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7B222B"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21496E" w:rsidRDefault="00A8176C" w:rsidP="008855D4">
      <w:pPr>
        <w:ind w:left="-1560" w:right="-567"/>
        <w:contextualSpacing/>
        <w:jc w:val="center"/>
        <w:rPr>
          <w:sz w:val="44"/>
          <w:szCs w:val="44"/>
        </w:rPr>
      </w:pPr>
      <w:r w:rsidRPr="0021496E">
        <w:rPr>
          <w:sz w:val="44"/>
          <w:szCs w:val="44"/>
        </w:rPr>
        <w:t>ПОСТАНОВЛЕНИ</w:t>
      </w:r>
      <w:r w:rsidR="00AC4C04" w:rsidRPr="0021496E">
        <w:rPr>
          <w:sz w:val="44"/>
          <w:szCs w:val="44"/>
        </w:rPr>
        <w:t>Е</w:t>
      </w:r>
    </w:p>
    <w:p w:rsidR="00AC4C04" w:rsidRPr="0021496E" w:rsidRDefault="00AC4C04" w:rsidP="008855D4">
      <w:pPr>
        <w:ind w:left="-1560" w:right="-567"/>
        <w:jc w:val="center"/>
        <w:rPr>
          <w:sz w:val="44"/>
          <w:szCs w:val="44"/>
        </w:rPr>
      </w:pPr>
    </w:p>
    <w:p w:rsidR="00AC4C04" w:rsidRDefault="00361E3B" w:rsidP="008855D4">
      <w:pPr>
        <w:ind w:left="-1560" w:right="-567"/>
        <w:jc w:val="center"/>
        <w:outlineLvl w:val="0"/>
      </w:pPr>
      <w:bookmarkStart w:id="0" w:name="_Toc157681622"/>
      <w:r w:rsidRPr="0021496E">
        <w:t>07.02.2024</w:t>
      </w:r>
      <w:r w:rsidR="000C09A6">
        <w:t xml:space="preserve"> № </w:t>
      </w:r>
      <w:r w:rsidRPr="0021496E">
        <w:t>95/2</w:t>
      </w:r>
      <w:bookmarkStart w:id="1" w:name="_GoBack"/>
      <w:bookmarkEnd w:id="0"/>
      <w:bookmarkEnd w:id="1"/>
    </w:p>
    <w:p w:rsidR="009C4F65" w:rsidRDefault="009C4F65" w:rsidP="0021496E">
      <w:pPr>
        <w:ind w:right="-567"/>
        <w:outlineLvl w:val="0"/>
      </w:pPr>
    </w:p>
    <w:p w:rsidR="009C4F65" w:rsidRPr="00537687" w:rsidRDefault="009C4F65" w:rsidP="00856E0E">
      <w:pPr>
        <w:outlineLvl w:val="0"/>
      </w:pPr>
    </w:p>
    <w:p w:rsidR="00856E0E" w:rsidRDefault="00856E0E" w:rsidP="00856E0E">
      <w:pPr>
        <w:spacing w:line="240" w:lineRule="exact"/>
        <w:ind w:right="-142"/>
        <w:jc w:val="center"/>
        <w:outlineLvl w:val="0"/>
      </w:pPr>
      <w:bookmarkStart w:id="2" w:name="_Toc157681623"/>
      <w:r>
        <w:t>Об утверждении п</w:t>
      </w:r>
      <w:r w:rsidRPr="00DC54A4">
        <w:t>рограмм</w:t>
      </w:r>
      <w:r>
        <w:t xml:space="preserve">ы </w:t>
      </w:r>
      <w:r w:rsidR="003D0888" w:rsidRPr="00856E0E">
        <w:rPr>
          <w:color w:val="000000" w:themeColor="text1"/>
        </w:rPr>
        <w:t xml:space="preserve">комплексного развития </w:t>
      </w:r>
      <w:r w:rsidR="003D0888" w:rsidRPr="00F83371">
        <w:rPr>
          <w:color w:val="000000" w:themeColor="text1"/>
        </w:rPr>
        <w:t xml:space="preserve">систем коммунальной инфраструктуры </w:t>
      </w:r>
      <w:r w:rsidR="003D0888" w:rsidRPr="00856E0E">
        <w:rPr>
          <w:color w:val="000000" w:themeColor="text1"/>
        </w:rPr>
        <w:t>городского округа Электросталь Московской области области</w:t>
      </w:r>
      <w:r>
        <w:t xml:space="preserve"> </w:t>
      </w:r>
      <w:r w:rsidRPr="00275B9D">
        <w:t xml:space="preserve">на </w:t>
      </w:r>
      <w:r w:rsidRPr="00DC54A4">
        <w:t>2023</w:t>
      </w:r>
      <w:r w:rsidRPr="00275B9D">
        <w:t xml:space="preserve"> </w:t>
      </w:r>
      <w:r w:rsidRPr="00DC54A4">
        <w:t>–</w:t>
      </w:r>
      <w:r w:rsidRPr="00275B9D">
        <w:t xml:space="preserve"> </w:t>
      </w:r>
      <w:r w:rsidRPr="00DC54A4">
        <w:t>2041</w:t>
      </w:r>
      <w:r w:rsidRPr="00275B9D">
        <w:t xml:space="preserve"> </w:t>
      </w:r>
      <w:r w:rsidRPr="00DC54A4">
        <w:t>годы</w:t>
      </w:r>
      <w:bookmarkEnd w:id="2"/>
    </w:p>
    <w:p w:rsidR="00856E0E" w:rsidRPr="00E14D9B" w:rsidRDefault="00856E0E" w:rsidP="00856E0E">
      <w:pPr>
        <w:autoSpaceDE w:val="0"/>
        <w:autoSpaceDN w:val="0"/>
        <w:adjustRightInd w:val="0"/>
        <w:ind w:right="-142"/>
        <w:jc w:val="both"/>
      </w:pPr>
    </w:p>
    <w:p w:rsidR="00856E0E" w:rsidRPr="00856E0E" w:rsidRDefault="00856E0E" w:rsidP="0021496E">
      <w:pPr>
        <w:pStyle w:val="a6"/>
        <w:ind w:right="283"/>
        <w:rPr>
          <w:rFonts w:ascii="Times New Roman" w:hAnsi="Times New Roman" w:cs="Arial"/>
          <w:color w:val="000000" w:themeColor="text1"/>
          <w:szCs w:val="24"/>
        </w:rPr>
      </w:pPr>
    </w:p>
    <w:p w:rsidR="00856E0E" w:rsidRPr="00856E0E" w:rsidRDefault="00856E0E" w:rsidP="0021496E">
      <w:pPr>
        <w:pStyle w:val="a6"/>
        <w:ind w:right="-7" w:firstLine="709"/>
        <w:rPr>
          <w:rFonts w:ascii="Times New Roman" w:hAnsi="Times New Roman" w:cs="Arial"/>
          <w:color w:val="000000" w:themeColor="text1"/>
          <w:szCs w:val="24"/>
        </w:rPr>
      </w:pPr>
      <w:r w:rsidRPr="00856E0E">
        <w:rPr>
          <w:rFonts w:ascii="Times New Roman" w:hAnsi="Times New Roman" w:cs="Arial"/>
          <w:color w:val="000000" w:themeColor="text1"/>
          <w:szCs w:val="24"/>
        </w:rPr>
        <w:t xml:space="preserve">В соответствии с Градостроительным кодексом Российской Федерации от 29.12.2004 №190-ФЗ, постановлением Правительства Российской Федерации </w:t>
      </w:r>
      <w:r w:rsidR="0035730F">
        <w:rPr>
          <w:rFonts w:ascii="Times New Roman" w:hAnsi="Times New Roman" w:cs="Arial"/>
          <w:color w:val="000000" w:themeColor="text1"/>
          <w:szCs w:val="24"/>
        </w:rPr>
        <w:t xml:space="preserve">от </w:t>
      </w:r>
      <w:r w:rsidR="00F83371" w:rsidRPr="00F83371">
        <w:rPr>
          <w:rFonts w:ascii="Times New Roman" w:hAnsi="Times New Roman" w:cs="Arial"/>
          <w:color w:val="000000" w:themeColor="text1"/>
          <w:szCs w:val="24"/>
        </w:rPr>
        <w:t xml:space="preserve">14.06.2013 </w:t>
      </w:r>
      <w:r w:rsidR="0035730F">
        <w:rPr>
          <w:rFonts w:ascii="Times New Roman" w:hAnsi="Times New Roman" w:cs="Arial"/>
          <w:color w:val="000000" w:themeColor="text1"/>
          <w:szCs w:val="24"/>
        </w:rPr>
        <w:br/>
      </w:r>
      <w:r w:rsidR="00F83371" w:rsidRPr="00F83371">
        <w:rPr>
          <w:rFonts w:ascii="Times New Roman" w:hAnsi="Times New Roman" w:cs="Arial"/>
          <w:color w:val="000000" w:themeColor="text1"/>
          <w:szCs w:val="24"/>
        </w:rPr>
        <w:t xml:space="preserve">№ 502 «Об утверждении требований к программам комплексного развития систем коммунальной инфраструктуры поселений, </w:t>
      </w:r>
      <w:r w:rsidR="003D1867">
        <w:rPr>
          <w:rFonts w:ascii="Times New Roman" w:hAnsi="Times New Roman" w:cs="Arial"/>
          <w:color w:val="000000" w:themeColor="text1"/>
          <w:szCs w:val="24"/>
        </w:rPr>
        <w:t xml:space="preserve">муниципальных округов, </w:t>
      </w:r>
      <w:r w:rsidR="00F83371" w:rsidRPr="00F83371">
        <w:rPr>
          <w:rFonts w:ascii="Times New Roman" w:hAnsi="Times New Roman" w:cs="Arial"/>
          <w:color w:val="000000" w:themeColor="text1"/>
          <w:szCs w:val="24"/>
        </w:rPr>
        <w:t>городских округов»</w:t>
      </w:r>
      <w:r w:rsidRPr="00856E0E">
        <w:rPr>
          <w:rFonts w:ascii="Times New Roman" w:hAnsi="Times New Roman" w:cs="Arial"/>
          <w:color w:val="000000" w:themeColor="text1"/>
          <w:szCs w:val="24"/>
        </w:rPr>
        <w:t>, Федеральным законом от 06.10.2003 № 131-ФЗ «Об общих принципах организации местного самоуправления в Российской Федерации», Администрация городского округа Электросталь Московской области ПОСТАНОВЛЯЕТ:</w:t>
      </w:r>
    </w:p>
    <w:p w:rsidR="00856E0E" w:rsidRPr="00856E0E" w:rsidRDefault="00856E0E" w:rsidP="0021496E">
      <w:pPr>
        <w:pStyle w:val="a6"/>
        <w:ind w:right="-7" w:firstLine="709"/>
        <w:rPr>
          <w:rFonts w:ascii="Times New Roman" w:hAnsi="Times New Roman" w:cs="Arial"/>
          <w:color w:val="000000" w:themeColor="text1"/>
          <w:szCs w:val="24"/>
        </w:rPr>
      </w:pPr>
      <w:r w:rsidRPr="00856E0E">
        <w:rPr>
          <w:rFonts w:ascii="Times New Roman" w:hAnsi="Times New Roman" w:cs="Arial"/>
          <w:color w:val="000000" w:themeColor="text1"/>
          <w:szCs w:val="24"/>
        </w:rPr>
        <w:t xml:space="preserve">1. Утвердить программу комплексного развития </w:t>
      </w:r>
      <w:r w:rsidR="00F83371" w:rsidRPr="00F83371">
        <w:rPr>
          <w:rFonts w:ascii="Times New Roman" w:hAnsi="Times New Roman" w:cs="Arial"/>
          <w:color w:val="000000" w:themeColor="text1"/>
          <w:szCs w:val="24"/>
        </w:rPr>
        <w:t xml:space="preserve">систем коммунальной инфраструктуры </w:t>
      </w:r>
      <w:r w:rsidRPr="00856E0E">
        <w:rPr>
          <w:rFonts w:ascii="Times New Roman" w:hAnsi="Times New Roman" w:cs="Arial"/>
          <w:color w:val="000000" w:themeColor="text1"/>
          <w:szCs w:val="24"/>
        </w:rPr>
        <w:t>городского округа Электросталь Московской области</w:t>
      </w:r>
      <w:r w:rsidR="000943F4">
        <w:rPr>
          <w:rFonts w:ascii="Times New Roman" w:hAnsi="Times New Roman" w:cs="Arial"/>
          <w:color w:val="000000" w:themeColor="text1"/>
          <w:szCs w:val="24"/>
        </w:rPr>
        <w:t xml:space="preserve"> </w:t>
      </w:r>
      <w:r w:rsidR="00F83371" w:rsidRPr="00F83371">
        <w:rPr>
          <w:rFonts w:ascii="Times New Roman" w:hAnsi="Times New Roman" w:cs="Arial"/>
          <w:color w:val="000000" w:themeColor="text1"/>
          <w:szCs w:val="24"/>
        </w:rPr>
        <w:t xml:space="preserve">на 2023 </w:t>
      </w:r>
      <w:r w:rsidR="003D1867">
        <w:rPr>
          <w:rFonts w:ascii="Times New Roman" w:hAnsi="Times New Roman" w:cs="Arial"/>
          <w:color w:val="000000" w:themeColor="text1"/>
          <w:szCs w:val="24"/>
        </w:rPr>
        <w:t>-</w:t>
      </w:r>
      <w:r w:rsidR="00F83371" w:rsidRPr="00F83371">
        <w:rPr>
          <w:rFonts w:ascii="Times New Roman" w:hAnsi="Times New Roman" w:cs="Arial"/>
          <w:color w:val="000000" w:themeColor="text1"/>
          <w:szCs w:val="24"/>
        </w:rPr>
        <w:t xml:space="preserve"> 2041 </w:t>
      </w:r>
      <w:r w:rsidR="003D1867">
        <w:rPr>
          <w:rFonts w:ascii="Times New Roman" w:hAnsi="Times New Roman" w:cs="Arial"/>
          <w:color w:val="000000" w:themeColor="text1"/>
          <w:szCs w:val="24"/>
        </w:rPr>
        <w:t>годы,</w:t>
      </w:r>
      <w:r w:rsidRPr="00856E0E">
        <w:rPr>
          <w:rFonts w:ascii="Times New Roman" w:hAnsi="Times New Roman" w:cs="Arial"/>
          <w:color w:val="000000" w:themeColor="text1"/>
          <w:szCs w:val="24"/>
        </w:rPr>
        <w:t xml:space="preserve"> согласно </w:t>
      </w:r>
      <w:proofErr w:type="gramStart"/>
      <w:r w:rsidRPr="00856E0E">
        <w:rPr>
          <w:rFonts w:ascii="Times New Roman" w:hAnsi="Times New Roman" w:cs="Arial"/>
          <w:color w:val="000000" w:themeColor="text1"/>
          <w:szCs w:val="24"/>
        </w:rPr>
        <w:t>приложению</w:t>
      </w:r>
      <w:proofErr w:type="gramEnd"/>
      <w:r w:rsidRPr="00856E0E">
        <w:rPr>
          <w:rFonts w:ascii="Times New Roman" w:hAnsi="Times New Roman" w:cs="Arial"/>
          <w:color w:val="000000" w:themeColor="text1"/>
          <w:szCs w:val="24"/>
        </w:rPr>
        <w:t xml:space="preserve"> к настоящему постановлению.</w:t>
      </w:r>
    </w:p>
    <w:p w:rsidR="00856E0E" w:rsidRPr="00856E0E" w:rsidRDefault="00856E0E" w:rsidP="0021496E">
      <w:pPr>
        <w:pStyle w:val="a6"/>
        <w:ind w:right="-7" w:firstLine="709"/>
        <w:rPr>
          <w:rFonts w:ascii="Times New Roman" w:hAnsi="Times New Roman" w:cs="Arial"/>
          <w:color w:val="000000" w:themeColor="text1"/>
          <w:szCs w:val="24"/>
        </w:rPr>
      </w:pPr>
      <w:r w:rsidRPr="00856E0E">
        <w:rPr>
          <w:rFonts w:ascii="Times New Roman" w:hAnsi="Times New Roman" w:cs="Arial"/>
          <w:color w:val="000000" w:themeColor="text1"/>
          <w:szCs w:val="24"/>
        </w:rPr>
        <w:t>2. Опубликовать настоящее постановление на официальном сайте городского округа Электросталь Московской области в сети «Интернет»: www.electrostal.ru.</w:t>
      </w:r>
    </w:p>
    <w:p w:rsidR="00856E0E" w:rsidRPr="00F83371" w:rsidRDefault="00856E0E" w:rsidP="0021496E">
      <w:pPr>
        <w:pStyle w:val="a6"/>
        <w:ind w:right="-7" w:firstLine="709"/>
        <w:rPr>
          <w:rFonts w:ascii="Times New Roman" w:hAnsi="Times New Roman" w:cs="Arial"/>
          <w:color w:val="000000" w:themeColor="text1"/>
          <w:szCs w:val="24"/>
        </w:rPr>
      </w:pPr>
      <w:r w:rsidRPr="00856E0E">
        <w:rPr>
          <w:rFonts w:ascii="Times New Roman" w:hAnsi="Times New Roman" w:cs="Arial"/>
          <w:color w:val="000000" w:themeColor="text1"/>
          <w:szCs w:val="24"/>
        </w:rPr>
        <w:t>3. Настоящее постановление</w:t>
      </w:r>
      <w:r w:rsidRPr="00F83371">
        <w:rPr>
          <w:rFonts w:ascii="Times New Roman" w:hAnsi="Times New Roman" w:cs="Arial"/>
          <w:color w:val="000000" w:themeColor="text1"/>
          <w:szCs w:val="24"/>
        </w:rPr>
        <w:t xml:space="preserve"> вступает в силу после его официального опубликования.</w:t>
      </w:r>
    </w:p>
    <w:p w:rsidR="00856E0E" w:rsidRPr="00E14D9B" w:rsidRDefault="00856E0E" w:rsidP="0021496E">
      <w:pPr>
        <w:autoSpaceDE w:val="0"/>
        <w:autoSpaceDN w:val="0"/>
        <w:adjustRightInd w:val="0"/>
        <w:ind w:right="-7" w:firstLine="709"/>
        <w:jc w:val="both"/>
        <w:rPr>
          <w:color w:val="000000" w:themeColor="text1"/>
        </w:rPr>
      </w:pPr>
      <w:r w:rsidRPr="008417F0">
        <w:rPr>
          <w:color w:val="000000" w:themeColor="text1"/>
        </w:rPr>
        <w:t xml:space="preserve">4. Контроль за исполнением настоящего </w:t>
      </w:r>
      <w:r w:rsidR="00F83371">
        <w:rPr>
          <w:color w:val="000000" w:themeColor="text1"/>
        </w:rPr>
        <w:t>п</w:t>
      </w:r>
      <w:r w:rsidRPr="008417F0">
        <w:rPr>
          <w:color w:val="000000" w:themeColor="text1"/>
        </w:rPr>
        <w:t>остановления возложить на заместителя Главы городского округа Электросталь Московской области Денисова В.А</w:t>
      </w:r>
      <w:r w:rsidR="00F27C08">
        <w:rPr>
          <w:color w:val="000000" w:themeColor="text1"/>
        </w:rPr>
        <w:t>.</w:t>
      </w:r>
    </w:p>
    <w:p w:rsidR="00856E0E" w:rsidRDefault="00856E0E" w:rsidP="00856E0E">
      <w:pPr>
        <w:autoSpaceDE w:val="0"/>
        <w:autoSpaceDN w:val="0"/>
        <w:adjustRightInd w:val="0"/>
        <w:ind w:right="283"/>
        <w:jc w:val="both"/>
        <w:rPr>
          <w:color w:val="000000" w:themeColor="text1"/>
        </w:rPr>
      </w:pPr>
    </w:p>
    <w:p w:rsidR="00856E0E" w:rsidRDefault="00856E0E" w:rsidP="00856E0E">
      <w:pPr>
        <w:autoSpaceDE w:val="0"/>
        <w:autoSpaceDN w:val="0"/>
        <w:adjustRightInd w:val="0"/>
        <w:ind w:right="283"/>
        <w:jc w:val="both"/>
        <w:rPr>
          <w:color w:val="000000" w:themeColor="text1"/>
        </w:rPr>
      </w:pPr>
    </w:p>
    <w:p w:rsidR="0021496E" w:rsidRDefault="0021496E" w:rsidP="00856E0E">
      <w:pPr>
        <w:autoSpaceDE w:val="0"/>
        <w:autoSpaceDN w:val="0"/>
        <w:adjustRightInd w:val="0"/>
        <w:ind w:right="283"/>
        <w:jc w:val="both"/>
        <w:rPr>
          <w:color w:val="000000" w:themeColor="text1"/>
        </w:rPr>
      </w:pPr>
    </w:p>
    <w:p w:rsidR="0021496E" w:rsidRDefault="0021496E" w:rsidP="00856E0E">
      <w:pPr>
        <w:autoSpaceDE w:val="0"/>
        <w:autoSpaceDN w:val="0"/>
        <w:adjustRightInd w:val="0"/>
        <w:ind w:right="283"/>
        <w:jc w:val="both"/>
        <w:rPr>
          <w:color w:val="000000" w:themeColor="text1"/>
        </w:rPr>
      </w:pPr>
    </w:p>
    <w:p w:rsidR="0021496E" w:rsidRDefault="0021496E" w:rsidP="00856E0E">
      <w:pPr>
        <w:autoSpaceDE w:val="0"/>
        <w:autoSpaceDN w:val="0"/>
        <w:adjustRightInd w:val="0"/>
        <w:ind w:right="283"/>
        <w:jc w:val="both"/>
        <w:rPr>
          <w:color w:val="000000" w:themeColor="text1"/>
        </w:rPr>
      </w:pPr>
    </w:p>
    <w:p w:rsidR="0021496E" w:rsidRDefault="0021496E" w:rsidP="00856E0E">
      <w:pPr>
        <w:autoSpaceDE w:val="0"/>
        <w:autoSpaceDN w:val="0"/>
        <w:adjustRightInd w:val="0"/>
        <w:ind w:right="283"/>
        <w:jc w:val="both"/>
        <w:rPr>
          <w:color w:val="000000" w:themeColor="text1"/>
        </w:rPr>
      </w:pPr>
    </w:p>
    <w:p w:rsidR="00856E0E" w:rsidRPr="00E14D9B" w:rsidRDefault="00856E0E" w:rsidP="00856E0E">
      <w:pPr>
        <w:ind w:right="283"/>
        <w:jc w:val="both"/>
        <w:rPr>
          <w:color w:val="000000" w:themeColor="text1"/>
        </w:rPr>
      </w:pPr>
      <w:r w:rsidRPr="00E14D9B">
        <w:rPr>
          <w:color w:val="000000" w:themeColor="text1"/>
        </w:rPr>
        <w:t xml:space="preserve">Глава городского округа                                                           </w:t>
      </w:r>
      <w:r>
        <w:rPr>
          <w:color w:val="000000" w:themeColor="text1"/>
        </w:rPr>
        <w:t xml:space="preserve">        </w:t>
      </w:r>
      <w:r w:rsidRPr="00E14D9B">
        <w:rPr>
          <w:color w:val="000000" w:themeColor="text1"/>
        </w:rPr>
        <w:t xml:space="preserve">                          И.Ю. Волкова</w:t>
      </w:r>
    </w:p>
    <w:p w:rsidR="00610735" w:rsidRDefault="00610735" w:rsidP="009C4F65">
      <w:pPr>
        <w:jc w:val="both"/>
      </w:pPr>
    </w:p>
    <w:p w:rsidR="00026F69" w:rsidRPr="00F452EF" w:rsidRDefault="00026F69" w:rsidP="008255B4">
      <w:pPr>
        <w:spacing w:line="240" w:lineRule="exact"/>
        <w:jc w:val="both"/>
        <w:rPr>
          <w:color w:val="000000"/>
          <w:spacing w:val="-7"/>
        </w:rPr>
      </w:pPr>
    </w:p>
    <w:p w:rsidR="00026F69" w:rsidRDefault="00026F69" w:rsidP="008255B4">
      <w:pPr>
        <w:spacing w:line="240" w:lineRule="exact"/>
        <w:jc w:val="both"/>
        <w:sectPr w:rsidR="00026F69" w:rsidSect="006209B6">
          <w:type w:val="continuous"/>
          <w:pgSz w:w="11900" w:h="16850"/>
          <w:pgMar w:top="1134" w:right="567" w:bottom="1134" w:left="1701" w:header="720" w:footer="720" w:gutter="0"/>
          <w:cols w:space="720"/>
          <w:docGrid w:linePitch="326"/>
        </w:sectPr>
      </w:pPr>
    </w:p>
    <w:p w:rsidR="000A23A1" w:rsidRPr="00AA0E7D" w:rsidRDefault="000A23A1" w:rsidP="000A23A1">
      <w:pPr>
        <w:tabs>
          <w:tab w:val="left" w:pos="851"/>
        </w:tabs>
        <w:ind w:left="10632"/>
        <w:rPr>
          <w:rFonts w:cs="Times New Roman"/>
        </w:rPr>
      </w:pPr>
      <w:bookmarkStart w:id="3" w:name="_Hlk145339909"/>
      <w:r w:rsidRPr="00AA0E7D">
        <w:rPr>
          <w:rFonts w:cs="Times New Roman"/>
        </w:rPr>
        <w:lastRenderedPageBreak/>
        <w:t>УТВЕРЖДЕНА</w:t>
      </w:r>
    </w:p>
    <w:p w:rsidR="000A23A1" w:rsidRPr="00AA0E7D" w:rsidRDefault="000A23A1" w:rsidP="000A23A1">
      <w:pPr>
        <w:tabs>
          <w:tab w:val="left" w:pos="851"/>
        </w:tabs>
        <w:ind w:left="10632"/>
        <w:rPr>
          <w:rFonts w:cs="Times New Roman"/>
        </w:rPr>
      </w:pPr>
      <w:r w:rsidRPr="00AA0E7D">
        <w:rPr>
          <w:rFonts w:cs="Times New Roman"/>
        </w:rPr>
        <w:t xml:space="preserve">постановлением Администрации городского округа Электросталь Московской области </w:t>
      </w:r>
    </w:p>
    <w:p w:rsidR="000A23A1" w:rsidRDefault="000A23A1" w:rsidP="000A23A1">
      <w:pPr>
        <w:tabs>
          <w:tab w:val="left" w:pos="851"/>
        </w:tabs>
        <w:ind w:left="10632"/>
        <w:jc w:val="both"/>
        <w:rPr>
          <w:rFonts w:cs="Times New Roman"/>
        </w:rPr>
      </w:pPr>
      <w:r w:rsidRPr="00AA0E7D">
        <w:rPr>
          <w:rFonts w:cs="Times New Roman"/>
        </w:rPr>
        <w:t xml:space="preserve">от </w:t>
      </w:r>
      <w:r w:rsidR="0021496E" w:rsidRPr="0021496E">
        <w:t>07.02.2024</w:t>
      </w:r>
      <w:r w:rsidR="0021496E">
        <w:t xml:space="preserve"> № </w:t>
      </w:r>
      <w:r w:rsidR="0021496E" w:rsidRPr="0021496E">
        <w:t>95/2</w:t>
      </w:r>
    </w:p>
    <w:p w:rsidR="00915958" w:rsidRPr="00026F69" w:rsidRDefault="00915958" w:rsidP="00915958">
      <w:pPr>
        <w:spacing w:before="85"/>
        <w:ind w:left="460" w:right="479"/>
        <w:jc w:val="center"/>
        <w:rPr>
          <w:rFonts w:cs="Times New Roman"/>
        </w:rPr>
      </w:pPr>
    </w:p>
    <w:p w:rsidR="00915958" w:rsidRPr="00026F69" w:rsidRDefault="00915958" w:rsidP="00915958">
      <w:pPr>
        <w:spacing w:before="85"/>
        <w:ind w:left="460" w:right="479"/>
        <w:jc w:val="center"/>
        <w:rPr>
          <w:rFonts w:cs="Times New Roman"/>
        </w:rPr>
      </w:pPr>
      <w:r w:rsidRPr="00026F69">
        <w:rPr>
          <w:rFonts w:cs="Times New Roman"/>
        </w:rPr>
        <w:t>Программа комплексного развития систем коммунальной инфраструктуры городского округа Электросталь Московской области (на период с 2023 по 2041 гг.)</w:t>
      </w:r>
    </w:p>
    <w:p w:rsidR="00915958" w:rsidRDefault="00915958" w:rsidP="00915958">
      <w:pPr>
        <w:spacing w:before="85"/>
        <w:ind w:left="460" w:right="479"/>
        <w:jc w:val="center"/>
        <w:rPr>
          <w:rFonts w:cs="Times New Roman"/>
        </w:rPr>
      </w:pPr>
      <w:r w:rsidRPr="00026F69">
        <w:rPr>
          <w:rFonts w:cs="Times New Roman"/>
        </w:rPr>
        <w:t>Том 1</w:t>
      </w:r>
      <w:bookmarkEnd w:id="3"/>
    </w:p>
    <w:p w:rsidR="00026F69" w:rsidRPr="00026F69" w:rsidRDefault="00026F69" w:rsidP="00915958">
      <w:pPr>
        <w:spacing w:before="85"/>
        <w:ind w:left="460" w:right="479"/>
        <w:jc w:val="center"/>
        <w:rPr>
          <w:rFonts w:cs="Times New Roman"/>
          <w:b/>
        </w:rPr>
      </w:pPr>
    </w:p>
    <w:tbl>
      <w:tblPr>
        <w:tblStyle w:val="TableNormal"/>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11907"/>
      </w:tblGrid>
      <w:tr w:rsidR="00915958" w:rsidRPr="00026F69" w:rsidTr="00026F69">
        <w:trPr>
          <w:trHeight w:val="282"/>
        </w:trPr>
        <w:tc>
          <w:tcPr>
            <w:tcW w:w="25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Состав Программы</w:t>
            </w:r>
          </w:p>
        </w:tc>
        <w:tc>
          <w:tcPr>
            <w:tcW w:w="119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Разделы</w:t>
            </w:r>
          </w:p>
        </w:tc>
      </w:tr>
      <w:tr w:rsidR="00915958" w:rsidRPr="00026F69" w:rsidTr="00026F69">
        <w:trPr>
          <w:trHeight w:val="285"/>
        </w:trPr>
        <w:tc>
          <w:tcPr>
            <w:tcW w:w="256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Программный документ </w:t>
            </w:r>
          </w:p>
          <w:p w:rsidR="00915958" w:rsidRPr="00026F69" w:rsidRDefault="00915958" w:rsidP="00610735">
            <w:pPr>
              <w:rPr>
                <w:rFonts w:ascii="Times New Roman" w:hAnsi="Times New Roman" w:cs="Times New Roman"/>
              </w:rPr>
            </w:pPr>
            <w:r w:rsidRPr="00026F69">
              <w:rPr>
                <w:rFonts w:ascii="Times New Roman" w:hAnsi="Times New Roman" w:cs="Times New Roman"/>
              </w:rPr>
              <w:t>Том 1</w:t>
            </w:r>
          </w:p>
        </w:tc>
        <w:tc>
          <w:tcPr>
            <w:tcW w:w="119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Раздел 1. Паспорт программы</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2. Характеристика существующего состояния систем коммунальной инфраструктуры</w:t>
            </w:r>
          </w:p>
        </w:tc>
      </w:tr>
      <w:tr w:rsidR="00915958" w:rsidRPr="00026F69" w:rsidTr="00026F69">
        <w:trPr>
          <w:trHeight w:val="320"/>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3. Перспективы развития муниципального образования и прогноз спроса на коммунальные ресурсы</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4. Целевые показатели развития систем коммунальной инфраструктуры</w:t>
            </w:r>
          </w:p>
        </w:tc>
      </w:tr>
      <w:tr w:rsidR="00915958" w:rsidRPr="00026F69" w:rsidTr="00026F69">
        <w:trPr>
          <w:trHeight w:val="301"/>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5. Программы инвестиционных проектов, обеспечивающих достижения целевых показателей</w:t>
            </w:r>
          </w:p>
        </w:tc>
      </w:tr>
      <w:tr w:rsidR="00915958" w:rsidRPr="00026F69" w:rsidTr="00026F69">
        <w:trPr>
          <w:trHeight w:val="285"/>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6. Источники инвестиций, тарифы и доступность программы для населения</w:t>
            </w:r>
          </w:p>
        </w:tc>
      </w:tr>
      <w:tr w:rsidR="00915958" w:rsidRPr="00026F69" w:rsidTr="00026F69">
        <w:trPr>
          <w:trHeight w:val="283"/>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Раздел 7. Управление программой</w:t>
            </w:r>
          </w:p>
        </w:tc>
      </w:tr>
      <w:tr w:rsidR="00915958" w:rsidRPr="00026F69" w:rsidTr="00026F69">
        <w:trPr>
          <w:trHeight w:val="294"/>
        </w:trPr>
        <w:tc>
          <w:tcPr>
            <w:tcW w:w="256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Обосновывающие материалы. </w:t>
            </w:r>
          </w:p>
          <w:p w:rsidR="00915958" w:rsidRPr="00026F69" w:rsidRDefault="00915958" w:rsidP="00610735">
            <w:pPr>
              <w:rPr>
                <w:rFonts w:ascii="Times New Roman" w:hAnsi="Times New Roman" w:cs="Times New Roman"/>
              </w:rPr>
            </w:pPr>
            <w:r w:rsidRPr="00026F69">
              <w:rPr>
                <w:rFonts w:ascii="Times New Roman" w:hAnsi="Times New Roman" w:cs="Times New Roman"/>
              </w:rPr>
              <w:t>Том 2</w:t>
            </w: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1. Обоснование прогнозируемого спроса на коммунальные ресурсы</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2. Обоснование целевых показателей комплексного развития коммунальной инфраструктуры, а также мероприятий, входящих в план застройки городского округа</w:t>
            </w:r>
          </w:p>
        </w:tc>
      </w:tr>
      <w:tr w:rsidR="00915958" w:rsidRPr="00026F69" w:rsidTr="00026F69">
        <w:trPr>
          <w:trHeight w:val="285"/>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3. Характеристика состояния и проблем систем коммунальной инфраструктуры</w:t>
            </w:r>
          </w:p>
        </w:tc>
      </w:tr>
      <w:tr w:rsidR="00915958" w:rsidRPr="00026F69" w:rsidTr="00026F69">
        <w:trPr>
          <w:trHeight w:val="604"/>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Раздел 4. Оценка реализации мероприятий в области энерго- и ресурсосбережения, мероприятия по </w:t>
            </w:r>
            <w:proofErr w:type="gramStart"/>
            <w:r w:rsidRPr="00026F69">
              <w:rPr>
                <w:rFonts w:ascii="Times New Roman" w:hAnsi="Times New Roman" w:cs="Times New Roman"/>
                <w:lang w:val="ru-RU"/>
              </w:rPr>
              <w:t>сбору  и</w:t>
            </w:r>
            <w:proofErr w:type="gramEnd"/>
            <w:r w:rsidRPr="00026F69">
              <w:rPr>
                <w:rFonts w:ascii="Times New Roman" w:hAnsi="Times New Roman" w:cs="Times New Roman"/>
                <w:lang w:val="ru-RU"/>
              </w:rPr>
              <w:t xml:space="preserve">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Раздел 5. Обоснование целевых показателей развития соответствующей </w:t>
            </w:r>
            <w:proofErr w:type="gramStart"/>
            <w:r w:rsidRPr="00026F69">
              <w:rPr>
                <w:rFonts w:ascii="Times New Roman" w:hAnsi="Times New Roman" w:cs="Times New Roman"/>
                <w:lang w:val="ru-RU"/>
              </w:rPr>
              <w:t>системы  коммунальной</w:t>
            </w:r>
            <w:proofErr w:type="gramEnd"/>
            <w:r w:rsidRPr="00026F69">
              <w:rPr>
                <w:rFonts w:ascii="Times New Roman" w:hAnsi="Times New Roman" w:cs="Times New Roman"/>
                <w:lang w:val="ru-RU"/>
              </w:rPr>
              <w:t xml:space="preserve"> инфраструктуры</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6. Перечень инвестиционных проектов в отношении систем коммунальной инфраструктуры</w:t>
            </w:r>
          </w:p>
          <w:p w:rsidR="00915958" w:rsidRPr="00026F69"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t>6.1  Программа</w:t>
            </w:r>
            <w:proofErr w:type="gramEnd"/>
            <w:r w:rsidRPr="00026F69">
              <w:rPr>
                <w:rFonts w:ascii="Times New Roman" w:hAnsi="Times New Roman" w:cs="Times New Roman"/>
                <w:lang w:val="ru-RU"/>
              </w:rPr>
              <w:t xml:space="preserve"> инвестиционных проектов в электроснабжении</w:t>
            </w:r>
          </w:p>
          <w:p w:rsidR="00915958" w:rsidRPr="00026F69"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t>6.2  Программа</w:t>
            </w:r>
            <w:proofErr w:type="gramEnd"/>
            <w:r w:rsidRPr="00026F69">
              <w:rPr>
                <w:rFonts w:ascii="Times New Roman" w:hAnsi="Times New Roman" w:cs="Times New Roman"/>
                <w:lang w:val="ru-RU"/>
              </w:rPr>
              <w:t xml:space="preserve"> инвестиционных проектов в теплоснабжении</w:t>
            </w:r>
          </w:p>
          <w:p w:rsidR="00915958" w:rsidRPr="00026F69"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t>6.3  Программа</w:t>
            </w:r>
            <w:proofErr w:type="gramEnd"/>
            <w:r w:rsidRPr="00026F69">
              <w:rPr>
                <w:rFonts w:ascii="Times New Roman" w:hAnsi="Times New Roman" w:cs="Times New Roman"/>
                <w:lang w:val="ru-RU"/>
              </w:rPr>
              <w:t xml:space="preserve"> инвестиционных проектов в газоснабжении</w:t>
            </w:r>
          </w:p>
          <w:p w:rsidR="00915958" w:rsidRPr="00026F69"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t>6.4  Программа</w:t>
            </w:r>
            <w:proofErr w:type="gramEnd"/>
            <w:r w:rsidRPr="00026F69">
              <w:rPr>
                <w:rFonts w:ascii="Times New Roman" w:hAnsi="Times New Roman" w:cs="Times New Roman"/>
                <w:lang w:val="ru-RU"/>
              </w:rPr>
              <w:t xml:space="preserve"> инвестиционных проектов в водоснабжении</w:t>
            </w:r>
          </w:p>
          <w:p w:rsidR="00915958"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t>6.5  Программа</w:t>
            </w:r>
            <w:proofErr w:type="gramEnd"/>
            <w:r w:rsidRPr="00026F69">
              <w:rPr>
                <w:rFonts w:ascii="Times New Roman" w:hAnsi="Times New Roman" w:cs="Times New Roman"/>
                <w:lang w:val="ru-RU"/>
              </w:rPr>
              <w:t xml:space="preserve"> инвестиционных проектов в водоотведении</w:t>
            </w:r>
            <w:r w:rsidRPr="00026F69">
              <w:rPr>
                <w:rFonts w:ascii="Times New Roman" w:hAnsi="Times New Roman" w:cs="Times New Roman"/>
                <w:lang w:val="ru-RU"/>
              </w:rPr>
              <w:tab/>
            </w:r>
          </w:p>
          <w:p w:rsidR="000A23A1" w:rsidRPr="00026F69" w:rsidRDefault="000A23A1"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roofErr w:type="gramStart"/>
            <w:r w:rsidRPr="00026F69">
              <w:rPr>
                <w:rFonts w:ascii="Times New Roman" w:hAnsi="Times New Roman" w:cs="Times New Roman"/>
                <w:lang w:val="ru-RU"/>
              </w:rPr>
              <w:lastRenderedPageBreak/>
              <w:t>6.6  Программа</w:t>
            </w:r>
            <w:proofErr w:type="gramEnd"/>
            <w:r w:rsidRPr="00026F69">
              <w:rPr>
                <w:rFonts w:ascii="Times New Roman" w:hAnsi="Times New Roman" w:cs="Times New Roman"/>
                <w:lang w:val="ru-RU"/>
              </w:rPr>
              <w:t xml:space="preserve"> инвестиционных проектов в системе утилизации твердых коммунальных отходов</w:t>
            </w:r>
            <w:r w:rsidRPr="00026F69">
              <w:rPr>
                <w:rFonts w:ascii="Times New Roman" w:hAnsi="Times New Roman" w:cs="Times New Roman"/>
                <w:lang w:val="ru-RU"/>
              </w:rPr>
              <w:tab/>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7. Предложения по организации реализации проектов</w:t>
            </w:r>
          </w:p>
        </w:tc>
      </w:tr>
      <w:tr w:rsidR="00915958" w:rsidRPr="00026F69" w:rsidTr="00026F69">
        <w:trPr>
          <w:trHeight w:val="285"/>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8.  Обоснование использования источников фнансирования инвестиционных проектов</w:t>
            </w:r>
          </w:p>
        </w:tc>
      </w:tr>
      <w:tr w:rsidR="00915958" w:rsidRPr="00026F69" w:rsidTr="00026F69">
        <w:trPr>
          <w:trHeight w:val="282"/>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9. Результаты оценки совокупного платежа граждан за коммунальные услуги на соответствие критерия доступности</w:t>
            </w:r>
          </w:p>
        </w:tc>
      </w:tr>
      <w:tr w:rsidR="00915958" w:rsidRPr="00026F69" w:rsidTr="00026F69">
        <w:trPr>
          <w:trHeight w:val="285"/>
        </w:trPr>
        <w:tc>
          <w:tcPr>
            <w:tcW w:w="2568" w:type="dxa"/>
            <w:vMerge/>
            <w:tcBorders>
              <w:top w:val="nil"/>
            </w:tcBorders>
          </w:tcPr>
          <w:p w:rsidR="00915958" w:rsidRPr="00026F69" w:rsidRDefault="00915958" w:rsidP="00610735">
            <w:pPr>
              <w:rPr>
                <w:rFonts w:ascii="Times New Roman" w:hAnsi="Times New Roman" w:cs="Times New Roman"/>
                <w:lang w:val="ru-RU"/>
              </w:rPr>
            </w:pPr>
          </w:p>
        </w:tc>
        <w:tc>
          <w:tcPr>
            <w:tcW w:w="1190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Раздел 10. Прогнозируемые расходы бюджетов всех уровней на оказание мер социальной поддержки, в том числе предоставление отдельным катергорий граждан субсидий на оплату жилого помещения и коммунальных услуг</w:t>
            </w:r>
          </w:p>
        </w:tc>
      </w:tr>
    </w:tbl>
    <w:p w:rsidR="00915958" w:rsidRPr="00026F69" w:rsidRDefault="00915958" w:rsidP="00915958">
      <w:pPr>
        <w:rPr>
          <w:rFonts w:cs="Times New Roman"/>
        </w:rPr>
        <w:sectPr w:rsidR="00915958" w:rsidRPr="00026F69" w:rsidSect="00610735">
          <w:pgSz w:w="16850" w:h="11900" w:orient="landscape"/>
          <w:pgMar w:top="1134" w:right="567" w:bottom="992" w:left="1701" w:header="720" w:footer="720" w:gutter="0"/>
          <w:cols w:space="720"/>
        </w:sectPr>
      </w:pPr>
    </w:p>
    <w:p w:rsidR="00915958" w:rsidRPr="00026F69" w:rsidRDefault="00915958" w:rsidP="00915958">
      <w:pPr>
        <w:ind w:left="112"/>
        <w:jc w:val="center"/>
        <w:rPr>
          <w:rFonts w:cs="Times New Roman"/>
        </w:rPr>
      </w:pPr>
      <w:r w:rsidRPr="00026F69">
        <w:rPr>
          <w:rFonts w:cs="Times New Roman"/>
          <w:spacing w:val="-2"/>
        </w:rPr>
        <w:lastRenderedPageBreak/>
        <w:t>Оглавление</w:t>
      </w:r>
    </w:p>
    <w:p w:rsidR="00915958" w:rsidRPr="00026F69" w:rsidRDefault="00915958" w:rsidP="00915958">
      <w:pPr>
        <w:rPr>
          <w:rFonts w:cs="Times New Roman"/>
        </w:rPr>
        <w:sectPr w:rsidR="00915958" w:rsidRPr="00026F69" w:rsidSect="00610735">
          <w:headerReference w:type="default" r:id="rId9"/>
          <w:pgSz w:w="11900" w:h="16850"/>
          <w:pgMar w:top="1134" w:right="567" w:bottom="992" w:left="1701" w:header="403" w:footer="0" w:gutter="0"/>
          <w:pgNumType w:start="3"/>
          <w:cols w:space="720"/>
        </w:sectPr>
      </w:pPr>
    </w:p>
    <w:sdt>
      <w:sdtPr>
        <w:rPr>
          <w:rFonts w:cs="Times New Roman"/>
          <w:lang w:eastAsia="en-US"/>
        </w:rPr>
        <w:id w:val="-1180813286"/>
        <w:docPartObj>
          <w:docPartGallery w:val="Table of Contents"/>
          <w:docPartUnique/>
        </w:docPartObj>
      </w:sdtPr>
      <w:sdtEndPr>
        <w:rPr>
          <w:b/>
          <w:bCs/>
          <w:lang w:eastAsia="ru-RU"/>
        </w:rPr>
      </w:sdtEndPr>
      <w:sdtContent>
        <w:p w:rsidR="005127C5" w:rsidRPr="004F052B" w:rsidRDefault="005127C5" w:rsidP="005127C5">
          <w:pPr>
            <w:tabs>
              <w:tab w:val="left" w:pos="5954"/>
            </w:tabs>
            <w:ind w:right="68"/>
            <w:rPr>
              <w:rFonts w:cs="Times New Roman"/>
            </w:rPr>
          </w:pPr>
          <w:r w:rsidRPr="004F052B">
            <w:rPr>
              <w:rFonts w:cs="Times New Roman"/>
            </w:rPr>
            <w:t>Раздел 1. Паспорт программы..........................................................................................................8</w:t>
          </w:r>
        </w:p>
        <w:p w:rsidR="004F052B" w:rsidRPr="004F052B" w:rsidRDefault="00915958">
          <w:pPr>
            <w:pStyle w:val="13"/>
            <w:tabs>
              <w:tab w:val="right" w:leader="dot" w:pos="9622"/>
            </w:tabs>
            <w:rPr>
              <w:rFonts w:eastAsiaTheme="minorEastAsia"/>
              <w:noProof/>
              <w:sz w:val="24"/>
              <w:szCs w:val="24"/>
              <w:lang w:eastAsia="ru-RU"/>
            </w:rPr>
          </w:pPr>
          <w:r w:rsidRPr="004F052B">
            <w:rPr>
              <w:color w:val="000000" w:themeColor="text1"/>
              <w:sz w:val="24"/>
              <w:szCs w:val="24"/>
            </w:rPr>
            <w:fldChar w:fldCharType="begin"/>
          </w:r>
          <w:r w:rsidRPr="004F052B">
            <w:rPr>
              <w:color w:val="000000" w:themeColor="text1"/>
              <w:sz w:val="24"/>
              <w:szCs w:val="24"/>
            </w:rPr>
            <w:instrText xml:space="preserve"> TOC \o "1-3" \h \z \u </w:instrText>
          </w:r>
          <w:r w:rsidRPr="004F052B">
            <w:rPr>
              <w:color w:val="000000" w:themeColor="text1"/>
              <w:sz w:val="24"/>
              <w:szCs w:val="24"/>
            </w:rPr>
            <w:fldChar w:fldCharType="separate"/>
          </w:r>
          <w:hyperlink w:anchor="_Toc157681624" w:history="1">
            <w:r w:rsidR="004F052B" w:rsidRPr="004F052B">
              <w:rPr>
                <w:rStyle w:val="af3"/>
                <w:noProof/>
                <w:sz w:val="24"/>
                <w:szCs w:val="24"/>
              </w:rPr>
              <w:t>Раздел</w:t>
            </w:r>
            <w:r w:rsidR="004F052B" w:rsidRPr="004F052B">
              <w:rPr>
                <w:rStyle w:val="af3"/>
                <w:noProof/>
                <w:spacing w:val="40"/>
                <w:sz w:val="24"/>
                <w:szCs w:val="24"/>
              </w:rPr>
              <w:t xml:space="preserve"> </w:t>
            </w:r>
            <w:r w:rsidR="004F052B" w:rsidRPr="004F052B">
              <w:rPr>
                <w:rStyle w:val="af3"/>
                <w:noProof/>
                <w:sz w:val="24"/>
                <w:szCs w:val="24"/>
              </w:rPr>
              <w:t>2.</w:t>
            </w:r>
            <w:r w:rsidR="004F052B" w:rsidRPr="004F052B">
              <w:rPr>
                <w:rStyle w:val="af3"/>
                <w:noProof/>
                <w:spacing w:val="40"/>
                <w:sz w:val="24"/>
                <w:szCs w:val="24"/>
              </w:rPr>
              <w:t xml:space="preserve"> </w:t>
            </w:r>
            <w:r w:rsidR="004F052B" w:rsidRPr="004F052B">
              <w:rPr>
                <w:rStyle w:val="af3"/>
                <w:noProof/>
                <w:sz w:val="24"/>
                <w:szCs w:val="24"/>
              </w:rPr>
              <w:t>Характеристика</w:t>
            </w:r>
            <w:r w:rsidR="004F052B" w:rsidRPr="004F052B">
              <w:rPr>
                <w:rStyle w:val="af3"/>
                <w:noProof/>
                <w:spacing w:val="40"/>
                <w:sz w:val="24"/>
                <w:szCs w:val="24"/>
              </w:rPr>
              <w:t xml:space="preserve"> </w:t>
            </w:r>
            <w:r w:rsidR="004F052B" w:rsidRPr="004F052B">
              <w:rPr>
                <w:rStyle w:val="af3"/>
                <w:noProof/>
                <w:sz w:val="24"/>
                <w:szCs w:val="24"/>
              </w:rPr>
              <w:t>существующего</w:t>
            </w:r>
            <w:r w:rsidR="004F052B" w:rsidRPr="004F052B">
              <w:rPr>
                <w:rStyle w:val="af3"/>
                <w:noProof/>
                <w:spacing w:val="40"/>
                <w:sz w:val="24"/>
                <w:szCs w:val="24"/>
              </w:rPr>
              <w:t xml:space="preserve"> </w:t>
            </w:r>
            <w:r w:rsidR="004F052B" w:rsidRPr="004F052B">
              <w:rPr>
                <w:rStyle w:val="af3"/>
                <w:noProof/>
                <w:sz w:val="24"/>
                <w:szCs w:val="24"/>
              </w:rPr>
              <w:t>состояния</w:t>
            </w:r>
            <w:r w:rsidR="004F052B" w:rsidRPr="004F052B">
              <w:rPr>
                <w:rStyle w:val="af3"/>
                <w:noProof/>
                <w:spacing w:val="40"/>
                <w:sz w:val="24"/>
                <w:szCs w:val="24"/>
              </w:rPr>
              <w:t xml:space="preserve"> </w:t>
            </w:r>
            <w:r w:rsidR="004F052B" w:rsidRPr="004F052B">
              <w:rPr>
                <w:rStyle w:val="af3"/>
                <w:noProof/>
                <w:sz w:val="24"/>
                <w:szCs w:val="24"/>
              </w:rPr>
              <w:t>систем</w:t>
            </w:r>
            <w:r w:rsidR="004F052B" w:rsidRPr="004F052B">
              <w:rPr>
                <w:rStyle w:val="af3"/>
                <w:noProof/>
                <w:spacing w:val="40"/>
                <w:sz w:val="24"/>
                <w:szCs w:val="24"/>
              </w:rPr>
              <w:t xml:space="preserve"> </w:t>
            </w:r>
            <w:r w:rsidR="004F052B" w:rsidRPr="004F052B">
              <w:rPr>
                <w:rStyle w:val="af3"/>
                <w:noProof/>
                <w:sz w:val="24"/>
                <w:szCs w:val="24"/>
              </w:rPr>
              <w:t xml:space="preserve">коммунальной </w:t>
            </w:r>
            <w:r w:rsidR="004F052B" w:rsidRPr="004F052B">
              <w:rPr>
                <w:rStyle w:val="af3"/>
                <w:noProof/>
                <w:spacing w:val="-2"/>
                <w:sz w:val="24"/>
                <w:szCs w:val="24"/>
              </w:rPr>
              <w:t>инфраструктуры.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25" w:history="1">
            <w:r w:rsidR="004F052B" w:rsidRPr="004F052B">
              <w:rPr>
                <w:rStyle w:val="af3"/>
                <w:bCs/>
                <w:noProof/>
                <w:sz w:val="24"/>
                <w:szCs w:val="24"/>
              </w:rPr>
              <w:t>2.1.</w:t>
            </w:r>
            <w:r w:rsidR="004F052B" w:rsidRPr="004F052B">
              <w:rPr>
                <w:rFonts w:eastAsiaTheme="minorEastAsia"/>
                <w:noProof/>
                <w:sz w:val="24"/>
                <w:szCs w:val="24"/>
                <w:lang w:eastAsia="ru-RU"/>
              </w:rPr>
              <w:tab/>
            </w:r>
            <w:r w:rsidR="004F052B" w:rsidRPr="004F052B">
              <w:rPr>
                <w:rStyle w:val="af3"/>
                <w:noProof/>
                <w:sz w:val="24"/>
                <w:szCs w:val="24"/>
              </w:rPr>
              <w:t>Краткий</w:t>
            </w:r>
            <w:r w:rsidR="004F052B" w:rsidRPr="004F052B">
              <w:rPr>
                <w:rStyle w:val="af3"/>
                <w:noProof/>
                <w:spacing w:val="80"/>
                <w:sz w:val="24"/>
                <w:szCs w:val="24"/>
              </w:rPr>
              <w:t xml:space="preserve"> </w:t>
            </w:r>
            <w:r w:rsidR="004F052B" w:rsidRPr="004F052B">
              <w:rPr>
                <w:rStyle w:val="af3"/>
                <w:noProof/>
                <w:sz w:val="24"/>
                <w:szCs w:val="24"/>
              </w:rPr>
              <w:t>анализ</w:t>
            </w:r>
            <w:r w:rsidR="004F052B" w:rsidRPr="004F052B">
              <w:rPr>
                <w:rStyle w:val="af3"/>
                <w:noProof/>
                <w:spacing w:val="80"/>
                <w:sz w:val="24"/>
                <w:szCs w:val="24"/>
              </w:rPr>
              <w:t xml:space="preserve"> </w:t>
            </w:r>
            <w:r w:rsidR="004F052B" w:rsidRPr="004F052B">
              <w:rPr>
                <w:rStyle w:val="af3"/>
                <w:noProof/>
                <w:sz w:val="24"/>
                <w:szCs w:val="24"/>
              </w:rPr>
              <w:t>существующего</w:t>
            </w:r>
            <w:r w:rsidR="004F052B" w:rsidRPr="004F052B">
              <w:rPr>
                <w:rStyle w:val="af3"/>
                <w:noProof/>
                <w:spacing w:val="80"/>
                <w:sz w:val="24"/>
                <w:szCs w:val="24"/>
              </w:rPr>
              <w:t xml:space="preserve"> </w:t>
            </w:r>
            <w:r w:rsidR="004F052B" w:rsidRPr="004F052B">
              <w:rPr>
                <w:rStyle w:val="af3"/>
                <w:noProof/>
                <w:sz w:val="24"/>
                <w:szCs w:val="24"/>
              </w:rPr>
              <w:t>состояния</w:t>
            </w:r>
            <w:r w:rsidR="004F052B" w:rsidRPr="004F052B">
              <w:rPr>
                <w:rStyle w:val="af3"/>
                <w:noProof/>
                <w:spacing w:val="80"/>
                <w:sz w:val="24"/>
                <w:szCs w:val="24"/>
              </w:rPr>
              <w:t xml:space="preserve"> </w:t>
            </w:r>
            <w:r w:rsidR="004F052B" w:rsidRPr="004F052B">
              <w:rPr>
                <w:rStyle w:val="af3"/>
                <w:noProof/>
                <w:sz w:val="24"/>
                <w:szCs w:val="24"/>
              </w:rPr>
              <w:t>системы</w:t>
            </w:r>
            <w:r w:rsidR="004F052B" w:rsidRPr="004F052B">
              <w:rPr>
                <w:rStyle w:val="af3"/>
                <w:noProof/>
                <w:spacing w:val="80"/>
                <w:sz w:val="24"/>
                <w:szCs w:val="24"/>
              </w:rPr>
              <w:t xml:space="preserve"> </w:t>
            </w:r>
            <w:r w:rsidR="004F052B" w:rsidRPr="004F052B">
              <w:rPr>
                <w:rStyle w:val="af3"/>
                <w:noProof/>
                <w:sz w:val="24"/>
                <w:szCs w:val="24"/>
              </w:rPr>
              <w:t>теплоснабжения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26" w:history="1">
            <w:r w:rsidR="004F052B" w:rsidRPr="004F052B">
              <w:rPr>
                <w:rStyle w:val="af3"/>
                <w:bCs/>
                <w:noProof/>
                <w:spacing w:val="-3"/>
                <w:sz w:val="24"/>
                <w:szCs w:val="24"/>
              </w:rPr>
              <w:t>2.1.1.</w:t>
            </w:r>
            <w:r w:rsidR="004F052B" w:rsidRPr="004F052B">
              <w:rPr>
                <w:rFonts w:eastAsiaTheme="minorEastAsia"/>
                <w:noProof/>
                <w:sz w:val="24"/>
                <w:szCs w:val="24"/>
                <w:lang w:eastAsia="ru-RU"/>
              </w:rPr>
              <w:tab/>
            </w:r>
            <w:r w:rsidR="004F052B" w:rsidRPr="004F052B">
              <w:rPr>
                <w:rStyle w:val="af3"/>
                <w:noProof/>
                <w:sz w:val="24"/>
                <w:szCs w:val="24"/>
              </w:rPr>
              <w:t>Институциональная</w:t>
            </w:r>
            <w:r w:rsidR="004F052B" w:rsidRPr="004F052B">
              <w:rPr>
                <w:rStyle w:val="af3"/>
                <w:noProof/>
                <w:spacing w:val="80"/>
                <w:sz w:val="24"/>
                <w:szCs w:val="24"/>
              </w:rPr>
              <w:t xml:space="preserve"> </w:t>
            </w:r>
            <w:r w:rsidR="004F052B" w:rsidRPr="004F052B">
              <w:rPr>
                <w:rStyle w:val="af3"/>
                <w:noProof/>
                <w:sz w:val="24"/>
                <w:szCs w:val="24"/>
              </w:rPr>
              <w:t>структура</w:t>
            </w:r>
            <w:r w:rsidR="004F052B" w:rsidRPr="004F052B">
              <w:rPr>
                <w:rStyle w:val="af3"/>
                <w:noProof/>
                <w:spacing w:val="80"/>
                <w:sz w:val="24"/>
                <w:szCs w:val="24"/>
              </w:rPr>
              <w:t xml:space="preserve"> </w:t>
            </w:r>
            <w:r w:rsidR="004F052B" w:rsidRPr="004F052B">
              <w:rPr>
                <w:rStyle w:val="af3"/>
                <w:noProof/>
                <w:sz w:val="24"/>
                <w:szCs w:val="24"/>
              </w:rPr>
              <w:t>(перечень</w:t>
            </w:r>
            <w:r w:rsidR="004F052B" w:rsidRPr="004F052B">
              <w:rPr>
                <w:rStyle w:val="af3"/>
                <w:noProof/>
                <w:spacing w:val="80"/>
                <w:sz w:val="24"/>
                <w:szCs w:val="24"/>
              </w:rPr>
              <w:t xml:space="preserve"> </w:t>
            </w:r>
            <w:r w:rsidR="004F052B" w:rsidRPr="004F052B">
              <w:rPr>
                <w:rStyle w:val="af3"/>
                <w:noProof/>
                <w:sz w:val="24"/>
                <w:szCs w:val="24"/>
              </w:rPr>
              <w:t>действующих</w:t>
            </w:r>
            <w:r w:rsidR="004F052B" w:rsidRPr="004F052B">
              <w:rPr>
                <w:rStyle w:val="af3"/>
                <w:noProof/>
                <w:spacing w:val="80"/>
                <w:sz w:val="24"/>
                <w:szCs w:val="24"/>
              </w:rPr>
              <w:t xml:space="preserve"> </w:t>
            </w:r>
            <w:r w:rsidR="004F052B" w:rsidRPr="004F052B">
              <w:rPr>
                <w:rStyle w:val="af3"/>
                <w:noProof/>
                <w:sz w:val="24"/>
                <w:szCs w:val="24"/>
              </w:rPr>
              <w:t>организаций, анализ договоров и описание системы расчетов за поставляемые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27" w:history="1">
            <w:r w:rsidR="004F052B" w:rsidRPr="004F052B">
              <w:rPr>
                <w:rStyle w:val="af3"/>
                <w:bCs/>
                <w:noProof/>
                <w:spacing w:val="-3"/>
                <w:sz w:val="24"/>
                <w:szCs w:val="24"/>
              </w:rPr>
              <w:t>2.1.2.</w:t>
            </w:r>
            <w:r w:rsidR="004F052B" w:rsidRPr="004F052B">
              <w:rPr>
                <w:rFonts w:eastAsiaTheme="minorEastAsia"/>
                <w:noProof/>
                <w:sz w:val="24"/>
                <w:szCs w:val="24"/>
                <w:lang w:eastAsia="ru-RU"/>
              </w:rPr>
              <w:tab/>
            </w:r>
            <w:r w:rsidR="004F052B" w:rsidRPr="004F052B">
              <w:rPr>
                <w:rStyle w:val="af3"/>
                <w:noProof/>
                <w:sz w:val="24"/>
                <w:szCs w:val="24"/>
              </w:rPr>
              <w:t>Характеристика системы теплоснабжения (основные</w:t>
            </w:r>
            <w:r w:rsidR="004F052B" w:rsidRPr="004F052B">
              <w:rPr>
                <w:rStyle w:val="af3"/>
                <w:noProof/>
                <w:spacing w:val="40"/>
                <w:sz w:val="24"/>
                <w:szCs w:val="24"/>
              </w:rPr>
              <w:t xml:space="preserve"> </w:t>
            </w:r>
            <w:r w:rsidR="004F052B" w:rsidRPr="004F052B">
              <w:rPr>
                <w:rStyle w:val="af3"/>
                <w:noProof/>
                <w:sz w:val="24"/>
                <w:szCs w:val="24"/>
              </w:rPr>
              <w:t>технические параметры источников, сетей и других объектов).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28" w:history="1">
            <w:r w:rsidR="004F052B" w:rsidRPr="004F052B">
              <w:rPr>
                <w:rStyle w:val="af3"/>
                <w:bCs/>
                <w:noProof/>
                <w:spacing w:val="-3"/>
                <w:sz w:val="24"/>
                <w:szCs w:val="24"/>
              </w:rPr>
              <w:t>2.1.3.</w:t>
            </w:r>
            <w:r w:rsidR="004F052B" w:rsidRPr="004F052B">
              <w:rPr>
                <w:rFonts w:eastAsiaTheme="minorEastAsia"/>
                <w:noProof/>
                <w:sz w:val="24"/>
                <w:szCs w:val="24"/>
                <w:lang w:eastAsia="ru-RU"/>
              </w:rPr>
              <w:tab/>
            </w:r>
            <w:r w:rsidR="004F052B" w:rsidRPr="004F052B">
              <w:rPr>
                <w:rStyle w:val="af3"/>
                <w:noProof/>
                <w:sz w:val="24"/>
                <w:szCs w:val="24"/>
              </w:rPr>
              <w:t>Балансы тепловой мощности, объемы потерь при передаче тепловой энергии, балансы теплоносителя, объемы потребления на собственные нужды и отпуска по группам потребителей.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29" w:history="1">
            <w:r w:rsidR="004F052B" w:rsidRPr="004F052B">
              <w:rPr>
                <w:rStyle w:val="af3"/>
                <w:bCs/>
                <w:noProof/>
                <w:spacing w:val="-3"/>
                <w:sz w:val="24"/>
                <w:szCs w:val="24"/>
              </w:rPr>
              <w:t>2.1.4.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10"/>
                <w:sz w:val="24"/>
                <w:szCs w:val="24"/>
              </w:rPr>
              <w:t xml:space="preserve"> </w:t>
            </w:r>
            <w:r w:rsidR="004F052B" w:rsidRPr="004F052B">
              <w:rPr>
                <w:rStyle w:val="af3"/>
                <w:noProof/>
                <w:sz w:val="24"/>
                <w:szCs w:val="24"/>
              </w:rPr>
              <w:t>поставки</w:t>
            </w:r>
            <w:r w:rsidR="004F052B" w:rsidRPr="004F052B">
              <w:rPr>
                <w:rStyle w:val="af3"/>
                <w:noProof/>
                <w:spacing w:val="-7"/>
                <w:sz w:val="24"/>
                <w:szCs w:val="24"/>
              </w:rPr>
              <w:t xml:space="preserve"> </w:t>
            </w:r>
            <w:r w:rsidR="004F052B" w:rsidRPr="004F052B">
              <w:rPr>
                <w:rStyle w:val="af3"/>
                <w:noProof/>
                <w:sz w:val="24"/>
                <w:szCs w:val="24"/>
              </w:rPr>
              <w:t>тепловой</w:t>
            </w:r>
            <w:r w:rsidR="004F052B" w:rsidRPr="004F052B">
              <w:rPr>
                <w:rStyle w:val="af3"/>
                <w:noProof/>
                <w:spacing w:val="-7"/>
                <w:sz w:val="24"/>
                <w:szCs w:val="24"/>
              </w:rPr>
              <w:t xml:space="preserve"> </w:t>
            </w:r>
            <w:r w:rsidR="004F052B" w:rsidRPr="004F052B">
              <w:rPr>
                <w:rStyle w:val="af3"/>
                <w:noProof/>
                <w:sz w:val="24"/>
                <w:szCs w:val="24"/>
              </w:rPr>
              <w:t>энергии</w:t>
            </w:r>
            <w:r w:rsidR="004F052B" w:rsidRPr="004F052B">
              <w:rPr>
                <w:rStyle w:val="af3"/>
                <w:noProof/>
                <w:spacing w:val="-7"/>
                <w:sz w:val="24"/>
                <w:szCs w:val="24"/>
              </w:rPr>
              <w:t xml:space="preserve"> </w:t>
            </w:r>
            <w:r w:rsidR="004F052B" w:rsidRPr="004F052B">
              <w:rPr>
                <w:rStyle w:val="af3"/>
                <w:noProof/>
                <w:sz w:val="24"/>
                <w:szCs w:val="24"/>
              </w:rPr>
              <w:t>по</w:t>
            </w:r>
            <w:r w:rsidR="004F052B" w:rsidRPr="004F052B">
              <w:rPr>
                <w:rStyle w:val="af3"/>
                <w:noProof/>
                <w:spacing w:val="-5"/>
                <w:sz w:val="24"/>
                <w:szCs w:val="24"/>
              </w:rPr>
              <w:t xml:space="preserve"> </w:t>
            </w:r>
            <w:r w:rsidR="004F052B" w:rsidRPr="004F052B">
              <w:rPr>
                <w:rStyle w:val="af3"/>
                <w:noProof/>
                <w:sz w:val="24"/>
                <w:szCs w:val="24"/>
              </w:rPr>
              <w:t>приборам</w:t>
            </w:r>
            <w:r w:rsidR="004F052B" w:rsidRPr="004F052B">
              <w:rPr>
                <w:rStyle w:val="af3"/>
                <w:noProof/>
                <w:spacing w:val="-8"/>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_Toc157681629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0" w:history="1">
            <w:r w:rsidR="004F052B" w:rsidRPr="004F052B">
              <w:rPr>
                <w:rStyle w:val="af3"/>
                <w:bCs/>
                <w:noProof/>
                <w:spacing w:val="-3"/>
                <w:sz w:val="24"/>
                <w:szCs w:val="24"/>
              </w:rPr>
              <w:t>2.1.5.</w:t>
            </w:r>
            <w:r w:rsidR="004F052B" w:rsidRPr="004F052B">
              <w:rPr>
                <w:rFonts w:eastAsiaTheme="minorEastAsia"/>
                <w:noProof/>
                <w:sz w:val="24"/>
                <w:szCs w:val="24"/>
                <w:lang w:eastAsia="ru-RU"/>
              </w:rPr>
              <w:tab/>
            </w:r>
            <w:r w:rsidR="004F052B" w:rsidRPr="004F052B">
              <w:rPr>
                <w:rStyle w:val="af3"/>
                <w:noProof/>
                <w:sz w:val="24"/>
                <w:szCs w:val="24"/>
              </w:rPr>
              <w:t>Зоны действия источников теплоснабжения с указанием радиуса эффективного ресурсоснабжения.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1" w:history="1">
            <w:r w:rsidR="004F052B" w:rsidRPr="004F052B">
              <w:rPr>
                <w:rStyle w:val="af3"/>
                <w:bCs/>
                <w:noProof/>
                <w:spacing w:val="-3"/>
                <w:sz w:val="24"/>
                <w:szCs w:val="24"/>
              </w:rPr>
              <w:t>2.1.6.</w:t>
            </w:r>
            <w:r w:rsidR="004F052B" w:rsidRPr="004F052B">
              <w:rPr>
                <w:rFonts w:eastAsiaTheme="minorEastAsia"/>
                <w:noProof/>
                <w:sz w:val="24"/>
                <w:szCs w:val="24"/>
                <w:lang w:eastAsia="ru-RU"/>
              </w:rPr>
              <w:tab/>
            </w:r>
            <w:r w:rsidR="004F052B" w:rsidRPr="004F052B">
              <w:rPr>
                <w:rStyle w:val="af3"/>
                <w:noProof/>
                <w:sz w:val="24"/>
                <w:szCs w:val="24"/>
              </w:rPr>
              <w:t>Резервы и дефициты по зонам действия источников системы теплоснабжения и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2" w:history="1">
            <w:r w:rsidR="004F052B" w:rsidRPr="004F052B">
              <w:rPr>
                <w:rStyle w:val="af3"/>
                <w:bCs/>
                <w:noProof/>
                <w:spacing w:val="-3"/>
                <w:sz w:val="24"/>
                <w:szCs w:val="24"/>
              </w:rPr>
              <w:t>2.1.7.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8"/>
                <w:sz w:val="24"/>
                <w:szCs w:val="24"/>
              </w:rPr>
              <w:t xml:space="preserve"> </w:t>
            </w:r>
            <w:r w:rsidR="004F052B" w:rsidRPr="004F052B">
              <w:rPr>
                <w:rStyle w:val="af3"/>
                <w:noProof/>
                <w:sz w:val="24"/>
                <w:szCs w:val="24"/>
              </w:rPr>
              <w:t>работы</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8"/>
                <w:sz w:val="24"/>
                <w:szCs w:val="24"/>
              </w:rPr>
              <w:t xml:space="preserve"> </w:t>
            </w:r>
            <w:r w:rsidR="004F052B" w:rsidRPr="004F052B">
              <w:rPr>
                <w:rStyle w:val="af3"/>
                <w:noProof/>
                <w:spacing w:val="-2"/>
                <w:sz w:val="24"/>
                <w:szCs w:val="24"/>
              </w:rPr>
              <w:t>теплоснабжения.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3" w:history="1">
            <w:r w:rsidR="004F052B" w:rsidRPr="004F052B">
              <w:rPr>
                <w:rStyle w:val="af3"/>
                <w:bCs/>
                <w:noProof/>
                <w:spacing w:val="-3"/>
                <w:sz w:val="24"/>
                <w:szCs w:val="24"/>
              </w:rPr>
              <w:t>2.1.8.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3"/>
                <w:sz w:val="24"/>
                <w:szCs w:val="24"/>
              </w:rPr>
              <w:t xml:space="preserve"> </w:t>
            </w:r>
            <w:r w:rsidR="004F052B" w:rsidRPr="004F052B">
              <w:rPr>
                <w:rStyle w:val="af3"/>
                <w:noProof/>
                <w:sz w:val="24"/>
                <w:szCs w:val="24"/>
              </w:rPr>
              <w:t>предоставляемого</w:t>
            </w:r>
            <w:r w:rsidR="004F052B" w:rsidRPr="004F052B">
              <w:rPr>
                <w:rStyle w:val="af3"/>
                <w:noProof/>
                <w:spacing w:val="-11"/>
                <w:sz w:val="24"/>
                <w:szCs w:val="24"/>
              </w:rPr>
              <w:t xml:space="preserve"> </w:t>
            </w:r>
            <w:r w:rsidR="004F052B" w:rsidRPr="004F052B">
              <w:rPr>
                <w:rStyle w:val="af3"/>
                <w:noProof/>
                <w:sz w:val="24"/>
                <w:szCs w:val="24"/>
              </w:rPr>
              <w:t>коммунального</w:t>
            </w:r>
            <w:r w:rsidR="004F052B" w:rsidRPr="004F052B">
              <w:rPr>
                <w:rStyle w:val="af3"/>
                <w:noProof/>
                <w:spacing w:val="-11"/>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4" w:history="1">
            <w:r w:rsidR="004F052B" w:rsidRPr="004F052B">
              <w:rPr>
                <w:rStyle w:val="af3"/>
                <w:bCs/>
                <w:noProof/>
                <w:spacing w:val="-3"/>
                <w:sz w:val="24"/>
                <w:szCs w:val="24"/>
              </w:rPr>
              <w:t>2.1.9.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8"/>
                <w:sz w:val="24"/>
                <w:szCs w:val="24"/>
              </w:rPr>
              <w:t xml:space="preserve"> </w:t>
            </w:r>
            <w:r w:rsidR="004F052B" w:rsidRPr="004F052B">
              <w:rPr>
                <w:rStyle w:val="af3"/>
                <w:noProof/>
                <w:sz w:val="24"/>
                <w:szCs w:val="24"/>
              </w:rPr>
              <w:t>на</w:t>
            </w:r>
            <w:r w:rsidR="004F052B" w:rsidRPr="004F052B">
              <w:rPr>
                <w:rStyle w:val="af3"/>
                <w:noProof/>
                <w:spacing w:val="-4"/>
                <w:sz w:val="24"/>
                <w:szCs w:val="24"/>
              </w:rPr>
              <w:t xml:space="preserve"> </w:t>
            </w:r>
            <w:r w:rsidR="004F052B" w:rsidRPr="004F052B">
              <w:rPr>
                <w:rStyle w:val="af3"/>
                <w:noProof/>
                <w:sz w:val="24"/>
                <w:szCs w:val="24"/>
              </w:rPr>
              <w:t>окружающую</w:t>
            </w:r>
            <w:r w:rsidR="004F052B" w:rsidRPr="004F052B">
              <w:rPr>
                <w:rStyle w:val="af3"/>
                <w:noProof/>
                <w:spacing w:val="-6"/>
                <w:sz w:val="24"/>
                <w:szCs w:val="24"/>
              </w:rPr>
              <w:t xml:space="preserve"> </w:t>
            </w:r>
            <w:r w:rsidR="004F052B" w:rsidRPr="004F052B">
              <w:rPr>
                <w:rStyle w:val="af3"/>
                <w:noProof/>
                <w:spacing w:val="-2"/>
                <w:sz w:val="24"/>
                <w:szCs w:val="24"/>
              </w:rPr>
              <w:t>среду.</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5" w:history="1">
            <w:r w:rsidR="004F052B" w:rsidRPr="004F052B">
              <w:rPr>
                <w:rStyle w:val="af3"/>
                <w:bCs/>
                <w:noProof/>
                <w:spacing w:val="-3"/>
                <w:sz w:val="24"/>
                <w:szCs w:val="24"/>
              </w:rPr>
              <w:t>2.1.10.</w:t>
            </w:r>
            <w:r w:rsidR="004F052B" w:rsidRPr="004F052B">
              <w:rPr>
                <w:rFonts w:eastAsiaTheme="minorEastAsia"/>
                <w:noProof/>
                <w:sz w:val="24"/>
                <w:szCs w:val="24"/>
                <w:lang w:eastAsia="ru-RU"/>
              </w:rPr>
              <w:tab/>
            </w:r>
            <w:r w:rsidR="004F052B" w:rsidRPr="004F052B">
              <w:rPr>
                <w:rStyle w:val="af3"/>
                <w:noProof/>
                <w:sz w:val="24"/>
                <w:szCs w:val="24"/>
              </w:rPr>
              <w:t>Тарифы на коммунальные услуги, плата (тариф) за подключение (присоединение), структура себестоимости производства и транспорта тепловой энергии.......................</w:t>
            </w:r>
            <w:r w:rsidR="004F052B" w:rsidRPr="004F052B">
              <w:rPr>
                <w:noProof/>
                <w:webHidden/>
                <w:sz w:val="24"/>
                <w:szCs w:val="24"/>
              </w:rPr>
              <w:t>........</w:t>
            </w:r>
            <w:r w:rsidR="004F052B" w:rsidRPr="004F052B">
              <w:rPr>
                <w:noProof/>
                <w:webHidden/>
                <w:sz w:val="24"/>
                <w:szCs w:val="24"/>
              </w:rPr>
              <w:fldChar w:fldCharType="begin"/>
            </w:r>
            <w:r w:rsidR="004F052B" w:rsidRPr="004F052B">
              <w:rPr>
                <w:noProof/>
                <w:webHidden/>
                <w:sz w:val="24"/>
                <w:szCs w:val="24"/>
              </w:rPr>
              <w:instrText xml:space="preserve"> PAGEREF _Toc157681635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6" w:history="1">
            <w:r w:rsidR="004F052B" w:rsidRPr="004F052B">
              <w:rPr>
                <w:rStyle w:val="af3"/>
                <w:bCs/>
                <w:noProof/>
                <w:spacing w:val="-3"/>
                <w:sz w:val="24"/>
                <w:szCs w:val="24"/>
              </w:rPr>
              <w:t>2.1.11.</w:t>
            </w:r>
            <w:r w:rsidR="004F052B" w:rsidRPr="004F052B">
              <w:rPr>
                <w:rFonts w:eastAsiaTheme="minorEastAsia"/>
                <w:noProof/>
                <w:sz w:val="24"/>
                <w:szCs w:val="24"/>
                <w:lang w:eastAsia="ru-RU"/>
              </w:rPr>
              <w:tab/>
            </w:r>
            <w:r w:rsidR="004F052B" w:rsidRPr="004F052B">
              <w:rPr>
                <w:rStyle w:val="af3"/>
                <w:noProof/>
                <w:sz w:val="24"/>
                <w:szCs w:val="24"/>
              </w:rPr>
              <w:t>Технические и технологические проблемы в системах теплоснабжения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29</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37" w:history="1">
            <w:r w:rsidR="004F052B" w:rsidRPr="004F052B">
              <w:rPr>
                <w:rStyle w:val="af3"/>
                <w:bCs/>
                <w:noProof/>
                <w:sz w:val="24"/>
                <w:szCs w:val="24"/>
              </w:rPr>
              <w:t>2.2.</w:t>
            </w:r>
            <w:r w:rsidR="004F052B" w:rsidRPr="004F052B">
              <w:rPr>
                <w:rFonts w:eastAsiaTheme="minorEastAsia"/>
                <w:noProof/>
                <w:sz w:val="24"/>
                <w:szCs w:val="24"/>
                <w:lang w:eastAsia="ru-RU"/>
              </w:rPr>
              <w:tab/>
            </w:r>
            <w:r w:rsidR="004F052B" w:rsidRPr="004F052B">
              <w:rPr>
                <w:rStyle w:val="af3"/>
                <w:noProof/>
                <w:sz w:val="24"/>
                <w:szCs w:val="24"/>
              </w:rPr>
              <w:t>Краткий анализ существующего состояния системы водоснабжения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29</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8" w:history="1">
            <w:r w:rsidR="004F052B" w:rsidRPr="004F052B">
              <w:rPr>
                <w:rStyle w:val="af3"/>
                <w:bCs/>
                <w:noProof/>
                <w:spacing w:val="-3"/>
                <w:sz w:val="24"/>
                <w:szCs w:val="24"/>
              </w:rPr>
              <w:t>2.2.1.</w:t>
            </w:r>
            <w:r w:rsidR="004F052B" w:rsidRPr="004F052B">
              <w:rPr>
                <w:rFonts w:eastAsiaTheme="minorEastAsia"/>
                <w:noProof/>
                <w:sz w:val="24"/>
                <w:szCs w:val="24"/>
                <w:lang w:eastAsia="ru-RU"/>
              </w:rPr>
              <w:tab/>
            </w:r>
            <w:r w:rsidR="004F052B" w:rsidRPr="004F052B">
              <w:rPr>
                <w:rStyle w:val="af3"/>
                <w:noProof/>
                <w:sz w:val="24"/>
                <w:szCs w:val="24"/>
              </w:rPr>
              <w:t>Институциональная структура (перечень действующих организаций, анализ договоров и описание системы расчетов за поставляемые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29</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39" w:history="1">
            <w:r w:rsidR="004F052B" w:rsidRPr="004F052B">
              <w:rPr>
                <w:rStyle w:val="af3"/>
                <w:bCs/>
                <w:noProof/>
                <w:spacing w:val="-3"/>
                <w:sz w:val="24"/>
                <w:szCs w:val="24"/>
              </w:rPr>
              <w:t>2.2.2.</w:t>
            </w:r>
            <w:r w:rsidR="004F052B" w:rsidRPr="004F052B">
              <w:rPr>
                <w:rFonts w:eastAsiaTheme="minorEastAsia"/>
                <w:noProof/>
                <w:sz w:val="24"/>
                <w:szCs w:val="24"/>
                <w:lang w:eastAsia="ru-RU"/>
              </w:rPr>
              <w:tab/>
            </w:r>
            <w:r w:rsidR="004F052B" w:rsidRPr="004F052B">
              <w:rPr>
                <w:rStyle w:val="af3"/>
                <w:noProof/>
                <w:sz w:val="24"/>
                <w:szCs w:val="24"/>
              </w:rPr>
              <w:t>Характеристика системы водоснабжения (основные</w:t>
            </w:r>
            <w:r w:rsidR="004F052B" w:rsidRPr="004F052B">
              <w:rPr>
                <w:rStyle w:val="af3"/>
                <w:noProof/>
                <w:spacing w:val="40"/>
                <w:sz w:val="24"/>
                <w:szCs w:val="24"/>
              </w:rPr>
              <w:t xml:space="preserve"> </w:t>
            </w:r>
            <w:r w:rsidR="004F052B" w:rsidRPr="004F052B">
              <w:rPr>
                <w:rStyle w:val="af3"/>
                <w:noProof/>
                <w:sz w:val="24"/>
                <w:szCs w:val="24"/>
              </w:rPr>
              <w:t>технические параметры источников, сетей и других объектов).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_Toc157681639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0" w:history="1">
            <w:r w:rsidR="004F052B" w:rsidRPr="004F052B">
              <w:rPr>
                <w:rStyle w:val="af3"/>
                <w:bCs/>
                <w:noProof/>
                <w:spacing w:val="-3"/>
                <w:sz w:val="24"/>
                <w:szCs w:val="24"/>
              </w:rPr>
              <w:t>2.2.3.</w:t>
            </w:r>
            <w:r w:rsidR="004F052B" w:rsidRPr="004F052B">
              <w:rPr>
                <w:rFonts w:eastAsiaTheme="minorEastAsia"/>
                <w:noProof/>
                <w:sz w:val="24"/>
                <w:szCs w:val="24"/>
                <w:lang w:eastAsia="ru-RU"/>
              </w:rPr>
              <w:tab/>
            </w:r>
            <w:r w:rsidR="004F052B" w:rsidRPr="004F052B">
              <w:rPr>
                <w:rStyle w:val="af3"/>
                <w:noProof/>
                <w:sz w:val="24"/>
                <w:szCs w:val="24"/>
              </w:rPr>
              <w:t>Балансы мощности коммунального ресурса, объёмы потерь при передаче воды, объемы потребления на собственные нужды и отпуска по группам потребителей.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1" w:history="1">
            <w:r w:rsidR="004F052B" w:rsidRPr="004F052B">
              <w:rPr>
                <w:rStyle w:val="af3"/>
                <w:bCs/>
                <w:noProof/>
                <w:spacing w:val="-3"/>
                <w:sz w:val="24"/>
                <w:szCs w:val="24"/>
              </w:rPr>
              <w:t>2.2.4.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7"/>
                <w:sz w:val="24"/>
                <w:szCs w:val="24"/>
              </w:rPr>
              <w:t xml:space="preserve"> </w:t>
            </w:r>
            <w:r w:rsidR="004F052B" w:rsidRPr="004F052B">
              <w:rPr>
                <w:rStyle w:val="af3"/>
                <w:noProof/>
                <w:sz w:val="24"/>
                <w:szCs w:val="24"/>
              </w:rPr>
              <w:t>поставки</w:t>
            </w:r>
            <w:r w:rsidR="004F052B" w:rsidRPr="004F052B">
              <w:rPr>
                <w:rStyle w:val="af3"/>
                <w:noProof/>
                <w:spacing w:val="-6"/>
                <w:sz w:val="24"/>
                <w:szCs w:val="24"/>
              </w:rPr>
              <w:t xml:space="preserve"> </w:t>
            </w:r>
            <w:r w:rsidR="004F052B" w:rsidRPr="004F052B">
              <w:rPr>
                <w:rStyle w:val="af3"/>
                <w:noProof/>
                <w:sz w:val="24"/>
                <w:szCs w:val="24"/>
              </w:rPr>
              <w:t>воды</w:t>
            </w:r>
            <w:r w:rsidR="004F052B" w:rsidRPr="004F052B">
              <w:rPr>
                <w:rStyle w:val="af3"/>
                <w:noProof/>
                <w:spacing w:val="-7"/>
                <w:sz w:val="24"/>
                <w:szCs w:val="24"/>
              </w:rPr>
              <w:t xml:space="preserve"> </w:t>
            </w:r>
            <w:r w:rsidR="004F052B" w:rsidRPr="004F052B">
              <w:rPr>
                <w:rStyle w:val="af3"/>
                <w:noProof/>
                <w:sz w:val="24"/>
                <w:szCs w:val="24"/>
              </w:rPr>
              <w:t>по</w:t>
            </w:r>
            <w:r w:rsidR="004F052B" w:rsidRPr="004F052B">
              <w:rPr>
                <w:rStyle w:val="af3"/>
                <w:noProof/>
                <w:spacing w:val="-4"/>
                <w:sz w:val="24"/>
                <w:szCs w:val="24"/>
              </w:rPr>
              <w:t xml:space="preserve"> </w:t>
            </w:r>
            <w:r w:rsidR="004F052B" w:rsidRPr="004F052B">
              <w:rPr>
                <w:rStyle w:val="af3"/>
                <w:noProof/>
                <w:sz w:val="24"/>
                <w:szCs w:val="24"/>
              </w:rPr>
              <w:t>приборам</w:t>
            </w:r>
            <w:r w:rsidR="004F052B" w:rsidRPr="004F052B">
              <w:rPr>
                <w:rStyle w:val="af3"/>
                <w:noProof/>
                <w:spacing w:val="-5"/>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2" w:history="1">
            <w:r w:rsidR="004F052B" w:rsidRPr="004F052B">
              <w:rPr>
                <w:rStyle w:val="af3"/>
                <w:bCs/>
                <w:noProof/>
                <w:spacing w:val="-3"/>
                <w:sz w:val="24"/>
                <w:szCs w:val="24"/>
              </w:rPr>
              <w:t>2.2.5.</w:t>
            </w:r>
            <w:r w:rsidR="004F052B" w:rsidRPr="004F052B">
              <w:rPr>
                <w:rFonts w:eastAsiaTheme="minorEastAsia"/>
                <w:noProof/>
                <w:sz w:val="24"/>
                <w:szCs w:val="24"/>
                <w:lang w:eastAsia="ru-RU"/>
              </w:rPr>
              <w:tab/>
            </w:r>
            <w:r w:rsidR="004F052B" w:rsidRPr="004F052B">
              <w:rPr>
                <w:rStyle w:val="af3"/>
                <w:noProof/>
                <w:sz w:val="24"/>
                <w:szCs w:val="24"/>
              </w:rPr>
              <w:t>Зоны действия источников системы водоснабжения с указанием радиуса эффективного ресурсоснабжения.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3" w:history="1">
            <w:r w:rsidR="004F052B" w:rsidRPr="004F052B">
              <w:rPr>
                <w:rStyle w:val="af3"/>
                <w:bCs/>
                <w:noProof/>
                <w:spacing w:val="-3"/>
                <w:sz w:val="24"/>
                <w:szCs w:val="24"/>
              </w:rPr>
              <w:t>2.2.6.</w:t>
            </w:r>
            <w:r w:rsidR="004F052B" w:rsidRPr="004F052B">
              <w:rPr>
                <w:rFonts w:eastAsiaTheme="minorEastAsia"/>
                <w:noProof/>
                <w:sz w:val="24"/>
                <w:szCs w:val="24"/>
                <w:lang w:eastAsia="ru-RU"/>
              </w:rPr>
              <w:tab/>
            </w:r>
            <w:r w:rsidR="004F052B" w:rsidRPr="004F052B">
              <w:rPr>
                <w:rStyle w:val="af3"/>
                <w:noProof/>
                <w:spacing w:val="-2"/>
                <w:sz w:val="24"/>
                <w:szCs w:val="24"/>
              </w:rPr>
              <w:t>Резервы</w:t>
            </w:r>
            <w:r w:rsidR="004F052B" w:rsidRPr="004F052B">
              <w:rPr>
                <w:rStyle w:val="af3"/>
                <w:noProof/>
                <w:sz w:val="24"/>
                <w:szCs w:val="24"/>
              </w:rPr>
              <w:t xml:space="preserve"> </w:t>
            </w:r>
            <w:r w:rsidR="004F052B" w:rsidRPr="004F052B">
              <w:rPr>
                <w:rStyle w:val="af3"/>
                <w:noProof/>
                <w:spacing w:val="-10"/>
                <w:sz w:val="24"/>
                <w:szCs w:val="24"/>
              </w:rPr>
              <w:t>и</w:t>
            </w:r>
            <w:r w:rsidR="004F052B" w:rsidRPr="004F052B">
              <w:rPr>
                <w:rStyle w:val="af3"/>
                <w:noProof/>
                <w:sz w:val="24"/>
                <w:szCs w:val="24"/>
              </w:rPr>
              <w:t xml:space="preserve"> </w:t>
            </w:r>
            <w:r w:rsidR="004F052B" w:rsidRPr="004F052B">
              <w:rPr>
                <w:rStyle w:val="af3"/>
                <w:noProof/>
                <w:spacing w:val="-2"/>
                <w:sz w:val="24"/>
                <w:szCs w:val="24"/>
              </w:rPr>
              <w:t>дефициты</w:t>
            </w:r>
            <w:r w:rsidR="004F052B" w:rsidRPr="004F052B">
              <w:rPr>
                <w:rStyle w:val="af3"/>
                <w:noProof/>
                <w:sz w:val="24"/>
                <w:szCs w:val="24"/>
              </w:rPr>
              <w:t xml:space="preserve"> </w:t>
            </w:r>
            <w:r w:rsidR="004F052B" w:rsidRPr="004F052B">
              <w:rPr>
                <w:rStyle w:val="af3"/>
                <w:noProof/>
                <w:spacing w:val="-6"/>
                <w:sz w:val="24"/>
                <w:szCs w:val="24"/>
              </w:rPr>
              <w:t>по</w:t>
            </w:r>
            <w:r w:rsidR="004F052B" w:rsidRPr="004F052B">
              <w:rPr>
                <w:rStyle w:val="af3"/>
                <w:noProof/>
                <w:sz w:val="24"/>
                <w:szCs w:val="24"/>
              </w:rPr>
              <w:t xml:space="preserve"> </w:t>
            </w:r>
            <w:r w:rsidR="004F052B" w:rsidRPr="004F052B">
              <w:rPr>
                <w:rStyle w:val="af3"/>
                <w:noProof/>
                <w:spacing w:val="-2"/>
                <w:sz w:val="24"/>
                <w:szCs w:val="24"/>
              </w:rPr>
              <w:t>зонам действия</w:t>
            </w:r>
            <w:r w:rsidR="004F052B" w:rsidRPr="004F052B">
              <w:rPr>
                <w:rStyle w:val="af3"/>
                <w:noProof/>
                <w:sz w:val="24"/>
                <w:szCs w:val="24"/>
              </w:rPr>
              <w:t xml:space="preserve"> </w:t>
            </w:r>
            <w:r w:rsidR="004F052B" w:rsidRPr="004F052B">
              <w:rPr>
                <w:rStyle w:val="af3"/>
                <w:noProof/>
                <w:spacing w:val="-2"/>
                <w:sz w:val="24"/>
                <w:szCs w:val="24"/>
              </w:rPr>
              <w:t>источников</w:t>
            </w:r>
            <w:r w:rsidR="004F052B" w:rsidRPr="004F052B">
              <w:rPr>
                <w:rStyle w:val="af3"/>
                <w:noProof/>
                <w:sz w:val="24"/>
                <w:szCs w:val="24"/>
              </w:rPr>
              <w:t xml:space="preserve"> </w:t>
            </w:r>
            <w:r w:rsidR="004F052B" w:rsidRPr="004F052B">
              <w:rPr>
                <w:rStyle w:val="af3"/>
                <w:noProof/>
                <w:spacing w:val="-2"/>
                <w:sz w:val="24"/>
                <w:szCs w:val="24"/>
              </w:rPr>
              <w:t xml:space="preserve">системы </w:t>
            </w:r>
            <w:r w:rsidR="004F052B" w:rsidRPr="004F052B">
              <w:rPr>
                <w:rStyle w:val="af3"/>
                <w:noProof/>
                <w:sz w:val="24"/>
                <w:szCs w:val="24"/>
              </w:rPr>
              <w:t>водоснабжения и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4" w:history="1">
            <w:r w:rsidR="004F052B" w:rsidRPr="004F052B">
              <w:rPr>
                <w:rStyle w:val="af3"/>
                <w:bCs/>
                <w:noProof/>
                <w:spacing w:val="-3"/>
                <w:sz w:val="24"/>
                <w:szCs w:val="24"/>
              </w:rPr>
              <w:t>2.2.7.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10"/>
                <w:sz w:val="24"/>
                <w:szCs w:val="24"/>
              </w:rPr>
              <w:t xml:space="preserve"> </w:t>
            </w:r>
            <w:r w:rsidR="004F052B" w:rsidRPr="004F052B">
              <w:rPr>
                <w:rStyle w:val="af3"/>
                <w:noProof/>
                <w:sz w:val="24"/>
                <w:szCs w:val="24"/>
              </w:rPr>
              <w:t>работы</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pacing w:val="-2"/>
                <w:sz w:val="24"/>
                <w:szCs w:val="24"/>
              </w:rPr>
              <w:t>водоснабжения.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5" w:history="1">
            <w:r w:rsidR="004F052B" w:rsidRPr="004F052B">
              <w:rPr>
                <w:rStyle w:val="af3"/>
                <w:bCs/>
                <w:noProof/>
                <w:spacing w:val="-3"/>
                <w:sz w:val="24"/>
                <w:szCs w:val="24"/>
              </w:rPr>
              <w:t>2.2.8.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3"/>
                <w:sz w:val="24"/>
                <w:szCs w:val="24"/>
              </w:rPr>
              <w:t xml:space="preserve"> </w:t>
            </w:r>
            <w:r w:rsidR="004F052B" w:rsidRPr="004F052B">
              <w:rPr>
                <w:rStyle w:val="af3"/>
                <w:noProof/>
                <w:sz w:val="24"/>
                <w:szCs w:val="24"/>
              </w:rPr>
              <w:t>предоставляемого</w:t>
            </w:r>
            <w:r w:rsidR="004F052B" w:rsidRPr="004F052B">
              <w:rPr>
                <w:rStyle w:val="af3"/>
                <w:noProof/>
                <w:spacing w:val="-11"/>
                <w:sz w:val="24"/>
                <w:szCs w:val="24"/>
              </w:rPr>
              <w:t xml:space="preserve"> </w:t>
            </w:r>
            <w:r w:rsidR="004F052B" w:rsidRPr="004F052B">
              <w:rPr>
                <w:rStyle w:val="af3"/>
                <w:noProof/>
                <w:sz w:val="24"/>
                <w:szCs w:val="24"/>
              </w:rPr>
              <w:t>коммунального</w:t>
            </w:r>
            <w:r w:rsidR="004F052B" w:rsidRPr="004F052B">
              <w:rPr>
                <w:rStyle w:val="af3"/>
                <w:noProof/>
                <w:spacing w:val="-11"/>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6" w:history="1">
            <w:r w:rsidR="004F052B" w:rsidRPr="004F052B">
              <w:rPr>
                <w:rStyle w:val="af3"/>
                <w:bCs/>
                <w:noProof/>
                <w:spacing w:val="-3"/>
                <w:sz w:val="24"/>
                <w:szCs w:val="24"/>
              </w:rPr>
              <w:t>2.2.9.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8"/>
                <w:sz w:val="24"/>
                <w:szCs w:val="24"/>
              </w:rPr>
              <w:t xml:space="preserve"> </w:t>
            </w:r>
            <w:r w:rsidR="004F052B" w:rsidRPr="004F052B">
              <w:rPr>
                <w:rStyle w:val="af3"/>
                <w:noProof/>
                <w:sz w:val="24"/>
                <w:szCs w:val="24"/>
              </w:rPr>
              <w:t>на</w:t>
            </w:r>
            <w:r w:rsidR="004F052B" w:rsidRPr="004F052B">
              <w:rPr>
                <w:rStyle w:val="af3"/>
                <w:noProof/>
                <w:spacing w:val="-4"/>
                <w:sz w:val="24"/>
                <w:szCs w:val="24"/>
              </w:rPr>
              <w:t xml:space="preserve"> </w:t>
            </w:r>
            <w:r w:rsidR="004F052B" w:rsidRPr="004F052B">
              <w:rPr>
                <w:rStyle w:val="af3"/>
                <w:noProof/>
                <w:sz w:val="24"/>
                <w:szCs w:val="24"/>
              </w:rPr>
              <w:t>окружающую</w:t>
            </w:r>
            <w:r w:rsidR="004F052B" w:rsidRPr="004F052B">
              <w:rPr>
                <w:rStyle w:val="af3"/>
                <w:noProof/>
                <w:spacing w:val="-6"/>
                <w:sz w:val="24"/>
                <w:szCs w:val="24"/>
              </w:rPr>
              <w:t xml:space="preserve"> </w:t>
            </w:r>
            <w:r w:rsidR="004F052B" w:rsidRPr="004F052B">
              <w:rPr>
                <w:rStyle w:val="af3"/>
                <w:noProof/>
                <w:spacing w:val="-2"/>
                <w:sz w:val="24"/>
                <w:szCs w:val="24"/>
              </w:rPr>
              <w:t>среду.</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7" w:history="1">
            <w:r w:rsidR="004F052B" w:rsidRPr="004F052B">
              <w:rPr>
                <w:rStyle w:val="af3"/>
                <w:bCs/>
                <w:noProof/>
                <w:spacing w:val="-3"/>
                <w:sz w:val="24"/>
                <w:szCs w:val="24"/>
              </w:rPr>
              <w:t>2.2.10.</w:t>
            </w:r>
            <w:r w:rsidR="004F052B" w:rsidRPr="004F052B">
              <w:rPr>
                <w:rFonts w:eastAsiaTheme="minorEastAsia"/>
                <w:noProof/>
                <w:sz w:val="24"/>
                <w:szCs w:val="24"/>
                <w:lang w:eastAsia="ru-RU"/>
              </w:rPr>
              <w:tab/>
            </w:r>
            <w:r w:rsidR="004F052B" w:rsidRPr="004F052B">
              <w:rPr>
                <w:rStyle w:val="af3"/>
                <w:noProof/>
                <w:sz w:val="24"/>
                <w:szCs w:val="24"/>
              </w:rPr>
              <w:t>Тарифы на коммунальные услуги, плата (тариф) за подключение (присоединение), структура себестоимости производства и транспорта питьевой воды.</w:t>
            </w:r>
            <w:r w:rsidR="004F052B" w:rsidRPr="004F052B">
              <w:rPr>
                <w:noProof/>
                <w:webHidden/>
                <w:sz w:val="24"/>
                <w:szCs w:val="24"/>
              </w:rPr>
              <w:t>.</w:t>
            </w:r>
            <w:r w:rsidR="004F052B">
              <w:rPr>
                <w:noProof/>
                <w:webHidden/>
                <w:sz w:val="24"/>
                <w:szCs w:val="24"/>
              </w:rPr>
              <w:t>..........................</w:t>
            </w:r>
            <w:r w:rsidR="004F052B" w:rsidRPr="004F052B">
              <w:rPr>
                <w:noProof/>
                <w:webHidden/>
                <w:sz w:val="24"/>
                <w:szCs w:val="24"/>
              </w:rPr>
              <w:t>........</w:t>
            </w:r>
            <w:r w:rsidR="004F052B" w:rsidRPr="004F052B">
              <w:rPr>
                <w:noProof/>
                <w:webHidden/>
                <w:sz w:val="24"/>
                <w:szCs w:val="24"/>
              </w:rPr>
              <w:fldChar w:fldCharType="begin"/>
            </w:r>
            <w:r w:rsidR="004F052B" w:rsidRPr="004F052B">
              <w:rPr>
                <w:noProof/>
                <w:webHidden/>
                <w:sz w:val="24"/>
                <w:szCs w:val="24"/>
              </w:rPr>
              <w:instrText xml:space="preserve"> PAGEREF _Toc157681647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42</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648" w:history="1">
            <w:r w:rsidR="004F052B" w:rsidRPr="004F052B">
              <w:rPr>
                <w:rStyle w:val="af3"/>
                <w:noProof/>
                <w:sz w:val="24"/>
                <w:szCs w:val="24"/>
              </w:rPr>
              <w:t>Плата за</w:t>
            </w:r>
            <w:r w:rsidR="004F052B" w:rsidRPr="004F052B">
              <w:rPr>
                <w:rStyle w:val="af3"/>
                <w:noProof/>
                <w:spacing w:val="-1"/>
                <w:sz w:val="24"/>
                <w:szCs w:val="24"/>
              </w:rPr>
              <w:t xml:space="preserve"> </w:t>
            </w:r>
            <w:r w:rsidR="004F052B" w:rsidRPr="004F052B">
              <w:rPr>
                <w:rStyle w:val="af3"/>
                <w:noProof/>
                <w:spacing w:val="-2"/>
                <w:sz w:val="24"/>
                <w:szCs w:val="24"/>
              </w:rPr>
              <w:t>подключение.</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49" w:history="1">
            <w:r w:rsidR="004F052B" w:rsidRPr="004F052B">
              <w:rPr>
                <w:rStyle w:val="af3"/>
                <w:bCs/>
                <w:noProof/>
                <w:spacing w:val="-3"/>
                <w:sz w:val="24"/>
                <w:szCs w:val="24"/>
              </w:rPr>
              <w:t>2.2.11.</w:t>
            </w:r>
            <w:r w:rsidR="004F052B" w:rsidRPr="004F052B">
              <w:rPr>
                <w:rFonts w:eastAsiaTheme="minorEastAsia"/>
                <w:noProof/>
                <w:sz w:val="24"/>
                <w:szCs w:val="24"/>
                <w:lang w:eastAsia="ru-RU"/>
              </w:rPr>
              <w:tab/>
            </w:r>
            <w:r w:rsidR="004F052B" w:rsidRPr="004F052B">
              <w:rPr>
                <w:rStyle w:val="af3"/>
                <w:noProof/>
                <w:sz w:val="24"/>
                <w:szCs w:val="24"/>
              </w:rPr>
              <w:t>Технические и технологические проблемы в системах водоснабжения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_Toc157681649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44</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50" w:history="1">
            <w:r w:rsidR="004F052B" w:rsidRPr="004F052B">
              <w:rPr>
                <w:rStyle w:val="af3"/>
                <w:bCs/>
                <w:noProof/>
                <w:sz w:val="24"/>
                <w:szCs w:val="24"/>
              </w:rPr>
              <w:t>2.3.</w:t>
            </w:r>
            <w:r w:rsidR="004F052B" w:rsidRPr="004F052B">
              <w:rPr>
                <w:rFonts w:eastAsiaTheme="minorEastAsia"/>
                <w:noProof/>
                <w:sz w:val="24"/>
                <w:szCs w:val="24"/>
                <w:lang w:eastAsia="ru-RU"/>
              </w:rPr>
              <w:tab/>
            </w:r>
            <w:r w:rsidR="004F052B" w:rsidRPr="004F052B">
              <w:rPr>
                <w:rStyle w:val="af3"/>
                <w:noProof/>
                <w:sz w:val="24"/>
                <w:szCs w:val="24"/>
              </w:rPr>
              <w:t>Краткий</w:t>
            </w:r>
            <w:r w:rsidR="004F052B" w:rsidRPr="004F052B">
              <w:rPr>
                <w:rStyle w:val="af3"/>
                <w:noProof/>
                <w:spacing w:val="-9"/>
                <w:sz w:val="24"/>
                <w:szCs w:val="24"/>
              </w:rPr>
              <w:t xml:space="preserve"> </w:t>
            </w:r>
            <w:r w:rsidR="004F052B" w:rsidRPr="004F052B">
              <w:rPr>
                <w:rStyle w:val="af3"/>
                <w:noProof/>
                <w:sz w:val="24"/>
                <w:szCs w:val="24"/>
              </w:rPr>
              <w:t>анализ</w:t>
            </w:r>
            <w:r w:rsidR="004F052B" w:rsidRPr="004F052B">
              <w:rPr>
                <w:rStyle w:val="af3"/>
                <w:noProof/>
                <w:spacing w:val="-6"/>
                <w:sz w:val="24"/>
                <w:szCs w:val="24"/>
              </w:rPr>
              <w:t xml:space="preserve"> </w:t>
            </w:r>
            <w:r w:rsidR="004F052B" w:rsidRPr="004F052B">
              <w:rPr>
                <w:rStyle w:val="af3"/>
                <w:noProof/>
                <w:sz w:val="24"/>
                <w:szCs w:val="24"/>
              </w:rPr>
              <w:t>существующего</w:t>
            </w:r>
            <w:r w:rsidR="004F052B" w:rsidRPr="004F052B">
              <w:rPr>
                <w:rStyle w:val="af3"/>
                <w:noProof/>
                <w:spacing w:val="-5"/>
                <w:sz w:val="24"/>
                <w:szCs w:val="24"/>
              </w:rPr>
              <w:t xml:space="preserve"> </w:t>
            </w:r>
            <w:r w:rsidR="004F052B" w:rsidRPr="004F052B">
              <w:rPr>
                <w:rStyle w:val="af3"/>
                <w:noProof/>
                <w:sz w:val="24"/>
                <w:szCs w:val="24"/>
              </w:rPr>
              <w:t>состояния</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8"/>
                <w:sz w:val="24"/>
                <w:szCs w:val="24"/>
              </w:rPr>
              <w:t xml:space="preserve"> </w:t>
            </w:r>
            <w:r w:rsidR="004F052B" w:rsidRPr="004F052B">
              <w:rPr>
                <w:rStyle w:val="af3"/>
                <w:noProof/>
                <w:spacing w:val="-2"/>
                <w:sz w:val="24"/>
                <w:szCs w:val="24"/>
              </w:rPr>
              <w:t>водоотведения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1" w:history="1">
            <w:r w:rsidR="004F052B" w:rsidRPr="004F052B">
              <w:rPr>
                <w:rStyle w:val="af3"/>
                <w:bCs/>
                <w:noProof/>
                <w:spacing w:val="-3"/>
                <w:sz w:val="24"/>
                <w:szCs w:val="24"/>
              </w:rPr>
              <w:t>2.3.1.</w:t>
            </w:r>
            <w:r w:rsidR="004F052B" w:rsidRPr="004F052B">
              <w:rPr>
                <w:rFonts w:eastAsiaTheme="minorEastAsia"/>
                <w:noProof/>
                <w:sz w:val="24"/>
                <w:szCs w:val="24"/>
                <w:lang w:eastAsia="ru-RU"/>
              </w:rPr>
              <w:tab/>
            </w:r>
            <w:r w:rsidR="004F052B" w:rsidRPr="004F052B">
              <w:rPr>
                <w:rStyle w:val="af3"/>
                <w:noProof/>
                <w:sz w:val="24"/>
                <w:szCs w:val="24"/>
              </w:rPr>
              <w:t>Институциональная структура (перечень действующих организаций, анализ договоров и описание системы расчетов за поставляемые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2" w:history="1">
            <w:r w:rsidR="004F052B" w:rsidRPr="004F052B">
              <w:rPr>
                <w:rStyle w:val="af3"/>
                <w:bCs/>
                <w:noProof/>
                <w:spacing w:val="-3"/>
                <w:sz w:val="24"/>
                <w:szCs w:val="24"/>
              </w:rPr>
              <w:t>2.3.2.</w:t>
            </w:r>
            <w:r w:rsidR="004F052B" w:rsidRPr="004F052B">
              <w:rPr>
                <w:rFonts w:eastAsiaTheme="minorEastAsia"/>
                <w:noProof/>
                <w:sz w:val="24"/>
                <w:szCs w:val="24"/>
                <w:lang w:eastAsia="ru-RU"/>
              </w:rPr>
              <w:tab/>
            </w:r>
            <w:r w:rsidR="004F052B" w:rsidRPr="004F052B">
              <w:rPr>
                <w:rStyle w:val="af3"/>
                <w:noProof/>
                <w:sz w:val="24"/>
                <w:szCs w:val="24"/>
              </w:rPr>
              <w:t>Характеристика системы водоотведения (основные</w:t>
            </w:r>
            <w:r w:rsidR="004F052B" w:rsidRPr="004F052B">
              <w:rPr>
                <w:rStyle w:val="af3"/>
                <w:noProof/>
                <w:spacing w:val="40"/>
                <w:sz w:val="24"/>
                <w:szCs w:val="24"/>
              </w:rPr>
              <w:t xml:space="preserve"> </w:t>
            </w:r>
            <w:r w:rsidR="004F052B" w:rsidRPr="004F052B">
              <w:rPr>
                <w:rStyle w:val="af3"/>
                <w:noProof/>
                <w:sz w:val="24"/>
                <w:szCs w:val="24"/>
              </w:rPr>
              <w:t>технические параметры источников, сетей и других объектов).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3" w:history="1">
            <w:r w:rsidR="004F052B" w:rsidRPr="004F052B">
              <w:rPr>
                <w:rStyle w:val="af3"/>
                <w:bCs/>
                <w:noProof/>
                <w:spacing w:val="-3"/>
                <w:sz w:val="24"/>
                <w:szCs w:val="24"/>
              </w:rPr>
              <w:t>2.3.3.</w:t>
            </w:r>
            <w:r w:rsidR="004F052B" w:rsidRPr="004F052B">
              <w:rPr>
                <w:rFonts w:eastAsiaTheme="minorEastAsia"/>
                <w:noProof/>
                <w:sz w:val="24"/>
                <w:szCs w:val="24"/>
                <w:lang w:eastAsia="ru-RU"/>
              </w:rPr>
              <w:tab/>
            </w:r>
            <w:r w:rsidR="004F052B" w:rsidRPr="004F052B">
              <w:rPr>
                <w:rStyle w:val="af3"/>
                <w:noProof/>
                <w:sz w:val="24"/>
                <w:szCs w:val="24"/>
              </w:rPr>
              <w:t>Балансы</w:t>
            </w:r>
            <w:r w:rsidR="004F052B" w:rsidRPr="004F052B">
              <w:rPr>
                <w:rStyle w:val="af3"/>
                <w:noProof/>
                <w:spacing w:val="-9"/>
                <w:sz w:val="24"/>
                <w:szCs w:val="24"/>
              </w:rPr>
              <w:t xml:space="preserve"> </w:t>
            </w:r>
            <w:r w:rsidR="004F052B" w:rsidRPr="004F052B">
              <w:rPr>
                <w:rStyle w:val="af3"/>
                <w:noProof/>
                <w:sz w:val="24"/>
                <w:szCs w:val="24"/>
              </w:rPr>
              <w:t>мощности</w:t>
            </w:r>
            <w:r w:rsidR="004F052B" w:rsidRPr="004F052B">
              <w:rPr>
                <w:rStyle w:val="af3"/>
                <w:noProof/>
                <w:spacing w:val="-8"/>
                <w:sz w:val="24"/>
                <w:szCs w:val="24"/>
              </w:rPr>
              <w:t xml:space="preserve"> </w:t>
            </w:r>
            <w:r w:rsidR="004F052B" w:rsidRPr="004F052B">
              <w:rPr>
                <w:rStyle w:val="af3"/>
                <w:noProof/>
                <w:sz w:val="24"/>
                <w:szCs w:val="24"/>
              </w:rPr>
              <w:t>коммунального</w:t>
            </w:r>
            <w:r w:rsidR="004F052B" w:rsidRPr="004F052B">
              <w:rPr>
                <w:rStyle w:val="af3"/>
                <w:noProof/>
                <w:spacing w:val="-6"/>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48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4" w:history="1">
            <w:r w:rsidR="004F052B" w:rsidRPr="004F052B">
              <w:rPr>
                <w:rStyle w:val="af3"/>
                <w:bCs/>
                <w:noProof/>
                <w:spacing w:val="-3"/>
                <w:sz w:val="24"/>
                <w:szCs w:val="24"/>
              </w:rPr>
              <w:t>2.3.4.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8"/>
                <w:sz w:val="24"/>
                <w:szCs w:val="24"/>
              </w:rPr>
              <w:t xml:space="preserve"> </w:t>
            </w:r>
            <w:r w:rsidR="004F052B" w:rsidRPr="004F052B">
              <w:rPr>
                <w:rStyle w:val="af3"/>
                <w:noProof/>
                <w:sz w:val="24"/>
                <w:szCs w:val="24"/>
              </w:rPr>
              <w:t>поставки</w:t>
            </w:r>
            <w:r w:rsidR="004F052B" w:rsidRPr="004F052B">
              <w:rPr>
                <w:rStyle w:val="af3"/>
                <w:noProof/>
                <w:spacing w:val="-7"/>
                <w:sz w:val="24"/>
                <w:szCs w:val="24"/>
              </w:rPr>
              <w:t xml:space="preserve"> </w:t>
            </w:r>
            <w:r w:rsidR="004F052B" w:rsidRPr="004F052B">
              <w:rPr>
                <w:rStyle w:val="af3"/>
                <w:noProof/>
                <w:sz w:val="24"/>
                <w:szCs w:val="24"/>
              </w:rPr>
              <w:t>ресурса</w:t>
            </w:r>
            <w:r w:rsidR="004F052B" w:rsidRPr="004F052B">
              <w:rPr>
                <w:rStyle w:val="af3"/>
                <w:noProof/>
                <w:spacing w:val="-6"/>
                <w:sz w:val="24"/>
                <w:szCs w:val="24"/>
              </w:rPr>
              <w:t xml:space="preserve"> </w:t>
            </w:r>
            <w:r w:rsidR="004F052B" w:rsidRPr="004F052B">
              <w:rPr>
                <w:rStyle w:val="af3"/>
                <w:noProof/>
                <w:sz w:val="24"/>
                <w:szCs w:val="24"/>
              </w:rPr>
              <w:t>по</w:t>
            </w:r>
            <w:r w:rsidR="004F052B" w:rsidRPr="004F052B">
              <w:rPr>
                <w:rStyle w:val="af3"/>
                <w:noProof/>
                <w:spacing w:val="-5"/>
                <w:sz w:val="24"/>
                <w:szCs w:val="24"/>
              </w:rPr>
              <w:t xml:space="preserve"> </w:t>
            </w:r>
            <w:r w:rsidR="004F052B" w:rsidRPr="004F052B">
              <w:rPr>
                <w:rStyle w:val="af3"/>
                <w:noProof/>
                <w:sz w:val="24"/>
                <w:szCs w:val="24"/>
              </w:rPr>
              <w:t>приборам</w:t>
            </w:r>
            <w:r w:rsidR="004F052B" w:rsidRPr="004F052B">
              <w:rPr>
                <w:rStyle w:val="af3"/>
                <w:noProof/>
                <w:spacing w:val="-8"/>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50</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5" w:history="1">
            <w:r w:rsidR="004F052B" w:rsidRPr="004F052B">
              <w:rPr>
                <w:rStyle w:val="af3"/>
                <w:bCs/>
                <w:noProof/>
                <w:spacing w:val="-3"/>
                <w:sz w:val="24"/>
                <w:szCs w:val="24"/>
              </w:rPr>
              <w:t>2.3.5.</w:t>
            </w:r>
            <w:r w:rsidR="004F052B" w:rsidRPr="004F052B">
              <w:rPr>
                <w:rFonts w:eastAsiaTheme="minorEastAsia"/>
                <w:noProof/>
                <w:sz w:val="24"/>
                <w:szCs w:val="24"/>
                <w:lang w:eastAsia="ru-RU"/>
              </w:rPr>
              <w:tab/>
            </w:r>
            <w:r w:rsidR="004F052B" w:rsidRPr="004F052B">
              <w:rPr>
                <w:rStyle w:val="af3"/>
                <w:noProof/>
                <w:sz w:val="24"/>
                <w:szCs w:val="24"/>
              </w:rPr>
              <w:t>Зоны</w:t>
            </w:r>
            <w:r w:rsidR="004F052B" w:rsidRPr="004F052B">
              <w:rPr>
                <w:rStyle w:val="af3"/>
                <w:noProof/>
                <w:spacing w:val="-5"/>
                <w:sz w:val="24"/>
                <w:szCs w:val="24"/>
              </w:rPr>
              <w:t xml:space="preserve"> </w:t>
            </w:r>
            <w:r w:rsidR="004F052B" w:rsidRPr="004F052B">
              <w:rPr>
                <w:rStyle w:val="af3"/>
                <w:noProof/>
                <w:sz w:val="24"/>
                <w:szCs w:val="24"/>
              </w:rPr>
              <w:t>действия</w:t>
            </w:r>
            <w:r w:rsidR="004F052B" w:rsidRPr="004F052B">
              <w:rPr>
                <w:rStyle w:val="af3"/>
                <w:noProof/>
                <w:spacing w:val="-4"/>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pacing w:val="-2"/>
                <w:sz w:val="24"/>
                <w:szCs w:val="24"/>
              </w:rPr>
              <w:t>водоотведения.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6" w:history="1">
            <w:r w:rsidR="004F052B" w:rsidRPr="004F052B">
              <w:rPr>
                <w:rStyle w:val="af3"/>
                <w:bCs/>
                <w:noProof/>
                <w:spacing w:val="-3"/>
                <w:sz w:val="24"/>
                <w:szCs w:val="24"/>
              </w:rPr>
              <w:t>2.3.6.</w:t>
            </w:r>
            <w:r w:rsidR="004F052B" w:rsidRPr="004F052B">
              <w:rPr>
                <w:rFonts w:eastAsiaTheme="minorEastAsia"/>
                <w:noProof/>
                <w:sz w:val="24"/>
                <w:szCs w:val="24"/>
                <w:lang w:eastAsia="ru-RU"/>
              </w:rPr>
              <w:tab/>
            </w:r>
            <w:r w:rsidR="004F052B" w:rsidRPr="004F052B">
              <w:rPr>
                <w:rStyle w:val="af3"/>
                <w:noProof/>
                <w:sz w:val="24"/>
                <w:szCs w:val="24"/>
              </w:rPr>
              <w:t>Резервы и дефициты по зонам действия системы водоотведения и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7" w:history="1">
            <w:r w:rsidR="004F052B" w:rsidRPr="004F052B">
              <w:rPr>
                <w:rStyle w:val="af3"/>
                <w:bCs/>
                <w:noProof/>
                <w:spacing w:val="-3"/>
                <w:sz w:val="24"/>
                <w:szCs w:val="24"/>
              </w:rPr>
              <w:t>2.3.7.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9"/>
                <w:sz w:val="24"/>
                <w:szCs w:val="24"/>
              </w:rPr>
              <w:t xml:space="preserve"> </w:t>
            </w:r>
            <w:r w:rsidR="004F052B" w:rsidRPr="004F052B">
              <w:rPr>
                <w:rStyle w:val="af3"/>
                <w:noProof/>
                <w:sz w:val="24"/>
                <w:szCs w:val="24"/>
              </w:rPr>
              <w:t>работы</w:t>
            </w:r>
            <w:r w:rsidR="004F052B" w:rsidRPr="004F052B">
              <w:rPr>
                <w:rStyle w:val="af3"/>
                <w:noProof/>
                <w:spacing w:val="-4"/>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pacing w:val="-2"/>
                <w:sz w:val="24"/>
                <w:szCs w:val="24"/>
              </w:rPr>
              <w:t>водоотведения.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8" w:history="1">
            <w:r w:rsidR="004F052B" w:rsidRPr="004F052B">
              <w:rPr>
                <w:rStyle w:val="af3"/>
                <w:bCs/>
                <w:noProof/>
                <w:spacing w:val="-3"/>
                <w:sz w:val="24"/>
                <w:szCs w:val="24"/>
              </w:rPr>
              <w:t>2.3.8.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3"/>
                <w:sz w:val="24"/>
                <w:szCs w:val="24"/>
              </w:rPr>
              <w:t xml:space="preserve"> </w:t>
            </w:r>
            <w:r w:rsidR="004F052B" w:rsidRPr="004F052B">
              <w:rPr>
                <w:rStyle w:val="af3"/>
                <w:noProof/>
                <w:sz w:val="24"/>
                <w:szCs w:val="24"/>
              </w:rPr>
              <w:t>предоставляемого</w:t>
            </w:r>
            <w:r w:rsidR="004F052B" w:rsidRPr="004F052B">
              <w:rPr>
                <w:rStyle w:val="af3"/>
                <w:noProof/>
                <w:spacing w:val="-11"/>
                <w:sz w:val="24"/>
                <w:szCs w:val="24"/>
              </w:rPr>
              <w:t xml:space="preserve"> </w:t>
            </w:r>
            <w:r w:rsidR="004F052B" w:rsidRPr="004F052B">
              <w:rPr>
                <w:rStyle w:val="af3"/>
                <w:noProof/>
                <w:sz w:val="24"/>
                <w:szCs w:val="24"/>
              </w:rPr>
              <w:t>коммунального</w:t>
            </w:r>
            <w:r w:rsidR="004F052B" w:rsidRPr="004F052B">
              <w:rPr>
                <w:rStyle w:val="af3"/>
                <w:noProof/>
                <w:spacing w:val="-11"/>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59" w:history="1">
            <w:r w:rsidR="004F052B" w:rsidRPr="004F052B">
              <w:rPr>
                <w:rStyle w:val="af3"/>
                <w:bCs/>
                <w:noProof/>
                <w:spacing w:val="-3"/>
                <w:sz w:val="24"/>
                <w:szCs w:val="24"/>
              </w:rPr>
              <w:t>2.3.9.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8"/>
                <w:sz w:val="24"/>
                <w:szCs w:val="24"/>
              </w:rPr>
              <w:t xml:space="preserve"> </w:t>
            </w:r>
            <w:r w:rsidR="004F052B" w:rsidRPr="004F052B">
              <w:rPr>
                <w:rStyle w:val="af3"/>
                <w:noProof/>
                <w:sz w:val="24"/>
                <w:szCs w:val="24"/>
              </w:rPr>
              <w:t>на</w:t>
            </w:r>
            <w:r w:rsidR="004F052B" w:rsidRPr="004F052B">
              <w:rPr>
                <w:rStyle w:val="af3"/>
                <w:noProof/>
                <w:spacing w:val="-4"/>
                <w:sz w:val="24"/>
                <w:szCs w:val="24"/>
              </w:rPr>
              <w:t xml:space="preserve"> </w:t>
            </w:r>
            <w:r w:rsidR="004F052B" w:rsidRPr="004F052B">
              <w:rPr>
                <w:rStyle w:val="af3"/>
                <w:noProof/>
                <w:sz w:val="24"/>
                <w:szCs w:val="24"/>
              </w:rPr>
              <w:t>окружающую</w:t>
            </w:r>
            <w:r w:rsidR="004F052B" w:rsidRPr="004F052B">
              <w:rPr>
                <w:rStyle w:val="af3"/>
                <w:noProof/>
                <w:spacing w:val="-6"/>
                <w:sz w:val="24"/>
                <w:szCs w:val="24"/>
              </w:rPr>
              <w:t xml:space="preserve"> </w:t>
            </w:r>
            <w:r w:rsidR="004F052B" w:rsidRPr="004F052B">
              <w:rPr>
                <w:rStyle w:val="af3"/>
                <w:noProof/>
                <w:spacing w:val="-2"/>
                <w:sz w:val="24"/>
                <w:szCs w:val="24"/>
              </w:rPr>
              <w:t>среду.</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_Toc157681659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0" w:history="1">
            <w:r w:rsidR="004F052B" w:rsidRPr="004F052B">
              <w:rPr>
                <w:rStyle w:val="af3"/>
                <w:bCs/>
                <w:noProof/>
                <w:spacing w:val="-3"/>
                <w:sz w:val="24"/>
                <w:szCs w:val="24"/>
              </w:rPr>
              <w:t>2.3.10.</w:t>
            </w:r>
            <w:r w:rsidR="004F052B" w:rsidRPr="004F052B">
              <w:rPr>
                <w:rFonts w:eastAsiaTheme="minorEastAsia"/>
                <w:noProof/>
                <w:sz w:val="24"/>
                <w:szCs w:val="24"/>
                <w:lang w:eastAsia="ru-RU"/>
              </w:rPr>
              <w:tab/>
            </w:r>
            <w:r w:rsidR="004F052B" w:rsidRPr="004F052B">
              <w:rPr>
                <w:rStyle w:val="af3"/>
                <w:noProof/>
                <w:sz w:val="24"/>
                <w:szCs w:val="24"/>
              </w:rPr>
              <w:t>Тарифы на коммунальные услуги, плата (тариф) за подключение (присоединение), структура себестоимости производства и транспорта сточных вод.</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2" w:history="1">
            <w:r w:rsidR="004F052B" w:rsidRPr="004F052B">
              <w:rPr>
                <w:rStyle w:val="af3"/>
                <w:bCs/>
                <w:noProof/>
                <w:spacing w:val="-3"/>
                <w:sz w:val="24"/>
                <w:szCs w:val="24"/>
              </w:rPr>
              <w:t>2.3.11.</w:t>
            </w:r>
            <w:r w:rsidR="004F052B" w:rsidRPr="004F052B">
              <w:rPr>
                <w:rFonts w:eastAsiaTheme="minorEastAsia"/>
                <w:noProof/>
                <w:sz w:val="24"/>
                <w:szCs w:val="24"/>
                <w:lang w:eastAsia="ru-RU"/>
              </w:rPr>
              <w:tab/>
            </w:r>
            <w:r w:rsidR="004F052B" w:rsidRPr="004F052B">
              <w:rPr>
                <w:rStyle w:val="af3"/>
                <w:noProof/>
                <w:sz w:val="24"/>
                <w:szCs w:val="24"/>
              </w:rPr>
              <w:t>Технические и технологические проблемы в системах водоотведения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57</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63" w:history="1">
            <w:r w:rsidR="004F052B" w:rsidRPr="004F052B">
              <w:rPr>
                <w:rStyle w:val="af3"/>
                <w:bCs/>
                <w:noProof/>
                <w:sz w:val="24"/>
                <w:szCs w:val="24"/>
              </w:rPr>
              <w:t>2.4.</w:t>
            </w:r>
            <w:r w:rsidR="004F052B" w:rsidRPr="004F052B">
              <w:rPr>
                <w:rFonts w:eastAsiaTheme="minorEastAsia"/>
                <w:noProof/>
                <w:sz w:val="24"/>
                <w:szCs w:val="24"/>
                <w:lang w:eastAsia="ru-RU"/>
              </w:rPr>
              <w:tab/>
            </w:r>
            <w:r w:rsidR="004F052B" w:rsidRPr="004F052B">
              <w:rPr>
                <w:rStyle w:val="af3"/>
                <w:noProof/>
                <w:sz w:val="24"/>
                <w:szCs w:val="24"/>
              </w:rPr>
              <w:t>Краткий</w:t>
            </w:r>
            <w:r w:rsidR="004F052B" w:rsidRPr="004F052B">
              <w:rPr>
                <w:rStyle w:val="af3"/>
                <w:noProof/>
                <w:spacing w:val="-9"/>
                <w:sz w:val="24"/>
                <w:szCs w:val="24"/>
              </w:rPr>
              <w:t xml:space="preserve"> </w:t>
            </w:r>
            <w:r w:rsidR="004F052B" w:rsidRPr="004F052B">
              <w:rPr>
                <w:rStyle w:val="af3"/>
                <w:noProof/>
                <w:sz w:val="24"/>
                <w:szCs w:val="24"/>
              </w:rPr>
              <w:t>анализ</w:t>
            </w:r>
            <w:r w:rsidR="004F052B" w:rsidRPr="004F052B">
              <w:rPr>
                <w:rStyle w:val="af3"/>
                <w:noProof/>
                <w:spacing w:val="-6"/>
                <w:sz w:val="24"/>
                <w:szCs w:val="24"/>
              </w:rPr>
              <w:t xml:space="preserve"> </w:t>
            </w:r>
            <w:r w:rsidR="004F052B" w:rsidRPr="004F052B">
              <w:rPr>
                <w:rStyle w:val="af3"/>
                <w:noProof/>
                <w:sz w:val="24"/>
                <w:szCs w:val="24"/>
              </w:rPr>
              <w:t>существующего</w:t>
            </w:r>
            <w:r w:rsidR="004F052B" w:rsidRPr="004F052B">
              <w:rPr>
                <w:rStyle w:val="af3"/>
                <w:noProof/>
                <w:spacing w:val="-5"/>
                <w:sz w:val="24"/>
                <w:szCs w:val="24"/>
              </w:rPr>
              <w:t xml:space="preserve"> </w:t>
            </w:r>
            <w:r w:rsidR="004F052B" w:rsidRPr="004F052B">
              <w:rPr>
                <w:rStyle w:val="af3"/>
                <w:noProof/>
                <w:sz w:val="24"/>
                <w:szCs w:val="24"/>
              </w:rPr>
              <w:t>состояния</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8"/>
                <w:sz w:val="24"/>
                <w:szCs w:val="24"/>
              </w:rPr>
              <w:t xml:space="preserve"> </w:t>
            </w:r>
            <w:r w:rsidR="004F052B" w:rsidRPr="004F052B">
              <w:rPr>
                <w:rStyle w:val="af3"/>
                <w:noProof/>
                <w:spacing w:val="-2"/>
                <w:sz w:val="24"/>
                <w:szCs w:val="24"/>
              </w:rPr>
              <w:t>электроснабжения.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4" w:history="1">
            <w:r w:rsidR="004F052B" w:rsidRPr="004F052B">
              <w:rPr>
                <w:rStyle w:val="af3"/>
                <w:bCs/>
                <w:noProof/>
                <w:spacing w:val="-3"/>
                <w:sz w:val="24"/>
                <w:szCs w:val="24"/>
              </w:rPr>
              <w:t>2.4.1.</w:t>
            </w:r>
            <w:r w:rsidR="004F052B" w:rsidRPr="004F052B">
              <w:rPr>
                <w:rFonts w:eastAsiaTheme="minorEastAsia"/>
                <w:noProof/>
                <w:sz w:val="24"/>
                <w:szCs w:val="24"/>
                <w:lang w:eastAsia="ru-RU"/>
              </w:rPr>
              <w:tab/>
            </w:r>
            <w:r w:rsidR="004F052B" w:rsidRPr="004F052B">
              <w:rPr>
                <w:rStyle w:val="af3"/>
                <w:noProof/>
                <w:sz w:val="24"/>
                <w:szCs w:val="24"/>
              </w:rPr>
              <w:t>Институциональная структура (перечень действующих организаций, анализ договоров и описание системы расчетов за поставляемые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5" w:history="1">
            <w:r w:rsidR="004F052B" w:rsidRPr="004F052B">
              <w:rPr>
                <w:rStyle w:val="af3"/>
                <w:bCs/>
                <w:noProof/>
                <w:spacing w:val="-3"/>
                <w:sz w:val="24"/>
                <w:szCs w:val="24"/>
              </w:rPr>
              <w:t>2.4.2.</w:t>
            </w:r>
            <w:r w:rsidR="004F052B" w:rsidRPr="004F052B">
              <w:rPr>
                <w:rFonts w:eastAsiaTheme="minorEastAsia"/>
                <w:noProof/>
                <w:sz w:val="24"/>
                <w:szCs w:val="24"/>
                <w:lang w:eastAsia="ru-RU"/>
              </w:rPr>
              <w:tab/>
            </w:r>
            <w:r w:rsidR="004F052B" w:rsidRPr="004F052B">
              <w:rPr>
                <w:rStyle w:val="af3"/>
                <w:noProof/>
                <w:sz w:val="24"/>
                <w:szCs w:val="24"/>
              </w:rPr>
              <w:t>Характеристика системы электроснабжения (основные</w:t>
            </w:r>
            <w:r w:rsidR="004F052B" w:rsidRPr="004F052B">
              <w:rPr>
                <w:rStyle w:val="af3"/>
                <w:noProof/>
                <w:spacing w:val="40"/>
                <w:sz w:val="24"/>
                <w:szCs w:val="24"/>
              </w:rPr>
              <w:t xml:space="preserve"> </w:t>
            </w:r>
            <w:r w:rsidR="004F052B" w:rsidRPr="004F052B">
              <w:rPr>
                <w:rStyle w:val="af3"/>
                <w:noProof/>
                <w:sz w:val="24"/>
                <w:szCs w:val="24"/>
              </w:rPr>
              <w:t>технические параметры источников, сетей и других объектов).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59</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6" w:history="1">
            <w:r w:rsidR="004F052B" w:rsidRPr="004F052B">
              <w:rPr>
                <w:rStyle w:val="af3"/>
                <w:bCs/>
                <w:noProof/>
                <w:spacing w:val="-3"/>
                <w:sz w:val="24"/>
                <w:szCs w:val="24"/>
              </w:rPr>
              <w:t>2.4.3.</w:t>
            </w:r>
            <w:r w:rsidR="004F052B" w:rsidRPr="004F052B">
              <w:rPr>
                <w:rFonts w:eastAsiaTheme="minorEastAsia"/>
                <w:noProof/>
                <w:sz w:val="24"/>
                <w:szCs w:val="24"/>
                <w:lang w:eastAsia="ru-RU"/>
              </w:rPr>
              <w:tab/>
            </w:r>
            <w:r w:rsidR="004F052B" w:rsidRPr="004F052B">
              <w:rPr>
                <w:rStyle w:val="af3"/>
                <w:noProof/>
                <w:sz w:val="24"/>
                <w:szCs w:val="24"/>
              </w:rPr>
              <w:t>Балансы</w:t>
            </w:r>
            <w:r w:rsidR="004F052B" w:rsidRPr="004F052B">
              <w:rPr>
                <w:rStyle w:val="af3"/>
                <w:noProof/>
                <w:spacing w:val="-10"/>
                <w:sz w:val="24"/>
                <w:szCs w:val="24"/>
              </w:rPr>
              <w:t xml:space="preserve"> </w:t>
            </w:r>
            <w:r w:rsidR="004F052B" w:rsidRPr="004F052B">
              <w:rPr>
                <w:rStyle w:val="af3"/>
                <w:noProof/>
                <w:sz w:val="24"/>
                <w:szCs w:val="24"/>
              </w:rPr>
              <w:t>мощности</w:t>
            </w:r>
            <w:r w:rsidR="004F052B" w:rsidRPr="004F052B">
              <w:rPr>
                <w:rStyle w:val="af3"/>
                <w:noProof/>
                <w:spacing w:val="-8"/>
                <w:sz w:val="24"/>
                <w:szCs w:val="24"/>
              </w:rPr>
              <w:t xml:space="preserve"> </w:t>
            </w:r>
            <w:r w:rsidR="004F052B" w:rsidRPr="004F052B">
              <w:rPr>
                <w:rStyle w:val="af3"/>
                <w:noProof/>
                <w:sz w:val="24"/>
                <w:szCs w:val="24"/>
              </w:rPr>
              <w:t>коммунального</w:t>
            </w:r>
            <w:r w:rsidR="004F052B" w:rsidRPr="004F052B">
              <w:rPr>
                <w:rStyle w:val="af3"/>
                <w:noProof/>
                <w:spacing w:val="-6"/>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7" w:history="1">
            <w:r w:rsidR="004F052B" w:rsidRPr="004F052B">
              <w:rPr>
                <w:rStyle w:val="af3"/>
                <w:bCs/>
                <w:noProof/>
                <w:spacing w:val="-3"/>
                <w:sz w:val="24"/>
                <w:szCs w:val="24"/>
              </w:rPr>
              <w:t>2.4.4.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8"/>
                <w:sz w:val="24"/>
                <w:szCs w:val="24"/>
              </w:rPr>
              <w:t xml:space="preserve"> </w:t>
            </w:r>
            <w:r w:rsidR="004F052B" w:rsidRPr="004F052B">
              <w:rPr>
                <w:rStyle w:val="af3"/>
                <w:noProof/>
                <w:sz w:val="24"/>
                <w:szCs w:val="24"/>
              </w:rPr>
              <w:t>поставки</w:t>
            </w:r>
            <w:r w:rsidR="004F052B" w:rsidRPr="004F052B">
              <w:rPr>
                <w:rStyle w:val="af3"/>
                <w:noProof/>
                <w:spacing w:val="-7"/>
                <w:sz w:val="24"/>
                <w:szCs w:val="24"/>
              </w:rPr>
              <w:t xml:space="preserve"> </w:t>
            </w:r>
            <w:r w:rsidR="004F052B" w:rsidRPr="004F052B">
              <w:rPr>
                <w:rStyle w:val="af3"/>
                <w:noProof/>
                <w:sz w:val="24"/>
                <w:szCs w:val="24"/>
              </w:rPr>
              <w:t>ресурса</w:t>
            </w:r>
            <w:r w:rsidR="004F052B" w:rsidRPr="004F052B">
              <w:rPr>
                <w:rStyle w:val="af3"/>
                <w:noProof/>
                <w:spacing w:val="-6"/>
                <w:sz w:val="24"/>
                <w:szCs w:val="24"/>
              </w:rPr>
              <w:t xml:space="preserve"> </w:t>
            </w:r>
            <w:r w:rsidR="004F052B" w:rsidRPr="004F052B">
              <w:rPr>
                <w:rStyle w:val="af3"/>
                <w:noProof/>
                <w:sz w:val="24"/>
                <w:szCs w:val="24"/>
              </w:rPr>
              <w:t>по</w:t>
            </w:r>
            <w:r w:rsidR="004F052B" w:rsidRPr="004F052B">
              <w:rPr>
                <w:rStyle w:val="af3"/>
                <w:noProof/>
                <w:spacing w:val="-5"/>
                <w:sz w:val="24"/>
                <w:szCs w:val="24"/>
              </w:rPr>
              <w:t xml:space="preserve"> </w:t>
            </w:r>
            <w:r w:rsidR="004F052B" w:rsidRPr="004F052B">
              <w:rPr>
                <w:rStyle w:val="af3"/>
                <w:noProof/>
                <w:sz w:val="24"/>
                <w:szCs w:val="24"/>
              </w:rPr>
              <w:t>приборам</w:t>
            </w:r>
            <w:r w:rsidR="004F052B" w:rsidRPr="004F052B">
              <w:rPr>
                <w:rStyle w:val="af3"/>
                <w:noProof/>
                <w:spacing w:val="-8"/>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8" w:history="1">
            <w:r w:rsidR="004F052B" w:rsidRPr="004F052B">
              <w:rPr>
                <w:rStyle w:val="af3"/>
                <w:bCs/>
                <w:noProof/>
                <w:spacing w:val="-3"/>
                <w:sz w:val="24"/>
                <w:szCs w:val="24"/>
              </w:rPr>
              <w:t>2.4.5.</w:t>
            </w:r>
            <w:r w:rsidR="004F052B" w:rsidRPr="004F052B">
              <w:rPr>
                <w:rFonts w:eastAsiaTheme="minorEastAsia"/>
                <w:noProof/>
                <w:sz w:val="24"/>
                <w:szCs w:val="24"/>
                <w:lang w:eastAsia="ru-RU"/>
              </w:rPr>
              <w:tab/>
            </w:r>
            <w:r w:rsidR="004F052B" w:rsidRPr="004F052B">
              <w:rPr>
                <w:rStyle w:val="af3"/>
                <w:noProof/>
                <w:sz w:val="24"/>
                <w:szCs w:val="24"/>
              </w:rPr>
              <w:t>Зоны действия источников электроснабжения с указанием радиуса эффективного ресурсоснабжения.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69" w:history="1">
            <w:r w:rsidR="004F052B" w:rsidRPr="004F052B">
              <w:rPr>
                <w:rStyle w:val="af3"/>
                <w:bCs/>
                <w:noProof/>
                <w:spacing w:val="-3"/>
                <w:sz w:val="24"/>
                <w:szCs w:val="24"/>
              </w:rPr>
              <w:t>2.4.6.</w:t>
            </w:r>
            <w:r w:rsidR="004F052B" w:rsidRPr="004F052B">
              <w:rPr>
                <w:rFonts w:eastAsiaTheme="minorEastAsia"/>
                <w:noProof/>
                <w:sz w:val="24"/>
                <w:szCs w:val="24"/>
                <w:lang w:eastAsia="ru-RU"/>
              </w:rPr>
              <w:tab/>
            </w:r>
            <w:r w:rsidR="004F052B" w:rsidRPr="004F052B">
              <w:rPr>
                <w:rStyle w:val="af3"/>
                <w:noProof/>
                <w:sz w:val="24"/>
                <w:szCs w:val="24"/>
              </w:rPr>
              <w:t>Резервы и дефициты по зонам действия системы электроснабжения и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_Toc157681669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0" w:history="1">
            <w:r w:rsidR="004F052B" w:rsidRPr="004F052B">
              <w:rPr>
                <w:rStyle w:val="af3"/>
                <w:bCs/>
                <w:noProof/>
                <w:spacing w:val="-3"/>
                <w:sz w:val="24"/>
                <w:szCs w:val="24"/>
              </w:rPr>
              <w:t>2.4.7.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8"/>
                <w:sz w:val="24"/>
                <w:szCs w:val="24"/>
              </w:rPr>
              <w:t xml:space="preserve"> </w:t>
            </w:r>
            <w:r w:rsidR="004F052B" w:rsidRPr="004F052B">
              <w:rPr>
                <w:rStyle w:val="af3"/>
                <w:noProof/>
                <w:sz w:val="24"/>
                <w:szCs w:val="24"/>
              </w:rPr>
              <w:t>работы</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pacing w:val="-2"/>
                <w:sz w:val="24"/>
                <w:szCs w:val="24"/>
              </w:rPr>
              <w:t>электроснабжения.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1" w:history="1">
            <w:r w:rsidR="004F052B" w:rsidRPr="004F052B">
              <w:rPr>
                <w:rStyle w:val="af3"/>
                <w:bCs/>
                <w:noProof/>
                <w:spacing w:val="-3"/>
                <w:sz w:val="24"/>
                <w:szCs w:val="24"/>
              </w:rPr>
              <w:t>2.4.8.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2"/>
                <w:sz w:val="24"/>
                <w:szCs w:val="24"/>
              </w:rPr>
              <w:t xml:space="preserve"> </w:t>
            </w:r>
            <w:r w:rsidR="004F052B" w:rsidRPr="004F052B">
              <w:rPr>
                <w:rStyle w:val="af3"/>
                <w:noProof/>
                <w:sz w:val="24"/>
                <w:szCs w:val="24"/>
              </w:rPr>
              <w:t>предоставляемого</w:t>
            </w:r>
            <w:r w:rsidR="004F052B" w:rsidRPr="004F052B">
              <w:rPr>
                <w:rStyle w:val="af3"/>
                <w:noProof/>
                <w:spacing w:val="-10"/>
                <w:sz w:val="24"/>
                <w:szCs w:val="24"/>
              </w:rPr>
              <w:t xml:space="preserve"> </w:t>
            </w:r>
            <w:r w:rsidR="004F052B" w:rsidRPr="004F052B">
              <w:rPr>
                <w:rStyle w:val="af3"/>
                <w:noProof/>
                <w:sz w:val="24"/>
                <w:szCs w:val="24"/>
              </w:rPr>
              <w:t>коммунального</w:t>
            </w:r>
            <w:r w:rsidR="004F052B" w:rsidRPr="004F052B">
              <w:rPr>
                <w:rStyle w:val="af3"/>
                <w:noProof/>
                <w:spacing w:val="-10"/>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68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2" w:history="1">
            <w:r w:rsidR="004F052B" w:rsidRPr="004F052B">
              <w:rPr>
                <w:rStyle w:val="af3"/>
                <w:bCs/>
                <w:noProof/>
                <w:spacing w:val="-3"/>
                <w:sz w:val="24"/>
                <w:szCs w:val="24"/>
              </w:rPr>
              <w:t>2.4.9.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8"/>
                <w:sz w:val="24"/>
                <w:szCs w:val="24"/>
              </w:rPr>
              <w:t xml:space="preserve"> </w:t>
            </w:r>
            <w:r w:rsidR="004F052B" w:rsidRPr="004F052B">
              <w:rPr>
                <w:rStyle w:val="af3"/>
                <w:noProof/>
                <w:sz w:val="24"/>
                <w:szCs w:val="24"/>
              </w:rPr>
              <w:t>на</w:t>
            </w:r>
            <w:r w:rsidR="004F052B" w:rsidRPr="004F052B">
              <w:rPr>
                <w:rStyle w:val="af3"/>
                <w:noProof/>
                <w:spacing w:val="-4"/>
                <w:sz w:val="24"/>
                <w:szCs w:val="24"/>
              </w:rPr>
              <w:t xml:space="preserve"> </w:t>
            </w:r>
            <w:r w:rsidR="004F052B" w:rsidRPr="004F052B">
              <w:rPr>
                <w:rStyle w:val="af3"/>
                <w:noProof/>
                <w:sz w:val="24"/>
                <w:szCs w:val="24"/>
              </w:rPr>
              <w:t>окружающую</w:t>
            </w:r>
            <w:r w:rsidR="004F052B" w:rsidRPr="004F052B">
              <w:rPr>
                <w:rStyle w:val="af3"/>
                <w:noProof/>
                <w:spacing w:val="-6"/>
                <w:sz w:val="24"/>
                <w:szCs w:val="24"/>
              </w:rPr>
              <w:t xml:space="preserve"> </w:t>
            </w:r>
            <w:r w:rsidR="004F052B" w:rsidRPr="004F052B">
              <w:rPr>
                <w:rStyle w:val="af3"/>
                <w:noProof/>
                <w:spacing w:val="-2"/>
                <w:sz w:val="24"/>
                <w:szCs w:val="24"/>
              </w:rPr>
              <w:t>среду.</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71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3" w:history="1">
            <w:r w:rsidR="004F052B" w:rsidRPr="004F052B">
              <w:rPr>
                <w:rStyle w:val="af3"/>
                <w:bCs/>
                <w:noProof/>
                <w:spacing w:val="-3"/>
                <w:sz w:val="24"/>
                <w:szCs w:val="24"/>
              </w:rPr>
              <w:t>2.4.10.</w:t>
            </w:r>
            <w:r w:rsidR="004F052B" w:rsidRPr="004F052B">
              <w:rPr>
                <w:rFonts w:eastAsiaTheme="minorEastAsia"/>
                <w:noProof/>
                <w:sz w:val="24"/>
                <w:szCs w:val="24"/>
                <w:lang w:eastAsia="ru-RU"/>
              </w:rPr>
              <w:tab/>
            </w:r>
            <w:r w:rsidR="004F052B" w:rsidRPr="004F052B">
              <w:rPr>
                <w:rStyle w:val="af3"/>
                <w:noProof/>
                <w:sz w:val="24"/>
                <w:szCs w:val="24"/>
              </w:rPr>
              <w:t>Тарифы, плата (тариф) за подключение (присоединение), структура себестоимости производства и транспорта 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71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6" w:history="1">
            <w:r w:rsidR="004F052B" w:rsidRPr="004F052B">
              <w:rPr>
                <w:rStyle w:val="af3"/>
                <w:bCs/>
                <w:noProof/>
                <w:spacing w:val="-3"/>
                <w:sz w:val="24"/>
                <w:szCs w:val="24"/>
              </w:rPr>
              <w:t>2.4.11.</w:t>
            </w:r>
            <w:r w:rsidR="004F052B" w:rsidRPr="004F052B">
              <w:rPr>
                <w:rFonts w:eastAsiaTheme="minorEastAsia"/>
                <w:noProof/>
                <w:sz w:val="24"/>
                <w:szCs w:val="24"/>
                <w:lang w:eastAsia="ru-RU"/>
              </w:rPr>
              <w:tab/>
            </w:r>
            <w:r w:rsidR="004F052B" w:rsidRPr="004F052B">
              <w:rPr>
                <w:rStyle w:val="af3"/>
                <w:noProof/>
                <w:spacing w:val="-2"/>
                <w:sz w:val="24"/>
                <w:szCs w:val="24"/>
              </w:rPr>
              <w:t>Технические</w:t>
            </w:r>
            <w:r w:rsidR="004F052B" w:rsidRPr="004F052B">
              <w:rPr>
                <w:rStyle w:val="af3"/>
                <w:noProof/>
                <w:sz w:val="24"/>
                <w:szCs w:val="24"/>
              </w:rPr>
              <w:t xml:space="preserve"> </w:t>
            </w:r>
            <w:r w:rsidR="004F052B" w:rsidRPr="004F052B">
              <w:rPr>
                <w:rStyle w:val="af3"/>
                <w:noProof/>
                <w:spacing w:val="-10"/>
                <w:sz w:val="24"/>
                <w:szCs w:val="24"/>
              </w:rPr>
              <w:t>и</w:t>
            </w:r>
            <w:r w:rsidR="004F052B" w:rsidRPr="004F052B">
              <w:rPr>
                <w:rStyle w:val="af3"/>
                <w:noProof/>
                <w:sz w:val="24"/>
                <w:szCs w:val="24"/>
              </w:rPr>
              <w:t xml:space="preserve"> </w:t>
            </w:r>
            <w:r w:rsidR="004F052B" w:rsidRPr="004F052B">
              <w:rPr>
                <w:rStyle w:val="af3"/>
                <w:noProof/>
                <w:spacing w:val="-2"/>
                <w:sz w:val="24"/>
                <w:szCs w:val="24"/>
              </w:rPr>
              <w:t>технологические</w:t>
            </w:r>
            <w:r w:rsidR="004F052B" w:rsidRPr="004F052B">
              <w:rPr>
                <w:rStyle w:val="af3"/>
                <w:noProof/>
                <w:sz w:val="24"/>
                <w:szCs w:val="24"/>
              </w:rPr>
              <w:t xml:space="preserve"> </w:t>
            </w:r>
            <w:r w:rsidR="004F052B" w:rsidRPr="004F052B">
              <w:rPr>
                <w:rStyle w:val="af3"/>
                <w:noProof/>
                <w:spacing w:val="-2"/>
                <w:sz w:val="24"/>
                <w:szCs w:val="24"/>
              </w:rPr>
              <w:t>проблемы</w:t>
            </w:r>
            <w:r w:rsidR="004F052B" w:rsidRPr="004F052B">
              <w:rPr>
                <w:rStyle w:val="af3"/>
                <w:noProof/>
                <w:sz w:val="24"/>
                <w:szCs w:val="24"/>
              </w:rPr>
              <w:t xml:space="preserve"> </w:t>
            </w:r>
            <w:r w:rsidR="004F052B" w:rsidRPr="004F052B">
              <w:rPr>
                <w:rStyle w:val="af3"/>
                <w:noProof/>
                <w:spacing w:val="-10"/>
                <w:sz w:val="24"/>
                <w:szCs w:val="24"/>
              </w:rPr>
              <w:t>в</w:t>
            </w:r>
            <w:r w:rsidR="004F052B" w:rsidRPr="004F052B">
              <w:rPr>
                <w:rStyle w:val="af3"/>
                <w:noProof/>
                <w:sz w:val="24"/>
                <w:szCs w:val="24"/>
              </w:rPr>
              <w:t xml:space="preserve"> </w:t>
            </w:r>
            <w:r w:rsidR="004F052B" w:rsidRPr="004F052B">
              <w:rPr>
                <w:rStyle w:val="af3"/>
                <w:noProof/>
                <w:spacing w:val="-2"/>
                <w:sz w:val="24"/>
                <w:szCs w:val="24"/>
              </w:rPr>
              <w:t xml:space="preserve">системах </w:t>
            </w:r>
            <w:r w:rsidR="004F052B" w:rsidRPr="004F052B">
              <w:rPr>
                <w:rStyle w:val="af3"/>
                <w:noProof/>
                <w:sz w:val="24"/>
                <w:szCs w:val="24"/>
              </w:rPr>
              <w:t>электроснабжения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90</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77" w:history="1">
            <w:r w:rsidR="004F052B" w:rsidRPr="004F052B">
              <w:rPr>
                <w:rStyle w:val="af3"/>
                <w:bCs/>
                <w:noProof/>
                <w:sz w:val="24"/>
                <w:szCs w:val="24"/>
              </w:rPr>
              <w:t>2.5.</w:t>
            </w:r>
            <w:r w:rsidR="004F052B" w:rsidRPr="004F052B">
              <w:rPr>
                <w:rFonts w:eastAsiaTheme="minorEastAsia"/>
                <w:noProof/>
                <w:sz w:val="24"/>
                <w:szCs w:val="24"/>
                <w:lang w:eastAsia="ru-RU"/>
              </w:rPr>
              <w:tab/>
            </w:r>
            <w:r w:rsidR="004F052B" w:rsidRPr="004F052B">
              <w:rPr>
                <w:rStyle w:val="af3"/>
                <w:noProof/>
                <w:sz w:val="24"/>
                <w:szCs w:val="24"/>
              </w:rPr>
              <w:t>Краткий</w:t>
            </w:r>
            <w:r w:rsidR="004F052B" w:rsidRPr="004F052B">
              <w:rPr>
                <w:rStyle w:val="af3"/>
                <w:noProof/>
                <w:spacing w:val="-9"/>
                <w:sz w:val="24"/>
                <w:szCs w:val="24"/>
              </w:rPr>
              <w:t xml:space="preserve"> </w:t>
            </w:r>
            <w:r w:rsidR="004F052B" w:rsidRPr="004F052B">
              <w:rPr>
                <w:rStyle w:val="af3"/>
                <w:noProof/>
                <w:sz w:val="24"/>
                <w:szCs w:val="24"/>
              </w:rPr>
              <w:t>анализ</w:t>
            </w:r>
            <w:r w:rsidR="004F052B" w:rsidRPr="004F052B">
              <w:rPr>
                <w:rStyle w:val="af3"/>
                <w:noProof/>
                <w:spacing w:val="-6"/>
                <w:sz w:val="24"/>
                <w:szCs w:val="24"/>
              </w:rPr>
              <w:t xml:space="preserve"> </w:t>
            </w:r>
            <w:r w:rsidR="004F052B" w:rsidRPr="004F052B">
              <w:rPr>
                <w:rStyle w:val="af3"/>
                <w:noProof/>
                <w:sz w:val="24"/>
                <w:szCs w:val="24"/>
              </w:rPr>
              <w:t>существующего</w:t>
            </w:r>
            <w:r w:rsidR="004F052B" w:rsidRPr="004F052B">
              <w:rPr>
                <w:rStyle w:val="af3"/>
                <w:noProof/>
                <w:spacing w:val="-5"/>
                <w:sz w:val="24"/>
                <w:szCs w:val="24"/>
              </w:rPr>
              <w:t xml:space="preserve"> </w:t>
            </w:r>
            <w:r w:rsidR="004F052B" w:rsidRPr="004F052B">
              <w:rPr>
                <w:rStyle w:val="af3"/>
                <w:noProof/>
                <w:sz w:val="24"/>
                <w:szCs w:val="24"/>
              </w:rPr>
              <w:t>состояния</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8"/>
                <w:sz w:val="24"/>
                <w:szCs w:val="24"/>
              </w:rPr>
              <w:t xml:space="preserve">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8" w:history="1">
            <w:r w:rsidR="004F052B" w:rsidRPr="004F052B">
              <w:rPr>
                <w:rStyle w:val="af3"/>
                <w:bCs/>
                <w:noProof/>
                <w:spacing w:val="-3"/>
                <w:sz w:val="24"/>
                <w:szCs w:val="24"/>
              </w:rPr>
              <w:t>2.5.1.</w:t>
            </w:r>
            <w:r w:rsidR="004F052B" w:rsidRPr="004F052B">
              <w:rPr>
                <w:rFonts w:eastAsiaTheme="minorEastAsia"/>
                <w:noProof/>
                <w:sz w:val="24"/>
                <w:szCs w:val="24"/>
                <w:lang w:eastAsia="ru-RU"/>
              </w:rPr>
              <w:tab/>
            </w:r>
            <w:r w:rsidR="004F052B" w:rsidRPr="004F052B">
              <w:rPr>
                <w:rStyle w:val="af3"/>
                <w:noProof/>
                <w:sz w:val="24"/>
                <w:szCs w:val="24"/>
              </w:rPr>
              <w:t>Институциональная структура (перечень действующих организаций, анализ договоров и описание системы расчетов за поставляемые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79" w:history="1">
            <w:r w:rsidR="004F052B" w:rsidRPr="004F052B">
              <w:rPr>
                <w:rStyle w:val="af3"/>
                <w:bCs/>
                <w:noProof/>
                <w:spacing w:val="-3"/>
                <w:sz w:val="24"/>
                <w:szCs w:val="24"/>
              </w:rPr>
              <w:t>2.5.2.</w:t>
            </w:r>
            <w:r w:rsidR="004F052B" w:rsidRPr="004F052B">
              <w:rPr>
                <w:rFonts w:eastAsiaTheme="minorEastAsia"/>
                <w:noProof/>
                <w:sz w:val="24"/>
                <w:szCs w:val="24"/>
                <w:lang w:eastAsia="ru-RU"/>
              </w:rPr>
              <w:tab/>
            </w:r>
            <w:r w:rsidR="004F052B" w:rsidRPr="004F052B">
              <w:rPr>
                <w:rStyle w:val="af3"/>
                <w:noProof/>
                <w:sz w:val="24"/>
                <w:szCs w:val="24"/>
              </w:rPr>
              <w:t>Характеристика системы газоснабжения (основные</w:t>
            </w:r>
            <w:r w:rsidR="004F052B" w:rsidRPr="004F052B">
              <w:rPr>
                <w:rStyle w:val="af3"/>
                <w:noProof/>
                <w:spacing w:val="40"/>
                <w:sz w:val="24"/>
                <w:szCs w:val="24"/>
              </w:rPr>
              <w:t xml:space="preserve"> </w:t>
            </w:r>
            <w:r w:rsidR="004F052B" w:rsidRPr="004F052B">
              <w:rPr>
                <w:rStyle w:val="af3"/>
                <w:noProof/>
                <w:sz w:val="24"/>
                <w:szCs w:val="24"/>
              </w:rPr>
              <w:t>технические параметры источников, сетей и других объектов).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_Toc157681679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0" w:history="1">
            <w:r w:rsidR="004F052B" w:rsidRPr="004F052B">
              <w:rPr>
                <w:rStyle w:val="af3"/>
                <w:bCs/>
                <w:noProof/>
                <w:spacing w:val="-3"/>
                <w:sz w:val="24"/>
                <w:szCs w:val="24"/>
              </w:rPr>
              <w:t>2.5.3.</w:t>
            </w:r>
            <w:r w:rsidR="004F052B" w:rsidRPr="004F052B">
              <w:rPr>
                <w:rFonts w:eastAsiaTheme="minorEastAsia"/>
                <w:noProof/>
                <w:sz w:val="24"/>
                <w:szCs w:val="24"/>
                <w:lang w:eastAsia="ru-RU"/>
              </w:rPr>
              <w:tab/>
            </w:r>
            <w:r w:rsidR="004F052B" w:rsidRPr="004F052B">
              <w:rPr>
                <w:rStyle w:val="af3"/>
                <w:noProof/>
                <w:sz w:val="24"/>
                <w:szCs w:val="24"/>
              </w:rPr>
              <w:t>Балансы</w:t>
            </w:r>
            <w:r w:rsidR="004F052B" w:rsidRPr="004F052B">
              <w:rPr>
                <w:rStyle w:val="af3"/>
                <w:noProof/>
                <w:spacing w:val="-10"/>
                <w:sz w:val="24"/>
                <w:szCs w:val="24"/>
              </w:rPr>
              <w:t xml:space="preserve"> </w:t>
            </w:r>
            <w:r w:rsidR="004F052B" w:rsidRPr="004F052B">
              <w:rPr>
                <w:rStyle w:val="af3"/>
                <w:noProof/>
                <w:sz w:val="24"/>
                <w:szCs w:val="24"/>
              </w:rPr>
              <w:t>мощности</w:t>
            </w:r>
            <w:r w:rsidR="004F052B" w:rsidRPr="004F052B">
              <w:rPr>
                <w:rStyle w:val="af3"/>
                <w:noProof/>
                <w:spacing w:val="-8"/>
                <w:sz w:val="24"/>
                <w:szCs w:val="24"/>
              </w:rPr>
              <w:t xml:space="preserve"> </w:t>
            </w:r>
            <w:r w:rsidR="004F052B" w:rsidRPr="004F052B">
              <w:rPr>
                <w:rStyle w:val="af3"/>
                <w:noProof/>
                <w:sz w:val="24"/>
                <w:szCs w:val="24"/>
              </w:rPr>
              <w:t>коммунального</w:t>
            </w:r>
            <w:r w:rsidR="004F052B" w:rsidRPr="004F052B">
              <w:rPr>
                <w:rStyle w:val="af3"/>
                <w:noProof/>
                <w:spacing w:val="-6"/>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1" w:history="1">
            <w:r w:rsidR="004F052B" w:rsidRPr="004F052B">
              <w:rPr>
                <w:rStyle w:val="af3"/>
                <w:bCs/>
                <w:noProof/>
                <w:spacing w:val="-3"/>
                <w:sz w:val="24"/>
                <w:szCs w:val="24"/>
              </w:rPr>
              <w:t>2.5.4.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8"/>
                <w:sz w:val="24"/>
                <w:szCs w:val="24"/>
              </w:rPr>
              <w:t xml:space="preserve"> </w:t>
            </w:r>
            <w:r w:rsidR="004F052B" w:rsidRPr="004F052B">
              <w:rPr>
                <w:rStyle w:val="af3"/>
                <w:noProof/>
                <w:sz w:val="24"/>
                <w:szCs w:val="24"/>
              </w:rPr>
              <w:t>поставки</w:t>
            </w:r>
            <w:r w:rsidR="004F052B" w:rsidRPr="004F052B">
              <w:rPr>
                <w:rStyle w:val="af3"/>
                <w:noProof/>
                <w:spacing w:val="-7"/>
                <w:sz w:val="24"/>
                <w:szCs w:val="24"/>
              </w:rPr>
              <w:t xml:space="preserve"> </w:t>
            </w:r>
            <w:r w:rsidR="004F052B" w:rsidRPr="004F052B">
              <w:rPr>
                <w:rStyle w:val="af3"/>
                <w:noProof/>
                <w:sz w:val="24"/>
                <w:szCs w:val="24"/>
              </w:rPr>
              <w:t>ресурса</w:t>
            </w:r>
            <w:r w:rsidR="004F052B" w:rsidRPr="004F052B">
              <w:rPr>
                <w:rStyle w:val="af3"/>
                <w:noProof/>
                <w:spacing w:val="-6"/>
                <w:sz w:val="24"/>
                <w:szCs w:val="24"/>
              </w:rPr>
              <w:t xml:space="preserve"> </w:t>
            </w:r>
            <w:r w:rsidR="004F052B" w:rsidRPr="004F052B">
              <w:rPr>
                <w:rStyle w:val="af3"/>
                <w:noProof/>
                <w:sz w:val="24"/>
                <w:szCs w:val="24"/>
              </w:rPr>
              <w:t>по</w:t>
            </w:r>
            <w:r w:rsidR="004F052B" w:rsidRPr="004F052B">
              <w:rPr>
                <w:rStyle w:val="af3"/>
                <w:noProof/>
                <w:spacing w:val="-5"/>
                <w:sz w:val="24"/>
                <w:szCs w:val="24"/>
              </w:rPr>
              <w:t xml:space="preserve"> </w:t>
            </w:r>
            <w:r w:rsidR="004F052B" w:rsidRPr="004F052B">
              <w:rPr>
                <w:rStyle w:val="af3"/>
                <w:noProof/>
                <w:sz w:val="24"/>
                <w:szCs w:val="24"/>
              </w:rPr>
              <w:t>приборам</w:t>
            </w:r>
            <w:r w:rsidR="004F052B" w:rsidRPr="004F052B">
              <w:rPr>
                <w:rStyle w:val="af3"/>
                <w:noProof/>
                <w:spacing w:val="-8"/>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2" w:history="1">
            <w:r w:rsidR="004F052B" w:rsidRPr="004F052B">
              <w:rPr>
                <w:rStyle w:val="af3"/>
                <w:bCs/>
                <w:noProof/>
                <w:spacing w:val="-3"/>
                <w:sz w:val="24"/>
                <w:szCs w:val="24"/>
              </w:rPr>
              <w:t>2.5.5.</w:t>
            </w:r>
            <w:r w:rsidR="004F052B" w:rsidRPr="004F052B">
              <w:rPr>
                <w:rFonts w:eastAsiaTheme="minorEastAsia"/>
                <w:noProof/>
                <w:sz w:val="24"/>
                <w:szCs w:val="24"/>
                <w:lang w:eastAsia="ru-RU"/>
              </w:rPr>
              <w:tab/>
            </w:r>
            <w:r w:rsidR="004F052B" w:rsidRPr="004F052B">
              <w:rPr>
                <w:rStyle w:val="af3"/>
                <w:noProof/>
                <w:sz w:val="24"/>
                <w:szCs w:val="24"/>
              </w:rPr>
              <w:t>Зоны</w:t>
            </w:r>
            <w:r w:rsidR="004F052B" w:rsidRPr="004F052B">
              <w:rPr>
                <w:rStyle w:val="af3"/>
                <w:noProof/>
                <w:spacing w:val="-8"/>
                <w:sz w:val="24"/>
                <w:szCs w:val="24"/>
              </w:rPr>
              <w:t xml:space="preserve"> </w:t>
            </w:r>
            <w:r w:rsidR="004F052B" w:rsidRPr="004F052B">
              <w:rPr>
                <w:rStyle w:val="af3"/>
                <w:noProof/>
                <w:sz w:val="24"/>
                <w:szCs w:val="24"/>
              </w:rPr>
              <w:t>действия</w:t>
            </w:r>
            <w:r w:rsidR="004F052B" w:rsidRPr="004F052B">
              <w:rPr>
                <w:rStyle w:val="af3"/>
                <w:noProof/>
                <w:spacing w:val="-7"/>
                <w:sz w:val="24"/>
                <w:szCs w:val="24"/>
              </w:rPr>
              <w:t xml:space="preserve"> </w:t>
            </w:r>
            <w:r w:rsidR="004F052B" w:rsidRPr="004F052B">
              <w:rPr>
                <w:rStyle w:val="af3"/>
                <w:noProof/>
                <w:sz w:val="24"/>
                <w:szCs w:val="24"/>
              </w:rPr>
              <w:t>источников</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3" w:history="1">
            <w:r w:rsidR="004F052B" w:rsidRPr="004F052B">
              <w:rPr>
                <w:rStyle w:val="af3"/>
                <w:bCs/>
                <w:noProof/>
                <w:spacing w:val="-3"/>
                <w:sz w:val="24"/>
                <w:szCs w:val="24"/>
              </w:rPr>
              <w:t>2.5.6.</w:t>
            </w:r>
            <w:r w:rsidR="004F052B" w:rsidRPr="004F052B">
              <w:rPr>
                <w:rFonts w:eastAsiaTheme="minorEastAsia"/>
                <w:noProof/>
                <w:sz w:val="24"/>
                <w:szCs w:val="24"/>
                <w:lang w:eastAsia="ru-RU"/>
              </w:rPr>
              <w:tab/>
            </w:r>
            <w:r w:rsidR="004F052B" w:rsidRPr="004F052B">
              <w:rPr>
                <w:rStyle w:val="af3"/>
                <w:noProof/>
                <w:sz w:val="24"/>
                <w:szCs w:val="24"/>
              </w:rPr>
              <w:t>Резервы и дефициты по зонам действия системы газоснабжения и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4" w:history="1">
            <w:r w:rsidR="004F052B" w:rsidRPr="004F052B">
              <w:rPr>
                <w:rStyle w:val="af3"/>
                <w:bCs/>
                <w:noProof/>
                <w:spacing w:val="-3"/>
                <w:sz w:val="24"/>
                <w:szCs w:val="24"/>
              </w:rPr>
              <w:t>2.5.7.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8"/>
                <w:sz w:val="24"/>
                <w:szCs w:val="24"/>
              </w:rPr>
              <w:t xml:space="preserve"> </w:t>
            </w:r>
            <w:r w:rsidR="004F052B" w:rsidRPr="004F052B">
              <w:rPr>
                <w:rStyle w:val="af3"/>
                <w:noProof/>
                <w:sz w:val="24"/>
                <w:szCs w:val="24"/>
              </w:rPr>
              <w:t>работы</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5" w:history="1">
            <w:r w:rsidR="004F052B" w:rsidRPr="004F052B">
              <w:rPr>
                <w:rStyle w:val="af3"/>
                <w:bCs/>
                <w:noProof/>
                <w:spacing w:val="-3"/>
                <w:sz w:val="24"/>
                <w:szCs w:val="24"/>
              </w:rPr>
              <w:t>2.5.8.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2"/>
                <w:sz w:val="24"/>
                <w:szCs w:val="24"/>
              </w:rPr>
              <w:t xml:space="preserve"> </w:t>
            </w:r>
            <w:r w:rsidR="004F052B" w:rsidRPr="004F052B">
              <w:rPr>
                <w:rStyle w:val="af3"/>
                <w:noProof/>
                <w:sz w:val="24"/>
                <w:szCs w:val="24"/>
              </w:rPr>
              <w:t>предоставляемого</w:t>
            </w:r>
            <w:r w:rsidR="004F052B" w:rsidRPr="004F052B">
              <w:rPr>
                <w:rStyle w:val="af3"/>
                <w:noProof/>
                <w:spacing w:val="-11"/>
                <w:sz w:val="24"/>
                <w:szCs w:val="24"/>
              </w:rPr>
              <w:t xml:space="preserve"> </w:t>
            </w:r>
            <w:r w:rsidR="004F052B" w:rsidRPr="004F052B">
              <w:rPr>
                <w:rStyle w:val="af3"/>
                <w:noProof/>
                <w:sz w:val="24"/>
                <w:szCs w:val="24"/>
              </w:rPr>
              <w:t>коммунального</w:t>
            </w:r>
            <w:r w:rsidR="004F052B" w:rsidRPr="004F052B">
              <w:rPr>
                <w:rStyle w:val="af3"/>
                <w:noProof/>
                <w:spacing w:val="-11"/>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6" w:history="1">
            <w:r w:rsidR="004F052B" w:rsidRPr="004F052B">
              <w:rPr>
                <w:rStyle w:val="af3"/>
                <w:bCs/>
                <w:noProof/>
                <w:spacing w:val="-3"/>
                <w:sz w:val="24"/>
                <w:szCs w:val="24"/>
              </w:rPr>
              <w:t>2.5.9.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9"/>
                <w:sz w:val="24"/>
                <w:szCs w:val="24"/>
              </w:rPr>
              <w:t xml:space="preserve"> </w:t>
            </w:r>
            <w:r w:rsidR="004F052B" w:rsidRPr="004F052B">
              <w:rPr>
                <w:rStyle w:val="af3"/>
                <w:noProof/>
                <w:sz w:val="24"/>
                <w:szCs w:val="24"/>
              </w:rPr>
              <w:t>на</w:t>
            </w:r>
            <w:r w:rsidR="004F052B" w:rsidRPr="004F052B">
              <w:rPr>
                <w:rStyle w:val="af3"/>
                <w:noProof/>
                <w:spacing w:val="-3"/>
                <w:sz w:val="24"/>
                <w:szCs w:val="24"/>
              </w:rPr>
              <w:t xml:space="preserve"> </w:t>
            </w:r>
            <w:r w:rsidR="004F052B" w:rsidRPr="004F052B">
              <w:rPr>
                <w:rStyle w:val="af3"/>
                <w:noProof/>
                <w:sz w:val="24"/>
                <w:szCs w:val="24"/>
              </w:rPr>
              <w:t>окружающую</w:t>
            </w:r>
            <w:r w:rsidR="004F052B" w:rsidRPr="004F052B">
              <w:rPr>
                <w:rStyle w:val="af3"/>
                <w:noProof/>
                <w:spacing w:val="-5"/>
                <w:sz w:val="24"/>
                <w:szCs w:val="24"/>
              </w:rPr>
              <w:t xml:space="preserve"> </w:t>
            </w:r>
            <w:r w:rsidR="004F052B" w:rsidRPr="004F052B">
              <w:rPr>
                <w:rStyle w:val="af3"/>
                <w:noProof/>
                <w:sz w:val="24"/>
                <w:szCs w:val="24"/>
              </w:rPr>
              <w:t>среду</w:t>
            </w:r>
            <w:r w:rsidR="004F052B" w:rsidRPr="004F052B">
              <w:rPr>
                <w:rStyle w:val="af3"/>
                <w:noProof/>
                <w:spacing w:val="-4"/>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7" w:history="1">
            <w:r w:rsidR="004F052B" w:rsidRPr="004F052B">
              <w:rPr>
                <w:rStyle w:val="af3"/>
                <w:bCs/>
                <w:noProof/>
                <w:spacing w:val="-3"/>
                <w:sz w:val="24"/>
                <w:szCs w:val="24"/>
              </w:rPr>
              <w:t>2.5.10.</w:t>
            </w:r>
            <w:r w:rsidR="004F052B" w:rsidRPr="004F052B">
              <w:rPr>
                <w:rFonts w:eastAsiaTheme="minorEastAsia"/>
                <w:noProof/>
                <w:sz w:val="24"/>
                <w:szCs w:val="24"/>
                <w:lang w:eastAsia="ru-RU"/>
              </w:rPr>
              <w:tab/>
            </w:r>
            <w:r w:rsidR="004F052B" w:rsidRPr="004F052B">
              <w:rPr>
                <w:rStyle w:val="af3"/>
                <w:noProof/>
                <w:sz w:val="24"/>
                <w:szCs w:val="24"/>
              </w:rPr>
              <w:t>Тарифы, плата (тариф) за подключение (присоединение), структура себестоимости производства и транспорта 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96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88" w:history="1">
            <w:r w:rsidR="004F052B" w:rsidRPr="004F052B">
              <w:rPr>
                <w:rStyle w:val="af3"/>
                <w:bCs/>
                <w:noProof/>
                <w:spacing w:val="-3"/>
                <w:sz w:val="24"/>
                <w:szCs w:val="24"/>
              </w:rPr>
              <w:t>2.5.11.</w:t>
            </w:r>
            <w:r w:rsidR="004F052B" w:rsidRPr="004F052B">
              <w:rPr>
                <w:rFonts w:eastAsiaTheme="minorEastAsia"/>
                <w:noProof/>
                <w:sz w:val="24"/>
                <w:szCs w:val="24"/>
                <w:lang w:eastAsia="ru-RU"/>
              </w:rPr>
              <w:tab/>
            </w:r>
            <w:r w:rsidR="004F052B" w:rsidRPr="004F052B">
              <w:rPr>
                <w:rStyle w:val="af3"/>
                <w:noProof/>
                <w:sz w:val="24"/>
                <w:szCs w:val="24"/>
              </w:rPr>
              <w:t>Технические</w:t>
            </w:r>
            <w:r w:rsidR="004F052B" w:rsidRPr="004F052B">
              <w:rPr>
                <w:rStyle w:val="af3"/>
                <w:noProof/>
                <w:spacing w:val="40"/>
                <w:sz w:val="24"/>
                <w:szCs w:val="24"/>
              </w:rPr>
              <w:t xml:space="preserve"> </w:t>
            </w:r>
            <w:r w:rsidR="004F052B" w:rsidRPr="004F052B">
              <w:rPr>
                <w:rStyle w:val="af3"/>
                <w:noProof/>
                <w:sz w:val="24"/>
                <w:szCs w:val="24"/>
              </w:rPr>
              <w:t>и</w:t>
            </w:r>
            <w:r w:rsidR="004F052B" w:rsidRPr="004F052B">
              <w:rPr>
                <w:rStyle w:val="af3"/>
                <w:noProof/>
                <w:spacing w:val="40"/>
                <w:sz w:val="24"/>
                <w:szCs w:val="24"/>
              </w:rPr>
              <w:t xml:space="preserve"> </w:t>
            </w:r>
            <w:r w:rsidR="004F052B" w:rsidRPr="004F052B">
              <w:rPr>
                <w:rStyle w:val="af3"/>
                <w:noProof/>
                <w:sz w:val="24"/>
                <w:szCs w:val="24"/>
              </w:rPr>
              <w:t>технологические</w:t>
            </w:r>
            <w:r w:rsidR="004F052B" w:rsidRPr="004F052B">
              <w:rPr>
                <w:rStyle w:val="af3"/>
                <w:noProof/>
                <w:spacing w:val="40"/>
                <w:sz w:val="24"/>
                <w:szCs w:val="24"/>
              </w:rPr>
              <w:t xml:space="preserve"> </w:t>
            </w:r>
            <w:r w:rsidR="004F052B" w:rsidRPr="004F052B">
              <w:rPr>
                <w:rStyle w:val="af3"/>
                <w:noProof/>
                <w:sz w:val="24"/>
                <w:szCs w:val="24"/>
              </w:rPr>
              <w:t>проблемы</w:t>
            </w:r>
            <w:r w:rsidR="004F052B" w:rsidRPr="004F052B">
              <w:rPr>
                <w:rStyle w:val="af3"/>
                <w:noProof/>
                <w:spacing w:val="40"/>
                <w:sz w:val="24"/>
                <w:szCs w:val="24"/>
              </w:rPr>
              <w:t xml:space="preserve"> </w:t>
            </w:r>
            <w:r w:rsidR="004F052B" w:rsidRPr="004F052B">
              <w:rPr>
                <w:rStyle w:val="af3"/>
                <w:noProof/>
                <w:sz w:val="24"/>
                <w:szCs w:val="24"/>
              </w:rPr>
              <w:t>в</w:t>
            </w:r>
            <w:r w:rsidR="004F052B" w:rsidRPr="004F052B">
              <w:rPr>
                <w:rStyle w:val="af3"/>
                <w:noProof/>
                <w:spacing w:val="40"/>
                <w:sz w:val="24"/>
                <w:szCs w:val="24"/>
              </w:rPr>
              <w:t xml:space="preserve"> </w:t>
            </w:r>
            <w:r w:rsidR="004F052B" w:rsidRPr="004F052B">
              <w:rPr>
                <w:rStyle w:val="af3"/>
                <w:noProof/>
                <w:sz w:val="24"/>
                <w:szCs w:val="24"/>
              </w:rPr>
              <w:t>системах</w:t>
            </w:r>
            <w:r w:rsidR="004F052B" w:rsidRPr="004F052B">
              <w:rPr>
                <w:rStyle w:val="af3"/>
                <w:noProof/>
                <w:spacing w:val="40"/>
                <w:sz w:val="24"/>
                <w:szCs w:val="24"/>
              </w:rPr>
              <w:t xml:space="preserve"> </w:t>
            </w:r>
            <w:r w:rsidR="004F052B" w:rsidRPr="004F052B">
              <w:rPr>
                <w:rStyle w:val="af3"/>
                <w:noProof/>
                <w:sz w:val="24"/>
                <w:szCs w:val="24"/>
              </w:rPr>
              <w:t>газоснабжения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102</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689" w:history="1">
            <w:r w:rsidR="004F052B" w:rsidRPr="004F052B">
              <w:rPr>
                <w:rStyle w:val="af3"/>
                <w:bCs/>
                <w:noProof/>
                <w:sz w:val="24"/>
                <w:szCs w:val="24"/>
              </w:rPr>
              <w:t>2.6.</w:t>
            </w:r>
            <w:r w:rsidR="004F052B" w:rsidRPr="004F052B">
              <w:rPr>
                <w:rFonts w:eastAsiaTheme="minorEastAsia"/>
                <w:noProof/>
                <w:sz w:val="24"/>
                <w:szCs w:val="24"/>
                <w:lang w:eastAsia="ru-RU"/>
              </w:rPr>
              <w:tab/>
            </w:r>
            <w:r w:rsidR="004F052B" w:rsidRPr="004F052B">
              <w:rPr>
                <w:rStyle w:val="af3"/>
                <w:noProof/>
                <w:sz w:val="24"/>
                <w:szCs w:val="24"/>
              </w:rPr>
              <w:t xml:space="preserve">Краткий анализ существующего состояния системы сбора и утилизации </w:t>
            </w:r>
            <w:r w:rsidR="004F052B" w:rsidRPr="004F052B">
              <w:rPr>
                <w:rStyle w:val="af3"/>
                <w:noProof/>
                <w:spacing w:val="-4"/>
                <w:sz w:val="24"/>
                <w:szCs w:val="24"/>
              </w:rPr>
              <w:t>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_Toc157681689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0" w:history="1">
            <w:r w:rsidR="004F052B" w:rsidRPr="004F052B">
              <w:rPr>
                <w:rStyle w:val="af3"/>
                <w:bCs/>
                <w:noProof/>
                <w:spacing w:val="-3"/>
                <w:sz w:val="24"/>
                <w:szCs w:val="24"/>
              </w:rPr>
              <w:t>2.6.1.</w:t>
            </w:r>
            <w:r w:rsidR="004F052B" w:rsidRPr="004F052B">
              <w:rPr>
                <w:rFonts w:eastAsiaTheme="minorEastAsia"/>
                <w:noProof/>
                <w:sz w:val="24"/>
                <w:szCs w:val="24"/>
                <w:lang w:eastAsia="ru-RU"/>
              </w:rPr>
              <w:tab/>
            </w:r>
            <w:r w:rsidR="004F052B" w:rsidRPr="004F052B">
              <w:rPr>
                <w:rStyle w:val="af3"/>
                <w:noProof/>
                <w:sz w:val="24"/>
                <w:szCs w:val="24"/>
              </w:rPr>
              <w:t xml:space="preserve">Институциональная структура (организации, работающие в данной сфере, действующая договорная система и система расчетов за поставляемые </w:t>
            </w:r>
            <w:r w:rsidR="004F052B" w:rsidRPr="004F052B">
              <w:rPr>
                <w:rStyle w:val="af3"/>
                <w:noProof/>
                <w:spacing w:val="-2"/>
                <w:sz w:val="24"/>
                <w:szCs w:val="24"/>
              </w:rPr>
              <w:t>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102</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1" w:history="1">
            <w:r w:rsidR="004F052B" w:rsidRPr="004F052B">
              <w:rPr>
                <w:rStyle w:val="af3"/>
                <w:bCs/>
                <w:noProof/>
                <w:spacing w:val="-3"/>
                <w:sz w:val="24"/>
                <w:szCs w:val="24"/>
              </w:rPr>
              <w:t>2.6.2.</w:t>
            </w:r>
            <w:r w:rsidR="004F052B" w:rsidRPr="004F052B">
              <w:rPr>
                <w:rFonts w:eastAsiaTheme="minorEastAsia"/>
                <w:noProof/>
                <w:sz w:val="24"/>
                <w:szCs w:val="24"/>
                <w:lang w:eastAsia="ru-RU"/>
              </w:rPr>
              <w:tab/>
            </w:r>
            <w:r w:rsidR="004F052B" w:rsidRPr="004F052B">
              <w:rPr>
                <w:rStyle w:val="af3"/>
                <w:noProof/>
                <w:sz w:val="24"/>
                <w:szCs w:val="24"/>
              </w:rPr>
              <w:t>Характеристика</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6"/>
                <w:sz w:val="24"/>
                <w:szCs w:val="24"/>
              </w:rPr>
              <w:t xml:space="preserve"> </w:t>
            </w:r>
            <w:r w:rsidR="004F052B" w:rsidRPr="004F052B">
              <w:rPr>
                <w:rStyle w:val="af3"/>
                <w:noProof/>
                <w:sz w:val="24"/>
                <w:szCs w:val="24"/>
              </w:rPr>
              <w:t>сбора</w:t>
            </w:r>
            <w:r w:rsidR="004F052B" w:rsidRPr="004F052B">
              <w:rPr>
                <w:rStyle w:val="af3"/>
                <w:noProof/>
                <w:spacing w:val="-9"/>
                <w:sz w:val="24"/>
                <w:szCs w:val="24"/>
              </w:rPr>
              <w:t xml:space="preserve"> </w:t>
            </w:r>
            <w:r w:rsidR="004F052B" w:rsidRPr="004F052B">
              <w:rPr>
                <w:rStyle w:val="af3"/>
                <w:noProof/>
                <w:sz w:val="24"/>
                <w:szCs w:val="24"/>
              </w:rPr>
              <w:t>и</w:t>
            </w:r>
            <w:r w:rsidR="004F052B" w:rsidRPr="004F052B">
              <w:rPr>
                <w:rStyle w:val="af3"/>
                <w:noProof/>
                <w:spacing w:val="-7"/>
                <w:sz w:val="24"/>
                <w:szCs w:val="24"/>
              </w:rPr>
              <w:t xml:space="preserve"> </w:t>
            </w:r>
            <w:r w:rsidR="004F052B" w:rsidRPr="004F052B">
              <w:rPr>
                <w:rStyle w:val="af3"/>
                <w:noProof/>
                <w:sz w:val="24"/>
                <w:szCs w:val="24"/>
              </w:rPr>
              <w:t>утилизации</w:t>
            </w:r>
            <w:r w:rsidR="004F052B" w:rsidRPr="004F052B">
              <w:rPr>
                <w:rStyle w:val="af3"/>
                <w:noProof/>
                <w:spacing w:val="-6"/>
                <w:sz w:val="24"/>
                <w:szCs w:val="24"/>
              </w:rPr>
              <w:t xml:space="preserve"> </w:t>
            </w:r>
            <w:r w:rsidR="004F052B" w:rsidRPr="004F052B">
              <w:rPr>
                <w:rStyle w:val="af3"/>
                <w:noProof/>
                <w:spacing w:val="-4"/>
                <w:sz w:val="24"/>
                <w:szCs w:val="24"/>
              </w:rPr>
              <w:t>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2" w:history="1">
            <w:r w:rsidR="004F052B" w:rsidRPr="004F052B">
              <w:rPr>
                <w:rStyle w:val="af3"/>
                <w:bCs/>
                <w:noProof/>
                <w:spacing w:val="-3"/>
                <w:sz w:val="24"/>
                <w:szCs w:val="24"/>
              </w:rPr>
              <w:t>2.6.3.</w:t>
            </w:r>
            <w:r w:rsidR="004F052B" w:rsidRPr="004F052B">
              <w:rPr>
                <w:rFonts w:eastAsiaTheme="minorEastAsia"/>
                <w:noProof/>
                <w:sz w:val="24"/>
                <w:szCs w:val="24"/>
                <w:lang w:eastAsia="ru-RU"/>
              </w:rPr>
              <w:tab/>
            </w:r>
            <w:r w:rsidR="004F052B" w:rsidRPr="004F052B">
              <w:rPr>
                <w:rStyle w:val="af3"/>
                <w:noProof/>
                <w:sz w:val="24"/>
                <w:szCs w:val="24"/>
              </w:rPr>
              <w:t>Балансы</w:t>
            </w:r>
            <w:r w:rsidR="004F052B" w:rsidRPr="004F052B">
              <w:rPr>
                <w:rStyle w:val="af3"/>
                <w:noProof/>
                <w:spacing w:val="-10"/>
                <w:sz w:val="24"/>
                <w:szCs w:val="24"/>
              </w:rPr>
              <w:t xml:space="preserve"> </w:t>
            </w:r>
            <w:r w:rsidR="004F052B" w:rsidRPr="004F052B">
              <w:rPr>
                <w:rStyle w:val="af3"/>
                <w:noProof/>
                <w:sz w:val="24"/>
                <w:szCs w:val="24"/>
              </w:rPr>
              <w:t>мощности</w:t>
            </w:r>
            <w:r w:rsidR="004F052B" w:rsidRPr="004F052B">
              <w:rPr>
                <w:rStyle w:val="af3"/>
                <w:noProof/>
                <w:spacing w:val="-8"/>
                <w:sz w:val="24"/>
                <w:szCs w:val="24"/>
              </w:rPr>
              <w:t xml:space="preserve"> </w:t>
            </w:r>
            <w:r w:rsidR="004F052B" w:rsidRPr="004F052B">
              <w:rPr>
                <w:rStyle w:val="af3"/>
                <w:noProof/>
                <w:sz w:val="24"/>
                <w:szCs w:val="24"/>
              </w:rPr>
              <w:t>коммунального</w:t>
            </w:r>
            <w:r w:rsidR="004F052B" w:rsidRPr="004F052B">
              <w:rPr>
                <w:rStyle w:val="af3"/>
                <w:noProof/>
                <w:spacing w:val="-6"/>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3" w:history="1">
            <w:r w:rsidR="004F052B" w:rsidRPr="004F052B">
              <w:rPr>
                <w:rStyle w:val="af3"/>
                <w:bCs/>
                <w:noProof/>
                <w:spacing w:val="-3"/>
                <w:sz w:val="24"/>
                <w:szCs w:val="24"/>
              </w:rPr>
              <w:t>2.6.4.</w:t>
            </w:r>
            <w:r w:rsidR="004F052B" w:rsidRPr="004F052B">
              <w:rPr>
                <w:rFonts w:eastAsiaTheme="minorEastAsia"/>
                <w:noProof/>
                <w:sz w:val="24"/>
                <w:szCs w:val="24"/>
                <w:lang w:eastAsia="ru-RU"/>
              </w:rPr>
              <w:tab/>
            </w:r>
            <w:r w:rsidR="004F052B" w:rsidRPr="004F052B">
              <w:rPr>
                <w:rStyle w:val="af3"/>
                <w:noProof/>
                <w:sz w:val="24"/>
                <w:szCs w:val="24"/>
              </w:rPr>
              <w:t>Доля</w:t>
            </w:r>
            <w:r w:rsidR="004F052B" w:rsidRPr="004F052B">
              <w:rPr>
                <w:rStyle w:val="af3"/>
                <w:noProof/>
                <w:spacing w:val="-8"/>
                <w:sz w:val="24"/>
                <w:szCs w:val="24"/>
              </w:rPr>
              <w:t xml:space="preserve"> </w:t>
            </w:r>
            <w:r w:rsidR="004F052B" w:rsidRPr="004F052B">
              <w:rPr>
                <w:rStyle w:val="af3"/>
                <w:noProof/>
                <w:sz w:val="24"/>
                <w:szCs w:val="24"/>
              </w:rPr>
              <w:t>поставки</w:t>
            </w:r>
            <w:r w:rsidR="004F052B" w:rsidRPr="004F052B">
              <w:rPr>
                <w:rStyle w:val="af3"/>
                <w:noProof/>
                <w:spacing w:val="-7"/>
                <w:sz w:val="24"/>
                <w:szCs w:val="24"/>
              </w:rPr>
              <w:t xml:space="preserve"> </w:t>
            </w:r>
            <w:r w:rsidR="004F052B" w:rsidRPr="004F052B">
              <w:rPr>
                <w:rStyle w:val="af3"/>
                <w:noProof/>
                <w:sz w:val="24"/>
                <w:szCs w:val="24"/>
              </w:rPr>
              <w:t>ресурса</w:t>
            </w:r>
            <w:r w:rsidR="004F052B" w:rsidRPr="004F052B">
              <w:rPr>
                <w:rStyle w:val="af3"/>
                <w:noProof/>
                <w:spacing w:val="-6"/>
                <w:sz w:val="24"/>
                <w:szCs w:val="24"/>
              </w:rPr>
              <w:t xml:space="preserve"> </w:t>
            </w:r>
            <w:r w:rsidR="004F052B" w:rsidRPr="004F052B">
              <w:rPr>
                <w:rStyle w:val="af3"/>
                <w:noProof/>
                <w:sz w:val="24"/>
                <w:szCs w:val="24"/>
              </w:rPr>
              <w:t>по</w:t>
            </w:r>
            <w:r w:rsidR="004F052B" w:rsidRPr="004F052B">
              <w:rPr>
                <w:rStyle w:val="af3"/>
                <w:noProof/>
                <w:spacing w:val="-5"/>
                <w:sz w:val="24"/>
                <w:szCs w:val="24"/>
              </w:rPr>
              <w:t xml:space="preserve"> </w:t>
            </w:r>
            <w:r w:rsidR="004F052B" w:rsidRPr="004F052B">
              <w:rPr>
                <w:rStyle w:val="af3"/>
                <w:noProof/>
                <w:sz w:val="24"/>
                <w:szCs w:val="24"/>
              </w:rPr>
              <w:t>приборам</w:t>
            </w:r>
            <w:r w:rsidR="004F052B" w:rsidRPr="004F052B">
              <w:rPr>
                <w:rStyle w:val="af3"/>
                <w:noProof/>
                <w:spacing w:val="-8"/>
                <w:sz w:val="24"/>
                <w:szCs w:val="24"/>
              </w:rPr>
              <w:t xml:space="preserve"> </w:t>
            </w:r>
            <w:r w:rsidR="004F052B" w:rsidRPr="004F052B">
              <w:rPr>
                <w:rStyle w:val="af3"/>
                <w:noProof/>
                <w:spacing w:val="-2"/>
                <w:sz w:val="24"/>
                <w:szCs w:val="24"/>
              </w:rPr>
              <w:t>учета.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4" w:history="1">
            <w:r w:rsidR="004F052B" w:rsidRPr="004F052B">
              <w:rPr>
                <w:rStyle w:val="af3"/>
                <w:bCs/>
                <w:noProof/>
                <w:spacing w:val="-3"/>
                <w:sz w:val="24"/>
                <w:szCs w:val="24"/>
              </w:rPr>
              <w:t>2.6.5.</w:t>
            </w:r>
            <w:r w:rsidR="004F052B" w:rsidRPr="004F052B">
              <w:rPr>
                <w:rFonts w:eastAsiaTheme="minorEastAsia"/>
                <w:noProof/>
                <w:sz w:val="24"/>
                <w:szCs w:val="24"/>
                <w:lang w:eastAsia="ru-RU"/>
              </w:rPr>
              <w:tab/>
            </w:r>
            <w:r w:rsidR="004F052B" w:rsidRPr="004F052B">
              <w:rPr>
                <w:rStyle w:val="af3"/>
                <w:noProof/>
                <w:sz w:val="24"/>
                <w:szCs w:val="24"/>
              </w:rPr>
              <w:t>Зоны</w:t>
            </w:r>
            <w:r w:rsidR="004F052B" w:rsidRPr="004F052B">
              <w:rPr>
                <w:rStyle w:val="af3"/>
                <w:noProof/>
                <w:spacing w:val="-6"/>
                <w:sz w:val="24"/>
                <w:szCs w:val="24"/>
              </w:rPr>
              <w:t xml:space="preserve"> </w:t>
            </w:r>
            <w:r w:rsidR="004F052B" w:rsidRPr="004F052B">
              <w:rPr>
                <w:rStyle w:val="af3"/>
                <w:noProof/>
                <w:sz w:val="24"/>
                <w:szCs w:val="24"/>
              </w:rPr>
              <w:t>действия</w:t>
            </w:r>
            <w:r w:rsidR="004F052B" w:rsidRPr="004F052B">
              <w:rPr>
                <w:rStyle w:val="af3"/>
                <w:noProof/>
                <w:spacing w:val="-7"/>
                <w:sz w:val="24"/>
                <w:szCs w:val="24"/>
              </w:rPr>
              <w:t xml:space="preserve"> </w:t>
            </w:r>
            <w:r w:rsidR="004F052B" w:rsidRPr="004F052B">
              <w:rPr>
                <w:rStyle w:val="af3"/>
                <w:noProof/>
                <w:sz w:val="24"/>
                <w:szCs w:val="24"/>
              </w:rPr>
              <w:t>источников</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z w:val="24"/>
                <w:szCs w:val="24"/>
              </w:rPr>
              <w:t>сбора</w:t>
            </w:r>
            <w:r w:rsidR="004F052B" w:rsidRPr="004F052B">
              <w:rPr>
                <w:rStyle w:val="af3"/>
                <w:noProof/>
                <w:spacing w:val="-3"/>
                <w:sz w:val="24"/>
                <w:szCs w:val="24"/>
              </w:rPr>
              <w:t xml:space="preserve"> </w:t>
            </w:r>
            <w:r w:rsidR="004F052B" w:rsidRPr="004F052B">
              <w:rPr>
                <w:rStyle w:val="af3"/>
                <w:noProof/>
                <w:sz w:val="24"/>
                <w:szCs w:val="24"/>
              </w:rPr>
              <w:t>и</w:t>
            </w:r>
            <w:r w:rsidR="004F052B" w:rsidRPr="004F052B">
              <w:rPr>
                <w:rStyle w:val="af3"/>
                <w:noProof/>
                <w:spacing w:val="-7"/>
                <w:sz w:val="24"/>
                <w:szCs w:val="24"/>
              </w:rPr>
              <w:t xml:space="preserve"> </w:t>
            </w:r>
            <w:r w:rsidR="004F052B" w:rsidRPr="004F052B">
              <w:rPr>
                <w:rStyle w:val="af3"/>
                <w:noProof/>
                <w:sz w:val="24"/>
                <w:szCs w:val="24"/>
              </w:rPr>
              <w:t>утилизации</w:t>
            </w:r>
            <w:r w:rsidR="004F052B" w:rsidRPr="004F052B">
              <w:rPr>
                <w:rStyle w:val="af3"/>
                <w:noProof/>
                <w:spacing w:val="-5"/>
                <w:sz w:val="24"/>
                <w:szCs w:val="24"/>
              </w:rPr>
              <w:t xml:space="preserve"> </w:t>
            </w:r>
            <w:r w:rsidR="004F052B" w:rsidRPr="004F052B">
              <w:rPr>
                <w:rStyle w:val="af3"/>
                <w:noProof/>
                <w:spacing w:val="-4"/>
                <w:sz w:val="24"/>
                <w:szCs w:val="24"/>
              </w:rPr>
              <w:t>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5" w:history="1">
            <w:r w:rsidR="004F052B" w:rsidRPr="004F052B">
              <w:rPr>
                <w:rStyle w:val="af3"/>
                <w:bCs/>
                <w:noProof/>
                <w:spacing w:val="-3"/>
                <w:sz w:val="24"/>
                <w:szCs w:val="24"/>
              </w:rPr>
              <w:t>2.6.6.</w:t>
            </w:r>
            <w:r w:rsidR="004F052B" w:rsidRPr="004F052B">
              <w:rPr>
                <w:rFonts w:eastAsiaTheme="minorEastAsia"/>
                <w:noProof/>
                <w:sz w:val="24"/>
                <w:szCs w:val="24"/>
                <w:lang w:eastAsia="ru-RU"/>
              </w:rPr>
              <w:tab/>
            </w:r>
            <w:r w:rsidR="004F052B" w:rsidRPr="004F052B">
              <w:rPr>
                <w:rStyle w:val="af3"/>
                <w:noProof/>
                <w:sz w:val="24"/>
                <w:szCs w:val="24"/>
              </w:rPr>
              <w:t>Резервы и дефициты по зонам действия системы сбора и утилизации ТО по городскому округу в целом.</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6" w:history="1">
            <w:r w:rsidR="004F052B" w:rsidRPr="004F052B">
              <w:rPr>
                <w:rStyle w:val="af3"/>
                <w:bCs/>
                <w:noProof/>
                <w:spacing w:val="-3"/>
                <w:sz w:val="24"/>
                <w:szCs w:val="24"/>
              </w:rPr>
              <w:t>2.6.7.</w:t>
            </w:r>
            <w:r w:rsidR="004F052B" w:rsidRPr="004F052B">
              <w:rPr>
                <w:rFonts w:eastAsiaTheme="minorEastAsia"/>
                <w:noProof/>
                <w:sz w:val="24"/>
                <w:szCs w:val="24"/>
                <w:lang w:eastAsia="ru-RU"/>
              </w:rPr>
              <w:tab/>
            </w:r>
            <w:r w:rsidR="004F052B" w:rsidRPr="004F052B">
              <w:rPr>
                <w:rStyle w:val="af3"/>
                <w:noProof/>
                <w:sz w:val="24"/>
                <w:szCs w:val="24"/>
              </w:rPr>
              <w:t>Надежность</w:t>
            </w:r>
            <w:r w:rsidR="004F052B" w:rsidRPr="004F052B">
              <w:rPr>
                <w:rStyle w:val="af3"/>
                <w:noProof/>
                <w:spacing w:val="-7"/>
                <w:sz w:val="24"/>
                <w:szCs w:val="24"/>
              </w:rPr>
              <w:t xml:space="preserve"> </w:t>
            </w:r>
            <w:r w:rsidR="004F052B" w:rsidRPr="004F052B">
              <w:rPr>
                <w:rStyle w:val="af3"/>
                <w:noProof/>
                <w:sz w:val="24"/>
                <w:szCs w:val="24"/>
              </w:rPr>
              <w:t>работы</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z w:val="24"/>
                <w:szCs w:val="24"/>
              </w:rPr>
              <w:t>сбора</w:t>
            </w:r>
            <w:r w:rsidR="004F052B" w:rsidRPr="004F052B">
              <w:rPr>
                <w:rStyle w:val="af3"/>
                <w:noProof/>
                <w:spacing w:val="-3"/>
                <w:sz w:val="24"/>
                <w:szCs w:val="24"/>
              </w:rPr>
              <w:t xml:space="preserve"> </w:t>
            </w:r>
            <w:r w:rsidR="004F052B" w:rsidRPr="004F052B">
              <w:rPr>
                <w:rStyle w:val="af3"/>
                <w:noProof/>
                <w:sz w:val="24"/>
                <w:szCs w:val="24"/>
              </w:rPr>
              <w:t>и</w:t>
            </w:r>
            <w:r w:rsidR="004F052B" w:rsidRPr="004F052B">
              <w:rPr>
                <w:rStyle w:val="af3"/>
                <w:noProof/>
                <w:spacing w:val="-9"/>
                <w:sz w:val="24"/>
                <w:szCs w:val="24"/>
              </w:rPr>
              <w:t xml:space="preserve"> </w:t>
            </w:r>
            <w:r w:rsidR="004F052B" w:rsidRPr="004F052B">
              <w:rPr>
                <w:rStyle w:val="af3"/>
                <w:noProof/>
                <w:sz w:val="24"/>
                <w:szCs w:val="24"/>
              </w:rPr>
              <w:t>утилизации</w:t>
            </w:r>
            <w:r w:rsidR="004F052B" w:rsidRPr="004F052B">
              <w:rPr>
                <w:rStyle w:val="af3"/>
                <w:noProof/>
                <w:spacing w:val="-4"/>
                <w:sz w:val="24"/>
                <w:szCs w:val="24"/>
              </w:rPr>
              <w:t xml:space="preserve"> 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7" w:history="1">
            <w:r w:rsidR="004F052B" w:rsidRPr="004F052B">
              <w:rPr>
                <w:rStyle w:val="af3"/>
                <w:bCs/>
                <w:noProof/>
                <w:spacing w:val="-3"/>
                <w:sz w:val="24"/>
                <w:szCs w:val="24"/>
              </w:rPr>
              <w:t>2.6.8.</w:t>
            </w:r>
            <w:r w:rsidR="004F052B" w:rsidRPr="004F052B">
              <w:rPr>
                <w:rFonts w:eastAsiaTheme="minorEastAsia"/>
                <w:noProof/>
                <w:sz w:val="24"/>
                <w:szCs w:val="24"/>
                <w:lang w:eastAsia="ru-RU"/>
              </w:rPr>
              <w:tab/>
            </w:r>
            <w:r w:rsidR="004F052B" w:rsidRPr="004F052B">
              <w:rPr>
                <w:rStyle w:val="af3"/>
                <w:noProof/>
                <w:sz w:val="24"/>
                <w:szCs w:val="24"/>
              </w:rPr>
              <w:t>Качество</w:t>
            </w:r>
            <w:r w:rsidR="004F052B" w:rsidRPr="004F052B">
              <w:rPr>
                <w:rStyle w:val="af3"/>
                <w:noProof/>
                <w:spacing w:val="-13"/>
                <w:sz w:val="24"/>
                <w:szCs w:val="24"/>
              </w:rPr>
              <w:t xml:space="preserve"> </w:t>
            </w:r>
            <w:r w:rsidR="004F052B" w:rsidRPr="004F052B">
              <w:rPr>
                <w:rStyle w:val="af3"/>
                <w:noProof/>
                <w:sz w:val="24"/>
                <w:szCs w:val="24"/>
              </w:rPr>
              <w:t>предоставляемого</w:t>
            </w:r>
            <w:r w:rsidR="004F052B" w:rsidRPr="004F052B">
              <w:rPr>
                <w:rStyle w:val="af3"/>
                <w:noProof/>
                <w:spacing w:val="-11"/>
                <w:sz w:val="24"/>
                <w:szCs w:val="24"/>
              </w:rPr>
              <w:t xml:space="preserve"> </w:t>
            </w:r>
            <w:r w:rsidR="004F052B" w:rsidRPr="004F052B">
              <w:rPr>
                <w:rStyle w:val="af3"/>
                <w:noProof/>
                <w:sz w:val="24"/>
                <w:szCs w:val="24"/>
              </w:rPr>
              <w:t>коммунального</w:t>
            </w:r>
            <w:r w:rsidR="004F052B" w:rsidRPr="004F052B">
              <w:rPr>
                <w:rStyle w:val="af3"/>
                <w:noProof/>
                <w:spacing w:val="-11"/>
                <w:sz w:val="24"/>
                <w:szCs w:val="24"/>
              </w:rPr>
              <w:t xml:space="preserve"> </w:t>
            </w:r>
            <w:r w:rsidR="004F052B" w:rsidRPr="004F052B">
              <w:rPr>
                <w:rStyle w:val="af3"/>
                <w:noProof/>
                <w:spacing w:val="-2"/>
                <w:sz w:val="24"/>
                <w:szCs w:val="24"/>
              </w:rPr>
              <w:t>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105</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8" w:history="1">
            <w:r w:rsidR="004F052B" w:rsidRPr="004F052B">
              <w:rPr>
                <w:rStyle w:val="af3"/>
                <w:bCs/>
                <w:noProof/>
                <w:spacing w:val="-3"/>
                <w:sz w:val="24"/>
                <w:szCs w:val="24"/>
              </w:rPr>
              <w:t>2.6.9.</w:t>
            </w:r>
            <w:r w:rsidR="004F052B" w:rsidRPr="004F052B">
              <w:rPr>
                <w:rFonts w:eastAsiaTheme="minorEastAsia"/>
                <w:noProof/>
                <w:sz w:val="24"/>
                <w:szCs w:val="24"/>
                <w:lang w:eastAsia="ru-RU"/>
              </w:rPr>
              <w:tab/>
            </w:r>
            <w:r w:rsidR="004F052B" w:rsidRPr="004F052B">
              <w:rPr>
                <w:rStyle w:val="af3"/>
                <w:noProof/>
                <w:sz w:val="24"/>
                <w:szCs w:val="24"/>
              </w:rPr>
              <w:t>Воздействие</w:t>
            </w:r>
            <w:r w:rsidR="004F052B" w:rsidRPr="004F052B">
              <w:rPr>
                <w:rStyle w:val="af3"/>
                <w:noProof/>
                <w:spacing w:val="-8"/>
                <w:sz w:val="24"/>
                <w:szCs w:val="24"/>
              </w:rPr>
              <w:t xml:space="preserve"> </w:t>
            </w:r>
            <w:r w:rsidR="004F052B" w:rsidRPr="004F052B">
              <w:rPr>
                <w:rStyle w:val="af3"/>
                <w:noProof/>
                <w:sz w:val="24"/>
                <w:szCs w:val="24"/>
              </w:rPr>
              <w:t>на</w:t>
            </w:r>
            <w:r w:rsidR="004F052B" w:rsidRPr="004F052B">
              <w:rPr>
                <w:rStyle w:val="af3"/>
                <w:noProof/>
                <w:spacing w:val="-3"/>
                <w:sz w:val="24"/>
                <w:szCs w:val="24"/>
              </w:rPr>
              <w:t xml:space="preserve"> </w:t>
            </w:r>
            <w:r w:rsidR="004F052B" w:rsidRPr="004F052B">
              <w:rPr>
                <w:rStyle w:val="af3"/>
                <w:noProof/>
                <w:sz w:val="24"/>
                <w:szCs w:val="24"/>
              </w:rPr>
              <w:t>окружающую</w:t>
            </w:r>
            <w:r w:rsidR="004F052B" w:rsidRPr="004F052B">
              <w:rPr>
                <w:rStyle w:val="af3"/>
                <w:noProof/>
                <w:spacing w:val="-5"/>
                <w:sz w:val="24"/>
                <w:szCs w:val="24"/>
              </w:rPr>
              <w:t xml:space="preserve"> </w:t>
            </w:r>
            <w:r w:rsidR="004F052B" w:rsidRPr="004F052B">
              <w:rPr>
                <w:rStyle w:val="af3"/>
                <w:noProof/>
                <w:sz w:val="24"/>
                <w:szCs w:val="24"/>
              </w:rPr>
              <w:t>среду</w:t>
            </w:r>
            <w:r w:rsidR="004F052B" w:rsidRPr="004F052B">
              <w:rPr>
                <w:rStyle w:val="af3"/>
                <w:noProof/>
                <w:spacing w:val="-3"/>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z w:val="24"/>
                <w:szCs w:val="24"/>
              </w:rPr>
              <w:t>сбора</w:t>
            </w:r>
            <w:r w:rsidR="004F052B" w:rsidRPr="004F052B">
              <w:rPr>
                <w:rStyle w:val="af3"/>
                <w:noProof/>
                <w:spacing w:val="-3"/>
                <w:sz w:val="24"/>
                <w:szCs w:val="24"/>
              </w:rPr>
              <w:t xml:space="preserve"> </w:t>
            </w:r>
            <w:r w:rsidR="004F052B" w:rsidRPr="004F052B">
              <w:rPr>
                <w:rStyle w:val="af3"/>
                <w:noProof/>
                <w:sz w:val="24"/>
                <w:szCs w:val="24"/>
              </w:rPr>
              <w:t>и</w:t>
            </w:r>
            <w:r w:rsidR="004F052B" w:rsidRPr="004F052B">
              <w:rPr>
                <w:rStyle w:val="af3"/>
                <w:noProof/>
                <w:spacing w:val="-6"/>
                <w:sz w:val="24"/>
                <w:szCs w:val="24"/>
              </w:rPr>
              <w:t xml:space="preserve"> </w:t>
            </w:r>
            <w:r w:rsidR="004F052B" w:rsidRPr="004F052B">
              <w:rPr>
                <w:rStyle w:val="af3"/>
                <w:noProof/>
                <w:sz w:val="24"/>
                <w:szCs w:val="24"/>
              </w:rPr>
              <w:t>утилизации</w:t>
            </w:r>
            <w:r w:rsidR="004F052B" w:rsidRPr="004F052B">
              <w:rPr>
                <w:rStyle w:val="af3"/>
                <w:noProof/>
                <w:spacing w:val="-5"/>
                <w:sz w:val="24"/>
                <w:szCs w:val="24"/>
              </w:rPr>
              <w:t xml:space="preserve"> </w:t>
            </w:r>
            <w:r w:rsidR="004F052B" w:rsidRPr="004F052B">
              <w:rPr>
                <w:rStyle w:val="af3"/>
                <w:noProof/>
                <w:spacing w:val="-4"/>
                <w:sz w:val="24"/>
                <w:szCs w:val="24"/>
              </w:rPr>
              <w:t>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699" w:history="1">
            <w:r w:rsidR="004F052B" w:rsidRPr="004F052B">
              <w:rPr>
                <w:rStyle w:val="af3"/>
                <w:bCs/>
                <w:noProof/>
                <w:spacing w:val="-3"/>
                <w:sz w:val="24"/>
                <w:szCs w:val="24"/>
              </w:rPr>
              <w:t>2.6.10.</w:t>
            </w:r>
            <w:r w:rsidR="004F052B" w:rsidRPr="004F052B">
              <w:rPr>
                <w:rFonts w:eastAsiaTheme="minorEastAsia"/>
                <w:noProof/>
                <w:sz w:val="24"/>
                <w:szCs w:val="24"/>
                <w:lang w:eastAsia="ru-RU"/>
              </w:rPr>
              <w:tab/>
            </w:r>
            <w:r w:rsidR="004F052B" w:rsidRPr="004F052B">
              <w:rPr>
                <w:rStyle w:val="af3"/>
                <w:noProof/>
                <w:sz w:val="24"/>
                <w:szCs w:val="24"/>
              </w:rPr>
              <w:t>Тарифы, плата (тариф) за подключение (присоединение), структура себестоимости производства и транспорта ресурса.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_Toc157681699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0" w:history="1">
            <w:r w:rsidR="004F052B" w:rsidRPr="004F052B">
              <w:rPr>
                <w:rStyle w:val="af3"/>
                <w:bCs/>
                <w:noProof/>
                <w:spacing w:val="-3"/>
                <w:sz w:val="24"/>
                <w:szCs w:val="24"/>
              </w:rPr>
              <w:t>2.6.11.</w:t>
            </w:r>
            <w:r w:rsidR="004F052B" w:rsidRPr="004F052B">
              <w:rPr>
                <w:rFonts w:eastAsiaTheme="minorEastAsia"/>
                <w:noProof/>
                <w:sz w:val="24"/>
                <w:szCs w:val="24"/>
                <w:lang w:eastAsia="ru-RU"/>
              </w:rPr>
              <w:tab/>
            </w:r>
            <w:r w:rsidR="004F052B" w:rsidRPr="004F052B">
              <w:rPr>
                <w:rStyle w:val="af3"/>
                <w:noProof/>
                <w:sz w:val="24"/>
                <w:szCs w:val="24"/>
              </w:rPr>
              <w:t>Технические и технологические проблемы в системе сбора и утилизации ТКО городского 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108</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01" w:history="1">
            <w:r w:rsidR="004F052B" w:rsidRPr="004F052B">
              <w:rPr>
                <w:rStyle w:val="af3"/>
                <w:bCs/>
                <w:noProof/>
                <w:sz w:val="24"/>
                <w:szCs w:val="24"/>
              </w:rPr>
              <w:t>2.7.</w:t>
            </w:r>
            <w:r w:rsidR="004F052B" w:rsidRPr="004F052B">
              <w:rPr>
                <w:rFonts w:eastAsiaTheme="minorEastAsia"/>
                <w:noProof/>
                <w:sz w:val="24"/>
                <w:szCs w:val="24"/>
                <w:lang w:eastAsia="ru-RU"/>
              </w:rPr>
              <w:tab/>
            </w:r>
            <w:r w:rsidR="004F052B" w:rsidRPr="004F052B">
              <w:rPr>
                <w:rStyle w:val="af3"/>
                <w:noProof/>
                <w:sz w:val="24"/>
                <w:szCs w:val="24"/>
              </w:rPr>
              <w:t>Краткий</w:t>
            </w:r>
            <w:r w:rsidR="004F052B" w:rsidRPr="004F052B">
              <w:rPr>
                <w:rStyle w:val="af3"/>
                <w:noProof/>
                <w:spacing w:val="-10"/>
                <w:sz w:val="24"/>
                <w:szCs w:val="24"/>
              </w:rPr>
              <w:t xml:space="preserve"> </w:t>
            </w:r>
            <w:r w:rsidR="004F052B" w:rsidRPr="004F052B">
              <w:rPr>
                <w:rStyle w:val="af3"/>
                <w:noProof/>
                <w:sz w:val="24"/>
                <w:szCs w:val="24"/>
              </w:rPr>
              <w:t>анализ</w:t>
            </w:r>
            <w:r w:rsidR="004F052B" w:rsidRPr="004F052B">
              <w:rPr>
                <w:rStyle w:val="af3"/>
                <w:noProof/>
                <w:spacing w:val="-7"/>
                <w:sz w:val="24"/>
                <w:szCs w:val="24"/>
              </w:rPr>
              <w:t xml:space="preserve"> </w:t>
            </w:r>
            <w:r w:rsidR="004F052B" w:rsidRPr="004F052B">
              <w:rPr>
                <w:rStyle w:val="af3"/>
                <w:noProof/>
                <w:sz w:val="24"/>
                <w:szCs w:val="24"/>
              </w:rPr>
              <w:t>обеспеченности</w:t>
            </w:r>
            <w:r w:rsidR="004F052B" w:rsidRPr="004F052B">
              <w:rPr>
                <w:rStyle w:val="af3"/>
                <w:noProof/>
                <w:spacing w:val="-7"/>
                <w:sz w:val="24"/>
                <w:szCs w:val="24"/>
              </w:rPr>
              <w:t xml:space="preserve"> </w:t>
            </w:r>
            <w:r w:rsidR="004F052B" w:rsidRPr="004F052B">
              <w:rPr>
                <w:rStyle w:val="af3"/>
                <w:noProof/>
                <w:sz w:val="24"/>
                <w:szCs w:val="24"/>
              </w:rPr>
              <w:t>приборами</w:t>
            </w:r>
            <w:r w:rsidR="004F052B" w:rsidRPr="004F052B">
              <w:rPr>
                <w:rStyle w:val="af3"/>
                <w:noProof/>
                <w:spacing w:val="-7"/>
                <w:sz w:val="24"/>
                <w:szCs w:val="24"/>
              </w:rPr>
              <w:t xml:space="preserve"> </w:t>
            </w:r>
            <w:r w:rsidR="004F052B" w:rsidRPr="004F052B">
              <w:rPr>
                <w:rStyle w:val="af3"/>
                <w:noProof/>
                <w:sz w:val="24"/>
                <w:szCs w:val="24"/>
              </w:rPr>
              <w:t>учета</w:t>
            </w:r>
            <w:r w:rsidR="004F052B" w:rsidRPr="004F052B">
              <w:rPr>
                <w:rStyle w:val="af3"/>
                <w:noProof/>
                <w:spacing w:val="-5"/>
                <w:sz w:val="24"/>
                <w:szCs w:val="24"/>
              </w:rPr>
              <w:t xml:space="preserve"> </w:t>
            </w:r>
            <w:r w:rsidR="004F052B" w:rsidRPr="004F052B">
              <w:rPr>
                <w:rStyle w:val="af3"/>
                <w:noProof/>
                <w:spacing w:val="-2"/>
                <w:sz w:val="24"/>
                <w:szCs w:val="24"/>
              </w:rPr>
              <w:t>потребителей.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108</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2" w:history="1">
            <w:r w:rsidR="004F052B" w:rsidRPr="004F052B">
              <w:rPr>
                <w:rStyle w:val="af3"/>
                <w:noProof/>
                <w:spacing w:val="-1"/>
                <w:sz w:val="24"/>
                <w:szCs w:val="24"/>
              </w:rPr>
              <w:t>2.7.1.</w:t>
            </w:r>
            <w:r w:rsidR="004F052B" w:rsidRPr="004F052B">
              <w:rPr>
                <w:rFonts w:eastAsiaTheme="minorEastAsia"/>
                <w:noProof/>
                <w:sz w:val="24"/>
                <w:szCs w:val="24"/>
                <w:lang w:eastAsia="ru-RU"/>
              </w:rPr>
              <w:tab/>
            </w:r>
            <w:r w:rsidR="004F052B" w:rsidRPr="004F052B">
              <w:rPr>
                <w:rStyle w:val="af3"/>
                <w:noProof/>
                <w:sz w:val="24"/>
                <w:szCs w:val="24"/>
              </w:rPr>
              <w:t>Анализ</w:t>
            </w:r>
            <w:r w:rsidR="004F052B" w:rsidRPr="004F052B">
              <w:rPr>
                <w:rStyle w:val="af3"/>
                <w:noProof/>
                <w:spacing w:val="40"/>
                <w:sz w:val="24"/>
                <w:szCs w:val="24"/>
              </w:rPr>
              <w:t xml:space="preserve"> </w:t>
            </w:r>
            <w:r w:rsidR="004F052B" w:rsidRPr="004F052B">
              <w:rPr>
                <w:rStyle w:val="af3"/>
                <w:noProof/>
                <w:sz w:val="24"/>
                <w:szCs w:val="24"/>
              </w:rPr>
              <w:t>обеспеченности</w:t>
            </w:r>
            <w:r w:rsidR="004F052B" w:rsidRPr="004F052B">
              <w:rPr>
                <w:rStyle w:val="af3"/>
                <w:noProof/>
                <w:spacing w:val="40"/>
                <w:sz w:val="24"/>
                <w:szCs w:val="24"/>
              </w:rPr>
              <w:t xml:space="preserve"> </w:t>
            </w:r>
            <w:r w:rsidR="004F052B" w:rsidRPr="004F052B">
              <w:rPr>
                <w:rStyle w:val="af3"/>
                <w:noProof/>
                <w:sz w:val="24"/>
                <w:szCs w:val="24"/>
              </w:rPr>
              <w:t>приборами</w:t>
            </w:r>
            <w:r w:rsidR="004F052B" w:rsidRPr="004F052B">
              <w:rPr>
                <w:rStyle w:val="af3"/>
                <w:noProof/>
                <w:spacing w:val="40"/>
                <w:sz w:val="24"/>
                <w:szCs w:val="24"/>
              </w:rPr>
              <w:t xml:space="preserve"> </w:t>
            </w:r>
            <w:r w:rsidR="004F052B" w:rsidRPr="004F052B">
              <w:rPr>
                <w:rStyle w:val="af3"/>
                <w:noProof/>
                <w:sz w:val="24"/>
                <w:szCs w:val="24"/>
              </w:rPr>
              <w:t>учета</w:t>
            </w:r>
            <w:r w:rsidR="004F052B" w:rsidRPr="004F052B">
              <w:rPr>
                <w:rStyle w:val="af3"/>
                <w:noProof/>
                <w:spacing w:val="40"/>
                <w:sz w:val="24"/>
                <w:szCs w:val="24"/>
              </w:rPr>
              <w:t xml:space="preserve"> </w:t>
            </w:r>
            <w:r w:rsidR="004F052B" w:rsidRPr="004F052B">
              <w:rPr>
                <w:rStyle w:val="af3"/>
                <w:noProof/>
                <w:sz w:val="24"/>
                <w:szCs w:val="24"/>
              </w:rPr>
              <w:t>потребителей</w:t>
            </w:r>
            <w:r w:rsidR="004F052B" w:rsidRPr="004F052B">
              <w:rPr>
                <w:rStyle w:val="af3"/>
                <w:noProof/>
                <w:spacing w:val="40"/>
                <w:sz w:val="24"/>
                <w:szCs w:val="24"/>
              </w:rPr>
              <w:t xml:space="preserve"> </w:t>
            </w:r>
            <w:r w:rsidR="004F052B" w:rsidRPr="004F052B">
              <w:rPr>
                <w:rStyle w:val="af3"/>
                <w:noProof/>
                <w:sz w:val="24"/>
                <w:szCs w:val="24"/>
              </w:rPr>
              <w:t>в</w:t>
            </w:r>
            <w:r w:rsidR="004F052B" w:rsidRPr="004F052B">
              <w:rPr>
                <w:rStyle w:val="af3"/>
                <w:noProof/>
                <w:spacing w:val="40"/>
                <w:sz w:val="24"/>
                <w:szCs w:val="24"/>
              </w:rPr>
              <w:t xml:space="preserve"> </w:t>
            </w:r>
            <w:r w:rsidR="004F052B" w:rsidRPr="004F052B">
              <w:rPr>
                <w:rStyle w:val="af3"/>
                <w:noProof/>
                <w:sz w:val="24"/>
                <w:szCs w:val="24"/>
              </w:rPr>
              <w:t xml:space="preserve">системе </w:t>
            </w:r>
            <w:r w:rsidR="004F052B" w:rsidRPr="004F052B">
              <w:rPr>
                <w:rStyle w:val="af3"/>
                <w:noProof/>
                <w:spacing w:val="-2"/>
                <w:sz w:val="24"/>
                <w:szCs w:val="24"/>
              </w:rPr>
              <w:t>теплоснабжения.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109</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3" w:history="1">
            <w:r w:rsidR="004F052B" w:rsidRPr="004F052B">
              <w:rPr>
                <w:rStyle w:val="af3"/>
                <w:noProof/>
                <w:spacing w:val="-1"/>
                <w:sz w:val="24"/>
                <w:szCs w:val="24"/>
              </w:rPr>
              <w:t>2.7.2.</w:t>
            </w:r>
            <w:r w:rsidR="004F052B" w:rsidRPr="004F052B">
              <w:rPr>
                <w:rFonts w:eastAsiaTheme="minorEastAsia"/>
                <w:noProof/>
                <w:sz w:val="24"/>
                <w:szCs w:val="24"/>
                <w:lang w:eastAsia="ru-RU"/>
              </w:rPr>
              <w:tab/>
            </w:r>
            <w:r w:rsidR="004F052B" w:rsidRPr="004F052B">
              <w:rPr>
                <w:rStyle w:val="af3"/>
                <w:noProof/>
                <w:sz w:val="24"/>
                <w:szCs w:val="24"/>
              </w:rPr>
              <w:t>Анализ</w:t>
            </w:r>
            <w:r w:rsidR="004F052B" w:rsidRPr="004F052B">
              <w:rPr>
                <w:rStyle w:val="af3"/>
                <w:noProof/>
                <w:spacing w:val="40"/>
                <w:sz w:val="24"/>
                <w:szCs w:val="24"/>
              </w:rPr>
              <w:t xml:space="preserve"> </w:t>
            </w:r>
            <w:r w:rsidR="004F052B" w:rsidRPr="004F052B">
              <w:rPr>
                <w:rStyle w:val="af3"/>
                <w:noProof/>
                <w:sz w:val="24"/>
                <w:szCs w:val="24"/>
              </w:rPr>
              <w:t>обеспеченности</w:t>
            </w:r>
            <w:r w:rsidR="004F052B" w:rsidRPr="004F052B">
              <w:rPr>
                <w:rStyle w:val="af3"/>
                <w:noProof/>
                <w:spacing w:val="40"/>
                <w:sz w:val="24"/>
                <w:szCs w:val="24"/>
              </w:rPr>
              <w:t xml:space="preserve"> </w:t>
            </w:r>
            <w:r w:rsidR="004F052B" w:rsidRPr="004F052B">
              <w:rPr>
                <w:rStyle w:val="af3"/>
                <w:noProof/>
                <w:sz w:val="24"/>
                <w:szCs w:val="24"/>
              </w:rPr>
              <w:t>приборами</w:t>
            </w:r>
            <w:r w:rsidR="004F052B" w:rsidRPr="004F052B">
              <w:rPr>
                <w:rStyle w:val="af3"/>
                <w:noProof/>
                <w:spacing w:val="40"/>
                <w:sz w:val="24"/>
                <w:szCs w:val="24"/>
              </w:rPr>
              <w:t xml:space="preserve"> </w:t>
            </w:r>
            <w:r w:rsidR="004F052B" w:rsidRPr="004F052B">
              <w:rPr>
                <w:rStyle w:val="af3"/>
                <w:noProof/>
                <w:sz w:val="24"/>
                <w:szCs w:val="24"/>
              </w:rPr>
              <w:t>учета</w:t>
            </w:r>
            <w:r w:rsidR="004F052B" w:rsidRPr="004F052B">
              <w:rPr>
                <w:rStyle w:val="af3"/>
                <w:noProof/>
                <w:spacing w:val="40"/>
                <w:sz w:val="24"/>
                <w:szCs w:val="24"/>
              </w:rPr>
              <w:t xml:space="preserve"> </w:t>
            </w:r>
            <w:r w:rsidR="004F052B" w:rsidRPr="004F052B">
              <w:rPr>
                <w:rStyle w:val="af3"/>
                <w:noProof/>
                <w:sz w:val="24"/>
                <w:szCs w:val="24"/>
              </w:rPr>
              <w:t>потребителей</w:t>
            </w:r>
            <w:r w:rsidR="004F052B" w:rsidRPr="004F052B">
              <w:rPr>
                <w:rStyle w:val="af3"/>
                <w:noProof/>
                <w:spacing w:val="40"/>
                <w:sz w:val="24"/>
                <w:szCs w:val="24"/>
              </w:rPr>
              <w:t xml:space="preserve"> </w:t>
            </w:r>
            <w:r w:rsidR="004F052B" w:rsidRPr="004F052B">
              <w:rPr>
                <w:rStyle w:val="af3"/>
                <w:noProof/>
                <w:sz w:val="24"/>
                <w:szCs w:val="24"/>
              </w:rPr>
              <w:t>в</w:t>
            </w:r>
            <w:r w:rsidR="004F052B" w:rsidRPr="004F052B">
              <w:rPr>
                <w:rStyle w:val="af3"/>
                <w:noProof/>
                <w:spacing w:val="40"/>
                <w:sz w:val="24"/>
                <w:szCs w:val="24"/>
              </w:rPr>
              <w:t xml:space="preserve"> </w:t>
            </w:r>
            <w:r w:rsidR="004F052B" w:rsidRPr="004F052B">
              <w:rPr>
                <w:rStyle w:val="af3"/>
                <w:noProof/>
                <w:sz w:val="24"/>
                <w:szCs w:val="24"/>
              </w:rPr>
              <w:t xml:space="preserve">системе </w:t>
            </w:r>
            <w:r w:rsidR="004F052B" w:rsidRPr="004F052B">
              <w:rPr>
                <w:rStyle w:val="af3"/>
                <w:noProof/>
                <w:spacing w:val="-2"/>
                <w:sz w:val="24"/>
                <w:szCs w:val="24"/>
              </w:rPr>
              <w:t>водоснабжения.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110</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4" w:history="1">
            <w:r w:rsidR="004F052B" w:rsidRPr="004F052B">
              <w:rPr>
                <w:rStyle w:val="af3"/>
                <w:noProof/>
                <w:spacing w:val="-1"/>
                <w:sz w:val="24"/>
                <w:szCs w:val="24"/>
              </w:rPr>
              <w:t>2.7.3.</w:t>
            </w:r>
            <w:r w:rsidR="004F052B" w:rsidRPr="004F052B">
              <w:rPr>
                <w:rFonts w:eastAsiaTheme="minorEastAsia"/>
                <w:noProof/>
                <w:sz w:val="24"/>
                <w:szCs w:val="24"/>
                <w:lang w:eastAsia="ru-RU"/>
              </w:rPr>
              <w:tab/>
            </w:r>
            <w:r w:rsidR="004F052B" w:rsidRPr="004F052B">
              <w:rPr>
                <w:rStyle w:val="af3"/>
                <w:noProof/>
                <w:spacing w:val="-2"/>
                <w:sz w:val="24"/>
                <w:szCs w:val="24"/>
              </w:rPr>
              <w:t>Анализ обеспеченности</w:t>
            </w:r>
            <w:r w:rsidR="004F052B" w:rsidRPr="004F052B">
              <w:rPr>
                <w:rStyle w:val="af3"/>
                <w:noProof/>
                <w:sz w:val="24"/>
                <w:szCs w:val="24"/>
              </w:rPr>
              <w:t xml:space="preserve"> </w:t>
            </w:r>
            <w:r w:rsidR="004F052B" w:rsidRPr="004F052B">
              <w:rPr>
                <w:rStyle w:val="af3"/>
                <w:noProof/>
                <w:spacing w:val="-2"/>
                <w:sz w:val="24"/>
                <w:szCs w:val="24"/>
              </w:rPr>
              <w:t>приборами учета потребителей</w:t>
            </w:r>
            <w:r w:rsidR="004F052B" w:rsidRPr="004F052B">
              <w:rPr>
                <w:rStyle w:val="af3"/>
                <w:noProof/>
                <w:sz w:val="24"/>
                <w:szCs w:val="24"/>
              </w:rPr>
              <w:t xml:space="preserve"> </w:t>
            </w:r>
            <w:r w:rsidR="004F052B" w:rsidRPr="004F052B">
              <w:rPr>
                <w:rStyle w:val="af3"/>
                <w:noProof/>
                <w:spacing w:val="-10"/>
                <w:sz w:val="24"/>
                <w:szCs w:val="24"/>
              </w:rPr>
              <w:t>в</w:t>
            </w:r>
            <w:r w:rsidR="004F052B" w:rsidRPr="004F052B">
              <w:rPr>
                <w:rStyle w:val="af3"/>
                <w:noProof/>
                <w:sz w:val="24"/>
                <w:szCs w:val="24"/>
              </w:rPr>
              <w:t xml:space="preserve"> </w:t>
            </w:r>
            <w:r w:rsidR="004F052B" w:rsidRPr="004F052B">
              <w:rPr>
                <w:rStyle w:val="af3"/>
                <w:noProof/>
                <w:spacing w:val="-2"/>
                <w:sz w:val="24"/>
                <w:szCs w:val="24"/>
              </w:rPr>
              <w:t>системе водоотведения.</w:t>
            </w:r>
            <w:r w:rsidR="004F052B">
              <w:rPr>
                <w:rStyle w:val="af3"/>
                <w:noProof/>
                <w:spacing w:val="-2"/>
                <w:sz w:val="24"/>
                <w:szCs w:val="24"/>
              </w:rPr>
              <w:t>...................................................................................................................................</w:t>
            </w:r>
            <w:r w:rsidR="004F052B" w:rsidRPr="004F052B">
              <w:rPr>
                <w:noProof/>
                <w:webHidden/>
                <w:sz w:val="24"/>
                <w:szCs w:val="24"/>
              </w:rPr>
              <w:fldChar w:fldCharType="begin"/>
            </w:r>
            <w:r w:rsidR="004F052B" w:rsidRPr="004F052B">
              <w:rPr>
                <w:noProof/>
                <w:webHidden/>
                <w:sz w:val="24"/>
                <w:szCs w:val="24"/>
              </w:rPr>
              <w:instrText xml:space="preserve"> PAGEREF _Toc157681704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111</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5" w:history="1">
            <w:r w:rsidR="004F052B" w:rsidRPr="004F052B">
              <w:rPr>
                <w:rStyle w:val="af3"/>
                <w:noProof/>
                <w:spacing w:val="-1"/>
                <w:sz w:val="24"/>
                <w:szCs w:val="24"/>
              </w:rPr>
              <w:t>2.7.4.</w:t>
            </w:r>
            <w:r w:rsidR="004F052B" w:rsidRPr="004F052B">
              <w:rPr>
                <w:rFonts w:eastAsiaTheme="minorEastAsia"/>
                <w:noProof/>
                <w:sz w:val="24"/>
                <w:szCs w:val="24"/>
                <w:lang w:eastAsia="ru-RU"/>
              </w:rPr>
              <w:tab/>
            </w:r>
            <w:r w:rsidR="004F052B" w:rsidRPr="004F052B">
              <w:rPr>
                <w:rStyle w:val="af3"/>
                <w:noProof/>
                <w:spacing w:val="-2"/>
                <w:sz w:val="24"/>
                <w:szCs w:val="24"/>
              </w:rPr>
              <w:t>Анализ</w:t>
            </w:r>
            <w:r w:rsidR="004F052B" w:rsidRPr="004F052B">
              <w:rPr>
                <w:rStyle w:val="af3"/>
                <w:noProof/>
                <w:sz w:val="24"/>
                <w:szCs w:val="24"/>
              </w:rPr>
              <w:t xml:space="preserve"> </w:t>
            </w:r>
            <w:r w:rsidR="004F052B" w:rsidRPr="004F052B">
              <w:rPr>
                <w:rStyle w:val="af3"/>
                <w:noProof/>
                <w:spacing w:val="-2"/>
                <w:sz w:val="24"/>
                <w:szCs w:val="24"/>
              </w:rPr>
              <w:t>обеспеченности</w:t>
            </w:r>
            <w:r w:rsidR="004F052B" w:rsidRPr="004F052B">
              <w:rPr>
                <w:rStyle w:val="af3"/>
                <w:noProof/>
                <w:sz w:val="24"/>
                <w:szCs w:val="24"/>
              </w:rPr>
              <w:t xml:space="preserve"> </w:t>
            </w:r>
            <w:r w:rsidR="004F052B" w:rsidRPr="004F052B">
              <w:rPr>
                <w:rStyle w:val="af3"/>
                <w:noProof/>
                <w:spacing w:val="-2"/>
                <w:sz w:val="24"/>
                <w:szCs w:val="24"/>
              </w:rPr>
              <w:t>приборами</w:t>
            </w:r>
            <w:r w:rsidR="004F052B" w:rsidRPr="004F052B">
              <w:rPr>
                <w:rStyle w:val="af3"/>
                <w:noProof/>
                <w:sz w:val="24"/>
                <w:szCs w:val="24"/>
              </w:rPr>
              <w:t xml:space="preserve"> </w:t>
            </w:r>
            <w:r w:rsidR="004F052B" w:rsidRPr="004F052B">
              <w:rPr>
                <w:rStyle w:val="af3"/>
                <w:noProof/>
                <w:spacing w:val="-2"/>
                <w:sz w:val="24"/>
                <w:szCs w:val="24"/>
              </w:rPr>
              <w:t>учета</w:t>
            </w:r>
            <w:r w:rsidR="004F052B" w:rsidRPr="004F052B">
              <w:rPr>
                <w:rStyle w:val="af3"/>
                <w:noProof/>
                <w:sz w:val="24"/>
                <w:szCs w:val="24"/>
              </w:rPr>
              <w:t xml:space="preserve"> </w:t>
            </w:r>
            <w:r w:rsidR="004F052B" w:rsidRPr="004F052B">
              <w:rPr>
                <w:rStyle w:val="af3"/>
                <w:noProof/>
                <w:spacing w:val="-2"/>
                <w:sz w:val="24"/>
                <w:szCs w:val="24"/>
              </w:rPr>
              <w:t>потребителей</w:t>
            </w:r>
            <w:r w:rsidR="004F052B" w:rsidRPr="004F052B">
              <w:rPr>
                <w:rStyle w:val="af3"/>
                <w:noProof/>
                <w:sz w:val="24"/>
                <w:szCs w:val="24"/>
              </w:rPr>
              <w:t xml:space="preserve"> </w:t>
            </w:r>
            <w:r w:rsidR="004F052B" w:rsidRPr="004F052B">
              <w:rPr>
                <w:rStyle w:val="af3"/>
                <w:noProof/>
                <w:spacing w:val="-10"/>
                <w:sz w:val="24"/>
                <w:szCs w:val="24"/>
              </w:rPr>
              <w:t>в</w:t>
            </w:r>
            <w:r w:rsidR="004F052B" w:rsidRPr="004F052B">
              <w:rPr>
                <w:rStyle w:val="af3"/>
                <w:noProof/>
                <w:sz w:val="24"/>
                <w:szCs w:val="24"/>
              </w:rPr>
              <w:t xml:space="preserve"> </w:t>
            </w:r>
            <w:r w:rsidR="004F052B" w:rsidRPr="004F052B">
              <w:rPr>
                <w:rStyle w:val="af3"/>
                <w:noProof/>
                <w:spacing w:val="-2"/>
                <w:sz w:val="24"/>
                <w:szCs w:val="24"/>
              </w:rPr>
              <w:t>системе электроснабжения.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06" w:history="1">
            <w:r w:rsidR="004F052B" w:rsidRPr="004F052B">
              <w:rPr>
                <w:rStyle w:val="af3"/>
                <w:noProof/>
                <w:spacing w:val="-1"/>
                <w:sz w:val="24"/>
                <w:szCs w:val="24"/>
              </w:rPr>
              <w:t>2.7.5.</w:t>
            </w:r>
            <w:r w:rsidR="004F052B" w:rsidRPr="004F052B">
              <w:rPr>
                <w:rFonts w:eastAsiaTheme="minorEastAsia"/>
                <w:noProof/>
                <w:sz w:val="24"/>
                <w:szCs w:val="24"/>
                <w:lang w:eastAsia="ru-RU"/>
              </w:rPr>
              <w:tab/>
            </w:r>
            <w:r w:rsidR="004F052B" w:rsidRPr="004F052B">
              <w:rPr>
                <w:rStyle w:val="af3"/>
                <w:noProof/>
                <w:sz w:val="24"/>
                <w:szCs w:val="24"/>
              </w:rPr>
              <w:t>Анализ</w:t>
            </w:r>
            <w:r w:rsidR="004F052B" w:rsidRPr="004F052B">
              <w:rPr>
                <w:rStyle w:val="af3"/>
                <w:noProof/>
                <w:spacing w:val="40"/>
                <w:sz w:val="24"/>
                <w:szCs w:val="24"/>
              </w:rPr>
              <w:t xml:space="preserve"> </w:t>
            </w:r>
            <w:r w:rsidR="004F052B" w:rsidRPr="004F052B">
              <w:rPr>
                <w:rStyle w:val="af3"/>
                <w:noProof/>
                <w:sz w:val="24"/>
                <w:szCs w:val="24"/>
              </w:rPr>
              <w:t>обеспеченности</w:t>
            </w:r>
            <w:r w:rsidR="004F052B" w:rsidRPr="004F052B">
              <w:rPr>
                <w:rStyle w:val="af3"/>
                <w:noProof/>
                <w:spacing w:val="40"/>
                <w:sz w:val="24"/>
                <w:szCs w:val="24"/>
              </w:rPr>
              <w:t xml:space="preserve"> </w:t>
            </w:r>
            <w:r w:rsidR="004F052B" w:rsidRPr="004F052B">
              <w:rPr>
                <w:rStyle w:val="af3"/>
                <w:noProof/>
                <w:sz w:val="24"/>
                <w:szCs w:val="24"/>
              </w:rPr>
              <w:t>приборами</w:t>
            </w:r>
            <w:r w:rsidR="004F052B" w:rsidRPr="004F052B">
              <w:rPr>
                <w:rStyle w:val="af3"/>
                <w:noProof/>
                <w:spacing w:val="40"/>
                <w:sz w:val="24"/>
                <w:szCs w:val="24"/>
              </w:rPr>
              <w:t xml:space="preserve"> </w:t>
            </w:r>
            <w:r w:rsidR="004F052B" w:rsidRPr="004F052B">
              <w:rPr>
                <w:rStyle w:val="af3"/>
                <w:noProof/>
                <w:sz w:val="24"/>
                <w:szCs w:val="24"/>
              </w:rPr>
              <w:t>учета</w:t>
            </w:r>
            <w:r w:rsidR="004F052B" w:rsidRPr="004F052B">
              <w:rPr>
                <w:rStyle w:val="af3"/>
                <w:noProof/>
                <w:spacing w:val="40"/>
                <w:sz w:val="24"/>
                <w:szCs w:val="24"/>
              </w:rPr>
              <w:t xml:space="preserve"> </w:t>
            </w:r>
            <w:r w:rsidR="004F052B" w:rsidRPr="004F052B">
              <w:rPr>
                <w:rStyle w:val="af3"/>
                <w:noProof/>
                <w:sz w:val="24"/>
                <w:szCs w:val="24"/>
              </w:rPr>
              <w:t>потребителей</w:t>
            </w:r>
            <w:r w:rsidR="004F052B" w:rsidRPr="004F052B">
              <w:rPr>
                <w:rStyle w:val="af3"/>
                <w:noProof/>
                <w:spacing w:val="40"/>
                <w:sz w:val="24"/>
                <w:szCs w:val="24"/>
              </w:rPr>
              <w:t xml:space="preserve"> </w:t>
            </w:r>
            <w:r w:rsidR="004F052B" w:rsidRPr="004F052B">
              <w:rPr>
                <w:rStyle w:val="af3"/>
                <w:noProof/>
                <w:sz w:val="24"/>
                <w:szCs w:val="24"/>
              </w:rPr>
              <w:t>в</w:t>
            </w:r>
            <w:r w:rsidR="004F052B" w:rsidRPr="004F052B">
              <w:rPr>
                <w:rStyle w:val="af3"/>
                <w:noProof/>
                <w:spacing w:val="40"/>
                <w:sz w:val="24"/>
                <w:szCs w:val="24"/>
              </w:rPr>
              <w:t xml:space="preserve"> </w:t>
            </w:r>
            <w:r w:rsidR="004F052B" w:rsidRPr="004F052B">
              <w:rPr>
                <w:rStyle w:val="af3"/>
                <w:noProof/>
                <w:sz w:val="24"/>
                <w:szCs w:val="24"/>
              </w:rPr>
              <w:t xml:space="preserve">системе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114</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07" w:history="1">
            <w:r w:rsidR="004F052B" w:rsidRPr="004F052B">
              <w:rPr>
                <w:rStyle w:val="af3"/>
                <w:noProof/>
                <w:sz w:val="24"/>
                <w:szCs w:val="24"/>
              </w:rPr>
              <w:t>Раздел</w:t>
            </w:r>
            <w:r w:rsidR="004F052B" w:rsidRPr="004F052B">
              <w:rPr>
                <w:rStyle w:val="af3"/>
                <w:noProof/>
                <w:spacing w:val="80"/>
                <w:sz w:val="24"/>
                <w:szCs w:val="24"/>
              </w:rPr>
              <w:t xml:space="preserve"> </w:t>
            </w:r>
            <w:r w:rsidR="004F052B" w:rsidRPr="004F052B">
              <w:rPr>
                <w:rStyle w:val="af3"/>
                <w:noProof/>
                <w:sz w:val="24"/>
                <w:szCs w:val="24"/>
              </w:rPr>
              <w:t>3.</w:t>
            </w:r>
            <w:r w:rsidR="004F052B" w:rsidRPr="004F052B">
              <w:rPr>
                <w:rStyle w:val="af3"/>
                <w:noProof/>
                <w:spacing w:val="80"/>
                <w:sz w:val="24"/>
                <w:szCs w:val="24"/>
              </w:rPr>
              <w:t xml:space="preserve"> </w:t>
            </w:r>
            <w:r w:rsidR="004F052B" w:rsidRPr="004F052B">
              <w:rPr>
                <w:rStyle w:val="af3"/>
                <w:noProof/>
                <w:sz w:val="24"/>
                <w:szCs w:val="24"/>
              </w:rPr>
              <w:t>Перспективы</w:t>
            </w:r>
            <w:r w:rsidR="004F052B" w:rsidRPr="004F052B">
              <w:rPr>
                <w:rStyle w:val="af3"/>
                <w:noProof/>
                <w:spacing w:val="80"/>
                <w:sz w:val="24"/>
                <w:szCs w:val="24"/>
              </w:rPr>
              <w:t xml:space="preserve"> </w:t>
            </w:r>
            <w:r w:rsidR="004F052B" w:rsidRPr="004F052B">
              <w:rPr>
                <w:rStyle w:val="af3"/>
                <w:noProof/>
                <w:sz w:val="24"/>
                <w:szCs w:val="24"/>
              </w:rPr>
              <w:t>развития</w:t>
            </w:r>
            <w:r w:rsidR="004F052B" w:rsidRPr="004F052B">
              <w:rPr>
                <w:rStyle w:val="af3"/>
                <w:noProof/>
                <w:spacing w:val="80"/>
                <w:sz w:val="24"/>
                <w:szCs w:val="24"/>
              </w:rPr>
              <w:t xml:space="preserve"> </w:t>
            </w:r>
            <w:r w:rsidR="004F052B" w:rsidRPr="004F052B">
              <w:rPr>
                <w:rStyle w:val="af3"/>
                <w:noProof/>
                <w:sz w:val="24"/>
                <w:szCs w:val="24"/>
              </w:rPr>
              <w:t>муниципального</w:t>
            </w:r>
            <w:r w:rsidR="004F052B" w:rsidRPr="004F052B">
              <w:rPr>
                <w:rStyle w:val="af3"/>
                <w:noProof/>
                <w:spacing w:val="80"/>
                <w:sz w:val="24"/>
                <w:szCs w:val="24"/>
              </w:rPr>
              <w:t xml:space="preserve"> </w:t>
            </w:r>
            <w:r w:rsidR="004F052B" w:rsidRPr="004F052B">
              <w:rPr>
                <w:rStyle w:val="af3"/>
                <w:noProof/>
                <w:sz w:val="24"/>
                <w:szCs w:val="24"/>
              </w:rPr>
              <w:t>образования</w:t>
            </w:r>
            <w:r w:rsidR="004F052B" w:rsidRPr="004F052B">
              <w:rPr>
                <w:rStyle w:val="af3"/>
                <w:noProof/>
                <w:spacing w:val="80"/>
                <w:sz w:val="24"/>
                <w:szCs w:val="24"/>
              </w:rPr>
              <w:t xml:space="preserve"> </w:t>
            </w:r>
            <w:r w:rsidR="004F052B" w:rsidRPr="004F052B">
              <w:rPr>
                <w:rStyle w:val="af3"/>
                <w:noProof/>
                <w:sz w:val="24"/>
                <w:szCs w:val="24"/>
              </w:rPr>
              <w:t>и</w:t>
            </w:r>
            <w:r w:rsidR="004F052B" w:rsidRPr="004F052B">
              <w:rPr>
                <w:rStyle w:val="af3"/>
                <w:noProof/>
                <w:spacing w:val="80"/>
                <w:sz w:val="24"/>
                <w:szCs w:val="24"/>
              </w:rPr>
              <w:t xml:space="preserve"> </w:t>
            </w:r>
            <w:r w:rsidR="004F052B" w:rsidRPr="004F052B">
              <w:rPr>
                <w:rStyle w:val="af3"/>
                <w:noProof/>
                <w:sz w:val="24"/>
                <w:szCs w:val="24"/>
              </w:rPr>
              <w:t>прогноз спроса на коммунальные 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08" w:history="1">
            <w:r w:rsidR="004F052B" w:rsidRPr="004F052B">
              <w:rPr>
                <w:rStyle w:val="af3"/>
                <w:bCs/>
                <w:noProof/>
                <w:sz w:val="24"/>
                <w:szCs w:val="24"/>
              </w:rPr>
              <w:t>3.1.</w:t>
            </w:r>
            <w:r w:rsidR="004F052B" w:rsidRPr="004F052B">
              <w:rPr>
                <w:rFonts w:eastAsiaTheme="minorEastAsia"/>
                <w:noProof/>
                <w:sz w:val="24"/>
                <w:szCs w:val="24"/>
                <w:lang w:eastAsia="ru-RU"/>
              </w:rPr>
              <w:tab/>
            </w:r>
            <w:r w:rsidR="004F052B" w:rsidRPr="004F052B">
              <w:rPr>
                <w:rStyle w:val="af3"/>
                <w:noProof/>
                <w:sz w:val="24"/>
                <w:szCs w:val="24"/>
              </w:rPr>
              <w:t>Определение</w:t>
            </w:r>
            <w:r w:rsidR="004F052B" w:rsidRPr="004F052B">
              <w:rPr>
                <w:rStyle w:val="af3"/>
                <w:noProof/>
                <w:spacing w:val="40"/>
                <w:sz w:val="24"/>
                <w:szCs w:val="24"/>
              </w:rPr>
              <w:t xml:space="preserve"> </w:t>
            </w:r>
            <w:r w:rsidR="004F052B" w:rsidRPr="004F052B">
              <w:rPr>
                <w:rStyle w:val="af3"/>
                <w:noProof/>
                <w:sz w:val="24"/>
                <w:szCs w:val="24"/>
              </w:rPr>
              <w:t>перспективных</w:t>
            </w:r>
            <w:r w:rsidR="004F052B" w:rsidRPr="004F052B">
              <w:rPr>
                <w:rStyle w:val="af3"/>
                <w:noProof/>
                <w:spacing w:val="40"/>
                <w:sz w:val="24"/>
                <w:szCs w:val="24"/>
              </w:rPr>
              <w:t xml:space="preserve"> </w:t>
            </w:r>
            <w:r w:rsidR="004F052B" w:rsidRPr="004F052B">
              <w:rPr>
                <w:rStyle w:val="af3"/>
                <w:noProof/>
                <w:sz w:val="24"/>
                <w:szCs w:val="24"/>
              </w:rPr>
              <w:t>показателей</w:t>
            </w:r>
            <w:r w:rsidR="004F052B" w:rsidRPr="004F052B">
              <w:rPr>
                <w:rStyle w:val="af3"/>
                <w:noProof/>
                <w:spacing w:val="40"/>
                <w:sz w:val="24"/>
                <w:szCs w:val="24"/>
              </w:rPr>
              <w:t xml:space="preserve"> </w:t>
            </w:r>
            <w:r w:rsidR="004F052B" w:rsidRPr="004F052B">
              <w:rPr>
                <w:rStyle w:val="af3"/>
                <w:noProof/>
                <w:sz w:val="24"/>
                <w:szCs w:val="24"/>
              </w:rPr>
              <w:t>развития</w:t>
            </w:r>
            <w:r w:rsidR="004F052B" w:rsidRPr="004F052B">
              <w:rPr>
                <w:rStyle w:val="af3"/>
                <w:noProof/>
                <w:spacing w:val="80"/>
                <w:sz w:val="24"/>
                <w:szCs w:val="24"/>
              </w:rPr>
              <w:t xml:space="preserve"> </w:t>
            </w:r>
            <w:r w:rsidR="004F052B" w:rsidRPr="004F052B">
              <w:rPr>
                <w:rStyle w:val="af3"/>
                <w:noProof/>
                <w:sz w:val="24"/>
                <w:szCs w:val="24"/>
              </w:rPr>
              <w:t>городского</w:t>
            </w:r>
            <w:r w:rsidR="004F052B" w:rsidRPr="004F052B">
              <w:rPr>
                <w:rStyle w:val="af3"/>
                <w:noProof/>
                <w:spacing w:val="40"/>
                <w:sz w:val="24"/>
                <w:szCs w:val="24"/>
              </w:rPr>
              <w:t xml:space="preserve"> </w:t>
            </w:r>
            <w:r w:rsidR="004F052B" w:rsidRPr="004F052B">
              <w:rPr>
                <w:rStyle w:val="af3"/>
                <w:noProof/>
                <w:sz w:val="24"/>
                <w:szCs w:val="24"/>
              </w:rPr>
              <w:t>округа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09" w:history="1">
            <w:r w:rsidR="004F052B" w:rsidRPr="004F052B">
              <w:rPr>
                <w:rStyle w:val="af3"/>
                <w:bCs/>
                <w:noProof/>
                <w:spacing w:val="-3"/>
                <w:sz w:val="24"/>
                <w:szCs w:val="24"/>
              </w:rPr>
              <w:t>3.1.1</w:t>
            </w:r>
            <w:r w:rsidR="004F052B" w:rsidRPr="004F052B">
              <w:rPr>
                <w:rFonts w:eastAsiaTheme="minorEastAsia"/>
                <w:noProof/>
                <w:sz w:val="24"/>
                <w:szCs w:val="24"/>
                <w:lang w:eastAsia="ru-RU"/>
              </w:rPr>
              <w:tab/>
            </w:r>
            <w:r w:rsidR="004F052B" w:rsidRPr="004F052B">
              <w:rPr>
                <w:rStyle w:val="af3"/>
                <w:noProof/>
                <w:sz w:val="24"/>
                <w:szCs w:val="24"/>
              </w:rPr>
              <w:t>Динамика</w:t>
            </w:r>
            <w:r w:rsidR="004F052B" w:rsidRPr="004F052B">
              <w:rPr>
                <w:rStyle w:val="af3"/>
                <w:noProof/>
                <w:spacing w:val="-8"/>
                <w:sz w:val="24"/>
                <w:szCs w:val="24"/>
              </w:rPr>
              <w:t xml:space="preserve"> </w:t>
            </w:r>
            <w:r w:rsidR="004F052B" w:rsidRPr="004F052B">
              <w:rPr>
                <w:rStyle w:val="af3"/>
                <w:noProof/>
                <w:sz w:val="24"/>
                <w:szCs w:val="24"/>
              </w:rPr>
              <w:t>численности</w:t>
            </w:r>
            <w:r w:rsidR="004F052B" w:rsidRPr="004F052B">
              <w:rPr>
                <w:rStyle w:val="af3"/>
                <w:noProof/>
                <w:spacing w:val="-9"/>
                <w:sz w:val="24"/>
                <w:szCs w:val="24"/>
              </w:rPr>
              <w:t xml:space="preserve"> </w:t>
            </w:r>
            <w:r w:rsidR="004F052B" w:rsidRPr="004F052B">
              <w:rPr>
                <w:rStyle w:val="af3"/>
                <w:noProof/>
                <w:spacing w:val="-2"/>
                <w:sz w:val="24"/>
                <w:szCs w:val="24"/>
              </w:rPr>
              <w:t>населения.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_Toc157681709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10" w:history="1">
            <w:r w:rsidR="004F052B" w:rsidRPr="004F052B">
              <w:rPr>
                <w:rStyle w:val="af3"/>
                <w:bCs/>
                <w:noProof/>
                <w:spacing w:val="-3"/>
                <w:sz w:val="24"/>
                <w:szCs w:val="24"/>
              </w:rPr>
              <w:t>3.1.2</w:t>
            </w:r>
            <w:r w:rsidR="004F052B" w:rsidRPr="004F052B">
              <w:rPr>
                <w:rFonts w:eastAsiaTheme="minorEastAsia"/>
                <w:noProof/>
                <w:sz w:val="24"/>
                <w:szCs w:val="24"/>
                <w:lang w:eastAsia="ru-RU"/>
              </w:rPr>
              <w:tab/>
            </w:r>
            <w:r w:rsidR="004F052B" w:rsidRPr="004F052B">
              <w:rPr>
                <w:rStyle w:val="af3"/>
                <w:noProof/>
                <w:sz w:val="24"/>
                <w:szCs w:val="24"/>
              </w:rPr>
              <w:t>Прогноз</w:t>
            </w:r>
            <w:r w:rsidR="004F052B" w:rsidRPr="004F052B">
              <w:rPr>
                <w:rStyle w:val="af3"/>
                <w:noProof/>
                <w:spacing w:val="-11"/>
                <w:sz w:val="24"/>
                <w:szCs w:val="24"/>
              </w:rPr>
              <w:t xml:space="preserve"> </w:t>
            </w:r>
            <w:r w:rsidR="004F052B" w:rsidRPr="004F052B">
              <w:rPr>
                <w:rStyle w:val="af3"/>
                <w:noProof/>
                <w:sz w:val="24"/>
                <w:szCs w:val="24"/>
              </w:rPr>
              <w:t>застройки</w:t>
            </w:r>
            <w:r w:rsidR="004F052B" w:rsidRPr="004F052B">
              <w:rPr>
                <w:rStyle w:val="af3"/>
                <w:noProof/>
                <w:spacing w:val="-10"/>
                <w:sz w:val="24"/>
                <w:szCs w:val="24"/>
              </w:rPr>
              <w:t xml:space="preserve"> </w:t>
            </w:r>
            <w:r w:rsidR="004F052B" w:rsidRPr="004F052B">
              <w:rPr>
                <w:rStyle w:val="af3"/>
                <w:noProof/>
                <w:sz w:val="24"/>
                <w:szCs w:val="24"/>
              </w:rPr>
              <w:t>городского</w:t>
            </w:r>
            <w:r w:rsidR="004F052B" w:rsidRPr="004F052B">
              <w:rPr>
                <w:rStyle w:val="af3"/>
                <w:noProof/>
                <w:spacing w:val="-7"/>
                <w:sz w:val="24"/>
                <w:szCs w:val="24"/>
              </w:rPr>
              <w:t xml:space="preserve"> </w:t>
            </w:r>
            <w:r w:rsidR="004F052B" w:rsidRPr="004F052B">
              <w:rPr>
                <w:rStyle w:val="af3"/>
                <w:noProof/>
                <w:sz w:val="24"/>
                <w:szCs w:val="24"/>
              </w:rPr>
              <w:t>округа</w:t>
            </w:r>
            <w:r w:rsidR="004F052B" w:rsidRPr="004F052B">
              <w:rPr>
                <w:rStyle w:val="af3"/>
                <w:noProof/>
                <w:spacing w:val="-6"/>
                <w:sz w:val="24"/>
                <w:szCs w:val="24"/>
              </w:rPr>
              <w:t xml:space="preserve"> </w:t>
            </w:r>
            <w:r w:rsidR="004F052B" w:rsidRPr="004F052B">
              <w:rPr>
                <w:rStyle w:val="af3"/>
                <w:noProof/>
                <w:sz w:val="24"/>
                <w:szCs w:val="24"/>
              </w:rPr>
              <w:t>Электросталь</w:t>
            </w:r>
            <w:r w:rsidR="004F052B" w:rsidRPr="004F052B">
              <w:rPr>
                <w:rStyle w:val="af3"/>
                <w:noProof/>
                <w:spacing w:val="-2"/>
                <w:sz w:val="24"/>
                <w:szCs w:val="24"/>
              </w:rPr>
              <w:t>.</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_Toc157681710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118</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11" w:history="1">
            <w:r w:rsidR="004F052B" w:rsidRPr="004F052B">
              <w:rPr>
                <w:rStyle w:val="af3"/>
                <w:noProof/>
                <w:sz w:val="24"/>
                <w:szCs w:val="24"/>
              </w:rPr>
              <w:t>3.1.3.</w:t>
            </w:r>
            <w:r w:rsidR="004F052B" w:rsidRPr="004F052B">
              <w:rPr>
                <w:rStyle w:val="af3"/>
                <w:noProof/>
                <w:spacing w:val="80"/>
                <w:sz w:val="24"/>
                <w:szCs w:val="24"/>
              </w:rPr>
              <w:t xml:space="preserve"> </w:t>
            </w:r>
            <w:r w:rsidR="004F052B" w:rsidRPr="004F052B">
              <w:rPr>
                <w:rStyle w:val="af3"/>
                <w:noProof/>
                <w:sz w:val="24"/>
                <w:szCs w:val="24"/>
              </w:rPr>
              <w:t>Динамика</w:t>
            </w:r>
            <w:r w:rsidR="004F052B" w:rsidRPr="004F052B">
              <w:rPr>
                <w:rStyle w:val="af3"/>
                <w:noProof/>
                <w:spacing w:val="80"/>
                <w:sz w:val="24"/>
                <w:szCs w:val="24"/>
              </w:rPr>
              <w:t xml:space="preserve"> </w:t>
            </w:r>
            <w:r w:rsidR="004F052B" w:rsidRPr="004F052B">
              <w:rPr>
                <w:rStyle w:val="af3"/>
                <w:noProof/>
                <w:sz w:val="24"/>
                <w:szCs w:val="24"/>
              </w:rPr>
              <w:t>ввода,</w:t>
            </w:r>
            <w:r w:rsidR="004F052B" w:rsidRPr="004F052B">
              <w:rPr>
                <w:rStyle w:val="af3"/>
                <w:noProof/>
                <w:spacing w:val="80"/>
                <w:sz w:val="24"/>
                <w:szCs w:val="24"/>
              </w:rPr>
              <w:t xml:space="preserve"> </w:t>
            </w:r>
            <w:r w:rsidR="004F052B" w:rsidRPr="004F052B">
              <w:rPr>
                <w:rStyle w:val="af3"/>
                <w:noProof/>
                <w:sz w:val="24"/>
                <w:szCs w:val="24"/>
              </w:rPr>
              <w:t>сноса</w:t>
            </w:r>
            <w:r w:rsidR="004F052B" w:rsidRPr="004F052B">
              <w:rPr>
                <w:rStyle w:val="af3"/>
                <w:noProof/>
                <w:spacing w:val="80"/>
                <w:sz w:val="24"/>
                <w:szCs w:val="24"/>
              </w:rPr>
              <w:t xml:space="preserve"> </w:t>
            </w:r>
            <w:r w:rsidR="004F052B" w:rsidRPr="004F052B">
              <w:rPr>
                <w:rStyle w:val="af3"/>
                <w:noProof/>
                <w:sz w:val="24"/>
                <w:szCs w:val="24"/>
              </w:rPr>
              <w:t>и</w:t>
            </w:r>
            <w:r w:rsidR="004F052B" w:rsidRPr="004F052B">
              <w:rPr>
                <w:rStyle w:val="af3"/>
                <w:noProof/>
                <w:spacing w:val="80"/>
                <w:sz w:val="24"/>
                <w:szCs w:val="24"/>
              </w:rPr>
              <w:t xml:space="preserve"> </w:t>
            </w:r>
            <w:r w:rsidR="004F052B" w:rsidRPr="004F052B">
              <w:rPr>
                <w:rStyle w:val="af3"/>
                <w:noProof/>
                <w:sz w:val="24"/>
                <w:szCs w:val="24"/>
              </w:rPr>
              <w:t>капитального</w:t>
            </w:r>
            <w:r w:rsidR="004F052B" w:rsidRPr="004F052B">
              <w:rPr>
                <w:rStyle w:val="af3"/>
                <w:noProof/>
                <w:spacing w:val="80"/>
                <w:sz w:val="24"/>
                <w:szCs w:val="24"/>
              </w:rPr>
              <w:t xml:space="preserve"> </w:t>
            </w:r>
            <w:r w:rsidR="004F052B" w:rsidRPr="004F052B">
              <w:rPr>
                <w:rStyle w:val="af3"/>
                <w:noProof/>
                <w:sz w:val="24"/>
                <w:szCs w:val="24"/>
              </w:rPr>
              <w:t>ремонта</w:t>
            </w:r>
            <w:r w:rsidR="004F052B" w:rsidRPr="004F052B">
              <w:rPr>
                <w:rStyle w:val="af3"/>
                <w:noProof/>
                <w:spacing w:val="80"/>
                <w:sz w:val="24"/>
                <w:szCs w:val="24"/>
              </w:rPr>
              <w:t xml:space="preserve"> </w:t>
            </w:r>
            <w:r w:rsidR="004F052B" w:rsidRPr="004F052B">
              <w:rPr>
                <w:rStyle w:val="af3"/>
                <w:noProof/>
                <w:sz w:val="24"/>
                <w:szCs w:val="24"/>
              </w:rPr>
              <w:t>многоквартирных домов и индивидуально определенных зданий.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_Toc157681711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119</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19" w:history="1">
            <w:r w:rsidR="004F052B" w:rsidRPr="004F052B">
              <w:rPr>
                <w:rStyle w:val="af3"/>
                <w:bCs/>
                <w:noProof/>
                <w:sz w:val="24"/>
                <w:szCs w:val="24"/>
              </w:rPr>
              <w:t>3.2.</w:t>
            </w:r>
            <w:r w:rsidR="004F052B" w:rsidRPr="004F052B">
              <w:rPr>
                <w:rFonts w:eastAsiaTheme="minorEastAsia"/>
                <w:noProof/>
                <w:sz w:val="24"/>
                <w:szCs w:val="24"/>
                <w:lang w:eastAsia="ru-RU"/>
              </w:rPr>
              <w:tab/>
            </w:r>
            <w:r w:rsidR="004F052B" w:rsidRPr="004F052B">
              <w:rPr>
                <w:rStyle w:val="af3"/>
                <w:noProof/>
                <w:sz w:val="24"/>
                <w:szCs w:val="24"/>
              </w:rPr>
              <w:t>Прогноз</w:t>
            </w:r>
            <w:r w:rsidR="004F052B" w:rsidRPr="004F052B">
              <w:rPr>
                <w:rStyle w:val="af3"/>
                <w:noProof/>
                <w:spacing w:val="-10"/>
                <w:sz w:val="24"/>
                <w:szCs w:val="24"/>
              </w:rPr>
              <w:t xml:space="preserve"> </w:t>
            </w:r>
            <w:r w:rsidR="004F052B" w:rsidRPr="004F052B">
              <w:rPr>
                <w:rStyle w:val="af3"/>
                <w:noProof/>
                <w:sz w:val="24"/>
                <w:szCs w:val="24"/>
              </w:rPr>
              <w:t>спроса</w:t>
            </w:r>
            <w:r w:rsidR="004F052B" w:rsidRPr="004F052B">
              <w:rPr>
                <w:rStyle w:val="af3"/>
                <w:noProof/>
                <w:spacing w:val="-6"/>
                <w:sz w:val="24"/>
                <w:szCs w:val="24"/>
              </w:rPr>
              <w:t xml:space="preserve"> </w:t>
            </w:r>
            <w:r w:rsidR="004F052B" w:rsidRPr="004F052B">
              <w:rPr>
                <w:rStyle w:val="af3"/>
                <w:noProof/>
                <w:sz w:val="24"/>
                <w:szCs w:val="24"/>
              </w:rPr>
              <w:t>на</w:t>
            </w:r>
            <w:r w:rsidR="004F052B" w:rsidRPr="004F052B">
              <w:rPr>
                <w:rStyle w:val="af3"/>
                <w:noProof/>
                <w:spacing w:val="-7"/>
                <w:sz w:val="24"/>
                <w:szCs w:val="24"/>
              </w:rPr>
              <w:t xml:space="preserve"> </w:t>
            </w:r>
            <w:r w:rsidR="004F052B" w:rsidRPr="004F052B">
              <w:rPr>
                <w:rStyle w:val="af3"/>
                <w:noProof/>
                <w:sz w:val="24"/>
                <w:szCs w:val="24"/>
              </w:rPr>
              <w:t>коммунальные</w:t>
            </w:r>
            <w:r w:rsidR="004F052B" w:rsidRPr="004F052B">
              <w:rPr>
                <w:rStyle w:val="af3"/>
                <w:noProof/>
                <w:spacing w:val="-7"/>
                <w:sz w:val="24"/>
                <w:szCs w:val="24"/>
              </w:rPr>
              <w:t xml:space="preserve"> </w:t>
            </w:r>
            <w:r w:rsidR="004F052B" w:rsidRPr="004F052B">
              <w:rPr>
                <w:rStyle w:val="af3"/>
                <w:noProof/>
                <w:spacing w:val="-2"/>
                <w:sz w:val="24"/>
                <w:szCs w:val="24"/>
              </w:rPr>
              <w:t>ресурсы.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_Toc157681719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122</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20" w:history="1">
            <w:r w:rsidR="004F052B" w:rsidRPr="004F052B">
              <w:rPr>
                <w:rStyle w:val="af3"/>
                <w:bCs/>
                <w:noProof/>
                <w:sz w:val="24"/>
                <w:szCs w:val="24"/>
              </w:rPr>
              <w:t>3.3.</w:t>
            </w:r>
            <w:r w:rsidR="004F052B" w:rsidRPr="004F052B">
              <w:rPr>
                <w:rFonts w:eastAsiaTheme="minorEastAsia"/>
                <w:noProof/>
                <w:sz w:val="24"/>
                <w:szCs w:val="24"/>
                <w:lang w:eastAsia="ru-RU"/>
              </w:rPr>
              <w:tab/>
            </w:r>
            <w:r w:rsidR="004F052B" w:rsidRPr="004F052B">
              <w:rPr>
                <w:rStyle w:val="af3"/>
                <w:noProof/>
                <w:sz w:val="24"/>
                <w:szCs w:val="24"/>
              </w:rPr>
              <w:t>Сценарии развития коммунальной инфраструктуры городского округа</w:t>
            </w:r>
            <w:r w:rsidR="004F052B" w:rsidRPr="004F052B">
              <w:rPr>
                <w:rStyle w:val="af3"/>
                <w:noProof/>
                <w:spacing w:val="-4"/>
                <w:sz w:val="24"/>
                <w:szCs w:val="24"/>
              </w:rPr>
              <w:t xml:space="preserve"> </w:t>
            </w:r>
            <w:r w:rsidR="004F052B" w:rsidRPr="004F052B">
              <w:rPr>
                <w:rStyle w:val="af3"/>
                <w:noProof/>
                <w:sz w:val="24"/>
                <w:szCs w:val="24"/>
              </w:rPr>
              <w:t>Электросталь</w:t>
            </w:r>
            <w:r w:rsidR="004F052B" w:rsidRPr="004F052B">
              <w:rPr>
                <w:rStyle w:val="af3"/>
                <w:noProof/>
                <w:spacing w:val="-11"/>
                <w:sz w:val="24"/>
                <w:szCs w:val="24"/>
              </w:rPr>
              <w:t xml:space="preserve"> </w:t>
            </w:r>
            <w:r w:rsidR="004F052B" w:rsidRPr="004F052B">
              <w:rPr>
                <w:rStyle w:val="af3"/>
                <w:noProof/>
                <w:sz w:val="24"/>
                <w:szCs w:val="24"/>
              </w:rPr>
              <w:t>с</w:t>
            </w:r>
            <w:r w:rsidR="004F052B" w:rsidRPr="004F052B">
              <w:rPr>
                <w:rStyle w:val="af3"/>
                <w:noProof/>
                <w:spacing w:val="-5"/>
                <w:sz w:val="24"/>
                <w:szCs w:val="24"/>
              </w:rPr>
              <w:t xml:space="preserve"> </w:t>
            </w:r>
            <w:r w:rsidR="004F052B" w:rsidRPr="004F052B">
              <w:rPr>
                <w:rStyle w:val="af3"/>
                <w:noProof/>
                <w:sz w:val="24"/>
                <w:szCs w:val="24"/>
              </w:rPr>
              <w:t>учетом</w:t>
            </w:r>
            <w:r w:rsidR="004F052B" w:rsidRPr="004F052B">
              <w:rPr>
                <w:rStyle w:val="af3"/>
                <w:noProof/>
                <w:spacing w:val="-5"/>
                <w:sz w:val="24"/>
                <w:szCs w:val="24"/>
              </w:rPr>
              <w:t xml:space="preserve"> </w:t>
            </w:r>
            <w:r w:rsidR="004F052B" w:rsidRPr="004F052B">
              <w:rPr>
                <w:rStyle w:val="af3"/>
                <w:noProof/>
                <w:sz w:val="24"/>
                <w:szCs w:val="24"/>
              </w:rPr>
              <w:t>технико-экономических</w:t>
            </w:r>
            <w:r w:rsidR="004F052B" w:rsidRPr="004F052B">
              <w:rPr>
                <w:rStyle w:val="af3"/>
                <w:noProof/>
                <w:spacing w:val="-5"/>
                <w:sz w:val="24"/>
                <w:szCs w:val="24"/>
              </w:rPr>
              <w:t xml:space="preserve"> </w:t>
            </w:r>
            <w:r w:rsidR="004F052B" w:rsidRPr="004F052B">
              <w:rPr>
                <w:rStyle w:val="af3"/>
                <w:noProof/>
                <w:sz w:val="24"/>
                <w:szCs w:val="24"/>
              </w:rPr>
              <w:t>показателей и обоснованием выбора.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124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1" w:history="1">
            <w:r w:rsidR="004F052B" w:rsidRPr="004F052B">
              <w:rPr>
                <w:rStyle w:val="af3"/>
                <w:bCs/>
                <w:noProof/>
                <w:spacing w:val="-3"/>
                <w:sz w:val="24"/>
                <w:szCs w:val="24"/>
              </w:rPr>
              <w:t>3.3.1.</w:t>
            </w:r>
            <w:r w:rsidR="004F052B" w:rsidRPr="004F052B">
              <w:rPr>
                <w:rFonts w:eastAsiaTheme="minorEastAsia"/>
                <w:noProof/>
                <w:sz w:val="24"/>
                <w:szCs w:val="24"/>
                <w:lang w:eastAsia="ru-RU"/>
              </w:rPr>
              <w:tab/>
            </w:r>
            <w:r w:rsidR="004F052B" w:rsidRPr="004F052B">
              <w:rPr>
                <w:rStyle w:val="af3"/>
                <w:noProof/>
                <w:sz w:val="24"/>
                <w:szCs w:val="24"/>
              </w:rPr>
              <w:t>Технико-экономические</w:t>
            </w:r>
            <w:r w:rsidR="004F052B" w:rsidRPr="004F052B">
              <w:rPr>
                <w:rStyle w:val="af3"/>
                <w:noProof/>
                <w:spacing w:val="-14"/>
                <w:sz w:val="24"/>
                <w:szCs w:val="24"/>
              </w:rPr>
              <w:t xml:space="preserve"> </w:t>
            </w:r>
            <w:r w:rsidR="004F052B" w:rsidRPr="004F052B">
              <w:rPr>
                <w:rStyle w:val="af3"/>
                <w:noProof/>
                <w:sz w:val="24"/>
                <w:szCs w:val="24"/>
              </w:rPr>
              <w:t>показатели</w:t>
            </w:r>
            <w:r w:rsidR="004F052B" w:rsidRPr="004F052B">
              <w:rPr>
                <w:rStyle w:val="af3"/>
                <w:noProof/>
                <w:spacing w:val="-13"/>
                <w:sz w:val="24"/>
                <w:szCs w:val="24"/>
              </w:rPr>
              <w:t xml:space="preserve"> </w:t>
            </w:r>
            <w:r w:rsidR="004F052B" w:rsidRPr="004F052B">
              <w:rPr>
                <w:rStyle w:val="af3"/>
                <w:noProof/>
                <w:sz w:val="24"/>
                <w:szCs w:val="24"/>
              </w:rPr>
              <w:t>Генерального</w:t>
            </w:r>
            <w:r w:rsidR="004F052B" w:rsidRPr="004F052B">
              <w:rPr>
                <w:rStyle w:val="af3"/>
                <w:noProof/>
                <w:spacing w:val="-14"/>
                <w:sz w:val="24"/>
                <w:szCs w:val="24"/>
              </w:rPr>
              <w:t xml:space="preserve"> </w:t>
            </w:r>
            <w:r w:rsidR="004F052B" w:rsidRPr="004F052B">
              <w:rPr>
                <w:rStyle w:val="af3"/>
                <w:noProof/>
                <w:spacing w:val="-2"/>
                <w:sz w:val="24"/>
                <w:szCs w:val="24"/>
              </w:rPr>
              <w:t>плана.</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124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2" w:history="1">
            <w:r w:rsidR="004F052B" w:rsidRPr="004F052B">
              <w:rPr>
                <w:rStyle w:val="af3"/>
                <w:bCs/>
                <w:noProof/>
                <w:spacing w:val="-3"/>
                <w:sz w:val="24"/>
                <w:szCs w:val="24"/>
              </w:rPr>
              <w:t>3.3.2.</w:t>
            </w:r>
            <w:r w:rsidR="004F052B" w:rsidRPr="004F052B">
              <w:rPr>
                <w:rFonts w:eastAsiaTheme="minorEastAsia"/>
                <w:noProof/>
                <w:sz w:val="24"/>
                <w:szCs w:val="24"/>
                <w:lang w:eastAsia="ru-RU"/>
              </w:rPr>
              <w:tab/>
            </w:r>
            <w:r w:rsidR="004F052B" w:rsidRPr="004F052B">
              <w:rPr>
                <w:rStyle w:val="af3"/>
                <w:noProof/>
                <w:sz w:val="24"/>
                <w:szCs w:val="24"/>
              </w:rPr>
              <w:t>Развитие</w:t>
            </w:r>
            <w:r w:rsidR="004F052B" w:rsidRPr="004F052B">
              <w:rPr>
                <w:rStyle w:val="af3"/>
                <w:noProof/>
                <w:spacing w:val="-6"/>
                <w:sz w:val="24"/>
                <w:szCs w:val="24"/>
              </w:rPr>
              <w:t xml:space="preserve"> </w:t>
            </w:r>
            <w:r w:rsidR="004F052B" w:rsidRPr="004F052B">
              <w:rPr>
                <w:rStyle w:val="af3"/>
                <w:noProof/>
                <w:sz w:val="24"/>
                <w:szCs w:val="24"/>
              </w:rPr>
              <w:t>инженерной</w:t>
            </w:r>
            <w:r w:rsidR="004F052B" w:rsidRPr="004F052B">
              <w:rPr>
                <w:rStyle w:val="af3"/>
                <w:noProof/>
                <w:spacing w:val="-6"/>
                <w:sz w:val="24"/>
                <w:szCs w:val="24"/>
              </w:rPr>
              <w:t xml:space="preserve"> </w:t>
            </w:r>
            <w:r w:rsidR="004F052B" w:rsidRPr="004F052B">
              <w:rPr>
                <w:rStyle w:val="af3"/>
                <w:noProof/>
                <w:spacing w:val="-2"/>
                <w:sz w:val="24"/>
                <w:szCs w:val="24"/>
              </w:rPr>
              <w:t>инфраструктуры.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124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3" w:history="1">
            <w:r w:rsidR="004F052B" w:rsidRPr="004F052B">
              <w:rPr>
                <w:rStyle w:val="af3"/>
                <w:bCs/>
                <w:noProof/>
                <w:spacing w:val="-3"/>
                <w:sz w:val="24"/>
                <w:szCs w:val="24"/>
              </w:rPr>
              <w:t>3.3.3.</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7"/>
                <w:sz w:val="24"/>
                <w:szCs w:val="24"/>
              </w:rPr>
              <w:t xml:space="preserve"> </w:t>
            </w:r>
            <w:r w:rsidR="004F052B" w:rsidRPr="004F052B">
              <w:rPr>
                <w:rStyle w:val="af3"/>
                <w:noProof/>
                <w:sz w:val="24"/>
                <w:szCs w:val="24"/>
              </w:rPr>
              <w:t>развития</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pacing w:val="-2"/>
                <w:sz w:val="24"/>
                <w:szCs w:val="24"/>
              </w:rPr>
              <w:t>теплоснабжения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124</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4" w:history="1">
            <w:r w:rsidR="004F052B" w:rsidRPr="004F052B">
              <w:rPr>
                <w:rStyle w:val="af3"/>
                <w:bCs/>
                <w:noProof/>
                <w:spacing w:val="-3"/>
                <w:sz w:val="24"/>
                <w:szCs w:val="24"/>
              </w:rPr>
              <w:t>3.3.4.</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7"/>
                <w:sz w:val="24"/>
                <w:szCs w:val="24"/>
              </w:rPr>
              <w:t xml:space="preserve"> </w:t>
            </w:r>
            <w:r w:rsidR="004F052B" w:rsidRPr="004F052B">
              <w:rPr>
                <w:rStyle w:val="af3"/>
                <w:noProof/>
                <w:sz w:val="24"/>
                <w:szCs w:val="24"/>
              </w:rPr>
              <w:t>развития</w:t>
            </w:r>
            <w:r w:rsidR="004F052B" w:rsidRPr="004F052B">
              <w:rPr>
                <w:rStyle w:val="af3"/>
                <w:noProof/>
                <w:spacing w:val="-6"/>
                <w:sz w:val="24"/>
                <w:szCs w:val="24"/>
              </w:rPr>
              <w:t xml:space="preserve"> </w:t>
            </w:r>
            <w:r w:rsidR="004F052B" w:rsidRPr="004F052B">
              <w:rPr>
                <w:rStyle w:val="af3"/>
                <w:noProof/>
                <w:sz w:val="24"/>
                <w:szCs w:val="24"/>
              </w:rPr>
              <w:t>схемы</w:t>
            </w:r>
            <w:r w:rsidR="004F052B" w:rsidRPr="004F052B">
              <w:rPr>
                <w:rStyle w:val="af3"/>
                <w:noProof/>
                <w:spacing w:val="-4"/>
                <w:sz w:val="24"/>
                <w:szCs w:val="24"/>
              </w:rPr>
              <w:t xml:space="preserve"> </w:t>
            </w:r>
            <w:r w:rsidR="004F052B" w:rsidRPr="004F052B">
              <w:rPr>
                <w:rStyle w:val="af3"/>
                <w:noProof/>
                <w:spacing w:val="-2"/>
                <w:sz w:val="24"/>
                <w:szCs w:val="24"/>
              </w:rPr>
              <w:t>водоснабжения.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147</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5" w:history="1">
            <w:r w:rsidR="004F052B" w:rsidRPr="004F052B">
              <w:rPr>
                <w:rStyle w:val="af3"/>
                <w:bCs/>
                <w:noProof/>
                <w:spacing w:val="-3"/>
                <w:sz w:val="24"/>
                <w:szCs w:val="24"/>
              </w:rPr>
              <w:t>3.3.5.</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7"/>
                <w:sz w:val="24"/>
                <w:szCs w:val="24"/>
              </w:rPr>
              <w:t xml:space="preserve"> </w:t>
            </w:r>
            <w:r w:rsidR="004F052B" w:rsidRPr="004F052B">
              <w:rPr>
                <w:rStyle w:val="af3"/>
                <w:noProof/>
                <w:sz w:val="24"/>
                <w:szCs w:val="24"/>
              </w:rPr>
              <w:t>развития</w:t>
            </w:r>
            <w:r w:rsidR="004F052B" w:rsidRPr="004F052B">
              <w:rPr>
                <w:rStyle w:val="af3"/>
                <w:noProof/>
                <w:spacing w:val="-7"/>
                <w:sz w:val="24"/>
                <w:szCs w:val="24"/>
              </w:rPr>
              <w:t xml:space="preserve"> </w:t>
            </w:r>
            <w:r w:rsidR="004F052B" w:rsidRPr="004F052B">
              <w:rPr>
                <w:rStyle w:val="af3"/>
                <w:noProof/>
                <w:sz w:val="24"/>
                <w:szCs w:val="24"/>
              </w:rPr>
              <w:t>схемы</w:t>
            </w:r>
            <w:r w:rsidR="004F052B" w:rsidRPr="004F052B">
              <w:rPr>
                <w:rStyle w:val="af3"/>
                <w:noProof/>
                <w:spacing w:val="-5"/>
                <w:sz w:val="24"/>
                <w:szCs w:val="24"/>
              </w:rPr>
              <w:t xml:space="preserve"> </w:t>
            </w:r>
            <w:r w:rsidR="004F052B" w:rsidRPr="004F052B">
              <w:rPr>
                <w:rStyle w:val="af3"/>
                <w:noProof/>
                <w:spacing w:val="-2"/>
                <w:sz w:val="24"/>
                <w:szCs w:val="24"/>
              </w:rPr>
              <w:t>водоотведения.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166</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6" w:history="1">
            <w:r w:rsidR="004F052B" w:rsidRPr="004F052B">
              <w:rPr>
                <w:rStyle w:val="af3"/>
                <w:bCs/>
                <w:noProof/>
                <w:spacing w:val="-3"/>
                <w:sz w:val="24"/>
                <w:szCs w:val="24"/>
              </w:rPr>
              <w:t>3.3.6.</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6"/>
                <w:sz w:val="24"/>
                <w:szCs w:val="24"/>
              </w:rPr>
              <w:t xml:space="preserve"> </w:t>
            </w:r>
            <w:r w:rsidR="004F052B" w:rsidRPr="004F052B">
              <w:rPr>
                <w:rStyle w:val="af3"/>
                <w:noProof/>
                <w:sz w:val="24"/>
                <w:szCs w:val="24"/>
              </w:rPr>
              <w:t>развития</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pacing w:val="-2"/>
                <w:sz w:val="24"/>
                <w:szCs w:val="24"/>
              </w:rPr>
              <w:t>электроснабжения.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173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7" w:history="1">
            <w:r w:rsidR="004F052B" w:rsidRPr="004F052B">
              <w:rPr>
                <w:rStyle w:val="af3"/>
                <w:bCs/>
                <w:noProof/>
                <w:spacing w:val="-3"/>
                <w:sz w:val="24"/>
                <w:szCs w:val="24"/>
              </w:rPr>
              <w:t>3.3.7.</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7"/>
                <w:sz w:val="24"/>
                <w:szCs w:val="24"/>
              </w:rPr>
              <w:t xml:space="preserve"> </w:t>
            </w:r>
            <w:r w:rsidR="004F052B" w:rsidRPr="004F052B">
              <w:rPr>
                <w:rStyle w:val="af3"/>
                <w:noProof/>
                <w:sz w:val="24"/>
                <w:szCs w:val="24"/>
              </w:rPr>
              <w:t>развития</w:t>
            </w:r>
            <w:r w:rsidR="004F052B" w:rsidRPr="004F052B">
              <w:rPr>
                <w:rStyle w:val="af3"/>
                <w:noProof/>
                <w:spacing w:val="-6"/>
                <w:sz w:val="24"/>
                <w:szCs w:val="24"/>
              </w:rPr>
              <w:t xml:space="preserve"> </w:t>
            </w:r>
            <w:r w:rsidR="004F052B" w:rsidRPr="004F052B">
              <w:rPr>
                <w:rStyle w:val="af3"/>
                <w:noProof/>
                <w:sz w:val="24"/>
                <w:szCs w:val="24"/>
              </w:rPr>
              <w:t>схемы</w:t>
            </w:r>
            <w:r w:rsidR="004F052B" w:rsidRPr="004F052B">
              <w:rPr>
                <w:rStyle w:val="af3"/>
                <w:noProof/>
                <w:spacing w:val="-4"/>
                <w:sz w:val="24"/>
                <w:szCs w:val="24"/>
              </w:rPr>
              <w:t xml:space="preserve"> </w:t>
            </w:r>
            <w:r w:rsidR="004F052B" w:rsidRPr="004F052B">
              <w:rPr>
                <w:rStyle w:val="af3"/>
                <w:noProof/>
                <w:spacing w:val="-2"/>
                <w:sz w:val="24"/>
                <w:szCs w:val="24"/>
              </w:rPr>
              <w:t>газоснабжения.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173</w:t>
            </w:r>
            <w:r w:rsidR="004F052B" w:rsidRPr="004F052B">
              <w:rPr>
                <w:noProof/>
                <w:webHidden/>
                <w:sz w:val="24"/>
                <w:szCs w:val="24"/>
              </w:rPr>
              <w:fldChar w:fldCharType="end"/>
            </w:r>
          </w:hyperlink>
        </w:p>
        <w:p w:rsidR="004F052B" w:rsidRPr="004F052B" w:rsidRDefault="00F0639A">
          <w:pPr>
            <w:pStyle w:val="13"/>
            <w:tabs>
              <w:tab w:val="left" w:pos="1100"/>
              <w:tab w:val="right" w:leader="dot" w:pos="9622"/>
            </w:tabs>
            <w:rPr>
              <w:rFonts w:eastAsiaTheme="minorEastAsia"/>
              <w:noProof/>
              <w:sz w:val="24"/>
              <w:szCs w:val="24"/>
              <w:lang w:eastAsia="ru-RU"/>
            </w:rPr>
          </w:pPr>
          <w:hyperlink w:anchor="_Toc157681728" w:history="1">
            <w:r w:rsidR="004F052B" w:rsidRPr="004F052B">
              <w:rPr>
                <w:rStyle w:val="af3"/>
                <w:bCs/>
                <w:noProof/>
                <w:spacing w:val="-3"/>
                <w:sz w:val="24"/>
                <w:szCs w:val="24"/>
              </w:rPr>
              <w:t>3.3.8.</w:t>
            </w:r>
            <w:r w:rsidR="004F052B" w:rsidRPr="004F052B">
              <w:rPr>
                <w:rFonts w:eastAsiaTheme="minorEastAsia"/>
                <w:noProof/>
                <w:sz w:val="24"/>
                <w:szCs w:val="24"/>
                <w:lang w:eastAsia="ru-RU"/>
              </w:rPr>
              <w:tab/>
            </w:r>
            <w:r w:rsidR="004F052B" w:rsidRPr="004F052B">
              <w:rPr>
                <w:rStyle w:val="af3"/>
                <w:noProof/>
                <w:sz w:val="24"/>
                <w:szCs w:val="24"/>
              </w:rPr>
              <w:t>Сценарий</w:t>
            </w:r>
            <w:r w:rsidR="004F052B" w:rsidRPr="004F052B">
              <w:rPr>
                <w:rStyle w:val="af3"/>
                <w:noProof/>
                <w:spacing w:val="-6"/>
                <w:sz w:val="24"/>
                <w:szCs w:val="24"/>
              </w:rPr>
              <w:t xml:space="preserve"> </w:t>
            </w:r>
            <w:r w:rsidR="004F052B" w:rsidRPr="004F052B">
              <w:rPr>
                <w:rStyle w:val="af3"/>
                <w:noProof/>
                <w:sz w:val="24"/>
                <w:szCs w:val="24"/>
              </w:rPr>
              <w:t>развития</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4"/>
                <w:sz w:val="24"/>
                <w:szCs w:val="24"/>
              </w:rPr>
              <w:t xml:space="preserve"> </w:t>
            </w:r>
            <w:r w:rsidR="004F052B" w:rsidRPr="004F052B">
              <w:rPr>
                <w:rStyle w:val="af3"/>
                <w:noProof/>
                <w:sz w:val="24"/>
                <w:szCs w:val="24"/>
              </w:rPr>
              <w:t>сбора</w:t>
            </w:r>
            <w:r w:rsidR="004F052B" w:rsidRPr="004F052B">
              <w:rPr>
                <w:rStyle w:val="af3"/>
                <w:noProof/>
                <w:spacing w:val="-3"/>
                <w:sz w:val="24"/>
                <w:szCs w:val="24"/>
              </w:rPr>
              <w:t xml:space="preserve"> </w:t>
            </w:r>
            <w:r w:rsidR="004F052B" w:rsidRPr="004F052B">
              <w:rPr>
                <w:rStyle w:val="af3"/>
                <w:noProof/>
                <w:sz w:val="24"/>
                <w:szCs w:val="24"/>
              </w:rPr>
              <w:t>и</w:t>
            </w:r>
            <w:r w:rsidR="004F052B" w:rsidRPr="004F052B">
              <w:rPr>
                <w:rStyle w:val="af3"/>
                <w:noProof/>
                <w:spacing w:val="-6"/>
                <w:sz w:val="24"/>
                <w:szCs w:val="24"/>
              </w:rPr>
              <w:t xml:space="preserve"> </w:t>
            </w:r>
            <w:r w:rsidR="004F052B" w:rsidRPr="004F052B">
              <w:rPr>
                <w:rStyle w:val="af3"/>
                <w:noProof/>
                <w:sz w:val="24"/>
                <w:szCs w:val="24"/>
              </w:rPr>
              <w:t>утилизации</w:t>
            </w:r>
            <w:r w:rsidR="004F052B" w:rsidRPr="004F052B">
              <w:rPr>
                <w:rStyle w:val="af3"/>
                <w:noProof/>
                <w:spacing w:val="-4"/>
                <w:sz w:val="24"/>
                <w:szCs w:val="24"/>
              </w:rPr>
              <w:t xml:space="preserve"> ТКО.</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173</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29" w:history="1">
            <w:r w:rsidR="004F052B" w:rsidRPr="004F052B">
              <w:rPr>
                <w:rStyle w:val="af3"/>
                <w:noProof/>
                <w:sz w:val="24"/>
                <w:szCs w:val="24"/>
              </w:rPr>
              <w:t xml:space="preserve">Раздел 4. Целевые показатели развития систем коммунальной </w:t>
            </w:r>
            <w:r w:rsidR="004F052B" w:rsidRPr="004F052B">
              <w:rPr>
                <w:rStyle w:val="af3"/>
                <w:noProof/>
                <w:spacing w:val="-2"/>
                <w:sz w:val="24"/>
                <w:szCs w:val="24"/>
              </w:rPr>
              <w:t>инфраструктуры.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_Toc157681729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175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0" w:history="1">
            <w:r w:rsidR="004F052B" w:rsidRPr="004F052B">
              <w:rPr>
                <w:rStyle w:val="af3"/>
                <w:bCs/>
                <w:noProof/>
                <w:sz w:val="24"/>
                <w:szCs w:val="24"/>
              </w:rPr>
              <w:t>4.1.</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9"/>
                <w:sz w:val="24"/>
                <w:szCs w:val="24"/>
              </w:rPr>
              <w:t xml:space="preserve"> </w:t>
            </w:r>
            <w:r w:rsidR="004F052B" w:rsidRPr="004F052B">
              <w:rPr>
                <w:rStyle w:val="af3"/>
                <w:noProof/>
                <w:sz w:val="24"/>
                <w:szCs w:val="24"/>
              </w:rPr>
              <w:t>показатели</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10"/>
                <w:sz w:val="24"/>
                <w:szCs w:val="24"/>
              </w:rPr>
              <w:t xml:space="preserve"> </w:t>
            </w:r>
            <w:r w:rsidR="004F052B" w:rsidRPr="004F052B">
              <w:rPr>
                <w:rStyle w:val="af3"/>
                <w:noProof/>
                <w:sz w:val="24"/>
                <w:szCs w:val="24"/>
              </w:rPr>
              <w:t>теплоснабжения</w:t>
            </w:r>
            <w:r w:rsidR="004F052B" w:rsidRPr="004F052B">
              <w:rPr>
                <w:rStyle w:val="af3"/>
                <w:noProof/>
                <w:spacing w:val="-5"/>
                <w:sz w:val="24"/>
                <w:szCs w:val="24"/>
              </w:rPr>
              <w:t xml:space="preserve"> </w:t>
            </w:r>
            <w:r w:rsidR="004F052B" w:rsidRPr="004F052B">
              <w:rPr>
                <w:rStyle w:val="af3"/>
                <w:noProof/>
                <w:sz w:val="24"/>
                <w:szCs w:val="24"/>
              </w:rPr>
              <w:t>г.о.</w:t>
            </w:r>
            <w:r w:rsidR="004F052B" w:rsidRPr="004F052B">
              <w:rPr>
                <w:rStyle w:val="af3"/>
                <w:noProof/>
                <w:spacing w:val="59"/>
                <w:sz w:val="24"/>
                <w:szCs w:val="24"/>
              </w:rPr>
              <w:t xml:space="preserve"> </w:t>
            </w:r>
            <w:r w:rsidR="004F052B" w:rsidRPr="004F052B">
              <w:rPr>
                <w:rStyle w:val="af3"/>
                <w:noProof/>
                <w:sz w:val="24"/>
                <w:szCs w:val="24"/>
              </w:rPr>
              <w:t>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181</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1" w:history="1">
            <w:r w:rsidR="004F052B" w:rsidRPr="004F052B">
              <w:rPr>
                <w:rStyle w:val="af3"/>
                <w:bCs/>
                <w:noProof/>
                <w:sz w:val="24"/>
                <w:szCs w:val="24"/>
              </w:rPr>
              <w:t>4.2.</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8"/>
                <w:sz w:val="24"/>
                <w:szCs w:val="24"/>
              </w:rPr>
              <w:t xml:space="preserve"> </w:t>
            </w:r>
            <w:r w:rsidR="004F052B" w:rsidRPr="004F052B">
              <w:rPr>
                <w:rStyle w:val="af3"/>
                <w:noProof/>
                <w:sz w:val="24"/>
                <w:szCs w:val="24"/>
              </w:rPr>
              <w:t>показатели</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7"/>
                <w:sz w:val="24"/>
                <w:szCs w:val="24"/>
              </w:rPr>
              <w:t xml:space="preserve"> </w:t>
            </w:r>
            <w:r w:rsidR="004F052B" w:rsidRPr="004F052B">
              <w:rPr>
                <w:rStyle w:val="af3"/>
                <w:noProof/>
                <w:sz w:val="24"/>
                <w:szCs w:val="24"/>
              </w:rPr>
              <w:t>водоснабжения</w:t>
            </w:r>
            <w:r w:rsidR="004F052B" w:rsidRPr="004F052B">
              <w:rPr>
                <w:rStyle w:val="af3"/>
                <w:noProof/>
                <w:spacing w:val="59"/>
                <w:sz w:val="24"/>
                <w:szCs w:val="24"/>
              </w:rPr>
              <w:t xml:space="preserve"> </w:t>
            </w:r>
            <w:r w:rsidR="004F052B" w:rsidRPr="004F052B">
              <w:rPr>
                <w:rStyle w:val="af3"/>
                <w:noProof/>
                <w:sz w:val="24"/>
                <w:szCs w:val="24"/>
              </w:rPr>
              <w:t>г.о.</w:t>
            </w:r>
            <w:r w:rsidR="004F052B" w:rsidRPr="004F052B">
              <w:rPr>
                <w:rStyle w:val="af3"/>
                <w:noProof/>
                <w:spacing w:val="59"/>
                <w:sz w:val="24"/>
                <w:szCs w:val="24"/>
              </w:rPr>
              <w:t xml:space="preserve"> </w:t>
            </w:r>
            <w:r w:rsidR="004F052B" w:rsidRPr="004F052B">
              <w:rPr>
                <w:rStyle w:val="af3"/>
                <w:noProof/>
                <w:sz w:val="24"/>
                <w:szCs w:val="24"/>
              </w:rPr>
              <w:t>Электросталь</w:t>
            </w:r>
            <w:r w:rsidR="004F052B" w:rsidRPr="004F052B">
              <w:rPr>
                <w:rStyle w:val="af3"/>
                <w:noProof/>
                <w:spacing w:val="-2"/>
                <w:sz w:val="24"/>
                <w:szCs w:val="24"/>
              </w:rPr>
              <w:t>.</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183</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2" w:history="1">
            <w:r w:rsidR="004F052B" w:rsidRPr="004F052B">
              <w:rPr>
                <w:rStyle w:val="af3"/>
                <w:bCs/>
                <w:noProof/>
                <w:sz w:val="24"/>
                <w:szCs w:val="24"/>
              </w:rPr>
              <w:t>4.3.</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4"/>
                <w:sz w:val="24"/>
                <w:szCs w:val="24"/>
              </w:rPr>
              <w:t xml:space="preserve"> </w:t>
            </w:r>
            <w:r w:rsidR="004F052B" w:rsidRPr="004F052B">
              <w:rPr>
                <w:rStyle w:val="af3"/>
                <w:noProof/>
                <w:sz w:val="24"/>
                <w:szCs w:val="24"/>
              </w:rPr>
              <w:t>показатели</w:t>
            </w:r>
            <w:r w:rsidR="004F052B" w:rsidRPr="004F052B">
              <w:rPr>
                <w:rStyle w:val="af3"/>
                <w:noProof/>
                <w:spacing w:val="-5"/>
                <w:sz w:val="24"/>
                <w:szCs w:val="24"/>
              </w:rPr>
              <w:t xml:space="preserve"> </w:t>
            </w:r>
            <w:r w:rsidR="004F052B" w:rsidRPr="004F052B">
              <w:rPr>
                <w:rStyle w:val="af3"/>
                <w:noProof/>
                <w:sz w:val="24"/>
                <w:szCs w:val="24"/>
              </w:rPr>
              <w:t>системы</w:t>
            </w:r>
            <w:r w:rsidR="004F052B" w:rsidRPr="004F052B">
              <w:rPr>
                <w:rStyle w:val="af3"/>
                <w:noProof/>
                <w:spacing w:val="-5"/>
                <w:sz w:val="24"/>
                <w:szCs w:val="24"/>
              </w:rPr>
              <w:t xml:space="preserve"> </w:t>
            </w:r>
            <w:r w:rsidR="004F052B" w:rsidRPr="004F052B">
              <w:rPr>
                <w:rStyle w:val="af3"/>
                <w:noProof/>
                <w:sz w:val="24"/>
                <w:szCs w:val="24"/>
              </w:rPr>
              <w:t>водоотведения</w:t>
            </w:r>
            <w:r w:rsidR="004F052B" w:rsidRPr="004F052B">
              <w:rPr>
                <w:rStyle w:val="af3"/>
                <w:noProof/>
                <w:spacing w:val="-3"/>
                <w:sz w:val="24"/>
                <w:szCs w:val="24"/>
              </w:rPr>
              <w:t xml:space="preserve"> </w:t>
            </w:r>
            <w:r w:rsidR="004F052B" w:rsidRPr="004F052B">
              <w:rPr>
                <w:rStyle w:val="af3"/>
                <w:noProof/>
                <w:sz w:val="24"/>
                <w:szCs w:val="24"/>
              </w:rPr>
              <w:t>г.о.</w:t>
            </w:r>
            <w:r w:rsidR="004F052B" w:rsidRPr="004F052B">
              <w:rPr>
                <w:rStyle w:val="af3"/>
                <w:noProof/>
                <w:spacing w:val="40"/>
                <w:sz w:val="24"/>
                <w:szCs w:val="24"/>
              </w:rPr>
              <w:t xml:space="preserve"> </w:t>
            </w:r>
            <w:r w:rsidR="004F052B" w:rsidRPr="004F052B">
              <w:rPr>
                <w:rStyle w:val="af3"/>
                <w:noProof/>
                <w:sz w:val="24"/>
                <w:szCs w:val="24"/>
              </w:rPr>
              <w:t>Электросталь. Таблица 4.3.1 - Целевые показатели развития системы водоотведения.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3" w:history="1">
            <w:r w:rsidR="004F052B" w:rsidRPr="004F052B">
              <w:rPr>
                <w:rStyle w:val="af3"/>
                <w:bCs/>
                <w:noProof/>
                <w:sz w:val="24"/>
                <w:szCs w:val="24"/>
              </w:rPr>
              <w:t>4.4.</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8"/>
                <w:sz w:val="24"/>
                <w:szCs w:val="24"/>
              </w:rPr>
              <w:t xml:space="preserve"> </w:t>
            </w:r>
            <w:r w:rsidR="004F052B" w:rsidRPr="004F052B">
              <w:rPr>
                <w:rStyle w:val="af3"/>
                <w:noProof/>
                <w:sz w:val="24"/>
                <w:szCs w:val="24"/>
              </w:rPr>
              <w:t>показатели</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10"/>
                <w:sz w:val="24"/>
                <w:szCs w:val="24"/>
              </w:rPr>
              <w:t xml:space="preserve"> </w:t>
            </w:r>
            <w:r w:rsidR="004F052B" w:rsidRPr="004F052B">
              <w:rPr>
                <w:rStyle w:val="af3"/>
                <w:noProof/>
                <w:sz w:val="24"/>
                <w:szCs w:val="24"/>
              </w:rPr>
              <w:t>электроснабжения</w:t>
            </w:r>
            <w:r w:rsidR="004F052B" w:rsidRPr="004F052B">
              <w:rPr>
                <w:rStyle w:val="af3"/>
                <w:noProof/>
                <w:spacing w:val="-8"/>
                <w:sz w:val="24"/>
                <w:szCs w:val="24"/>
              </w:rPr>
              <w:t xml:space="preserve"> </w:t>
            </w:r>
            <w:r w:rsidR="004F052B" w:rsidRPr="004F052B">
              <w:rPr>
                <w:rStyle w:val="af3"/>
                <w:noProof/>
                <w:sz w:val="24"/>
                <w:szCs w:val="24"/>
              </w:rPr>
              <w:t>г.о.</w:t>
            </w:r>
            <w:r w:rsidR="004F052B" w:rsidRPr="004F052B">
              <w:rPr>
                <w:rStyle w:val="af3"/>
                <w:noProof/>
                <w:spacing w:val="57"/>
                <w:sz w:val="24"/>
                <w:szCs w:val="24"/>
              </w:rPr>
              <w:t xml:space="preserve"> </w:t>
            </w:r>
            <w:r w:rsidR="004F052B" w:rsidRPr="004F052B">
              <w:rPr>
                <w:rStyle w:val="af3"/>
                <w:noProof/>
                <w:sz w:val="24"/>
                <w:szCs w:val="24"/>
              </w:rPr>
              <w:t>Электросталь</w:t>
            </w:r>
            <w:r w:rsidR="004F052B" w:rsidRPr="004F052B">
              <w:rPr>
                <w:rStyle w:val="af3"/>
                <w:noProof/>
                <w:spacing w:val="-2"/>
                <w:sz w:val="24"/>
                <w:szCs w:val="24"/>
              </w:rPr>
              <w:t>.</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186</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4" w:history="1">
            <w:r w:rsidR="004F052B" w:rsidRPr="004F052B">
              <w:rPr>
                <w:rStyle w:val="af3"/>
                <w:bCs/>
                <w:noProof/>
                <w:sz w:val="24"/>
                <w:szCs w:val="24"/>
              </w:rPr>
              <w:t>4.5.</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8"/>
                <w:sz w:val="24"/>
                <w:szCs w:val="24"/>
              </w:rPr>
              <w:t xml:space="preserve"> </w:t>
            </w:r>
            <w:r w:rsidR="004F052B" w:rsidRPr="004F052B">
              <w:rPr>
                <w:rStyle w:val="af3"/>
                <w:noProof/>
                <w:sz w:val="24"/>
                <w:szCs w:val="24"/>
              </w:rPr>
              <w:t>показатели</w:t>
            </w:r>
            <w:r w:rsidR="004F052B" w:rsidRPr="004F052B">
              <w:rPr>
                <w:rStyle w:val="af3"/>
                <w:noProof/>
                <w:spacing w:val="-7"/>
                <w:sz w:val="24"/>
                <w:szCs w:val="24"/>
              </w:rPr>
              <w:t xml:space="preserve"> </w:t>
            </w:r>
            <w:r w:rsidR="004F052B" w:rsidRPr="004F052B">
              <w:rPr>
                <w:rStyle w:val="af3"/>
                <w:noProof/>
                <w:sz w:val="24"/>
                <w:szCs w:val="24"/>
              </w:rPr>
              <w:t>системы</w:t>
            </w:r>
            <w:r w:rsidR="004F052B" w:rsidRPr="004F052B">
              <w:rPr>
                <w:rStyle w:val="af3"/>
                <w:noProof/>
                <w:spacing w:val="-7"/>
                <w:sz w:val="24"/>
                <w:szCs w:val="24"/>
              </w:rPr>
              <w:t xml:space="preserve"> </w:t>
            </w:r>
            <w:r w:rsidR="004F052B" w:rsidRPr="004F052B">
              <w:rPr>
                <w:rStyle w:val="af3"/>
                <w:noProof/>
                <w:sz w:val="24"/>
                <w:szCs w:val="24"/>
              </w:rPr>
              <w:t>газоснабжения</w:t>
            </w:r>
            <w:r w:rsidR="004F052B" w:rsidRPr="004F052B">
              <w:rPr>
                <w:rStyle w:val="af3"/>
                <w:noProof/>
                <w:spacing w:val="-6"/>
                <w:sz w:val="24"/>
                <w:szCs w:val="24"/>
              </w:rPr>
              <w:t xml:space="preserve"> </w:t>
            </w:r>
            <w:r w:rsidR="004F052B" w:rsidRPr="004F052B">
              <w:rPr>
                <w:rStyle w:val="af3"/>
                <w:noProof/>
                <w:sz w:val="24"/>
                <w:szCs w:val="24"/>
              </w:rPr>
              <w:t>г.о.</w:t>
            </w:r>
            <w:r w:rsidR="004F052B" w:rsidRPr="004F052B">
              <w:rPr>
                <w:rStyle w:val="af3"/>
                <w:noProof/>
                <w:spacing w:val="56"/>
                <w:sz w:val="24"/>
                <w:szCs w:val="24"/>
              </w:rPr>
              <w:t xml:space="preserve"> </w:t>
            </w:r>
            <w:r w:rsidR="004F052B" w:rsidRPr="004F052B">
              <w:rPr>
                <w:rStyle w:val="af3"/>
                <w:noProof/>
                <w:sz w:val="24"/>
                <w:szCs w:val="24"/>
              </w:rPr>
              <w:t>Электросталь</w:t>
            </w:r>
            <w:r w:rsidR="004F052B" w:rsidRPr="004F052B">
              <w:rPr>
                <w:rStyle w:val="af3"/>
                <w:noProof/>
                <w:spacing w:val="-2"/>
                <w:sz w:val="24"/>
                <w:szCs w:val="24"/>
              </w:rPr>
              <w:t>.</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188</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5" w:history="1">
            <w:r w:rsidR="004F052B" w:rsidRPr="004F052B">
              <w:rPr>
                <w:rStyle w:val="af3"/>
                <w:bCs/>
                <w:noProof/>
                <w:sz w:val="24"/>
                <w:szCs w:val="24"/>
              </w:rPr>
              <w:t>4.6.</w:t>
            </w:r>
            <w:r w:rsidR="004F052B" w:rsidRPr="004F052B">
              <w:rPr>
                <w:rFonts w:eastAsiaTheme="minorEastAsia"/>
                <w:noProof/>
                <w:sz w:val="24"/>
                <w:szCs w:val="24"/>
                <w:lang w:eastAsia="ru-RU"/>
              </w:rPr>
              <w:tab/>
            </w:r>
            <w:r w:rsidR="004F052B" w:rsidRPr="004F052B">
              <w:rPr>
                <w:rStyle w:val="af3"/>
                <w:noProof/>
                <w:sz w:val="24"/>
                <w:szCs w:val="24"/>
              </w:rPr>
              <w:t>Целевые</w:t>
            </w:r>
            <w:r w:rsidR="004F052B" w:rsidRPr="004F052B">
              <w:rPr>
                <w:rStyle w:val="af3"/>
                <w:noProof/>
                <w:spacing w:val="-8"/>
                <w:sz w:val="24"/>
                <w:szCs w:val="24"/>
              </w:rPr>
              <w:t xml:space="preserve"> </w:t>
            </w:r>
            <w:r w:rsidR="004F052B" w:rsidRPr="004F052B">
              <w:rPr>
                <w:rStyle w:val="af3"/>
                <w:noProof/>
                <w:sz w:val="24"/>
                <w:szCs w:val="24"/>
              </w:rPr>
              <w:t>показатели</w:t>
            </w:r>
            <w:r w:rsidR="004F052B" w:rsidRPr="004F052B">
              <w:rPr>
                <w:rStyle w:val="af3"/>
                <w:noProof/>
                <w:spacing w:val="-6"/>
                <w:sz w:val="24"/>
                <w:szCs w:val="24"/>
              </w:rPr>
              <w:t xml:space="preserve"> </w:t>
            </w:r>
            <w:r w:rsidR="004F052B" w:rsidRPr="004F052B">
              <w:rPr>
                <w:rStyle w:val="af3"/>
                <w:noProof/>
                <w:sz w:val="24"/>
                <w:szCs w:val="24"/>
              </w:rPr>
              <w:t>системы</w:t>
            </w:r>
            <w:r w:rsidR="004F052B" w:rsidRPr="004F052B">
              <w:rPr>
                <w:rStyle w:val="af3"/>
                <w:noProof/>
                <w:spacing w:val="-8"/>
                <w:sz w:val="24"/>
                <w:szCs w:val="24"/>
              </w:rPr>
              <w:t xml:space="preserve"> </w:t>
            </w:r>
            <w:r w:rsidR="004F052B" w:rsidRPr="004F052B">
              <w:rPr>
                <w:rStyle w:val="af3"/>
                <w:noProof/>
                <w:sz w:val="24"/>
                <w:szCs w:val="24"/>
              </w:rPr>
              <w:t>обращения</w:t>
            </w:r>
            <w:r w:rsidR="004F052B" w:rsidRPr="004F052B">
              <w:rPr>
                <w:rStyle w:val="af3"/>
                <w:noProof/>
                <w:spacing w:val="-7"/>
                <w:sz w:val="24"/>
                <w:szCs w:val="24"/>
              </w:rPr>
              <w:t xml:space="preserve"> </w:t>
            </w:r>
            <w:r w:rsidR="004F052B" w:rsidRPr="004F052B">
              <w:rPr>
                <w:rStyle w:val="af3"/>
                <w:noProof/>
                <w:sz w:val="24"/>
                <w:szCs w:val="24"/>
              </w:rPr>
              <w:t>с</w:t>
            </w:r>
            <w:r w:rsidR="004F052B" w:rsidRPr="004F052B">
              <w:rPr>
                <w:rStyle w:val="af3"/>
                <w:noProof/>
                <w:spacing w:val="-5"/>
                <w:sz w:val="24"/>
                <w:szCs w:val="24"/>
              </w:rPr>
              <w:t xml:space="preserve"> </w:t>
            </w:r>
            <w:r w:rsidR="004F052B" w:rsidRPr="004F052B">
              <w:rPr>
                <w:rStyle w:val="af3"/>
                <w:noProof/>
                <w:sz w:val="24"/>
                <w:szCs w:val="24"/>
              </w:rPr>
              <w:t>отходами</w:t>
            </w:r>
            <w:r w:rsidR="004F052B" w:rsidRPr="004F052B">
              <w:rPr>
                <w:rStyle w:val="af3"/>
                <w:noProof/>
                <w:spacing w:val="-3"/>
                <w:sz w:val="24"/>
                <w:szCs w:val="24"/>
              </w:rPr>
              <w:t xml:space="preserve"> </w:t>
            </w:r>
            <w:r w:rsidR="004F052B" w:rsidRPr="004F052B">
              <w:rPr>
                <w:rStyle w:val="af3"/>
                <w:noProof/>
                <w:sz w:val="24"/>
                <w:szCs w:val="24"/>
              </w:rPr>
              <w:t>г.о.</w:t>
            </w:r>
            <w:r w:rsidR="004F052B" w:rsidRPr="004F052B">
              <w:rPr>
                <w:rStyle w:val="af3"/>
                <w:noProof/>
                <w:spacing w:val="58"/>
                <w:sz w:val="24"/>
                <w:szCs w:val="24"/>
              </w:rPr>
              <w:t xml:space="preserve"> </w:t>
            </w:r>
            <w:r w:rsidR="004F052B" w:rsidRPr="004F052B">
              <w:rPr>
                <w:rStyle w:val="af3"/>
                <w:noProof/>
                <w:sz w:val="24"/>
                <w:szCs w:val="24"/>
              </w:rPr>
              <w:t>Электросталь</w:t>
            </w:r>
            <w:r w:rsidR="004F052B" w:rsidRPr="004F052B">
              <w:rPr>
                <w:rStyle w:val="af3"/>
                <w:noProof/>
                <w:spacing w:val="-2"/>
                <w:sz w:val="24"/>
                <w:szCs w:val="24"/>
              </w:rPr>
              <w:t>.</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190</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36" w:history="1">
            <w:r w:rsidR="004F052B" w:rsidRPr="004F052B">
              <w:rPr>
                <w:rStyle w:val="af3"/>
                <w:noProof/>
                <w:sz w:val="24"/>
                <w:szCs w:val="24"/>
              </w:rPr>
              <w:t>Раздел</w:t>
            </w:r>
            <w:r w:rsidR="004F052B" w:rsidRPr="004F052B">
              <w:rPr>
                <w:rStyle w:val="af3"/>
                <w:noProof/>
                <w:spacing w:val="40"/>
                <w:sz w:val="24"/>
                <w:szCs w:val="24"/>
              </w:rPr>
              <w:t xml:space="preserve"> </w:t>
            </w:r>
            <w:r w:rsidR="004F052B" w:rsidRPr="004F052B">
              <w:rPr>
                <w:rStyle w:val="af3"/>
                <w:noProof/>
                <w:sz w:val="24"/>
                <w:szCs w:val="24"/>
              </w:rPr>
              <w:t>5.</w:t>
            </w:r>
            <w:r w:rsidR="004F052B" w:rsidRPr="004F052B">
              <w:rPr>
                <w:rStyle w:val="af3"/>
                <w:noProof/>
                <w:spacing w:val="-6"/>
                <w:sz w:val="24"/>
                <w:szCs w:val="24"/>
              </w:rPr>
              <w:t xml:space="preserve"> </w:t>
            </w:r>
            <w:r w:rsidR="004F052B" w:rsidRPr="004F052B">
              <w:rPr>
                <w:rStyle w:val="af3"/>
                <w:noProof/>
                <w:sz w:val="24"/>
                <w:szCs w:val="24"/>
              </w:rPr>
              <w:t>Программы</w:t>
            </w:r>
            <w:r w:rsidR="004F052B" w:rsidRPr="004F052B">
              <w:rPr>
                <w:rStyle w:val="af3"/>
                <w:noProof/>
                <w:spacing w:val="-5"/>
                <w:sz w:val="24"/>
                <w:szCs w:val="24"/>
              </w:rPr>
              <w:t xml:space="preserve"> </w:t>
            </w:r>
            <w:r w:rsidR="004F052B" w:rsidRPr="004F052B">
              <w:rPr>
                <w:rStyle w:val="af3"/>
                <w:noProof/>
                <w:sz w:val="24"/>
                <w:szCs w:val="24"/>
              </w:rPr>
              <w:t>инвестиционных</w:t>
            </w:r>
            <w:r w:rsidR="004F052B" w:rsidRPr="004F052B">
              <w:rPr>
                <w:rStyle w:val="af3"/>
                <w:noProof/>
                <w:spacing w:val="-4"/>
                <w:sz w:val="24"/>
                <w:szCs w:val="24"/>
              </w:rPr>
              <w:t xml:space="preserve"> </w:t>
            </w:r>
            <w:r w:rsidR="004F052B" w:rsidRPr="004F052B">
              <w:rPr>
                <w:rStyle w:val="af3"/>
                <w:noProof/>
                <w:sz w:val="24"/>
                <w:szCs w:val="24"/>
              </w:rPr>
              <w:t>проектов,</w:t>
            </w:r>
            <w:r w:rsidR="004F052B" w:rsidRPr="004F052B">
              <w:rPr>
                <w:rStyle w:val="af3"/>
                <w:noProof/>
                <w:spacing w:val="-10"/>
                <w:sz w:val="24"/>
                <w:szCs w:val="24"/>
              </w:rPr>
              <w:t xml:space="preserve"> </w:t>
            </w:r>
            <w:r w:rsidR="004F052B" w:rsidRPr="004F052B">
              <w:rPr>
                <w:rStyle w:val="af3"/>
                <w:noProof/>
                <w:sz w:val="24"/>
                <w:szCs w:val="24"/>
              </w:rPr>
              <w:t>обеспечивающих</w:t>
            </w:r>
            <w:r w:rsidR="004F052B" w:rsidRPr="004F052B">
              <w:rPr>
                <w:rStyle w:val="af3"/>
                <w:noProof/>
                <w:spacing w:val="-4"/>
                <w:sz w:val="24"/>
                <w:szCs w:val="24"/>
              </w:rPr>
              <w:t xml:space="preserve"> </w:t>
            </w:r>
            <w:r w:rsidR="004F052B" w:rsidRPr="004F052B">
              <w:rPr>
                <w:rStyle w:val="af3"/>
                <w:noProof/>
                <w:sz w:val="24"/>
                <w:szCs w:val="24"/>
              </w:rPr>
              <w:t>достижение целевых показателей.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191</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37" w:history="1">
            <w:r w:rsidR="004F052B" w:rsidRPr="004F052B">
              <w:rPr>
                <w:rStyle w:val="af3"/>
                <w:noProof/>
                <w:sz w:val="24"/>
                <w:szCs w:val="24"/>
              </w:rPr>
              <w:t>5.1.</w:t>
            </w:r>
            <w:r w:rsidR="004F052B" w:rsidRPr="004F052B">
              <w:rPr>
                <w:rStyle w:val="af3"/>
                <w:noProof/>
                <w:spacing w:val="-6"/>
                <w:sz w:val="24"/>
                <w:szCs w:val="24"/>
              </w:rPr>
              <w:t xml:space="preserve"> </w:t>
            </w:r>
            <w:r w:rsidR="004F052B" w:rsidRPr="004F052B">
              <w:rPr>
                <w:rStyle w:val="af3"/>
                <w:noProof/>
                <w:sz w:val="24"/>
                <w:szCs w:val="24"/>
              </w:rPr>
              <w:t>Программа</w:t>
            </w:r>
            <w:r w:rsidR="004F052B" w:rsidRPr="004F052B">
              <w:rPr>
                <w:rStyle w:val="af3"/>
                <w:noProof/>
                <w:spacing w:val="-5"/>
                <w:sz w:val="24"/>
                <w:szCs w:val="24"/>
              </w:rPr>
              <w:t xml:space="preserve"> </w:t>
            </w:r>
            <w:r w:rsidR="004F052B" w:rsidRPr="004F052B">
              <w:rPr>
                <w:rStyle w:val="af3"/>
                <w:noProof/>
                <w:sz w:val="24"/>
                <w:szCs w:val="24"/>
              </w:rPr>
              <w:t>инвестиционных</w:t>
            </w:r>
            <w:r w:rsidR="004F052B" w:rsidRPr="004F052B">
              <w:rPr>
                <w:rStyle w:val="af3"/>
                <w:noProof/>
                <w:spacing w:val="-5"/>
                <w:sz w:val="24"/>
                <w:szCs w:val="24"/>
              </w:rPr>
              <w:t xml:space="preserve"> </w:t>
            </w:r>
            <w:r w:rsidR="004F052B" w:rsidRPr="004F052B">
              <w:rPr>
                <w:rStyle w:val="af3"/>
                <w:noProof/>
                <w:sz w:val="24"/>
                <w:szCs w:val="24"/>
              </w:rPr>
              <w:t>проектов</w:t>
            </w:r>
            <w:r w:rsidR="004F052B" w:rsidRPr="004F052B">
              <w:rPr>
                <w:rStyle w:val="af3"/>
                <w:noProof/>
                <w:spacing w:val="-7"/>
                <w:sz w:val="24"/>
                <w:szCs w:val="24"/>
              </w:rPr>
              <w:t xml:space="preserve"> </w:t>
            </w:r>
            <w:r w:rsidR="004F052B" w:rsidRPr="004F052B">
              <w:rPr>
                <w:rStyle w:val="af3"/>
                <w:noProof/>
                <w:sz w:val="24"/>
                <w:szCs w:val="24"/>
              </w:rPr>
              <w:t>в</w:t>
            </w:r>
            <w:r w:rsidR="004F052B" w:rsidRPr="004F052B">
              <w:rPr>
                <w:rStyle w:val="af3"/>
                <w:noProof/>
                <w:spacing w:val="-7"/>
                <w:sz w:val="24"/>
                <w:szCs w:val="24"/>
              </w:rPr>
              <w:t xml:space="preserve"> </w:t>
            </w:r>
            <w:r w:rsidR="004F052B" w:rsidRPr="004F052B">
              <w:rPr>
                <w:rStyle w:val="af3"/>
                <w:noProof/>
                <w:sz w:val="24"/>
                <w:szCs w:val="24"/>
              </w:rPr>
              <w:t>системе</w:t>
            </w:r>
            <w:r w:rsidR="004F052B" w:rsidRPr="004F052B">
              <w:rPr>
                <w:rStyle w:val="af3"/>
                <w:noProof/>
                <w:spacing w:val="-6"/>
                <w:sz w:val="24"/>
                <w:szCs w:val="24"/>
              </w:rPr>
              <w:t xml:space="preserve"> </w:t>
            </w:r>
            <w:r w:rsidR="004F052B" w:rsidRPr="004F052B">
              <w:rPr>
                <w:rStyle w:val="af3"/>
                <w:noProof/>
                <w:sz w:val="24"/>
                <w:szCs w:val="24"/>
              </w:rPr>
              <w:t>теплоснабжения</w:t>
            </w:r>
            <w:r w:rsidR="004F052B" w:rsidRPr="004F052B">
              <w:rPr>
                <w:rStyle w:val="af3"/>
                <w:noProof/>
                <w:spacing w:val="-3"/>
                <w:sz w:val="24"/>
                <w:szCs w:val="24"/>
              </w:rPr>
              <w:t xml:space="preserve"> </w:t>
            </w:r>
            <w:r w:rsidR="004F052B" w:rsidRPr="004F052B">
              <w:rPr>
                <w:rStyle w:val="af3"/>
                <w:noProof/>
                <w:sz w:val="24"/>
                <w:szCs w:val="24"/>
              </w:rPr>
              <w:t>г.о.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191</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38" w:history="1">
            <w:r w:rsidR="004F052B" w:rsidRPr="004F052B">
              <w:rPr>
                <w:rStyle w:val="af3"/>
                <w:noProof/>
                <w:sz w:val="24"/>
                <w:szCs w:val="24"/>
              </w:rPr>
              <w:t>5.2.</w:t>
            </w:r>
            <w:r w:rsidR="004F052B" w:rsidRPr="004F052B">
              <w:rPr>
                <w:rStyle w:val="af3"/>
                <w:noProof/>
                <w:spacing w:val="80"/>
                <w:sz w:val="24"/>
                <w:szCs w:val="24"/>
              </w:rPr>
              <w:t xml:space="preserve"> </w:t>
            </w:r>
            <w:r w:rsidR="004F052B" w:rsidRPr="004F052B">
              <w:rPr>
                <w:rStyle w:val="af3"/>
                <w:noProof/>
                <w:sz w:val="24"/>
                <w:szCs w:val="24"/>
              </w:rPr>
              <w:t>Программа</w:t>
            </w:r>
            <w:r w:rsidR="004F052B" w:rsidRPr="004F052B">
              <w:rPr>
                <w:rStyle w:val="af3"/>
                <w:noProof/>
                <w:spacing w:val="80"/>
                <w:sz w:val="24"/>
                <w:szCs w:val="24"/>
              </w:rPr>
              <w:t xml:space="preserve"> </w:t>
            </w:r>
            <w:r w:rsidR="004F052B" w:rsidRPr="004F052B">
              <w:rPr>
                <w:rStyle w:val="af3"/>
                <w:noProof/>
                <w:sz w:val="24"/>
                <w:szCs w:val="24"/>
              </w:rPr>
              <w:t>инвестиционных</w:t>
            </w:r>
            <w:r w:rsidR="004F052B" w:rsidRPr="004F052B">
              <w:rPr>
                <w:rStyle w:val="af3"/>
                <w:noProof/>
                <w:spacing w:val="80"/>
                <w:sz w:val="24"/>
                <w:szCs w:val="24"/>
              </w:rPr>
              <w:t xml:space="preserve"> </w:t>
            </w:r>
            <w:r w:rsidR="004F052B" w:rsidRPr="004F052B">
              <w:rPr>
                <w:rStyle w:val="af3"/>
                <w:noProof/>
                <w:sz w:val="24"/>
                <w:szCs w:val="24"/>
              </w:rPr>
              <w:t>проектов</w:t>
            </w:r>
            <w:r w:rsidR="004F052B" w:rsidRPr="004F052B">
              <w:rPr>
                <w:rStyle w:val="af3"/>
                <w:noProof/>
                <w:spacing w:val="80"/>
                <w:sz w:val="24"/>
                <w:szCs w:val="24"/>
              </w:rPr>
              <w:t xml:space="preserve"> </w:t>
            </w:r>
            <w:r w:rsidR="004F052B" w:rsidRPr="004F052B">
              <w:rPr>
                <w:rStyle w:val="af3"/>
                <w:noProof/>
                <w:sz w:val="24"/>
                <w:szCs w:val="24"/>
              </w:rPr>
              <w:t>в</w:t>
            </w:r>
            <w:r w:rsidR="004F052B" w:rsidRPr="004F052B">
              <w:rPr>
                <w:rStyle w:val="af3"/>
                <w:noProof/>
                <w:spacing w:val="80"/>
                <w:sz w:val="24"/>
                <w:szCs w:val="24"/>
              </w:rPr>
              <w:t xml:space="preserve"> </w:t>
            </w:r>
            <w:r w:rsidR="004F052B" w:rsidRPr="004F052B">
              <w:rPr>
                <w:rStyle w:val="af3"/>
                <w:noProof/>
                <w:sz w:val="24"/>
                <w:szCs w:val="24"/>
              </w:rPr>
              <w:t>системе</w:t>
            </w:r>
            <w:r w:rsidR="004F052B" w:rsidRPr="004F052B">
              <w:rPr>
                <w:rStyle w:val="af3"/>
                <w:noProof/>
                <w:spacing w:val="80"/>
                <w:sz w:val="24"/>
                <w:szCs w:val="24"/>
              </w:rPr>
              <w:t xml:space="preserve"> </w:t>
            </w:r>
            <w:r w:rsidR="004F052B" w:rsidRPr="004F052B">
              <w:rPr>
                <w:rStyle w:val="af3"/>
                <w:noProof/>
                <w:sz w:val="24"/>
                <w:szCs w:val="24"/>
              </w:rPr>
              <w:t xml:space="preserve">водоснабжения </w:t>
            </w:r>
            <w:r w:rsidR="004F052B" w:rsidRPr="004F052B">
              <w:rPr>
                <w:rStyle w:val="af3"/>
                <w:noProof/>
                <w:spacing w:val="-4"/>
                <w:sz w:val="24"/>
                <w:szCs w:val="24"/>
              </w:rPr>
              <w:t xml:space="preserve">г.о. </w:t>
            </w:r>
            <w:r w:rsidR="004F052B" w:rsidRPr="004F052B">
              <w:rPr>
                <w:rStyle w:val="af3"/>
                <w:noProof/>
                <w:sz w:val="24"/>
                <w:szCs w:val="24"/>
              </w:rPr>
              <w:t>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_Toc157681738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259</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39" w:history="1">
            <w:r w:rsidR="004F052B" w:rsidRPr="004F052B">
              <w:rPr>
                <w:rStyle w:val="af3"/>
                <w:bCs/>
                <w:noProof/>
                <w:sz w:val="24"/>
                <w:szCs w:val="24"/>
              </w:rPr>
              <w:t>5.3.</w:t>
            </w:r>
            <w:r w:rsidR="004F052B" w:rsidRPr="004F052B">
              <w:rPr>
                <w:rFonts w:eastAsiaTheme="minorEastAsia"/>
                <w:noProof/>
                <w:sz w:val="24"/>
                <w:szCs w:val="24"/>
                <w:lang w:eastAsia="ru-RU"/>
              </w:rPr>
              <w:tab/>
            </w:r>
            <w:r w:rsidR="004F052B" w:rsidRPr="004F052B">
              <w:rPr>
                <w:rStyle w:val="af3"/>
                <w:noProof/>
                <w:sz w:val="24"/>
                <w:szCs w:val="24"/>
              </w:rPr>
              <w:t>Программа</w:t>
            </w:r>
            <w:r w:rsidR="004F052B" w:rsidRPr="004F052B">
              <w:rPr>
                <w:rStyle w:val="af3"/>
                <w:noProof/>
                <w:spacing w:val="-5"/>
                <w:sz w:val="24"/>
                <w:szCs w:val="24"/>
              </w:rPr>
              <w:t xml:space="preserve"> </w:t>
            </w:r>
            <w:r w:rsidR="004F052B" w:rsidRPr="004F052B">
              <w:rPr>
                <w:rStyle w:val="af3"/>
                <w:noProof/>
                <w:sz w:val="24"/>
                <w:szCs w:val="24"/>
              </w:rPr>
              <w:t>инвестиционных</w:t>
            </w:r>
            <w:r w:rsidR="004F052B" w:rsidRPr="004F052B">
              <w:rPr>
                <w:rStyle w:val="af3"/>
                <w:noProof/>
                <w:spacing w:val="-5"/>
                <w:sz w:val="24"/>
                <w:szCs w:val="24"/>
              </w:rPr>
              <w:t xml:space="preserve"> </w:t>
            </w:r>
            <w:r w:rsidR="004F052B" w:rsidRPr="004F052B">
              <w:rPr>
                <w:rStyle w:val="af3"/>
                <w:noProof/>
                <w:sz w:val="24"/>
                <w:szCs w:val="24"/>
              </w:rPr>
              <w:t>проектов</w:t>
            </w:r>
            <w:r w:rsidR="004F052B" w:rsidRPr="004F052B">
              <w:rPr>
                <w:rStyle w:val="af3"/>
                <w:noProof/>
                <w:spacing w:val="-7"/>
                <w:sz w:val="24"/>
                <w:szCs w:val="24"/>
              </w:rPr>
              <w:t xml:space="preserve"> </w:t>
            </w:r>
            <w:r w:rsidR="004F052B" w:rsidRPr="004F052B">
              <w:rPr>
                <w:rStyle w:val="af3"/>
                <w:noProof/>
                <w:sz w:val="24"/>
                <w:szCs w:val="24"/>
              </w:rPr>
              <w:t>в</w:t>
            </w:r>
            <w:r w:rsidR="004F052B" w:rsidRPr="004F052B">
              <w:rPr>
                <w:rStyle w:val="af3"/>
                <w:noProof/>
                <w:spacing w:val="-7"/>
                <w:sz w:val="24"/>
                <w:szCs w:val="24"/>
              </w:rPr>
              <w:t xml:space="preserve"> </w:t>
            </w:r>
            <w:r w:rsidR="004F052B" w:rsidRPr="004F052B">
              <w:rPr>
                <w:rStyle w:val="af3"/>
                <w:noProof/>
                <w:sz w:val="24"/>
                <w:szCs w:val="24"/>
              </w:rPr>
              <w:t>системе</w:t>
            </w:r>
            <w:r w:rsidR="004F052B" w:rsidRPr="004F052B">
              <w:rPr>
                <w:rStyle w:val="af3"/>
                <w:noProof/>
                <w:spacing w:val="-6"/>
                <w:sz w:val="24"/>
                <w:szCs w:val="24"/>
              </w:rPr>
              <w:t xml:space="preserve"> </w:t>
            </w:r>
            <w:r w:rsidR="004F052B" w:rsidRPr="004F052B">
              <w:rPr>
                <w:rStyle w:val="af3"/>
                <w:noProof/>
                <w:sz w:val="24"/>
                <w:szCs w:val="24"/>
              </w:rPr>
              <w:t>водоотведения</w:t>
            </w:r>
            <w:r w:rsidR="004F052B" w:rsidRPr="004F052B">
              <w:rPr>
                <w:rStyle w:val="af3"/>
                <w:noProof/>
                <w:spacing w:val="40"/>
                <w:sz w:val="24"/>
                <w:szCs w:val="24"/>
              </w:rPr>
              <w:t xml:space="preserve"> </w:t>
            </w:r>
            <w:r w:rsidR="004F052B">
              <w:rPr>
                <w:rStyle w:val="af3"/>
                <w:noProof/>
                <w:sz w:val="24"/>
                <w:szCs w:val="24"/>
              </w:rPr>
              <w:t>г.о. Электросталь...............................................................................................................................</w:t>
            </w:r>
            <w:r w:rsidR="004F052B" w:rsidRPr="004F052B">
              <w:rPr>
                <w:noProof/>
                <w:webHidden/>
                <w:sz w:val="24"/>
                <w:szCs w:val="24"/>
              </w:rPr>
              <w:t xml:space="preserve"> </w:t>
            </w:r>
            <w:r w:rsidR="004F052B" w:rsidRPr="004F052B">
              <w:rPr>
                <w:noProof/>
                <w:webHidden/>
                <w:sz w:val="24"/>
                <w:szCs w:val="24"/>
              </w:rPr>
              <w:fldChar w:fldCharType="begin"/>
            </w:r>
            <w:r w:rsidR="004F052B" w:rsidRPr="004F052B">
              <w:rPr>
                <w:noProof/>
                <w:webHidden/>
                <w:sz w:val="24"/>
                <w:szCs w:val="24"/>
              </w:rPr>
              <w:instrText xml:space="preserve"> PAGEREF _Toc157681739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272</w:t>
            </w:r>
            <w:r w:rsidR="004F052B" w:rsidRPr="004F052B">
              <w:rPr>
                <w:noProof/>
                <w:webHidden/>
                <w:sz w:val="24"/>
                <w:szCs w:val="24"/>
              </w:rPr>
              <w:fldChar w:fldCharType="end"/>
            </w:r>
          </w:hyperlink>
        </w:p>
        <w:p w:rsidR="004F052B" w:rsidRPr="004F052B" w:rsidRDefault="00F0639A">
          <w:pPr>
            <w:pStyle w:val="13"/>
            <w:tabs>
              <w:tab w:val="left" w:pos="660"/>
              <w:tab w:val="right" w:leader="dot" w:pos="9622"/>
            </w:tabs>
            <w:rPr>
              <w:rFonts w:eastAsiaTheme="minorEastAsia"/>
              <w:noProof/>
              <w:sz w:val="24"/>
              <w:szCs w:val="24"/>
              <w:lang w:eastAsia="ru-RU"/>
            </w:rPr>
          </w:pPr>
          <w:hyperlink w:anchor="_Toc157681740" w:history="1">
            <w:r w:rsidR="004F052B" w:rsidRPr="004F052B">
              <w:rPr>
                <w:rStyle w:val="af3"/>
                <w:noProof/>
                <w:sz w:val="24"/>
                <w:szCs w:val="24"/>
              </w:rPr>
              <w:t>5.5</w:t>
            </w:r>
            <w:r w:rsidR="004F052B" w:rsidRPr="004F052B">
              <w:rPr>
                <w:rFonts w:eastAsiaTheme="minorEastAsia"/>
                <w:noProof/>
                <w:sz w:val="24"/>
                <w:szCs w:val="24"/>
                <w:lang w:eastAsia="ru-RU"/>
              </w:rPr>
              <w:tab/>
            </w:r>
            <w:r w:rsidR="004F052B" w:rsidRPr="004F052B">
              <w:rPr>
                <w:rStyle w:val="af3"/>
                <w:noProof/>
                <w:sz w:val="24"/>
                <w:szCs w:val="24"/>
              </w:rPr>
              <w:t>Программа</w:t>
            </w:r>
            <w:r w:rsidR="004F052B" w:rsidRPr="004F052B">
              <w:rPr>
                <w:rStyle w:val="af3"/>
                <w:noProof/>
                <w:spacing w:val="-5"/>
                <w:sz w:val="24"/>
                <w:szCs w:val="24"/>
              </w:rPr>
              <w:t xml:space="preserve"> </w:t>
            </w:r>
            <w:r w:rsidR="004F052B" w:rsidRPr="004F052B">
              <w:rPr>
                <w:rStyle w:val="af3"/>
                <w:noProof/>
                <w:sz w:val="24"/>
                <w:szCs w:val="24"/>
              </w:rPr>
              <w:t>инвестиционных</w:t>
            </w:r>
            <w:r w:rsidR="004F052B" w:rsidRPr="004F052B">
              <w:rPr>
                <w:rStyle w:val="af3"/>
                <w:noProof/>
                <w:spacing w:val="-5"/>
                <w:sz w:val="24"/>
                <w:szCs w:val="24"/>
              </w:rPr>
              <w:t xml:space="preserve"> </w:t>
            </w:r>
            <w:r w:rsidR="004F052B" w:rsidRPr="004F052B">
              <w:rPr>
                <w:rStyle w:val="af3"/>
                <w:noProof/>
                <w:sz w:val="24"/>
                <w:szCs w:val="24"/>
              </w:rPr>
              <w:t>проектов</w:t>
            </w:r>
            <w:r w:rsidR="004F052B" w:rsidRPr="004F052B">
              <w:rPr>
                <w:rStyle w:val="af3"/>
                <w:noProof/>
                <w:spacing w:val="-7"/>
                <w:sz w:val="24"/>
                <w:szCs w:val="24"/>
              </w:rPr>
              <w:t xml:space="preserve"> </w:t>
            </w:r>
            <w:r w:rsidR="004F052B" w:rsidRPr="004F052B">
              <w:rPr>
                <w:rStyle w:val="af3"/>
                <w:noProof/>
                <w:sz w:val="24"/>
                <w:szCs w:val="24"/>
              </w:rPr>
              <w:t>в</w:t>
            </w:r>
            <w:r w:rsidR="004F052B" w:rsidRPr="004F052B">
              <w:rPr>
                <w:rStyle w:val="af3"/>
                <w:noProof/>
                <w:spacing w:val="-7"/>
                <w:sz w:val="24"/>
                <w:szCs w:val="24"/>
              </w:rPr>
              <w:t xml:space="preserve"> </w:t>
            </w:r>
            <w:r w:rsidR="004F052B" w:rsidRPr="004F052B">
              <w:rPr>
                <w:rStyle w:val="af3"/>
                <w:noProof/>
                <w:sz w:val="24"/>
                <w:szCs w:val="24"/>
              </w:rPr>
              <w:t>системе</w:t>
            </w:r>
            <w:r w:rsidR="004F052B" w:rsidRPr="004F052B">
              <w:rPr>
                <w:rStyle w:val="af3"/>
                <w:noProof/>
                <w:spacing w:val="-6"/>
                <w:sz w:val="24"/>
                <w:szCs w:val="24"/>
              </w:rPr>
              <w:t xml:space="preserve"> </w:t>
            </w:r>
            <w:r w:rsidR="004F052B" w:rsidRPr="004F052B">
              <w:rPr>
                <w:rStyle w:val="af3"/>
                <w:noProof/>
                <w:sz w:val="24"/>
                <w:szCs w:val="24"/>
              </w:rPr>
              <w:t>газоснабжения</w:t>
            </w:r>
            <w:r w:rsidR="004F052B" w:rsidRPr="004F052B">
              <w:rPr>
                <w:rStyle w:val="af3"/>
                <w:noProof/>
                <w:spacing w:val="40"/>
                <w:sz w:val="24"/>
                <w:szCs w:val="24"/>
              </w:rPr>
              <w:t xml:space="preserve"> </w:t>
            </w:r>
            <w:r w:rsidR="004F052B" w:rsidRPr="004F052B">
              <w:rPr>
                <w:rStyle w:val="af3"/>
                <w:noProof/>
                <w:sz w:val="24"/>
                <w:szCs w:val="24"/>
              </w:rPr>
              <w:t>г.о. 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41" w:history="1">
            <w:r w:rsidR="004F052B" w:rsidRPr="004F052B">
              <w:rPr>
                <w:rStyle w:val="af3"/>
                <w:bCs/>
                <w:noProof/>
                <w:sz w:val="24"/>
                <w:szCs w:val="24"/>
              </w:rPr>
              <w:t>5.6.</w:t>
            </w:r>
            <w:r w:rsidR="004F052B" w:rsidRPr="004F052B">
              <w:rPr>
                <w:rFonts w:eastAsiaTheme="minorEastAsia"/>
                <w:noProof/>
                <w:sz w:val="24"/>
                <w:szCs w:val="24"/>
                <w:lang w:eastAsia="ru-RU"/>
              </w:rPr>
              <w:tab/>
            </w:r>
            <w:r w:rsidR="004F052B" w:rsidRPr="004F052B">
              <w:rPr>
                <w:rStyle w:val="af3"/>
                <w:noProof/>
                <w:sz w:val="24"/>
                <w:szCs w:val="24"/>
              </w:rPr>
              <w:t>Программа</w:t>
            </w:r>
            <w:r w:rsidR="004F052B" w:rsidRPr="004F052B">
              <w:rPr>
                <w:rStyle w:val="af3"/>
                <w:noProof/>
                <w:spacing w:val="-4"/>
                <w:sz w:val="24"/>
                <w:szCs w:val="24"/>
              </w:rPr>
              <w:t xml:space="preserve"> </w:t>
            </w:r>
            <w:r w:rsidR="004F052B" w:rsidRPr="004F052B">
              <w:rPr>
                <w:rStyle w:val="af3"/>
                <w:noProof/>
                <w:sz w:val="24"/>
                <w:szCs w:val="24"/>
              </w:rPr>
              <w:t>инвестиционных</w:t>
            </w:r>
            <w:r w:rsidR="004F052B" w:rsidRPr="004F052B">
              <w:rPr>
                <w:rStyle w:val="af3"/>
                <w:noProof/>
                <w:spacing w:val="-4"/>
                <w:sz w:val="24"/>
                <w:szCs w:val="24"/>
              </w:rPr>
              <w:t xml:space="preserve"> </w:t>
            </w:r>
            <w:r w:rsidR="004F052B" w:rsidRPr="004F052B">
              <w:rPr>
                <w:rStyle w:val="af3"/>
                <w:noProof/>
                <w:sz w:val="24"/>
                <w:szCs w:val="24"/>
              </w:rPr>
              <w:t>проектов</w:t>
            </w:r>
            <w:r w:rsidR="004F052B" w:rsidRPr="004F052B">
              <w:rPr>
                <w:rStyle w:val="af3"/>
                <w:noProof/>
                <w:spacing w:val="-6"/>
                <w:sz w:val="24"/>
                <w:szCs w:val="24"/>
              </w:rPr>
              <w:t xml:space="preserve"> </w:t>
            </w:r>
            <w:r w:rsidR="004F052B" w:rsidRPr="004F052B">
              <w:rPr>
                <w:rStyle w:val="af3"/>
                <w:noProof/>
                <w:sz w:val="24"/>
                <w:szCs w:val="24"/>
              </w:rPr>
              <w:t>в</w:t>
            </w:r>
            <w:r w:rsidR="004F052B" w:rsidRPr="004F052B">
              <w:rPr>
                <w:rStyle w:val="af3"/>
                <w:noProof/>
                <w:spacing w:val="-6"/>
                <w:sz w:val="24"/>
                <w:szCs w:val="24"/>
              </w:rPr>
              <w:t xml:space="preserve"> </w:t>
            </w:r>
            <w:r w:rsidR="004F052B" w:rsidRPr="004F052B">
              <w:rPr>
                <w:rStyle w:val="af3"/>
                <w:noProof/>
                <w:sz w:val="24"/>
                <w:szCs w:val="24"/>
              </w:rPr>
              <w:t>системе</w:t>
            </w:r>
            <w:r w:rsidR="004F052B" w:rsidRPr="004F052B">
              <w:rPr>
                <w:rStyle w:val="af3"/>
                <w:noProof/>
                <w:spacing w:val="-5"/>
                <w:sz w:val="24"/>
                <w:szCs w:val="24"/>
              </w:rPr>
              <w:t xml:space="preserve"> </w:t>
            </w:r>
            <w:r w:rsidR="004F052B" w:rsidRPr="004F052B">
              <w:rPr>
                <w:rStyle w:val="af3"/>
                <w:noProof/>
                <w:sz w:val="24"/>
                <w:szCs w:val="24"/>
              </w:rPr>
              <w:t>сбора</w:t>
            </w:r>
            <w:r w:rsidR="004F052B" w:rsidRPr="004F052B">
              <w:rPr>
                <w:rStyle w:val="af3"/>
                <w:noProof/>
                <w:spacing w:val="-4"/>
                <w:sz w:val="24"/>
                <w:szCs w:val="24"/>
              </w:rPr>
              <w:t xml:space="preserve"> </w:t>
            </w:r>
            <w:r w:rsidR="004F052B" w:rsidRPr="004F052B">
              <w:rPr>
                <w:rStyle w:val="af3"/>
                <w:noProof/>
                <w:sz w:val="24"/>
                <w:szCs w:val="24"/>
              </w:rPr>
              <w:t>и</w:t>
            </w:r>
            <w:r w:rsidR="004F052B" w:rsidRPr="004F052B">
              <w:rPr>
                <w:rStyle w:val="af3"/>
                <w:noProof/>
                <w:spacing w:val="-10"/>
                <w:sz w:val="24"/>
                <w:szCs w:val="24"/>
              </w:rPr>
              <w:t xml:space="preserve"> </w:t>
            </w:r>
            <w:r w:rsidR="004F052B" w:rsidRPr="004F052B">
              <w:rPr>
                <w:rStyle w:val="af3"/>
                <w:noProof/>
                <w:sz w:val="24"/>
                <w:szCs w:val="24"/>
              </w:rPr>
              <w:t>утилизации</w:t>
            </w:r>
            <w:r w:rsidR="004F052B" w:rsidRPr="004F052B">
              <w:rPr>
                <w:rStyle w:val="af3"/>
                <w:noProof/>
                <w:spacing w:val="-6"/>
                <w:sz w:val="24"/>
                <w:szCs w:val="24"/>
              </w:rPr>
              <w:t xml:space="preserve"> </w:t>
            </w:r>
            <w:r w:rsidR="004F052B" w:rsidRPr="004F052B">
              <w:rPr>
                <w:rStyle w:val="af3"/>
                <w:noProof/>
                <w:sz w:val="24"/>
                <w:szCs w:val="24"/>
              </w:rPr>
              <w:t>и ТКО* г.о.</w:t>
            </w:r>
            <w:r w:rsidR="004F052B" w:rsidRPr="004F052B">
              <w:rPr>
                <w:rStyle w:val="af3"/>
                <w:noProof/>
                <w:spacing w:val="40"/>
                <w:sz w:val="24"/>
                <w:szCs w:val="24"/>
              </w:rPr>
              <w:t xml:space="preserve"> </w:t>
            </w:r>
            <w:r w:rsidR="004F052B" w:rsidRPr="004F052B">
              <w:rPr>
                <w:rStyle w:val="af3"/>
                <w:noProof/>
                <w:sz w:val="24"/>
                <w:szCs w:val="24"/>
              </w:rPr>
              <w:t>Электросталь.</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42" w:history="1">
            <w:r w:rsidR="004F052B" w:rsidRPr="004F052B">
              <w:rPr>
                <w:rStyle w:val="af3"/>
                <w:bCs/>
                <w:noProof/>
                <w:sz w:val="24"/>
                <w:szCs w:val="24"/>
              </w:rPr>
              <w:t>5.7.</w:t>
            </w:r>
            <w:r w:rsidR="004F052B" w:rsidRPr="004F052B">
              <w:rPr>
                <w:rFonts w:eastAsiaTheme="minorEastAsia"/>
                <w:noProof/>
                <w:sz w:val="24"/>
                <w:szCs w:val="24"/>
                <w:lang w:eastAsia="ru-RU"/>
              </w:rPr>
              <w:tab/>
            </w:r>
            <w:r w:rsidR="004F052B" w:rsidRPr="004F052B">
              <w:rPr>
                <w:rStyle w:val="af3"/>
                <w:noProof/>
                <w:sz w:val="24"/>
                <w:szCs w:val="24"/>
              </w:rPr>
              <w:t>Программа установки приборов учета в многоквартирных домах и бюджетных организациях.</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43" w:history="1">
            <w:r w:rsidR="004F052B" w:rsidRPr="004F052B">
              <w:rPr>
                <w:rStyle w:val="af3"/>
                <w:bCs/>
                <w:noProof/>
                <w:sz w:val="24"/>
                <w:szCs w:val="24"/>
              </w:rPr>
              <w:t>5.8.</w:t>
            </w:r>
            <w:r w:rsidR="004F052B" w:rsidRPr="004F052B">
              <w:rPr>
                <w:rFonts w:eastAsiaTheme="minorEastAsia"/>
                <w:noProof/>
                <w:sz w:val="24"/>
                <w:szCs w:val="24"/>
                <w:lang w:eastAsia="ru-RU"/>
              </w:rPr>
              <w:tab/>
            </w:r>
            <w:r w:rsidR="004F052B" w:rsidRPr="004F052B">
              <w:rPr>
                <w:rStyle w:val="af3"/>
                <w:noProof/>
                <w:sz w:val="24"/>
                <w:szCs w:val="24"/>
              </w:rPr>
              <w:t>Программа реализации энергосберегающих мероприятий в многоквартирных домах, бюджетных организациях, городском освещении.</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_Toc157681743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276</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44" w:history="1">
            <w:r w:rsidR="004F052B" w:rsidRPr="004F052B">
              <w:rPr>
                <w:rStyle w:val="af3"/>
                <w:bCs/>
                <w:noProof/>
                <w:sz w:val="24"/>
                <w:szCs w:val="24"/>
              </w:rPr>
              <w:t>5.9.</w:t>
            </w:r>
            <w:r w:rsidR="004F052B" w:rsidRPr="004F052B">
              <w:rPr>
                <w:rFonts w:eastAsiaTheme="minorEastAsia"/>
                <w:noProof/>
                <w:sz w:val="24"/>
                <w:szCs w:val="24"/>
                <w:lang w:eastAsia="ru-RU"/>
              </w:rPr>
              <w:tab/>
            </w:r>
            <w:r w:rsidR="004F052B" w:rsidRPr="004F052B">
              <w:rPr>
                <w:rStyle w:val="af3"/>
                <w:noProof/>
                <w:sz w:val="24"/>
                <w:szCs w:val="24"/>
              </w:rPr>
              <w:t>Взаимосвязанность</w:t>
            </w:r>
            <w:r w:rsidR="004F052B" w:rsidRPr="004F052B">
              <w:rPr>
                <w:rStyle w:val="af3"/>
                <w:noProof/>
                <w:spacing w:val="-16"/>
                <w:sz w:val="24"/>
                <w:szCs w:val="24"/>
              </w:rPr>
              <w:t xml:space="preserve"> </w:t>
            </w:r>
            <w:r w:rsidR="004F052B" w:rsidRPr="004F052B">
              <w:rPr>
                <w:rStyle w:val="af3"/>
                <w:noProof/>
                <w:spacing w:val="-2"/>
                <w:sz w:val="24"/>
                <w:szCs w:val="24"/>
              </w:rPr>
              <w:t>проектов.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_Toc157681744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276</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45" w:history="1">
            <w:r w:rsidR="004F052B" w:rsidRPr="004F052B">
              <w:rPr>
                <w:rStyle w:val="af3"/>
                <w:noProof/>
                <w:sz w:val="24"/>
                <w:szCs w:val="24"/>
              </w:rPr>
              <w:t>Раздел</w:t>
            </w:r>
            <w:r w:rsidR="004F052B" w:rsidRPr="004F052B">
              <w:rPr>
                <w:rStyle w:val="af3"/>
                <w:noProof/>
                <w:spacing w:val="-10"/>
                <w:sz w:val="24"/>
                <w:szCs w:val="24"/>
              </w:rPr>
              <w:t xml:space="preserve"> </w:t>
            </w:r>
            <w:r w:rsidR="004F052B" w:rsidRPr="004F052B">
              <w:rPr>
                <w:rStyle w:val="af3"/>
                <w:noProof/>
                <w:sz w:val="24"/>
                <w:szCs w:val="24"/>
              </w:rPr>
              <w:t>6.</w:t>
            </w:r>
            <w:r w:rsidR="004F052B" w:rsidRPr="004F052B">
              <w:rPr>
                <w:rStyle w:val="af3"/>
                <w:noProof/>
                <w:spacing w:val="-7"/>
                <w:sz w:val="24"/>
                <w:szCs w:val="24"/>
              </w:rPr>
              <w:t xml:space="preserve"> </w:t>
            </w:r>
            <w:r w:rsidR="004F052B" w:rsidRPr="004F052B">
              <w:rPr>
                <w:rStyle w:val="af3"/>
                <w:noProof/>
                <w:sz w:val="24"/>
                <w:szCs w:val="24"/>
              </w:rPr>
              <w:t>Источники</w:t>
            </w:r>
            <w:r w:rsidR="004F052B" w:rsidRPr="004F052B">
              <w:rPr>
                <w:rStyle w:val="af3"/>
                <w:noProof/>
                <w:spacing w:val="-7"/>
                <w:sz w:val="24"/>
                <w:szCs w:val="24"/>
              </w:rPr>
              <w:t xml:space="preserve"> </w:t>
            </w:r>
            <w:r w:rsidR="004F052B" w:rsidRPr="004F052B">
              <w:rPr>
                <w:rStyle w:val="af3"/>
                <w:noProof/>
                <w:sz w:val="24"/>
                <w:szCs w:val="24"/>
              </w:rPr>
              <w:t>инвестиций,</w:t>
            </w:r>
            <w:r w:rsidR="004F052B" w:rsidRPr="004F052B">
              <w:rPr>
                <w:rStyle w:val="af3"/>
                <w:noProof/>
                <w:spacing w:val="-6"/>
                <w:sz w:val="24"/>
                <w:szCs w:val="24"/>
              </w:rPr>
              <w:t xml:space="preserve"> </w:t>
            </w:r>
            <w:r w:rsidR="004F052B" w:rsidRPr="004F052B">
              <w:rPr>
                <w:rStyle w:val="af3"/>
                <w:noProof/>
                <w:sz w:val="24"/>
                <w:szCs w:val="24"/>
              </w:rPr>
              <w:t>тарифы</w:t>
            </w:r>
            <w:r w:rsidR="004F052B" w:rsidRPr="004F052B">
              <w:rPr>
                <w:rStyle w:val="af3"/>
                <w:noProof/>
                <w:spacing w:val="-6"/>
                <w:sz w:val="24"/>
                <w:szCs w:val="24"/>
              </w:rPr>
              <w:t xml:space="preserve"> </w:t>
            </w:r>
            <w:r w:rsidR="004F052B" w:rsidRPr="004F052B">
              <w:rPr>
                <w:rStyle w:val="af3"/>
                <w:noProof/>
                <w:sz w:val="24"/>
                <w:szCs w:val="24"/>
              </w:rPr>
              <w:t>и</w:t>
            </w:r>
            <w:r w:rsidR="004F052B" w:rsidRPr="004F052B">
              <w:rPr>
                <w:rStyle w:val="af3"/>
                <w:noProof/>
                <w:spacing w:val="-5"/>
                <w:sz w:val="24"/>
                <w:szCs w:val="24"/>
              </w:rPr>
              <w:t xml:space="preserve"> </w:t>
            </w:r>
            <w:r w:rsidR="004F052B" w:rsidRPr="004F052B">
              <w:rPr>
                <w:rStyle w:val="af3"/>
                <w:noProof/>
                <w:sz w:val="24"/>
                <w:szCs w:val="24"/>
              </w:rPr>
              <w:t>доступность</w:t>
            </w:r>
            <w:r w:rsidR="004F052B" w:rsidRPr="004F052B">
              <w:rPr>
                <w:rStyle w:val="af3"/>
                <w:noProof/>
                <w:spacing w:val="-5"/>
                <w:sz w:val="24"/>
                <w:szCs w:val="24"/>
              </w:rPr>
              <w:t xml:space="preserve"> </w:t>
            </w:r>
            <w:r w:rsidR="004F052B" w:rsidRPr="004F052B">
              <w:rPr>
                <w:rStyle w:val="af3"/>
                <w:noProof/>
                <w:sz w:val="24"/>
                <w:szCs w:val="24"/>
              </w:rPr>
              <w:t>программы</w:t>
            </w:r>
            <w:r w:rsidR="004F052B" w:rsidRPr="004F052B">
              <w:rPr>
                <w:rStyle w:val="af3"/>
                <w:noProof/>
                <w:spacing w:val="-5"/>
                <w:sz w:val="24"/>
                <w:szCs w:val="24"/>
              </w:rPr>
              <w:t xml:space="preserve"> </w:t>
            </w:r>
            <w:r w:rsidR="004F052B" w:rsidRPr="004F052B">
              <w:rPr>
                <w:rStyle w:val="af3"/>
                <w:noProof/>
                <w:sz w:val="24"/>
                <w:szCs w:val="24"/>
              </w:rPr>
              <w:t>для</w:t>
            </w:r>
            <w:r w:rsidR="004F052B" w:rsidRPr="004F052B">
              <w:rPr>
                <w:rStyle w:val="af3"/>
                <w:noProof/>
                <w:spacing w:val="-7"/>
                <w:sz w:val="24"/>
                <w:szCs w:val="24"/>
              </w:rPr>
              <w:t xml:space="preserve"> </w:t>
            </w:r>
            <w:r w:rsidR="004F052B" w:rsidRPr="004F052B">
              <w:rPr>
                <w:rStyle w:val="af3"/>
                <w:noProof/>
                <w:spacing w:val="-2"/>
                <w:sz w:val="24"/>
                <w:szCs w:val="24"/>
              </w:rPr>
              <w:t>населения.</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_Toc157681745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277</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46" w:history="1">
            <w:r w:rsidR="004F052B" w:rsidRPr="004F052B">
              <w:rPr>
                <w:rStyle w:val="af3"/>
                <w:noProof/>
                <w:sz w:val="24"/>
                <w:szCs w:val="24"/>
              </w:rPr>
              <w:t>6.1.</w:t>
            </w:r>
            <w:r w:rsidR="004F052B" w:rsidRPr="004F052B">
              <w:rPr>
                <w:rStyle w:val="af3"/>
                <w:noProof/>
                <w:spacing w:val="-7"/>
                <w:sz w:val="24"/>
                <w:szCs w:val="24"/>
              </w:rPr>
              <w:t xml:space="preserve"> </w:t>
            </w:r>
            <w:r w:rsidR="004F052B" w:rsidRPr="004F052B">
              <w:rPr>
                <w:rStyle w:val="af3"/>
                <w:noProof/>
                <w:sz w:val="24"/>
                <w:szCs w:val="24"/>
              </w:rPr>
              <w:t>Средства</w:t>
            </w:r>
            <w:r w:rsidR="004F052B" w:rsidRPr="004F052B">
              <w:rPr>
                <w:rStyle w:val="af3"/>
                <w:noProof/>
                <w:spacing w:val="-6"/>
                <w:sz w:val="24"/>
                <w:szCs w:val="24"/>
              </w:rPr>
              <w:t xml:space="preserve"> </w:t>
            </w:r>
            <w:r w:rsidR="004F052B" w:rsidRPr="004F052B">
              <w:rPr>
                <w:rStyle w:val="af3"/>
                <w:noProof/>
                <w:sz w:val="24"/>
                <w:szCs w:val="24"/>
              </w:rPr>
              <w:t>предприятий</w:t>
            </w:r>
            <w:r w:rsidR="004F052B" w:rsidRPr="004F052B">
              <w:rPr>
                <w:rStyle w:val="af3"/>
                <w:noProof/>
                <w:spacing w:val="-8"/>
                <w:sz w:val="24"/>
                <w:szCs w:val="24"/>
              </w:rPr>
              <w:t xml:space="preserve"> </w:t>
            </w:r>
            <w:r w:rsidR="004F052B" w:rsidRPr="004F052B">
              <w:rPr>
                <w:rStyle w:val="af3"/>
                <w:noProof/>
                <w:sz w:val="24"/>
                <w:szCs w:val="24"/>
              </w:rPr>
              <w:t>(прибыль,</w:t>
            </w:r>
            <w:r w:rsidR="004F052B" w:rsidRPr="004F052B">
              <w:rPr>
                <w:rStyle w:val="af3"/>
                <w:noProof/>
                <w:spacing w:val="-6"/>
                <w:sz w:val="24"/>
                <w:szCs w:val="24"/>
              </w:rPr>
              <w:t xml:space="preserve"> </w:t>
            </w:r>
            <w:r w:rsidR="004F052B" w:rsidRPr="004F052B">
              <w:rPr>
                <w:rStyle w:val="af3"/>
                <w:noProof/>
                <w:sz w:val="24"/>
                <w:szCs w:val="24"/>
              </w:rPr>
              <w:t>амортизационные</w:t>
            </w:r>
            <w:r w:rsidR="004F052B" w:rsidRPr="004F052B">
              <w:rPr>
                <w:rStyle w:val="af3"/>
                <w:noProof/>
                <w:spacing w:val="-8"/>
                <w:sz w:val="24"/>
                <w:szCs w:val="24"/>
              </w:rPr>
              <w:t xml:space="preserve"> </w:t>
            </w:r>
            <w:r w:rsidR="004F052B" w:rsidRPr="004F052B">
              <w:rPr>
                <w:rStyle w:val="af3"/>
                <w:noProof/>
                <w:sz w:val="24"/>
                <w:szCs w:val="24"/>
              </w:rPr>
              <w:t>отчисления,</w:t>
            </w:r>
            <w:r w:rsidR="004F052B" w:rsidRPr="004F052B">
              <w:rPr>
                <w:rStyle w:val="af3"/>
                <w:noProof/>
                <w:spacing w:val="-8"/>
                <w:sz w:val="24"/>
                <w:szCs w:val="24"/>
              </w:rPr>
              <w:t xml:space="preserve"> </w:t>
            </w:r>
            <w:r w:rsidR="004F052B" w:rsidRPr="004F052B">
              <w:rPr>
                <w:rStyle w:val="af3"/>
                <w:noProof/>
                <w:sz w:val="24"/>
                <w:szCs w:val="24"/>
              </w:rPr>
              <w:t>снижение</w:t>
            </w:r>
            <w:r w:rsidR="004F052B" w:rsidRPr="004F052B">
              <w:rPr>
                <w:rStyle w:val="af3"/>
                <w:noProof/>
                <w:spacing w:val="-6"/>
                <w:sz w:val="24"/>
                <w:szCs w:val="24"/>
              </w:rPr>
              <w:t xml:space="preserve"> </w:t>
            </w:r>
            <w:r w:rsidR="004F052B" w:rsidRPr="004F052B">
              <w:rPr>
                <w:rStyle w:val="af3"/>
                <w:noProof/>
                <w:sz w:val="24"/>
                <w:szCs w:val="24"/>
              </w:rPr>
              <w:t>затрат</w:t>
            </w:r>
            <w:r w:rsidR="004F052B" w:rsidRPr="004F052B">
              <w:rPr>
                <w:rStyle w:val="af3"/>
                <w:noProof/>
                <w:spacing w:val="-5"/>
                <w:sz w:val="24"/>
                <w:szCs w:val="24"/>
              </w:rPr>
              <w:t xml:space="preserve"> </w:t>
            </w:r>
            <w:r w:rsidR="004F052B" w:rsidRPr="004F052B">
              <w:rPr>
                <w:rStyle w:val="af3"/>
                <w:noProof/>
                <w:sz w:val="24"/>
                <w:szCs w:val="24"/>
              </w:rPr>
              <w:t>за</w:t>
            </w:r>
            <w:r w:rsidR="004F052B" w:rsidRPr="004F052B">
              <w:rPr>
                <w:rStyle w:val="af3"/>
                <w:noProof/>
                <w:spacing w:val="-7"/>
                <w:sz w:val="24"/>
                <w:szCs w:val="24"/>
              </w:rPr>
              <w:t xml:space="preserve"> </w:t>
            </w:r>
            <w:r w:rsidR="004F052B" w:rsidRPr="004F052B">
              <w:rPr>
                <w:rStyle w:val="af3"/>
                <w:noProof/>
                <w:sz w:val="24"/>
                <w:szCs w:val="24"/>
              </w:rPr>
              <w:t>счет</w:t>
            </w:r>
            <w:r w:rsidR="004F052B" w:rsidRPr="004F052B">
              <w:rPr>
                <w:rStyle w:val="af3"/>
                <w:noProof/>
                <w:spacing w:val="-7"/>
                <w:sz w:val="24"/>
                <w:szCs w:val="24"/>
              </w:rPr>
              <w:t xml:space="preserve"> </w:t>
            </w:r>
            <w:r w:rsidR="004F052B" w:rsidRPr="004F052B">
              <w:rPr>
                <w:rStyle w:val="af3"/>
                <w:noProof/>
                <w:sz w:val="24"/>
                <w:szCs w:val="24"/>
              </w:rPr>
              <w:t>реализации</w:t>
            </w:r>
            <w:r w:rsidR="004F052B" w:rsidRPr="004F052B">
              <w:rPr>
                <w:rStyle w:val="af3"/>
                <w:noProof/>
                <w:spacing w:val="-6"/>
                <w:sz w:val="24"/>
                <w:szCs w:val="24"/>
              </w:rPr>
              <w:t xml:space="preserve"> </w:t>
            </w:r>
            <w:r w:rsidR="004F052B" w:rsidRPr="004F052B">
              <w:rPr>
                <w:rStyle w:val="af3"/>
                <w:noProof/>
                <w:spacing w:val="-2"/>
                <w:sz w:val="24"/>
                <w:szCs w:val="24"/>
              </w:rPr>
              <w:t>проектов).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_Toc157681746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277</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47" w:history="1">
            <w:r w:rsidR="004F052B" w:rsidRPr="004F052B">
              <w:rPr>
                <w:rStyle w:val="af3"/>
                <w:noProof/>
                <w:sz w:val="24"/>
                <w:szCs w:val="24"/>
              </w:rPr>
              <w:t>6.2.</w:t>
            </w:r>
            <w:r w:rsidR="004F052B" w:rsidRPr="004F052B">
              <w:rPr>
                <w:rStyle w:val="af3"/>
                <w:noProof/>
                <w:spacing w:val="-8"/>
                <w:sz w:val="24"/>
                <w:szCs w:val="24"/>
              </w:rPr>
              <w:t xml:space="preserve"> </w:t>
            </w:r>
            <w:r w:rsidR="004F052B" w:rsidRPr="004F052B">
              <w:rPr>
                <w:rStyle w:val="af3"/>
                <w:noProof/>
                <w:sz w:val="24"/>
                <w:szCs w:val="24"/>
              </w:rPr>
              <w:t>Плата</w:t>
            </w:r>
            <w:r w:rsidR="004F052B" w:rsidRPr="004F052B">
              <w:rPr>
                <w:rStyle w:val="af3"/>
                <w:noProof/>
                <w:spacing w:val="-6"/>
                <w:sz w:val="24"/>
                <w:szCs w:val="24"/>
              </w:rPr>
              <w:t xml:space="preserve"> </w:t>
            </w:r>
            <w:r w:rsidR="004F052B" w:rsidRPr="004F052B">
              <w:rPr>
                <w:rStyle w:val="af3"/>
                <w:noProof/>
                <w:sz w:val="24"/>
                <w:szCs w:val="24"/>
              </w:rPr>
              <w:t>за</w:t>
            </w:r>
            <w:r w:rsidR="004F052B" w:rsidRPr="004F052B">
              <w:rPr>
                <w:rStyle w:val="af3"/>
                <w:noProof/>
                <w:spacing w:val="-6"/>
                <w:sz w:val="24"/>
                <w:szCs w:val="24"/>
              </w:rPr>
              <w:t xml:space="preserve"> </w:t>
            </w:r>
            <w:r w:rsidR="004F052B" w:rsidRPr="004F052B">
              <w:rPr>
                <w:rStyle w:val="af3"/>
                <w:noProof/>
                <w:sz w:val="24"/>
                <w:szCs w:val="24"/>
              </w:rPr>
              <w:t>подключение</w:t>
            </w:r>
            <w:r w:rsidR="004F052B" w:rsidRPr="004F052B">
              <w:rPr>
                <w:rStyle w:val="af3"/>
                <w:noProof/>
                <w:spacing w:val="-6"/>
                <w:sz w:val="24"/>
                <w:szCs w:val="24"/>
              </w:rPr>
              <w:t xml:space="preserve"> </w:t>
            </w:r>
            <w:r w:rsidR="004F052B" w:rsidRPr="004F052B">
              <w:rPr>
                <w:rStyle w:val="af3"/>
                <w:noProof/>
                <w:sz w:val="24"/>
                <w:szCs w:val="24"/>
              </w:rPr>
              <w:t>(технологическое</w:t>
            </w:r>
            <w:r w:rsidR="004F052B" w:rsidRPr="004F052B">
              <w:rPr>
                <w:rStyle w:val="af3"/>
                <w:noProof/>
                <w:spacing w:val="-5"/>
                <w:sz w:val="24"/>
                <w:szCs w:val="24"/>
              </w:rPr>
              <w:t xml:space="preserve"> </w:t>
            </w:r>
            <w:r w:rsidR="004F052B" w:rsidRPr="004F052B">
              <w:rPr>
                <w:rStyle w:val="af3"/>
                <w:noProof/>
                <w:spacing w:val="-2"/>
                <w:sz w:val="24"/>
                <w:szCs w:val="24"/>
              </w:rPr>
              <w:t>присоединение).</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279</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48" w:history="1">
            <w:r w:rsidR="004F052B" w:rsidRPr="004F052B">
              <w:rPr>
                <w:rStyle w:val="af3"/>
                <w:noProof/>
                <w:sz w:val="24"/>
                <w:szCs w:val="24"/>
              </w:rPr>
              <w:t xml:space="preserve">6.3. Дополнительная эмиссия акций, бюджетные средства (с выделением участия местного, регионального, федерального </w:t>
            </w:r>
            <w:r w:rsidR="004F052B" w:rsidRPr="004F052B">
              <w:rPr>
                <w:rStyle w:val="af3"/>
                <w:noProof/>
                <w:spacing w:val="-2"/>
                <w:sz w:val="24"/>
                <w:szCs w:val="24"/>
              </w:rPr>
              <w:t>бюджетов).</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281</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49" w:history="1">
            <w:r w:rsidR="004F052B" w:rsidRPr="004F052B">
              <w:rPr>
                <w:rStyle w:val="af3"/>
                <w:bCs/>
                <w:noProof/>
                <w:sz w:val="24"/>
                <w:szCs w:val="24"/>
              </w:rPr>
              <w:t>6.4.</w:t>
            </w:r>
            <w:r w:rsidR="004F052B" w:rsidRPr="004F052B">
              <w:rPr>
                <w:rFonts w:eastAsiaTheme="minorEastAsia"/>
                <w:noProof/>
                <w:sz w:val="24"/>
                <w:szCs w:val="24"/>
                <w:lang w:eastAsia="ru-RU"/>
              </w:rPr>
              <w:tab/>
            </w:r>
            <w:r w:rsidR="004F052B" w:rsidRPr="004F052B">
              <w:rPr>
                <w:rStyle w:val="af3"/>
                <w:noProof/>
                <w:sz w:val="24"/>
                <w:szCs w:val="24"/>
              </w:rPr>
              <w:t>Средства</w:t>
            </w:r>
            <w:r w:rsidR="004F052B" w:rsidRPr="004F052B">
              <w:rPr>
                <w:rStyle w:val="af3"/>
                <w:noProof/>
                <w:spacing w:val="-7"/>
                <w:sz w:val="24"/>
                <w:szCs w:val="24"/>
              </w:rPr>
              <w:t xml:space="preserve"> </w:t>
            </w:r>
            <w:r w:rsidR="004F052B" w:rsidRPr="004F052B">
              <w:rPr>
                <w:rStyle w:val="af3"/>
                <w:noProof/>
                <w:sz w:val="24"/>
                <w:szCs w:val="24"/>
              </w:rPr>
              <w:t>частных</w:t>
            </w:r>
            <w:r w:rsidR="004F052B" w:rsidRPr="004F052B">
              <w:rPr>
                <w:rStyle w:val="af3"/>
                <w:noProof/>
                <w:spacing w:val="-4"/>
                <w:sz w:val="24"/>
                <w:szCs w:val="24"/>
              </w:rPr>
              <w:t xml:space="preserve"> </w:t>
            </w:r>
            <w:r w:rsidR="004F052B" w:rsidRPr="004F052B">
              <w:rPr>
                <w:rStyle w:val="af3"/>
                <w:noProof/>
                <w:sz w:val="24"/>
                <w:szCs w:val="24"/>
              </w:rPr>
              <w:t>инвесторов</w:t>
            </w:r>
            <w:r w:rsidR="004F052B" w:rsidRPr="004F052B">
              <w:rPr>
                <w:rStyle w:val="af3"/>
                <w:noProof/>
                <w:spacing w:val="-5"/>
                <w:sz w:val="24"/>
                <w:szCs w:val="24"/>
              </w:rPr>
              <w:t xml:space="preserve"> </w:t>
            </w:r>
            <w:r w:rsidR="004F052B" w:rsidRPr="004F052B">
              <w:rPr>
                <w:rStyle w:val="af3"/>
                <w:noProof/>
                <w:sz w:val="24"/>
                <w:szCs w:val="24"/>
              </w:rPr>
              <w:t>(в</w:t>
            </w:r>
            <w:r w:rsidR="004F052B" w:rsidRPr="004F052B">
              <w:rPr>
                <w:rStyle w:val="af3"/>
                <w:noProof/>
                <w:spacing w:val="-9"/>
                <w:sz w:val="24"/>
                <w:szCs w:val="24"/>
              </w:rPr>
              <w:t xml:space="preserve"> </w:t>
            </w:r>
            <w:r w:rsidR="004F052B" w:rsidRPr="004F052B">
              <w:rPr>
                <w:rStyle w:val="af3"/>
                <w:noProof/>
                <w:sz w:val="24"/>
                <w:szCs w:val="24"/>
              </w:rPr>
              <w:t>том</w:t>
            </w:r>
            <w:r w:rsidR="004F052B" w:rsidRPr="004F052B">
              <w:rPr>
                <w:rStyle w:val="af3"/>
                <w:noProof/>
                <w:spacing w:val="-4"/>
                <w:sz w:val="24"/>
                <w:szCs w:val="24"/>
              </w:rPr>
              <w:t xml:space="preserve"> </w:t>
            </w:r>
            <w:r w:rsidR="004F052B" w:rsidRPr="004F052B">
              <w:rPr>
                <w:rStyle w:val="af3"/>
                <w:noProof/>
                <w:sz w:val="24"/>
                <w:szCs w:val="24"/>
              </w:rPr>
              <w:t>числе</w:t>
            </w:r>
            <w:r w:rsidR="004F052B" w:rsidRPr="004F052B">
              <w:rPr>
                <w:rStyle w:val="af3"/>
                <w:noProof/>
                <w:spacing w:val="-5"/>
                <w:sz w:val="24"/>
                <w:szCs w:val="24"/>
              </w:rPr>
              <w:t xml:space="preserve"> </w:t>
            </w:r>
            <w:r w:rsidR="004F052B" w:rsidRPr="004F052B">
              <w:rPr>
                <w:rStyle w:val="af3"/>
                <w:noProof/>
                <w:sz w:val="24"/>
                <w:szCs w:val="24"/>
              </w:rPr>
              <w:t>по</w:t>
            </w:r>
            <w:r w:rsidR="004F052B" w:rsidRPr="004F052B">
              <w:rPr>
                <w:rStyle w:val="af3"/>
                <w:noProof/>
                <w:spacing w:val="-4"/>
                <w:sz w:val="24"/>
                <w:szCs w:val="24"/>
              </w:rPr>
              <w:t xml:space="preserve"> </w:t>
            </w:r>
            <w:r w:rsidR="004F052B" w:rsidRPr="004F052B">
              <w:rPr>
                <w:rStyle w:val="af3"/>
                <w:noProof/>
                <w:sz w:val="24"/>
                <w:szCs w:val="24"/>
              </w:rPr>
              <w:t>договору</w:t>
            </w:r>
            <w:r w:rsidR="004F052B" w:rsidRPr="004F052B">
              <w:rPr>
                <w:rStyle w:val="af3"/>
                <w:noProof/>
                <w:spacing w:val="-3"/>
                <w:sz w:val="24"/>
                <w:szCs w:val="24"/>
              </w:rPr>
              <w:t xml:space="preserve"> </w:t>
            </w:r>
            <w:r w:rsidR="004F052B" w:rsidRPr="004F052B">
              <w:rPr>
                <w:rStyle w:val="af3"/>
                <w:noProof/>
                <w:spacing w:val="-2"/>
                <w:sz w:val="24"/>
                <w:szCs w:val="24"/>
              </w:rPr>
              <w:t>концессии).</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_Toc157681749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283</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50" w:history="1">
            <w:r w:rsidR="004F052B" w:rsidRPr="004F052B">
              <w:rPr>
                <w:rStyle w:val="af3"/>
                <w:bCs/>
                <w:noProof/>
                <w:sz w:val="24"/>
                <w:szCs w:val="24"/>
              </w:rPr>
              <w:t>6.5.</w:t>
            </w:r>
            <w:r w:rsidR="004F052B" w:rsidRPr="004F052B">
              <w:rPr>
                <w:rFonts w:eastAsiaTheme="minorEastAsia"/>
                <w:noProof/>
                <w:sz w:val="24"/>
                <w:szCs w:val="24"/>
                <w:lang w:eastAsia="ru-RU"/>
              </w:rPr>
              <w:tab/>
            </w:r>
            <w:r w:rsidR="004F052B" w:rsidRPr="004F052B">
              <w:rPr>
                <w:rStyle w:val="af3"/>
                <w:noProof/>
                <w:sz w:val="24"/>
                <w:szCs w:val="24"/>
              </w:rPr>
              <w:t>Программы динамики уровней тарифов по каждому коммунальному ресурсу, платы за подключение (технологическое присоединение) и резервирование тепловой мощности (по системе теплоснабжения) по каждой коммунальной организации в ценах отчетного года.</w:t>
            </w:r>
            <w:r w:rsidR="004F052B">
              <w:rPr>
                <w:noProof/>
                <w:webHidden/>
                <w:sz w:val="24"/>
                <w:szCs w:val="24"/>
              </w:rPr>
              <w:t>................................................................................................................................................</w:t>
            </w:r>
            <w:r w:rsidR="004F052B" w:rsidRPr="004F052B">
              <w:rPr>
                <w:noProof/>
                <w:webHidden/>
                <w:sz w:val="24"/>
                <w:szCs w:val="24"/>
              </w:rPr>
              <w:fldChar w:fldCharType="begin"/>
            </w:r>
            <w:r w:rsidR="004F052B" w:rsidRPr="004F052B">
              <w:rPr>
                <w:noProof/>
                <w:webHidden/>
                <w:sz w:val="24"/>
                <w:szCs w:val="24"/>
              </w:rPr>
              <w:instrText xml:space="preserve"> PAGEREF _Toc157681750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284</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57" w:history="1">
            <w:r w:rsidR="004F052B" w:rsidRPr="004F052B">
              <w:rPr>
                <w:rStyle w:val="af3"/>
                <w:bCs/>
                <w:noProof/>
                <w:sz w:val="24"/>
                <w:szCs w:val="24"/>
              </w:rPr>
              <w:t>6.6.</w:t>
            </w:r>
            <w:r w:rsidR="004F052B" w:rsidRPr="004F052B">
              <w:rPr>
                <w:rFonts w:eastAsiaTheme="minorEastAsia"/>
                <w:noProof/>
                <w:sz w:val="24"/>
                <w:szCs w:val="24"/>
                <w:lang w:eastAsia="ru-RU"/>
              </w:rPr>
              <w:tab/>
            </w:r>
            <w:r w:rsidR="004F052B" w:rsidRPr="004F052B">
              <w:rPr>
                <w:rStyle w:val="af3"/>
                <w:noProof/>
                <w:sz w:val="24"/>
                <w:szCs w:val="24"/>
              </w:rPr>
              <w:t>Расходы населения на коммунальные ресурсы, расходов бюджета на социальную поддержку и субсидии, проверка доступности тарифов на коммунальные услуги.</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_Toc157681757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313</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58" w:history="1">
            <w:r w:rsidR="004F052B" w:rsidRPr="004F052B">
              <w:rPr>
                <w:rStyle w:val="af3"/>
                <w:noProof/>
                <w:sz w:val="24"/>
                <w:szCs w:val="24"/>
              </w:rPr>
              <w:t>Раздел</w:t>
            </w:r>
            <w:r w:rsidR="004F052B" w:rsidRPr="004F052B">
              <w:rPr>
                <w:rStyle w:val="af3"/>
                <w:noProof/>
                <w:spacing w:val="-7"/>
                <w:sz w:val="24"/>
                <w:szCs w:val="24"/>
              </w:rPr>
              <w:t xml:space="preserve"> </w:t>
            </w:r>
            <w:r w:rsidR="004F052B" w:rsidRPr="004F052B">
              <w:rPr>
                <w:rStyle w:val="af3"/>
                <w:noProof/>
                <w:sz w:val="24"/>
                <w:szCs w:val="24"/>
              </w:rPr>
              <w:t>7.</w:t>
            </w:r>
            <w:r w:rsidR="004F052B" w:rsidRPr="004F052B">
              <w:rPr>
                <w:rStyle w:val="af3"/>
                <w:noProof/>
                <w:spacing w:val="-4"/>
                <w:sz w:val="24"/>
                <w:szCs w:val="24"/>
              </w:rPr>
              <w:t xml:space="preserve"> </w:t>
            </w:r>
            <w:r w:rsidR="004F052B" w:rsidRPr="004F052B">
              <w:rPr>
                <w:rStyle w:val="af3"/>
                <w:noProof/>
                <w:sz w:val="24"/>
                <w:szCs w:val="24"/>
              </w:rPr>
              <w:t>Управление</w:t>
            </w:r>
            <w:r w:rsidR="004F052B" w:rsidRPr="004F052B">
              <w:rPr>
                <w:rStyle w:val="af3"/>
                <w:noProof/>
                <w:spacing w:val="-3"/>
                <w:sz w:val="24"/>
                <w:szCs w:val="24"/>
              </w:rPr>
              <w:t xml:space="preserve"> </w:t>
            </w:r>
            <w:r w:rsidR="004F052B" w:rsidRPr="004F052B">
              <w:rPr>
                <w:rStyle w:val="af3"/>
                <w:noProof/>
                <w:spacing w:val="-2"/>
                <w:sz w:val="24"/>
                <w:szCs w:val="24"/>
              </w:rPr>
              <w:t>программой.</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_Toc157681758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315</w:t>
            </w:r>
            <w:r w:rsidR="004F052B" w:rsidRPr="004F052B">
              <w:rPr>
                <w:noProof/>
                <w:webHidden/>
                <w:sz w:val="24"/>
                <w:szCs w:val="24"/>
              </w:rPr>
              <w:fldChar w:fldCharType="end"/>
            </w:r>
          </w:hyperlink>
        </w:p>
        <w:p w:rsidR="004F052B" w:rsidRPr="004F052B" w:rsidRDefault="00F0639A">
          <w:pPr>
            <w:pStyle w:val="13"/>
            <w:tabs>
              <w:tab w:val="right" w:leader="dot" w:pos="9622"/>
            </w:tabs>
            <w:rPr>
              <w:rFonts w:eastAsiaTheme="minorEastAsia"/>
              <w:noProof/>
              <w:sz w:val="24"/>
              <w:szCs w:val="24"/>
              <w:lang w:eastAsia="ru-RU"/>
            </w:rPr>
          </w:pPr>
          <w:hyperlink w:anchor="_Toc157681759" w:history="1">
            <w:r w:rsidR="004F052B" w:rsidRPr="004F052B">
              <w:rPr>
                <w:rStyle w:val="af3"/>
                <w:noProof/>
                <w:sz w:val="24"/>
                <w:szCs w:val="24"/>
              </w:rPr>
              <w:t>7.1</w:t>
            </w:r>
            <w:r w:rsidR="004F052B" w:rsidRPr="004F052B">
              <w:rPr>
                <w:rStyle w:val="af3"/>
                <w:noProof/>
                <w:spacing w:val="-6"/>
                <w:sz w:val="24"/>
                <w:szCs w:val="24"/>
              </w:rPr>
              <w:t xml:space="preserve"> </w:t>
            </w:r>
            <w:r w:rsidR="004F052B" w:rsidRPr="004F052B">
              <w:rPr>
                <w:rStyle w:val="af3"/>
                <w:noProof/>
                <w:sz w:val="24"/>
                <w:szCs w:val="24"/>
              </w:rPr>
              <w:t>Ответственный</w:t>
            </w:r>
            <w:r w:rsidR="004F052B" w:rsidRPr="004F052B">
              <w:rPr>
                <w:rStyle w:val="af3"/>
                <w:noProof/>
                <w:spacing w:val="-7"/>
                <w:sz w:val="24"/>
                <w:szCs w:val="24"/>
              </w:rPr>
              <w:t xml:space="preserve"> </w:t>
            </w:r>
            <w:r w:rsidR="004F052B" w:rsidRPr="004F052B">
              <w:rPr>
                <w:rStyle w:val="af3"/>
                <w:noProof/>
                <w:sz w:val="24"/>
                <w:szCs w:val="24"/>
              </w:rPr>
              <w:t>за</w:t>
            </w:r>
            <w:r w:rsidR="004F052B" w:rsidRPr="004F052B">
              <w:rPr>
                <w:rStyle w:val="af3"/>
                <w:noProof/>
                <w:spacing w:val="-6"/>
                <w:sz w:val="24"/>
                <w:szCs w:val="24"/>
              </w:rPr>
              <w:t xml:space="preserve"> </w:t>
            </w:r>
            <w:r w:rsidR="004F052B" w:rsidRPr="004F052B">
              <w:rPr>
                <w:rStyle w:val="af3"/>
                <w:noProof/>
                <w:sz w:val="24"/>
                <w:szCs w:val="24"/>
              </w:rPr>
              <w:t>реализацию</w:t>
            </w:r>
            <w:r w:rsidR="004F052B" w:rsidRPr="004F052B">
              <w:rPr>
                <w:rStyle w:val="af3"/>
                <w:noProof/>
                <w:spacing w:val="-6"/>
                <w:sz w:val="24"/>
                <w:szCs w:val="24"/>
              </w:rPr>
              <w:t xml:space="preserve"> </w:t>
            </w:r>
            <w:r w:rsidR="004F052B" w:rsidRPr="004F052B">
              <w:rPr>
                <w:rStyle w:val="af3"/>
                <w:noProof/>
                <w:spacing w:val="-2"/>
                <w:sz w:val="24"/>
                <w:szCs w:val="24"/>
              </w:rPr>
              <w:t>программы.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_Toc157681759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60" w:history="1">
            <w:r w:rsidR="004F052B" w:rsidRPr="004F052B">
              <w:rPr>
                <w:rStyle w:val="af3"/>
                <w:bCs/>
                <w:noProof/>
                <w:sz w:val="24"/>
                <w:szCs w:val="24"/>
              </w:rPr>
              <w:t>7.2.</w:t>
            </w:r>
            <w:r w:rsidR="004F052B" w:rsidRPr="004F052B">
              <w:rPr>
                <w:rFonts w:eastAsiaTheme="minorEastAsia"/>
                <w:noProof/>
                <w:sz w:val="24"/>
                <w:szCs w:val="24"/>
                <w:lang w:eastAsia="ru-RU"/>
              </w:rPr>
              <w:tab/>
            </w:r>
            <w:r w:rsidR="004F052B" w:rsidRPr="004F052B">
              <w:rPr>
                <w:rStyle w:val="af3"/>
                <w:noProof/>
                <w:sz w:val="24"/>
                <w:szCs w:val="24"/>
              </w:rPr>
              <w:t>План-график реализации программы (включая сроки разработки технических заданий для организаций коммунального комплекса, утверждения тарифов, принятия решений по выделению бюджетных средств, подготовка и проведение конкурсов на привлечение инвесторов, в том числе на концессию и т.д. )</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_Toc157681760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315</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61" w:history="1">
            <w:r w:rsidR="004F052B" w:rsidRPr="004F052B">
              <w:rPr>
                <w:rStyle w:val="af3"/>
                <w:bCs/>
                <w:noProof/>
                <w:sz w:val="24"/>
                <w:szCs w:val="24"/>
              </w:rPr>
              <w:t>7.3.</w:t>
            </w:r>
            <w:r w:rsidR="004F052B" w:rsidRPr="004F052B">
              <w:rPr>
                <w:rFonts w:eastAsiaTheme="minorEastAsia"/>
                <w:noProof/>
                <w:sz w:val="24"/>
                <w:szCs w:val="24"/>
                <w:lang w:eastAsia="ru-RU"/>
              </w:rPr>
              <w:tab/>
            </w:r>
            <w:r w:rsidR="004F052B" w:rsidRPr="004F052B">
              <w:rPr>
                <w:rStyle w:val="af3"/>
                <w:noProof/>
                <w:sz w:val="24"/>
                <w:szCs w:val="24"/>
              </w:rPr>
              <w:t>Порядок</w:t>
            </w:r>
            <w:r w:rsidR="004F052B" w:rsidRPr="004F052B">
              <w:rPr>
                <w:rStyle w:val="af3"/>
                <w:noProof/>
                <w:spacing w:val="-11"/>
                <w:sz w:val="24"/>
                <w:szCs w:val="24"/>
              </w:rPr>
              <w:t xml:space="preserve"> </w:t>
            </w:r>
            <w:r w:rsidR="004F052B" w:rsidRPr="004F052B">
              <w:rPr>
                <w:rStyle w:val="af3"/>
                <w:noProof/>
                <w:sz w:val="24"/>
                <w:szCs w:val="24"/>
              </w:rPr>
              <w:t>предоставления</w:t>
            </w:r>
            <w:r w:rsidR="004F052B" w:rsidRPr="004F052B">
              <w:rPr>
                <w:rStyle w:val="af3"/>
                <w:noProof/>
                <w:spacing w:val="-10"/>
                <w:sz w:val="24"/>
                <w:szCs w:val="24"/>
              </w:rPr>
              <w:t xml:space="preserve"> </w:t>
            </w:r>
            <w:r w:rsidR="004F052B" w:rsidRPr="004F052B">
              <w:rPr>
                <w:rStyle w:val="af3"/>
                <w:noProof/>
                <w:sz w:val="24"/>
                <w:szCs w:val="24"/>
              </w:rPr>
              <w:t>отчетности</w:t>
            </w:r>
            <w:r w:rsidR="004F052B" w:rsidRPr="004F052B">
              <w:rPr>
                <w:rStyle w:val="af3"/>
                <w:noProof/>
                <w:spacing w:val="-8"/>
                <w:sz w:val="24"/>
                <w:szCs w:val="24"/>
              </w:rPr>
              <w:t xml:space="preserve"> </w:t>
            </w:r>
            <w:r w:rsidR="004F052B" w:rsidRPr="004F052B">
              <w:rPr>
                <w:rStyle w:val="af3"/>
                <w:noProof/>
                <w:sz w:val="24"/>
                <w:szCs w:val="24"/>
              </w:rPr>
              <w:t>по</w:t>
            </w:r>
            <w:r w:rsidR="004F052B" w:rsidRPr="004F052B">
              <w:rPr>
                <w:rStyle w:val="af3"/>
                <w:noProof/>
                <w:spacing w:val="-7"/>
                <w:sz w:val="24"/>
                <w:szCs w:val="24"/>
              </w:rPr>
              <w:t xml:space="preserve"> </w:t>
            </w:r>
            <w:r w:rsidR="004F052B" w:rsidRPr="004F052B">
              <w:rPr>
                <w:rStyle w:val="af3"/>
                <w:noProof/>
                <w:sz w:val="24"/>
                <w:szCs w:val="24"/>
              </w:rPr>
              <w:t>выполнению</w:t>
            </w:r>
            <w:r w:rsidR="004F052B" w:rsidRPr="004F052B">
              <w:rPr>
                <w:rStyle w:val="af3"/>
                <w:noProof/>
                <w:spacing w:val="-8"/>
                <w:sz w:val="24"/>
                <w:szCs w:val="24"/>
              </w:rPr>
              <w:t xml:space="preserve"> </w:t>
            </w:r>
            <w:r w:rsidR="004F052B" w:rsidRPr="004F052B">
              <w:rPr>
                <w:rStyle w:val="af3"/>
                <w:noProof/>
                <w:spacing w:val="-2"/>
                <w:sz w:val="24"/>
                <w:szCs w:val="24"/>
              </w:rPr>
              <w:t>программы.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_Toc157681761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316</w:t>
            </w:r>
            <w:r w:rsidR="004F052B" w:rsidRPr="004F052B">
              <w:rPr>
                <w:noProof/>
                <w:webHidden/>
                <w:sz w:val="24"/>
                <w:szCs w:val="24"/>
              </w:rPr>
              <w:fldChar w:fldCharType="end"/>
            </w:r>
          </w:hyperlink>
        </w:p>
        <w:p w:rsidR="004F052B" w:rsidRPr="004F052B" w:rsidRDefault="00F0639A">
          <w:pPr>
            <w:pStyle w:val="13"/>
            <w:tabs>
              <w:tab w:val="left" w:pos="880"/>
              <w:tab w:val="right" w:leader="dot" w:pos="9622"/>
            </w:tabs>
            <w:rPr>
              <w:rFonts w:eastAsiaTheme="minorEastAsia"/>
              <w:noProof/>
              <w:sz w:val="24"/>
              <w:szCs w:val="24"/>
              <w:lang w:eastAsia="ru-RU"/>
            </w:rPr>
          </w:pPr>
          <w:hyperlink w:anchor="_Toc157681762" w:history="1">
            <w:r w:rsidR="004F052B" w:rsidRPr="004F052B">
              <w:rPr>
                <w:rStyle w:val="af3"/>
                <w:bCs/>
                <w:noProof/>
                <w:sz w:val="24"/>
                <w:szCs w:val="24"/>
              </w:rPr>
              <w:t>7.4.</w:t>
            </w:r>
            <w:r w:rsidR="004F052B" w:rsidRPr="004F052B">
              <w:rPr>
                <w:rFonts w:eastAsiaTheme="minorEastAsia"/>
                <w:noProof/>
                <w:sz w:val="24"/>
                <w:szCs w:val="24"/>
                <w:lang w:eastAsia="ru-RU"/>
              </w:rPr>
              <w:tab/>
            </w:r>
            <w:r w:rsidR="004F052B" w:rsidRPr="004F052B">
              <w:rPr>
                <w:rStyle w:val="af3"/>
                <w:noProof/>
                <w:sz w:val="24"/>
                <w:szCs w:val="24"/>
              </w:rPr>
              <w:t>Порядок</w:t>
            </w:r>
            <w:r w:rsidR="004F052B" w:rsidRPr="004F052B">
              <w:rPr>
                <w:rStyle w:val="af3"/>
                <w:noProof/>
                <w:spacing w:val="-7"/>
                <w:sz w:val="24"/>
                <w:szCs w:val="24"/>
              </w:rPr>
              <w:t xml:space="preserve"> </w:t>
            </w:r>
            <w:r w:rsidR="004F052B" w:rsidRPr="004F052B">
              <w:rPr>
                <w:rStyle w:val="af3"/>
                <w:noProof/>
                <w:sz w:val="24"/>
                <w:szCs w:val="24"/>
              </w:rPr>
              <w:t>и</w:t>
            </w:r>
            <w:r w:rsidR="004F052B" w:rsidRPr="004F052B">
              <w:rPr>
                <w:rStyle w:val="af3"/>
                <w:noProof/>
                <w:spacing w:val="-7"/>
                <w:sz w:val="24"/>
                <w:szCs w:val="24"/>
              </w:rPr>
              <w:t xml:space="preserve"> </w:t>
            </w:r>
            <w:r w:rsidR="004F052B" w:rsidRPr="004F052B">
              <w:rPr>
                <w:rStyle w:val="af3"/>
                <w:noProof/>
                <w:sz w:val="24"/>
                <w:szCs w:val="24"/>
              </w:rPr>
              <w:t>сроки</w:t>
            </w:r>
            <w:r w:rsidR="004F052B" w:rsidRPr="004F052B">
              <w:rPr>
                <w:rStyle w:val="af3"/>
                <w:noProof/>
                <w:spacing w:val="-6"/>
                <w:sz w:val="24"/>
                <w:szCs w:val="24"/>
              </w:rPr>
              <w:t xml:space="preserve"> </w:t>
            </w:r>
            <w:r w:rsidR="004F052B" w:rsidRPr="004F052B">
              <w:rPr>
                <w:rStyle w:val="af3"/>
                <w:noProof/>
                <w:sz w:val="24"/>
                <w:szCs w:val="24"/>
              </w:rPr>
              <w:t>корректировки</w:t>
            </w:r>
            <w:r w:rsidR="004F052B" w:rsidRPr="004F052B">
              <w:rPr>
                <w:rStyle w:val="af3"/>
                <w:noProof/>
                <w:spacing w:val="-9"/>
                <w:sz w:val="24"/>
                <w:szCs w:val="24"/>
              </w:rPr>
              <w:t xml:space="preserve"> </w:t>
            </w:r>
            <w:r w:rsidR="004F052B" w:rsidRPr="004F052B">
              <w:rPr>
                <w:rStyle w:val="af3"/>
                <w:noProof/>
                <w:spacing w:val="-2"/>
                <w:sz w:val="24"/>
                <w:szCs w:val="24"/>
              </w:rPr>
              <w:t>программы</w:t>
            </w:r>
            <w:r w:rsidR="004F052B" w:rsidRPr="004F052B">
              <w:rPr>
                <w:noProof/>
                <w:webHidden/>
                <w:sz w:val="24"/>
                <w:szCs w:val="24"/>
              </w:rPr>
              <w:tab/>
            </w:r>
            <w:r w:rsidR="004F052B" w:rsidRPr="004F052B">
              <w:rPr>
                <w:noProof/>
                <w:webHidden/>
                <w:sz w:val="24"/>
                <w:szCs w:val="24"/>
              </w:rPr>
              <w:fldChar w:fldCharType="begin"/>
            </w:r>
            <w:r w:rsidR="004F052B" w:rsidRPr="004F052B">
              <w:rPr>
                <w:noProof/>
                <w:webHidden/>
                <w:sz w:val="24"/>
                <w:szCs w:val="24"/>
              </w:rPr>
              <w:instrText xml:space="preserve"> PAGEREF _Toc157681762 \h </w:instrText>
            </w:r>
            <w:r w:rsidR="004F052B" w:rsidRPr="004F052B">
              <w:rPr>
                <w:noProof/>
                <w:webHidden/>
                <w:sz w:val="24"/>
                <w:szCs w:val="24"/>
              </w:rPr>
            </w:r>
            <w:r w:rsidR="004F052B" w:rsidRPr="004F052B">
              <w:rPr>
                <w:noProof/>
                <w:webHidden/>
                <w:sz w:val="24"/>
                <w:szCs w:val="24"/>
              </w:rPr>
              <w:fldChar w:fldCharType="separate"/>
            </w:r>
            <w:r w:rsidR="000A23A1">
              <w:rPr>
                <w:noProof/>
                <w:webHidden/>
                <w:sz w:val="24"/>
                <w:szCs w:val="24"/>
              </w:rPr>
              <w:t>317</w:t>
            </w:r>
            <w:r w:rsidR="004F052B" w:rsidRPr="004F052B">
              <w:rPr>
                <w:noProof/>
                <w:webHidden/>
                <w:sz w:val="24"/>
                <w:szCs w:val="24"/>
              </w:rPr>
              <w:fldChar w:fldCharType="end"/>
            </w:r>
          </w:hyperlink>
        </w:p>
        <w:p w:rsidR="00915958" w:rsidRPr="00026F69" w:rsidRDefault="00915958" w:rsidP="005127C5">
          <w:pPr>
            <w:rPr>
              <w:rFonts w:cs="Times New Roman"/>
            </w:rPr>
          </w:pPr>
          <w:r w:rsidRPr="004F052B">
            <w:rPr>
              <w:rFonts w:cs="Times New Roman"/>
              <w:b/>
              <w:bCs/>
              <w:color w:val="000000" w:themeColor="text1"/>
            </w:rPr>
            <w:fldChar w:fldCharType="end"/>
          </w:r>
        </w:p>
      </w:sdtContent>
    </w:sdt>
    <w:p w:rsidR="00915958" w:rsidRPr="00026F69" w:rsidRDefault="00915958" w:rsidP="00915958">
      <w:pPr>
        <w:jc w:val="both"/>
        <w:rPr>
          <w:rFonts w:cs="Times New Roman"/>
        </w:rPr>
        <w:sectPr w:rsidR="00915958" w:rsidRPr="00026F69" w:rsidSect="00610735">
          <w:type w:val="continuous"/>
          <w:pgSz w:w="11900" w:h="16850"/>
          <w:pgMar w:top="1134" w:right="567" w:bottom="992" w:left="1701" w:header="403" w:footer="0" w:gutter="0"/>
          <w:cols w:space="720"/>
        </w:sectPr>
      </w:pPr>
    </w:p>
    <w:p w:rsidR="00915958" w:rsidRPr="00026F69" w:rsidRDefault="00915958" w:rsidP="00915958">
      <w:pPr>
        <w:jc w:val="both"/>
        <w:rPr>
          <w:rFonts w:cs="Times New Roman"/>
          <w:color w:val="FF0000"/>
        </w:rPr>
        <w:sectPr w:rsidR="00915958" w:rsidRPr="00026F69" w:rsidSect="00610735">
          <w:type w:val="continuous"/>
          <w:pgSz w:w="11900" w:h="16850"/>
          <w:pgMar w:top="1134" w:right="567" w:bottom="992" w:left="1701" w:header="403" w:footer="0" w:gutter="0"/>
          <w:cols w:space="720"/>
        </w:sectPr>
      </w:pPr>
    </w:p>
    <w:p w:rsidR="00026F69" w:rsidRDefault="00915958" w:rsidP="00026F69">
      <w:pPr>
        <w:tabs>
          <w:tab w:val="left" w:pos="5954"/>
        </w:tabs>
        <w:ind w:left="750" w:right="68"/>
        <w:jc w:val="center"/>
        <w:rPr>
          <w:rFonts w:cs="Times New Roman"/>
        </w:rPr>
      </w:pPr>
      <w:r w:rsidRPr="00026F69">
        <w:rPr>
          <w:rFonts w:cs="Times New Roman"/>
        </w:rPr>
        <w:lastRenderedPageBreak/>
        <w:t>Том</w:t>
      </w:r>
      <w:r w:rsidRPr="00026F69">
        <w:rPr>
          <w:rFonts w:cs="Times New Roman"/>
          <w:spacing w:val="-12"/>
        </w:rPr>
        <w:t xml:space="preserve"> </w:t>
      </w:r>
      <w:r w:rsidRPr="00026F69">
        <w:rPr>
          <w:rFonts w:cs="Times New Roman"/>
        </w:rPr>
        <w:t>1</w:t>
      </w:r>
      <w:r w:rsidRPr="00026F69">
        <w:rPr>
          <w:rFonts w:cs="Times New Roman"/>
          <w:spacing w:val="-13"/>
        </w:rPr>
        <w:t xml:space="preserve"> </w:t>
      </w:r>
      <w:r w:rsidRPr="00026F69">
        <w:rPr>
          <w:rFonts w:cs="Times New Roman"/>
        </w:rPr>
        <w:t>Программный</w:t>
      </w:r>
      <w:r w:rsidRPr="00026F69">
        <w:rPr>
          <w:rFonts w:cs="Times New Roman"/>
          <w:spacing w:val="-13"/>
        </w:rPr>
        <w:t xml:space="preserve"> </w:t>
      </w:r>
      <w:r w:rsidRPr="00026F69">
        <w:rPr>
          <w:rFonts w:cs="Times New Roman"/>
        </w:rPr>
        <w:t xml:space="preserve">документ </w:t>
      </w:r>
    </w:p>
    <w:p w:rsidR="00915958" w:rsidRDefault="00915958" w:rsidP="00026F69">
      <w:pPr>
        <w:tabs>
          <w:tab w:val="left" w:pos="5954"/>
        </w:tabs>
        <w:ind w:left="750" w:right="68"/>
        <w:jc w:val="center"/>
        <w:rPr>
          <w:rFonts w:cs="Times New Roman"/>
        </w:rPr>
      </w:pPr>
      <w:r w:rsidRPr="00026F69">
        <w:rPr>
          <w:rFonts w:cs="Times New Roman"/>
        </w:rPr>
        <w:t>Раздел 1. Паспорт программы</w:t>
      </w:r>
    </w:p>
    <w:p w:rsidR="00026F69" w:rsidRPr="00026F69" w:rsidRDefault="00026F69" w:rsidP="00915958">
      <w:pPr>
        <w:tabs>
          <w:tab w:val="left" w:pos="5954"/>
        </w:tabs>
        <w:ind w:left="750" w:right="68"/>
        <w:rPr>
          <w:rFonts w:cs="Times New Roman"/>
        </w:rPr>
      </w:pPr>
    </w:p>
    <w:tbl>
      <w:tblPr>
        <w:tblStyle w:val="af2"/>
        <w:tblW w:w="0" w:type="auto"/>
        <w:tblInd w:w="750" w:type="dxa"/>
        <w:tblLook w:val="04A0" w:firstRow="1" w:lastRow="0" w:firstColumn="1" w:lastColumn="0" w:noHBand="0" w:noVBand="1"/>
      </w:tblPr>
      <w:tblGrid>
        <w:gridCol w:w="2506"/>
        <w:gridCol w:w="6366"/>
      </w:tblGrid>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w w:val="95"/>
              </w:rPr>
              <w:t>Наименование</w:t>
            </w:r>
            <w:r w:rsidRPr="00026F69">
              <w:rPr>
                <w:rFonts w:ascii="Times New Roman" w:hAnsi="Times New Roman" w:cs="Times New Roman"/>
                <w:spacing w:val="54"/>
              </w:rPr>
              <w:t xml:space="preserve"> </w:t>
            </w:r>
            <w:r w:rsidRPr="00026F69">
              <w:rPr>
                <w:rFonts w:ascii="Times New Roman" w:hAnsi="Times New Roman" w:cs="Times New Roman"/>
                <w:spacing w:val="-2"/>
              </w:rPr>
              <w:t>программы</w:t>
            </w:r>
          </w:p>
        </w:tc>
        <w:tc>
          <w:tcPr>
            <w:tcW w:w="6366" w:type="dxa"/>
          </w:tcPr>
          <w:p w:rsidR="00915958" w:rsidRPr="00026F69" w:rsidRDefault="00915958" w:rsidP="00610735">
            <w:pPr>
              <w:pStyle w:val="TableParagraph"/>
              <w:ind w:left="107" w:right="99"/>
              <w:jc w:val="both"/>
              <w:rPr>
                <w:rFonts w:ascii="Times New Roman" w:hAnsi="Times New Roman"/>
                <w:sz w:val="24"/>
                <w:szCs w:val="24"/>
                <w:lang w:val="ru-RU"/>
              </w:rPr>
            </w:pPr>
            <w:r w:rsidRPr="00026F69">
              <w:rPr>
                <w:rFonts w:ascii="Times New Roman" w:hAnsi="Times New Roman"/>
                <w:sz w:val="24"/>
                <w:szCs w:val="24"/>
                <w:lang w:val="ru-RU"/>
              </w:rPr>
              <w:t>Программа Комплексного развития систем коммунальной инфраструктуры городского округа Электросталь</w:t>
            </w:r>
            <w:r w:rsidRPr="00026F69">
              <w:rPr>
                <w:rFonts w:ascii="Times New Roman" w:hAnsi="Times New Roman"/>
                <w:spacing w:val="51"/>
                <w:sz w:val="24"/>
                <w:szCs w:val="24"/>
                <w:lang w:val="ru-RU"/>
              </w:rPr>
              <w:t xml:space="preserve"> </w:t>
            </w:r>
            <w:r w:rsidRPr="00026F69">
              <w:rPr>
                <w:rFonts w:ascii="Times New Roman" w:hAnsi="Times New Roman"/>
                <w:sz w:val="24"/>
                <w:szCs w:val="24"/>
                <w:lang w:val="ru-RU"/>
              </w:rPr>
              <w:t>Московской</w:t>
            </w:r>
            <w:r w:rsidRPr="00026F69">
              <w:rPr>
                <w:rFonts w:ascii="Times New Roman" w:hAnsi="Times New Roman"/>
                <w:spacing w:val="50"/>
                <w:sz w:val="24"/>
                <w:szCs w:val="24"/>
                <w:lang w:val="ru-RU"/>
              </w:rPr>
              <w:t xml:space="preserve"> </w:t>
            </w:r>
            <w:r w:rsidRPr="00026F69">
              <w:rPr>
                <w:rFonts w:ascii="Times New Roman" w:hAnsi="Times New Roman"/>
                <w:sz w:val="24"/>
                <w:szCs w:val="24"/>
                <w:lang w:val="ru-RU"/>
              </w:rPr>
              <w:t>области</w:t>
            </w:r>
            <w:r w:rsidRPr="00026F69">
              <w:rPr>
                <w:rFonts w:ascii="Times New Roman" w:hAnsi="Times New Roman"/>
                <w:spacing w:val="50"/>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49"/>
                <w:sz w:val="24"/>
                <w:szCs w:val="24"/>
                <w:lang w:val="ru-RU"/>
              </w:rPr>
              <w:t xml:space="preserve"> </w:t>
            </w:r>
            <w:r w:rsidRPr="00026F69">
              <w:rPr>
                <w:rFonts w:ascii="Times New Roman" w:hAnsi="Times New Roman"/>
                <w:sz w:val="24"/>
                <w:szCs w:val="24"/>
                <w:lang w:val="ru-RU"/>
              </w:rPr>
              <w:t>период</w:t>
            </w:r>
            <w:r w:rsidRPr="00026F69">
              <w:rPr>
                <w:rFonts w:ascii="Times New Roman" w:hAnsi="Times New Roman"/>
                <w:spacing w:val="50"/>
                <w:sz w:val="24"/>
                <w:szCs w:val="24"/>
                <w:lang w:val="ru-RU"/>
              </w:rPr>
              <w:t xml:space="preserve"> </w:t>
            </w:r>
            <w:r w:rsidRPr="00026F69">
              <w:rPr>
                <w:rFonts w:ascii="Times New Roman" w:hAnsi="Times New Roman"/>
                <w:spacing w:val="-10"/>
                <w:sz w:val="24"/>
                <w:szCs w:val="24"/>
                <w:lang w:val="ru-RU"/>
              </w:rPr>
              <w:t>с</w:t>
            </w: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2023 по 2041</w:t>
            </w:r>
            <w:r w:rsidRPr="00026F69">
              <w:rPr>
                <w:rFonts w:ascii="Times New Roman" w:hAnsi="Times New Roman" w:cs="Times New Roman"/>
                <w:spacing w:val="-5"/>
              </w:rPr>
              <w:t xml:space="preserve"> гг.</w:t>
            </w:r>
          </w:p>
        </w:tc>
      </w:tr>
      <w:tr w:rsidR="00915958" w:rsidRPr="00026F69" w:rsidTr="00610735">
        <w:tc>
          <w:tcPr>
            <w:tcW w:w="2506"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Основание</w:t>
            </w:r>
            <w:r w:rsidRPr="00026F69">
              <w:rPr>
                <w:rFonts w:ascii="Times New Roman" w:hAnsi="Times New Roman" w:cs="Times New Roman"/>
                <w:spacing w:val="-17"/>
              </w:rPr>
              <w:t xml:space="preserve"> </w:t>
            </w:r>
            <w:r w:rsidRPr="00026F69">
              <w:rPr>
                <w:rFonts w:ascii="Times New Roman" w:hAnsi="Times New Roman" w:cs="Times New Roman"/>
              </w:rPr>
              <w:t>для</w:t>
            </w:r>
            <w:r w:rsidRPr="00026F69">
              <w:rPr>
                <w:rFonts w:ascii="Times New Roman" w:hAnsi="Times New Roman" w:cs="Times New Roman"/>
                <w:spacing w:val="-16"/>
              </w:rPr>
              <w:t xml:space="preserve"> </w:t>
            </w:r>
            <w:r w:rsidRPr="00026F69">
              <w:rPr>
                <w:rFonts w:ascii="Times New Roman" w:hAnsi="Times New Roman" w:cs="Times New Roman"/>
              </w:rPr>
              <w:t xml:space="preserve">разработки </w:t>
            </w:r>
            <w:r w:rsidRPr="00026F69">
              <w:rPr>
                <w:rFonts w:ascii="Times New Roman" w:hAnsi="Times New Roman" w:cs="Times New Roman"/>
                <w:spacing w:val="-2"/>
              </w:rPr>
              <w:t>программы</w:t>
            </w:r>
          </w:p>
        </w:tc>
        <w:tc>
          <w:tcPr>
            <w:tcW w:w="6366" w:type="dxa"/>
          </w:tcPr>
          <w:p w:rsidR="00915958" w:rsidRPr="00026F69" w:rsidRDefault="00915958" w:rsidP="00915958">
            <w:pPr>
              <w:pStyle w:val="TableParagraph"/>
              <w:numPr>
                <w:ilvl w:val="0"/>
                <w:numId w:val="43"/>
              </w:numPr>
              <w:tabs>
                <w:tab w:val="left" w:pos="389"/>
              </w:tabs>
              <w:ind w:left="388" w:firstLine="0"/>
              <w:jc w:val="both"/>
              <w:rPr>
                <w:rFonts w:ascii="Times New Roman" w:hAnsi="Times New Roman"/>
                <w:sz w:val="24"/>
                <w:szCs w:val="24"/>
              </w:rPr>
            </w:pPr>
            <w:r w:rsidRPr="00026F69">
              <w:rPr>
                <w:rFonts w:ascii="Times New Roman" w:hAnsi="Times New Roman"/>
                <w:sz w:val="24"/>
                <w:szCs w:val="24"/>
              </w:rPr>
              <w:t>Градостроительный</w:t>
            </w:r>
            <w:r w:rsidRPr="00026F69">
              <w:rPr>
                <w:rFonts w:ascii="Times New Roman" w:hAnsi="Times New Roman"/>
                <w:spacing w:val="-15"/>
                <w:sz w:val="24"/>
                <w:szCs w:val="24"/>
              </w:rPr>
              <w:t xml:space="preserve"> </w:t>
            </w:r>
            <w:r w:rsidRPr="00026F69">
              <w:rPr>
                <w:rFonts w:ascii="Times New Roman" w:hAnsi="Times New Roman"/>
                <w:sz w:val="24"/>
                <w:szCs w:val="24"/>
              </w:rPr>
              <w:t>кодекс</w:t>
            </w:r>
            <w:r w:rsidRPr="00026F69">
              <w:rPr>
                <w:rFonts w:ascii="Times New Roman" w:hAnsi="Times New Roman"/>
                <w:spacing w:val="-15"/>
                <w:sz w:val="24"/>
                <w:szCs w:val="24"/>
              </w:rPr>
              <w:t xml:space="preserve"> </w:t>
            </w:r>
            <w:r w:rsidRPr="00026F69">
              <w:rPr>
                <w:rFonts w:ascii="Times New Roman" w:hAnsi="Times New Roman"/>
                <w:sz w:val="24"/>
                <w:szCs w:val="24"/>
              </w:rPr>
              <w:t>Российской</w:t>
            </w:r>
            <w:r w:rsidRPr="00026F69">
              <w:rPr>
                <w:rFonts w:ascii="Times New Roman" w:hAnsi="Times New Roman"/>
                <w:spacing w:val="-12"/>
                <w:sz w:val="24"/>
                <w:szCs w:val="24"/>
              </w:rPr>
              <w:t xml:space="preserve"> </w:t>
            </w:r>
            <w:r w:rsidRPr="00026F69">
              <w:rPr>
                <w:rFonts w:ascii="Times New Roman" w:hAnsi="Times New Roman"/>
                <w:spacing w:val="-2"/>
                <w:sz w:val="24"/>
                <w:szCs w:val="24"/>
              </w:rPr>
              <w:t>Федерации;</w:t>
            </w:r>
          </w:p>
          <w:p w:rsidR="00915958" w:rsidRPr="00026F69" w:rsidRDefault="00915958" w:rsidP="00915958">
            <w:pPr>
              <w:pStyle w:val="TableParagraph"/>
              <w:numPr>
                <w:ilvl w:val="0"/>
                <w:numId w:val="43"/>
              </w:numPr>
              <w:tabs>
                <w:tab w:val="left" w:pos="360"/>
              </w:tabs>
              <w:ind w:right="96" w:firstLine="0"/>
              <w:jc w:val="both"/>
              <w:rPr>
                <w:rFonts w:ascii="Times New Roman" w:hAnsi="Times New Roman"/>
                <w:sz w:val="24"/>
                <w:szCs w:val="24"/>
                <w:lang w:val="ru-RU"/>
              </w:rPr>
            </w:pPr>
            <w:r w:rsidRPr="00026F69">
              <w:rPr>
                <w:rFonts w:ascii="Times New Roman" w:hAnsi="Times New Roman"/>
                <w:sz w:val="24"/>
                <w:szCs w:val="24"/>
                <w:lang w:val="ru-RU"/>
              </w:rPr>
              <w:t>Федеральный закон от 07.12.2011 № 416-ФЗ «О водоснабжении и водоотведении».</w:t>
            </w:r>
          </w:p>
          <w:p w:rsidR="00915958" w:rsidRPr="00026F69" w:rsidRDefault="00915958" w:rsidP="00915958">
            <w:pPr>
              <w:pStyle w:val="TableParagraph"/>
              <w:numPr>
                <w:ilvl w:val="0"/>
                <w:numId w:val="43"/>
              </w:numPr>
              <w:tabs>
                <w:tab w:val="left" w:pos="360"/>
              </w:tabs>
              <w:ind w:right="95" w:firstLine="0"/>
              <w:jc w:val="both"/>
              <w:rPr>
                <w:rFonts w:ascii="Times New Roman" w:hAnsi="Times New Roman"/>
                <w:sz w:val="24"/>
                <w:szCs w:val="24"/>
                <w:lang w:val="ru-RU"/>
              </w:rPr>
            </w:pPr>
            <w:r w:rsidRPr="00026F69">
              <w:rPr>
                <w:rFonts w:ascii="Times New Roman" w:hAnsi="Times New Roman"/>
                <w:sz w:val="24"/>
                <w:szCs w:val="24"/>
                <w:lang w:val="ru-RU"/>
              </w:rPr>
              <w:t>Федеральный закон от 27.07.2010 № 190-ФЗ «О теплоснабжении» (переход на закрытую систему горячего водоснабжения).</w:t>
            </w:r>
          </w:p>
          <w:p w:rsidR="00915958" w:rsidRPr="00026F69" w:rsidRDefault="00915958" w:rsidP="00915958">
            <w:pPr>
              <w:pStyle w:val="TableParagraph"/>
              <w:numPr>
                <w:ilvl w:val="0"/>
                <w:numId w:val="43"/>
              </w:numPr>
              <w:tabs>
                <w:tab w:val="left" w:pos="367"/>
              </w:tabs>
              <w:ind w:right="97" w:firstLine="0"/>
              <w:jc w:val="both"/>
              <w:rPr>
                <w:rFonts w:ascii="Times New Roman" w:hAnsi="Times New Roman"/>
                <w:sz w:val="24"/>
                <w:szCs w:val="24"/>
                <w:lang w:val="ru-RU"/>
              </w:rPr>
            </w:pPr>
            <w:r w:rsidRPr="00026F69">
              <w:rPr>
                <w:rFonts w:ascii="Times New Roman" w:hAnsi="Times New Roman"/>
                <w:sz w:val="24"/>
                <w:szCs w:val="24"/>
                <w:lang w:val="ru-RU"/>
              </w:rPr>
              <w:t xml:space="preserve">Федеральный закон от 29.12.2014 </w:t>
            </w:r>
            <w:r w:rsidRPr="00026F69">
              <w:rPr>
                <w:rFonts w:ascii="Times New Roman" w:hAnsi="Times New Roman"/>
                <w:sz w:val="24"/>
                <w:szCs w:val="24"/>
              </w:rPr>
              <w:t>N</w:t>
            </w:r>
            <w:r w:rsidRPr="00026F69">
              <w:rPr>
                <w:rFonts w:ascii="Times New Roman" w:hAnsi="Times New Roman"/>
                <w:sz w:val="24"/>
                <w:szCs w:val="24"/>
                <w:lang w:val="ru-RU"/>
              </w:rPr>
              <w:t xml:space="preserve"> 458-ФЗ «О внесении изменений в Федеральный закон «Об</w:t>
            </w:r>
            <w:r w:rsidRPr="00026F69">
              <w:rPr>
                <w:rFonts w:ascii="Times New Roman" w:hAnsi="Times New Roman"/>
                <w:spacing w:val="40"/>
                <w:sz w:val="24"/>
                <w:szCs w:val="24"/>
                <w:lang w:val="ru-RU"/>
              </w:rPr>
              <w:t xml:space="preserve"> </w:t>
            </w:r>
            <w:r w:rsidRPr="00026F69">
              <w:rPr>
                <w:rFonts w:ascii="Times New Roman" w:hAnsi="Times New Roman"/>
                <w:sz w:val="24"/>
                <w:szCs w:val="24"/>
                <w:lang w:val="ru-RU"/>
              </w:rPr>
              <w:t>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rsidR="00915958" w:rsidRPr="00026F69" w:rsidRDefault="00915958" w:rsidP="00915958">
            <w:pPr>
              <w:pStyle w:val="TableParagraph"/>
              <w:numPr>
                <w:ilvl w:val="0"/>
                <w:numId w:val="43"/>
              </w:numPr>
              <w:tabs>
                <w:tab w:val="left" w:pos="360"/>
              </w:tabs>
              <w:ind w:right="97" w:firstLine="0"/>
              <w:jc w:val="both"/>
              <w:rPr>
                <w:rFonts w:ascii="Times New Roman" w:hAnsi="Times New Roman"/>
                <w:sz w:val="24"/>
                <w:szCs w:val="24"/>
                <w:lang w:val="ru-RU"/>
              </w:rPr>
            </w:pPr>
            <w:r w:rsidRPr="00026F69">
              <w:rPr>
                <w:rFonts w:ascii="Times New Roman" w:hAnsi="Times New Roman"/>
                <w:sz w:val="24"/>
                <w:szCs w:val="24"/>
                <w:lang w:val="ru-RU"/>
              </w:rPr>
              <w:t>Федеральный закон от 24.06.1998 № 89-ФЗ «Об отходах производства и потребления» и Территориальной схемой обращения с отходами, том числе с твердыми коммунальными отходами, утвержденной Постановлением Правительства Московской области от 22.12.2016 г.</w:t>
            </w:r>
            <w:r w:rsidRPr="00026F69">
              <w:rPr>
                <w:rFonts w:ascii="Times New Roman" w:hAnsi="Times New Roman"/>
                <w:spacing w:val="40"/>
                <w:sz w:val="24"/>
                <w:szCs w:val="24"/>
                <w:lang w:val="ru-RU"/>
              </w:rPr>
              <w:t xml:space="preserve"> </w:t>
            </w:r>
            <w:r w:rsidRPr="00026F69">
              <w:rPr>
                <w:rFonts w:ascii="Times New Roman" w:hAnsi="Times New Roman"/>
                <w:sz w:val="24"/>
                <w:szCs w:val="24"/>
                <w:lang w:val="ru-RU"/>
              </w:rPr>
              <w:t>№ 984/47.</w:t>
            </w:r>
          </w:p>
          <w:p w:rsidR="00915958" w:rsidRPr="00026F69" w:rsidRDefault="00915958" w:rsidP="00915958">
            <w:pPr>
              <w:pStyle w:val="TableParagraph"/>
              <w:numPr>
                <w:ilvl w:val="0"/>
                <w:numId w:val="43"/>
              </w:numPr>
              <w:tabs>
                <w:tab w:val="left" w:pos="365"/>
              </w:tabs>
              <w:ind w:right="96" w:firstLine="0"/>
              <w:jc w:val="both"/>
              <w:rPr>
                <w:rFonts w:ascii="Times New Roman" w:hAnsi="Times New Roman"/>
                <w:sz w:val="24"/>
                <w:szCs w:val="24"/>
                <w:lang w:val="ru-RU"/>
              </w:rPr>
            </w:pPr>
            <w:r w:rsidRPr="00026F69">
              <w:rPr>
                <w:rFonts w:ascii="Times New Roman" w:hAnsi="Times New Roman"/>
                <w:sz w:val="24"/>
                <w:szCs w:val="24"/>
                <w:lang w:val="ru-RU"/>
              </w:rPr>
              <w:t>Федеральный закон от 06.10.2003 №131-ФЗ «Об общих принципах организации местного самоуправления в Российской Федерации».</w:t>
            </w:r>
          </w:p>
          <w:p w:rsidR="00915958" w:rsidRPr="00026F69" w:rsidRDefault="00915958" w:rsidP="00915958">
            <w:pPr>
              <w:pStyle w:val="TableParagraph"/>
              <w:numPr>
                <w:ilvl w:val="0"/>
                <w:numId w:val="43"/>
              </w:numPr>
              <w:tabs>
                <w:tab w:val="left" w:pos="360"/>
              </w:tabs>
              <w:ind w:firstLine="0"/>
              <w:jc w:val="both"/>
              <w:rPr>
                <w:rFonts w:ascii="Times New Roman" w:hAnsi="Times New Roman"/>
                <w:sz w:val="24"/>
                <w:szCs w:val="24"/>
              </w:rPr>
            </w:pPr>
            <w:r w:rsidRPr="00026F69">
              <w:rPr>
                <w:rFonts w:ascii="Times New Roman" w:hAnsi="Times New Roman"/>
                <w:sz w:val="24"/>
                <w:szCs w:val="24"/>
              </w:rPr>
              <w:t>Федеральный</w:t>
            </w:r>
            <w:r w:rsidRPr="00026F69">
              <w:rPr>
                <w:rFonts w:ascii="Times New Roman" w:hAnsi="Times New Roman"/>
                <w:spacing w:val="59"/>
                <w:w w:val="150"/>
                <w:sz w:val="24"/>
                <w:szCs w:val="24"/>
              </w:rPr>
              <w:t xml:space="preserve"> </w:t>
            </w:r>
            <w:r w:rsidRPr="00026F69">
              <w:rPr>
                <w:rFonts w:ascii="Times New Roman" w:hAnsi="Times New Roman"/>
                <w:sz w:val="24"/>
                <w:szCs w:val="24"/>
              </w:rPr>
              <w:t>закон</w:t>
            </w:r>
            <w:r w:rsidRPr="00026F69">
              <w:rPr>
                <w:rFonts w:ascii="Times New Roman" w:hAnsi="Times New Roman"/>
                <w:spacing w:val="59"/>
                <w:w w:val="150"/>
                <w:sz w:val="24"/>
                <w:szCs w:val="24"/>
              </w:rPr>
              <w:t xml:space="preserve"> </w:t>
            </w:r>
            <w:r w:rsidRPr="00026F69">
              <w:rPr>
                <w:rFonts w:ascii="Times New Roman" w:hAnsi="Times New Roman"/>
                <w:sz w:val="24"/>
                <w:szCs w:val="24"/>
              </w:rPr>
              <w:t>от</w:t>
            </w:r>
            <w:r w:rsidRPr="00026F69">
              <w:rPr>
                <w:rFonts w:ascii="Times New Roman" w:hAnsi="Times New Roman"/>
                <w:spacing w:val="58"/>
                <w:w w:val="150"/>
                <w:sz w:val="24"/>
                <w:szCs w:val="24"/>
              </w:rPr>
              <w:t xml:space="preserve"> </w:t>
            </w:r>
            <w:r w:rsidRPr="00026F69">
              <w:rPr>
                <w:rFonts w:ascii="Times New Roman" w:hAnsi="Times New Roman"/>
                <w:sz w:val="24"/>
                <w:szCs w:val="24"/>
              </w:rPr>
              <w:t>26.03.2003</w:t>
            </w:r>
            <w:r w:rsidRPr="00026F69">
              <w:rPr>
                <w:rFonts w:ascii="Times New Roman" w:hAnsi="Times New Roman"/>
                <w:spacing w:val="59"/>
                <w:w w:val="150"/>
                <w:sz w:val="24"/>
                <w:szCs w:val="24"/>
              </w:rPr>
              <w:t xml:space="preserve"> </w:t>
            </w:r>
            <w:r w:rsidRPr="00026F69">
              <w:rPr>
                <w:rFonts w:ascii="Times New Roman" w:hAnsi="Times New Roman"/>
                <w:sz w:val="24"/>
                <w:szCs w:val="24"/>
              </w:rPr>
              <w:t>№</w:t>
            </w:r>
            <w:r w:rsidRPr="00026F69">
              <w:rPr>
                <w:rFonts w:ascii="Times New Roman" w:hAnsi="Times New Roman"/>
                <w:spacing w:val="61"/>
                <w:w w:val="150"/>
                <w:sz w:val="24"/>
                <w:szCs w:val="24"/>
              </w:rPr>
              <w:t xml:space="preserve"> </w:t>
            </w:r>
            <w:r w:rsidRPr="00026F69">
              <w:rPr>
                <w:rFonts w:ascii="Times New Roman" w:hAnsi="Times New Roman"/>
                <w:sz w:val="24"/>
                <w:szCs w:val="24"/>
              </w:rPr>
              <w:t>35-ФЗ</w:t>
            </w:r>
            <w:r w:rsidRPr="00026F69">
              <w:rPr>
                <w:rFonts w:ascii="Times New Roman" w:hAnsi="Times New Roman"/>
                <w:spacing w:val="60"/>
                <w:w w:val="150"/>
                <w:sz w:val="24"/>
                <w:szCs w:val="24"/>
              </w:rPr>
              <w:t xml:space="preserve"> </w:t>
            </w:r>
            <w:r w:rsidRPr="00026F69">
              <w:rPr>
                <w:rFonts w:ascii="Times New Roman" w:hAnsi="Times New Roman"/>
                <w:spacing w:val="-5"/>
                <w:sz w:val="24"/>
                <w:szCs w:val="24"/>
              </w:rPr>
              <w:t>«Об</w:t>
            </w:r>
          </w:p>
          <w:p w:rsidR="00915958" w:rsidRPr="00026F69" w:rsidRDefault="00915958" w:rsidP="00610735">
            <w:pPr>
              <w:pStyle w:val="TableParagraph"/>
              <w:ind w:left="107"/>
              <w:rPr>
                <w:rFonts w:ascii="Times New Roman" w:hAnsi="Times New Roman"/>
                <w:sz w:val="24"/>
                <w:szCs w:val="24"/>
              </w:rPr>
            </w:pPr>
            <w:proofErr w:type="gramStart"/>
            <w:r w:rsidRPr="00026F69">
              <w:rPr>
                <w:rFonts w:ascii="Times New Roman" w:hAnsi="Times New Roman"/>
                <w:spacing w:val="-2"/>
                <w:sz w:val="24"/>
                <w:szCs w:val="24"/>
              </w:rPr>
              <w:t>электроэнергетике</w:t>
            </w:r>
            <w:proofErr w:type="gramEnd"/>
            <w:r w:rsidRPr="00026F69">
              <w:rPr>
                <w:rFonts w:ascii="Times New Roman" w:hAnsi="Times New Roman"/>
                <w:spacing w:val="-2"/>
                <w:sz w:val="24"/>
                <w:szCs w:val="24"/>
              </w:rPr>
              <w:t>».</w:t>
            </w:r>
          </w:p>
          <w:p w:rsidR="00915958" w:rsidRPr="00026F69" w:rsidRDefault="00915958" w:rsidP="00915958">
            <w:pPr>
              <w:pStyle w:val="TableParagraph"/>
              <w:numPr>
                <w:ilvl w:val="0"/>
                <w:numId w:val="43"/>
              </w:numPr>
              <w:tabs>
                <w:tab w:val="left" w:pos="377"/>
              </w:tabs>
              <w:ind w:right="96" w:firstLine="0"/>
              <w:rPr>
                <w:rFonts w:ascii="Times New Roman" w:hAnsi="Times New Roman"/>
                <w:sz w:val="24"/>
                <w:szCs w:val="24"/>
                <w:lang w:val="ru-RU"/>
              </w:rPr>
            </w:pPr>
            <w:r w:rsidRPr="00026F69">
              <w:rPr>
                <w:rFonts w:ascii="Times New Roman" w:hAnsi="Times New Roman"/>
                <w:sz w:val="24"/>
                <w:szCs w:val="24"/>
                <w:lang w:val="ru-RU"/>
              </w:rPr>
              <w:t>Федеральный</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закон</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31.03.1999</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69-ФЗ</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«О газоснабжении в Российской Федерации».</w:t>
            </w:r>
          </w:p>
          <w:p w:rsidR="00915958" w:rsidRPr="00026F69" w:rsidRDefault="00915958" w:rsidP="00915958">
            <w:pPr>
              <w:pStyle w:val="TableParagraph"/>
              <w:numPr>
                <w:ilvl w:val="0"/>
                <w:numId w:val="43"/>
              </w:numPr>
              <w:tabs>
                <w:tab w:val="left" w:pos="677"/>
              </w:tabs>
              <w:ind w:right="93" w:firstLine="0"/>
              <w:jc w:val="both"/>
              <w:rPr>
                <w:rFonts w:ascii="Times New Roman" w:hAnsi="Times New Roman"/>
                <w:sz w:val="24"/>
                <w:szCs w:val="24"/>
                <w:lang w:val="ru-RU"/>
              </w:rPr>
            </w:pPr>
            <w:r w:rsidRPr="00026F69">
              <w:rPr>
                <w:rFonts w:ascii="Times New Roman" w:hAnsi="Times New Roman"/>
                <w:sz w:val="24"/>
                <w:szCs w:val="24"/>
                <w:lang w:val="ru-RU"/>
              </w:rPr>
              <w:t>Постановление Правительства Российской Федерации от 10.09.2016 № 903 «О порядке</w:t>
            </w:r>
            <w:r w:rsidRPr="00026F69">
              <w:rPr>
                <w:rFonts w:ascii="Times New Roman" w:hAnsi="Times New Roman"/>
                <w:spacing w:val="40"/>
                <w:sz w:val="24"/>
                <w:szCs w:val="24"/>
                <w:lang w:val="ru-RU"/>
              </w:rPr>
              <w:t xml:space="preserve"> </w:t>
            </w:r>
            <w:r w:rsidRPr="00026F69">
              <w:rPr>
                <w:rFonts w:ascii="Times New Roman" w:hAnsi="Times New Roman"/>
                <w:sz w:val="24"/>
                <w:szCs w:val="24"/>
                <w:lang w:val="ru-RU"/>
              </w:rPr>
              <w:t xml:space="preserve">разработки и реализации межрегиональных и региональных программ газификации жилищно- коммунального хозяйства, промышленных и иных </w:t>
            </w:r>
            <w:r w:rsidRPr="00026F69">
              <w:rPr>
                <w:rFonts w:ascii="Times New Roman" w:hAnsi="Times New Roman"/>
                <w:spacing w:val="-2"/>
                <w:sz w:val="24"/>
                <w:szCs w:val="24"/>
                <w:lang w:val="ru-RU"/>
              </w:rPr>
              <w:t>организаций».</w:t>
            </w:r>
          </w:p>
          <w:p w:rsidR="00915958" w:rsidRPr="00026F69" w:rsidRDefault="00915958" w:rsidP="00915958">
            <w:pPr>
              <w:pStyle w:val="TableParagraph"/>
              <w:numPr>
                <w:ilvl w:val="0"/>
                <w:numId w:val="43"/>
              </w:numPr>
              <w:tabs>
                <w:tab w:val="left" w:pos="677"/>
                <w:tab w:val="left" w:pos="2478"/>
                <w:tab w:val="left" w:pos="5284"/>
              </w:tabs>
              <w:ind w:right="101" w:firstLine="0"/>
              <w:jc w:val="both"/>
              <w:rPr>
                <w:rFonts w:ascii="Times New Roman" w:hAnsi="Times New Roman"/>
                <w:sz w:val="24"/>
                <w:szCs w:val="24"/>
                <w:lang w:val="ru-RU"/>
              </w:rPr>
            </w:pPr>
            <w:r w:rsidRPr="00026F69">
              <w:rPr>
                <w:rFonts w:ascii="Times New Roman" w:hAnsi="Times New Roman"/>
                <w:sz w:val="24"/>
                <w:szCs w:val="24"/>
                <w:lang w:val="ru-RU"/>
              </w:rPr>
              <w:t xml:space="preserve">Постановление Правительства Российской Федерации от 17.10.2009 № 823 «О схемах и </w:t>
            </w:r>
            <w:r w:rsidRPr="00026F69">
              <w:rPr>
                <w:rFonts w:ascii="Times New Roman" w:hAnsi="Times New Roman"/>
                <w:spacing w:val="-2"/>
                <w:sz w:val="24"/>
                <w:szCs w:val="24"/>
                <w:lang w:val="ru-RU"/>
              </w:rPr>
              <w:t>программах</w:t>
            </w:r>
            <w:r w:rsidRPr="00026F69">
              <w:rPr>
                <w:rFonts w:ascii="Times New Roman" w:hAnsi="Times New Roman"/>
                <w:sz w:val="24"/>
                <w:szCs w:val="24"/>
                <w:lang w:val="ru-RU"/>
              </w:rPr>
              <w:tab/>
            </w:r>
            <w:r w:rsidRPr="00026F69">
              <w:rPr>
                <w:rFonts w:ascii="Times New Roman" w:hAnsi="Times New Roman"/>
                <w:spacing w:val="-2"/>
                <w:sz w:val="24"/>
                <w:szCs w:val="24"/>
                <w:lang w:val="ru-RU"/>
              </w:rPr>
              <w:t>перспективного</w:t>
            </w:r>
            <w:r w:rsidRPr="00026F69">
              <w:rPr>
                <w:rFonts w:ascii="Times New Roman" w:hAnsi="Times New Roman"/>
                <w:sz w:val="24"/>
                <w:szCs w:val="24"/>
                <w:lang w:val="ru-RU"/>
              </w:rPr>
              <w:tab/>
            </w:r>
            <w:r w:rsidRPr="00026F69">
              <w:rPr>
                <w:rFonts w:ascii="Times New Roman" w:hAnsi="Times New Roman"/>
                <w:spacing w:val="-2"/>
                <w:sz w:val="24"/>
                <w:szCs w:val="24"/>
                <w:lang w:val="ru-RU"/>
              </w:rPr>
              <w:t>развития электроэнергетики».</w:t>
            </w:r>
          </w:p>
          <w:p w:rsidR="00915958" w:rsidRPr="00026F69" w:rsidRDefault="00915958" w:rsidP="00915958">
            <w:pPr>
              <w:pStyle w:val="TableParagraph"/>
              <w:numPr>
                <w:ilvl w:val="0"/>
                <w:numId w:val="43"/>
              </w:numPr>
              <w:tabs>
                <w:tab w:val="left" w:pos="677"/>
              </w:tabs>
              <w:ind w:right="101" w:firstLine="0"/>
              <w:jc w:val="both"/>
              <w:rPr>
                <w:rFonts w:ascii="Times New Roman" w:hAnsi="Times New Roman"/>
                <w:sz w:val="24"/>
                <w:szCs w:val="24"/>
                <w:lang w:val="ru-RU"/>
              </w:rPr>
            </w:pPr>
            <w:r w:rsidRPr="00026F69">
              <w:rPr>
                <w:rFonts w:ascii="Times New Roman" w:hAnsi="Times New Roman"/>
                <w:sz w:val="24"/>
                <w:szCs w:val="24"/>
                <w:lang w:val="ru-RU"/>
              </w:rPr>
              <w:t>Постановление Правительства Российской Федерации от 05.09.2013 № 782 «О схемах водоснабжения и водоотведения».</w:t>
            </w:r>
          </w:p>
          <w:p w:rsidR="00915958" w:rsidRPr="00026F69" w:rsidRDefault="00915958" w:rsidP="00915958">
            <w:pPr>
              <w:pStyle w:val="TableParagraph"/>
              <w:numPr>
                <w:ilvl w:val="0"/>
                <w:numId w:val="42"/>
              </w:numPr>
              <w:tabs>
                <w:tab w:val="left" w:pos="391"/>
              </w:tabs>
              <w:ind w:right="100" w:firstLine="0"/>
              <w:jc w:val="both"/>
              <w:rPr>
                <w:rFonts w:ascii="Times New Roman" w:hAnsi="Times New Roman"/>
                <w:sz w:val="24"/>
                <w:szCs w:val="24"/>
                <w:lang w:val="ru-RU"/>
              </w:rPr>
            </w:pPr>
            <w:r w:rsidRPr="00026F69">
              <w:rPr>
                <w:rFonts w:ascii="Times New Roman" w:hAnsi="Times New Roman"/>
                <w:sz w:val="24"/>
                <w:szCs w:val="24"/>
                <w:lang w:val="ru-RU"/>
              </w:rPr>
              <w:t>Постановление Правительства Российской Федерации</w:t>
            </w:r>
            <w:r w:rsidRPr="00026F69">
              <w:rPr>
                <w:rFonts w:ascii="Times New Roman" w:hAnsi="Times New Roman"/>
                <w:spacing w:val="59"/>
                <w:w w:val="150"/>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58"/>
                <w:w w:val="150"/>
                <w:sz w:val="24"/>
                <w:szCs w:val="24"/>
                <w:lang w:val="ru-RU"/>
              </w:rPr>
              <w:t xml:space="preserve"> </w:t>
            </w:r>
            <w:r w:rsidRPr="00026F69">
              <w:rPr>
                <w:rFonts w:ascii="Times New Roman" w:hAnsi="Times New Roman"/>
                <w:sz w:val="24"/>
                <w:szCs w:val="24"/>
                <w:lang w:val="ru-RU"/>
              </w:rPr>
              <w:t>14.06.2013</w:t>
            </w:r>
            <w:r w:rsidRPr="00026F69">
              <w:rPr>
                <w:rFonts w:ascii="Times New Roman" w:hAnsi="Times New Roman"/>
                <w:spacing w:val="58"/>
                <w:w w:val="150"/>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58"/>
                <w:w w:val="150"/>
                <w:sz w:val="24"/>
                <w:szCs w:val="24"/>
                <w:lang w:val="ru-RU"/>
              </w:rPr>
              <w:t xml:space="preserve"> </w:t>
            </w:r>
            <w:r w:rsidRPr="00026F69">
              <w:rPr>
                <w:rFonts w:ascii="Times New Roman" w:hAnsi="Times New Roman"/>
                <w:sz w:val="24"/>
                <w:szCs w:val="24"/>
                <w:lang w:val="ru-RU"/>
              </w:rPr>
              <w:t>502</w:t>
            </w:r>
            <w:r w:rsidRPr="00026F69">
              <w:rPr>
                <w:rFonts w:ascii="Times New Roman" w:hAnsi="Times New Roman"/>
                <w:spacing w:val="59"/>
                <w:w w:val="150"/>
                <w:sz w:val="24"/>
                <w:szCs w:val="24"/>
                <w:lang w:val="ru-RU"/>
              </w:rPr>
              <w:t xml:space="preserve"> </w:t>
            </w:r>
            <w:r w:rsidRPr="00026F69">
              <w:rPr>
                <w:rFonts w:ascii="Times New Roman" w:hAnsi="Times New Roman"/>
                <w:sz w:val="24"/>
                <w:szCs w:val="24"/>
                <w:lang w:val="ru-RU"/>
              </w:rPr>
              <w:t>«Об</w:t>
            </w:r>
            <w:r w:rsidRPr="00026F69">
              <w:rPr>
                <w:rFonts w:ascii="Times New Roman" w:hAnsi="Times New Roman"/>
                <w:spacing w:val="60"/>
                <w:w w:val="150"/>
                <w:sz w:val="24"/>
                <w:szCs w:val="24"/>
                <w:lang w:val="ru-RU"/>
              </w:rPr>
              <w:t xml:space="preserve"> </w:t>
            </w:r>
            <w:r w:rsidRPr="00026F69">
              <w:rPr>
                <w:rFonts w:ascii="Times New Roman" w:hAnsi="Times New Roman"/>
                <w:spacing w:val="-2"/>
                <w:sz w:val="24"/>
                <w:szCs w:val="24"/>
                <w:lang w:val="ru-RU"/>
              </w:rPr>
              <w:t xml:space="preserve">утверждении </w:t>
            </w:r>
            <w:r w:rsidRPr="00026F69">
              <w:rPr>
                <w:rFonts w:ascii="Times New Roman" w:hAnsi="Times New Roman"/>
                <w:sz w:val="24"/>
                <w:szCs w:val="24"/>
                <w:lang w:val="ru-RU"/>
              </w:rPr>
              <w:t xml:space="preserve">требований к программам комплексного развития систем коммунальной инфраструктуры поселений, городских округов». </w:t>
            </w:r>
          </w:p>
          <w:p w:rsidR="00915958" w:rsidRPr="00026F69" w:rsidRDefault="00915958" w:rsidP="00915958">
            <w:pPr>
              <w:pStyle w:val="TableParagraph"/>
              <w:numPr>
                <w:ilvl w:val="0"/>
                <w:numId w:val="42"/>
              </w:numPr>
              <w:tabs>
                <w:tab w:val="left" w:pos="391"/>
              </w:tabs>
              <w:ind w:right="100" w:firstLine="0"/>
              <w:jc w:val="both"/>
              <w:rPr>
                <w:rFonts w:ascii="Times New Roman" w:hAnsi="Times New Roman"/>
                <w:sz w:val="24"/>
                <w:szCs w:val="24"/>
                <w:lang w:val="ru-RU"/>
              </w:rPr>
            </w:pPr>
            <w:r w:rsidRPr="00026F69">
              <w:rPr>
                <w:rFonts w:ascii="Times New Roman" w:hAnsi="Times New Roman"/>
                <w:sz w:val="24"/>
                <w:szCs w:val="24"/>
                <w:lang w:val="ru-RU"/>
              </w:rPr>
              <w:t xml:space="preserve">Приказ Госстроя от 01.10.2013 № 359/ГС «Об утверждении методических рекомендаций по разработке программ комплексного развития систем коммунальной </w:t>
            </w:r>
            <w:r w:rsidRPr="00026F69">
              <w:rPr>
                <w:rFonts w:ascii="Times New Roman" w:hAnsi="Times New Roman"/>
                <w:sz w:val="24"/>
                <w:szCs w:val="24"/>
                <w:lang w:val="ru-RU"/>
              </w:rPr>
              <w:lastRenderedPageBreak/>
              <w:t xml:space="preserve">инфраструктуры поселений, городских </w:t>
            </w:r>
            <w:r w:rsidRPr="00026F69">
              <w:rPr>
                <w:rFonts w:ascii="Times New Roman" w:hAnsi="Times New Roman"/>
                <w:spacing w:val="-2"/>
                <w:sz w:val="24"/>
                <w:szCs w:val="24"/>
                <w:lang w:val="ru-RU"/>
              </w:rPr>
              <w:t>округов».</w:t>
            </w:r>
          </w:p>
          <w:p w:rsidR="00915958" w:rsidRPr="00026F69" w:rsidRDefault="00915958" w:rsidP="00915958">
            <w:pPr>
              <w:pStyle w:val="TableParagraph"/>
              <w:numPr>
                <w:ilvl w:val="0"/>
                <w:numId w:val="42"/>
              </w:numPr>
              <w:tabs>
                <w:tab w:val="left" w:pos="274"/>
              </w:tabs>
              <w:ind w:right="98" w:firstLine="0"/>
              <w:jc w:val="both"/>
              <w:rPr>
                <w:rFonts w:ascii="Times New Roman" w:hAnsi="Times New Roman"/>
                <w:sz w:val="24"/>
                <w:szCs w:val="24"/>
                <w:lang w:val="ru-RU"/>
              </w:rPr>
            </w:pPr>
            <w:r w:rsidRPr="00026F69">
              <w:rPr>
                <w:rFonts w:ascii="Times New Roman" w:hAnsi="Times New Roman"/>
                <w:sz w:val="24"/>
                <w:szCs w:val="24"/>
                <w:lang w:val="ru-RU"/>
              </w:rPr>
              <w:t>Приказ Госстроя от 28.10.2013 №</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 xml:space="preserve">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w:t>
            </w:r>
            <w:r w:rsidRPr="00026F69">
              <w:rPr>
                <w:rFonts w:ascii="Times New Roman" w:hAnsi="Times New Roman"/>
                <w:spacing w:val="-2"/>
                <w:sz w:val="24"/>
                <w:szCs w:val="24"/>
                <w:lang w:val="ru-RU"/>
              </w:rPr>
              <w:t>округов».</w:t>
            </w:r>
          </w:p>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rsidR="00915958" w:rsidRPr="00026F69" w:rsidRDefault="00915958" w:rsidP="00915958">
            <w:pPr>
              <w:pStyle w:val="TableParagraph"/>
              <w:numPr>
                <w:ilvl w:val="0"/>
                <w:numId w:val="42"/>
              </w:numPr>
              <w:tabs>
                <w:tab w:val="left" w:pos="463"/>
                <w:tab w:val="left" w:pos="2887"/>
                <w:tab w:val="left" w:pos="4871"/>
              </w:tabs>
              <w:ind w:right="97" w:firstLine="0"/>
              <w:jc w:val="both"/>
              <w:rPr>
                <w:rFonts w:ascii="Times New Roman" w:hAnsi="Times New Roman"/>
                <w:sz w:val="24"/>
                <w:szCs w:val="24"/>
                <w:lang w:val="ru-RU"/>
              </w:rPr>
            </w:pPr>
            <w:r w:rsidRPr="00026F69">
              <w:rPr>
                <w:rFonts w:ascii="Times New Roman" w:hAnsi="Times New Roman"/>
                <w:sz w:val="24"/>
                <w:szCs w:val="24"/>
                <w:lang w:val="ru-RU"/>
              </w:rPr>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w:t>
            </w:r>
            <w:r w:rsidRPr="00026F69">
              <w:rPr>
                <w:rFonts w:ascii="Times New Roman" w:hAnsi="Times New Roman"/>
                <w:spacing w:val="-2"/>
                <w:sz w:val="24"/>
                <w:szCs w:val="24"/>
                <w:lang w:val="ru-RU"/>
              </w:rPr>
              <w:t>инвестиционных</w:t>
            </w:r>
            <w:r w:rsidRPr="00026F69">
              <w:rPr>
                <w:rFonts w:ascii="Times New Roman" w:hAnsi="Times New Roman"/>
                <w:sz w:val="24"/>
                <w:szCs w:val="24"/>
                <w:lang w:val="ru-RU"/>
              </w:rPr>
              <w:tab/>
            </w:r>
            <w:r w:rsidRPr="00026F69">
              <w:rPr>
                <w:rFonts w:ascii="Times New Roman" w:hAnsi="Times New Roman"/>
                <w:spacing w:val="-2"/>
                <w:sz w:val="24"/>
                <w:szCs w:val="24"/>
                <w:lang w:val="ru-RU"/>
              </w:rPr>
              <w:t>программ</w:t>
            </w:r>
            <w:r w:rsidRPr="00026F69">
              <w:rPr>
                <w:rFonts w:ascii="Times New Roman" w:hAnsi="Times New Roman"/>
                <w:sz w:val="24"/>
                <w:szCs w:val="24"/>
                <w:lang w:val="ru-RU"/>
              </w:rPr>
              <w:tab/>
            </w:r>
            <w:r w:rsidRPr="00026F69">
              <w:rPr>
                <w:rFonts w:ascii="Times New Roman" w:hAnsi="Times New Roman"/>
                <w:spacing w:val="-2"/>
                <w:sz w:val="24"/>
                <w:szCs w:val="24"/>
                <w:lang w:val="ru-RU"/>
              </w:rPr>
              <w:t xml:space="preserve">организаций </w:t>
            </w:r>
            <w:r w:rsidRPr="00026F69">
              <w:rPr>
                <w:rFonts w:ascii="Times New Roman" w:hAnsi="Times New Roman"/>
                <w:sz w:val="24"/>
                <w:szCs w:val="24"/>
                <w:lang w:val="ru-RU"/>
              </w:rPr>
              <w:t>коммунального комплекса».</w:t>
            </w:r>
          </w:p>
          <w:p w:rsidR="00915958" w:rsidRPr="00026F69" w:rsidRDefault="00915958" w:rsidP="00915958">
            <w:pPr>
              <w:pStyle w:val="TableParagraph"/>
              <w:numPr>
                <w:ilvl w:val="0"/>
                <w:numId w:val="42"/>
              </w:numPr>
              <w:tabs>
                <w:tab w:val="left" w:pos="463"/>
              </w:tabs>
              <w:ind w:right="96" w:firstLine="0"/>
              <w:jc w:val="both"/>
              <w:rPr>
                <w:rFonts w:ascii="Times New Roman" w:hAnsi="Times New Roman"/>
                <w:sz w:val="24"/>
                <w:szCs w:val="24"/>
                <w:lang w:val="ru-RU"/>
              </w:rPr>
            </w:pPr>
            <w:r w:rsidRPr="00026F69">
              <w:rPr>
                <w:rFonts w:ascii="Times New Roman" w:hAnsi="Times New Roman"/>
                <w:sz w:val="24"/>
                <w:szCs w:val="24"/>
                <w:lang w:val="ru-RU"/>
              </w:rPr>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w:t>
            </w:r>
            <w:r w:rsidRPr="00026F69">
              <w:rPr>
                <w:rFonts w:ascii="Times New Roman" w:hAnsi="Times New Roman"/>
                <w:spacing w:val="-2"/>
                <w:sz w:val="24"/>
                <w:szCs w:val="24"/>
                <w:lang w:val="ru-RU"/>
              </w:rPr>
              <w:t>образований».</w:t>
            </w:r>
          </w:p>
          <w:p w:rsidR="00915958" w:rsidRPr="00026F69" w:rsidRDefault="00915958" w:rsidP="00915958">
            <w:pPr>
              <w:pStyle w:val="TableParagraph"/>
              <w:numPr>
                <w:ilvl w:val="0"/>
                <w:numId w:val="42"/>
              </w:numPr>
              <w:tabs>
                <w:tab w:val="left" w:pos="432"/>
              </w:tabs>
              <w:ind w:left="431" w:firstLine="0"/>
              <w:jc w:val="both"/>
              <w:rPr>
                <w:rFonts w:ascii="Times New Roman" w:hAnsi="Times New Roman"/>
                <w:sz w:val="24"/>
                <w:szCs w:val="24"/>
              </w:rPr>
            </w:pPr>
            <w:r w:rsidRPr="00026F69">
              <w:rPr>
                <w:rFonts w:ascii="Times New Roman" w:hAnsi="Times New Roman"/>
                <w:sz w:val="24"/>
                <w:szCs w:val="24"/>
              </w:rPr>
              <w:t>Программа</w:t>
            </w:r>
            <w:r w:rsidRPr="00026F69">
              <w:rPr>
                <w:rFonts w:ascii="Times New Roman" w:hAnsi="Times New Roman"/>
                <w:spacing w:val="45"/>
                <w:sz w:val="24"/>
                <w:szCs w:val="24"/>
              </w:rPr>
              <w:t xml:space="preserve">  </w:t>
            </w:r>
            <w:r w:rsidRPr="00026F69">
              <w:rPr>
                <w:rFonts w:ascii="Times New Roman" w:hAnsi="Times New Roman"/>
                <w:sz w:val="24"/>
                <w:szCs w:val="24"/>
              </w:rPr>
              <w:t>Правительства</w:t>
            </w:r>
            <w:r w:rsidRPr="00026F69">
              <w:rPr>
                <w:rFonts w:ascii="Times New Roman" w:hAnsi="Times New Roman"/>
                <w:spacing w:val="44"/>
                <w:sz w:val="24"/>
                <w:szCs w:val="24"/>
              </w:rPr>
              <w:t xml:space="preserve">  </w:t>
            </w:r>
            <w:r w:rsidRPr="00026F69">
              <w:rPr>
                <w:rFonts w:ascii="Times New Roman" w:hAnsi="Times New Roman"/>
                <w:sz w:val="24"/>
                <w:szCs w:val="24"/>
              </w:rPr>
              <w:t>Московской</w:t>
            </w:r>
            <w:r w:rsidRPr="00026F69">
              <w:rPr>
                <w:rFonts w:ascii="Times New Roman" w:hAnsi="Times New Roman"/>
                <w:spacing w:val="45"/>
                <w:sz w:val="24"/>
                <w:szCs w:val="24"/>
              </w:rPr>
              <w:t xml:space="preserve">  </w:t>
            </w:r>
            <w:r w:rsidRPr="00026F69">
              <w:rPr>
                <w:rFonts w:ascii="Times New Roman" w:hAnsi="Times New Roman"/>
                <w:spacing w:val="-2"/>
                <w:sz w:val="24"/>
                <w:szCs w:val="24"/>
              </w:rPr>
              <w:t>области</w:t>
            </w:r>
          </w:p>
          <w:p w:rsidR="00915958" w:rsidRPr="00026F69" w:rsidRDefault="00915958" w:rsidP="00610735">
            <w:pPr>
              <w:pStyle w:val="TableParagraph"/>
              <w:ind w:left="107" w:right="101"/>
              <w:jc w:val="both"/>
              <w:rPr>
                <w:rFonts w:ascii="Times New Roman" w:hAnsi="Times New Roman"/>
                <w:sz w:val="24"/>
                <w:szCs w:val="24"/>
                <w:lang w:val="ru-RU"/>
              </w:rPr>
            </w:pPr>
            <w:r w:rsidRPr="00026F69">
              <w:rPr>
                <w:rFonts w:ascii="Times New Roman" w:hAnsi="Times New Roman"/>
                <w:sz w:val="24"/>
                <w:szCs w:val="24"/>
                <w:lang w:val="ru-RU"/>
              </w:rPr>
              <w:t>«Развитие газификации в Московской области до 2025 года», утвержденная постановлением Правительства Московской области от 20.12.2004 № 778/50.</w:t>
            </w:r>
          </w:p>
          <w:p w:rsidR="00915958" w:rsidRPr="00026F69" w:rsidRDefault="00915958" w:rsidP="00915958">
            <w:pPr>
              <w:pStyle w:val="TableParagraph"/>
              <w:numPr>
                <w:ilvl w:val="0"/>
                <w:numId w:val="42"/>
              </w:numPr>
              <w:tabs>
                <w:tab w:val="left" w:pos="319"/>
              </w:tabs>
              <w:ind w:right="97" w:firstLine="0"/>
              <w:jc w:val="both"/>
              <w:rPr>
                <w:rFonts w:ascii="Times New Roman" w:hAnsi="Times New Roman"/>
                <w:sz w:val="24"/>
                <w:szCs w:val="24"/>
                <w:lang w:val="ru-RU"/>
              </w:rPr>
            </w:pPr>
            <w:r w:rsidRPr="00026F69">
              <w:rPr>
                <w:rFonts w:ascii="Times New Roman" w:hAnsi="Times New Roman"/>
                <w:sz w:val="24"/>
                <w:szCs w:val="24"/>
                <w:lang w:val="ru-RU"/>
              </w:rPr>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2018-2024</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годы</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признании утратившими силу отдельных постановлений Правительства Московской области».</w:t>
            </w:r>
          </w:p>
          <w:p w:rsidR="00915958" w:rsidRPr="00026F69" w:rsidRDefault="00915958" w:rsidP="00915958">
            <w:pPr>
              <w:pStyle w:val="TableParagraph"/>
              <w:numPr>
                <w:ilvl w:val="0"/>
                <w:numId w:val="42"/>
              </w:numPr>
              <w:tabs>
                <w:tab w:val="left" w:pos="454"/>
              </w:tabs>
              <w:ind w:right="98" w:firstLine="0"/>
              <w:jc w:val="both"/>
              <w:rPr>
                <w:rFonts w:ascii="Times New Roman" w:hAnsi="Times New Roman"/>
                <w:sz w:val="24"/>
                <w:szCs w:val="24"/>
                <w:lang w:val="ru-RU"/>
              </w:rPr>
            </w:pPr>
            <w:r w:rsidRPr="00026F69">
              <w:rPr>
                <w:rFonts w:ascii="Times New Roman" w:hAnsi="Times New Roman"/>
                <w:sz w:val="24"/>
                <w:szCs w:val="24"/>
                <w:lang w:val="ru-RU"/>
              </w:rPr>
              <w:t>Генеральный план городского округа Электросталь Московской области, утвержденный Решением Совета Депутатов городского округа Электросталь Московской области от 28.02.2011 № 56/9 и (с изменениями, утвержденными решением Совета депутатов городского округа Электросталь Московской области от 11.09.2020 №455/76.</w:t>
            </w:r>
          </w:p>
          <w:p w:rsidR="00915958" w:rsidRPr="00026F69" w:rsidRDefault="00915958" w:rsidP="00915958">
            <w:pPr>
              <w:pStyle w:val="TableParagraph"/>
              <w:numPr>
                <w:ilvl w:val="0"/>
                <w:numId w:val="42"/>
              </w:numPr>
              <w:tabs>
                <w:tab w:val="left" w:pos="648"/>
              </w:tabs>
              <w:ind w:right="100" w:firstLine="0"/>
              <w:jc w:val="both"/>
              <w:rPr>
                <w:rFonts w:ascii="Times New Roman" w:hAnsi="Times New Roman"/>
                <w:sz w:val="24"/>
                <w:szCs w:val="24"/>
                <w:lang w:val="ru-RU"/>
              </w:rPr>
            </w:pPr>
            <w:r w:rsidRPr="00026F69">
              <w:rPr>
                <w:rFonts w:ascii="Times New Roman" w:hAnsi="Times New Roman"/>
                <w:sz w:val="24"/>
                <w:szCs w:val="24"/>
                <w:lang w:val="ru-RU"/>
              </w:rPr>
              <w:t>Техническое задание на разработку программы комплексного развития систем коммунальной инфраструктуры муниципального образования</w:t>
            </w:r>
          </w:p>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t xml:space="preserve">городского округа Электросталь Московской </w:t>
            </w:r>
            <w:r w:rsidRPr="00026F69">
              <w:rPr>
                <w:rFonts w:ascii="Times New Roman" w:hAnsi="Times New Roman" w:cs="Times New Roman"/>
                <w:spacing w:val="-2"/>
                <w:lang w:val="ru-RU"/>
              </w:rPr>
              <w:t>области.</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spacing w:val="-2"/>
              </w:rPr>
              <w:lastRenderedPageBreak/>
              <w:t>Заказчик</w:t>
            </w:r>
          </w:p>
        </w:tc>
        <w:tc>
          <w:tcPr>
            <w:tcW w:w="6366" w:type="dxa"/>
          </w:tcPr>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spacing w:val="-2"/>
                <w:lang w:val="ru-RU"/>
              </w:rPr>
              <w:t>Управление городского жилищного и коммунального хозяйства Администрации городского округа Электросталь Московской области (далее – УГЖКХ)</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spacing w:val="-2"/>
              </w:rPr>
              <w:t>Разработчик</w:t>
            </w:r>
            <w:r w:rsidRPr="00026F69">
              <w:rPr>
                <w:rFonts w:ascii="Times New Roman" w:hAnsi="Times New Roman" w:cs="Times New Roman"/>
                <w:spacing w:val="4"/>
              </w:rPr>
              <w:t xml:space="preserve"> </w:t>
            </w:r>
            <w:r w:rsidRPr="00026F69">
              <w:rPr>
                <w:rFonts w:ascii="Times New Roman" w:hAnsi="Times New Roman" w:cs="Times New Roman"/>
                <w:spacing w:val="-2"/>
              </w:rPr>
              <w:t>программы</w:t>
            </w:r>
          </w:p>
        </w:tc>
        <w:tc>
          <w:tcPr>
            <w:tcW w:w="636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ООО</w:t>
            </w:r>
            <w:r w:rsidRPr="00026F69">
              <w:rPr>
                <w:rFonts w:ascii="Times New Roman" w:hAnsi="Times New Roman" w:cs="Times New Roman"/>
                <w:spacing w:val="-6"/>
              </w:rPr>
              <w:t xml:space="preserve"> </w:t>
            </w:r>
            <w:r w:rsidRPr="00026F69">
              <w:rPr>
                <w:rFonts w:ascii="Times New Roman" w:hAnsi="Times New Roman" w:cs="Times New Roman"/>
                <w:spacing w:val="-2"/>
              </w:rPr>
              <w:t>«ПСК «Лидер»</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Ответственный</w:t>
            </w:r>
            <w:r w:rsidRPr="00026F69">
              <w:rPr>
                <w:rFonts w:ascii="Times New Roman" w:hAnsi="Times New Roman" w:cs="Times New Roman"/>
                <w:spacing w:val="-17"/>
              </w:rPr>
              <w:t xml:space="preserve"> </w:t>
            </w:r>
            <w:r w:rsidRPr="00026F69">
              <w:rPr>
                <w:rFonts w:ascii="Times New Roman" w:hAnsi="Times New Roman" w:cs="Times New Roman"/>
              </w:rPr>
              <w:t xml:space="preserve">исполнитель </w:t>
            </w:r>
            <w:r w:rsidRPr="00026F69">
              <w:rPr>
                <w:rFonts w:ascii="Times New Roman" w:hAnsi="Times New Roman" w:cs="Times New Roman"/>
                <w:spacing w:val="-2"/>
              </w:rPr>
              <w:t>программы</w:t>
            </w:r>
          </w:p>
        </w:tc>
        <w:tc>
          <w:tcPr>
            <w:tcW w:w="6366" w:type="dxa"/>
          </w:tcPr>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spacing w:val="-2"/>
                <w:lang w:val="ru-RU"/>
              </w:rPr>
              <w:t>Администрация городского округа</w:t>
            </w:r>
            <w:r w:rsidRPr="00026F69">
              <w:rPr>
                <w:rFonts w:ascii="Times New Roman" w:hAnsi="Times New Roman" w:cs="Times New Roman"/>
                <w:lang w:val="ru-RU"/>
              </w:rPr>
              <w:t xml:space="preserve"> </w:t>
            </w:r>
            <w:r w:rsidRPr="00026F69">
              <w:rPr>
                <w:rFonts w:ascii="Times New Roman" w:hAnsi="Times New Roman" w:cs="Times New Roman"/>
                <w:spacing w:val="-2"/>
                <w:lang w:val="ru-RU"/>
              </w:rPr>
              <w:t>Электросталь</w:t>
            </w:r>
            <w:r w:rsidRPr="00026F69">
              <w:rPr>
                <w:rFonts w:ascii="Times New Roman" w:hAnsi="Times New Roman" w:cs="Times New Roman"/>
                <w:lang w:val="ru-RU"/>
              </w:rPr>
              <w:t xml:space="preserve"> Московской области</w:t>
            </w:r>
          </w:p>
        </w:tc>
      </w:tr>
      <w:tr w:rsidR="00915958" w:rsidRPr="00026F69" w:rsidTr="00610735">
        <w:tc>
          <w:tcPr>
            <w:tcW w:w="2506" w:type="dxa"/>
          </w:tcPr>
          <w:p w:rsidR="00915958" w:rsidRPr="00026F69" w:rsidRDefault="00915958" w:rsidP="00610735">
            <w:pPr>
              <w:pStyle w:val="TableParagraph"/>
              <w:ind w:left="189"/>
              <w:rPr>
                <w:rFonts w:ascii="Times New Roman" w:hAnsi="Times New Roman"/>
                <w:sz w:val="24"/>
                <w:szCs w:val="24"/>
                <w:lang w:val="ru-RU"/>
              </w:rPr>
            </w:pPr>
          </w:p>
          <w:p w:rsidR="00915958" w:rsidRPr="00026F69" w:rsidRDefault="00915958" w:rsidP="00610735">
            <w:pPr>
              <w:pStyle w:val="TableParagraph"/>
              <w:ind w:left="189"/>
              <w:rPr>
                <w:rFonts w:ascii="Times New Roman" w:hAnsi="Times New Roman"/>
                <w:sz w:val="24"/>
                <w:szCs w:val="24"/>
                <w:lang w:val="ru-RU"/>
              </w:rPr>
            </w:pPr>
          </w:p>
          <w:p w:rsidR="00915958" w:rsidRPr="00026F69" w:rsidRDefault="00915958" w:rsidP="00610735">
            <w:pPr>
              <w:pStyle w:val="TableParagraph"/>
              <w:ind w:left="189"/>
              <w:rPr>
                <w:rFonts w:ascii="Times New Roman" w:hAnsi="Times New Roman"/>
                <w:sz w:val="24"/>
                <w:szCs w:val="24"/>
                <w:lang w:val="ru-RU"/>
              </w:rPr>
            </w:pP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spacing w:val="-2"/>
              </w:rPr>
              <w:t>Соисполнители</w:t>
            </w:r>
          </w:p>
        </w:tc>
        <w:tc>
          <w:tcPr>
            <w:tcW w:w="6366" w:type="dxa"/>
          </w:tcPr>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lastRenderedPageBreak/>
              <w:t xml:space="preserve">Юридические и физические лица, владеющие на праве собственности и ином законном основании объектами </w:t>
            </w:r>
            <w:r w:rsidRPr="00026F69">
              <w:rPr>
                <w:rFonts w:ascii="Times New Roman" w:hAnsi="Times New Roman" w:cs="Times New Roman"/>
                <w:lang w:val="ru-RU"/>
              </w:rPr>
              <w:lastRenderedPageBreak/>
              <w:t>коммунальной инфраструктуры и (или) оказывающие на территории городского округа Электросталь соответствующие коммунальные услуги газо-,</w:t>
            </w:r>
            <w:r w:rsidRPr="00026F69">
              <w:rPr>
                <w:rFonts w:ascii="Times New Roman" w:hAnsi="Times New Roman" w:cs="Times New Roman"/>
                <w:spacing w:val="40"/>
                <w:lang w:val="ru-RU"/>
              </w:rPr>
              <w:t xml:space="preserve"> </w:t>
            </w:r>
            <w:r w:rsidRPr="00026F69">
              <w:rPr>
                <w:rFonts w:ascii="Times New Roman" w:hAnsi="Times New Roman" w:cs="Times New Roman"/>
                <w:lang w:val="ru-RU"/>
              </w:rPr>
              <w:t>тепло-, электро-, водоснабжения и водоотведения,</w:t>
            </w:r>
            <w:r w:rsidRPr="00026F69">
              <w:rPr>
                <w:rFonts w:ascii="Times New Roman" w:hAnsi="Times New Roman" w:cs="Times New Roman"/>
                <w:spacing w:val="-8"/>
                <w:lang w:val="ru-RU"/>
              </w:rPr>
              <w:t xml:space="preserve"> </w:t>
            </w:r>
            <w:r w:rsidRPr="00026F69">
              <w:rPr>
                <w:rFonts w:ascii="Times New Roman" w:hAnsi="Times New Roman" w:cs="Times New Roman"/>
                <w:lang w:val="ru-RU"/>
              </w:rPr>
              <w:t>утилизации</w:t>
            </w:r>
            <w:r w:rsidRPr="00026F69">
              <w:rPr>
                <w:rFonts w:ascii="Times New Roman" w:hAnsi="Times New Roman" w:cs="Times New Roman"/>
                <w:spacing w:val="-13"/>
                <w:lang w:val="ru-RU"/>
              </w:rPr>
              <w:t xml:space="preserve"> </w:t>
            </w:r>
            <w:r w:rsidRPr="00026F69">
              <w:rPr>
                <w:rFonts w:ascii="Times New Roman" w:hAnsi="Times New Roman" w:cs="Times New Roman"/>
                <w:lang w:val="ru-RU"/>
              </w:rPr>
              <w:t>твердых</w:t>
            </w:r>
            <w:r w:rsidRPr="00026F69">
              <w:rPr>
                <w:rFonts w:ascii="Times New Roman" w:hAnsi="Times New Roman" w:cs="Times New Roman"/>
                <w:spacing w:val="-13"/>
                <w:lang w:val="ru-RU"/>
              </w:rPr>
              <w:t xml:space="preserve"> </w:t>
            </w:r>
            <w:r w:rsidRPr="00026F69">
              <w:rPr>
                <w:rFonts w:ascii="Times New Roman" w:hAnsi="Times New Roman" w:cs="Times New Roman"/>
                <w:lang w:val="ru-RU"/>
              </w:rPr>
              <w:t>бытовых</w:t>
            </w:r>
            <w:r w:rsidRPr="00026F69">
              <w:rPr>
                <w:rFonts w:ascii="Times New Roman" w:hAnsi="Times New Roman" w:cs="Times New Roman"/>
                <w:spacing w:val="-13"/>
                <w:lang w:val="ru-RU"/>
              </w:rPr>
              <w:t xml:space="preserve"> </w:t>
            </w:r>
            <w:r w:rsidRPr="00026F69">
              <w:rPr>
                <w:rFonts w:ascii="Times New Roman" w:hAnsi="Times New Roman" w:cs="Times New Roman"/>
                <w:lang w:val="ru-RU"/>
              </w:rPr>
              <w:t>отходов.</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lastRenderedPageBreak/>
              <w:t>Цели</w:t>
            </w:r>
            <w:r w:rsidRPr="00026F69">
              <w:rPr>
                <w:rFonts w:ascii="Times New Roman" w:hAnsi="Times New Roman" w:cs="Times New Roman"/>
                <w:spacing w:val="-9"/>
              </w:rPr>
              <w:t xml:space="preserve"> </w:t>
            </w:r>
            <w:r w:rsidRPr="00026F69">
              <w:rPr>
                <w:rFonts w:ascii="Times New Roman" w:hAnsi="Times New Roman" w:cs="Times New Roman"/>
                <w:spacing w:val="-2"/>
              </w:rPr>
              <w:t>работы</w:t>
            </w:r>
          </w:p>
        </w:tc>
        <w:tc>
          <w:tcPr>
            <w:tcW w:w="6366" w:type="dxa"/>
          </w:tcPr>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t>Обеспечение комфортных условий проживания, повышение качества и условий жизни населения на территории городского округа Электросталь Московской области.</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b/>
              </w:rPr>
            </w:pPr>
            <w:r w:rsidRPr="00026F69">
              <w:rPr>
                <w:rFonts w:ascii="Times New Roman" w:hAnsi="Times New Roman" w:cs="Times New Roman"/>
              </w:rPr>
              <w:t>Важнейшие целевые показатели</w:t>
            </w:r>
            <w:r w:rsidRPr="00026F69">
              <w:rPr>
                <w:rFonts w:ascii="Times New Roman" w:hAnsi="Times New Roman" w:cs="Times New Roman"/>
                <w:spacing w:val="-17"/>
              </w:rPr>
              <w:t xml:space="preserve"> </w:t>
            </w:r>
            <w:r w:rsidRPr="00026F69">
              <w:rPr>
                <w:rFonts w:ascii="Times New Roman" w:hAnsi="Times New Roman" w:cs="Times New Roman"/>
              </w:rPr>
              <w:t>программы</w:t>
            </w:r>
          </w:p>
        </w:tc>
        <w:tc>
          <w:tcPr>
            <w:tcW w:w="6366" w:type="dxa"/>
          </w:tcPr>
          <w:p w:rsidR="00915958" w:rsidRPr="00026F69" w:rsidRDefault="00915958" w:rsidP="00610735">
            <w:pPr>
              <w:pStyle w:val="TableParagraph"/>
              <w:tabs>
                <w:tab w:val="left" w:pos="447"/>
              </w:tabs>
              <w:ind w:left="21"/>
              <w:jc w:val="both"/>
              <w:rPr>
                <w:rFonts w:ascii="Times New Roman" w:hAnsi="Times New Roman"/>
                <w:sz w:val="24"/>
                <w:szCs w:val="24"/>
                <w:lang w:val="ru-RU"/>
              </w:rPr>
            </w:pPr>
            <w:r w:rsidRPr="00026F69">
              <w:rPr>
                <w:rFonts w:ascii="Times New Roman" w:hAnsi="Times New Roman"/>
                <w:sz w:val="24"/>
                <w:szCs w:val="24"/>
                <w:lang w:val="ru-RU"/>
              </w:rPr>
              <w:t>1. Увеличить долю населения, обеспеченного доброкачественной питьевой водой из централизованных источников водоснабжения:</w:t>
            </w:r>
          </w:p>
          <w:p w:rsidR="00915958" w:rsidRPr="00026F69" w:rsidRDefault="00915958" w:rsidP="00610735">
            <w:pPr>
              <w:pStyle w:val="TableParagraph"/>
              <w:tabs>
                <w:tab w:val="left" w:pos="447"/>
              </w:tabs>
              <w:ind w:left="21"/>
              <w:jc w:val="both"/>
              <w:rPr>
                <w:rFonts w:ascii="Times New Roman" w:hAnsi="Times New Roman"/>
                <w:sz w:val="24"/>
                <w:szCs w:val="24"/>
                <w:lang w:val="ru-RU"/>
              </w:rPr>
            </w:pPr>
            <w:r w:rsidRPr="00026F69">
              <w:rPr>
                <w:rFonts w:ascii="Times New Roman" w:hAnsi="Times New Roman"/>
                <w:sz w:val="24"/>
                <w:szCs w:val="24"/>
                <w:lang w:val="ru-RU"/>
              </w:rPr>
              <w:t>-</w:t>
            </w:r>
            <w:r w:rsidRPr="00026F69">
              <w:rPr>
                <w:rFonts w:ascii="Times New Roman" w:hAnsi="Times New Roman"/>
                <w:sz w:val="24"/>
                <w:szCs w:val="24"/>
                <w:lang w:val="ru-RU"/>
              </w:rPr>
              <w:tab/>
              <w:t>долю потребителей в жилых домах, обеспеченных доступом к услуге водоснабжения до 100 %;</w:t>
            </w:r>
          </w:p>
          <w:p w:rsidR="00915958" w:rsidRPr="00026F69" w:rsidRDefault="00915958" w:rsidP="00610735">
            <w:pPr>
              <w:pStyle w:val="TableParagraph"/>
              <w:tabs>
                <w:tab w:val="left" w:pos="447"/>
              </w:tabs>
              <w:ind w:left="21"/>
              <w:jc w:val="both"/>
              <w:rPr>
                <w:rFonts w:ascii="Times New Roman" w:hAnsi="Times New Roman"/>
                <w:sz w:val="24"/>
                <w:szCs w:val="24"/>
                <w:lang w:val="ru-RU"/>
              </w:rPr>
            </w:pPr>
            <w:r w:rsidRPr="00026F69">
              <w:rPr>
                <w:rFonts w:ascii="Times New Roman" w:hAnsi="Times New Roman"/>
                <w:sz w:val="24"/>
                <w:szCs w:val="24"/>
                <w:lang w:val="ru-RU"/>
              </w:rPr>
              <w:t>2. Увеличить долю сточных вод, очищенных до нормативных значений, в общем объеме сточных вод, пропущенных через очистные сооружения:</w:t>
            </w:r>
          </w:p>
          <w:p w:rsidR="00915958" w:rsidRPr="00026F69" w:rsidRDefault="00915958" w:rsidP="00610735">
            <w:pPr>
              <w:pStyle w:val="TableParagraph"/>
              <w:tabs>
                <w:tab w:val="left" w:pos="447"/>
              </w:tabs>
              <w:ind w:left="21"/>
              <w:jc w:val="both"/>
              <w:rPr>
                <w:rFonts w:ascii="Times New Roman" w:hAnsi="Times New Roman"/>
                <w:sz w:val="24"/>
                <w:szCs w:val="24"/>
                <w:lang w:val="ru-RU"/>
              </w:rPr>
            </w:pPr>
            <w:r w:rsidRPr="00026F69">
              <w:rPr>
                <w:rFonts w:ascii="Times New Roman" w:hAnsi="Times New Roman"/>
                <w:sz w:val="24"/>
                <w:szCs w:val="24"/>
                <w:lang w:val="ru-RU"/>
              </w:rPr>
              <w:t xml:space="preserve">  -  количество созданных и восстановленных объектов очистки сточных вод суммарной производительностью ед./</w:t>
            </w:r>
          </w:p>
          <w:p w:rsidR="00915958" w:rsidRPr="00026F69" w:rsidRDefault="00915958" w:rsidP="00610735">
            <w:pPr>
              <w:pStyle w:val="TableParagraph"/>
              <w:tabs>
                <w:tab w:val="left" w:pos="447"/>
              </w:tabs>
              <w:ind w:left="21"/>
              <w:jc w:val="both"/>
              <w:rPr>
                <w:rFonts w:ascii="Times New Roman" w:hAnsi="Times New Roman"/>
                <w:sz w:val="24"/>
                <w:szCs w:val="24"/>
                <w:lang w:val="ru-RU"/>
              </w:rPr>
            </w:pPr>
            <w:r w:rsidRPr="00026F69">
              <w:rPr>
                <w:rFonts w:ascii="Times New Roman" w:hAnsi="Times New Roman"/>
                <w:sz w:val="24"/>
                <w:szCs w:val="24"/>
                <w:lang w:val="ru-RU"/>
              </w:rPr>
              <w:t>тыс.куб.м/сут;</w:t>
            </w:r>
          </w:p>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t xml:space="preserve">     -прирост мощности очистных   сооружений, обеспечивающих сокращение отведения в реку Волгу загрязненных сточных вод куб.км/год;</w:t>
            </w:r>
          </w:p>
          <w:p w:rsidR="00915958" w:rsidRPr="00026F69" w:rsidRDefault="00915958" w:rsidP="00610735">
            <w:pPr>
              <w:pStyle w:val="TableParagraph"/>
              <w:tabs>
                <w:tab w:val="left" w:pos="447"/>
              </w:tabs>
              <w:ind w:left="163"/>
              <w:jc w:val="both"/>
              <w:rPr>
                <w:rFonts w:ascii="Times New Roman" w:hAnsi="Times New Roman"/>
                <w:sz w:val="24"/>
                <w:szCs w:val="24"/>
                <w:lang w:val="ru-RU"/>
              </w:rPr>
            </w:pPr>
            <w:r w:rsidRPr="00026F69">
              <w:rPr>
                <w:rFonts w:ascii="Times New Roman" w:hAnsi="Times New Roman"/>
                <w:sz w:val="24"/>
                <w:szCs w:val="24"/>
                <w:lang w:val="ru-RU"/>
              </w:rPr>
              <w:t>3. Увеличение доли актуальных схем теплоснабжения, водоснабжения и водоотведения, программ комплексного развития систем коммунальной инфраструктуры.</w:t>
            </w:r>
          </w:p>
          <w:p w:rsidR="00915958" w:rsidRPr="00026F69" w:rsidRDefault="00915958" w:rsidP="00610735">
            <w:pPr>
              <w:pStyle w:val="TableParagraph"/>
              <w:tabs>
                <w:tab w:val="left" w:pos="447"/>
              </w:tabs>
              <w:ind w:left="163"/>
              <w:jc w:val="both"/>
              <w:rPr>
                <w:rFonts w:ascii="Times New Roman" w:hAnsi="Times New Roman"/>
                <w:sz w:val="24"/>
                <w:szCs w:val="24"/>
                <w:lang w:val="ru-RU"/>
              </w:rPr>
            </w:pPr>
            <w:r w:rsidRPr="00026F69">
              <w:rPr>
                <w:rFonts w:ascii="Times New Roman" w:hAnsi="Times New Roman"/>
                <w:sz w:val="24"/>
                <w:szCs w:val="24"/>
                <w:lang w:val="ru-RU"/>
              </w:rPr>
              <w:t>4. Увеличение доли зданий, строений, сооружений органов местного самоуправления и муниципальных учреждений, оснащенных приборами учета потребляемых энергетических ресурсов до 97%.</w:t>
            </w:r>
          </w:p>
          <w:p w:rsidR="00915958" w:rsidRPr="00026F69" w:rsidRDefault="00915958" w:rsidP="00610735">
            <w:pPr>
              <w:pStyle w:val="TableParagraph"/>
              <w:tabs>
                <w:tab w:val="left" w:pos="447"/>
              </w:tabs>
              <w:ind w:left="163"/>
              <w:jc w:val="both"/>
              <w:rPr>
                <w:rFonts w:ascii="Times New Roman" w:hAnsi="Times New Roman"/>
                <w:sz w:val="24"/>
                <w:szCs w:val="24"/>
                <w:lang w:val="ru-RU"/>
              </w:rPr>
            </w:pPr>
            <w:r w:rsidRPr="00026F69">
              <w:rPr>
                <w:rFonts w:ascii="Times New Roman" w:hAnsi="Times New Roman"/>
                <w:sz w:val="24"/>
                <w:szCs w:val="24"/>
                <w:lang w:val="ru-RU"/>
              </w:rPr>
              <w:t>5. Бережливый учет - оснащенность многоквартирных домов общедомовыми приборами учета до 96,5 %.</w:t>
            </w:r>
          </w:p>
          <w:p w:rsidR="00915958" w:rsidRPr="00026F69" w:rsidRDefault="00915958" w:rsidP="00610735">
            <w:pPr>
              <w:pStyle w:val="TableParagraph"/>
              <w:tabs>
                <w:tab w:val="left" w:pos="447"/>
              </w:tabs>
              <w:ind w:left="163"/>
              <w:jc w:val="both"/>
              <w:rPr>
                <w:rFonts w:ascii="Times New Roman" w:hAnsi="Times New Roman"/>
                <w:sz w:val="24"/>
                <w:szCs w:val="24"/>
                <w:lang w:val="ru-RU"/>
              </w:rPr>
            </w:pPr>
            <w:r w:rsidRPr="00026F69">
              <w:rPr>
                <w:rFonts w:ascii="Times New Roman" w:hAnsi="Times New Roman"/>
                <w:sz w:val="24"/>
                <w:szCs w:val="24"/>
                <w:lang w:val="ru-RU"/>
              </w:rPr>
              <w:t>6. Увеличение доли многоквартирных домов с присвоенными классами энергоэффективности до 89,7%.</w:t>
            </w:r>
          </w:p>
          <w:p w:rsidR="00915958" w:rsidRPr="00026F69" w:rsidRDefault="00915958" w:rsidP="00610735">
            <w:pPr>
              <w:pStyle w:val="TableParagraph"/>
              <w:tabs>
                <w:tab w:val="left" w:pos="447"/>
              </w:tabs>
              <w:ind w:left="163"/>
              <w:jc w:val="both"/>
              <w:rPr>
                <w:rFonts w:ascii="Times New Roman" w:hAnsi="Times New Roman"/>
                <w:sz w:val="24"/>
                <w:szCs w:val="24"/>
                <w:lang w:val="ru-RU"/>
              </w:rPr>
            </w:pPr>
            <w:r w:rsidRPr="00026F69">
              <w:rPr>
                <w:rFonts w:ascii="Times New Roman" w:hAnsi="Times New Roman"/>
                <w:sz w:val="24"/>
                <w:szCs w:val="24"/>
                <w:lang w:val="ru-RU"/>
              </w:rPr>
              <w:t xml:space="preserve">7. Увеличение доли зданий, строений, сооружений муниципальной собственности, соответствующих нормальному уровню энергетической эффективности и выше (А, </w:t>
            </w:r>
            <w:r w:rsidRPr="00026F69">
              <w:rPr>
                <w:rFonts w:ascii="Times New Roman" w:hAnsi="Times New Roman"/>
                <w:sz w:val="24"/>
                <w:szCs w:val="24"/>
              </w:rPr>
              <w:t>B</w:t>
            </w:r>
            <w:r w:rsidRPr="00026F69">
              <w:rPr>
                <w:rFonts w:ascii="Times New Roman" w:hAnsi="Times New Roman"/>
                <w:sz w:val="24"/>
                <w:szCs w:val="24"/>
                <w:lang w:val="ru-RU"/>
              </w:rPr>
              <w:t xml:space="preserve">, </w:t>
            </w:r>
            <w:r w:rsidRPr="00026F69">
              <w:rPr>
                <w:rFonts w:ascii="Times New Roman" w:hAnsi="Times New Roman"/>
                <w:sz w:val="24"/>
                <w:szCs w:val="24"/>
              </w:rPr>
              <w:t>C</w:t>
            </w:r>
            <w:r w:rsidRPr="00026F69">
              <w:rPr>
                <w:rFonts w:ascii="Times New Roman" w:hAnsi="Times New Roman"/>
                <w:sz w:val="24"/>
                <w:szCs w:val="24"/>
                <w:lang w:val="ru-RU"/>
              </w:rPr>
              <w:t xml:space="preserve">, </w:t>
            </w:r>
            <w:r w:rsidRPr="00026F69">
              <w:rPr>
                <w:rFonts w:ascii="Times New Roman" w:hAnsi="Times New Roman"/>
                <w:sz w:val="24"/>
                <w:szCs w:val="24"/>
              </w:rPr>
              <w:t>D</w:t>
            </w:r>
            <w:r w:rsidRPr="00026F69">
              <w:rPr>
                <w:rFonts w:ascii="Times New Roman" w:hAnsi="Times New Roman"/>
                <w:sz w:val="24"/>
                <w:szCs w:val="24"/>
                <w:lang w:val="ru-RU"/>
              </w:rPr>
              <w:t>).</w:t>
            </w:r>
          </w:p>
          <w:p w:rsidR="00915958" w:rsidRPr="00026F69" w:rsidRDefault="00915958" w:rsidP="00610735">
            <w:pPr>
              <w:pStyle w:val="TableParagraph"/>
              <w:tabs>
                <w:tab w:val="left" w:pos="447"/>
              </w:tabs>
              <w:ind w:left="163"/>
              <w:jc w:val="both"/>
              <w:rPr>
                <w:rFonts w:ascii="Times New Roman" w:hAnsi="Times New Roman"/>
                <w:spacing w:val="-2"/>
                <w:sz w:val="24"/>
                <w:szCs w:val="24"/>
                <w:lang w:val="ru-RU"/>
              </w:rPr>
            </w:pPr>
            <w:r w:rsidRPr="00026F69">
              <w:rPr>
                <w:rFonts w:ascii="Times New Roman" w:hAnsi="Times New Roman"/>
                <w:sz w:val="24"/>
                <w:szCs w:val="24"/>
                <w:lang w:val="ru-RU"/>
              </w:rPr>
              <w:t>Полный прогнозируемый перечень целевых показателей по каждой системе коммунальной инфраструктуры</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представлен</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Разделе</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4</w:t>
            </w:r>
            <w:r w:rsidRPr="00026F69">
              <w:rPr>
                <w:rFonts w:ascii="Times New Roman" w:hAnsi="Times New Roman"/>
                <w:spacing w:val="3"/>
                <w:sz w:val="24"/>
                <w:szCs w:val="24"/>
                <w:lang w:val="ru-RU"/>
              </w:rPr>
              <w:t xml:space="preserve"> </w:t>
            </w:r>
            <w:r w:rsidRPr="00026F69">
              <w:rPr>
                <w:rFonts w:ascii="Times New Roman" w:hAnsi="Times New Roman"/>
                <w:spacing w:val="-2"/>
                <w:sz w:val="24"/>
                <w:szCs w:val="24"/>
                <w:lang w:val="ru-RU"/>
              </w:rPr>
              <w:t>Программного</w:t>
            </w:r>
          </w:p>
          <w:p w:rsidR="00915958" w:rsidRPr="00026F69" w:rsidRDefault="00915958" w:rsidP="00610735">
            <w:pPr>
              <w:tabs>
                <w:tab w:val="left" w:pos="5954"/>
              </w:tabs>
              <w:ind w:right="68"/>
              <w:rPr>
                <w:rFonts w:ascii="Times New Roman" w:hAnsi="Times New Roman" w:cs="Times New Roman"/>
                <w:b/>
                <w:lang w:val="ru-RU"/>
              </w:rPr>
            </w:pPr>
            <w:r w:rsidRPr="00026F69">
              <w:rPr>
                <w:rFonts w:ascii="Times New Roman" w:hAnsi="Times New Roman" w:cs="Times New Roman"/>
                <w:lang w:val="ru-RU"/>
              </w:rPr>
              <w:t>документа Том 1, в том числе на расчетный срок Программы</w:t>
            </w:r>
          </w:p>
        </w:tc>
      </w:tr>
      <w:tr w:rsidR="00915958" w:rsidRPr="00026F69" w:rsidTr="00610735">
        <w:tc>
          <w:tcPr>
            <w:tcW w:w="2506" w:type="dxa"/>
          </w:tcPr>
          <w:p w:rsidR="00915958" w:rsidRPr="00026F69" w:rsidRDefault="00915958" w:rsidP="00610735">
            <w:pPr>
              <w:tabs>
                <w:tab w:val="left" w:pos="5954"/>
              </w:tabs>
              <w:ind w:right="68"/>
              <w:rPr>
                <w:rFonts w:ascii="Times New Roman" w:hAnsi="Times New Roman" w:cs="Times New Roman"/>
                <w:lang w:val="ru-RU"/>
              </w:rPr>
            </w:pPr>
            <w:r w:rsidRPr="00026F69">
              <w:rPr>
                <w:rFonts w:ascii="Times New Roman" w:hAnsi="Times New Roman" w:cs="Times New Roman"/>
                <w:lang w:val="ru-RU"/>
              </w:rPr>
              <w:t>Сроки</w:t>
            </w:r>
            <w:r w:rsidRPr="00026F69">
              <w:rPr>
                <w:rFonts w:ascii="Times New Roman" w:hAnsi="Times New Roman" w:cs="Times New Roman"/>
                <w:spacing w:val="-15"/>
                <w:lang w:val="ru-RU"/>
              </w:rPr>
              <w:t xml:space="preserve"> </w:t>
            </w:r>
            <w:r w:rsidRPr="00026F69">
              <w:rPr>
                <w:rFonts w:ascii="Times New Roman" w:hAnsi="Times New Roman" w:cs="Times New Roman"/>
                <w:lang w:val="ru-RU"/>
              </w:rPr>
              <w:t>и</w:t>
            </w:r>
            <w:r w:rsidRPr="00026F69">
              <w:rPr>
                <w:rFonts w:ascii="Times New Roman" w:hAnsi="Times New Roman" w:cs="Times New Roman"/>
                <w:spacing w:val="-12"/>
                <w:lang w:val="ru-RU"/>
              </w:rPr>
              <w:t xml:space="preserve"> </w:t>
            </w:r>
            <w:r w:rsidRPr="00026F69">
              <w:rPr>
                <w:rFonts w:ascii="Times New Roman" w:hAnsi="Times New Roman" w:cs="Times New Roman"/>
                <w:lang w:val="ru-RU"/>
              </w:rPr>
              <w:t>этапы</w:t>
            </w:r>
            <w:r w:rsidRPr="00026F69">
              <w:rPr>
                <w:rFonts w:ascii="Times New Roman" w:hAnsi="Times New Roman" w:cs="Times New Roman"/>
                <w:spacing w:val="-14"/>
                <w:lang w:val="ru-RU"/>
              </w:rPr>
              <w:t xml:space="preserve"> </w:t>
            </w:r>
            <w:r w:rsidRPr="00026F69">
              <w:rPr>
                <w:rFonts w:ascii="Times New Roman" w:hAnsi="Times New Roman" w:cs="Times New Roman"/>
                <w:lang w:val="ru-RU"/>
              </w:rPr>
              <w:t xml:space="preserve">реализации </w:t>
            </w:r>
            <w:r w:rsidRPr="00026F69">
              <w:rPr>
                <w:rFonts w:ascii="Times New Roman" w:hAnsi="Times New Roman" w:cs="Times New Roman"/>
                <w:spacing w:val="-2"/>
                <w:lang w:val="ru-RU"/>
              </w:rPr>
              <w:t>программы</w:t>
            </w:r>
          </w:p>
        </w:tc>
        <w:tc>
          <w:tcPr>
            <w:tcW w:w="6366" w:type="dxa"/>
          </w:tcPr>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 xml:space="preserve">2023 – 2041 </w:t>
            </w:r>
            <w:r w:rsidRPr="00026F69">
              <w:rPr>
                <w:rFonts w:ascii="Times New Roman" w:hAnsi="Times New Roman" w:cs="Times New Roman"/>
                <w:spacing w:val="-5"/>
              </w:rPr>
              <w:t>гг.</w:t>
            </w:r>
          </w:p>
        </w:tc>
      </w:tr>
      <w:tr w:rsidR="00915958" w:rsidRPr="00026F69" w:rsidTr="00610735">
        <w:tc>
          <w:tcPr>
            <w:tcW w:w="2506"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Источники</w:t>
            </w:r>
            <w:r w:rsidRPr="00026F69">
              <w:rPr>
                <w:rFonts w:ascii="Times New Roman" w:hAnsi="Times New Roman" w:cs="Times New Roman"/>
                <w:spacing w:val="-17"/>
              </w:rPr>
              <w:t xml:space="preserve"> </w:t>
            </w:r>
            <w:r w:rsidRPr="00026F69">
              <w:rPr>
                <w:rFonts w:ascii="Times New Roman" w:hAnsi="Times New Roman" w:cs="Times New Roman"/>
              </w:rPr>
              <w:t xml:space="preserve">финансирования </w:t>
            </w:r>
            <w:r w:rsidRPr="00026F69">
              <w:rPr>
                <w:rFonts w:ascii="Times New Roman" w:hAnsi="Times New Roman" w:cs="Times New Roman"/>
                <w:spacing w:val="-2"/>
              </w:rPr>
              <w:t>программы</w:t>
            </w:r>
          </w:p>
        </w:tc>
        <w:tc>
          <w:tcPr>
            <w:tcW w:w="6366" w:type="dxa"/>
          </w:tcPr>
          <w:p w:rsidR="00915958" w:rsidRPr="005127C5" w:rsidRDefault="00915958" w:rsidP="005127C5">
            <w:pPr>
              <w:pStyle w:val="TableParagraph"/>
              <w:numPr>
                <w:ilvl w:val="0"/>
                <w:numId w:val="41"/>
              </w:numPr>
              <w:tabs>
                <w:tab w:val="left" w:pos="434"/>
              </w:tabs>
              <w:ind w:firstLine="0"/>
              <w:rPr>
                <w:rFonts w:ascii="Times New Roman" w:hAnsi="Times New Roman"/>
                <w:lang w:val="ru-RU"/>
              </w:rPr>
            </w:pPr>
            <w:r w:rsidRPr="005127C5">
              <w:rPr>
                <w:rFonts w:ascii="Times New Roman" w:hAnsi="Times New Roman"/>
                <w:sz w:val="24"/>
                <w:szCs w:val="24"/>
                <w:lang w:val="ru-RU"/>
              </w:rPr>
              <w:t>Бюджетные</w:t>
            </w:r>
            <w:r w:rsidRPr="005127C5">
              <w:rPr>
                <w:rFonts w:ascii="Times New Roman" w:hAnsi="Times New Roman"/>
                <w:spacing w:val="-12"/>
                <w:sz w:val="24"/>
                <w:szCs w:val="24"/>
                <w:lang w:val="ru-RU"/>
              </w:rPr>
              <w:t xml:space="preserve"> </w:t>
            </w:r>
            <w:r w:rsidRPr="005127C5">
              <w:rPr>
                <w:rFonts w:ascii="Times New Roman" w:hAnsi="Times New Roman"/>
                <w:sz w:val="24"/>
                <w:szCs w:val="24"/>
                <w:lang w:val="ru-RU"/>
              </w:rPr>
              <w:t>средства</w:t>
            </w:r>
            <w:r w:rsidRPr="005127C5">
              <w:rPr>
                <w:rFonts w:ascii="Times New Roman" w:hAnsi="Times New Roman"/>
                <w:spacing w:val="-10"/>
                <w:sz w:val="24"/>
                <w:szCs w:val="24"/>
                <w:lang w:val="ru-RU"/>
              </w:rPr>
              <w:t xml:space="preserve"> </w:t>
            </w:r>
            <w:r w:rsidRPr="005127C5">
              <w:rPr>
                <w:rFonts w:ascii="Times New Roman" w:hAnsi="Times New Roman"/>
                <w:sz w:val="24"/>
                <w:szCs w:val="24"/>
                <w:lang w:val="ru-RU"/>
              </w:rPr>
              <w:t>городского округа Электросталь</w:t>
            </w:r>
            <w:r w:rsidR="005127C5">
              <w:rPr>
                <w:rFonts w:ascii="Times New Roman" w:hAnsi="Times New Roman"/>
                <w:sz w:val="24"/>
                <w:szCs w:val="24"/>
                <w:lang w:val="ru-RU"/>
              </w:rPr>
              <w:t xml:space="preserve"> </w:t>
            </w:r>
            <w:r w:rsidRPr="005127C5">
              <w:rPr>
                <w:rFonts w:ascii="Times New Roman" w:hAnsi="Times New Roman"/>
                <w:lang w:val="ru-RU"/>
              </w:rPr>
              <w:t>Бюджетные средства Московской области</w:t>
            </w:r>
          </w:p>
        </w:tc>
      </w:tr>
      <w:tr w:rsidR="00915958" w:rsidRPr="00026F69" w:rsidTr="00610735">
        <w:tc>
          <w:tcPr>
            <w:tcW w:w="2506" w:type="dxa"/>
          </w:tcPr>
          <w:p w:rsidR="00915958" w:rsidRPr="005127C5" w:rsidRDefault="00915958" w:rsidP="00610735">
            <w:pPr>
              <w:pStyle w:val="TableParagraph"/>
              <w:rPr>
                <w:rFonts w:ascii="Times New Roman" w:hAnsi="Times New Roman"/>
                <w:sz w:val="24"/>
                <w:szCs w:val="24"/>
                <w:lang w:val="ru-RU"/>
              </w:rPr>
            </w:pPr>
          </w:p>
          <w:p w:rsidR="00915958" w:rsidRPr="005127C5" w:rsidRDefault="00915958" w:rsidP="00610735">
            <w:pPr>
              <w:pStyle w:val="TableParagraph"/>
              <w:rPr>
                <w:rFonts w:ascii="Times New Roman" w:hAnsi="Times New Roman"/>
                <w:sz w:val="24"/>
                <w:szCs w:val="24"/>
                <w:lang w:val="ru-RU"/>
              </w:rPr>
            </w:pPr>
          </w:p>
          <w:p w:rsidR="00915958" w:rsidRPr="005127C5" w:rsidRDefault="00915958" w:rsidP="00610735">
            <w:pPr>
              <w:pStyle w:val="TableParagraph"/>
              <w:rPr>
                <w:rFonts w:ascii="Times New Roman" w:hAnsi="Times New Roman"/>
                <w:sz w:val="24"/>
                <w:szCs w:val="24"/>
                <w:lang w:val="ru-RU"/>
              </w:rPr>
            </w:pP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lastRenderedPageBreak/>
              <w:t>Объемы</w:t>
            </w:r>
            <w:r w:rsidRPr="00026F69">
              <w:rPr>
                <w:rFonts w:ascii="Times New Roman" w:hAnsi="Times New Roman" w:cs="Times New Roman"/>
                <w:spacing w:val="-15"/>
              </w:rPr>
              <w:t xml:space="preserve"> </w:t>
            </w:r>
            <w:r w:rsidRPr="00026F69">
              <w:rPr>
                <w:rFonts w:ascii="Times New Roman" w:hAnsi="Times New Roman" w:cs="Times New Roman"/>
                <w:spacing w:val="-2"/>
              </w:rPr>
              <w:t>финансирования</w:t>
            </w:r>
          </w:p>
        </w:tc>
        <w:tc>
          <w:tcPr>
            <w:tcW w:w="6366" w:type="dxa"/>
          </w:tcPr>
          <w:p w:rsidR="00915958" w:rsidRPr="00026F69" w:rsidRDefault="00915958" w:rsidP="00610735">
            <w:pPr>
              <w:pStyle w:val="TableParagraph"/>
              <w:ind w:left="107" w:right="96"/>
              <w:jc w:val="both"/>
              <w:rPr>
                <w:rFonts w:ascii="Times New Roman" w:hAnsi="Times New Roman"/>
                <w:sz w:val="24"/>
                <w:szCs w:val="24"/>
                <w:lang w:val="ru-RU"/>
              </w:rPr>
            </w:pPr>
            <w:r w:rsidRPr="00026F69">
              <w:rPr>
                <w:rFonts w:ascii="Times New Roman" w:hAnsi="Times New Roman"/>
                <w:sz w:val="24"/>
                <w:szCs w:val="24"/>
                <w:lang w:val="ru-RU"/>
              </w:rPr>
              <w:lastRenderedPageBreak/>
              <w:t>Объем</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финансирования</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Программы</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расчетный</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 xml:space="preserve">срок до 2027 года составляет 7 349 329,84 тыс. рублей, в т.ч. по годам реализации, тыс. </w:t>
            </w:r>
            <w:r w:rsidRPr="00026F69">
              <w:rPr>
                <w:rFonts w:ascii="Times New Roman" w:hAnsi="Times New Roman"/>
                <w:spacing w:val="-4"/>
                <w:sz w:val="24"/>
                <w:szCs w:val="24"/>
                <w:lang w:val="ru-RU"/>
              </w:rPr>
              <w:t>руб.:</w:t>
            </w:r>
          </w:p>
          <w:p w:rsidR="00915958" w:rsidRPr="00026F69" w:rsidRDefault="00915958" w:rsidP="00915958">
            <w:pPr>
              <w:pStyle w:val="TableParagraph"/>
              <w:numPr>
                <w:ilvl w:val="0"/>
                <w:numId w:val="40"/>
              </w:numPr>
              <w:tabs>
                <w:tab w:val="left" w:pos="293"/>
              </w:tabs>
              <w:ind w:firstLine="0"/>
              <w:jc w:val="both"/>
              <w:rPr>
                <w:rFonts w:ascii="Times New Roman" w:hAnsi="Times New Roman"/>
                <w:sz w:val="24"/>
                <w:szCs w:val="24"/>
              </w:rPr>
            </w:pPr>
            <w:r w:rsidRPr="00026F69">
              <w:rPr>
                <w:rFonts w:ascii="Times New Roman" w:hAnsi="Times New Roman"/>
                <w:sz w:val="24"/>
                <w:szCs w:val="24"/>
              </w:rPr>
              <w:lastRenderedPageBreak/>
              <w:t>2023 год –</w:t>
            </w:r>
            <w:r w:rsidRPr="00026F69">
              <w:rPr>
                <w:rFonts w:ascii="Times New Roman" w:hAnsi="Times New Roman"/>
                <w:spacing w:val="-6"/>
                <w:sz w:val="24"/>
                <w:szCs w:val="24"/>
              </w:rPr>
              <w:t xml:space="preserve"> </w:t>
            </w:r>
            <w:r w:rsidRPr="00026F69">
              <w:rPr>
                <w:rFonts w:ascii="Times New Roman" w:hAnsi="Times New Roman"/>
                <w:sz w:val="24"/>
                <w:szCs w:val="24"/>
              </w:rPr>
              <w:t>70 942</w:t>
            </w:r>
            <w:proofErr w:type="gramStart"/>
            <w:r w:rsidRPr="00026F69">
              <w:rPr>
                <w:rFonts w:ascii="Times New Roman" w:hAnsi="Times New Roman"/>
                <w:sz w:val="24"/>
                <w:szCs w:val="24"/>
              </w:rPr>
              <w:t>,12</w:t>
            </w:r>
            <w:proofErr w:type="gramEnd"/>
            <w:r w:rsidRPr="00026F69">
              <w:rPr>
                <w:rFonts w:ascii="Times New Roman" w:hAnsi="Times New Roman"/>
                <w:sz w:val="24"/>
                <w:szCs w:val="24"/>
              </w:rPr>
              <w:t xml:space="preserve"> </w:t>
            </w:r>
            <w:r w:rsidRPr="00026F69">
              <w:rPr>
                <w:rFonts w:ascii="Times New Roman" w:hAnsi="Times New Roman"/>
                <w:spacing w:val="-2"/>
                <w:sz w:val="24"/>
                <w:szCs w:val="24"/>
              </w:rPr>
              <w:t>тыс.руб.</w:t>
            </w:r>
          </w:p>
          <w:p w:rsidR="00915958" w:rsidRPr="00026F69" w:rsidRDefault="00915958" w:rsidP="00915958">
            <w:pPr>
              <w:pStyle w:val="TableParagraph"/>
              <w:numPr>
                <w:ilvl w:val="0"/>
                <w:numId w:val="40"/>
              </w:numPr>
              <w:tabs>
                <w:tab w:val="left" w:pos="293"/>
              </w:tabs>
              <w:ind w:firstLine="0"/>
              <w:rPr>
                <w:rFonts w:ascii="Times New Roman" w:hAnsi="Times New Roman"/>
                <w:sz w:val="24"/>
                <w:szCs w:val="24"/>
              </w:rPr>
            </w:pPr>
            <w:r w:rsidRPr="00026F69">
              <w:rPr>
                <w:rFonts w:ascii="Times New Roman" w:hAnsi="Times New Roman"/>
                <w:sz w:val="24"/>
                <w:szCs w:val="24"/>
              </w:rPr>
              <w:t>2024 год</w:t>
            </w:r>
            <w:r w:rsidRPr="00026F69">
              <w:rPr>
                <w:rFonts w:ascii="Times New Roman" w:hAnsi="Times New Roman"/>
                <w:spacing w:val="-5"/>
                <w:sz w:val="24"/>
                <w:szCs w:val="24"/>
              </w:rPr>
              <w:t xml:space="preserve"> </w:t>
            </w:r>
            <w:r w:rsidRPr="00026F69">
              <w:rPr>
                <w:rFonts w:ascii="Times New Roman" w:hAnsi="Times New Roman"/>
                <w:sz w:val="24"/>
                <w:szCs w:val="24"/>
              </w:rPr>
              <w:t>–</w:t>
            </w:r>
            <w:r w:rsidRPr="00026F69">
              <w:rPr>
                <w:rFonts w:ascii="Times New Roman" w:hAnsi="Times New Roman"/>
                <w:spacing w:val="-7"/>
                <w:sz w:val="24"/>
                <w:szCs w:val="24"/>
              </w:rPr>
              <w:t xml:space="preserve"> </w:t>
            </w:r>
            <w:r w:rsidRPr="00026F69">
              <w:rPr>
                <w:rFonts w:ascii="Times New Roman" w:hAnsi="Times New Roman"/>
                <w:sz w:val="24"/>
                <w:szCs w:val="24"/>
              </w:rPr>
              <w:t>287 105</w:t>
            </w:r>
            <w:proofErr w:type="gramStart"/>
            <w:r w:rsidRPr="00026F69">
              <w:rPr>
                <w:rFonts w:ascii="Times New Roman" w:hAnsi="Times New Roman"/>
                <w:sz w:val="24"/>
                <w:szCs w:val="24"/>
              </w:rPr>
              <w:t>,51</w:t>
            </w:r>
            <w:proofErr w:type="gramEnd"/>
            <w:r w:rsidRPr="00026F69">
              <w:rPr>
                <w:rFonts w:ascii="Times New Roman" w:hAnsi="Times New Roman"/>
                <w:sz w:val="24"/>
                <w:szCs w:val="24"/>
              </w:rPr>
              <w:t xml:space="preserve"> </w:t>
            </w:r>
            <w:r w:rsidRPr="00026F69">
              <w:rPr>
                <w:rFonts w:ascii="Times New Roman" w:hAnsi="Times New Roman"/>
                <w:spacing w:val="-2"/>
                <w:sz w:val="24"/>
                <w:szCs w:val="24"/>
              </w:rPr>
              <w:t>тыс.руб.</w:t>
            </w:r>
          </w:p>
          <w:p w:rsidR="00915958" w:rsidRPr="00026F69" w:rsidRDefault="00915958" w:rsidP="00915958">
            <w:pPr>
              <w:pStyle w:val="TableParagraph"/>
              <w:numPr>
                <w:ilvl w:val="0"/>
                <w:numId w:val="40"/>
              </w:numPr>
              <w:tabs>
                <w:tab w:val="left" w:pos="293"/>
              </w:tabs>
              <w:ind w:firstLine="0"/>
              <w:rPr>
                <w:rFonts w:ascii="Times New Roman" w:hAnsi="Times New Roman"/>
                <w:sz w:val="24"/>
                <w:szCs w:val="24"/>
              </w:rPr>
            </w:pPr>
            <w:r w:rsidRPr="00026F69">
              <w:rPr>
                <w:rFonts w:ascii="Times New Roman" w:hAnsi="Times New Roman"/>
                <w:sz w:val="24"/>
                <w:szCs w:val="24"/>
              </w:rPr>
              <w:t>2025 год</w:t>
            </w:r>
            <w:r w:rsidRPr="00026F69">
              <w:rPr>
                <w:rFonts w:ascii="Times New Roman" w:hAnsi="Times New Roman"/>
                <w:spacing w:val="-5"/>
                <w:sz w:val="24"/>
                <w:szCs w:val="24"/>
              </w:rPr>
              <w:t xml:space="preserve"> </w:t>
            </w:r>
            <w:r w:rsidRPr="00026F69">
              <w:rPr>
                <w:rFonts w:ascii="Times New Roman" w:hAnsi="Times New Roman"/>
                <w:sz w:val="24"/>
                <w:szCs w:val="24"/>
              </w:rPr>
              <w:t>–</w:t>
            </w:r>
            <w:r w:rsidRPr="00026F69">
              <w:rPr>
                <w:rFonts w:ascii="Times New Roman" w:hAnsi="Times New Roman"/>
                <w:spacing w:val="-7"/>
                <w:sz w:val="24"/>
                <w:szCs w:val="24"/>
              </w:rPr>
              <w:t xml:space="preserve"> </w:t>
            </w:r>
            <w:r w:rsidRPr="00026F69">
              <w:rPr>
                <w:rFonts w:ascii="Times New Roman" w:hAnsi="Times New Roman"/>
                <w:sz w:val="24"/>
                <w:szCs w:val="24"/>
              </w:rPr>
              <w:t>361 776</w:t>
            </w:r>
            <w:proofErr w:type="gramStart"/>
            <w:r w:rsidRPr="00026F69">
              <w:rPr>
                <w:rFonts w:ascii="Times New Roman" w:hAnsi="Times New Roman"/>
                <w:sz w:val="24"/>
                <w:szCs w:val="24"/>
              </w:rPr>
              <w:t>,81</w:t>
            </w:r>
            <w:proofErr w:type="gramEnd"/>
            <w:r w:rsidRPr="00026F69">
              <w:rPr>
                <w:rFonts w:ascii="Times New Roman" w:hAnsi="Times New Roman"/>
                <w:sz w:val="24"/>
                <w:szCs w:val="24"/>
              </w:rPr>
              <w:t xml:space="preserve"> </w:t>
            </w:r>
            <w:r w:rsidRPr="00026F69">
              <w:rPr>
                <w:rFonts w:ascii="Times New Roman" w:hAnsi="Times New Roman"/>
                <w:spacing w:val="-2"/>
                <w:sz w:val="24"/>
                <w:szCs w:val="24"/>
              </w:rPr>
              <w:t>тыс.руб.</w:t>
            </w:r>
          </w:p>
          <w:p w:rsidR="00915958" w:rsidRPr="00026F69" w:rsidRDefault="00915958" w:rsidP="00915958">
            <w:pPr>
              <w:pStyle w:val="TableParagraph"/>
              <w:numPr>
                <w:ilvl w:val="0"/>
                <w:numId w:val="40"/>
              </w:numPr>
              <w:tabs>
                <w:tab w:val="left" w:pos="293"/>
              </w:tabs>
              <w:ind w:firstLine="0"/>
              <w:rPr>
                <w:rFonts w:ascii="Times New Roman" w:hAnsi="Times New Roman"/>
                <w:sz w:val="24"/>
                <w:szCs w:val="24"/>
              </w:rPr>
            </w:pPr>
            <w:r w:rsidRPr="00026F69">
              <w:rPr>
                <w:rFonts w:ascii="Times New Roman" w:hAnsi="Times New Roman"/>
                <w:sz w:val="24"/>
                <w:szCs w:val="24"/>
              </w:rPr>
              <w:t>2026 год</w:t>
            </w:r>
            <w:r w:rsidRPr="00026F69">
              <w:rPr>
                <w:rFonts w:ascii="Times New Roman" w:hAnsi="Times New Roman"/>
                <w:spacing w:val="-6"/>
                <w:sz w:val="24"/>
                <w:szCs w:val="24"/>
              </w:rPr>
              <w:t xml:space="preserve"> </w:t>
            </w:r>
            <w:r w:rsidRPr="00026F69">
              <w:rPr>
                <w:rFonts w:ascii="Times New Roman" w:hAnsi="Times New Roman"/>
                <w:sz w:val="24"/>
                <w:szCs w:val="24"/>
              </w:rPr>
              <w:t>–</w:t>
            </w:r>
            <w:r w:rsidRPr="00026F69">
              <w:rPr>
                <w:rFonts w:ascii="Times New Roman" w:hAnsi="Times New Roman"/>
                <w:spacing w:val="-8"/>
                <w:sz w:val="24"/>
                <w:szCs w:val="24"/>
              </w:rPr>
              <w:t xml:space="preserve"> </w:t>
            </w:r>
            <w:r w:rsidRPr="00026F69">
              <w:rPr>
                <w:rFonts w:ascii="Times New Roman" w:hAnsi="Times New Roman"/>
                <w:sz w:val="24"/>
                <w:szCs w:val="24"/>
              </w:rPr>
              <w:t>3 396 529</w:t>
            </w:r>
            <w:proofErr w:type="gramStart"/>
            <w:r w:rsidRPr="00026F69">
              <w:rPr>
                <w:rFonts w:ascii="Times New Roman" w:hAnsi="Times New Roman"/>
                <w:sz w:val="24"/>
                <w:szCs w:val="24"/>
              </w:rPr>
              <w:t>,53</w:t>
            </w:r>
            <w:proofErr w:type="gramEnd"/>
            <w:r w:rsidRPr="00026F69">
              <w:rPr>
                <w:rFonts w:ascii="Times New Roman" w:hAnsi="Times New Roman"/>
                <w:sz w:val="24"/>
                <w:szCs w:val="24"/>
              </w:rPr>
              <w:t xml:space="preserve"> </w:t>
            </w:r>
            <w:r w:rsidRPr="00026F69">
              <w:rPr>
                <w:rFonts w:ascii="Times New Roman" w:hAnsi="Times New Roman"/>
                <w:spacing w:val="-2"/>
                <w:sz w:val="24"/>
                <w:szCs w:val="24"/>
              </w:rPr>
              <w:t>тыс.руб.</w:t>
            </w:r>
          </w:p>
          <w:p w:rsidR="00915958" w:rsidRPr="00026F69" w:rsidRDefault="00915958" w:rsidP="00610735">
            <w:pPr>
              <w:tabs>
                <w:tab w:val="left" w:pos="5954"/>
              </w:tabs>
              <w:ind w:right="68"/>
              <w:rPr>
                <w:rFonts w:ascii="Times New Roman" w:hAnsi="Times New Roman" w:cs="Times New Roman"/>
              </w:rPr>
            </w:pPr>
            <w:r w:rsidRPr="00026F69">
              <w:rPr>
                <w:rFonts w:ascii="Times New Roman" w:hAnsi="Times New Roman" w:cs="Times New Roman"/>
              </w:rPr>
              <w:t xml:space="preserve"> 2027 год</w:t>
            </w:r>
            <w:r w:rsidRPr="00026F69">
              <w:rPr>
                <w:rFonts w:ascii="Times New Roman" w:hAnsi="Times New Roman" w:cs="Times New Roman"/>
                <w:spacing w:val="-5"/>
              </w:rPr>
              <w:t xml:space="preserve"> </w:t>
            </w:r>
            <w:r w:rsidRPr="00026F69">
              <w:rPr>
                <w:rFonts w:ascii="Times New Roman" w:hAnsi="Times New Roman" w:cs="Times New Roman"/>
              </w:rPr>
              <w:t>–</w:t>
            </w:r>
            <w:r w:rsidRPr="00026F69">
              <w:rPr>
                <w:rFonts w:ascii="Times New Roman" w:hAnsi="Times New Roman" w:cs="Times New Roman"/>
                <w:spacing w:val="-6"/>
              </w:rPr>
              <w:t xml:space="preserve"> </w:t>
            </w:r>
            <w:r w:rsidRPr="00026F69">
              <w:rPr>
                <w:rFonts w:ascii="Times New Roman" w:hAnsi="Times New Roman" w:cs="Times New Roman"/>
              </w:rPr>
              <w:t>3 232 975</w:t>
            </w:r>
            <w:proofErr w:type="gramStart"/>
            <w:r w:rsidRPr="00026F69">
              <w:rPr>
                <w:rFonts w:ascii="Times New Roman" w:hAnsi="Times New Roman" w:cs="Times New Roman"/>
              </w:rPr>
              <w:t>,87</w:t>
            </w:r>
            <w:proofErr w:type="gramEnd"/>
            <w:r w:rsidRPr="00026F69">
              <w:rPr>
                <w:rFonts w:ascii="Times New Roman" w:hAnsi="Times New Roman" w:cs="Times New Roman"/>
              </w:rPr>
              <w:t xml:space="preserve"> </w:t>
            </w:r>
            <w:r w:rsidRPr="00026F69">
              <w:rPr>
                <w:rFonts w:ascii="Times New Roman" w:hAnsi="Times New Roman" w:cs="Times New Roman"/>
                <w:spacing w:val="-2"/>
              </w:rPr>
              <w:t>тыс.руб.</w:t>
            </w:r>
          </w:p>
        </w:tc>
      </w:tr>
      <w:tr w:rsidR="00915958" w:rsidRPr="00026F69" w:rsidTr="00610735">
        <w:tc>
          <w:tcPr>
            <w:tcW w:w="2506"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r w:rsidRPr="00026F69">
              <w:rPr>
                <w:rFonts w:ascii="Times New Roman" w:hAnsi="Times New Roman"/>
                <w:spacing w:val="-2"/>
                <w:sz w:val="24"/>
                <w:szCs w:val="24"/>
              </w:rPr>
              <w:t>Ожидаемые результаты</w:t>
            </w:r>
          </w:p>
        </w:tc>
        <w:tc>
          <w:tcPr>
            <w:tcW w:w="6366" w:type="dxa"/>
          </w:tcPr>
          <w:p w:rsidR="00915958" w:rsidRPr="00026F69" w:rsidRDefault="00915958" w:rsidP="00610735">
            <w:pPr>
              <w:pStyle w:val="TableParagraph"/>
              <w:ind w:left="107" w:right="96"/>
              <w:jc w:val="both"/>
              <w:rPr>
                <w:rFonts w:ascii="Times New Roman" w:hAnsi="Times New Roman"/>
                <w:sz w:val="24"/>
                <w:szCs w:val="24"/>
                <w:lang w:val="ru-RU"/>
              </w:rPr>
            </w:pPr>
            <w:r w:rsidRPr="00026F69">
              <w:rPr>
                <w:rFonts w:ascii="Times New Roman" w:hAnsi="Times New Roman"/>
                <w:sz w:val="24"/>
                <w:szCs w:val="24"/>
                <w:lang w:val="ru-RU"/>
              </w:rPr>
              <w:t xml:space="preserve">Ожидаемыми результатами реализации Программы является достижение установленных целевых </w:t>
            </w:r>
            <w:proofErr w:type="gramStart"/>
            <w:r w:rsidRPr="00026F69">
              <w:rPr>
                <w:rFonts w:ascii="Times New Roman" w:hAnsi="Times New Roman"/>
                <w:sz w:val="24"/>
                <w:szCs w:val="24"/>
                <w:lang w:val="ru-RU"/>
              </w:rPr>
              <w:t>показателей.,</w:t>
            </w:r>
            <w:proofErr w:type="gramEnd"/>
            <w:r w:rsidRPr="00026F69">
              <w:rPr>
                <w:rFonts w:ascii="Times New Roman" w:hAnsi="Times New Roman"/>
                <w:sz w:val="24"/>
                <w:szCs w:val="24"/>
                <w:lang w:val="ru-RU"/>
              </w:rPr>
              <w:t xml:space="preserve"> представленных в Разделе 4 Программного документа Том 1.</w:t>
            </w:r>
          </w:p>
          <w:p w:rsidR="00915958" w:rsidRPr="00026F69" w:rsidRDefault="00915958" w:rsidP="00610735">
            <w:pPr>
              <w:pStyle w:val="TableParagraph"/>
              <w:ind w:left="107" w:right="103"/>
              <w:jc w:val="both"/>
              <w:rPr>
                <w:rFonts w:ascii="Times New Roman" w:hAnsi="Times New Roman"/>
                <w:sz w:val="24"/>
                <w:szCs w:val="24"/>
                <w:lang w:val="ru-RU"/>
              </w:rPr>
            </w:pPr>
            <w:r w:rsidRPr="00026F69">
              <w:rPr>
                <w:rFonts w:ascii="Times New Roman" w:hAnsi="Times New Roman"/>
                <w:sz w:val="24"/>
                <w:szCs w:val="24"/>
                <w:lang w:val="ru-RU"/>
              </w:rPr>
              <w:t>Кроме того, в результате реализации Программы должны быть обеспечены:</w:t>
            </w:r>
          </w:p>
          <w:p w:rsidR="00915958" w:rsidRPr="00026F69" w:rsidRDefault="00915958" w:rsidP="00915958">
            <w:pPr>
              <w:pStyle w:val="TableParagraph"/>
              <w:numPr>
                <w:ilvl w:val="0"/>
                <w:numId w:val="39"/>
              </w:numPr>
              <w:tabs>
                <w:tab w:val="left" w:pos="1033"/>
                <w:tab w:val="left" w:pos="1034"/>
                <w:tab w:val="left" w:pos="2993"/>
                <w:tab w:val="left" w:pos="3514"/>
                <w:tab w:val="left" w:pos="5361"/>
              </w:tabs>
              <w:ind w:right="101" w:firstLine="0"/>
              <w:rPr>
                <w:rFonts w:ascii="Times New Roman" w:hAnsi="Times New Roman"/>
                <w:sz w:val="24"/>
                <w:szCs w:val="24"/>
                <w:lang w:val="ru-RU"/>
              </w:rPr>
            </w:pPr>
            <w:r w:rsidRPr="00026F69">
              <w:rPr>
                <w:rFonts w:ascii="Times New Roman" w:hAnsi="Times New Roman"/>
                <w:spacing w:val="-2"/>
                <w:sz w:val="24"/>
                <w:szCs w:val="24"/>
                <w:lang w:val="ru-RU"/>
              </w:rPr>
              <w:t>комфортность</w:t>
            </w:r>
            <w:r w:rsidRPr="00026F69">
              <w:rPr>
                <w:rFonts w:ascii="Times New Roman" w:hAnsi="Times New Roman"/>
                <w:sz w:val="24"/>
                <w:szCs w:val="24"/>
                <w:lang w:val="ru-RU"/>
              </w:rPr>
              <w:tab/>
            </w:r>
            <w:r w:rsidRPr="00026F69">
              <w:rPr>
                <w:rFonts w:ascii="Times New Roman" w:hAnsi="Times New Roman"/>
                <w:spacing w:val="-10"/>
                <w:sz w:val="24"/>
                <w:szCs w:val="24"/>
                <w:lang w:val="ru-RU"/>
              </w:rPr>
              <w:t>и</w:t>
            </w:r>
            <w:r w:rsidRPr="00026F69">
              <w:rPr>
                <w:rFonts w:ascii="Times New Roman" w:hAnsi="Times New Roman"/>
                <w:sz w:val="24"/>
                <w:szCs w:val="24"/>
                <w:lang w:val="ru-RU"/>
              </w:rPr>
              <w:tab/>
            </w:r>
            <w:r w:rsidRPr="00026F69">
              <w:rPr>
                <w:rFonts w:ascii="Times New Roman" w:hAnsi="Times New Roman"/>
                <w:spacing w:val="-2"/>
                <w:sz w:val="24"/>
                <w:szCs w:val="24"/>
                <w:lang w:val="ru-RU"/>
              </w:rPr>
              <w:t>безопасность условий проживания;</w:t>
            </w:r>
          </w:p>
          <w:p w:rsidR="00915958" w:rsidRPr="00026F69" w:rsidRDefault="00915958" w:rsidP="00915958">
            <w:pPr>
              <w:pStyle w:val="TableParagraph"/>
              <w:numPr>
                <w:ilvl w:val="0"/>
                <w:numId w:val="39"/>
              </w:numPr>
              <w:tabs>
                <w:tab w:val="left" w:pos="990"/>
                <w:tab w:val="left" w:pos="991"/>
                <w:tab w:val="left" w:pos="2625"/>
                <w:tab w:val="left" w:pos="3760"/>
                <w:tab w:val="left" w:pos="5501"/>
              </w:tabs>
              <w:ind w:right="103" w:firstLine="0"/>
              <w:rPr>
                <w:rFonts w:ascii="Times New Roman" w:hAnsi="Times New Roman"/>
                <w:sz w:val="24"/>
                <w:szCs w:val="24"/>
                <w:lang w:val="ru-RU"/>
              </w:rPr>
            </w:pPr>
            <w:r w:rsidRPr="00026F69">
              <w:rPr>
                <w:rFonts w:ascii="Times New Roman" w:hAnsi="Times New Roman"/>
                <w:spacing w:val="-2"/>
                <w:sz w:val="24"/>
                <w:szCs w:val="24"/>
                <w:lang w:val="ru-RU"/>
              </w:rPr>
              <w:t>надежность</w:t>
            </w:r>
            <w:r w:rsidRPr="00026F69">
              <w:rPr>
                <w:rFonts w:ascii="Times New Roman" w:hAnsi="Times New Roman"/>
                <w:sz w:val="24"/>
                <w:szCs w:val="24"/>
                <w:lang w:val="ru-RU"/>
              </w:rPr>
              <w:tab/>
            </w:r>
            <w:r w:rsidRPr="00026F69">
              <w:rPr>
                <w:rFonts w:ascii="Times New Roman" w:hAnsi="Times New Roman"/>
                <w:spacing w:val="-2"/>
                <w:sz w:val="24"/>
                <w:szCs w:val="24"/>
                <w:lang w:val="ru-RU"/>
              </w:rPr>
              <w:t>работы</w:t>
            </w:r>
            <w:r w:rsidRPr="00026F69">
              <w:rPr>
                <w:rFonts w:ascii="Times New Roman" w:hAnsi="Times New Roman"/>
                <w:sz w:val="24"/>
                <w:szCs w:val="24"/>
                <w:lang w:val="ru-RU"/>
              </w:rPr>
              <w:tab/>
            </w:r>
            <w:r w:rsidRPr="00026F69">
              <w:rPr>
                <w:rFonts w:ascii="Times New Roman" w:hAnsi="Times New Roman"/>
                <w:spacing w:val="-2"/>
                <w:sz w:val="24"/>
                <w:szCs w:val="24"/>
                <w:lang w:val="ru-RU"/>
              </w:rPr>
              <w:t>инженерных систем жизнеобеспечения;</w:t>
            </w:r>
          </w:p>
          <w:p w:rsidR="00915958" w:rsidRPr="00026F69" w:rsidRDefault="00915958" w:rsidP="00915958">
            <w:pPr>
              <w:pStyle w:val="TableParagraph"/>
              <w:numPr>
                <w:ilvl w:val="0"/>
                <w:numId w:val="39"/>
              </w:numPr>
              <w:tabs>
                <w:tab w:val="left" w:pos="833"/>
                <w:tab w:val="left" w:pos="2209"/>
                <w:tab w:val="left" w:pos="4785"/>
              </w:tabs>
              <w:ind w:right="100" w:firstLine="0"/>
              <w:rPr>
                <w:rFonts w:ascii="Times New Roman" w:hAnsi="Times New Roman"/>
                <w:sz w:val="24"/>
                <w:szCs w:val="24"/>
                <w:lang w:val="ru-RU"/>
              </w:rPr>
            </w:pPr>
            <w:r w:rsidRPr="00026F69">
              <w:rPr>
                <w:rFonts w:ascii="Times New Roman" w:hAnsi="Times New Roman"/>
                <w:sz w:val="24"/>
                <w:szCs w:val="24"/>
                <w:lang w:val="ru-RU"/>
              </w:rPr>
              <w:t>совершенствование</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договорных</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отношений</w:t>
            </w:r>
            <w:r w:rsidRPr="00026F69">
              <w:rPr>
                <w:rFonts w:ascii="Times New Roman" w:hAnsi="Times New Roman"/>
                <w:spacing w:val="80"/>
                <w:sz w:val="24"/>
                <w:szCs w:val="24"/>
                <w:lang w:val="ru-RU"/>
              </w:rPr>
              <w:t xml:space="preserve"> </w:t>
            </w:r>
            <w:r w:rsidRPr="00026F69">
              <w:rPr>
                <w:rFonts w:ascii="Times New Roman" w:hAnsi="Times New Roman"/>
                <w:sz w:val="24"/>
                <w:szCs w:val="24"/>
                <w:lang w:val="ru-RU"/>
              </w:rPr>
              <w:t xml:space="preserve">и </w:t>
            </w:r>
            <w:r w:rsidRPr="00026F69">
              <w:rPr>
                <w:rFonts w:ascii="Times New Roman" w:hAnsi="Times New Roman"/>
                <w:spacing w:val="-2"/>
                <w:sz w:val="24"/>
                <w:szCs w:val="24"/>
                <w:lang w:val="ru-RU"/>
              </w:rPr>
              <w:t>тарифного</w:t>
            </w:r>
            <w:r w:rsidRPr="00026F69">
              <w:rPr>
                <w:rFonts w:ascii="Times New Roman" w:hAnsi="Times New Roman"/>
                <w:sz w:val="24"/>
                <w:szCs w:val="24"/>
                <w:lang w:val="ru-RU"/>
              </w:rPr>
              <w:tab/>
            </w:r>
            <w:r w:rsidRPr="00026F69">
              <w:rPr>
                <w:rFonts w:ascii="Times New Roman" w:hAnsi="Times New Roman"/>
                <w:spacing w:val="-2"/>
                <w:sz w:val="24"/>
                <w:szCs w:val="24"/>
                <w:lang w:val="ru-RU"/>
              </w:rPr>
              <w:t>регулирования деятельности</w:t>
            </w:r>
          </w:p>
          <w:p w:rsidR="00915958" w:rsidRPr="00026F69" w:rsidRDefault="00915958" w:rsidP="00610735">
            <w:pPr>
              <w:pStyle w:val="TableParagraph"/>
              <w:ind w:left="107" w:right="96"/>
              <w:jc w:val="both"/>
              <w:rPr>
                <w:rFonts w:ascii="Times New Roman" w:hAnsi="Times New Roman"/>
                <w:sz w:val="24"/>
                <w:szCs w:val="24"/>
              </w:rPr>
            </w:pPr>
            <w:proofErr w:type="gramStart"/>
            <w:r w:rsidRPr="00026F69">
              <w:rPr>
                <w:rFonts w:ascii="Times New Roman" w:hAnsi="Times New Roman"/>
                <w:w w:val="95"/>
                <w:sz w:val="24"/>
                <w:szCs w:val="24"/>
              </w:rPr>
              <w:t>ресурсоснабжающих</w:t>
            </w:r>
            <w:proofErr w:type="gramEnd"/>
            <w:r w:rsidRPr="00026F69">
              <w:rPr>
                <w:rFonts w:ascii="Times New Roman" w:hAnsi="Times New Roman"/>
                <w:spacing w:val="62"/>
                <w:w w:val="150"/>
                <w:sz w:val="24"/>
                <w:szCs w:val="24"/>
              </w:rPr>
              <w:t xml:space="preserve"> </w:t>
            </w:r>
            <w:r w:rsidRPr="00026F69">
              <w:rPr>
                <w:rFonts w:ascii="Times New Roman" w:hAnsi="Times New Roman"/>
                <w:spacing w:val="-2"/>
                <w:sz w:val="24"/>
                <w:szCs w:val="24"/>
              </w:rPr>
              <w:t>организаций.</w:t>
            </w:r>
          </w:p>
        </w:tc>
      </w:tr>
    </w:tbl>
    <w:p w:rsidR="00915958" w:rsidRPr="00026F69" w:rsidRDefault="00915958" w:rsidP="00915958">
      <w:pPr>
        <w:tabs>
          <w:tab w:val="left" w:pos="5954"/>
        </w:tabs>
        <w:ind w:left="750" w:right="68"/>
        <w:rPr>
          <w:rFonts w:cs="Times New Roman"/>
        </w:rPr>
      </w:pPr>
    </w:p>
    <w:p w:rsidR="00915958" w:rsidRPr="00026F69" w:rsidRDefault="00915958" w:rsidP="00915958">
      <w:pPr>
        <w:tabs>
          <w:tab w:val="left" w:pos="5954"/>
        </w:tabs>
        <w:ind w:left="750" w:right="68"/>
        <w:rPr>
          <w:rFonts w:cs="Times New Roman"/>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jc w:val="both"/>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026F69">
      <w:pPr>
        <w:pStyle w:val="11"/>
        <w:ind w:left="354"/>
        <w:jc w:val="center"/>
        <w:rPr>
          <w:b/>
          <w:szCs w:val="24"/>
        </w:rPr>
      </w:pPr>
      <w:bookmarkStart w:id="4" w:name="_Toc157681624"/>
      <w:r w:rsidRPr="00026F69">
        <w:rPr>
          <w:szCs w:val="24"/>
        </w:rPr>
        <w:lastRenderedPageBreak/>
        <w:t>Раздел</w:t>
      </w:r>
      <w:r w:rsidRPr="00026F69">
        <w:rPr>
          <w:spacing w:val="40"/>
          <w:szCs w:val="24"/>
        </w:rPr>
        <w:t xml:space="preserve"> </w:t>
      </w:r>
      <w:r w:rsidRPr="00026F69">
        <w:rPr>
          <w:szCs w:val="24"/>
        </w:rPr>
        <w:t>2.</w:t>
      </w:r>
      <w:r w:rsidRPr="00026F69">
        <w:rPr>
          <w:spacing w:val="40"/>
          <w:szCs w:val="24"/>
        </w:rPr>
        <w:t xml:space="preserve"> </w:t>
      </w:r>
      <w:r w:rsidRPr="00026F69">
        <w:rPr>
          <w:szCs w:val="24"/>
        </w:rPr>
        <w:t>Характеристика</w:t>
      </w:r>
      <w:r w:rsidRPr="00026F69">
        <w:rPr>
          <w:spacing w:val="40"/>
          <w:szCs w:val="24"/>
        </w:rPr>
        <w:t xml:space="preserve"> </w:t>
      </w:r>
      <w:r w:rsidRPr="00026F69">
        <w:rPr>
          <w:szCs w:val="24"/>
        </w:rPr>
        <w:t>существующего</w:t>
      </w:r>
      <w:r w:rsidRPr="00026F69">
        <w:rPr>
          <w:spacing w:val="40"/>
          <w:szCs w:val="24"/>
        </w:rPr>
        <w:t xml:space="preserve"> </w:t>
      </w:r>
      <w:r w:rsidRPr="00026F69">
        <w:rPr>
          <w:szCs w:val="24"/>
        </w:rPr>
        <w:t>состояния</w:t>
      </w:r>
      <w:r w:rsidRPr="00026F69">
        <w:rPr>
          <w:spacing w:val="40"/>
          <w:szCs w:val="24"/>
        </w:rPr>
        <w:t xml:space="preserve"> </w:t>
      </w:r>
      <w:r w:rsidRPr="00026F69">
        <w:rPr>
          <w:szCs w:val="24"/>
        </w:rPr>
        <w:t>систем</w:t>
      </w:r>
      <w:r w:rsidRPr="00026F69">
        <w:rPr>
          <w:spacing w:val="40"/>
          <w:szCs w:val="24"/>
        </w:rPr>
        <w:t xml:space="preserve"> </w:t>
      </w:r>
      <w:r w:rsidRPr="00026F69">
        <w:rPr>
          <w:szCs w:val="24"/>
        </w:rPr>
        <w:t xml:space="preserve">коммунальной </w:t>
      </w:r>
      <w:r w:rsidRPr="00026F69">
        <w:rPr>
          <w:spacing w:val="-2"/>
          <w:szCs w:val="24"/>
        </w:rPr>
        <w:t>инфраструктуры.</w:t>
      </w:r>
      <w:bookmarkEnd w:id="4"/>
    </w:p>
    <w:p w:rsidR="00915958" w:rsidRPr="00026F69" w:rsidRDefault="00915958" w:rsidP="00915958">
      <w:pPr>
        <w:pStyle w:val="11"/>
        <w:keepNext w:val="0"/>
        <w:widowControl w:val="0"/>
        <w:numPr>
          <w:ilvl w:val="1"/>
          <w:numId w:val="38"/>
        </w:numPr>
        <w:tabs>
          <w:tab w:val="left" w:pos="971"/>
        </w:tabs>
        <w:autoSpaceDE w:val="0"/>
        <w:autoSpaceDN w:val="0"/>
        <w:ind w:right="110" w:firstLine="720"/>
        <w:jc w:val="left"/>
        <w:rPr>
          <w:b/>
          <w:szCs w:val="24"/>
        </w:rPr>
      </w:pPr>
      <w:bookmarkStart w:id="5" w:name="_Toc157681625"/>
      <w:r w:rsidRPr="00026F69">
        <w:rPr>
          <w:szCs w:val="24"/>
        </w:rPr>
        <w:t>Краткий</w:t>
      </w:r>
      <w:r w:rsidRPr="00026F69">
        <w:rPr>
          <w:spacing w:val="80"/>
          <w:szCs w:val="24"/>
        </w:rPr>
        <w:t xml:space="preserve"> </w:t>
      </w:r>
      <w:r w:rsidRPr="00026F69">
        <w:rPr>
          <w:szCs w:val="24"/>
        </w:rPr>
        <w:t>анализ</w:t>
      </w:r>
      <w:r w:rsidRPr="00026F69">
        <w:rPr>
          <w:spacing w:val="80"/>
          <w:szCs w:val="24"/>
        </w:rPr>
        <w:t xml:space="preserve"> </w:t>
      </w:r>
      <w:r w:rsidRPr="00026F69">
        <w:rPr>
          <w:szCs w:val="24"/>
        </w:rPr>
        <w:t>существующего</w:t>
      </w:r>
      <w:r w:rsidRPr="00026F69">
        <w:rPr>
          <w:spacing w:val="80"/>
          <w:szCs w:val="24"/>
        </w:rPr>
        <w:t xml:space="preserve"> </w:t>
      </w:r>
      <w:r w:rsidRPr="00026F69">
        <w:rPr>
          <w:szCs w:val="24"/>
        </w:rPr>
        <w:t>состояния</w:t>
      </w:r>
      <w:r w:rsidRPr="00026F69">
        <w:rPr>
          <w:spacing w:val="80"/>
          <w:szCs w:val="24"/>
        </w:rPr>
        <w:t xml:space="preserve"> </w:t>
      </w:r>
      <w:r w:rsidRPr="00026F69">
        <w:rPr>
          <w:szCs w:val="24"/>
        </w:rPr>
        <w:t>системы</w:t>
      </w:r>
      <w:r w:rsidRPr="00026F69">
        <w:rPr>
          <w:spacing w:val="80"/>
          <w:szCs w:val="24"/>
        </w:rPr>
        <w:t xml:space="preserve"> </w:t>
      </w:r>
      <w:r w:rsidRPr="00026F69">
        <w:rPr>
          <w:szCs w:val="24"/>
        </w:rPr>
        <w:t>теплоснабжения городского округа Электросталь.</w:t>
      </w:r>
      <w:bookmarkEnd w:id="5"/>
    </w:p>
    <w:p w:rsidR="00915958" w:rsidRPr="00026F69" w:rsidRDefault="00915958" w:rsidP="00915958">
      <w:pPr>
        <w:pStyle w:val="11"/>
        <w:keepNext w:val="0"/>
        <w:widowControl w:val="0"/>
        <w:numPr>
          <w:ilvl w:val="2"/>
          <w:numId w:val="38"/>
        </w:numPr>
        <w:tabs>
          <w:tab w:val="left" w:pos="1158"/>
        </w:tabs>
        <w:autoSpaceDE w:val="0"/>
        <w:autoSpaceDN w:val="0"/>
        <w:ind w:right="108" w:firstLine="720"/>
        <w:jc w:val="left"/>
        <w:rPr>
          <w:b/>
          <w:szCs w:val="24"/>
        </w:rPr>
      </w:pPr>
      <w:bookmarkStart w:id="6" w:name="_Toc157681626"/>
      <w:r w:rsidRPr="00026F69">
        <w:rPr>
          <w:szCs w:val="24"/>
        </w:rPr>
        <w:t>Институциональная</w:t>
      </w:r>
      <w:r w:rsidRPr="00026F69">
        <w:rPr>
          <w:spacing w:val="80"/>
          <w:szCs w:val="24"/>
        </w:rPr>
        <w:t xml:space="preserve"> </w:t>
      </w:r>
      <w:r w:rsidRPr="00026F69">
        <w:rPr>
          <w:szCs w:val="24"/>
        </w:rPr>
        <w:t>структура</w:t>
      </w:r>
      <w:r w:rsidRPr="00026F69">
        <w:rPr>
          <w:spacing w:val="80"/>
          <w:szCs w:val="24"/>
        </w:rPr>
        <w:t xml:space="preserve"> </w:t>
      </w:r>
      <w:r w:rsidRPr="00026F69">
        <w:rPr>
          <w:szCs w:val="24"/>
        </w:rPr>
        <w:t>(перечень</w:t>
      </w:r>
      <w:r w:rsidRPr="00026F69">
        <w:rPr>
          <w:spacing w:val="80"/>
          <w:szCs w:val="24"/>
        </w:rPr>
        <w:t xml:space="preserve"> </w:t>
      </w:r>
      <w:r w:rsidRPr="00026F69">
        <w:rPr>
          <w:szCs w:val="24"/>
        </w:rPr>
        <w:t>действующих</w:t>
      </w:r>
      <w:r w:rsidRPr="00026F69">
        <w:rPr>
          <w:spacing w:val="80"/>
          <w:szCs w:val="24"/>
        </w:rPr>
        <w:t xml:space="preserve"> </w:t>
      </w:r>
      <w:r w:rsidRPr="00026F69">
        <w:rPr>
          <w:szCs w:val="24"/>
        </w:rPr>
        <w:t>организаций, анализ договоров и описание системы расчетов за поставляемые ресурсы).</w:t>
      </w:r>
      <w:bookmarkEnd w:id="6"/>
    </w:p>
    <w:p w:rsidR="00915958" w:rsidRPr="00026F69" w:rsidRDefault="00915958" w:rsidP="00915958">
      <w:pPr>
        <w:pStyle w:val="a6"/>
        <w:ind w:left="212" w:right="103" w:firstLine="720"/>
        <w:rPr>
          <w:rFonts w:ascii="Times New Roman" w:hAnsi="Times New Roman"/>
          <w:szCs w:val="24"/>
        </w:rPr>
      </w:pPr>
      <w:r w:rsidRPr="00026F69">
        <w:rPr>
          <w:rFonts w:ascii="Times New Roman" w:hAnsi="Times New Roman"/>
          <w:szCs w:val="24"/>
        </w:rPr>
        <w:t>Институциональная структура организаций, работающих в сфере теплоснабжения на территории городского округа Электросталь, представлена в таблице 2.1.1.1.</w:t>
      </w:r>
    </w:p>
    <w:p w:rsidR="00915958" w:rsidRPr="00026F69" w:rsidRDefault="00915958" w:rsidP="00915958">
      <w:pPr>
        <w:pStyle w:val="a6"/>
        <w:ind w:left="212" w:right="108" w:firstLine="720"/>
        <w:rPr>
          <w:rFonts w:ascii="Times New Roman" w:hAnsi="Times New Roman"/>
          <w:szCs w:val="24"/>
        </w:rPr>
      </w:pPr>
      <w:r w:rsidRPr="00026F69">
        <w:rPr>
          <w:rFonts w:ascii="Times New Roman" w:hAnsi="Times New Roman"/>
          <w:szCs w:val="24"/>
        </w:rPr>
        <w:t>Таблица 2.1.1.1. - Институциональная структура организаций, работающих в сфере теплоснабжения на территории городского округа Электросталь.</w:t>
      </w:r>
    </w:p>
    <w:tbl>
      <w:tblPr>
        <w:tblStyle w:val="TableNormal"/>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337"/>
        <w:gridCol w:w="1842"/>
        <w:gridCol w:w="1701"/>
        <w:gridCol w:w="1843"/>
        <w:gridCol w:w="1985"/>
      </w:tblGrid>
      <w:tr w:rsidR="00915958" w:rsidRPr="00026F69" w:rsidTr="00610735">
        <w:trPr>
          <w:trHeight w:val="1379"/>
        </w:trPr>
        <w:tc>
          <w:tcPr>
            <w:tcW w:w="675"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65" w:right="151"/>
              <w:rPr>
                <w:rFonts w:ascii="Times New Roman" w:hAnsi="Times New Roman"/>
                <w:sz w:val="24"/>
                <w:szCs w:val="24"/>
              </w:rPr>
            </w:pPr>
            <w:r w:rsidRPr="00026F69">
              <w:rPr>
                <w:rFonts w:ascii="Times New Roman" w:hAnsi="Times New Roman"/>
                <w:spacing w:val="-10"/>
                <w:sz w:val="24"/>
                <w:szCs w:val="24"/>
              </w:rPr>
              <w:t xml:space="preserve">№ </w:t>
            </w:r>
            <w:r w:rsidRPr="00026F69">
              <w:rPr>
                <w:rFonts w:ascii="Times New Roman" w:hAnsi="Times New Roman"/>
                <w:spacing w:val="-5"/>
                <w:sz w:val="24"/>
                <w:szCs w:val="24"/>
              </w:rPr>
              <w:t>п/п</w:t>
            </w:r>
          </w:p>
        </w:tc>
        <w:tc>
          <w:tcPr>
            <w:tcW w:w="1337"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19"/>
              <w:rPr>
                <w:rFonts w:ascii="Times New Roman" w:hAnsi="Times New Roman"/>
                <w:sz w:val="24"/>
                <w:szCs w:val="24"/>
              </w:rPr>
            </w:pPr>
            <w:r w:rsidRPr="00026F69">
              <w:rPr>
                <w:rFonts w:ascii="Times New Roman" w:hAnsi="Times New Roman"/>
                <w:spacing w:val="-2"/>
                <w:sz w:val="24"/>
                <w:szCs w:val="24"/>
              </w:rPr>
              <w:t>Наименование</w:t>
            </w:r>
          </w:p>
        </w:tc>
        <w:tc>
          <w:tcPr>
            <w:tcW w:w="1842" w:type="dxa"/>
          </w:tcPr>
          <w:p w:rsidR="00915958" w:rsidRPr="00026F69" w:rsidRDefault="00915958" w:rsidP="00610735">
            <w:pPr>
              <w:pStyle w:val="TableParagraph"/>
              <w:ind w:left="192" w:right="174"/>
              <w:jc w:val="center"/>
              <w:rPr>
                <w:rFonts w:ascii="Times New Roman" w:hAnsi="Times New Roman"/>
                <w:sz w:val="24"/>
                <w:szCs w:val="24"/>
              </w:rPr>
            </w:pPr>
            <w:r w:rsidRPr="00026F69">
              <w:rPr>
                <w:rFonts w:ascii="Times New Roman" w:hAnsi="Times New Roman"/>
                <w:spacing w:val="-2"/>
                <w:sz w:val="24"/>
                <w:szCs w:val="24"/>
              </w:rPr>
              <w:t xml:space="preserve">Статус организации, </w:t>
            </w:r>
            <w:r w:rsidRPr="00026F69">
              <w:rPr>
                <w:rFonts w:ascii="Times New Roman" w:hAnsi="Times New Roman"/>
                <w:spacing w:val="-4"/>
                <w:sz w:val="24"/>
                <w:szCs w:val="24"/>
              </w:rPr>
              <w:t xml:space="preserve">виды </w:t>
            </w:r>
            <w:r w:rsidRPr="00026F69">
              <w:rPr>
                <w:rFonts w:ascii="Times New Roman" w:hAnsi="Times New Roman"/>
                <w:spacing w:val="-2"/>
                <w:sz w:val="24"/>
                <w:szCs w:val="24"/>
              </w:rPr>
              <w:t>деятельности</w:t>
            </w: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2"/>
                <w:sz w:val="24"/>
                <w:szCs w:val="24"/>
              </w:rPr>
              <w:t xml:space="preserve">Территория деятельности </w:t>
            </w:r>
            <w:r w:rsidRPr="00026F69">
              <w:rPr>
                <w:rFonts w:ascii="Times New Roman" w:hAnsi="Times New Roman"/>
                <w:sz w:val="24"/>
                <w:szCs w:val="24"/>
              </w:rPr>
              <w:t>в регионе</w:t>
            </w:r>
          </w:p>
        </w:tc>
        <w:tc>
          <w:tcPr>
            <w:tcW w:w="1843"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2" w:right="92"/>
              <w:jc w:val="center"/>
              <w:rPr>
                <w:rFonts w:ascii="Times New Roman" w:hAnsi="Times New Roman"/>
                <w:sz w:val="24"/>
                <w:szCs w:val="24"/>
              </w:rPr>
            </w:pPr>
            <w:r w:rsidRPr="00026F69">
              <w:rPr>
                <w:rFonts w:ascii="Times New Roman" w:hAnsi="Times New Roman"/>
                <w:spacing w:val="-2"/>
                <w:sz w:val="24"/>
                <w:szCs w:val="24"/>
              </w:rPr>
              <w:t>Потребители</w:t>
            </w:r>
          </w:p>
        </w:tc>
        <w:tc>
          <w:tcPr>
            <w:tcW w:w="1985" w:type="dxa"/>
          </w:tcPr>
          <w:p w:rsidR="00915958" w:rsidRPr="00026F69" w:rsidRDefault="00915958" w:rsidP="00610735">
            <w:pPr>
              <w:pStyle w:val="TableParagraph"/>
              <w:ind w:left="125" w:right="114"/>
              <w:jc w:val="center"/>
              <w:rPr>
                <w:rFonts w:ascii="Times New Roman" w:hAnsi="Times New Roman"/>
                <w:sz w:val="24"/>
                <w:szCs w:val="24"/>
                <w:lang w:val="ru-RU"/>
              </w:rPr>
            </w:pPr>
            <w:r w:rsidRPr="00026F69">
              <w:rPr>
                <w:rFonts w:ascii="Times New Roman" w:hAnsi="Times New Roman"/>
                <w:spacing w:val="-2"/>
                <w:sz w:val="24"/>
                <w:szCs w:val="24"/>
                <w:lang w:val="ru-RU"/>
              </w:rPr>
              <w:t xml:space="preserve">Действующая </w:t>
            </w:r>
            <w:r w:rsidRPr="00026F69">
              <w:rPr>
                <w:rFonts w:ascii="Times New Roman" w:hAnsi="Times New Roman"/>
                <w:sz w:val="24"/>
                <w:szCs w:val="24"/>
                <w:lang w:val="ru-RU"/>
              </w:rPr>
              <w:t>договорная система и</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система</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расчета</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 xml:space="preserve">за </w:t>
            </w:r>
            <w:r w:rsidRPr="00026F69">
              <w:rPr>
                <w:rFonts w:ascii="Times New Roman" w:hAnsi="Times New Roman"/>
                <w:spacing w:val="-2"/>
                <w:sz w:val="24"/>
                <w:szCs w:val="24"/>
                <w:lang w:val="ru-RU"/>
              </w:rPr>
              <w:t>поставленный</w:t>
            </w:r>
          </w:p>
          <w:p w:rsidR="00915958" w:rsidRPr="00026F69" w:rsidRDefault="00915958" w:rsidP="00610735">
            <w:pPr>
              <w:pStyle w:val="TableParagraph"/>
              <w:ind w:left="714" w:right="707"/>
              <w:jc w:val="center"/>
              <w:rPr>
                <w:rFonts w:ascii="Times New Roman" w:hAnsi="Times New Roman"/>
                <w:sz w:val="24"/>
                <w:szCs w:val="24"/>
              </w:rPr>
            </w:pPr>
            <w:r w:rsidRPr="00026F69">
              <w:rPr>
                <w:rFonts w:ascii="Times New Roman" w:hAnsi="Times New Roman"/>
                <w:spacing w:val="-2"/>
                <w:sz w:val="24"/>
                <w:szCs w:val="24"/>
              </w:rPr>
              <w:t>ресурс</w:t>
            </w:r>
          </w:p>
        </w:tc>
      </w:tr>
      <w:tr w:rsidR="00915958" w:rsidRPr="00026F69" w:rsidTr="00610735">
        <w:trPr>
          <w:trHeight w:val="4692"/>
        </w:trPr>
        <w:tc>
          <w:tcPr>
            <w:tcW w:w="675"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7"/>
              <w:jc w:val="center"/>
              <w:rPr>
                <w:rFonts w:ascii="Times New Roman" w:hAnsi="Times New Roman"/>
                <w:sz w:val="24"/>
                <w:szCs w:val="24"/>
              </w:rPr>
            </w:pPr>
            <w:r w:rsidRPr="00026F69">
              <w:rPr>
                <w:rFonts w:ascii="Times New Roman" w:hAnsi="Times New Roman"/>
                <w:sz w:val="24"/>
                <w:szCs w:val="24"/>
              </w:rPr>
              <w:t>1</w:t>
            </w:r>
          </w:p>
        </w:tc>
        <w:tc>
          <w:tcPr>
            <w:tcW w:w="1337"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6" w:right="130"/>
              <w:jc w:val="center"/>
              <w:rPr>
                <w:rFonts w:ascii="Times New Roman" w:hAnsi="Times New Roman"/>
                <w:sz w:val="24"/>
                <w:szCs w:val="24"/>
              </w:rPr>
            </w:pPr>
            <w:r w:rsidRPr="00026F69">
              <w:rPr>
                <w:rFonts w:ascii="Times New Roman" w:hAnsi="Times New Roman"/>
                <w:spacing w:val="-5"/>
                <w:sz w:val="24"/>
                <w:szCs w:val="24"/>
              </w:rPr>
              <w:t>ООО «Глобус»</w:t>
            </w:r>
          </w:p>
        </w:tc>
        <w:tc>
          <w:tcPr>
            <w:tcW w:w="1842" w:type="dxa"/>
          </w:tcPr>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ind w:left="175" w:right="162"/>
              <w:jc w:val="center"/>
              <w:rPr>
                <w:rFonts w:ascii="Times New Roman" w:hAnsi="Times New Roman"/>
                <w:spacing w:val="-2"/>
                <w:sz w:val="24"/>
                <w:szCs w:val="24"/>
              </w:rPr>
            </w:pPr>
            <w:r w:rsidRPr="00026F69">
              <w:rPr>
                <w:rFonts w:ascii="Times New Roman" w:hAnsi="Times New Roman"/>
                <w:spacing w:val="-2"/>
                <w:sz w:val="24"/>
                <w:szCs w:val="24"/>
              </w:rPr>
              <w:t>Теплоснабжаю</w:t>
            </w:r>
          </w:p>
          <w:p w:rsidR="00915958" w:rsidRPr="00026F69" w:rsidRDefault="00915958" w:rsidP="00610735">
            <w:pPr>
              <w:pStyle w:val="TableParagraph"/>
              <w:ind w:left="175" w:right="162"/>
              <w:jc w:val="center"/>
              <w:rPr>
                <w:rFonts w:ascii="Times New Roman" w:hAnsi="Times New Roman"/>
                <w:color w:val="FF0000"/>
                <w:sz w:val="24"/>
                <w:szCs w:val="24"/>
              </w:rPr>
            </w:pPr>
            <w:r w:rsidRPr="00026F69">
              <w:rPr>
                <w:rFonts w:ascii="Times New Roman" w:hAnsi="Times New Roman"/>
                <w:spacing w:val="-2"/>
                <w:sz w:val="24"/>
                <w:szCs w:val="24"/>
              </w:rPr>
              <w:t>щая организация</w:t>
            </w:r>
          </w:p>
        </w:tc>
        <w:tc>
          <w:tcPr>
            <w:tcW w:w="1701" w:type="dxa"/>
          </w:tcPr>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rPr>
                <w:rFonts w:ascii="Times New Roman" w:hAnsi="Times New Roman"/>
                <w:color w:val="FF0000"/>
                <w:sz w:val="24"/>
                <w:szCs w:val="24"/>
              </w:rPr>
            </w:pPr>
          </w:p>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4"/>
                <w:sz w:val="24"/>
                <w:szCs w:val="24"/>
              </w:rPr>
              <w:t>г.о.</w:t>
            </w:r>
          </w:p>
          <w:p w:rsidR="00915958" w:rsidRPr="00026F69" w:rsidRDefault="00915958" w:rsidP="00610735">
            <w:pPr>
              <w:pStyle w:val="TableParagraph"/>
              <w:ind w:left="143" w:right="132"/>
              <w:jc w:val="center"/>
              <w:rPr>
                <w:rFonts w:ascii="Times New Roman" w:hAnsi="Times New Roman"/>
                <w:color w:val="FF0000"/>
                <w:sz w:val="24"/>
                <w:szCs w:val="24"/>
              </w:rPr>
            </w:pPr>
            <w:r w:rsidRPr="00026F69">
              <w:rPr>
                <w:rFonts w:ascii="Times New Roman" w:hAnsi="Times New Roman"/>
                <w:spacing w:val="-2"/>
                <w:sz w:val="24"/>
                <w:szCs w:val="24"/>
              </w:rPr>
              <w:t>Электросталь</w:t>
            </w:r>
          </w:p>
        </w:tc>
        <w:tc>
          <w:tcPr>
            <w:tcW w:w="1843"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2" w:right="95"/>
              <w:jc w:val="center"/>
              <w:rPr>
                <w:rFonts w:ascii="Times New Roman" w:hAnsi="Times New Roman"/>
                <w:sz w:val="24"/>
                <w:szCs w:val="24"/>
              </w:rPr>
            </w:pPr>
            <w:r w:rsidRPr="00026F69">
              <w:rPr>
                <w:rFonts w:ascii="Times New Roman" w:hAnsi="Times New Roman"/>
                <w:sz w:val="24"/>
                <w:szCs w:val="24"/>
              </w:rPr>
              <w:t>Все</w:t>
            </w:r>
            <w:r w:rsidRPr="00026F69">
              <w:rPr>
                <w:rFonts w:ascii="Times New Roman" w:hAnsi="Times New Roman"/>
                <w:spacing w:val="-6"/>
                <w:sz w:val="24"/>
                <w:szCs w:val="24"/>
              </w:rPr>
              <w:t xml:space="preserve"> </w:t>
            </w:r>
            <w:r w:rsidRPr="00026F69">
              <w:rPr>
                <w:rFonts w:ascii="Times New Roman" w:hAnsi="Times New Roman"/>
                <w:spacing w:val="-2"/>
                <w:sz w:val="24"/>
                <w:szCs w:val="24"/>
              </w:rPr>
              <w:t>категории</w:t>
            </w:r>
          </w:p>
        </w:tc>
        <w:tc>
          <w:tcPr>
            <w:tcW w:w="1985" w:type="dxa"/>
          </w:tcPr>
          <w:p w:rsidR="00915958" w:rsidRPr="00026F69" w:rsidRDefault="00915958" w:rsidP="00610735">
            <w:pPr>
              <w:pStyle w:val="TableParagraph"/>
              <w:ind w:left="714" w:right="705"/>
              <w:jc w:val="center"/>
              <w:rPr>
                <w:rFonts w:ascii="Times New Roman" w:hAnsi="Times New Roman"/>
                <w:sz w:val="24"/>
                <w:szCs w:val="24"/>
                <w:lang w:val="ru-RU"/>
              </w:rPr>
            </w:pPr>
            <w:r w:rsidRPr="00026F69">
              <w:rPr>
                <w:rFonts w:ascii="Times New Roman" w:hAnsi="Times New Roman"/>
                <w:spacing w:val="-2"/>
                <w:sz w:val="24"/>
                <w:szCs w:val="24"/>
                <w:lang w:val="ru-RU"/>
              </w:rPr>
              <w:t>Договоры</w:t>
            </w:r>
          </w:p>
          <w:p w:rsidR="00915958" w:rsidRPr="00026F69" w:rsidRDefault="00915958" w:rsidP="00610735">
            <w:pPr>
              <w:pStyle w:val="TableParagraph"/>
              <w:ind w:left="164" w:right="156"/>
              <w:jc w:val="center"/>
              <w:rPr>
                <w:rFonts w:ascii="Times New Roman" w:hAnsi="Times New Roman"/>
                <w:sz w:val="24"/>
                <w:szCs w:val="24"/>
                <w:lang w:val="ru-RU"/>
              </w:rPr>
            </w:pPr>
            <w:r w:rsidRPr="00026F69">
              <w:rPr>
                <w:rFonts w:ascii="Times New Roman" w:hAnsi="Times New Roman"/>
                <w:spacing w:val="-2"/>
                <w:sz w:val="24"/>
                <w:szCs w:val="24"/>
                <w:lang w:val="ru-RU"/>
              </w:rPr>
              <w:t xml:space="preserve">теплоснабжения </w:t>
            </w:r>
            <w:r w:rsidRPr="00026F69">
              <w:rPr>
                <w:rFonts w:ascii="Times New Roman" w:hAnsi="Times New Roman"/>
                <w:sz w:val="24"/>
                <w:szCs w:val="24"/>
                <w:lang w:val="ru-RU"/>
              </w:rPr>
              <w:t xml:space="preserve">заключены с </w:t>
            </w:r>
            <w:r w:rsidRPr="00026F69">
              <w:rPr>
                <w:rFonts w:ascii="Times New Roman" w:hAnsi="Times New Roman"/>
                <w:spacing w:val="-2"/>
                <w:sz w:val="24"/>
                <w:szCs w:val="24"/>
                <w:lang w:val="ru-RU"/>
              </w:rPr>
              <w:t xml:space="preserve">потребителями, расчеты </w:t>
            </w:r>
            <w:r w:rsidRPr="00026F69">
              <w:rPr>
                <w:rFonts w:ascii="Times New Roman" w:hAnsi="Times New Roman"/>
                <w:sz w:val="24"/>
                <w:szCs w:val="24"/>
                <w:lang w:val="ru-RU"/>
              </w:rPr>
              <w:t xml:space="preserve">осуществляются на </w:t>
            </w:r>
            <w:r w:rsidRPr="00026F69">
              <w:rPr>
                <w:rFonts w:ascii="Times New Roman" w:hAnsi="Times New Roman"/>
                <w:spacing w:val="-2"/>
                <w:sz w:val="24"/>
                <w:szCs w:val="24"/>
                <w:lang w:val="ru-RU"/>
              </w:rPr>
              <w:t xml:space="preserve">основании выставленных </w:t>
            </w:r>
            <w:r w:rsidRPr="00026F69">
              <w:rPr>
                <w:rFonts w:ascii="Times New Roman" w:hAnsi="Times New Roman"/>
                <w:sz w:val="24"/>
                <w:szCs w:val="24"/>
                <w:lang w:val="ru-RU"/>
              </w:rPr>
              <w:t>счетов-фактур,</w:t>
            </w:r>
            <w:r w:rsidRPr="00026F69">
              <w:rPr>
                <w:rFonts w:ascii="Times New Roman" w:hAnsi="Times New Roman"/>
                <w:spacing w:val="-15"/>
                <w:sz w:val="24"/>
                <w:szCs w:val="24"/>
                <w:lang w:val="ru-RU"/>
              </w:rPr>
              <w:t xml:space="preserve"> </w:t>
            </w:r>
            <w:r w:rsidRPr="00026F69">
              <w:rPr>
                <w:rFonts w:ascii="Times New Roman" w:hAnsi="Times New Roman"/>
                <w:sz w:val="24"/>
                <w:szCs w:val="24"/>
                <w:lang w:val="ru-RU"/>
              </w:rPr>
              <w:t xml:space="preserve">актов на расчетный счет </w:t>
            </w:r>
            <w:r w:rsidRPr="00026F69">
              <w:rPr>
                <w:rFonts w:ascii="Times New Roman" w:hAnsi="Times New Roman"/>
                <w:spacing w:val="-2"/>
                <w:sz w:val="24"/>
                <w:szCs w:val="24"/>
                <w:lang w:val="ru-RU"/>
              </w:rPr>
              <w:t>теплоснабжающей организации, потребители категории</w:t>
            </w:r>
          </w:p>
          <w:p w:rsidR="00915958" w:rsidRPr="00026F69" w:rsidRDefault="00915958" w:rsidP="00610735">
            <w:pPr>
              <w:pStyle w:val="TableParagraph"/>
              <w:ind w:left="325" w:right="316"/>
              <w:jc w:val="center"/>
              <w:rPr>
                <w:rFonts w:ascii="Times New Roman" w:hAnsi="Times New Roman"/>
                <w:sz w:val="24"/>
                <w:szCs w:val="24"/>
                <w:lang w:val="ru-RU"/>
              </w:rPr>
            </w:pPr>
            <w:r w:rsidRPr="00026F69">
              <w:rPr>
                <w:rFonts w:ascii="Times New Roman" w:hAnsi="Times New Roman"/>
                <w:spacing w:val="-2"/>
                <w:sz w:val="24"/>
                <w:szCs w:val="24"/>
                <w:lang w:val="ru-RU"/>
              </w:rPr>
              <w:t xml:space="preserve">«Население» </w:t>
            </w:r>
            <w:r w:rsidRPr="00026F69">
              <w:rPr>
                <w:rFonts w:ascii="Times New Roman" w:hAnsi="Times New Roman"/>
                <w:sz w:val="24"/>
                <w:szCs w:val="24"/>
                <w:lang w:val="ru-RU"/>
              </w:rPr>
              <w:t>оплачивают</w:t>
            </w:r>
            <w:r w:rsidRPr="00026F69">
              <w:rPr>
                <w:rFonts w:ascii="Times New Roman" w:hAnsi="Times New Roman"/>
                <w:spacing w:val="-15"/>
                <w:sz w:val="24"/>
                <w:szCs w:val="24"/>
                <w:lang w:val="ru-RU"/>
              </w:rPr>
              <w:t xml:space="preserve"> </w:t>
            </w:r>
            <w:r w:rsidRPr="00026F69">
              <w:rPr>
                <w:rFonts w:ascii="Times New Roman" w:hAnsi="Times New Roman"/>
                <w:sz w:val="24"/>
                <w:szCs w:val="24"/>
                <w:lang w:val="ru-RU"/>
              </w:rPr>
              <w:t>ресурсоснабжаю-щей организации</w:t>
            </w:r>
          </w:p>
        </w:tc>
      </w:tr>
      <w:tr w:rsidR="00915958" w:rsidRPr="00026F69" w:rsidTr="00610735">
        <w:trPr>
          <w:trHeight w:val="827"/>
        </w:trPr>
        <w:tc>
          <w:tcPr>
            <w:tcW w:w="675" w:type="dxa"/>
          </w:tcPr>
          <w:p w:rsidR="00915958" w:rsidRPr="00026F69" w:rsidRDefault="00915958" w:rsidP="00610735">
            <w:pPr>
              <w:pStyle w:val="TableParagraph"/>
              <w:ind w:left="7"/>
              <w:jc w:val="center"/>
              <w:rPr>
                <w:rFonts w:ascii="Times New Roman" w:hAnsi="Times New Roman"/>
                <w:sz w:val="24"/>
                <w:szCs w:val="24"/>
              </w:rPr>
            </w:pPr>
            <w:r w:rsidRPr="00026F69">
              <w:rPr>
                <w:rFonts w:ascii="Times New Roman" w:hAnsi="Times New Roman"/>
                <w:sz w:val="24"/>
                <w:szCs w:val="24"/>
              </w:rPr>
              <w:t>2</w:t>
            </w:r>
          </w:p>
        </w:tc>
        <w:tc>
          <w:tcPr>
            <w:tcW w:w="1337" w:type="dxa"/>
          </w:tcPr>
          <w:p w:rsidR="00915958" w:rsidRPr="00026F69" w:rsidRDefault="00915958" w:rsidP="00610735">
            <w:pPr>
              <w:pStyle w:val="TableParagraph"/>
              <w:ind w:left="146" w:right="132"/>
              <w:jc w:val="center"/>
              <w:rPr>
                <w:rFonts w:ascii="Times New Roman" w:hAnsi="Times New Roman"/>
                <w:spacing w:val="-5"/>
                <w:sz w:val="24"/>
                <w:szCs w:val="24"/>
              </w:rPr>
            </w:pPr>
          </w:p>
          <w:p w:rsidR="00915958" w:rsidRPr="00026F69" w:rsidRDefault="00915958" w:rsidP="00610735">
            <w:pPr>
              <w:pStyle w:val="TableParagraph"/>
              <w:ind w:left="146" w:right="132"/>
              <w:jc w:val="center"/>
              <w:rPr>
                <w:rFonts w:ascii="Times New Roman" w:hAnsi="Times New Roman"/>
                <w:sz w:val="24"/>
                <w:szCs w:val="24"/>
              </w:rPr>
            </w:pPr>
            <w:r w:rsidRPr="00026F69">
              <w:rPr>
                <w:rFonts w:ascii="Times New Roman" w:hAnsi="Times New Roman"/>
                <w:spacing w:val="-5"/>
                <w:sz w:val="24"/>
                <w:szCs w:val="24"/>
              </w:rPr>
              <w:t>АО «ВКС»</w:t>
            </w:r>
          </w:p>
        </w:tc>
        <w:tc>
          <w:tcPr>
            <w:tcW w:w="1842" w:type="dxa"/>
          </w:tcPr>
          <w:p w:rsidR="00915958" w:rsidRPr="00026F69" w:rsidRDefault="00915958" w:rsidP="00610735">
            <w:pPr>
              <w:pStyle w:val="TableParagraph"/>
              <w:ind w:left="147" w:right="134"/>
              <w:jc w:val="center"/>
              <w:rPr>
                <w:rFonts w:ascii="Times New Roman" w:hAnsi="Times New Roman"/>
                <w:sz w:val="24"/>
                <w:szCs w:val="24"/>
              </w:rPr>
            </w:pPr>
            <w:r w:rsidRPr="00026F69">
              <w:rPr>
                <w:rFonts w:ascii="Times New Roman" w:hAnsi="Times New Roman"/>
                <w:spacing w:val="-2"/>
                <w:sz w:val="24"/>
                <w:szCs w:val="24"/>
              </w:rPr>
              <w:t>Теплоснабжаю</w:t>
            </w:r>
          </w:p>
          <w:p w:rsidR="00915958" w:rsidRPr="00026F69" w:rsidRDefault="00915958" w:rsidP="00610735">
            <w:pPr>
              <w:pStyle w:val="TableParagraph"/>
              <w:ind w:left="288" w:right="272"/>
              <w:jc w:val="center"/>
              <w:rPr>
                <w:rFonts w:ascii="Times New Roman" w:hAnsi="Times New Roman"/>
                <w:sz w:val="24"/>
                <w:szCs w:val="24"/>
              </w:rPr>
            </w:pPr>
            <w:r w:rsidRPr="00026F69">
              <w:rPr>
                <w:rFonts w:ascii="Times New Roman" w:hAnsi="Times New Roman"/>
                <w:spacing w:val="-4"/>
                <w:sz w:val="24"/>
                <w:szCs w:val="24"/>
              </w:rPr>
              <w:t xml:space="preserve">щая </w:t>
            </w:r>
            <w:r w:rsidRPr="00026F69">
              <w:rPr>
                <w:rFonts w:ascii="Times New Roman" w:hAnsi="Times New Roman"/>
                <w:spacing w:val="-2"/>
                <w:sz w:val="24"/>
                <w:szCs w:val="24"/>
              </w:rPr>
              <w:t>организация</w:t>
            </w:r>
          </w:p>
        </w:tc>
        <w:tc>
          <w:tcPr>
            <w:tcW w:w="1701" w:type="dxa"/>
          </w:tcPr>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4"/>
                <w:sz w:val="24"/>
                <w:szCs w:val="24"/>
              </w:rPr>
              <w:t>г.о.</w:t>
            </w:r>
          </w:p>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2"/>
                <w:sz w:val="24"/>
                <w:szCs w:val="24"/>
              </w:rPr>
              <w:t>Электросталь</w:t>
            </w:r>
          </w:p>
        </w:tc>
        <w:tc>
          <w:tcPr>
            <w:tcW w:w="1843" w:type="dxa"/>
          </w:tcPr>
          <w:p w:rsidR="00915958" w:rsidRPr="00026F69" w:rsidRDefault="00915958" w:rsidP="00610735">
            <w:pPr>
              <w:pStyle w:val="TableParagraph"/>
              <w:ind w:left="102" w:right="95"/>
              <w:jc w:val="center"/>
              <w:rPr>
                <w:rFonts w:ascii="Times New Roman" w:hAnsi="Times New Roman"/>
                <w:sz w:val="24"/>
                <w:szCs w:val="24"/>
              </w:rPr>
            </w:pPr>
            <w:r w:rsidRPr="00026F69">
              <w:rPr>
                <w:rFonts w:ascii="Times New Roman" w:hAnsi="Times New Roman"/>
                <w:sz w:val="24"/>
                <w:szCs w:val="24"/>
              </w:rPr>
              <w:t>Все</w:t>
            </w:r>
            <w:r w:rsidRPr="00026F69">
              <w:rPr>
                <w:rFonts w:ascii="Times New Roman" w:hAnsi="Times New Roman"/>
                <w:spacing w:val="-6"/>
                <w:sz w:val="24"/>
                <w:szCs w:val="24"/>
              </w:rPr>
              <w:t xml:space="preserve"> </w:t>
            </w:r>
            <w:r w:rsidRPr="00026F69">
              <w:rPr>
                <w:rFonts w:ascii="Times New Roman" w:hAnsi="Times New Roman"/>
                <w:spacing w:val="-2"/>
                <w:sz w:val="24"/>
                <w:szCs w:val="24"/>
              </w:rPr>
              <w:t>категории</w:t>
            </w:r>
          </w:p>
        </w:tc>
        <w:tc>
          <w:tcPr>
            <w:tcW w:w="1985" w:type="dxa"/>
            <w:vMerge w:val="restart"/>
          </w:tcPr>
          <w:p w:rsidR="00915958" w:rsidRPr="00026F69" w:rsidRDefault="00915958" w:rsidP="00610735">
            <w:pPr>
              <w:pStyle w:val="TableParagraph"/>
              <w:ind w:left="714" w:right="705"/>
              <w:jc w:val="center"/>
              <w:rPr>
                <w:rFonts w:ascii="Times New Roman" w:hAnsi="Times New Roman"/>
                <w:sz w:val="24"/>
                <w:szCs w:val="24"/>
                <w:lang w:val="ru-RU"/>
              </w:rPr>
            </w:pPr>
            <w:r w:rsidRPr="00026F69">
              <w:rPr>
                <w:rFonts w:ascii="Times New Roman" w:hAnsi="Times New Roman"/>
                <w:spacing w:val="-2"/>
                <w:sz w:val="24"/>
                <w:szCs w:val="24"/>
                <w:lang w:val="ru-RU"/>
              </w:rPr>
              <w:t>Договоры</w:t>
            </w:r>
          </w:p>
          <w:p w:rsidR="00915958" w:rsidRPr="00026F69" w:rsidRDefault="00915958" w:rsidP="00610735">
            <w:pPr>
              <w:pStyle w:val="TableParagraph"/>
              <w:ind w:left="164" w:right="155"/>
              <w:jc w:val="center"/>
              <w:rPr>
                <w:rFonts w:ascii="Times New Roman" w:hAnsi="Times New Roman"/>
                <w:spacing w:val="-2"/>
                <w:sz w:val="24"/>
                <w:szCs w:val="24"/>
                <w:lang w:val="ru-RU"/>
              </w:rPr>
            </w:pPr>
            <w:r w:rsidRPr="00026F69">
              <w:rPr>
                <w:rFonts w:ascii="Times New Roman" w:hAnsi="Times New Roman"/>
                <w:spacing w:val="-2"/>
                <w:sz w:val="24"/>
                <w:szCs w:val="24"/>
                <w:lang w:val="ru-RU"/>
              </w:rPr>
              <w:t xml:space="preserve">теплоснабжения </w:t>
            </w:r>
            <w:r w:rsidRPr="00026F69">
              <w:rPr>
                <w:rFonts w:ascii="Times New Roman" w:hAnsi="Times New Roman"/>
                <w:sz w:val="24"/>
                <w:szCs w:val="24"/>
                <w:lang w:val="ru-RU"/>
              </w:rPr>
              <w:t xml:space="preserve">заключены с </w:t>
            </w:r>
            <w:r w:rsidRPr="00026F69">
              <w:rPr>
                <w:rFonts w:ascii="Times New Roman" w:hAnsi="Times New Roman"/>
                <w:spacing w:val="-2"/>
                <w:sz w:val="24"/>
                <w:szCs w:val="24"/>
                <w:lang w:val="ru-RU"/>
              </w:rPr>
              <w:t xml:space="preserve">потребителями, расчеты </w:t>
            </w:r>
            <w:r w:rsidRPr="00026F69">
              <w:rPr>
                <w:rFonts w:ascii="Times New Roman" w:hAnsi="Times New Roman"/>
                <w:sz w:val="24"/>
                <w:szCs w:val="24"/>
                <w:lang w:val="ru-RU"/>
              </w:rPr>
              <w:t xml:space="preserve">осуществляются на </w:t>
            </w:r>
            <w:r w:rsidRPr="00026F69">
              <w:rPr>
                <w:rFonts w:ascii="Times New Roman" w:hAnsi="Times New Roman"/>
                <w:spacing w:val="-2"/>
                <w:sz w:val="24"/>
                <w:szCs w:val="24"/>
                <w:lang w:val="ru-RU"/>
              </w:rPr>
              <w:t xml:space="preserve">основании выставленных </w:t>
            </w:r>
            <w:r w:rsidRPr="00026F69">
              <w:rPr>
                <w:rFonts w:ascii="Times New Roman" w:hAnsi="Times New Roman"/>
                <w:sz w:val="24"/>
                <w:szCs w:val="24"/>
                <w:lang w:val="ru-RU"/>
              </w:rPr>
              <w:t>счетов-фактур,</w:t>
            </w:r>
            <w:r w:rsidRPr="00026F69">
              <w:rPr>
                <w:rFonts w:ascii="Times New Roman" w:hAnsi="Times New Roman"/>
                <w:spacing w:val="-15"/>
                <w:sz w:val="24"/>
                <w:szCs w:val="24"/>
                <w:lang w:val="ru-RU"/>
              </w:rPr>
              <w:t xml:space="preserve"> </w:t>
            </w:r>
            <w:r w:rsidRPr="00026F69">
              <w:rPr>
                <w:rFonts w:ascii="Times New Roman" w:hAnsi="Times New Roman"/>
                <w:sz w:val="24"/>
                <w:szCs w:val="24"/>
                <w:lang w:val="ru-RU"/>
              </w:rPr>
              <w:t xml:space="preserve">актов на расчетный счет </w:t>
            </w:r>
            <w:r w:rsidRPr="00026F69">
              <w:rPr>
                <w:rFonts w:ascii="Times New Roman" w:hAnsi="Times New Roman"/>
                <w:spacing w:val="-2"/>
                <w:sz w:val="24"/>
                <w:szCs w:val="24"/>
                <w:lang w:val="ru-RU"/>
              </w:rPr>
              <w:t>теплоснабжающей организации, потребители</w:t>
            </w:r>
          </w:p>
          <w:p w:rsidR="00915958" w:rsidRPr="00026F69" w:rsidRDefault="00915958" w:rsidP="00610735">
            <w:pPr>
              <w:pStyle w:val="TableParagraph"/>
              <w:ind w:left="164" w:right="155"/>
              <w:jc w:val="center"/>
              <w:rPr>
                <w:rFonts w:ascii="Times New Roman" w:hAnsi="Times New Roman"/>
                <w:sz w:val="24"/>
                <w:szCs w:val="24"/>
                <w:lang w:val="ru-RU"/>
              </w:rPr>
            </w:pPr>
            <w:r w:rsidRPr="00026F69">
              <w:rPr>
                <w:rFonts w:ascii="Times New Roman" w:hAnsi="Times New Roman"/>
                <w:sz w:val="24"/>
                <w:szCs w:val="24"/>
                <w:lang w:val="ru-RU"/>
              </w:rPr>
              <w:lastRenderedPageBreak/>
              <w:t>категории</w:t>
            </w:r>
          </w:p>
          <w:p w:rsidR="00915958" w:rsidRPr="00026F69" w:rsidRDefault="00915958" w:rsidP="00610735">
            <w:pPr>
              <w:pStyle w:val="TableParagraph"/>
              <w:ind w:left="164" w:right="155"/>
              <w:jc w:val="center"/>
              <w:rPr>
                <w:rFonts w:ascii="Times New Roman" w:hAnsi="Times New Roman"/>
                <w:color w:val="FF0000"/>
                <w:sz w:val="24"/>
                <w:szCs w:val="24"/>
                <w:lang w:val="ru-RU"/>
              </w:rPr>
            </w:pPr>
            <w:r w:rsidRPr="00026F69">
              <w:rPr>
                <w:rFonts w:ascii="Times New Roman" w:hAnsi="Times New Roman"/>
                <w:sz w:val="24"/>
                <w:szCs w:val="24"/>
                <w:lang w:val="ru-RU"/>
              </w:rPr>
              <w:t>«Население» оплачивают ресурсоснабжаю-щей организации</w:t>
            </w:r>
          </w:p>
        </w:tc>
      </w:tr>
      <w:tr w:rsidR="00915958" w:rsidRPr="00026F69" w:rsidTr="00610735">
        <w:trPr>
          <w:trHeight w:val="3340"/>
        </w:trPr>
        <w:tc>
          <w:tcPr>
            <w:tcW w:w="675" w:type="dxa"/>
          </w:tcPr>
          <w:p w:rsidR="00915958" w:rsidRPr="00026F69" w:rsidRDefault="00915958" w:rsidP="00610735">
            <w:pPr>
              <w:pStyle w:val="TableParagraph"/>
              <w:ind w:left="7"/>
              <w:jc w:val="center"/>
              <w:rPr>
                <w:rFonts w:ascii="Times New Roman" w:hAnsi="Times New Roman"/>
                <w:color w:val="FF0000"/>
                <w:sz w:val="24"/>
                <w:szCs w:val="24"/>
              </w:rPr>
            </w:pPr>
            <w:r w:rsidRPr="00026F69">
              <w:rPr>
                <w:rFonts w:ascii="Times New Roman" w:hAnsi="Times New Roman"/>
                <w:sz w:val="24"/>
                <w:szCs w:val="24"/>
              </w:rPr>
              <w:t>3</w:t>
            </w:r>
          </w:p>
        </w:tc>
        <w:tc>
          <w:tcPr>
            <w:tcW w:w="1337" w:type="dxa"/>
          </w:tcPr>
          <w:p w:rsidR="00915958" w:rsidRPr="00026F69" w:rsidRDefault="00915958" w:rsidP="00610735">
            <w:pPr>
              <w:pStyle w:val="TableParagraph"/>
              <w:ind w:left="146" w:right="132"/>
              <w:jc w:val="center"/>
              <w:rPr>
                <w:rFonts w:ascii="Times New Roman" w:hAnsi="Times New Roman"/>
                <w:color w:val="FF0000"/>
                <w:spacing w:val="-2"/>
                <w:sz w:val="24"/>
                <w:szCs w:val="24"/>
              </w:rPr>
            </w:pPr>
          </w:p>
          <w:p w:rsidR="00915958" w:rsidRPr="00026F69" w:rsidRDefault="00915958" w:rsidP="00610735">
            <w:pPr>
              <w:pStyle w:val="TableParagraph"/>
              <w:ind w:left="146" w:right="132"/>
              <w:jc w:val="center"/>
              <w:rPr>
                <w:rFonts w:ascii="Times New Roman" w:hAnsi="Times New Roman"/>
                <w:color w:val="FF0000"/>
                <w:sz w:val="24"/>
                <w:szCs w:val="24"/>
              </w:rPr>
            </w:pPr>
            <w:r w:rsidRPr="00026F69">
              <w:rPr>
                <w:rFonts w:ascii="Times New Roman" w:hAnsi="Times New Roman"/>
                <w:spacing w:val="-2"/>
                <w:sz w:val="24"/>
                <w:szCs w:val="24"/>
              </w:rPr>
              <w:t>МУП «ЭЦУ»</w:t>
            </w:r>
          </w:p>
        </w:tc>
        <w:tc>
          <w:tcPr>
            <w:tcW w:w="1842" w:type="dxa"/>
          </w:tcPr>
          <w:p w:rsidR="00915958" w:rsidRPr="00026F69" w:rsidRDefault="00915958" w:rsidP="00610735">
            <w:pPr>
              <w:pStyle w:val="TableParagraph"/>
              <w:ind w:left="147" w:right="134"/>
              <w:jc w:val="center"/>
              <w:rPr>
                <w:rFonts w:ascii="Times New Roman" w:hAnsi="Times New Roman"/>
                <w:sz w:val="24"/>
                <w:szCs w:val="24"/>
              </w:rPr>
            </w:pPr>
            <w:r w:rsidRPr="00026F69">
              <w:rPr>
                <w:rFonts w:ascii="Times New Roman" w:hAnsi="Times New Roman"/>
                <w:spacing w:val="-2"/>
                <w:sz w:val="24"/>
                <w:szCs w:val="24"/>
              </w:rPr>
              <w:t>Теплоснабжаю</w:t>
            </w:r>
          </w:p>
          <w:p w:rsidR="00915958" w:rsidRPr="00026F69" w:rsidRDefault="00915958" w:rsidP="00610735">
            <w:pPr>
              <w:pStyle w:val="TableParagraph"/>
              <w:ind w:left="288" w:right="272"/>
              <w:jc w:val="center"/>
              <w:rPr>
                <w:rFonts w:ascii="Times New Roman" w:hAnsi="Times New Roman"/>
                <w:sz w:val="24"/>
                <w:szCs w:val="24"/>
              </w:rPr>
            </w:pPr>
            <w:r w:rsidRPr="00026F69">
              <w:rPr>
                <w:rFonts w:ascii="Times New Roman" w:hAnsi="Times New Roman"/>
                <w:spacing w:val="-4"/>
                <w:sz w:val="24"/>
                <w:szCs w:val="24"/>
              </w:rPr>
              <w:t xml:space="preserve">щая </w:t>
            </w:r>
            <w:r w:rsidRPr="00026F69">
              <w:rPr>
                <w:rFonts w:ascii="Times New Roman" w:hAnsi="Times New Roman"/>
                <w:spacing w:val="-2"/>
                <w:sz w:val="24"/>
                <w:szCs w:val="24"/>
              </w:rPr>
              <w:t>организация</w:t>
            </w:r>
          </w:p>
        </w:tc>
        <w:tc>
          <w:tcPr>
            <w:tcW w:w="1701" w:type="dxa"/>
          </w:tcPr>
          <w:p w:rsidR="00915958" w:rsidRPr="00026F69" w:rsidRDefault="00915958" w:rsidP="00610735">
            <w:pPr>
              <w:pStyle w:val="TableParagraph"/>
              <w:ind w:left="143" w:right="132"/>
              <w:jc w:val="center"/>
              <w:rPr>
                <w:rFonts w:ascii="Times New Roman" w:hAnsi="Times New Roman"/>
                <w:spacing w:val="-4"/>
                <w:sz w:val="24"/>
                <w:szCs w:val="24"/>
              </w:rPr>
            </w:pPr>
            <w:r w:rsidRPr="00026F69">
              <w:rPr>
                <w:rFonts w:ascii="Times New Roman" w:hAnsi="Times New Roman"/>
                <w:spacing w:val="-4"/>
                <w:sz w:val="24"/>
                <w:szCs w:val="24"/>
              </w:rPr>
              <w:t>г.о.</w:t>
            </w:r>
          </w:p>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4"/>
                <w:sz w:val="24"/>
                <w:szCs w:val="24"/>
              </w:rPr>
              <w:t>Электросталь</w:t>
            </w:r>
          </w:p>
        </w:tc>
        <w:tc>
          <w:tcPr>
            <w:tcW w:w="1843" w:type="dxa"/>
          </w:tcPr>
          <w:p w:rsidR="00915958" w:rsidRPr="00026F69" w:rsidRDefault="00915958" w:rsidP="00610735">
            <w:pPr>
              <w:pStyle w:val="TableParagraph"/>
              <w:ind w:left="102" w:right="95"/>
              <w:jc w:val="center"/>
              <w:rPr>
                <w:rFonts w:ascii="Times New Roman" w:hAnsi="Times New Roman"/>
                <w:sz w:val="24"/>
                <w:szCs w:val="24"/>
              </w:rPr>
            </w:pPr>
            <w:r w:rsidRPr="00026F69">
              <w:rPr>
                <w:rFonts w:ascii="Times New Roman" w:hAnsi="Times New Roman"/>
                <w:sz w:val="24"/>
                <w:szCs w:val="24"/>
              </w:rPr>
              <w:t>Все</w:t>
            </w:r>
            <w:r w:rsidRPr="00026F69">
              <w:rPr>
                <w:rFonts w:ascii="Times New Roman" w:hAnsi="Times New Roman"/>
                <w:spacing w:val="-6"/>
                <w:sz w:val="24"/>
                <w:szCs w:val="24"/>
              </w:rPr>
              <w:t xml:space="preserve"> </w:t>
            </w:r>
            <w:r w:rsidRPr="00026F69">
              <w:rPr>
                <w:rFonts w:ascii="Times New Roman" w:hAnsi="Times New Roman"/>
                <w:spacing w:val="-2"/>
                <w:sz w:val="24"/>
                <w:szCs w:val="24"/>
              </w:rPr>
              <w:t>категории</w:t>
            </w:r>
          </w:p>
        </w:tc>
        <w:tc>
          <w:tcPr>
            <w:tcW w:w="1985" w:type="dxa"/>
            <w:vMerge/>
            <w:tcBorders>
              <w:top w:val="nil"/>
              <w:bottom w:val="nil"/>
            </w:tcBorders>
          </w:tcPr>
          <w:p w:rsidR="00915958" w:rsidRPr="00026F69" w:rsidRDefault="00915958" w:rsidP="00610735">
            <w:pPr>
              <w:rPr>
                <w:rFonts w:ascii="Times New Roman" w:hAnsi="Times New Roman" w:cs="Times New Roman"/>
                <w:color w:val="FF0000"/>
              </w:rPr>
            </w:pPr>
          </w:p>
        </w:tc>
      </w:tr>
      <w:tr w:rsidR="00915958" w:rsidRPr="00026F69" w:rsidTr="00610735">
        <w:trPr>
          <w:trHeight w:val="825"/>
        </w:trPr>
        <w:tc>
          <w:tcPr>
            <w:tcW w:w="675" w:type="dxa"/>
            <w:vMerge w:val="restart"/>
          </w:tcPr>
          <w:p w:rsidR="00915958" w:rsidRPr="00026F69" w:rsidRDefault="00915958" w:rsidP="00610735">
            <w:pPr>
              <w:pStyle w:val="TableParagraph"/>
              <w:ind w:left="7"/>
              <w:jc w:val="center"/>
              <w:rPr>
                <w:rFonts w:ascii="Times New Roman" w:hAnsi="Times New Roman"/>
                <w:sz w:val="24"/>
                <w:szCs w:val="24"/>
              </w:rPr>
            </w:pPr>
            <w:r w:rsidRPr="00026F69">
              <w:rPr>
                <w:rFonts w:ascii="Times New Roman" w:hAnsi="Times New Roman"/>
                <w:sz w:val="24"/>
                <w:szCs w:val="24"/>
              </w:rPr>
              <w:t>4</w:t>
            </w:r>
          </w:p>
        </w:tc>
        <w:tc>
          <w:tcPr>
            <w:tcW w:w="1337" w:type="dxa"/>
            <w:vMerge w:val="restart"/>
          </w:tcPr>
          <w:p w:rsidR="00915958" w:rsidRPr="00026F69" w:rsidRDefault="00915958" w:rsidP="00610735">
            <w:pPr>
              <w:pStyle w:val="TableParagraph"/>
              <w:ind w:left="146" w:right="132"/>
              <w:jc w:val="center"/>
              <w:rPr>
                <w:rFonts w:ascii="Times New Roman" w:hAnsi="Times New Roman"/>
                <w:spacing w:val="-2"/>
                <w:sz w:val="24"/>
                <w:szCs w:val="24"/>
              </w:rPr>
            </w:pPr>
            <w:r w:rsidRPr="00026F69">
              <w:rPr>
                <w:rFonts w:ascii="Times New Roman" w:hAnsi="Times New Roman"/>
                <w:spacing w:val="-2"/>
                <w:sz w:val="24"/>
                <w:szCs w:val="24"/>
              </w:rPr>
              <w:t>ООО «ТВС»</w:t>
            </w:r>
          </w:p>
        </w:tc>
        <w:tc>
          <w:tcPr>
            <w:tcW w:w="1842" w:type="dxa"/>
            <w:vMerge w:val="restart"/>
          </w:tcPr>
          <w:p w:rsidR="00915958" w:rsidRPr="00026F69" w:rsidRDefault="00915958" w:rsidP="00610735">
            <w:pPr>
              <w:pStyle w:val="TableParagraph"/>
              <w:ind w:left="147" w:right="134"/>
              <w:jc w:val="center"/>
              <w:rPr>
                <w:rFonts w:ascii="Times New Roman" w:hAnsi="Times New Roman"/>
                <w:sz w:val="24"/>
                <w:szCs w:val="24"/>
              </w:rPr>
            </w:pPr>
            <w:r w:rsidRPr="00026F69">
              <w:rPr>
                <w:rFonts w:ascii="Times New Roman" w:hAnsi="Times New Roman"/>
                <w:spacing w:val="-2"/>
                <w:sz w:val="24"/>
                <w:szCs w:val="24"/>
              </w:rPr>
              <w:t>Теплоснабжаю</w:t>
            </w:r>
          </w:p>
          <w:p w:rsidR="00915958" w:rsidRPr="00026F69" w:rsidRDefault="00915958" w:rsidP="00610735">
            <w:pPr>
              <w:pStyle w:val="TableParagraph"/>
              <w:ind w:left="147" w:right="134"/>
              <w:jc w:val="center"/>
              <w:rPr>
                <w:rFonts w:ascii="Times New Roman" w:hAnsi="Times New Roman"/>
                <w:spacing w:val="-2"/>
                <w:sz w:val="24"/>
                <w:szCs w:val="24"/>
              </w:rPr>
            </w:pPr>
            <w:r w:rsidRPr="00026F69">
              <w:rPr>
                <w:rFonts w:ascii="Times New Roman" w:hAnsi="Times New Roman"/>
                <w:spacing w:val="-4"/>
                <w:sz w:val="24"/>
                <w:szCs w:val="24"/>
              </w:rPr>
              <w:t xml:space="preserve">щая </w:t>
            </w:r>
            <w:r w:rsidRPr="00026F69">
              <w:rPr>
                <w:rFonts w:ascii="Times New Roman" w:hAnsi="Times New Roman"/>
                <w:spacing w:val="-2"/>
                <w:sz w:val="24"/>
                <w:szCs w:val="24"/>
              </w:rPr>
              <w:t>организация</w:t>
            </w:r>
          </w:p>
        </w:tc>
        <w:tc>
          <w:tcPr>
            <w:tcW w:w="1701" w:type="dxa"/>
            <w:vMerge w:val="restart"/>
          </w:tcPr>
          <w:p w:rsidR="00915958" w:rsidRPr="00026F69" w:rsidRDefault="00915958" w:rsidP="00610735">
            <w:pPr>
              <w:pStyle w:val="TableParagraph"/>
              <w:ind w:left="143" w:right="132"/>
              <w:jc w:val="center"/>
              <w:rPr>
                <w:rFonts w:ascii="Times New Roman" w:hAnsi="Times New Roman"/>
                <w:sz w:val="24"/>
                <w:szCs w:val="24"/>
              </w:rPr>
            </w:pPr>
            <w:r w:rsidRPr="00026F69">
              <w:rPr>
                <w:rFonts w:ascii="Times New Roman" w:hAnsi="Times New Roman"/>
                <w:spacing w:val="-4"/>
                <w:sz w:val="24"/>
                <w:szCs w:val="24"/>
              </w:rPr>
              <w:t>г.о.</w:t>
            </w:r>
          </w:p>
          <w:p w:rsidR="00915958" w:rsidRPr="00026F69" w:rsidRDefault="00915958" w:rsidP="00610735">
            <w:pPr>
              <w:pStyle w:val="TableParagraph"/>
              <w:ind w:left="143" w:right="132"/>
              <w:jc w:val="center"/>
              <w:rPr>
                <w:rFonts w:ascii="Times New Roman" w:hAnsi="Times New Roman"/>
                <w:spacing w:val="-4"/>
                <w:sz w:val="24"/>
                <w:szCs w:val="24"/>
              </w:rPr>
            </w:pPr>
            <w:r w:rsidRPr="00026F69">
              <w:rPr>
                <w:rFonts w:ascii="Times New Roman" w:hAnsi="Times New Roman"/>
                <w:spacing w:val="-2"/>
                <w:sz w:val="24"/>
                <w:szCs w:val="24"/>
              </w:rPr>
              <w:t>Электросталь</w:t>
            </w:r>
          </w:p>
        </w:tc>
        <w:tc>
          <w:tcPr>
            <w:tcW w:w="1843" w:type="dxa"/>
            <w:vMerge w:val="restart"/>
          </w:tcPr>
          <w:p w:rsidR="00915958" w:rsidRPr="00026F69" w:rsidRDefault="00915958" w:rsidP="00610735">
            <w:pPr>
              <w:pStyle w:val="TableParagraph"/>
              <w:ind w:left="102" w:right="95"/>
              <w:jc w:val="center"/>
              <w:rPr>
                <w:rFonts w:ascii="Times New Roman" w:hAnsi="Times New Roman"/>
                <w:sz w:val="24"/>
                <w:szCs w:val="24"/>
              </w:rPr>
            </w:pPr>
            <w:r w:rsidRPr="00026F69">
              <w:rPr>
                <w:rFonts w:ascii="Times New Roman" w:hAnsi="Times New Roman"/>
                <w:sz w:val="24"/>
                <w:szCs w:val="24"/>
              </w:rPr>
              <w:t>Все</w:t>
            </w:r>
            <w:r w:rsidRPr="00026F69">
              <w:rPr>
                <w:rFonts w:ascii="Times New Roman" w:hAnsi="Times New Roman"/>
                <w:spacing w:val="-6"/>
                <w:sz w:val="24"/>
                <w:szCs w:val="24"/>
              </w:rPr>
              <w:t xml:space="preserve"> </w:t>
            </w:r>
            <w:r w:rsidRPr="00026F69">
              <w:rPr>
                <w:rFonts w:ascii="Times New Roman" w:hAnsi="Times New Roman"/>
                <w:spacing w:val="-2"/>
                <w:sz w:val="24"/>
                <w:szCs w:val="24"/>
              </w:rPr>
              <w:t>категории</w:t>
            </w:r>
          </w:p>
        </w:tc>
        <w:tc>
          <w:tcPr>
            <w:tcW w:w="1985" w:type="dxa"/>
            <w:tcBorders>
              <w:top w:val="nil"/>
              <w:bottom w:val="nil"/>
            </w:tcBorders>
          </w:tcPr>
          <w:p w:rsidR="00915958" w:rsidRPr="00026F69" w:rsidRDefault="00915958" w:rsidP="00610735">
            <w:pPr>
              <w:rPr>
                <w:rFonts w:ascii="Times New Roman" w:hAnsi="Times New Roman" w:cs="Times New Roman"/>
                <w:color w:val="FF0000"/>
              </w:rPr>
            </w:pPr>
          </w:p>
        </w:tc>
      </w:tr>
      <w:tr w:rsidR="00915958" w:rsidRPr="00026F69" w:rsidTr="00610735">
        <w:trPr>
          <w:trHeight w:val="825"/>
        </w:trPr>
        <w:tc>
          <w:tcPr>
            <w:tcW w:w="675" w:type="dxa"/>
            <w:vMerge/>
          </w:tcPr>
          <w:p w:rsidR="00915958" w:rsidRPr="00026F69" w:rsidRDefault="00915958" w:rsidP="00610735">
            <w:pPr>
              <w:pStyle w:val="TableParagraph"/>
              <w:ind w:left="7"/>
              <w:jc w:val="center"/>
              <w:rPr>
                <w:rFonts w:ascii="Times New Roman" w:hAnsi="Times New Roman"/>
                <w:sz w:val="24"/>
                <w:szCs w:val="24"/>
              </w:rPr>
            </w:pPr>
          </w:p>
        </w:tc>
        <w:tc>
          <w:tcPr>
            <w:tcW w:w="1337" w:type="dxa"/>
            <w:vMerge/>
          </w:tcPr>
          <w:p w:rsidR="00915958" w:rsidRPr="00026F69" w:rsidRDefault="00915958" w:rsidP="00610735">
            <w:pPr>
              <w:pStyle w:val="TableParagraph"/>
              <w:ind w:left="146" w:right="132"/>
              <w:jc w:val="center"/>
              <w:rPr>
                <w:rFonts w:ascii="Times New Roman" w:hAnsi="Times New Roman"/>
                <w:spacing w:val="-2"/>
                <w:sz w:val="24"/>
                <w:szCs w:val="24"/>
              </w:rPr>
            </w:pPr>
          </w:p>
        </w:tc>
        <w:tc>
          <w:tcPr>
            <w:tcW w:w="1842" w:type="dxa"/>
            <w:vMerge/>
          </w:tcPr>
          <w:p w:rsidR="00915958" w:rsidRPr="00026F69" w:rsidRDefault="00915958" w:rsidP="00610735">
            <w:pPr>
              <w:pStyle w:val="TableParagraph"/>
              <w:ind w:left="147" w:right="134"/>
              <w:jc w:val="center"/>
              <w:rPr>
                <w:rFonts w:ascii="Times New Roman" w:hAnsi="Times New Roman"/>
                <w:spacing w:val="-2"/>
                <w:sz w:val="24"/>
                <w:szCs w:val="24"/>
              </w:rPr>
            </w:pPr>
          </w:p>
        </w:tc>
        <w:tc>
          <w:tcPr>
            <w:tcW w:w="1701" w:type="dxa"/>
            <w:vMerge/>
          </w:tcPr>
          <w:p w:rsidR="00915958" w:rsidRPr="00026F69" w:rsidRDefault="00915958" w:rsidP="00610735">
            <w:pPr>
              <w:pStyle w:val="TableParagraph"/>
              <w:ind w:left="143" w:right="132"/>
              <w:jc w:val="center"/>
              <w:rPr>
                <w:rFonts w:ascii="Times New Roman" w:hAnsi="Times New Roman"/>
                <w:spacing w:val="-4"/>
                <w:sz w:val="24"/>
                <w:szCs w:val="24"/>
              </w:rPr>
            </w:pPr>
          </w:p>
        </w:tc>
        <w:tc>
          <w:tcPr>
            <w:tcW w:w="1843" w:type="dxa"/>
            <w:vMerge/>
          </w:tcPr>
          <w:p w:rsidR="00915958" w:rsidRPr="00026F69" w:rsidRDefault="00915958" w:rsidP="00610735">
            <w:pPr>
              <w:pStyle w:val="TableParagraph"/>
              <w:ind w:left="102" w:right="95"/>
              <w:jc w:val="center"/>
              <w:rPr>
                <w:rFonts w:ascii="Times New Roman" w:hAnsi="Times New Roman"/>
                <w:sz w:val="24"/>
                <w:szCs w:val="24"/>
              </w:rPr>
            </w:pPr>
          </w:p>
        </w:tc>
        <w:tc>
          <w:tcPr>
            <w:tcW w:w="1985" w:type="dxa"/>
            <w:tcBorders>
              <w:top w:val="nil"/>
            </w:tcBorders>
          </w:tcPr>
          <w:p w:rsidR="00915958" w:rsidRPr="00026F69" w:rsidRDefault="00915958" w:rsidP="00610735">
            <w:pPr>
              <w:rPr>
                <w:rFonts w:ascii="Times New Roman" w:hAnsi="Times New Roman" w:cs="Times New Roman"/>
                <w:color w:val="FF0000"/>
              </w:rPr>
            </w:pP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Тепловая энергия для нужд абонентов 3,4,5-го микрорайонов г.о. Электросталь, (бульвар 60-летия Победы, ул. Ялагина, ул. Западная, ул. Журавлева), вырабатывается тепловой электростанцией ЭПТК «ГТУ-ТЭЦ г. Электросталь», находящейся в частной собственности (МО, г. Электросталь, пр-д Энергетиков, д. 2). Эксплуатирующей организацией ЭПТК «ГТУ-ТЭЦ г. Электросталь» является ООО «Глобус».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Тепловые сети 3, 4, 5-го микрорайонов и ЦТП-2, 3, 4 (в зоне действия ЭПТК «ГТУ-ТЭЦ г. Электросталь») переданы в аренду ООО «ТВС» для эксплуатации в целях осуществления деятельности по теплоснабжению на основании договора аренды имущества №22-05-2023/Э от 22.05.2023 г.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Тепловые сети 2-го микрорайона переданы в аренду ООО «Глобус» для эксплуатации в целях осуществления деятельности по теплоснабжению.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Котельные «Южная», «Северная», «Западная» и тепловые сети от этих котельных находятся в муниципальной собственности, эксплуатируются ООО «Глобус» на основании концессионного соглашения от 01.03.16 №1, сети 2-го микрорайона - на основании договора аренды.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ЦТП №1, ЦТП на ул.Островского, ЦТП №5, №6, №7, №8, №9, №10, ЦТП 25 квартал находятся в муниципальной собственности и эксплуатируются ООО «Глобус» на основании концессионного соглашения от 01.03.2016 №1.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Котельная «Восточная», тепловые сети от котельной до потребителей, РТП №2, РТП №3 принадлежат на праве собственности АО «ВКС», наружные сети теплоснабжения (D=219 мм, L=133,1 п.м, D=108 мм, L=38,0 п.м) Захарченко д.7 (от завершённого строительством жилого дома № 6(стр.) до УТ-1* должны быть переданы в аренду или на обслуживание ресурсоснабжающей организации.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Котельная с. Иванисово, ЦТП и тепловые сети от них находятся в собственности ООО «Совхоз Электростальский». Котельная с. Иванисово и тепловые сети эксплуатируются ООО «Глобус» на основании договора аренды от 01.08.2023 г. № 16/08-23. ЦТП с. Иванисово эксплуатируются ООО «Глобус» на основании договора аренды от 01.08.2023 г. № АР-4КХ-ЦТП. </w:t>
      </w:r>
    </w:p>
    <w:p w:rsidR="00915958" w:rsidRPr="00026F69" w:rsidRDefault="00915958" w:rsidP="00915958">
      <w:pPr>
        <w:pStyle w:val="a6"/>
        <w:ind w:left="212" w:right="100" w:firstLine="720"/>
        <w:rPr>
          <w:rFonts w:ascii="Times New Roman" w:hAnsi="Times New Roman"/>
          <w:szCs w:val="24"/>
        </w:rPr>
      </w:pPr>
      <w:r w:rsidRPr="00026F69">
        <w:rPr>
          <w:rFonts w:ascii="Times New Roman" w:hAnsi="Times New Roman"/>
          <w:szCs w:val="24"/>
        </w:rPr>
        <w:t xml:space="preserve">Котельные п. Новые дома, п. Елизаветино, п. Фрязево, миникотельная п. Фрязево, миникотельная д. Бабеево, а </w:t>
      </w:r>
      <w:proofErr w:type="gramStart"/>
      <w:r w:rsidRPr="00026F69">
        <w:rPr>
          <w:rFonts w:ascii="Times New Roman" w:hAnsi="Times New Roman"/>
          <w:szCs w:val="24"/>
        </w:rPr>
        <w:t>так же</w:t>
      </w:r>
      <w:proofErr w:type="gramEnd"/>
      <w:r w:rsidRPr="00026F69">
        <w:rPr>
          <w:rFonts w:ascii="Times New Roman" w:hAnsi="Times New Roman"/>
          <w:szCs w:val="24"/>
        </w:rPr>
        <w:t xml:space="preserve"> тепловые пункты и тепловые сети от них находятся в муниципальной собственности. Эксплуатацией систем теплоснабжения занимается МУП «ЭЦУ».</w:t>
      </w:r>
    </w:p>
    <w:p w:rsidR="00915958" w:rsidRPr="00026F69" w:rsidRDefault="00915958" w:rsidP="00915958">
      <w:pPr>
        <w:pStyle w:val="a6"/>
        <w:ind w:left="212" w:right="100" w:firstLine="720"/>
        <w:rPr>
          <w:rFonts w:ascii="Times New Roman" w:hAnsi="Times New Roman"/>
          <w:szCs w:val="24"/>
        </w:rPr>
      </w:pPr>
    </w:p>
    <w:p w:rsidR="00915958" w:rsidRPr="00026F69" w:rsidRDefault="00915958" w:rsidP="00915958">
      <w:pPr>
        <w:pStyle w:val="a6"/>
        <w:ind w:left="212" w:right="105" w:firstLine="720"/>
        <w:rPr>
          <w:rFonts w:ascii="Times New Roman" w:hAnsi="Times New Roman"/>
          <w:szCs w:val="24"/>
        </w:rPr>
      </w:pPr>
      <w:r w:rsidRPr="00026F69">
        <w:rPr>
          <w:rFonts w:ascii="Times New Roman" w:hAnsi="Times New Roman"/>
          <w:szCs w:val="24"/>
        </w:rPr>
        <w:lastRenderedPageBreak/>
        <w:t>Более подробный анализ институциональной структуры системы теплоснабжения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38"/>
        </w:numPr>
        <w:tabs>
          <w:tab w:val="left" w:pos="1197"/>
        </w:tabs>
        <w:autoSpaceDE w:val="0"/>
        <w:autoSpaceDN w:val="0"/>
        <w:ind w:right="106" w:firstLine="720"/>
        <w:jc w:val="both"/>
        <w:rPr>
          <w:b/>
          <w:szCs w:val="24"/>
        </w:rPr>
      </w:pPr>
      <w:bookmarkStart w:id="7" w:name="_Toc157681627"/>
      <w:r w:rsidRPr="00026F69">
        <w:rPr>
          <w:szCs w:val="24"/>
        </w:rPr>
        <w:t>Характеристика системы теплоснабжения (основные</w:t>
      </w:r>
      <w:r w:rsidRPr="00026F69">
        <w:rPr>
          <w:spacing w:val="40"/>
          <w:szCs w:val="24"/>
        </w:rPr>
        <w:t xml:space="preserve"> </w:t>
      </w:r>
      <w:r w:rsidRPr="00026F69">
        <w:rPr>
          <w:szCs w:val="24"/>
        </w:rPr>
        <w:t>технические параметры источников, сетей и других объектов).</w:t>
      </w:r>
      <w:bookmarkEnd w:id="7"/>
    </w:p>
    <w:p w:rsidR="00915958" w:rsidRPr="00026F69" w:rsidRDefault="00915958" w:rsidP="00915958">
      <w:pPr>
        <w:pStyle w:val="a6"/>
        <w:tabs>
          <w:tab w:val="left" w:pos="4581"/>
        </w:tabs>
        <w:ind w:left="212" w:right="106" w:firstLine="720"/>
        <w:rPr>
          <w:rFonts w:ascii="Times New Roman" w:hAnsi="Times New Roman"/>
          <w:szCs w:val="24"/>
        </w:rPr>
      </w:pPr>
      <w:r w:rsidRPr="00026F69">
        <w:rPr>
          <w:rFonts w:ascii="Times New Roman" w:hAnsi="Times New Roman"/>
          <w:szCs w:val="24"/>
        </w:rPr>
        <w:t>На территории г.о. Электросталь задачи производства и транспортировки тепловой энергии с целью теплоснабжения потребителей осуществляются теплоснабжающими организациями, перечень которых приведен в таблице 2.1.2.1.</w:t>
      </w:r>
    </w:p>
    <w:p w:rsidR="00915958" w:rsidRPr="00026F69" w:rsidRDefault="00915958" w:rsidP="00915958">
      <w:pPr>
        <w:ind w:firstLine="720"/>
        <w:rPr>
          <w:rFonts w:cs="Times New Roman"/>
          <w:color w:val="FF0000"/>
        </w:rPr>
      </w:pPr>
    </w:p>
    <w:p w:rsidR="00915958" w:rsidRPr="00026F69" w:rsidRDefault="00915958" w:rsidP="00915958">
      <w:pPr>
        <w:pStyle w:val="a6"/>
        <w:tabs>
          <w:tab w:val="left" w:pos="2369"/>
          <w:tab w:val="left" w:pos="3513"/>
          <w:tab w:val="left" w:pos="3957"/>
          <w:tab w:val="left" w:pos="5394"/>
          <w:tab w:val="left" w:pos="6833"/>
          <w:tab w:val="left" w:pos="8519"/>
          <w:tab w:val="left" w:pos="8953"/>
          <w:tab w:val="left" w:pos="10128"/>
        </w:tabs>
        <w:ind w:left="212" w:right="109"/>
        <w:rPr>
          <w:rFonts w:ascii="Times New Roman" w:hAnsi="Times New Roman"/>
          <w:szCs w:val="24"/>
        </w:rPr>
      </w:pPr>
      <w:r w:rsidRPr="00026F69">
        <w:rPr>
          <w:rFonts w:ascii="Times New Roman" w:hAnsi="Times New Roman"/>
          <w:spacing w:val="-2"/>
          <w:szCs w:val="24"/>
        </w:rPr>
        <w:tab/>
        <w:t>Таблица</w:t>
      </w:r>
      <w:r w:rsidRPr="00026F69">
        <w:rPr>
          <w:rFonts w:ascii="Times New Roman" w:hAnsi="Times New Roman"/>
          <w:szCs w:val="24"/>
        </w:rPr>
        <w:t xml:space="preserve"> </w:t>
      </w:r>
      <w:r w:rsidRPr="00026F69">
        <w:rPr>
          <w:rFonts w:ascii="Times New Roman" w:hAnsi="Times New Roman"/>
          <w:spacing w:val="-2"/>
          <w:szCs w:val="24"/>
        </w:rPr>
        <w:t>2.1.2.1.</w:t>
      </w:r>
      <w:r w:rsidRPr="00026F69">
        <w:rPr>
          <w:rFonts w:ascii="Times New Roman" w:hAnsi="Times New Roman"/>
          <w:szCs w:val="24"/>
        </w:rPr>
        <w:t xml:space="preserve"> </w:t>
      </w:r>
      <w:r w:rsidRPr="00026F69">
        <w:rPr>
          <w:rFonts w:ascii="Times New Roman" w:hAnsi="Times New Roman"/>
          <w:spacing w:val="-10"/>
          <w:szCs w:val="24"/>
        </w:rPr>
        <w:t>–</w:t>
      </w:r>
      <w:r w:rsidRPr="00026F69">
        <w:rPr>
          <w:rFonts w:ascii="Times New Roman" w:hAnsi="Times New Roman"/>
          <w:szCs w:val="24"/>
        </w:rPr>
        <w:t xml:space="preserve"> </w:t>
      </w:r>
      <w:r w:rsidRPr="00026F69">
        <w:rPr>
          <w:rFonts w:ascii="Times New Roman" w:hAnsi="Times New Roman"/>
          <w:spacing w:val="-2"/>
          <w:szCs w:val="24"/>
        </w:rPr>
        <w:t>Перечень</w:t>
      </w:r>
      <w:r w:rsidRPr="00026F69">
        <w:rPr>
          <w:rFonts w:ascii="Times New Roman" w:hAnsi="Times New Roman"/>
          <w:szCs w:val="24"/>
        </w:rPr>
        <w:t xml:space="preserve"> </w:t>
      </w:r>
      <w:r w:rsidRPr="00026F69">
        <w:rPr>
          <w:rFonts w:ascii="Times New Roman" w:hAnsi="Times New Roman"/>
          <w:spacing w:val="-2"/>
          <w:szCs w:val="24"/>
        </w:rPr>
        <w:t>тепловых</w:t>
      </w:r>
      <w:r w:rsidRPr="00026F69">
        <w:rPr>
          <w:rFonts w:ascii="Times New Roman" w:hAnsi="Times New Roman"/>
          <w:szCs w:val="24"/>
        </w:rPr>
        <w:t xml:space="preserve"> </w:t>
      </w:r>
      <w:r w:rsidRPr="00026F69">
        <w:rPr>
          <w:rFonts w:ascii="Times New Roman" w:hAnsi="Times New Roman"/>
          <w:spacing w:val="-2"/>
          <w:szCs w:val="24"/>
        </w:rPr>
        <w:t>источников</w:t>
      </w:r>
      <w:r w:rsidRPr="00026F69">
        <w:rPr>
          <w:rFonts w:ascii="Times New Roman" w:hAnsi="Times New Roman"/>
          <w:szCs w:val="24"/>
        </w:rPr>
        <w:t xml:space="preserve"> </w:t>
      </w:r>
      <w:r w:rsidRPr="00026F69">
        <w:rPr>
          <w:rFonts w:ascii="Times New Roman" w:hAnsi="Times New Roman"/>
          <w:spacing w:val="-10"/>
          <w:szCs w:val="24"/>
        </w:rPr>
        <w:t>в</w:t>
      </w:r>
      <w:r w:rsidRPr="00026F69">
        <w:rPr>
          <w:rFonts w:ascii="Times New Roman" w:hAnsi="Times New Roman"/>
          <w:szCs w:val="24"/>
        </w:rPr>
        <w:t xml:space="preserve"> </w:t>
      </w:r>
      <w:r w:rsidRPr="00026F69">
        <w:rPr>
          <w:rFonts w:ascii="Times New Roman" w:hAnsi="Times New Roman"/>
          <w:spacing w:val="-2"/>
          <w:szCs w:val="24"/>
        </w:rPr>
        <w:t>разрезе</w:t>
      </w:r>
      <w:r w:rsidRPr="00026F69">
        <w:rPr>
          <w:rFonts w:ascii="Times New Roman" w:hAnsi="Times New Roman"/>
          <w:szCs w:val="24"/>
        </w:rPr>
        <w:t xml:space="preserve"> </w:t>
      </w:r>
      <w:r w:rsidRPr="00026F69">
        <w:rPr>
          <w:rFonts w:ascii="Times New Roman" w:hAnsi="Times New Roman"/>
          <w:spacing w:val="-6"/>
          <w:szCs w:val="24"/>
        </w:rPr>
        <w:t xml:space="preserve">по </w:t>
      </w:r>
      <w:r w:rsidRPr="00026F69">
        <w:rPr>
          <w:rFonts w:ascii="Times New Roman" w:hAnsi="Times New Roman"/>
          <w:szCs w:val="24"/>
        </w:rPr>
        <w:t>теплоснабжающим организациям.</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4080"/>
        <w:gridCol w:w="4468"/>
      </w:tblGrid>
      <w:tr w:rsidR="00915958" w:rsidRPr="00026F69" w:rsidTr="00610735">
        <w:trPr>
          <w:trHeight w:val="505"/>
        </w:trPr>
        <w:tc>
          <w:tcPr>
            <w:tcW w:w="600" w:type="dxa"/>
          </w:tcPr>
          <w:p w:rsidR="00915958" w:rsidRPr="00026F69" w:rsidRDefault="00915958" w:rsidP="00610735">
            <w:pPr>
              <w:pStyle w:val="TableParagraph"/>
              <w:ind w:left="141" w:right="126"/>
              <w:rPr>
                <w:rFonts w:ascii="Times New Roman" w:hAnsi="Times New Roman"/>
                <w:sz w:val="24"/>
                <w:szCs w:val="24"/>
              </w:rPr>
            </w:pPr>
            <w:r w:rsidRPr="00026F69">
              <w:rPr>
                <w:rFonts w:ascii="Times New Roman" w:hAnsi="Times New Roman"/>
                <w:spacing w:val="-10"/>
                <w:sz w:val="24"/>
                <w:szCs w:val="24"/>
              </w:rPr>
              <w:t xml:space="preserve">№ </w:t>
            </w:r>
            <w:r w:rsidRPr="00026F69">
              <w:rPr>
                <w:rFonts w:ascii="Times New Roman" w:hAnsi="Times New Roman"/>
                <w:spacing w:val="-4"/>
                <w:sz w:val="24"/>
                <w:szCs w:val="24"/>
              </w:rPr>
              <w:t>п/п</w:t>
            </w:r>
          </w:p>
        </w:tc>
        <w:tc>
          <w:tcPr>
            <w:tcW w:w="4080" w:type="dxa"/>
            <w:tcBorders>
              <w:bottom w:val="single" w:sz="4" w:space="0" w:color="000000"/>
            </w:tcBorders>
          </w:tcPr>
          <w:p w:rsidR="00915958" w:rsidRPr="00026F69" w:rsidRDefault="00915958" w:rsidP="00610735">
            <w:pPr>
              <w:pStyle w:val="TableParagraph"/>
              <w:ind w:left="1104" w:right="333"/>
              <w:rPr>
                <w:rFonts w:ascii="Times New Roman" w:hAnsi="Times New Roman"/>
                <w:sz w:val="24"/>
                <w:szCs w:val="24"/>
              </w:rPr>
            </w:pPr>
            <w:r w:rsidRPr="00026F69">
              <w:rPr>
                <w:rFonts w:ascii="Times New Roman" w:hAnsi="Times New Roman"/>
                <w:sz w:val="24"/>
                <w:szCs w:val="24"/>
              </w:rPr>
              <w:t>Наименование</w:t>
            </w:r>
            <w:r w:rsidRPr="00026F69">
              <w:rPr>
                <w:rFonts w:ascii="Times New Roman" w:hAnsi="Times New Roman"/>
                <w:spacing w:val="-14"/>
                <w:sz w:val="24"/>
                <w:szCs w:val="24"/>
              </w:rPr>
              <w:t xml:space="preserve"> </w:t>
            </w:r>
            <w:r w:rsidRPr="00026F69">
              <w:rPr>
                <w:rFonts w:ascii="Times New Roman" w:hAnsi="Times New Roman"/>
                <w:sz w:val="24"/>
                <w:szCs w:val="24"/>
              </w:rPr>
              <w:t>теплоснабжающей организации адрес</w:t>
            </w:r>
          </w:p>
        </w:tc>
        <w:tc>
          <w:tcPr>
            <w:tcW w:w="4468" w:type="dxa"/>
          </w:tcPr>
          <w:p w:rsidR="00915958" w:rsidRPr="00026F69" w:rsidRDefault="00915958" w:rsidP="00610735">
            <w:pPr>
              <w:pStyle w:val="TableParagraph"/>
              <w:ind w:left="949"/>
              <w:rPr>
                <w:rFonts w:ascii="Times New Roman" w:hAnsi="Times New Roman"/>
                <w:sz w:val="24"/>
                <w:szCs w:val="24"/>
              </w:rPr>
            </w:pPr>
            <w:r w:rsidRPr="00026F69">
              <w:rPr>
                <w:rFonts w:ascii="Times New Roman" w:hAnsi="Times New Roman"/>
                <w:sz w:val="24"/>
                <w:szCs w:val="24"/>
              </w:rPr>
              <w:t>Наименование,</w:t>
            </w:r>
            <w:r w:rsidRPr="00026F69">
              <w:rPr>
                <w:rFonts w:ascii="Times New Roman" w:hAnsi="Times New Roman"/>
                <w:spacing w:val="-6"/>
                <w:sz w:val="24"/>
                <w:szCs w:val="24"/>
              </w:rPr>
              <w:t xml:space="preserve"> </w:t>
            </w:r>
            <w:r w:rsidRPr="00026F69">
              <w:rPr>
                <w:rFonts w:ascii="Times New Roman" w:hAnsi="Times New Roman"/>
                <w:sz w:val="24"/>
                <w:szCs w:val="24"/>
              </w:rPr>
              <w:t>адрес</w:t>
            </w:r>
            <w:r w:rsidRPr="00026F69">
              <w:rPr>
                <w:rFonts w:ascii="Times New Roman" w:hAnsi="Times New Roman"/>
                <w:spacing w:val="-6"/>
                <w:sz w:val="24"/>
                <w:szCs w:val="24"/>
              </w:rPr>
              <w:t xml:space="preserve"> </w:t>
            </w:r>
            <w:r w:rsidRPr="00026F69">
              <w:rPr>
                <w:rFonts w:ascii="Times New Roman" w:hAnsi="Times New Roman"/>
                <w:spacing w:val="-2"/>
                <w:sz w:val="24"/>
                <w:szCs w:val="24"/>
              </w:rPr>
              <w:t>котельной</w:t>
            </w:r>
          </w:p>
        </w:tc>
      </w:tr>
      <w:tr w:rsidR="00915958" w:rsidRPr="00026F69" w:rsidTr="00610735">
        <w:trPr>
          <w:trHeight w:val="503"/>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1</w:t>
            </w:r>
          </w:p>
        </w:tc>
        <w:tc>
          <w:tcPr>
            <w:tcW w:w="4080" w:type="dxa"/>
            <w:vMerge w:val="restart"/>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51" w:right="140"/>
              <w:jc w:val="center"/>
              <w:rPr>
                <w:rFonts w:ascii="Times New Roman" w:hAnsi="Times New Roman"/>
                <w:sz w:val="24"/>
                <w:szCs w:val="24"/>
              </w:rPr>
            </w:pPr>
          </w:p>
          <w:p w:rsidR="00915958" w:rsidRPr="00026F69" w:rsidRDefault="00915958" w:rsidP="00610735">
            <w:pPr>
              <w:pStyle w:val="TableParagraph"/>
              <w:ind w:left="151" w:right="140"/>
              <w:jc w:val="center"/>
              <w:rPr>
                <w:rFonts w:ascii="Times New Roman" w:hAnsi="Times New Roman"/>
                <w:sz w:val="24"/>
                <w:szCs w:val="24"/>
              </w:rPr>
            </w:pPr>
          </w:p>
          <w:p w:rsidR="00915958" w:rsidRPr="00026F69" w:rsidRDefault="00915958" w:rsidP="00610735">
            <w:pPr>
              <w:pStyle w:val="TableParagraph"/>
              <w:ind w:right="140"/>
              <w:rPr>
                <w:rFonts w:ascii="Times New Roman" w:hAnsi="Times New Roman"/>
                <w:sz w:val="24"/>
                <w:szCs w:val="24"/>
              </w:rPr>
            </w:pPr>
          </w:p>
          <w:p w:rsidR="00915958" w:rsidRPr="00026F69" w:rsidRDefault="00915958" w:rsidP="00610735">
            <w:pPr>
              <w:pStyle w:val="TableParagraph"/>
              <w:ind w:left="151" w:right="140"/>
              <w:jc w:val="center"/>
              <w:rPr>
                <w:rFonts w:ascii="Times New Roman" w:hAnsi="Times New Roman"/>
                <w:sz w:val="24"/>
                <w:szCs w:val="24"/>
              </w:rPr>
            </w:pPr>
          </w:p>
          <w:p w:rsidR="00915958" w:rsidRPr="00026F69" w:rsidRDefault="00915958" w:rsidP="00610735">
            <w:pPr>
              <w:pStyle w:val="TableParagraph"/>
              <w:ind w:left="151" w:right="140"/>
              <w:jc w:val="center"/>
              <w:rPr>
                <w:rFonts w:ascii="Times New Roman" w:hAnsi="Times New Roman"/>
                <w:sz w:val="24"/>
                <w:szCs w:val="24"/>
              </w:rPr>
            </w:pPr>
          </w:p>
          <w:p w:rsidR="00915958" w:rsidRPr="00026F69" w:rsidRDefault="00915958" w:rsidP="00610735">
            <w:pPr>
              <w:pStyle w:val="TableParagraph"/>
              <w:ind w:left="151" w:right="140"/>
              <w:jc w:val="center"/>
              <w:rPr>
                <w:rFonts w:ascii="Times New Roman" w:hAnsi="Times New Roman"/>
                <w:sz w:val="24"/>
                <w:szCs w:val="24"/>
              </w:rPr>
            </w:pPr>
            <w:r w:rsidRPr="00026F69">
              <w:rPr>
                <w:rFonts w:ascii="Times New Roman" w:hAnsi="Times New Roman"/>
                <w:sz w:val="24"/>
                <w:szCs w:val="24"/>
              </w:rPr>
              <w:t>ООО «Глобус»</w:t>
            </w:r>
          </w:p>
        </w:tc>
        <w:tc>
          <w:tcPr>
            <w:tcW w:w="4468" w:type="dxa"/>
            <w:vMerge w:val="restart"/>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Котельная «Южная» г. Электросталь, Колхозный переулок, д. 1</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ЦТП №1</w:t>
            </w:r>
          </w:p>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rPr>
              <w:t>ЦТП ул. Островского</w:t>
            </w:r>
          </w:p>
        </w:tc>
      </w:tr>
      <w:tr w:rsidR="00915958" w:rsidRPr="00026F69" w:rsidTr="00610735">
        <w:trPr>
          <w:trHeight w:val="505"/>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2</w:t>
            </w:r>
          </w:p>
        </w:tc>
        <w:tc>
          <w:tcPr>
            <w:tcW w:w="4080" w:type="dxa"/>
            <w:vMerge/>
          </w:tcPr>
          <w:p w:rsidR="00915958" w:rsidRPr="00026F69" w:rsidRDefault="00915958" w:rsidP="00610735">
            <w:pPr>
              <w:jc w:val="center"/>
              <w:rPr>
                <w:rFonts w:ascii="Times New Roman" w:hAnsi="Times New Roman" w:cs="Times New Roman"/>
              </w:rPr>
            </w:pPr>
          </w:p>
        </w:tc>
        <w:tc>
          <w:tcPr>
            <w:tcW w:w="4468" w:type="dxa"/>
            <w:vMerge/>
          </w:tcPr>
          <w:p w:rsidR="00915958" w:rsidRPr="00026F69" w:rsidRDefault="00915958" w:rsidP="00610735">
            <w:pPr>
              <w:pStyle w:val="TableParagraph"/>
              <w:ind w:left="108"/>
              <w:rPr>
                <w:rFonts w:ascii="Times New Roman" w:hAnsi="Times New Roman"/>
                <w:color w:val="FF0000"/>
                <w:sz w:val="24"/>
                <w:szCs w:val="24"/>
              </w:rPr>
            </w:pPr>
          </w:p>
        </w:tc>
      </w:tr>
      <w:tr w:rsidR="00915958" w:rsidRPr="00026F69" w:rsidTr="00610735">
        <w:trPr>
          <w:trHeight w:val="251"/>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3</w:t>
            </w:r>
          </w:p>
        </w:tc>
        <w:tc>
          <w:tcPr>
            <w:tcW w:w="4080" w:type="dxa"/>
            <w:vMerge/>
          </w:tcPr>
          <w:p w:rsidR="00915958" w:rsidRPr="00026F69" w:rsidRDefault="00915958" w:rsidP="00610735">
            <w:pPr>
              <w:jc w:val="center"/>
              <w:rPr>
                <w:rFonts w:ascii="Times New Roman" w:hAnsi="Times New Roman" w:cs="Times New Roman"/>
                <w:color w:val="FF0000"/>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Котельная «Северная» г. Электросталь,</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ул. Северная, д. 7</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ЦТП №5, №6</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ЦТП №7, №8, №9, №10</w:t>
            </w:r>
          </w:p>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rPr>
              <w:t>ЦТП 25 квартал</w:t>
            </w:r>
          </w:p>
        </w:tc>
      </w:tr>
      <w:tr w:rsidR="00915958" w:rsidRPr="00026F69" w:rsidTr="00610735">
        <w:trPr>
          <w:trHeight w:val="253"/>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4</w:t>
            </w:r>
          </w:p>
        </w:tc>
        <w:tc>
          <w:tcPr>
            <w:tcW w:w="4080" w:type="dxa"/>
            <w:vMerge/>
          </w:tcPr>
          <w:p w:rsidR="00915958" w:rsidRPr="00026F69" w:rsidRDefault="00915958" w:rsidP="00610735">
            <w:pPr>
              <w:jc w:val="center"/>
              <w:rPr>
                <w:rFonts w:ascii="Times New Roman" w:hAnsi="Times New Roman" w:cs="Times New Roman"/>
                <w:color w:val="FF0000"/>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Котельная «Западная</w:t>
            </w:r>
            <w:proofErr w:type="gramStart"/>
            <w:r w:rsidRPr="00026F69">
              <w:rPr>
                <w:rFonts w:ascii="Times New Roman" w:hAnsi="Times New Roman"/>
                <w:sz w:val="24"/>
                <w:szCs w:val="24"/>
                <w:lang w:val="ru-RU"/>
              </w:rPr>
              <w:t>»,  г.</w:t>
            </w:r>
            <w:proofErr w:type="gramEnd"/>
            <w:r w:rsidRPr="00026F69">
              <w:rPr>
                <w:rFonts w:ascii="Times New Roman" w:hAnsi="Times New Roman"/>
                <w:sz w:val="24"/>
                <w:szCs w:val="24"/>
                <w:lang w:val="ru-RU"/>
              </w:rPr>
              <w:t xml:space="preserve"> Электросталь,</w:t>
            </w:r>
          </w:p>
          <w:p w:rsidR="00915958" w:rsidRPr="00026F69" w:rsidRDefault="00915958" w:rsidP="00610735">
            <w:pPr>
              <w:pStyle w:val="TableParagraph"/>
              <w:ind w:left="108"/>
              <w:rPr>
                <w:rFonts w:ascii="Times New Roman" w:hAnsi="Times New Roman"/>
                <w:color w:val="FF0000"/>
                <w:sz w:val="24"/>
                <w:szCs w:val="24"/>
                <w:lang w:val="ru-RU"/>
              </w:rPr>
            </w:pPr>
            <w:r w:rsidRPr="00026F69">
              <w:rPr>
                <w:rFonts w:ascii="Times New Roman" w:hAnsi="Times New Roman"/>
                <w:sz w:val="24"/>
                <w:szCs w:val="24"/>
                <w:lang w:val="ru-RU"/>
              </w:rPr>
              <w:t xml:space="preserve"> ул. Первомайская, д. 15</w:t>
            </w:r>
          </w:p>
        </w:tc>
      </w:tr>
      <w:tr w:rsidR="00915958" w:rsidRPr="00026F69" w:rsidTr="00610735">
        <w:trPr>
          <w:trHeight w:val="506"/>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5</w:t>
            </w:r>
          </w:p>
        </w:tc>
        <w:tc>
          <w:tcPr>
            <w:tcW w:w="4080" w:type="dxa"/>
            <w:vMerge/>
            <w:tcBorders>
              <w:bottom w:val="nil"/>
            </w:tcBorders>
          </w:tcPr>
          <w:p w:rsidR="00915958" w:rsidRPr="00026F69" w:rsidRDefault="00915958" w:rsidP="00610735">
            <w:pPr>
              <w:jc w:val="center"/>
              <w:rPr>
                <w:rFonts w:ascii="Times New Roman" w:hAnsi="Times New Roman" w:cs="Times New Roman"/>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Котельная с. Иванисово, </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 г.о. Электросталь, п. Иванисово</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ЦТП</w:t>
            </w:r>
          </w:p>
        </w:tc>
      </w:tr>
      <w:tr w:rsidR="00915958" w:rsidRPr="00026F69" w:rsidTr="00610735">
        <w:trPr>
          <w:trHeight w:val="506"/>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6</w:t>
            </w:r>
          </w:p>
        </w:tc>
        <w:tc>
          <w:tcPr>
            <w:tcW w:w="4080" w:type="dxa"/>
            <w:tcBorders>
              <w:top w:val="single" w:sz="4" w:space="0" w:color="000000"/>
              <w:bottom w:val="single" w:sz="4" w:space="0" w:color="000000"/>
            </w:tcBorders>
          </w:tcPr>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АО «ВКС»</w:t>
            </w: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Котельная «Восточная» г. Электросталь, </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пер. Строительный, д. 11</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РТП №2</w:t>
            </w:r>
          </w:p>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rPr>
              <w:t>РТП №3</w:t>
            </w:r>
          </w:p>
        </w:tc>
      </w:tr>
      <w:tr w:rsidR="00915958" w:rsidRPr="00026F69" w:rsidTr="00610735">
        <w:trPr>
          <w:trHeight w:val="254"/>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7</w:t>
            </w:r>
          </w:p>
        </w:tc>
        <w:tc>
          <w:tcPr>
            <w:tcW w:w="4080" w:type="dxa"/>
            <w:vMerge w:val="restart"/>
            <w:tcBorders>
              <w:top w:val="single" w:sz="4" w:space="0" w:color="000000"/>
              <w:bottom w:val="single" w:sz="4" w:space="0" w:color="auto"/>
            </w:tcBorders>
          </w:tcPr>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 xml:space="preserve">МУП «ЭЦУ» </w:t>
            </w:r>
          </w:p>
          <w:p w:rsidR="00915958" w:rsidRPr="00026F69" w:rsidRDefault="00915958" w:rsidP="00610735">
            <w:pPr>
              <w:jc w:val="center"/>
              <w:rPr>
                <w:rFonts w:ascii="Times New Roman" w:hAnsi="Times New Roman" w:cs="Times New Roman"/>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Котельная № 19 и № 19а</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lang w:val="ru-RU"/>
              </w:rPr>
              <w:t xml:space="preserve">г.о. Электросталь, пос. </w:t>
            </w:r>
            <w:r w:rsidRPr="00026F69">
              <w:rPr>
                <w:rFonts w:ascii="Times New Roman" w:hAnsi="Times New Roman"/>
                <w:sz w:val="24"/>
                <w:szCs w:val="24"/>
              </w:rPr>
              <w:t xml:space="preserve">Всеволодово, </w:t>
            </w:r>
          </w:p>
          <w:p w:rsidR="00915958" w:rsidRPr="00026F69" w:rsidRDefault="00915958" w:rsidP="00610735">
            <w:pPr>
              <w:pStyle w:val="TableParagraph"/>
              <w:ind w:left="108"/>
              <w:rPr>
                <w:rFonts w:ascii="Times New Roman" w:hAnsi="Times New Roman"/>
                <w:color w:val="FF0000"/>
                <w:sz w:val="24"/>
                <w:szCs w:val="24"/>
              </w:rPr>
            </w:pPr>
            <w:proofErr w:type="gramStart"/>
            <w:r w:rsidRPr="00026F69">
              <w:rPr>
                <w:rFonts w:ascii="Times New Roman" w:hAnsi="Times New Roman"/>
                <w:sz w:val="24"/>
                <w:szCs w:val="24"/>
              </w:rPr>
              <w:t>мкр</w:t>
            </w:r>
            <w:proofErr w:type="gramEnd"/>
            <w:r w:rsidRPr="00026F69">
              <w:rPr>
                <w:rFonts w:ascii="Times New Roman" w:hAnsi="Times New Roman"/>
                <w:sz w:val="24"/>
                <w:szCs w:val="24"/>
              </w:rPr>
              <w:t>. Центральный</w:t>
            </w:r>
          </w:p>
        </w:tc>
      </w:tr>
      <w:tr w:rsidR="00915958" w:rsidRPr="00026F69" w:rsidTr="00610735">
        <w:trPr>
          <w:trHeight w:val="251"/>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8</w:t>
            </w:r>
          </w:p>
        </w:tc>
        <w:tc>
          <w:tcPr>
            <w:tcW w:w="4080" w:type="dxa"/>
            <w:vMerge/>
            <w:tcBorders>
              <w:bottom w:val="single" w:sz="4" w:space="0" w:color="auto"/>
            </w:tcBorders>
          </w:tcPr>
          <w:p w:rsidR="00915958" w:rsidRPr="00026F69" w:rsidRDefault="00915958" w:rsidP="00610735">
            <w:pPr>
              <w:jc w:val="center"/>
              <w:rPr>
                <w:rFonts w:ascii="Times New Roman" w:hAnsi="Times New Roman" w:cs="Times New Roman"/>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Котельная п. Новые дома, </w:t>
            </w:r>
          </w:p>
          <w:p w:rsidR="00915958" w:rsidRPr="00026F69" w:rsidRDefault="00915958" w:rsidP="00610735">
            <w:pPr>
              <w:pStyle w:val="TableParagraph"/>
              <w:ind w:left="108"/>
              <w:rPr>
                <w:rFonts w:ascii="Times New Roman" w:hAnsi="Times New Roman"/>
                <w:color w:val="FF0000"/>
                <w:sz w:val="24"/>
                <w:szCs w:val="24"/>
                <w:lang w:val="ru-RU"/>
              </w:rPr>
            </w:pPr>
            <w:r w:rsidRPr="00026F69">
              <w:rPr>
                <w:rFonts w:ascii="Times New Roman" w:hAnsi="Times New Roman"/>
                <w:sz w:val="24"/>
                <w:szCs w:val="24"/>
                <w:lang w:val="ru-RU"/>
              </w:rPr>
              <w:t>г.о. Электросталь п. Новые дома, 8-б</w:t>
            </w:r>
          </w:p>
        </w:tc>
      </w:tr>
      <w:tr w:rsidR="00915958" w:rsidRPr="00026F69" w:rsidTr="00610735">
        <w:trPr>
          <w:trHeight w:val="254"/>
        </w:trPr>
        <w:tc>
          <w:tcPr>
            <w:tcW w:w="60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9</w:t>
            </w:r>
          </w:p>
        </w:tc>
        <w:tc>
          <w:tcPr>
            <w:tcW w:w="4080" w:type="dxa"/>
            <w:vMerge/>
            <w:tcBorders>
              <w:bottom w:val="single" w:sz="4" w:space="0" w:color="auto"/>
            </w:tcBorders>
          </w:tcPr>
          <w:p w:rsidR="00915958" w:rsidRPr="00026F69" w:rsidRDefault="00915958" w:rsidP="00610735">
            <w:pPr>
              <w:jc w:val="center"/>
              <w:rPr>
                <w:rFonts w:ascii="Times New Roman" w:hAnsi="Times New Roman" w:cs="Times New Roman"/>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Котельная п. Елизаветино, </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г.о. Электросталь, п. Елизаветино,</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lang w:val="ru-RU"/>
              </w:rPr>
              <w:t xml:space="preserve"> </w:t>
            </w:r>
            <w:proofErr w:type="gramStart"/>
            <w:r w:rsidRPr="00026F69">
              <w:rPr>
                <w:rFonts w:ascii="Times New Roman" w:hAnsi="Times New Roman"/>
                <w:sz w:val="24"/>
                <w:szCs w:val="24"/>
              </w:rPr>
              <w:t>ул</w:t>
            </w:r>
            <w:proofErr w:type="gramEnd"/>
            <w:r w:rsidRPr="00026F69">
              <w:rPr>
                <w:rFonts w:ascii="Times New Roman" w:hAnsi="Times New Roman"/>
                <w:sz w:val="24"/>
                <w:szCs w:val="24"/>
              </w:rPr>
              <w:t>. Набережная, 12-а</w:t>
            </w:r>
          </w:p>
        </w:tc>
      </w:tr>
      <w:tr w:rsidR="00915958" w:rsidRPr="00026F69" w:rsidTr="00610735">
        <w:trPr>
          <w:trHeight w:val="505"/>
        </w:trPr>
        <w:tc>
          <w:tcPr>
            <w:tcW w:w="600" w:type="dxa"/>
          </w:tcPr>
          <w:p w:rsidR="00915958" w:rsidRPr="00026F69" w:rsidRDefault="00915958" w:rsidP="00610735">
            <w:pPr>
              <w:pStyle w:val="TableParagraph"/>
              <w:ind w:left="175" w:right="165"/>
              <w:jc w:val="center"/>
              <w:rPr>
                <w:rFonts w:ascii="Times New Roman" w:hAnsi="Times New Roman"/>
                <w:sz w:val="24"/>
                <w:szCs w:val="24"/>
              </w:rPr>
            </w:pPr>
            <w:r w:rsidRPr="00026F69">
              <w:rPr>
                <w:rFonts w:ascii="Times New Roman" w:hAnsi="Times New Roman"/>
                <w:spacing w:val="-5"/>
                <w:sz w:val="24"/>
                <w:szCs w:val="24"/>
              </w:rPr>
              <w:t>10</w:t>
            </w:r>
          </w:p>
        </w:tc>
        <w:tc>
          <w:tcPr>
            <w:tcW w:w="4080" w:type="dxa"/>
            <w:vMerge/>
            <w:tcBorders>
              <w:bottom w:val="single" w:sz="4" w:space="0" w:color="auto"/>
            </w:tcBorders>
          </w:tcPr>
          <w:p w:rsidR="00915958" w:rsidRPr="00026F69" w:rsidRDefault="00915958" w:rsidP="00610735">
            <w:pPr>
              <w:jc w:val="center"/>
              <w:rPr>
                <w:rFonts w:ascii="Times New Roman" w:hAnsi="Times New Roman" w:cs="Times New Roman"/>
                <w:color w:val="FF0000"/>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 xml:space="preserve">Котельная п. Фрязево, г.о. Электросталь, </w:t>
            </w:r>
          </w:p>
          <w:p w:rsidR="00915958" w:rsidRPr="00026F69" w:rsidRDefault="00915958" w:rsidP="00610735">
            <w:pPr>
              <w:pStyle w:val="TableParagraph"/>
              <w:ind w:left="108"/>
              <w:rPr>
                <w:rFonts w:ascii="Times New Roman" w:hAnsi="Times New Roman"/>
                <w:color w:val="FF0000"/>
                <w:sz w:val="24"/>
                <w:szCs w:val="24"/>
                <w:lang w:val="ru-RU"/>
              </w:rPr>
            </w:pPr>
            <w:r w:rsidRPr="00026F69">
              <w:rPr>
                <w:rFonts w:ascii="Times New Roman" w:hAnsi="Times New Roman"/>
                <w:sz w:val="24"/>
                <w:szCs w:val="24"/>
                <w:lang w:val="ru-RU"/>
              </w:rPr>
              <w:t>п. Фрязево, ул. Советская, 3-а</w:t>
            </w:r>
          </w:p>
        </w:tc>
      </w:tr>
      <w:tr w:rsidR="00915958" w:rsidRPr="00026F69" w:rsidTr="00610735">
        <w:trPr>
          <w:trHeight w:val="506"/>
        </w:trPr>
        <w:tc>
          <w:tcPr>
            <w:tcW w:w="600" w:type="dxa"/>
          </w:tcPr>
          <w:p w:rsidR="00915958" w:rsidRPr="00026F69" w:rsidRDefault="00915958" w:rsidP="00610735">
            <w:pPr>
              <w:pStyle w:val="TableParagraph"/>
              <w:ind w:left="175" w:right="165"/>
              <w:jc w:val="center"/>
              <w:rPr>
                <w:rFonts w:ascii="Times New Roman" w:hAnsi="Times New Roman"/>
                <w:sz w:val="24"/>
                <w:szCs w:val="24"/>
              </w:rPr>
            </w:pPr>
            <w:r w:rsidRPr="00026F69">
              <w:rPr>
                <w:rFonts w:ascii="Times New Roman" w:hAnsi="Times New Roman"/>
                <w:spacing w:val="-5"/>
                <w:sz w:val="24"/>
                <w:szCs w:val="24"/>
              </w:rPr>
              <w:t>11</w:t>
            </w:r>
          </w:p>
        </w:tc>
        <w:tc>
          <w:tcPr>
            <w:tcW w:w="4080" w:type="dxa"/>
            <w:vMerge/>
            <w:tcBorders>
              <w:bottom w:val="single" w:sz="4" w:space="0" w:color="auto"/>
            </w:tcBorders>
          </w:tcPr>
          <w:p w:rsidR="00915958" w:rsidRPr="00026F69" w:rsidRDefault="00915958" w:rsidP="00610735">
            <w:pPr>
              <w:rPr>
                <w:rFonts w:ascii="Times New Roman" w:hAnsi="Times New Roman" w:cs="Times New Roman"/>
                <w:color w:val="FF0000"/>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Миникотельная д. Бабеево,</w:t>
            </w:r>
          </w:p>
          <w:p w:rsidR="00915958" w:rsidRPr="00026F69" w:rsidRDefault="00915958" w:rsidP="00610735">
            <w:pPr>
              <w:pStyle w:val="TableParagraph"/>
              <w:ind w:left="108"/>
              <w:rPr>
                <w:rFonts w:ascii="Times New Roman" w:hAnsi="Times New Roman"/>
                <w:color w:val="FF0000"/>
                <w:sz w:val="24"/>
                <w:szCs w:val="24"/>
                <w:lang w:val="ru-RU"/>
              </w:rPr>
            </w:pPr>
            <w:r w:rsidRPr="00026F69">
              <w:rPr>
                <w:rFonts w:ascii="Times New Roman" w:hAnsi="Times New Roman"/>
                <w:sz w:val="24"/>
                <w:szCs w:val="24"/>
                <w:lang w:val="ru-RU"/>
              </w:rPr>
              <w:t>г.о. Электросталь, д. Бабеево, 4-а</w:t>
            </w:r>
          </w:p>
        </w:tc>
      </w:tr>
      <w:tr w:rsidR="00915958" w:rsidRPr="00026F69" w:rsidTr="00610735">
        <w:trPr>
          <w:trHeight w:val="506"/>
        </w:trPr>
        <w:tc>
          <w:tcPr>
            <w:tcW w:w="600" w:type="dxa"/>
          </w:tcPr>
          <w:p w:rsidR="00915958" w:rsidRPr="00026F69" w:rsidRDefault="00915958" w:rsidP="00610735">
            <w:pPr>
              <w:pStyle w:val="TableParagraph"/>
              <w:ind w:left="175" w:right="165"/>
              <w:jc w:val="center"/>
              <w:rPr>
                <w:rFonts w:ascii="Times New Roman" w:hAnsi="Times New Roman"/>
                <w:sz w:val="24"/>
                <w:szCs w:val="24"/>
              </w:rPr>
            </w:pPr>
            <w:r w:rsidRPr="00026F69">
              <w:rPr>
                <w:rFonts w:ascii="Times New Roman" w:hAnsi="Times New Roman"/>
                <w:spacing w:val="-5"/>
                <w:sz w:val="24"/>
                <w:szCs w:val="24"/>
              </w:rPr>
              <w:t>12</w:t>
            </w:r>
          </w:p>
        </w:tc>
        <w:tc>
          <w:tcPr>
            <w:tcW w:w="4080" w:type="dxa"/>
            <w:vMerge/>
          </w:tcPr>
          <w:p w:rsidR="00915958" w:rsidRPr="00026F69" w:rsidRDefault="00915958" w:rsidP="00610735">
            <w:pPr>
              <w:rPr>
                <w:rFonts w:ascii="Times New Roman" w:hAnsi="Times New Roman" w:cs="Times New Roman"/>
                <w:color w:val="FF0000"/>
              </w:rPr>
            </w:pP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Миникотельная п. Фрязево</w:t>
            </w:r>
          </w:p>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lang w:val="ru-RU"/>
              </w:rPr>
              <w:t xml:space="preserve">г.о. Электросталь, п. Фрязево, ул. </w:t>
            </w:r>
            <w:r w:rsidRPr="00026F69">
              <w:rPr>
                <w:rFonts w:ascii="Times New Roman" w:hAnsi="Times New Roman"/>
                <w:sz w:val="24"/>
                <w:szCs w:val="24"/>
              </w:rPr>
              <w:t>Московская, 6</w:t>
            </w:r>
          </w:p>
        </w:tc>
      </w:tr>
      <w:tr w:rsidR="00915958" w:rsidRPr="00026F69" w:rsidTr="00610735">
        <w:trPr>
          <w:trHeight w:val="506"/>
        </w:trPr>
        <w:tc>
          <w:tcPr>
            <w:tcW w:w="600" w:type="dxa"/>
          </w:tcPr>
          <w:p w:rsidR="00915958" w:rsidRPr="00026F69" w:rsidRDefault="00915958" w:rsidP="00610735">
            <w:pPr>
              <w:pStyle w:val="TableParagraph"/>
              <w:ind w:left="175" w:right="165"/>
              <w:jc w:val="center"/>
              <w:rPr>
                <w:rFonts w:ascii="Times New Roman" w:hAnsi="Times New Roman"/>
                <w:spacing w:val="-5"/>
                <w:sz w:val="24"/>
                <w:szCs w:val="24"/>
              </w:rPr>
            </w:pPr>
            <w:r w:rsidRPr="00026F69">
              <w:rPr>
                <w:rFonts w:ascii="Times New Roman" w:hAnsi="Times New Roman"/>
                <w:spacing w:val="-5"/>
                <w:sz w:val="24"/>
                <w:szCs w:val="24"/>
              </w:rPr>
              <w:t>13</w:t>
            </w:r>
          </w:p>
        </w:tc>
        <w:tc>
          <w:tcPr>
            <w:tcW w:w="4080" w:type="dxa"/>
            <w:tcBorders>
              <w:bottom w:val="single" w:sz="4" w:space="0" w:color="auto"/>
            </w:tcBorders>
          </w:tcPr>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color w:val="FF0000"/>
              </w:rPr>
            </w:pPr>
            <w:r w:rsidRPr="00026F69">
              <w:rPr>
                <w:rFonts w:ascii="Times New Roman" w:hAnsi="Times New Roman" w:cs="Times New Roman"/>
              </w:rPr>
              <w:t>ООО «ТВС»</w:t>
            </w:r>
          </w:p>
        </w:tc>
        <w:tc>
          <w:tcPr>
            <w:tcW w:w="4468"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ЭПТК «ГТУ-ТЭЦ г. Электросталь»</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ЦТП №2</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ЦТП №3</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ЦТП №4</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lang w:val="ru-RU"/>
              </w:rPr>
              <w:lastRenderedPageBreak/>
              <w:t xml:space="preserve">г. Электросталь, пр. </w:t>
            </w:r>
            <w:r w:rsidRPr="00026F69">
              <w:rPr>
                <w:rFonts w:ascii="Times New Roman" w:hAnsi="Times New Roman"/>
                <w:sz w:val="24"/>
                <w:szCs w:val="24"/>
              </w:rPr>
              <w:t>Энергетиков, д. 2</w:t>
            </w:r>
          </w:p>
        </w:tc>
      </w:tr>
    </w:tbl>
    <w:p w:rsidR="00915958" w:rsidRPr="00026F69" w:rsidRDefault="00915958" w:rsidP="00915958">
      <w:pPr>
        <w:pStyle w:val="a6"/>
        <w:ind w:left="212" w:right="104"/>
        <w:rPr>
          <w:rFonts w:ascii="Times New Roman" w:hAnsi="Times New Roman"/>
          <w:color w:val="FF0000"/>
          <w:szCs w:val="24"/>
        </w:rPr>
      </w:pPr>
    </w:p>
    <w:p w:rsidR="00915958" w:rsidRPr="00026F69" w:rsidRDefault="00915958" w:rsidP="00915958">
      <w:pPr>
        <w:pStyle w:val="a6"/>
        <w:ind w:left="212" w:right="104" w:firstLine="508"/>
        <w:rPr>
          <w:rFonts w:ascii="Times New Roman" w:hAnsi="Times New Roman"/>
          <w:szCs w:val="24"/>
        </w:rPr>
      </w:pPr>
      <w:r w:rsidRPr="00026F69">
        <w:rPr>
          <w:rFonts w:ascii="Times New Roman" w:hAnsi="Times New Roman"/>
          <w:szCs w:val="24"/>
        </w:rPr>
        <w:t xml:space="preserve">Более детальный анализ характеристики системы теплоснабжения городского округа Электросталь представлен в разделе 3 «Характеристика состояния и проблем систем коммунальной инфраструктуры» Тома 2 «Обосновывающие материалы». </w:t>
      </w:r>
    </w:p>
    <w:p w:rsidR="00915958" w:rsidRPr="00026F69" w:rsidRDefault="00915958" w:rsidP="00915958">
      <w:pPr>
        <w:pStyle w:val="a6"/>
        <w:ind w:left="212" w:right="104"/>
        <w:rPr>
          <w:rFonts w:ascii="Times New Roman" w:hAnsi="Times New Roman"/>
          <w:szCs w:val="24"/>
        </w:rPr>
      </w:pPr>
    </w:p>
    <w:p w:rsidR="00915958" w:rsidRPr="00026F69" w:rsidRDefault="00915958" w:rsidP="00915958">
      <w:pPr>
        <w:pStyle w:val="a6"/>
        <w:ind w:left="212" w:right="104"/>
        <w:rPr>
          <w:rFonts w:ascii="Times New Roman" w:hAnsi="Times New Roman"/>
          <w:szCs w:val="24"/>
        </w:rPr>
      </w:pPr>
    </w:p>
    <w:p w:rsidR="00915958" w:rsidRPr="00026F69" w:rsidRDefault="00915958" w:rsidP="00346BBB">
      <w:pPr>
        <w:pStyle w:val="11"/>
        <w:keepNext w:val="0"/>
        <w:widowControl w:val="0"/>
        <w:numPr>
          <w:ilvl w:val="2"/>
          <w:numId w:val="44"/>
        </w:numPr>
        <w:tabs>
          <w:tab w:val="left" w:pos="1130"/>
        </w:tabs>
        <w:autoSpaceDE w:val="0"/>
        <w:autoSpaceDN w:val="0"/>
        <w:ind w:right="109" w:firstLine="497"/>
        <w:rPr>
          <w:b/>
          <w:szCs w:val="24"/>
        </w:rPr>
      </w:pPr>
      <w:bookmarkStart w:id="8" w:name="_Toc157681628"/>
      <w:r w:rsidRPr="00026F69">
        <w:rPr>
          <w:szCs w:val="24"/>
        </w:rPr>
        <w:t>Балансы тепловой мощности, объемы потерь при передаче тепловой энергии, балансы теплоносителя, объемы потребления на собственные нужды и отпуска по группам потребителей.</w:t>
      </w:r>
      <w:bookmarkEnd w:id="8"/>
    </w:p>
    <w:p w:rsidR="00346BBB" w:rsidRDefault="00346BBB" w:rsidP="00915958">
      <w:pPr>
        <w:pStyle w:val="a6"/>
        <w:ind w:left="212" w:right="103"/>
        <w:rPr>
          <w:rFonts w:ascii="Times New Roman" w:hAnsi="Times New Roman"/>
          <w:szCs w:val="24"/>
        </w:rPr>
      </w:pPr>
    </w:p>
    <w:p w:rsidR="00346BBB" w:rsidRDefault="00346BBB" w:rsidP="00915958">
      <w:pPr>
        <w:pStyle w:val="a6"/>
        <w:ind w:left="212" w:right="103"/>
        <w:rPr>
          <w:rFonts w:ascii="Times New Roman" w:hAnsi="Times New Roman"/>
          <w:szCs w:val="24"/>
        </w:rPr>
      </w:pPr>
    </w:p>
    <w:p w:rsidR="00915958" w:rsidRPr="00026F69" w:rsidRDefault="00915958" w:rsidP="00915958">
      <w:pPr>
        <w:pStyle w:val="a6"/>
        <w:ind w:left="212" w:right="103"/>
        <w:rPr>
          <w:rFonts w:ascii="Times New Roman" w:hAnsi="Times New Roman"/>
          <w:szCs w:val="24"/>
        </w:rPr>
        <w:sectPr w:rsidR="00915958" w:rsidRPr="00026F69" w:rsidSect="00610735">
          <w:pgSz w:w="11910" w:h="16850"/>
          <w:pgMar w:top="1134" w:right="567" w:bottom="992" w:left="1701" w:header="403" w:footer="0" w:gutter="0"/>
          <w:cols w:space="720"/>
        </w:sectPr>
      </w:pPr>
      <w:r w:rsidRPr="00026F69">
        <w:rPr>
          <w:rFonts w:ascii="Times New Roman" w:hAnsi="Times New Roman"/>
          <w:szCs w:val="24"/>
        </w:rPr>
        <w:t>Существующие</w:t>
      </w:r>
      <w:r w:rsidRPr="00026F69">
        <w:rPr>
          <w:rFonts w:ascii="Times New Roman" w:hAnsi="Times New Roman"/>
          <w:spacing w:val="-1"/>
          <w:szCs w:val="24"/>
        </w:rPr>
        <w:t xml:space="preserve"> </w:t>
      </w:r>
      <w:r w:rsidRPr="00026F69">
        <w:rPr>
          <w:rFonts w:ascii="Times New Roman" w:hAnsi="Times New Roman"/>
          <w:szCs w:val="24"/>
        </w:rPr>
        <w:t>балансы</w:t>
      </w:r>
      <w:r w:rsidRPr="00026F69">
        <w:rPr>
          <w:rFonts w:ascii="Times New Roman" w:hAnsi="Times New Roman"/>
          <w:spacing w:val="-2"/>
          <w:szCs w:val="24"/>
        </w:rPr>
        <w:t xml:space="preserve"> </w:t>
      </w:r>
      <w:r w:rsidRPr="00026F69">
        <w:rPr>
          <w:rFonts w:ascii="Times New Roman" w:hAnsi="Times New Roman"/>
          <w:szCs w:val="24"/>
        </w:rPr>
        <w:t>тепловой</w:t>
      </w:r>
      <w:r w:rsidRPr="00026F69">
        <w:rPr>
          <w:rFonts w:ascii="Times New Roman" w:hAnsi="Times New Roman"/>
          <w:spacing w:val="-2"/>
          <w:szCs w:val="24"/>
        </w:rPr>
        <w:t xml:space="preserve"> </w:t>
      </w:r>
      <w:r w:rsidRPr="00026F69">
        <w:rPr>
          <w:rFonts w:ascii="Times New Roman" w:hAnsi="Times New Roman"/>
          <w:szCs w:val="24"/>
        </w:rPr>
        <w:t>мощности</w:t>
      </w:r>
      <w:r w:rsidRPr="00026F69">
        <w:rPr>
          <w:rFonts w:ascii="Times New Roman" w:hAnsi="Times New Roman"/>
          <w:spacing w:val="-2"/>
          <w:szCs w:val="24"/>
        </w:rPr>
        <w:t xml:space="preserve"> </w:t>
      </w:r>
      <w:r w:rsidRPr="00026F69">
        <w:rPr>
          <w:rFonts w:ascii="Times New Roman" w:hAnsi="Times New Roman"/>
          <w:szCs w:val="24"/>
        </w:rPr>
        <w:t>теплоисточников представлены</w:t>
      </w:r>
      <w:r w:rsidRPr="00026F69">
        <w:rPr>
          <w:rFonts w:ascii="Times New Roman" w:hAnsi="Times New Roman"/>
          <w:spacing w:val="-3"/>
          <w:szCs w:val="24"/>
        </w:rPr>
        <w:t xml:space="preserve"> </w:t>
      </w:r>
      <w:r w:rsidRPr="00026F69">
        <w:rPr>
          <w:rFonts w:ascii="Times New Roman" w:hAnsi="Times New Roman"/>
          <w:szCs w:val="24"/>
        </w:rPr>
        <w:t>в таблице 2.1.3.1</w:t>
      </w:r>
    </w:p>
    <w:p w:rsidR="00915958" w:rsidRPr="00026F69" w:rsidRDefault="00915958" w:rsidP="00915958">
      <w:pPr>
        <w:pStyle w:val="a6"/>
        <w:ind w:left="774"/>
        <w:jc w:val="left"/>
        <w:rPr>
          <w:rFonts w:ascii="Times New Roman" w:hAnsi="Times New Roman"/>
          <w:szCs w:val="24"/>
        </w:rPr>
      </w:pPr>
      <w:r w:rsidRPr="00026F69">
        <w:rPr>
          <w:rFonts w:ascii="Times New Roman" w:hAnsi="Times New Roman"/>
          <w:szCs w:val="24"/>
        </w:rPr>
        <w:lastRenderedPageBreak/>
        <w:t>Таблица</w:t>
      </w:r>
      <w:r w:rsidRPr="00026F69">
        <w:rPr>
          <w:rFonts w:ascii="Times New Roman" w:hAnsi="Times New Roman"/>
          <w:spacing w:val="-8"/>
          <w:szCs w:val="24"/>
        </w:rPr>
        <w:t xml:space="preserve"> </w:t>
      </w:r>
      <w:r w:rsidRPr="00026F69">
        <w:rPr>
          <w:rFonts w:ascii="Times New Roman" w:hAnsi="Times New Roman"/>
          <w:szCs w:val="24"/>
        </w:rPr>
        <w:t>2.1.3.1.</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6"/>
          <w:szCs w:val="24"/>
        </w:rPr>
        <w:t xml:space="preserve"> </w:t>
      </w:r>
      <w:r w:rsidRPr="00026F69">
        <w:rPr>
          <w:rFonts w:ascii="Times New Roman" w:hAnsi="Times New Roman"/>
          <w:szCs w:val="24"/>
        </w:rPr>
        <w:t>Существующие</w:t>
      </w:r>
      <w:r w:rsidRPr="00026F69">
        <w:rPr>
          <w:rFonts w:ascii="Times New Roman" w:hAnsi="Times New Roman"/>
          <w:spacing w:val="-5"/>
          <w:szCs w:val="24"/>
        </w:rPr>
        <w:t xml:space="preserve"> </w:t>
      </w:r>
      <w:r w:rsidRPr="00026F69">
        <w:rPr>
          <w:rFonts w:ascii="Times New Roman" w:hAnsi="Times New Roman"/>
          <w:szCs w:val="24"/>
        </w:rPr>
        <w:t>балансы</w:t>
      </w:r>
      <w:r w:rsidRPr="00026F69">
        <w:rPr>
          <w:rFonts w:ascii="Times New Roman" w:hAnsi="Times New Roman"/>
          <w:spacing w:val="-4"/>
          <w:szCs w:val="24"/>
        </w:rPr>
        <w:t xml:space="preserve"> </w:t>
      </w:r>
      <w:r w:rsidRPr="00026F69">
        <w:rPr>
          <w:rFonts w:ascii="Times New Roman" w:hAnsi="Times New Roman"/>
          <w:szCs w:val="24"/>
        </w:rPr>
        <w:t>тепловой</w:t>
      </w:r>
      <w:r w:rsidRPr="00026F69">
        <w:rPr>
          <w:rFonts w:ascii="Times New Roman" w:hAnsi="Times New Roman"/>
          <w:spacing w:val="-5"/>
          <w:szCs w:val="24"/>
        </w:rPr>
        <w:t xml:space="preserve"> </w:t>
      </w:r>
      <w:r w:rsidRPr="00026F69">
        <w:rPr>
          <w:rFonts w:ascii="Times New Roman" w:hAnsi="Times New Roman"/>
          <w:szCs w:val="24"/>
        </w:rPr>
        <w:t>мощности</w:t>
      </w:r>
      <w:r w:rsidRPr="00026F69">
        <w:rPr>
          <w:rFonts w:ascii="Times New Roman" w:hAnsi="Times New Roman"/>
          <w:spacing w:val="-5"/>
          <w:szCs w:val="24"/>
        </w:rPr>
        <w:t xml:space="preserve"> </w:t>
      </w:r>
      <w:r w:rsidRPr="00026F69">
        <w:rPr>
          <w:rFonts w:ascii="Times New Roman" w:hAnsi="Times New Roman"/>
          <w:spacing w:val="-2"/>
          <w:szCs w:val="24"/>
        </w:rPr>
        <w:t>теплоисточников.</w:t>
      </w:r>
    </w:p>
    <w:p w:rsidR="00915958" w:rsidRPr="00026F69" w:rsidRDefault="00915958" w:rsidP="00915958">
      <w:pPr>
        <w:pStyle w:val="a6"/>
        <w:jc w:val="left"/>
        <w:rPr>
          <w:rFonts w:ascii="Times New Roman" w:hAnsi="Times New Roman"/>
          <w:szCs w:val="24"/>
        </w:rPr>
      </w:pPr>
    </w:p>
    <w:tbl>
      <w:tblPr>
        <w:tblStyle w:val="TableNormal"/>
        <w:tblW w:w="14156"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2686"/>
        <w:gridCol w:w="2268"/>
        <w:gridCol w:w="1701"/>
        <w:gridCol w:w="1134"/>
        <w:gridCol w:w="992"/>
        <w:gridCol w:w="1128"/>
        <w:gridCol w:w="889"/>
        <w:gridCol w:w="1733"/>
        <w:gridCol w:w="1191"/>
      </w:tblGrid>
      <w:tr w:rsidR="00915958" w:rsidRPr="00026F69" w:rsidTr="00610735">
        <w:trPr>
          <w:trHeight w:val="1149"/>
        </w:trPr>
        <w:tc>
          <w:tcPr>
            <w:tcW w:w="4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268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Тепловой источник</w:t>
            </w:r>
          </w:p>
        </w:tc>
        <w:tc>
          <w:tcPr>
            <w:tcW w:w="226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 организация</w:t>
            </w:r>
          </w:p>
        </w:tc>
        <w:tc>
          <w:tcPr>
            <w:tcW w:w="170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Установленная тепловая мощность, Гкал/ч</w:t>
            </w:r>
          </w:p>
        </w:tc>
        <w:tc>
          <w:tcPr>
            <w:tcW w:w="113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Располагаемая тепловая мощность, Гкал/ч</w:t>
            </w:r>
          </w:p>
        </w:tc>
        <w:tc>
          <w:tcPr>
            <w:tcW w:w="99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Собственные нужды источника, Гкал/ч</w:t>
            </w:r>
          </w:p>
        </w:tc>
        <w:tc>
          <w:tcPr>
            <w:tcW w:w="112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Тепловая мощность нетто, Гкал/ч</w:t>
            </w:r>
          </w:p>
        </w:tc>
        <w:tc>
          <w:tcPr>
            <w:tcW w:w="88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Потери в т/с, Гкал/ч</w:t>
            </w:r>
          </w:p>
        </w:tc>
        <w:tc>
          <w:tcPr>
            <w:tcW w:w="173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Присоединённая нагрузка, Гкал/ч</w:t>
            </w:r>
          </w:p>
        </w:tc>
        <w:tc>
          <w:tcPr>
            <w:tcW w:w="119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 дефицит тепловой мощности, Гкал/ч</w:t>
            </w:r>
          </w:p>
        </w:tc>
      </w:tr>
      <w:tr w:rsidR="00915958" w:rsidRPr="00026F69" w:rsidTr="00610735">
        <w:trPr>
          <w:trHeight w:val="252"/>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6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«ТВС»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64,830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1,521</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63,309</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2,298</w:t>
            </w:r>
          </w:p>
        </w:tc>
        <w:tc>
          <w:tcPr>
            <w:tcW w:w="1733"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57,973</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-12,757</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177,734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1,630</w:t>
            </w:r>
          </w:p>
          <w:p w:rsidR="00915958" w:rsidRPr="00026F69" w:rsidRDefault="00915958" w:rsidP="00610735">
            <w:pPr>
              <w:rPr>
                <w:rFonts w:ascii="Times New Roman" w:hAnsi="Times New Roman" w:cs="Times New Roman"/>
              </w:rPr>
            </w:pP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176,104</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6,602</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165,012</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4,49</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171,2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131,85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1,187</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130,663</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6,003</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124,127</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0,533</w:t>
            </w:r>
          </w:p>
        </w:tc>
      </w:tr>
      <w:tr w:rsidR="00915958" w:rsidRPr="00026F69" w:rsidTr="00610735">
        <w:trPr>
          <w:trHeight w:val="251"/>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19,91</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0,193</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19,717</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0,797</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25,221</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-6,301</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0,131</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3,169</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0,571</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1,343</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1,255</w:t>
            </w:r>
          </w:p>
        </w:tc>
      </w:tr>
      <w:tr w:rsidR="00915958" w:rsidRPr="00026F69" w:rsidTr="00610735">
        <w:trPr>
          <w:trHeight w:val="254"/>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0,196</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82,204</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3,49</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78,239</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0,475</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68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Котельная № 19 </w:t>
            </w: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19а</w:t>
            </w:r>
          </w:p>
        </w:tc>
        <w:tc>
          <w:tcPr>
            <w:tcW w:w="226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0,896</w:t>
            </w:r>
          </w:p>
        </w:tc>
        <w:tc>
          <w:tcPr>
            <w:tcW w:w="112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71,904</w:t>
            </w:r>
          </w:p>
        </w:tc>
        <w:tc>
          <w:tcPr>
            <w:tcW w:w="88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1,197</w:t>
            </w:r>
          </w:p>
        </w:tc>
        <w:tc>
          <w:tcPr>
            <w:tcW w:w="1733"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19,4</w:t>
            </w:r>
          </w:p>
        </w:tc>
        <w:tc>
          <w:tcPr>
            <w:tcW w:w="119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51,307</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p>
        </w:tc>
        <w:tc>
          <w:tcPr>
            <w:tcW w:w="2686" w:type="dxa"/>
            <w:vMerge/>
          </w:tcPr>
          <w:p w:rsidR="00915958" w:rsidRPr="00026F69" w:rsidRDefault="00915958" w:rsidP="00610735">
            <w:pPr>
              <w:rPr>
                <w:rFonts w:ascii="Times New Roman" w:hAnsi="Times New Roman" w:cs="Times New Roman"/>
              </w:rPr>
            </w:pPr>
          </w:p>
        </w:tc>
        <w:tc>
          <w:tcPr>
            <w:tcW w:w="2268" w:type="dxa"/>
            <w:vMerge/>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992" w:type="dxa"/>
          </w:tcPr>
          <w:p w:rsidR="00915958" w:rsidRPr="00026F69" w:rsidRDefault="00915958" w:rsidP="00610735">
            <w:pPr>
              <w:rPr>
                <w:rFonts w:ascii="Times New Roman" w:hAnsi="Times New Roman" w:cs="Times New Roman"/>
              </w:rPr>
            </w:pPr>
          </w:p>
        </w:tc>
        <w:tc>
          <w:tcPr>
            <w:tcW w:w="1128" w:type="dxa"/>
            <w:vMerge/>
          </w:tcPr>
          <w:p w:rsidR="00915958" w:rsidRPr="00026F69" w:rsidRDefault="00915958" w:rsidP="00610735">
            <w:pPr>
              <w:rPr>
                <w:rFonts w:ascii="Times New Roman" w:hAnsi="Times New Roman" w:cs="Times New Roman"/>
              </w:rPr>
            </w:pPr>
          </w:p>
        </w:tc>
        <w:tc>
          <w:tcPr>
            <w:tcW w:w="889" w:type="dxa"/>
            <w:vMerge/>
            <w:tcBorders>
              <w:bottom w:val="single" w:sz="8" w:space="0" w:color="000000"/>
            </w:tcBorders>
          </w:tcPr>
          <w:p w:rsidR="00915958" w:rsidRPr="00026F69" w:rsidRDefault="00915958" w:rsidP="00610735">
            <w:pPr>
              <w:rPr>
                <w:rFonts w:ascii="Times New Roman" w:hAnsi="Times New Roman" w:cs="Times New Roman"/>
              </w:rPr>
            </w:pPr>
          </w:p>
        </w:tc>
        <w:tc>
          <w:tcPr>
            <w:tcW w:w="1733" w:type="dxa"/>
            <w:vMerge/>
            <w:tcBorders>
              <w:bottom w:val="single" w:sz="8" w:space="0" w:color="000000"/>
            </w:tcBorders>
          </w:tcPr>
          <w:p w:rsidR="00915958" w:rsidRPr="00026F69" w:rsidRDefault="00915958" w:rsidP="00610735">
            <w:pPr>
              <w:rPr>
                <w:rFonts w:ascii="Times New Roman" w:hAnsi="Times New Roman" w:cs="Times New Roman"/>
              </w:rPr>
            </w:pPr>
          </w:p>
        </w:tc>
        <w:tc>
          <w:tcPr>
            <w:tcW w:w="1191" w:type="dxa"/>
            <w:vMerge/>
          </w:tcPr>
          <w:p w:rsidR="00915958" w:rsidRPr="00026F69" w:rsidRDefault="00915958" w:rsidP="00610735">
            <w:pPr>
              <w:rPr>
                <w:rFonts w:ascii="Times New Roman" w:hAnsi="Times New Roman" w:cs="Times New Roman"/>
              </w:rPr>
            </w:pPr>
          </w:p>
        </w:tc>
      </w:tr>
      <w:tr w:rsidR="00915958" w:rsidRPr="00026F69" w:rsidTr="00610735">
        <w:trPr>
          <w:trHeight w:val="251"/>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0,608</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5,392</w:t>
            </w:r>
          </w:p>
        </w:tc>
        <w:tc>
          <w:tcPr>
            <w:tcW w:w="889" w:type="dxa"/>
            <w:tcBorders>
              <w:bottom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0,709</w:t>
            </w:r>
          </w:p>
        </w:tc>
        <w:tc>
          <w:tcPr>
            <w:tcW w:w="1733" w:type="dxa"/>
            <w:tcBorders>
              <w:bottom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3,891</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0,792</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31,9</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w:t>
            </w:r>
          </w:p>
        </w:tc>
        <w:tc>
          <w:tcPr>
            <w:tcW w:w="992"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1,065</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20,835</w:t>
            </w:r>
          </w:p>
        </w:tc>
        <w:tc>
          <w:tcPr>
            <w:tcW w:w="889"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0,693</w:t>
            </w:r>
          </w:p>
        </w:tc>
        <w:tc>
          <w:tcPr>
            <w:tcW w:w="1733"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2,034</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18,108</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0,06</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1,89</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0,107</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0,658</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1,125</w:t>
            </w:r>
          </w:p>
        </w:tc>
      </w:tr>
      <w:tr w:rsidR="00915958" w:rsidRPr="00026F69" w:rsidTr="00610735">
        <w:trPr>
          <w:trHeight w:val="253"/>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0,003</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0,083</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0,012</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0,071</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r>
      <w:tr w:rsidR="00915958" w:rsidRPr="00026F69" w:rsidTr="00610735">
        <w:trPr>
          <w:trHeight w:val="505"/>
        </w:trPr>
        <w:tc>
          <w:tcPr>
            <w:tcW w:w="4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6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0,324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0,324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0,005</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0,319</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0,009</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0,159</w:t>
            </w:r>
          </w:p>
        </w:tc>
        <w:tc>
          <w:tcPr>
            <w:tcW w:w="11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0,151</w:t>
            </w:r>
          </w:p>
        </w:tc>
      </w:tr>
      <w:tr w:rsidR="00915958" w:rsidRPr="00026F69" w:rsidTr="00610735">
        <w:trPr>
          <w:trHeight w:val="505"/>
        </w:trPr>
        <w:tc>
          <w:tcPr>
            <w:tcW w:w="538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689,040</w:t>
            </w:r>
          </w:p>
        </w:tc>
        <w:tc>
          <w:tcPr>
            <w:tcW w:w="1134"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583,084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7,495</w:t>
            </w:r>
          </w:p>
        </w:tc>
        <w:tc>
          <w:tcPr>
            <w:tcW w:w="11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575,589</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22,488</w:t>
            </w:r>
          </w:p>
        </w:tc>
        <w:tc>
          <w:tcPr>
            <w:tcW w:w="1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478,128</w:t>
            </w:r>
          </w:p>
        </w:tc>
        <w:tc>
          <w:tcPr>
            <w:tcW w:w="1191" w:type="dxa"/>
          </w:tcPr>
          <w:p w:rsidR="00915958" w:rsidRPr="00026F69" w:rsidRDefault="00915958" w:rsidP="00610735">
            <w:pPr>
              <w:rPr>
                <w:rFonts w:ascii="Times New Roman" w:hAnsi="Times New Roman" w:cs="Times New Roman"/>
              </w:rPr>
            </w:pPr>
          </w:p>
        </w:tc>
      </w:tr>
    </w:tbl>
    <w:p w:rsidR="00915958" w:rsidRPr="00026F69" w:rsidRDefault="00915958" w:rsidP="00915958">
      <w:pPr>
        <w:jc w:val="center"/>
        <w:rPr>
          <w:rFonts w:cs="Times New Roman"/>
          <w:color w:val="FF0000"/>
        </w:rPr>
        <w:sectPr w:rsidR="00915958" w:rsidRPr="00026F69" w:rsidSect="00610735">
          <w:headerReference w:type="default" r:id="rId10"/>
          <w:pgSz w:w="16840" w:h="11910" w:orient="landscape"/>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1753AE">
      <w:pPr>
        <w:pStyle w:val="a6"/>
        <w:ind w:right="228" w:firstLine="720"/>
        <w:rPr>
          <w:rFonts w:ascii="Times New Roman" w:hAnsi="Times New Roman"/>
          <w:szCs w:val="24"/>
        </w:rPr>
      </w:pPr>
      <w:r w:rsidRPr="00026F69">
        <w:rPr>
          <w:rFonts w:ascii="Times New Roman" w:hAnsi="Times New Roman"/>
          <w:szCs w:val="24"/>
        </w:rPr>
        <w:t>Из таблицы 2.1.3.1 видно, что на момент разработки схемы теплоснабжения на территории г.о.</w:t>
      </w:r>
      <w:r w:rsidRPr="00026F69">
        <w:rPr>
          <w:rFonts w:ascii="Times New Roman" w:hAnsi="Times New Roman"/>
          <w:spacing w:val="80"/>
          <w:szCs w:val="24"/>
        </w:rPr>
        <w:t xml:space="preserve"> </w:t>
      </w:r>
      <w:r w:rsidRPr="00026F69">
        <w:rPr>
          <w:rFonts w:ascii="Times New Roman" w:hAnsi="Times New Roman"/>
          <w:szCs w:val="24"/>
        </w:rPr>
        <w:t>Электросталь функционирует 2 котельных с</w:t>
      </w:r>
      <w:r w:rsidRPr="00026F69">
        <w:rPr>
          <w:rFonts w:ascii="Times New Roman" w:hAnsi="Times New Roman"/>
          <w:spacing w:val="-2"/>
          <w:szCs w:val="24"/>
        </w:rPr>
        <w:t xml:space="preserve"> </w:t>
      </w:r>
      <w:r w:rsidRPr="00026F69">
        <w:rPr>
          <w:rFonts w:ascii="Times New Roman" w:hAnsi="Times New Roman"/>
          <w:szCs w:val="24"/>
        </w:rPr>
        <w:t>дефицитом тепловой мощности.</w:t>
      </w:r>
    </w:p>
    <w:p w:rsidR="00915958" w:rsidRPr="00026F69" w:rsidRDefault="00915958" w:rsidP="00915958">
      <w:pPr>
        <w:pStyle w:val="a6"/>
        <w:ind w:left="113" w:right="239" w:firstLine="720"/>
        <w:rPr>
          <w:rFonts w:ascii="Times New Roman" w:hAnsi="Times New Roman"/>
          <w:szCs w:val="24"/>
        </w:rPr>
      </w:pPr>
      <w:r w:rsidRPr="00026F69">
        <w:rPr>
          <w:rFonts w:ascii="Times New Roman" w:hAnsi="Times New Roman"/>
          <w:szCs w:val="24"/>
        </w:rPr>
        <w:t>Объемы отпуска тепловой энергии по группам потребителей представлены</w:t>
      </w:r>
      <w:r w:rsidRPr="00026F69">
        <w:rPr>
          <w:rFonts w:ascii="Times New Roman" w:hAnsi="Times New Roman"/>
          <w:spacing w:val="40"/>
          <w:szCs w:val="24"/>
        </w:rPr>
        <w:t xml:space="preserve"> </w:t>
      </w:r>
      <w:r w:rsidRPr="00026F69">
        <w:rPr>
          <w:rFonts w:ascii="Times New Roman" w:hAnsi="Times New Roman"/>
          <w:szCs w:val="24"/>
        </w:rPr>
        <w:t>в таблице 2.1.3.2.</w:t>
      </w:r>
    </w:p>
    <w:p w:rsidR="00915958" w:rsidRPr="00026F69" w:rsidRDefault="00915958" w:rsidP="00915958">
      <w:pPr>
        <w:pStyle w:val="a6"/>
        <w:ind w:left="113" w:right="237" w:firstLine="720"/>
        <w:rPr>
          <w:rFonts w:ascii="Times New Roman" w:hAnsi="Times New Roman"/>
          <w:szCs w:val="24"/>
        </w:rPr>
      </w:pPr>
      <w:r w:rsidRPr="00026F69">
        <w:rPr>
          <w:rFonts w:ascii="Times New Roman" w:hAnsi="Times New Roman"/>
          <w:szCs w:val="24"/>
        </w:rPr>
        <w:t xml:space="preserve">Таблица 2.1.3.2 Объемы отпуска тепловой энергии по группам </w:t>
      </w:r>
      <w:r w:rsidRPr="00026F69">
        <w:rPr>
          <w:rFonts w:ascii="Times New Roman" w:hAnsi="Times New Roman"/>
          <w:spacing w:val="-2"/>
          <w:szCs w:val="24"/>
        </w:rPr>
        <w:t>потребителей.</w:t>
      </w:r>
    </w:p>
    <w:p w:rsidR="00915958" w:rsidRPr="00026F69" w:rsidRDefault="00915958" w:rsidP="00915958">
      <w:pPr>
        <w:pStyle w:val="a6"/>
        <w:jc w:val="left"/>
        <w:rPr>
          <w:rFonts w:ascii="Times New Roman" w:hAnsi="Times New Roman"/>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3656"/>
        <w:gridCol w:w="2696"/>
        <w:gridCol w:w="1714"/>
      </w:tblGrid>
      <w:tr w:rsidR="00915958" w:rsidRPr="00026F69" w:rsidTr="00610735">
        <w:trPr>
          <w:trHeight w:val="542"/>
        </w:trPr>
        <w:tc>
          <w:tcPr>
            <w:tcW w:w="130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656"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тепловой энергии</w:t>
            </w:r>
          </w:p>
        </w:tc>
        <w:tc>
          <w:tcPr>
            <w:tcW w:w="2696"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 организация</w:t>
            </w:r>
          </w:p>
        </w:tc>
        <w:tc>
          <w:tcPr>
            <w:tcW w:w="171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Отпуск потребителям, Гкал</w:t>
            </w:r>
          </w:p>
        </w:tc>
      </w:tr>
      <w:tr w:rsidR="00915958" w:rsidRPr="00026F69" w:rsidTr="00610735">
        <w:trPr>
          <w:trHeight w:val="359"/>
        </w:trPr>
        <w:tc>
          <w:tcPr>
            <w:tcW w:w="130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656"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2696"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«ТВС»</w:t>
            </w:r>
          </w:p>
        </w:tc>
        <w:tc>
          <w:tcPr>
            <w:tcW w:w="171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177 465,63</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342 826,01</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263 277,35</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49 406,75</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3 432,77</w:t>
            </w:r>
          </w:p>
        </w:tc>
      </w:tr>
      <w:tr w:rsidR="00915958" w:rsidRPr="00026F69" w:rsidTr="00610735">
        <w:trPr>
          <w:trHeight w:val="542"/>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244783,00</w:t>
            </w:r>
          </w:p>
        </w:tc>
      </w:tr>
      <w:tr w:rsidR="00915958" w:rsidRPr="00026F69" w:rsidTr="00610735">
        <w:trPr>
          <w:trHeight w:val="230"/>
        </w:trPr>
        <w:tc>
          <w:tcPr>
            <w:tcW w:w="130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w:t>
            </w:r>
          </w:p>
        </w:tc>
        <w:tc>
          <w:tcPr>
            <w:tcW w:w="269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28 088,40</w:t>
            </w:r>
          </w:p>
        </w:tc>
      </w:tr>
      <w:tr w:rsidR="00915958" w:rsidRPr="00026F69" w:rsidTr="00610735">
        <w:trPr>
          <w:trHeight w:val="230"/>
        </w:trPr>
        <w:tc>
          <w:tcPr>
            <w:tcW w:w="1304" w:type="dxa"/>
            <w:vMerge/>
            <w:tcBorders>
              <w:top w:val="nil"/>
            </w:tcBorders>
          </w:tcPr>
          <w:p w:rsidR="00915958" w:rsidRPr="00026F69" w:rsidRDefault="00915958" w:rsidP="00610735">
            <w:pPr>
              <w:rPr>
                <w:rFonts w:ascii="Times New Roman" w:hAnsi="Times New Roman" w:cs="Times New Roman"/>
              </w:rPr>
            </w:pP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19а</w:t>
            </w:r>
          </w:p>
        </w:tc>
        <w:tc>
          <w:tcPr>
            <w:tcW w:w="2696" w:type="dxa"/>
            <w:vMerge/>
            <w:tcBorders>
              <w:top w:val="nil"/>
            </w:tcBorders>
          </w:tcPr>
          <w:p w:rsidR="00915958" w:rsidRPr="00026F69" w:rsidRDefault="00915958" w:rsidP="00610735">
            <w:pPr>
              <w:rPr>
                <w:rFonts w:ascii="Times New Roman" w:hAnsi="Times New Roman" w:cs="Times New Roman"/>
              </w:rPr>
            </w:pPr>
          </w:p>
        </w:tc>
        <w:tc>
          <w:tcPr>
            <w:tcW w:w="1714"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10 912,9</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4 345,00</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1 470,7</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118,20</w:t>
            </w:r>
          </w:p>
        </w:tc>
      </w:tr>
      <w:tr w:rsidR="00915958" w:rsidRPr="00026F69" w:rsidTr="00610735">
        <w:trPr>
          <w:trHeight w:val="230"/>
        </w:trPr>
        <w:tc>
          <w:tcPr>
            <w:tcW w:w="13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6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26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277,90</w:t>
            </w:r>
          </w:p>
        </w:tc>
      </w:tr>
      <w:tr w:rsidR="00915958" w:rsidRPr="00026F69" w:rsidTr="00610735">
        <w:trPr>
          <w:trHeight w:val="230"/>
        </w:trPr>
        <w:tc>
          <w:tcPr>
            <w:tcW w:w="7656"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1 114 021,01</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112" w:right="226" w:firstLine="720"/>
        <w:rPr>
          <w:rFonts w:ascii="Times New Roman" w:hAnsi="Times New Roman"/>
          <w:szCs w:val="24"/>
        </w:rPr>
      </w:pPr>
      <w:r w:rsidRPr="00026F69">
        <w:rPr>
          <w:rFonts w:ascii="Times New Roman" w:hAnsi="Times New Roman"/>
          <w:szCs w:val="24"/>
        </w:rPr>
        <w:t>Более детальный анализ балансов тепловой мощности, объемов потерь при передаче, объемов потребления на собственные нужды и отпуска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1753AE">
      <w:pPr>
        <w:pStyle w:val="11"/>
        <w:keepNext w:val="0"/>
        <w:widowControl w:val="0"/>
        <w:numPr>
          <w:ilvl w:val="2"/>
          <w:numId w:val="44"/>
        </w:numPr>
        <w:autoSpaceDE w:val="0"/>
        <w:autoSpaceDN w:val="0"/>
        <w:ind w:left="0" w:firstLine="720"/>
        <w:jc w:val="center"/>
        <w:rPr>
          <w:b/>
          <w:szCs w:val="24"/>
        </w:rPr>
      </w:pPr>
      <w:bookmarkStart w:id="9" w:name="_Toc157681629"/>
      <w:r w:rsidRPr="00026F69">
        <w:rPr>
          <w:szCs w:val="24"/>
        </w:rPr>
        <w:t>Доля</w:t>
      </w:r>
      <w:r w:rsidRPr="00026F69">
        <w:rPr>
          <w:spacing w:val="-10"/>
          <w:szCs w:val="24"/>
        </w:rPr>
        <w:t xml:space="preserve"> </w:t>
      </w:r>
      <w:r w:rsidRPr="00026F69">
        <w:rPr>
          <w:szCs w:val="24"/>
        </w:rPr>
        <w:t>поставки</w:t>
      </w:r>
      <w:r w:rsidRPr="00026F69">
        <w:rPr>
          <w:spacing w:val="-7"/>
          <w:szCs w:val="24"/>
        </w:rPr>
        <w:t xml:space="preserve"> </w:t>
      </w:r>
      <w:r w:rsidRPr="00026F69">
        <w:rPr>
          <w:szCs w:val="24"/>
        </w:rPr>
        <w:t>тепловой</w:t>
      </w:r>
      <w:r w:rsidRPr="00026F69">
        <w:rPr>
          <w:spacing w:val="-7"/>
          <w:szCs w:val="24"/>
        </w:rPr>
        <w:t xml:space="preserve"> </w:t>
      </w:r>
      <w:r w:rsidRPr="00026F69">
        <w:rPr>
          <w:szCs w:val="24"/>
        </w:rPr>
        <w:t>энергии</w:t>
      </w:r>
      <w:r w:rsidRPr="00026F69">
        <w:rPr>
          <w:spacing w:val="-7"/>
          <w:szCs w:val="24"/>
        </w:rPr>
        <w:t xml:space="preserve"> </w:t>
      </w:r>
      <w:r w:rsidRPr="00026F69">
        <w:rPr>
          <w:szCs w:val="24"/>
        </w:rPr>
        <w:t>по</w:t>
      </w:r>
      <w:r w:rsidRPr="00026F69">
        <w:rPr>
          <w:spacing w:val="-5"/>
          <w:szCs w:val="24"/>
        </w:rPr>
        <w:t xml:space="preserve"> </w:t>
      </w:r>
      <w:r w:rsidRPr="00026F69">
        <w:rPr>
          <w:szCs w:val="24"/>
        </w:rPr>
        <w:t>приборам</w:t>
      </w:r>
      <w:r w:rsidRPr="00026F69">
        <w:rPr>
          <w:spacing w:val="-8"/>
          <w:szCs w:val="24"/>
        </w:rPr>
        <w:t xml:space="preserve"> </w:t>
      </w:r>
      <w:r w:rsidRPr="00026F69">
        <w:rPr>
          <w:spacing w:val="-2"/>
          <w:szCs w:val="24"/>
        </w:rPr>
        <w:t>учета.</w:t>
      </w:r>
      <w:bookmarkEnd w:id="9"/>
    </w:p>
    <w:p w:rsidR="00915958" w:rsidRPr="00026F69" w:rsidRDefault="00915958" w:rsidP="00915958">
      <w:pPr>
        <w:pStyle w:val="a6"/>
        <w:ind w:left="112" w:right="227" w:firstLine="720"/>
        <w:rPr>
          <w:rFonts w:ascii="Times New Roman" w:hAnsi="Times New Roman"/>
          <w:szCs w:val="24"/>
        </w:rPr>
      </w:pPr>
      <w:r w:rsidRPr="00026F69">
        <w:rPr>
          <w:rFonts w:ascii="Times New Roman" w:hAnsi="Times New Roman"/>
          <w:szCs w:val="24"/>
        </w:rPr>
        <w:t>Учет тепловой энергии осуществляется приборным и расчетным способом. Учет тепла ведется на коллекторах источников тепловой энергии, на центральных тепловых пунктах (использующих тепловую энергию сторонних компаний), а также на узлах тепловых вводов и ИТП.</w:t>
      </w:r>
      <w:r w:rsidRPr="00026F69">
        <w:rPr>
          <w:rFonts w:ascii="Times New Roman" w:hAnsi="Times New Roman"/>
          <w:spacing w:val="40"/>
          <w:szCs w:val="24"/>
        </w:rPr>
        <w:t xml:space="preserve"> </w:t>
      </w:r>
      <w:r w:rsidRPr="00026F69">
        <w:rPr>
          <w:rFonts w:ascii="Times New Roman" w:hAnsi="Times New Roman"/>
          <w:szCs w:val="24"/>
        </w:rPr>
        <w:t xml:space="preserve">Наиболее распространенными технологиями учета тепловой энергии и теплоносителя объектов теплоснабжения городского округа Электросталь Московской области является принцип электромагнитной индукции, также используются </w:t>
      </w:r>
      <w:proofErr w:type="gramStart"/>
      <w:r w:rsidRPr="00026F69">
        <w:rPr>
          <w:rFonts w:ascii="Times New Roman" w:hAnsi="Times New Roman"/>
          <w:szCs w:val="24"/>
        </w:rPr>
        <w:t>теплосчетчики</w:t>
      </w:r>
      <w:proofErr w:type="gramEnd"/>
      <w:r w:rsidRPr="00026F69">
        <w:rPr>
          <w:rFonts w:ascii="Times New Roman" w:hAnsi="Times New Roman"/>
          <w:szCs w:val="24"/>
        </w:rPr>
        <w:t xml:space="preserve"> основанные на механическом и ультразвуковом принципах. Проектирование и эксплуатация оборудования узлов учета тепловой энергии и теплоносителя </w:t>
      </w:r>
      <w:proofErr w:type="gramStart"/>
      <w:r w:rsidRPr="00026F69">
        <w:rPr>
          <w:rFonts w:ascii="Times New Roman" w:hAnsi="Times New Roman"/>
          <w:szCs w:val="24"/>
        </w:rPr>
        <w:t>осуществляется</w:t>
      </w:r>
      <w:proofErr w:type="gramEnd"/>
      <w:r w:rsidRPr="00026F69">
        <w:rPr>
          <w:rFonts w:ascii="Times New Roman" w:hAnsi="Times New Roman"/>
          <w:szCs w:val="24"/>
        </w:rPr>
        <w:t xml:space="preserve"> в </w:t>
      </w:r>
    </w:p>
    <w:p w:rsidR="00915958" w:rsidRPr="00026F69" w:rsidRDefault="00915958" w:rsidP="00915958">
      <w:pPr>
        <w:pStyle w:val="a6"/>
        <w:ind w:left="112" w:right="227" w:firstLine="720"/>
        <w:rPr>
          <w:rFonts w:ascii="Times New Roman" w:hAnsi="Times New Roman"/>
          <w:szCs w:val="24"/>
        </w:rPr>
      </w:pPr>
      <w:r w:rsidRPr="00026F69">
        <w:rPr>
          <w:rFonts w:ascii="Times New Roman" w:hAnsi="Times New Roman"/>
          <w:szCs w:val="24"/>
        </w:rPr>
        <w:t>соответствии с «Правилами учета тепловой энергии и теплоносителя».</w:t>
      </w:r>
    </w:p>
    <w:p w:rsidR="00915958" w:rsidRPr="00026F69" w:rsidRDefault="00915958" w:rsidP="00915958">
      <w:pPr>
        <w:pStyle w:val="a6"/>
        <w:ind w:left="112" w:right="227" w:firstLine="720"/>
        <w:rPr>
          <w:rFonts w:ascii="Times New Roman" w:hAnsi="Times New Roman"/>
          <w:szCs w:val="24"/>
        </w:rPr>
      </w:pPr>
      <w:r w:rsidRPr="00026F69">
        <w:rPr>
          <w:rFonts w:ascii="Times New Roman" w:hAnsi="Times New Roman"/>
          <w:szCs w:val="24"/>
        </w:rPr>
        <w:t>По предоставленным данным примерно 22 % абонентов г.о. Электросталь оборудовано узлами учета тепловой энергии. Рекомендуется установить приборы учета тепловой энергии на необорудованные тепловые вводы абонентов.</w:t>
      </w:r>
    </w:p>
    <w:p w:rsidR="00915958" w:rsidRPr="00026F69" w:rsidRDefault="00915958" w:rsidP="00915958">
      <w:pPr>
        <w:pStyle w:val="a6"/>
        <w:ind w:left="113" w:right="227" w:firstLine="720"/>
        <w:rPr>
          <w:rFonts w:ascii="Times New Roman" w:hAnsi="Times New Roman"/>
          <w:szCs w:val="24"/>
        </w:rPr>
      </w:pPr>
      <w:r w:rsidRPr="00026F69">
        <w:rPr>
          <w:rFonts w:ascii="Times New Roman" w:hAnsi="Times New Roman"/>
          <w:szCs w:val="24"/>
        </w:rPr>
        <w:t>Учет тепла, отпущенного потребителям, у которых приборы учета отсутствуют, производится расчетным методом.</w:t>
      </w:r>
    </w:p>
    <w:p w:rsidR="00915958" w:rsidRPr="00026F69" w:rsidRDefault="00915958" w:rsidP="00915958">
      <w:pPr>
        <w:pStyle w:val="a6"/>
        <w:ind w:left="113" w:right="224" w:firstLine="720"/>
        <w:rPr>
          <w:rFonts w:ascii="Times New Roman" w:hAnsi="Times New Roman"/>
          <w:szCs w:val="24"/>
        </w:rPr>
      </w:pPr>
      <w:r w:rsidRPr="00026F69">
        <w:rPr>
          <w:rFonts w:ascii="Times New Roman" w:hAnsi="Times New Roman"/>
          <w:szCs w:val="24"/>
        </w:rPr>
        <w:t>Данные по абонентам, оборудованным приборами учета тепловой энергии, представлены в Таблице 2.1.4.1.</w:t>
      </w:r>
    </w:p>
    <w:p w:rsidR="00915958" w:rsidRPr="00026F69" w:rsidRDefault="00915958" w:rsidP="00915958">
      <w:pPr>
        <w:pStyle w:val="a6"/>
        <w:ind w:left="113" w:right="228" w:firstLine="720"/>
        <w:rPr>
          <w:rFonts w:ascii="Times New Roman" w:hAnsi="Times New Roman"/>
          <w:szCs w:val="24"/>
        </w:rPr>
      </w:pPr>
      <w:r w:rsidRPr="00026F69">
        <w:rPr>
          <w:rFonts w:ascii="Times New Roman" w:hAnsi="Times New Roman"/>
          <w:szCs w:val="24"/>
        </w:rPr>
        <w:lastRenderedPageBreak/>
        <w:t>Таблица 2.1.4.1 Перечень абонентов, оборудованных приборами учета тепловой энергии 2020-2023 году.</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7415"/>
      </w:tblGrid>
      <w:tr w:rsidR="00915958" w:rsidRPr="00026F69" w:rsidTr="00610735">
        <w:trPr>
          <w:trHeight w:val="287"/>
        </w:trPr>
        <w:tc>
          <w:tcPr>
            <w:tcW w:w="821"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5"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Адреса потребителей</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ул. Ялагина, д.28 (ТСЖ «Маяк»)</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741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ОАО «</w:t>
            </w:r>
            <w:proofErr w:type="gramStart"/>
            <w:r w:rsidRPr="00026F69">
              <w:rPr>
                <w:rFonts w:ascii="Times New Roman" w:hAnsi="Times New Roman" w:cs="Times New Roman"/>
              </w:rPr>
              <w:t>502 ЗРВТИ</w:t>
            </w:r>
            <w:proofErr w:type="gramEnd"/>
            <w:r w:rsidRPr="00026F69">
              <w:rPr>
                <w:rFonts w:ascii="Times New Roman" w:hAnsi="Times New Roman" w:cs="Times New Roman"/>
              </w:rPr>
              <w:t>» пгт. Ногинск-5</w:t>
            </w:r>
          </w:p>
        </w:tc>
      </w:tr>
      <w:tr w:rsidR="00915958" w:rsidRPr="00026F69" w:rsidTr="00610735">
        <w:trPr>
          <w:trHeight w:val="287"/>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 «СДК «Елизаветино» пгт. Ногинск-5</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МБДОУ «Детский сад №87» пгт. Ногинск-5</w:t>
            </w:r>
          </w:p>
        </w:tc>
      </w:tr>
      <w:tr w:rsidR="00915958" w:rsidRPr="00026F69" w:rsidTr="00610735">
        <w:trPr>
          <w:trHeight w:val="287"/>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МБОУ «Всеволодовская СОШ №42» пгт. Ногинск-5</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ИП Микулицкий В.П. п.Елизаветино</w:t>
            </w:r>
          </w:p>
        </w:tc>
      </w:tr>
      <w:tr w:rsidR="00915958" w:rsidRPr="00026F69" w:rsidTr="00610735">
        <w:trPr>
          <w:trHeight w:val="287"/>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 «СДК «Елизаветино</w:t>
            </w:r>
            <w:proofErr w:type="gramStart"/>
            <w:r w:rsidRPr="00026F69">
              <w:rPr>
                <w:rFonts w:ascii="Times New Roman" w:hAnsi="Times New Roman" w:cs="Times New Roman"/>
                <w:lang w:val="ru-RU"/>
              </w:rPr>
              <w:t>»  п.Елизаветино</w:t>
            </w:r>
            <w:proofErr w:type="gramEnd"/>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МБДОУ «Детский сад №99» п.Елизаветино</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ООО «Джила» п. Новые Дома</w:t>
            </w:r>
          </w:p>
        </w:tc>
      </w:tr>
      <w:tr w:rsidR="00915958" w:rsidRPr="00026F69" w:rsidTr="00610735">
        <w:trPr>
          <w:trHeight w:val="287"/>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ООО «Хоббика» п. Новые Дома</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Николаев А.Л.</w:t>
            </w:r>
            <w:r w:rsidRPr="00026F69">
              <w:rPr>
                <w:rFonts w:ascii="Times New Roman" w:hAnsi="Times New Roman" w:cs="Times New Roman"/>
                <w:lang w:val="ru-RU"/>
              </w:rPr>
              <w:tab/>
              <w:t>п. Новые Дома</w:t>
            </w:r>
          </w:p>
        </w:tc>
      </w:tr>
      <w:tr w:rsidR="00915958" w:rsidRPr="00026F69" w:rsidTr="00610735">
        <w:trPr>
          <w:trHeight w:val="287"/>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ГУП МО «МосОблПожСпас» п. Новые Дома</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МБДОУ «Детский сад №99» п. Новые Дома</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741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ПК « ПЧЕЛКА» п.Фрязево</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ЦМСЧ №21 ул. Комсомольская, д. 3 поликлиника;</w:t>
            </w:r>
          </w:p>
        </w:tc>
      </w:tr>
      <w:tr w:rsidR="00915958" w:rsidRPr="00026F69" w:rsidTr="00610735">
        <w:trPr>
          <w:trHeight w:val="290"/>
        </w:trPr>
        <w:tc>
          <w:tcPr>
            <w:tcW w:w="8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741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ЦМСЧ №21 ул. Комсомольская, д. 3 детская инфекционная больница</w:t>
            </w:r>
          </w:p>
        </w:tc>
      </w:tr>
    </w:tbl>
    <w:p w:rsidR="00915958" w:rsidRPr="00026F69" w:rsidRDefault="00915958" w:rsidP="00915958">
      <w:pPr>
        <w:rPr>
          <w:rFonts w:cs="Times New Roman"/>
        </w:rPr>
      </w:pPr>
    </w:p>
    <w:p w:rsidR="00915958" w:rsidRPr="00026F69" w:rsidRDefault="00915958" w:rsidP="00915958">
      <w:pPr>
        <w:pStyle w:val="a6"/>
        <w:ind w:left="112" w:firstLine="720"/>
        <w:jc w:val="left"/>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80"/>
          <w:szCs w:val="24"/>
        </w:rPr>
        <w:t xml:space="preserve"> </w:t>
      </w:r>
      <w:r w:rsidRPr="00026F69">
        <w:rPr>
          <w:rFonts w:ascii="Times New Roman" w:hAnsi="Times New Roman"/>
          <w:szCs w:val="24"/>
        </w:rPr>
        <w:t>детальный</w:t>
      </w:r>
      <w:r w:rsidRPr="00026F69">
        <w:rPr>
          <w:rFonts w:ascii="Times New Roman" w:hAnsi="Times New Roman"/>
          <w:spacing w:val="80"/>
          <w:szCs w:val="24"/>
        </w:rPr>
        <w:t xml:space="preserve"> </w:t>
      </w:r>
      <w:r w:rsidRPr="00026F69">
        <w:rPr>
          <w:rFonts w:ascii="Times New Roman" w:hAnsi="Times New Roman"/>
          <w:szCs w:val="24"/>
        </w:rPr>
        <w:t>анализ</w:t>
      </w:r>
      <w:r w:rsidRPr="00026F69">
        <w:rPr>
          <w:rFonts w:ascii="Times New Roman" w:hAnsi="Times New Roman"/>
          <w:spacing w:val="80"/>
          <w:szCs w:val="24"/>
        </w:rPr>
        <w:t xml:space="preserve"> </w:t>
      </w:r>
      <w:r w:rsidRPr="00026F69">
        <w:rPr>
          <w:rFonts w:ascii="Times New Roman" w:hAnsi="Times New Roman"/>
          <w:szCs w:val="24"/>
        </w:rPr>
        <w:t>поставки</w:t>
      </w:r>
      <w:r w:rsidRPr="00026F69">
        <w:rPr>
          <w:rFonts w:ascii="Times New Roman" w:hAnsi="Times New Roman"/>
          <w:spacing w:val="80"/>
          <w:szCs w:val="24"/>
        </w:rPr>
        <w:t xml:space="preserve"> </w:t>
      </w:r>
      <w:r w:rsidRPr="00026F69">
        <w:rPr>
          <w:rFonts w:ascii="Times New Roman" w:hAnsi="Times New Roman"/>
          <w:szCs w:val="24"/>
        </w:rPr>
        <w:t>тепловой</w:t>
      </w:r>
      <w:r w:rsidRPr="00026F69">
        <w:rPr>
          <w:rFonts w:ascii="Times New Roman" w:hAnsi="Times New Roman"/>
          <w:spacing w:val="80"/>
          <w:szCs w:val="24"/>
        </w:rPr>
        <w:t xml:space="preserve"> </w:t>
      </w:r>
      <w:r w:rsidRPr="00026F69">
        <w:rPr>
          <w:rFonts w:ascii="Times New Roman" w:hAnsi="Times New Roman"/>
          <w:szCs w:val="24"/>
        </w:rPr>
        <w:t>энергии</w:t>
      </w:r>
      <w:r w:rsidRPr="00026F69">
        <w:rPr>
          <w:rFonts w:ascii="Times New Roman" w:hAnsi="Times New Roman"/>
          <w:spacing w:val="80"/>
          <w:szCs w:val="24"/>
        </w:rPr>
        <w:t xml:space="preserve"> </w:t>
      </w:r>
      <w:r w:rsidRPr="00026F69">
        <w:rPr>
          <w:rFonts w:ascii="Times New Roman" w:hAnsi="Times New Roman"/>
          <w:szCs w:val="24"/>
        </w:rPr>
        <w:t>по</w:t>
      </w:r>
      <w:r w:rsidRPr="00026F69">
        <w:rPr>
          <w:rFonts w:ascii="Times New Roman" w:hAnsi="Times New Roman"/>
          <w:spacing w:val="80"/>
          <w:szCs w:val="24"/>
        </w:rPr>
        <w:t xml:space="preserve"> </w:t>
      </w:r>
      <w:r w:rsidRPr="00026F69">
        <w:rPr>
          <w:rFonts w:ascii="Times New Roman" w:hAnsi="Times New Roman"/>
          <w:szCs w:val="24"/>
        </w:rPr>
        <w:t>приборам</w:t>
      </w:r>
      <w:r w:rsidRPr="00026F69">
        <w:rPr>
          <w:rFonts w:ascii="Times New Roman" w:hAnsi="Times New Roman"/>
          <w:spacing w:val="80"/>
          <w:szCs w:val="24"/>
        </w:rPr>
        <w:t xml:space="preserve"> </w:t>
      </w:r>
      <w:r w:rsidRPr="00026F69">
        <w:rPr>
          <w:rFonts w:ascii="Times New Roman" w:hAnsi="Times New Roman"/>
          <w:szCs w:val="24"/>
        </w:rPr>
        <w:t>учета</w:t>
      </w:r>
      <w:r w:rsidRPr="00026F69">
        <w:rPr>
          <w:rFonts w:ascii="Times New Roman" w:hAnsi="Times New Roman"/>
          <w:spacing w:val="80"/>
          <w:szCs w:val="24"/>
        </w:rPr>
        <w:t xml:space="preserve"> </w:t>
      </w:r>
      <w:r w:rsidRPr="00026F69">
        <w:rPr>
          <w:rFonts w:ascii="Times New Roman" w:hAnsi="Times New Roman"/>
          <w:szCs w:val="24"/>
        </w:rPr>
        <w:t>представлен</w:t>
      </w:r>
      <w:r w:rsidRPr="00026F69">
        <w:rPr>
          <w:rFonts w:ascii="Times New Roman" w:hAnsi="Times New Roman"/>
          <w:spacing w:val="80"/>
          <w:szCs w:val="24"/>
        </w:rPr>
        <w:t xml:space="preserve"> </w:t>
      </w:r>
      <w:r w:rsidRPr="00026F69">
        <w:rPr>
          <w:rFonts w:ascii="Times New Roman" w:hAnsi="Times New Roman"/>
          <w:szCs w:val="24"/>
        </w:rPr>
        <w:t>в</w:t>
      </w:r>
      <w:r w:rsidRPr="00026F69">
        <w:rPr>
          <w:rFonts w:ascii="Times New Roman" w:hAnsi="Times New Roman"/>
          <w:spacing w:val="79"/>
          <w:szCs w:val="24"/>
        </w:rPr>
        <w:t xml:space="preserve"> </w:t>
      </w:r>
      <w:r w:rsidRPr="00026F69">
        <w:rPr>
          <w:rFonts w:ascii="Times New Roman" w:hAnsi="Times New Roman"/>
          <w:szCs w:val="24"/>
        </w:rPr>
        <w:t>разделе</w:t>
      </w:r>
      <w:r w:rsidRPr="00026F69">
        <w:rPr>
          <w:rFonts w:ascii="Times New Roman" w:hAnsi="Times New Roman"/>
          <w:spacing w:val="80"/>
          <w:szCs w:val="24"/>
        </w:rPr>
        <w:t xml:space="preserve"> </w:t>
      </w:r>
      <w:r w:rsidRPr="00026F69">
        <w:rPr>
          <w:rFonts w:ascii="Times New Roman" w:hAnsi="Times New Roman"/>
          <w:szCs w:val="24"/>
        </w:rPr>
        <w:t>3</w:t>
      </w:r>
      <w:r w:rsidRPr="00026F69">
        <w:rPr>
          <w:rFonts w:ascii="Times New Roman" w:hAnsi="Times New Roman"/>
          <w:spacing w:val="80"/>
          <w:szCs w:val="24"/>
        </w:rPr>
        <w:t xml:space="preserve"> </w:t>
      </w: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4"/>
        </w:numPr>
        <w:tabs>
          <w:tab w:val="left" w:pos="1249"/>
        </w:tabs>
        <w:autoSpaceDE w:val="0"/>
        <w:autoSpaceDN w:val="0"/>
        <w:ind w:left="394" w:right="108" w:firstLine="720"/>
        <w:jc w:val="center"/>
        <w:rPr>
          <w:b/>
          <w:szCs w:val="24"/>
        </w:rPr>
      </w:pPr>
      <w:bookmarkStart w:id="10" w:name="_Toc157681630"/>
      <w:r w:rsidRPr="00026F69">
        <w:rPr>
          <w:szCs w:val="24"/>
        </w:rPr>
        <w:t>Зоны действия источников теплоснабжения с указанием радиуса эффективного ресурсоснабжения.</w:t>
      </w:r>
      <w:bookmarkEnd w:id="10"/>
    </w:p>
    <w:p w:rsidR="00915958" w:rsidRPr="00026F69" w:rsidRDefault="00915958" w:rsidP="00915958">
      <w:pPr>
        <w:pStyle w:val="a6"/>
        <w:ind w:left="252" w:right="104" w:firstLine="720"/>
        <w:rPr>
          <w:rFonts w:ascii="Times New Roman" w:hAnsi="Times New Roman"/>
          <w:szCs w:val="24"/>
        </w:rPr>
      </w:pPr>
      <w:r w:rsidRPr="00026F69">
        <w:rPr>
          <w:rFonts w:ascii="Times New Roman" w:hAnsi="Times New Roman"/>
          <w:szCs w:val="24"/>
        </w:rPr>
        <w:t xml:space="preserve">На территории городского поселения Электросталь функционируют как отопительные, так и производственные котельные. Производственные котельные обеспечивают тепловой энергией, как собственное производство, так и жилые здания, и объекты социального значения. </w:t>
      </w:r>
    </w:p>
    <w:p w:rsidR="00915958" w:rsidRPr="00026F69" w:rsidRDefault="00915958" w:rsidP="00915958">
      <w:pPr>
        <w:pStyle w:val="a6"/>
        <w:ind w:left="961" w:right="862" w:firstLine="720"/>
        <w:rPr>
          <w:rFonts w:ascii="Times New Roman" w:hAnsi="Times New Roman"/>
          <w:szCs w:val="24"/>
        </w:rPr>
      </w:pPr>
      <w:r w:rsidRPr="00026F69">
        <w:rPr>
          <w:rFonts w:ascii="Times New Roman" w:hAnsi="Times New Roman"/>
          <w:szCs w:val="24"/>
        </w:rPr>
        <w:t>Радиусы</w:t>
      </w:r>
      <w:r w:rsidRPr="00026F69">
        <w:rPr>
          <w:rFonts w:ascii="Times New Roman" w:hAnsi="Times New Roman"/>
          <w:spacing w:val="-5"/>
          <w:szCs w:val="24"/>
        </w:rPr>
        <w:t xml:space="preserve"> </w:t>
      </w:r>
      <w:r w:rsidRPr="00026F69">
        <w:rPr>
          <w:rFonts w:ascii="Times New Roman" w:hAnsi="Times New Roman"/>
          <w:szCs w:val="24"/>
        </w:rPr>
        <w:t>эффективного</w:t>
      </w:r>
      <w:r w:rsidRPr="00026F69">
        <w:rPr>
          <w:rFonts w:ascii="Times New Roman" w:hAnsi="Times New Roman"/>
          <w:spacing w:val="-5"/>
          <w:szCs w:val="24"/>
        </w:rPr>
        <w:t xml:space="preserve"> </w:t>
      </w:r>
      <w:r w:rsidRPr="00026F69">
        <w:rPr>
          <w:rFonts w:ascii="Times New Roman" w:hAnsi="Times New Roman"/>
          <w:szCs w:val="24"/>
        </w:rPr>
        <w:t>теплоснабжения</w:t>
      </w:r>
      <w:r w:rsidRPr="00026F69">
        <w:rPr>
          <w:rFonts w:ascii="Times New Roman" w:hAnsi="Times New Roman"/>
          <w:spacing w:val="-8"/>
          <w:szCs w:val="24"/>
        </w:rPr>
        <w:t xml:space="preserve"> </w:t>
      </w:r>
      <w:r w:rsidRPr="00026F69">
        <w:rPr>
          <w:rFonts w:ascii="Times New Roman" w:hAnsi="Times New Roman"/>
          <w:szCs w:val="24"/>
        </w:rPr>
        <w:t>представлены</w:t>
      </w:r>
      <w:r w:rsidRPr="00026F69">
        <w:rPr>
          <w:rFonts w:ascii="Times New Roman" w:hAnsi="Times New Roman"/>
          <w:spacing w:val="-6"/>
          <w:szCs w:val="24"/>
        </w:rPr>
        <w:t xml:space="preserve"> </w:t>
      </w:r>
      <w:r w:rsidRPr="00026F69">
        <w:rPr>
          <w:rFonts w:ascii="Times New Roman" w:hAnsi="Times New Roman"/>
          <w:szCs w:val="24"/>
        </w:rPr>
        <w:t>в</w:t>
      </w:r>
      <w:r w:rsidRPr="00026F69">
        <w:rPr>
          <w:rFonts w:ascii="Times New Roman" w:hAnsi="Times New Roman"/>
          <w:spacing w:val="-7"/>
          <w:szCs w:val="24"/>
        </w:rPr>
        <w:t xml:space="preserve"> </w:t>
      </w:r>
      <w:r w:rsidRPr="00026F69">
        <w:rPr>
          <w:rFonts w:ascii="Times New Roman" w:hAnsi="Times New Roman"/>
          <w:szCs w:val="24"/>
        </w:rPr>
        <w:t>Таблице</w:t>
      </w:r>
      <w:r w:rsidRPr="00026F69">
        <w:rPr>
          <w:rFonts w:ascii="Times New Roman" w:hAnsi="Times New Roman"/>
          <w:spacing w:val="-9"/>
          <w:szCs w:val="24"/>
        </w:rPr>
        <w:t xml:space="preserve"> </w:t>
      </w:r>
      <w:r w:rsidRPr="00026F69">
        <w:rPr>
          <w:rFonts w:ascii="Times New Roman" w:hAnsi="Times New Roman"/>
          <w:szCs w:val="24"/>
        </w:rPr>
        <w:t>2.1.5.1. Таблица 2.1.5.1 Радиусы эффективного теплоснабжения.</w:t>
      </w: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9"/>
        <w:gridCol w:w="5890"/>
        <w:gridCol w:w="2421"/>
      </w:tblGrid>
      <w:tr w:rsidR="00915958" w:rsidRPr="00026F69" w:rsidTr="00610735">
        <w:trPr>
          <w:trHeight w:val="505"/>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Тепловой источник</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Радиус эффективного теплоснабжения, м</w:t>
            </w:r>
          </w:p>
        </w:tc>
      </w:tr>
      <w:tr w:rsidR="00915958" w:rsidRPr="00026F69" w:rsidTr="00610735">
        <w:trPr>
          <w:trHeight w:val="251"/>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89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2581</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2081</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3322</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580</w:t>
            </w:r>
          </w:p>
        </w:tc>
      </w:tr>
      <w:tr w:rsidR="00915958" w:rsidRPr="00026F69" w:rsidTr="00610735">
        <w:trPr>
          <w:trHeight w:val="251"/>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761</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1724</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19/19а</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2265</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1063</w:t>
            </w:r>
          </w:p>
        </w:tc>
      </w:tr>
      <w:tr w:rsidR="00915958" w:rsidRPr="00026F69" w:rsidTr="00610735">
        <w:trPr>
          <w:trHeight w:val="251"/>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117</w:t>
            </w:r>
          </w:p>
        </w:tc>
      </w:tr>
      <w:tr w:rsidR="00915958" w:rsidRPr="00026F69" w:rsidTr="00610735">
        <w:trPr>
          <w:trHeight w:val="253"/>
        </w:trPr>
        <w:tc>
          <w:tcPr>
            <w:tcW w:w="9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8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24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w:t>
            </w:r>
          </w:p>
        </w:tc>
      </w:tr>
    </w:tbl>
    <w:p w:rsidR="00915958" w:rsidRPr="00026F69" w:rsidRDefault="00915958" w:rsidP="00915958">
      <w:pPr>
        <w:jc w:val="center"/>
        <w:rPr>
          <w:rFonts w:cs="Times New Roman"/>
          <w:color w:val="FF0000"/>
        </w:rPr>
      </w:pPr>
    </w:p>
    <w:p w:rsidR="00915958" w:rsidRPr="00026F69" w:rsidRDefault="00915958" w:rsidP="00915958">
      <w:pPr>
        <w:ind w:firstLine="720"/>
        <w:jc w:val="center"/>
        <w:rPr>
          <w:rFonts w:cs="Times New Roman"/>
        </w:rPr>
      </w:pPr>
      <w:r w:rsidRPr="00026F69">
        <w:rPr>
          <w:rFonts w:cs="Times New Roman"/>
        </w:rPr>
        <w:t>Участки тепловых сетей от котельных входят в границы радиуса эффективного теплоснабжения.</w:t>
      </w:r>
    </w:p>
    <w:p w:rsidR="00915958" w:rsidRPr="00026F69" w:rsidRDefault="00915958" w:rsidP="00915958">
      <w:pPr>
        <w:ind w:firstLine="720"/>
        <w:jc w:val="center"/>
        <w:rPr>
          <w:rFonts w:cs="Times New Roman"/>
        </w:rPr>
      </w:pPr>
    </w:p>
    <w:p w:rsidR="00915958" w:rsidRPr="00026F69" w:rsidRDefault="00915958" w:rsidP="00915958">
      <w:pPr>
        <w:pStyle w:val="a6"/>
        <w:ind w:left="252" w:right="100" w:firstLine="720"/>
        <w:rPr>
          <w:rFonts w:ascii="Times New Roman" w:hAnsi="Times New Roman"/>
          <w:szCs w:val="24"/>
        </w:rPr>
      </w:pPr>
      <w:r w:rsidRPr="00026F69">
        <w:rPr>
          <w:rFonts w:ascii="Times New Roman" w:hAnsi="Times New Roman"/>
          <w:szCs w:val="24"/>
        </w:rPr>
        <w:lastRenderedPageBreak/>
        <w:t>Более детальный анализ зон действия источников теплоснабжения с указанием радиуса эффективного ресурсоснабжения городского округа Электросталь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4"/>
        </w:numPr>
        <w:tabs>
          <w:tab w:val="left" w:pos="1292"/>
        </w:tabs>
        <w:autoSpaceDE w:val="0"/>
        <w:autoSpaceDN w:val="0"/>
        <w:ind w:left="394" w:right="107" w:firstLine="720"/>
        <w:jc w:val="center"/>
        <w:rPr>
          <w:b/>
          <w:szCs w:val="24"/>
        </w:rPr>
      </w:pPr>
      <w:bookmarkStart w:id="11" w:name="_Toc157681631"/>
      <w:r w:rsidRPr="00026F69">
        <w:rPr>
          <w:szCs w:val="24"/>
        </w:rPr>
        <w:t>Резервы и дефициты по зонам действия источников системы теплоснабжения и по городскому округу в целом.</w:t>
      </w:r>
      <w:bookmarkEnd w:id="11"/>
    </w:p>
    <w:p w:rsidR="00915958" w:rsidRPr="00026F69" w:rsidRDefault="00915958" w:rsidP="00915958">
      <w:pPr>
        <w:pStyle w:val="a6"/>
        <w:ind w:left="252" w:right="102" w:firstLine="720"/>
        <w:rPr>
          <w:rFonts w:ascii="Times New Roman" w:hAnsi="Times New Roman"/>
          <w:szCs w:val="24"/>
        </w:rPr>
      </w:pPr>
      <w:bookmarkStart w:id="12" w:name="_Hlk143777618"/>
      <w:r w:rsidRPr="00026F69">
        <w:rPr>
          <w:rFonts w:ascii="Times New Roman" w:hAnsi="Times New Roman"/>
          <w:szCs w:val="24"/>
        </w:rPr>
        <w:t>Показатели резерва и дефицита по зонам действия источников</w:t>
      </w:r>
      <w:r w:rsidRPr="00026F69">
        <w:rPr>
          <w:rFonts w:ascii="Times New Roman" w:hAnsi="Times New Roman"/>
          <w:spacing w:val="40"/>
          <w:szCs w:val="24"/>
        </w:rPr>
        <w:t xml:space="preserve"> </w:t>
      </w:r>
      <w:r w:rsidRPr="00026F69">
        <w:rPr>
          <w:rFonts w:ascii="Times New Roman" w:hAnsi="Times New Roman"/>
          <w:szCs w:val="24"/>
        </w:rPr>
        <w:t xml:space="preserve">теплоснабжения в городском округе Электросталь представлены в таблице </w:t>
      </w:r>
      <w:r w:rsidRPr="00026F69">
        <w:rPr>
          <w:rFonts w:ascii="Times New Roman" w:hAnsi="Times New Roman"/>
          <w:spacing w:val="-2"/>
          <w:szCs w:val="24"/>
        </w:rPr>
        <w:t>2.1.6.1.</w:t>
      </w:r>
    </w:p>
    <w:bookmarkEnd w:id="12"/>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Таблица 2.1.6.1. - Показатели резерва и дефицита по зонам действия источников теплоснабжения в городском округе Электросталь.</w:t>
      </w: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78"/>
        <w:gridCol w:w="2979"/>
        <w:gridCol w:w="1861"/>
      </w:tblGrid>
      <w:tr w:rsidR="00915958" w:rsidRPr="00026F69" w:rsidTr="00610735">
        <w:trPr>
          <w:trHeight w:val="460"/>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Тепловой источник</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w:t>
            </w:r>
          </w:p>
          <w:p w:rsidR="00915958" w:rsidRPr="00026F69" w:rsidRDefault="00915958" w:rsidP="00610735">
            <w:pPr>
              <w:rPr>
                <w:rFonts w:ascii="Times New Roman" w:hAnsi="Times New Roman" w:cs="Times New Roman"/>
              </w:rPr>
            </w:pPr>
            <w:r w:rsidRPr="00026F69">
              <w:rPr>
                <w:rFonts w:ascii="Times New Roman" w:hAnsi="Times New Roman" w:cs="Times New Roman"/>
              </w:rPr>
              <w:t>организация</w:t>
            </w:r>
          </w:p>
        </w:tc>
        <w:tc>
          <w:tcPr>
            <w:tcW w:w="186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 дефицит тепловой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мощности, Гкал/ч</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4,49</w:t>
            </w:r>
          </w:p>
        </w:tc>
      </w:tr>
      <w:tr w:rsidR="00915958" w:rsidRPr="00026F69" w:rsidTr="00610735">
        <w:trPr>
          <w:trHeight w:val="276"/>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0,533</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Иванисово</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1,255</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47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Котельная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«Восточная» теплоэнергетического комплекса «Восточный»</w:t>
            </w:r>
          </w:p>
        </w:tc>
        <w:tc>
          <w:tcPr>
            <w:tcW w:w="297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86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0,475</w:t>
            </w:r>
          </w:p>
        </w:tc>
      </w:tr>
      <w:tr w:rsidR="00915958" w:rsidRPr="00026F69" w:rsidTr="00610735">
        <w:trPr>
          <w:trHeight w:val="275"/>
        </w:trPr>
        <w:tc>
          <w:tcPr>
            <w:tcW w:w="79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w:t>
            </w:r>
          </w:p>
        </w:tc>
        <w:tc>
          <w:tcPr>
            <w:tcW w:w="297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6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51,307</w:t>
            </w:r>
          </w:p>
        </w:tc>
      </w:tr>
      <w:tr w:rsidR="00915958" w:rsidRPr="00026F69" w:rsidTr="00610735">
        <w:trPr>
          <w:trHeight w:val="278"/>
        </w:trPr>
        <w:tc>
          <w:tcPr>
            <w:tcW w:w="790" w:type="dxa"/>
            <w:vMerge/>
          </w:tcPr>
          <w:p w:rsidR="00915958" w:rsidRPr="00026F69" w:rsidRDefault="00915958" w:rsidP="00610735">
            <w:pPr>
              <w:rPr>
                <w:rFonts w:ascii="Times New Roman" w:hAnsi="Times New Roman" w:cs="Times New Roman"/>
              </w:rPr>
            </w:pP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19а</w:t>
            </w:r>
          </w:p>
        </w:tc>
        <w:tc>
          <w:tcPr>
            <w:tcW w:w="2979" w:type="dxa"/>
            <w:vMerge/>
          </w:tcPr>
          <w:p w:rsidR="00915958" w:rsidRPr="00026F69" w:rsidRDefault="00915958" w:rsidP="00610735">
            <w:pPr>
              <w:rPr>
                <w:rFonts w:ascii="Times New Roman" w:hAnsi="Times New Roman" w:cs="Times New Roman"/>
              </w:rPr>
            </w:pPr>
          </w:p>
        </w:tc>
        <w:tc>
          <w:tcPr>
            <w:tcW w:w="1861" w:type="dxa"/>
            <w:vMerge/>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0,792</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18,108</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1,125</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r>
      <w:tr w:rsidR="00915958" w:rsidRPr="00026F69" w:rsidTr="00610735">
        <w:trPr>
          <w:trHeight w:val="275"/>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347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-12,757</w:t>
            </w:r>
          </w:p>
        </w:tc>
      </w:tr>
      <w:tr w:rsidR="00915958" w:rsidRPr="00026F69" w:rsidTr="00610735">
        <w:trPr>
          <w:trHeight w:val="553"/>
        </w:trPr>
        <w:tc>
          <w:tcPr>
            <w:tcW w:w="7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4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2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-6,301</w:t>
            </w:r>
          </w:p>
        </w:tc>
      </w:tr>
    </w:tbl>
    <w:p w:rsidR="00915958" w:rsidRPr="00026F69" w:rsidRDefault="00915958" w:rsidP="00915958">
      <w:pPr>
        <w:pStyle w:val="a6"/>
        <w:ind w:left="252" w:right="102" w:firstLine="720"/>
        <w:rPr>
          <w:rFonts w:ascii="Times New Roman" w:hAnsi="Times New Roman"/>
          <w:szCs w:val="24"/>
        </w:rPr>
      </w:pPr>
      <w:r w:rsidRPr="00026F69">
        <w:rPr>
          <w:rFonts w:ascii="Times New Roman" w:hAnsi="Times New Roman"/>
          <w:szCs w:val="24"/>
        </w:rPr>
        <w:t xml:space="preserve">   Из таблицы 2.1.6.1 видно, что на территории городского округа Электросталь функционирует 2 котельных с дефицитом тепловой мощности.</w:t>
      </w:r>
    </w:p>
    <w:p w:rsidR="00915958" w:rsidRPr="00026F69" w:rsidRDefault="00915958" w:rsidP="00915958">
      <w:pPr>
        <w:pStyle w:val="a6"/>
        <w:ind w:left="252" w:right="102" w:firstLine="720"/>
        <w:rPr>
          <w:rFonts w:ascii="Times New Roman" w:hAnsi="Times New Roman"/>
          <w:szCs w:val="24"/>
        </w:rPr>
      </w:pPr>
      <w:r w:rsidRPr="00026F69">
        <w:rPr>
          <w:rFonts w:ascii="Times New Roman" w:hAnsi="Times New Roman"/>
          <w:szCs w:val="24"/>
        </w:rPr>
        <w:t>Более детальный анализ резервов и дефицитов по зонам действия источников системы теплоснабжения и по городскому округу в целом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left="252" w:right="102" w:firstLine="720"/>
        <w:rPr>
          <w:rFonts w:ascii="Times New Roman" w:hAnsi="Times New Roman"/>
          <w:szCs w:val="24"/>
        </w:rPr>
      </w:pPr>
    </w:p>
    <w:p w:rsidR="00915958" w:rsidRPr="00026F69" w:rsidRDefault="00915958" w:rsidP="001753AE">
      <w:pPr>
        <w:pStyle w:val="11"/>
        <w:keepNext w:val="0"/>
        <w:widowControl w:val="0"/>
        <w:numPr>
          <w:ilvl w:val="2"/>
          <w:numId w:val="44"/>
        </w:numPr>
        <w:tabs>
          <w:tab w:val="left" w:pos="1276"/>
        </w:tabs>
        <w:autoSpaceDE w:val="0"/>
        <w:autoSpaceDN w:val="0"/>
        <w:ind w:left="0" w:firstLine="720"/>
        <w:jc w:val="center"/>
        <w:rPr>
          <w:b/>
          <w:szCs w:val="24"/>
        </w:rPr>
      </w:pPr>
      <w:bookmarkStart w:id="13" w:name="_Toc157681632"/>
      <w:r w:rsidRPr="00026F69">
        <w:rPr>
          <w:szCs w:val="24"/>
        </w:rPr>
        <w:t>Надежность</w:t>
      </w:r>
      <w:r w:rsidRPr="00026F69">
        <w:rPr>
          <w:spacing w:val="-8"/>
          <w:szCs w:val="24"/>
        </w:rPr>
        <w:t xml:space="preserve"> </w:t>
      </w:r>
      <w:r w:rsidRPr="00026F69">
        <w:rPr>
          <w:szCs w:val="24"/>
        </w:rPr>
        <w:t>работы</w:t>
      </w:r>
      <w:r w:rsidRPr="00026F69">
        <w:rPr>
          <w:spacing w:val="-5"/>
          <w:szCs w:val="24"/>
        </w:rPr>
        <w:t xml:space="preserve"> </w:t>
      </w:r>
      <w:r w:rsidRPr="00026F69">
        <w:rPr>
          <w:szCs w:val="24"/>
        </w:rPr>
        <w:t>системы</w:t>
      </w:r>
      <w:r w:rsidRPr="00026F69">
        <w:rPr>
          <w:spacing w:val="-8"/>
          <w:szCs w:val="24"/>
        </w:rPr>
        <w:t xml:space="preserve"> </w:t>
      </w:r>
      <w:r w:rsidRPr="00026F69">
        <w:rPr>
          <w:spacing w:val="-2"/>
          <w:szCs w:val="24"/>
        </w:rPr>
        <w:t>теплоснабжения.</w:t>
      </w:r>
      <w:bookmarkEnd w:id="13"/>
    </w:p>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w:t>
      </w:r>
    </w:p>
    <w:p w:rsidR="00915958" w:rsidRPr="00026F69" w:rsidRDefault="00915958" w:rsidP="00915958">
      <w:pPr>
        <w:pStyle w:val="a6"/>
        <w:ind w:left="252" w:right="104" w:firstLine="720"/>
        <w:rPr>
          <w:rFonts w:ascii="Times New Roman" w:hAnsi="Times New Roman"/>
          <w:szCs w:val="24"/>
        </w:rPr>
      </w:pPr>
      <w:r w:rsidRPr="00026F69">
        <w:rPr>
          <w:rFonts w:ascii="Times New Roman" w:hAnsi="Times New Roman"/>
          <w:szCs w:val="24"/>
        </w:rPr>
        <w:t>Основным показателем (критерием) является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r w:rsidRPr="00026F69">
        <w:rPr>
          <w:rFonts w:ascii="Times New Roman" w:eastAsia="Calibri" w:hAnsi="Times New Roman"/>
          <w:szCs w:val="24"/>
        </w:rPr>
        <w:t>ᵒ</w:t>
      </w:r>
      <w:r w:rsidRPr="00026F69">
        <w:rPr>
          <w:rFonts w:ascii="Times New Roman" w:hAnsi="Times New Roman"/>
          <w:szCs w:val="24"/>
        </w:rPr>
        <w:t>С, в промышленных зданиях ниже +8</w:t>
      </w:r>
      <w:r w:rsidRPr="00026F69">
        <w:rPr>
          <w:rFonts w:ascii="Times New Roman" w:eastAsia="Calibri" w:hAnsi="Times New Roman"/>
          <w:szCs w:val="24"/>
        </w:rPr>
        <w:t>ᵒ</w:t>
      </w:r>
      <w:r w:rsidRPr="00026F69">
        <w:rPr>
          <w:rFonts w:ascii="Times New Roman" w:hAnsi="Times New Roman"/>
          <w:szCs w:val="24"/>
        </w:rPr>
        <w:t xml:space="preserve">С, более числа раз, установленного </w:t>
      </w:r>
      <w:r w:rsidRPr="00026F69">
        <w:rPr>
          <w:rFonts w:ascii="Times New Roman" w:hAnsi="Times New Roman"/>
          <w:spacing w:val="-2"/>
          <w:szCs w:val="24"/>
        </w:rPr>
        <w:t>нормативами.</w:t>
      </w:r>
    </w:p>
    <w:p w:rsidR="00915958" w:rsidRPr="00026F69" w:rsidRDefault="00915958" w:rsidP="00915958">
      <w:pPr>
        <w:pStyle w:val="a6"/>
        <w:ind w:left="252" w:right="107" w:firstLine="720"/>
        <w:rPr>
          <w:rFonts w:ascii="Times New Roman" w:hAnsi="Times New Roman"/>
          <w:szCs w:val="24"/>
        </w:rPr>
      </w:pPr>
      <w:r w:rsidRPr="00026F69">
        <w:rPr>
          <w:rFonts w:ascii="Times New Roman" w:hAnsi="Times New Roman"/>
          <w:szCs w:val="24"/>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915958" w:rsidRPr="00026F69" w:rsidRDefault="00915958" w:rsidP="00915958">
      <w:pPr>
        <w:pStyle w:val="a6"/>
        <w:ind w:left="252" w:right="98" w:firstLine="720"/>
        <w:rPr>
          <w:rFonts w:ascii="Times New Roman" w:hAnsi="Times New Roman"/>
          <w:szCs w:val="24"/>
        </w:rPr>
      </w:pPr>
      <w:r w:rsidRPr="00026F69">
        <w:rPr>
          <w:rFonts w:ascii="Times New Roman" w:hAnsi="Times New Roman"/>
          <w:szCs w:val="24"/>
        </w:rPr>
        <w:lastRenderedPageBreak/>
        <w:t xml:space="preserve">Одной из важнейших характеристик надежности элементов является параметр потока отказов, который можно </w:t>
      </w:r>
      <w:proofErr w:type="gramStart"/>
      <w:r w:rsidRPr="00026F69">
        <w:rPr>
          <w:rFonts w:ascii="Times New Roman" w:hAnsi="Times New Roman"/>
          <w:szCs w:val="24"/>
        </w:rPr>
        <w:t>определить</w:t>
      </w:r>
      <w:proofErr w:type="gramEnd"/>
      <w:r w:rsidRPr="00026F69">
        <w:rPr>
          <w:rFonts w:ascii="Times New Roman" w:hAnsi="Times New Roman"/>
          <w:szCs w:val="24"/>
        </w:rPr>
        <w:t xml:space="preserve"> как безусловную вероятность отказа (не обязательно первого) на интервале времени dt.</w:t>
      </w:r>
    </w:p>
    <w:p w:rsidR="00915958" w:rsidRPr="00026F69" w:rsidRDefault="00915958" w:rsidP="00915958">
      <w:pPr>
        <w:pStyle w:val="a6"/>
        <w:ind w:left="252" w:right="107" w:firstLine="720"/>
        <w:rPr>
          <w:rFonts w:ascii="Times New Roman" w:hAnsi="Times New Roman"/>
          <w:szCs w:val="24"/>
        </w:rPr>
      </w:pPr>
      <w:r w:rsidRPr="00026F69">
        <w:rPr>
          <w:rFonts w:ascii="Times New Roman" w:hAnsi="Times New Roman"/>
          <w:noProof/>
          <w:szCs w:val="24"/>
        </w:rPr>
        <w:drawing>
          <wp:anchor distT="0" distB="0" distL="0" distR="0" simplePos="0" relativeHeight="251666432" behindDoc="0" locked="0" layoutInCell="1" allowOverlap="1" wp14:anchorId="5D81FCED" wp14:editId="5ED0FC38">
            <wp:simplePos x="0" y="0"/>
            <wp:positionH relativeFrom="page">
              <wp:posOffset>3485515</wp:posOffset>
            </wp:positionH>
            <wp:positionV relativeFrom="paragraph">
              <wp:posOffset>641919</wp:posOffset>
            </wp:positionV>
            <wp:extent cx="941639" cy="4191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941639" cy="419100"/>
                    </a:xfrm>
                    <a:prstGeom prst="rect">
                      <a:avLst/>
                    </a:prstGeom>
                  </pic:spPr>
                </pic:pic>
              </a:graphicData>
            </a:graphic>
          </wp:anchor>
        </w:drawing>
      </w:r>
      <w:r w:rsidRPr="00026F69">
        <w:rPr>
          <w:rFonts w:ascii="Times New Roman" w:hAnsi="Times New Roman"/>
          <w:szCs w:val="24"/>
        </w:rPr>
        <w:t xml:space="preserve">При </w:t>
      </w:r>
      <w:r w:rsidRPr="00026F69">
        <w:rPr>
          <w:rFonts w:ascii="Cambria Math" w:eastAsia="Cambria Math" w:hAnsi="Cambria Math" w:cs="Cambria Math"/>
          <w:szCs w:val="24"/>
        </w:rPr>
        <w:t>𝜆</w:t>
      </w:r>
      <w:r w:rsidRPr="00026F69">
        <w:rPr>
          <w:rFonts w:ascii="Times New Roman" w:eastAsia="Cambria Math" w:hAnsi="Times New Roman"/>
          <w:szCs w:val="24"/>
        </w:rPr>
        <w:t>=</w:t>
      </w:r>
      <w:r w:rsidRPr="00026F69">
        <w:rPr>
          <w:rFonts w:ascii="Cambria Math" w:eastAsia="Cambria Math" w:hAnsi="Cambria Math" w:cs="Cambria Math"/>
          <w:szCs w:val="24"/>
        </w:rPr>
        <w:t>𝑐𝑜𝑛𝑠𝑡</w:t>
      </w:r>
      <w:r w:rsidRPr="00026F69">
        <w:rPr>
          <w:rFonts w:ascii="Times New Roman" w:hAnsi="Times New Roman"/>
          <w:szCs w:val="24"/>
        </w:rPr>
        <w:t>, вероятность безотказной работы элемента системы за время определяется как:</w:t>
      </w:r>
    </w:p>
    <w:p w:rsidR="00915958" w:rsidRPr="00026F69" w:rsidRDefault="00915958" w:rsidP="00915958">
      <w:pPr>
        <w:pStyle w:val="a6"/>
        <w:ind w:left="252" w:firstLine="720"/>
        <w:jc w:val="left"/>
        <w:rPr>
          <w:rFonts w:ascii="Times New Roman" w:hAnsi="Times New Roman"/>
          <w:szCs w:val="24"/>
        </w:rPr>
      </w:pPr>
      <w:r w:rsidRPr="00026F69">
        <w:rPr>
          <w:rFonts w:ascii="Times New Roman" w:hAnsi="Times New Roman"/>
          <w:spacing w:val="-5"/>
          <w:szCs w:val="24"/>
        </w:rPr>
        <w:t>где</w:t>
      </w:r>
    </w:p>
    <w:p w:rsidR="00915958" w:rsidRPr="00026F69" w:rsidRDefault="00915958" w:rsidP="00915958">
      <w:pPr>
        <w:pStyle w:val="a6"/>
        <w:ind w:left="252" w:right="2246" w:firstLine="720"/>
        <w:jc w:val="left"/>
        <w:rPr>
          <w:rFonts w:ascii="Times New Roman" w:hAnsi="Times New Roman"/>
          <w:szCs w:val="24"/>
        </w:rPr>
      </w:pPr>
      <w:r w:rsidRPr="00026F69">
        <w:rPr>
          <w:rFonts w:ascii="Times New Roman" w:hAnsi="Times New Roman"/>
          <w:noProof/>
          <w:szCs w:val="24"/>
        </w:rPr>
        <w:drawing>
          <wp:anchor distT="0" distB="0" distL="0" distR="0" simplePos="0" relativeHeight="251667456" behindDoc="0" locked="0" layoutInCell="1" allowOverlap="1" wp14:anchorId="1268CE4F" wp14:editId="59BF57A2">
            <wp:simplePos x="0" y="0"/>
            <wp:positionH relativeFrom="page">
              <wp:posOffset>3489959</wp:posOffset>
            </wp:positionH>
            <wp:positionV relativeFrom="paragraph">
              <wp:posOffset>741264</wp:posOffset>
            </wp:positionV>
            <wp:extent cx="921760" cy="1714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21760" cy="171450"/>
                    </a:xfrm>
                    <a:prstGeom prst="rect">
                      <a:avLst/>
                    </a:prstGeom>
                  </pic:spPr>
                </pic:pic>
              </a:graphicData>
            </a:graphic>
          </wp:anchor>
        </w:drawing>
      </w:r>
      <w:r w:rsidRPr="00026F69">
        <w:rPr>
          <w:rFonts w:ascii="Cambria Math" w:eastAsia="Cambria Math" w:hAnsi="Cambria Math" w:cs="Cambria Math"/>
          <w:szCs w:val="24"/>
        </w:rPr>
        <w:t>𝜆𝑑𝑡</w:t>
      </w:r>
      <w:r w:rsidRPr="00026F69">
        <w:rPr>
          <w:rFonts w:ascii="Times New Roman" w:eastAsia="Cambria Math" w:hAnsi="Times New Roman"/>
          <w:szCs w:val="24"/>
        </w:rPr>
        <w:t>−</w:t>
      </w:r>
      <w:r w:rsidRPr="00026F69">
        <w:rPr>
          <w:rFonts w:ascii="Times New Roman" w:eastAsia="Cambria Math" w:hAnsi="Times New Roman"/>
          <w:spacing w:val="-5"/>
          <w:szCs w:val="24"/>
        </w:rPr>
        <w:t xml:space="preserve"> </w:t>
      </w:r>
      <w:r w:rsidRPr="00026F69">
        <w:rPr>
          <w:rFonts w:ascii="Times New Roman" w:hAnsi="Times New Roman"/>
          <w:szCs w:val="24"/>
        </w:rPr>
        <w:t>вероятность</w:t>
      </w:r>
      <w:r w:rsidRPr="00026F69">
        <w:rPr>
          <w:rFonts w:ascii="Times New Roman" w:hAnsi="Times New Roman"/>
          <w:spacing w:val="-9"/>
          <w:szCs w:val="24"/>
        </w:rPr>
        <w:t xml:space="preserve"> </w:t>
      </w:r>
      <w:r w:rsidRPr="00026F69">
        <w:rPr>
          <w:rFonts w:ascii="Times New Roman" w:hAnsi="Times New Roman"/>
          <w:szCs w:val="24"/>
        </w:rPr>
        <w:t>отказа</w:t>
      </w:r>
      <w:r w:rsidRPr="00026F69">
        <w:rPr>
          <w:rFonts w:ascii="Times New Roman" w:hAnsi="Times New Roman"/>
          <w:spacing w:val="-6"/>
          <w:szCs w:val="24"/>
        </w:rPr>
        <w:t xml:space="preserve"> </w:t>
      </w:r>
      <w:r w:rsidRPr="00026F69">
        <w:rPr>
          <w:rFonts w:ascii="Times New Roman" w:hAnsi="Times New Roman"/>
          <w:szCs w:val="24"/>
        </w:rPr>
        <w:t>элемента</w:t>
      </w:r>
      <w:r w:rsidRPr="00026F69">
        <w:rPr>
          <w:rFonts w:ascii="Times New Roman" w:hAnsi="Times New Roman"/>
          <w:spacing w:val="-5"/>
          <w:szCs w:val="24"/>
        </w:rPr>
        <w:t xml:space="preserve"> </w:t>
      </w:r>
      <w:r w:rsidRPr="00026F69">
        <w:rPr>
          <w:rFonts w:ascii="Times New Roman" w:hAnsi="Times New Roman"/>
          <w:szCs w:val="24"/>
        </w:rPr>
        <w:t>за</w:t>
      </w:r>
      <w:r w:rsidRPr="00026F69">
        <w:rPr>
          <w:rFonts w:ascii="Times New Roman" w:hAnsi="Times New Roman"/>
          <w:spacing w:val="-5"/>
          <w:szCs w:val="24"/>
        </w:rPr>
        <w:t xml:space="preserve"> </w:t>
      </w:r>
      <w:r w:rsidRPr="00026F69">
        <w:rPr>
          <w:rFonts w:ascii="Times New Roman" w:hAnsi="Times New Roman"/>
          <w:szCs w:val="24"/>
        </w:rPr>
        <w:t>бесконечно</w:t>
      </w:r>
      <w:r w:rsidRPr="00026F69">
        <w:rPr>
          <w:rFonts w:ascii="Times New Roman" w:hAnsi="Times New Roman"/>
          <w:spacing w:val="-4"/>
          <w:szCs w:val="24"/>
        </w:rPr>
        <w:t xml:space="preserve"> </w:t>
      </w:r>
      <w:r w:rsidRPr="00026F69">
        <w:rPr>
          <w:rFonts w:ascii="Times New Roman" w:hAnsi="Times New Roman"/>
          <w:szCs w:val="24"/>
        </w:rPr>
        <w:t>малое</w:t>
      </w:r>
      <w:r w:rsidRPr="00026F69">
        <w:rPr>
          <w:rFonts w:ascii="Times New Roman" w:hAnsi="Times New Roman"/>
          <w:spacing w:val="-5"/>
          <w:szCs w:val="24"/>
        </w:rPr>
        <w:t xml:space="preserve"> </w:t>
      </w:r>
      <w:r w:rsidRPr="00026F69">
        <w:rPr>
          <w:rFonts w:ascii="Times New Roman" w:hAnsi="Times New Roman"/>
          <w:szCs w:val="24"/>
        </w:rPr>
        <w:t xml:space="preserve">время. Отсюда вероятность безотказной работы за время </w:t>
      </w:r>
      <w:r w:rsidRPr="00026F69">
        <w:rPr>
          <w:rFonts w:ascii="Times New Roman" w:hAnsi="Times New Roman"/>
          <w:i/>
          <w:szCs w:val="24"/>
        </w:rPr>
        <w:t xml:space="preserve">t </w:t>
      </w:r>
      <w:r w:rsidRPr="00026F69">
        <w:rPr>
          <w:rFonts w:ascii="Times New Roman" w:hAnsi="Times New Roman"/>
          <w:szCs w:val="24"/>
        </w:rPr>
        <w:t>равна:</w:t>
      </w:r>
    </w:p>
    <w:p w:rsidR="00915958" w:rsidRPr="00026F69" w:rsidRDefault="00915958" w:rsidP="00915958">
      <w:pPr>
        <w:pStyle w:val="a6"/>
        <w:ind w:left="252" w:firstLine="720"/>
        <w:jc w:val="left"/>
        <w:rPr>
          <w:rFonts w:ascii="Times New Roman" w:hAnsi="Times New Roman"/>
          <w:szCs w:val="24"/>
        </w:rPr>
      </w:pPr>
      <w:r w:rsidRPr="00026F69">
        <w:rPr>
          <w:rFonts w:ascii="Times New Roman" w:hAnsi="Times New Roman"/>
          <w:spacing w:val="-5"/>
          <w:szCs w:val="24"/>
        </w:rPr>
        <w:t>где</w:t>
      </w:r>
    </w:p>
    <w:p w:rsidR="00915958" w:rsidRPr="00026F69" w:rsidRDefault="00915958" w:rsidP="00915958">
      <w:pPr>
        <w:pStyle w:val="a6"/>
        <w:ind w:left="252" w:right="2246" w:firstLine="720"/>
        <w:jc w:val="left"/>
        <w:rPr>
          <w:rFonts w:ascii="Times New Roman" w:hAnsi="Times New Roman"/>
          <w:szCs w:val="24"/>
        </w:rPr>
      </w:pPr>
      <w:r w:rsidRPr="00026F69">
        <w:rPr>
          <w:rFonts w:ascii="Cambria Math" w:eastAsia="Cambria Math" w:hAnsi="Cambria Math" w:cs="Cambria Math"/>
          <w:szCs w:val="24"/>
        </w:rPr>
        <w:t>𝑃</w:t>
      </w:r>
      <w:r w:rsidRPr="00026F69">
        <w:rPr>
          <w:rFonts w:ascii="Times New Roman" w:eastAsia="Cambria Math" w:hAnsi="Times New Roman"/>
          <w:szCs w:val="24"/>
        </w:rPr>
        <w:t>(</w:t>
      </w:r>
      <w:r w:rsidRPr="00026F69">
        <w:rPr>
          <w:rFonts w:ascii="Cambria Math" w:eastAsia="Cambria Math" w:hAnsi="Cambria Math" w:cs="Cambria Math"/>
          <w:szCs w:val="24"/>
        </w:rPr>
        <w:t>𝑡</w:t>
      </w:r>
      <w:r w:rsidRPr="00026F69">
        <w:rPr>
          <w:rFonts w:ascii="Times New Roman" w:eastAsia="Cambria Math" w:hAnsi="Times New Roman"/>
          <w:szCs w:val="24"/>
        </w:rPr>
        <w:t>)−</w:t>
      </w:r>
      <w:r w:rsidRPr="00026F69">
        <w:rPr>
          <w:rFonts w:ascii="Times New Roman" w:eastAsia="Cambria Math" w:hAnsi="Times New Roman"/>
          <w:spacing w:val="-5"/>
          <w:szCs w:val="24"/>
        </w:rPr>
        <w:t xml:space="preserve"> </w:t>
      </w:r>
      <w:r w:rsidRPr="00026F69">
        <w:rPr>
          <w:rFonts w:ascii="Times New Roman" w:hAnsi="Times New Roman"/>
          <w:szCs w:val="24"/>
        </w:rPr>
        <w:t>вероятность</w:t>
      </w:r>
      <w:r w:rsidRPr="00026F69">
        <w:rPr>
          <w:rFonts w:ascii="Times New Roman" w:hAnsi="Times New Roman"/>
          <w:spacing w:val="-5"/>
          <w:szCs w:val="24"/>
        </w:rPr>
        <w:t xml:space="preserve"> </w:t>
      </w:r>
      <w:r w:rsidRPr="00026F69">
        <w:rPr>
          <w:rFonts w:ascii="Times New Roman" w:hAnsi="Times New Roman"/>
          <w:szCs w:val="24"/>
        </w:rPr>
        <w:t>безотказной</w:t>
      </w:r>
      <w:r w:rsidRPr="00026F69">
        <w:rPr>
          <w:rFonts w:ascii="Times New Roman" w:hAnsi="Times New Roman"/>
          <w:spacing w:val="-7"/>
          <w:szCs w:val="24"/>
        </w:rPr>
        <w:t xml:space="preserve"> </w:t>
      </w:r>
      <w:r w:rsidRPr="00026F69">
        <w:rPr>
          <w:rFonts w:ascii="Times New Roman" w:hAnsi="Times New Roman"/>
          <w:szCs w:val="24"/>
        </w:rPr>
        <w:t>работы</w:t>
      </w:r>
      <w:r w:rsidRPr="00026F69">
        <w:rPr>
          <w:rFonts w:ascii="Times New Roman" w:hAnsi="Times New Roman"/>
          <w:spacing w:val="-4"/>
          <w:szCs w:val="24"/>
        </w:rPr>
        <w:t xml:space="preserve"> </w:t>
      </w:r>
      <w:r w:rsidRPr="00026F69">
        <w:rPr>
          <w:rFonts w:ascii="Times New Roman" w:hAnsi="Times New Roman"/>
          <w:szCs w:val="24"/>
        </w:rPr>
        <w:t>элемента</w:t>
      </w:r>
      <w:r w:rsidRPr="00026F69">
        <w:rPr>
          <w:rFonts w:ascii="Times New Roman" w:hAnsi="Times New Roman"/>
          <w:spacing w:val="-4"/>
          <w:szCs w:val="24"/>
        </w:rPr>
        <w:t xml:space="preserve"> </w:t>
      </w:r>
      <w:r w:rsidRPr="00026F69">
        <w:rPr>
          <w:rFonts w:ascii="Times New Roman" w:hAnsi="Times New Roman"/>
          <w:szCs w:val="24"/>
        </w:rPr>
        <w:t>за</w:t>
      </w:r>
      <w:r w:rsidRPr="00026F69">
        <w:rPr>
          <w:rFonts w:ascii="Times New Roman" w:hAnsi="Times New Roman"/>
          <w:spacing w:val="-4"/>
          <w:szCs w:val="24"/>
        </w:rPr>
        <w:t xml:space="preserve"> </w:t>
      </w:r>
      <w:r w:rsidRPr="00026F69">
        <w:rPr>
          <w:rFonts w:ascii="Times New Roman" w:hAnsi="Times New Roman"/>
          <w:szCs w:val="24"/>
        </w:rPr>
        <w:t>малое</w:t>
      </w:r>
      <w:r w:rsidRPr="00026F69">
        <w:rPr>
          <w:rFonts w:ascii="Times New Roman" w:hAnsi="Times New Roman"/>
          <w:spacing w:val="-4"/>
          <w:szCs w:val="24"/>
        </w:rPr>
        <w:t xml:space="preserve"> </w:t>
      </w:r>
      <w:r w:rsidRPr="00026F69">
        <w:rPr>
          <w:rFonts w:ascii="Times New Roman" w:hAnsi="Times New Roman"/>
          <w:szCs w:val="24"/>
        </w:rPr>
        <w:t xml:space="preserve">время </w:t>
      </w:r>
      <w:r w:rsidRPr="00026F69">
        <w:rPr>
          <w:rFonts w:ascii="Times New Roman" w:hAnsi="Times New Roman"/>
          <w:i/>
          <w:szCs w:val="24"/>
        </w:rPr>
        <w:t>t</w:t>
      </w:r>
      <w:r w:rsidRPr="00026F69">
        <w:rPr>
          <w:rFonts w:ascii="Times New Roman" w:hAnsi="Times New Roman"/>
          <w:szCs w:val="24"/>
        </w:rPr>
        <w:t xml:space="preserve">; </w:t>
      </w:r>
      <w:r w:rsidRPr="00026F69">
        <w:rPr>
          <w:rFonts w:ascii="Times New Roman" w:hAnsi="Times New Roman"/>
          <w:i/>
          <w:szCs w:val="24"/>
        </w:rPr>
        <w:t xml:space="preserve">ω </w:t>
      </w:r>
      <w:r w:rsidRPr="00026F69">
        <w:rPr>
          <w:rFonts w:ascii="Times New Roman" w:hAnsi="Times New Roman"/>
          <w:szCs w:val="24"/>
        </w:rPr>
        <w:t>– параметр потока отказов элемента.</w:t>
      </w:r>
    </w:p>
    <w:p w:rsidR="00915958" w:rsidRPr="00026F69" w:rsidRDefault="00915958" w:rsidP="00915958">
      <w:pPr>
        <w:pStyle w:val="a6"/>
        <w:ind w:left="252" w:right="108"/>
        <w:rPr>
          <w:rFonts w:ascii="Times New Roman" w:hAnsi="Times New Roman"/>
          <w:szCs w:val="24"/>
        </w:rPr>
      </w:pPr>
      <w:r w:rsidRPr="00026F69">
        <w:rPr>
          <w:rFonts w:ascii="Times New Roman" w:hAnsi="Times New Roman"/>
          <w:szCs w:val="24"/>
        </w:rPr>
        <w:t>Таким образом, можно считать, что функция надежности элементов системы теплоснабжения подчиняется экспоненциальному закону.</w:t>
      </w:r>
    </w:p>
    <w:p w:rsidR="00915958" w:rsidRPr="00026F69" w:rsidRDefault="00915958" w:rsidP="00915958">
      <w:pPr>
        <w:pStyle w:val="a6"/>
        <w:ind w:left="1105"/>
        <w:rPr>
          <w:rFonts w:ascii="Times New Roman" w:hAnsi="Times New Roman"/>
          <w:szCs w:val="24"/>
        </w:rPr>
      </w:pPr>
      <w:r w:rsidRPr="00026F69">
        <w:rPr>
          <w:rFonts w:ascii="Times New Roman" w:hAnsi="Times New Roman"/>
          <w:szCs w:val="24"/>
        </w:rPr>
        <w:t>Вероятность</w:t>
      </w:r>
      <w:r w:rsidRPr="00026F69">
        <w:rPr>
          <w:rFonts w:ascii="Times New Roman" w:hAnsi="Times New Roman"/>
          <w:spacing w:val="-5"/>
          <w:szCs w:val="24"/>
        </w:rPr>
        <w:t xml:space="preserve"> </w:t>
      </w:r>
      <w:r w:rsidRPr="00026F69">
        <w:rPr>
          <w:rFonts w:ascii="Times New Roman" w:hAnsi="Times New Roman"/>
          <w:szCs w:val="24"/>
        </w:rPr>
        <w:t>же</w:t>
      </w:r>
      <w:r w:rsidRPr="00026F69">
        <w:rPr>
          <w:rFonts w:ascii="Times New Roman" w:hAnsi="Times New Roman"/>
          <w:spacing w:val="-4"/>
          <w:szCs w:val="24"/>
        </w:rPr>
        <w:t xml:space="preserve"> </w:t>
      </w:r>
      <w:r w:rsidRPr="00026F69">
        <w:rPr>
          <w:rFonts w:ascii="Times New Roman" w:hAnsi="Times New Roman"/>
          <w:szCs w:val="24"/>
        </w:rPr>
        <w:t>отказа</w:t>
      </w:r>
      <w:r w:rsidRPr="00026F69">
        <w:rPr>
          <w:rFonts w:ascii="Times New Roman" w:hAnsi="Times New Roman"/>
          <w:spacing w:val="-4"/>
          <w:szCs w:val="24"/>
        </w:rPr>
        <w:t xml:space="preserve"> </w:t>
      </w:r>
      <w:r w:rsidRPr="00026F69">
        <w:rPr>
          <w:rFonts w:ascii="Times New Roman" w:hAnsi="Times New Roman"/>
          <w:szCs w:val="24"/>
        </w:rPr>
        <w:t>элемента</w:t>
      </w:r>
      <w:r w:rsidRPr="00026F69">
        <w:rPr>
          <w:rFonts w:ascii="Times New Roman" w:hAnsi="Times New Roman"/>
          <w:spacing w:val="-4"/>
          <w:szCs w:val="24"/>
        </w:rPr>
        <w:t xml:space="preserve"> </w:t>
      </w:r>
      <w:r w:rsidRPr="00026F69">
        <w:rPr>
          <w:rFonts w:ascii="Times New Roman" w:hAnsi="Times New Roman"/>
          <w:szCs w:val="24"/>
        </w:rPr>
        <w:t>за</w:t>
      </w:r>
      <w:r w:rsidRPr="00026F69">
        <w:rPr>
          <w:rFonts w:ascii="Times New Roman" w:hAnsi="Times New Roman"/>
          <w:spacing w:val="-4"/>
          <w:szCs w:val="24"/>
        </w:rPr>
        <w:t xml:space="preserve"> </w:t>
      </w:r>
      <w:r w:rsidRPr="00026F69">
        <w:rPr>
          <w:rFonts w:ascii="Times New Roman" w:hAnsi="Times New Roman"/>
          <w:szCs w:val="24"/>
        </w:rPr>
        <w:t>время</w:t>
      </w:r>
      <w:r w:rsidRPr="00026F69">
        <w:rPr>
          <w:rFonts w:ascii="Times New Roman" w:hAnsi="Times New Roman"/>
          <w:spacing w:val="-2"/>
          <w:szCs w:val="24"/>
        </w:rPr>
        <w:t xml:space="preserve"> </w:t>
      </w:r>
      <w:r w:rsidRPr="00026F69">
        <w:rPr>
          <w:rFonts w:ascii="Times New Roman" w:hAnsi="Times New Roman"/>
          <w:i/>
          <w:szCs w:val="24"/>
        </w:rPr>
        <w:t>t</w:t>
      </w:r>
      <w:r w:rsidRPr="00026F69">
        <w:rPr>
          <w:rFonts w:ascii="Times New Roman" w:hAnsi="Times New Roman"/>
          <w:i/>
          <w:spacing w:val="-3"/>
          <w:szCs w:val="24"/>
        </w:rPr>
        <w:t xml:space="preserve"> </w:t>
      </w:r>
      <w:r w:rsidRPr="00026F69">
        <w:rPr>
          <w:rFonts w:ascii="Times New Roman" w:hAnsi="Times New Roman"/>
          <w:szCs w:val="24"/>
        </w:rPr>
        <w:t>будет</w:t>
      </w:r>
      <w:r w:rsidRPr="00026F69">
        <w:rPr>
          <w:rFonts w:ascii="Times New Roman" w:hAnsi="Times New Roman"/>
          <w:spacing w:val="-4"/>
          <w:szCs w:val="24"/>
        </w:rPr>
        <w:t xml:space="preserve"> </w:t>
      </w:r>
      <w:r w:rsidRPr="00026F69">
        <w:rPr>
          <w:rFonts w:ascii="Times New Roman" w:hAnsi="Times New Roman"/>
          <w:szCs w:val="24"/>
        </w:rPr>
        <w:t>иметь</w:t>
      </w:r>
      <w:r w:rsidRPr="00026F69">
        <w:rPr>
          <w:rFonts w:ascii="Times New Roman" w:hAnsi="Times New Roman"/>
          <w:spacing w:val="-4"/>
          <w:szCs w:val="24"/>
        </w:rPr>
        <w:t xml:space="preserve"> вид:</w:t>
      </w: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drawing>
          <wp:anchor distT="0" distB="0" distL="0" distR="0" simplePos="0" relativeHeight="251659264" behindDoc="0" locked="0" layoutInCell="1" allowOverlap="1" wp14:anchorId="1C91BEC4" wp14:editId="1E5021AC">
            <wp:simplePos x="0" y="0"/>
            <wp:positionH relativeFrom="page">
              <wp:posOffset>3608704</wp:posOffset>
            </wp:positionH>
            <wp:positionV relativeFrom="paragraph">
              <wp:posOffset>124095</wp:posOffset>
            </wp:positionV>
            <wp:extent cx="1225641" cy="17145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225641" cy="171450"/>
                    </a:xfrm>
                    <a:prstGeom prst="rect">
                      <a:avLst/>
                    </a:prstGeom>
                  </pic:spPr>
                </pic:pic>
              </a:graphicData>
            </a:graphic>
          </wp:anchor>
        </w:drawing>
      </w:r>
    </w:p>
    <w:p w:rsidR="00915958" w:rsidRPr="00026F69" w:rsidRDefault="00915958" w:rsidP="00915958">
      <w:pPr>
        <w:pStyle w:val="a6"/>
        <w:ind w:left="1105" w:firstLine="720"/>
        <w:rPr>
          <w:rFonts w:ascii="Times New Roman" w:hAnsi="Times New Roman"/>
          <w:szCs w:val="24"/>
        </w:rPr>
      </w:pPr>
      <w:r w:rsidRPr="00026F69">
        <w:rPr>
          <w:rFonts w:ascii="Times New Roman" w:hAnsi="Times New Roman"/>
          <w:szCs w:val="24"/>
        </w:rPr>
        <w:t>При</w:t>
      </w:r>
      <w:r w:rsidRPr="00026F69">
        <w:rPr>
          <w:rFonts w:ascii="Times New Roman" w:hAnsi="Times New Roman"/>
          <w:spacing w:val="-5"/>
          <w:szCs w:val="24"/>
        </w:rPr>
        <w:t xml:space="preserve"> </w:t>
      </w:r>
      <w:r w:rsidRPr="00026F69">
        <w:rPr>
          <w:rFonts w:ascii="Times New Roman" w:hAnsi="Times New Roman"/>
          <w:szCs w:val="24"/>
        </w:rPr>
        <w:t>расчете</w:t>
      </w:r>
      <w:r w:rsidRPr="00026F69">
        <w:rPr>
          <w:rFonts w:ascii="Times New Roman" w:hAnsi="Times New Roman"/>
          <w:spacing w:val="-4"/>
          <w:szCs w:val="24"/>
        </w:rPr>
        <w:t xml:space="preserve"> </w:t>
      </w:r>
      <w:r w:rsidRPr="00026F69">
        <w:rPr>
          <w:rFonts w:ascii="Times New Roman" w:hAnsi="Times New Roman"/>
          <w:szCs w:val="24"/>
        </w:rPr>
        <w:t>надежности</w:t>
      </w:r>
      <w:r w:rsidRPr="00026F69">
        <w:rPr>
          <w:rFonts w:ascii="Times New Roman" w:hAnsi="Times New Roman"/>
          <w:spacing w:val="-6"/>
          <w:szCs w:val="24"/>
        </w:rPr>
        <w:t xml:space="preserve"> </w:t>
      </w:r>
      <w:r w:rsidRPr="00026F69">
        <w:rPr>
          <w:rFonts w:ascii="Times New Roman" w:hAnsi="Times New Roman"/>
          <w:spacing w:val="-2"/>
          <w:szCs w:val="24"/>
        </w:rPr>
        <w:t>принимается:</w:t>
      </w:r>
    </w:p>
    <w:p w:rsidR="00915958" w:rsidRPr="00026F69" w:rsidRDefault="00915958" w:rsidP="00915958">
      <w:pPr>
        <w:pStyle w:val="a6"/>
        <w:ind w:left="252" w:right="109" w:firstLine="720"/>
        <w:rPr>
          <w:rFonts w:ascii="Times New Roman" w:hAnsi="Times New Roman"/>
          <w:szCs w:val="24"/>
        </w:rPr>
      </w:pPr>
      <w:r w:rsidRPr="00026F69">
        <w:rPr>
          <w:rFonts w:ascii="Times New Roman" w:hAnsi="Times New Roman"/>
          <w:szCs w:val="24"/>
        </w:rPr>
        <w:t>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w:t>
      </w:r>
    </w:p>
    <w:p w:rsidR="00915958" w:rsidRPr="00026F69" w:rsidRDefault="00915958" w:rsidP="00915958">
      <w:pPr>
        <w:pStyle w:val="a6"/>
        <w:ind w:left="252" w:right="108" w:firstLine="720"/>
        <w:rPr>
          <w:rFonts w:ascii="Times New Roman" w:hAnsi="Times New Roman"/>
          <w:szCs w:val="24"/>
        </w:rPr>
      </w:pPr>
      <w:r w:rsidRPr="00026F69">
        <w:rPr>
          <w:rFonts w:ascii="Times New Roman" w:hAnsi="Times New Roman"/>
          <w:szCs w:val="24"/>
        </w:rPr>
        <w:t xml:space="preserve">при последовательной структуре вероятность безотказной работы системы определяется как произведение вероятностей безотказной работы каждого ее </w:t>
      </w:r>
      <w:r w:rsidRPr="00026F69">
        <w:rPr>
          <w:rFonts w:ascii="Times New Roman" w:hAnsi="Times New Roman"/>
          <w:spacing w:val="-2"/>
          <w:szCs w:val="24"/>
        </w:rPr>
        <w:t>элемента:</w:t>
      </w:r>
    </w:p>
    <w:p w:rsidR="00915958" w:rsidRPr="00026F69" w:rsidRDefault="00915958" w:rsidP="00915958">
      <w:pPr>
        <w:pStyle w:val="a6"/>
        <w:ind w:left="4357" w:firstLine="720"/>
        <w:jc w:val="left"/>
        <w:rPr>
          <w:rFonts w:ascii="Times New Roman" w:hAnsi="Times New Roman"/>
          <w:szCs w:val="24"/>
        </w:rPr>
      </w:pPr>
      <w:r w:rsidRPr="00026F69">
        <w:rPr>
          <w:rFonts w:ascii="Cambria Math" w:eastAsia="Cambria Math" w:hAnsi="Cambria Math" w:cs="Cambria Math"/>
          <w:spacing w:val="-2"/>
          <w:szCs w:val="24"/>
        </w:rPr>
        <w:t>𝑃</w:t>
      </w:r>
      <w:r w:rsidRPr="00026F69">
        <w:rPr>
          <w:rFonts w:ascii="Times New Roman" w:hAnsi="Times New Roman"/>
          <w:spacing w:val="-2"/>
          <w:szCs w:val="24"/>
        </w:rPr>
        <w:t>(</w:t>
      </w:r>
      <w:r w:rsidRPr="00026F69">
        <w:rPr>
          <w:rFonts w:ascii="Cambria Math" w:eastAsia="Cambria Math" w:hAnsi="Cambria Math" w:cs="Cambria Math"/>
          <w:spacing w:val="-2"/>
          <w:szCs w:val="24"/>
        </w:rPr>
        <w:t>𝑡</w:t>
      </w:r>
      <w:r w:rsidRPr="00026F69">
        <w:rPr>
          <w:rFonts w:ascii="Times New Roman" w:hAnsi="Times New Roman"/>
          <w:spacing w:val="-2"/>
          <w:szCs w:val="24"/>
        </w:rPr>
        <w:t>)=</w:t>
      </w:r>
      <w:r w:rsidRPr="00026F69">
        <w:rPr>
          <w:rFonts w:ascii="Cambria Math" w:eastAsia="Cambria Math" w:hAnsi="Cambria Math" w:cs="Cambria Math"/>
          <w:spacing w:val="-2"/>
          <w:szCs w:val="24"/>
        </w:rPr>
        <w:t>𝑃</w:t>
      </w:r>
      <w:r w:rsidRPr="00026F69">
        <w:rPr>
          <w:rFonts w:ascii="Times New Roman" w:hAnsi="Times New Roman"/>
          <w:spacing w:val="-2"/>
          <w:szCs w:val="24"/>
        </w:rPr>
        <w:t>1(</w:t>
      </w:r>
      <w:r w:rsidRPr="00026F69">
        <w:rPr>
          <w:rFonts w:ascii="Cambria Math" w:eastAsia="Cambria Math" w:hAnsi="Cambria Math" w:cs="Cambria Math"/>
          <w:spacing w:val="-2"/>
          <w:szCs w:val="24"/>
        </w:rPr>
        <w:t>𝑡</w:t>
      </w:r>
      <w:r w:rsidRPr="00026F69">
        <w:rPr>
          <w:rFonts w:ascii="Times New Roman" w:hAnsi="Times New Roman"/>
          <w:spacing w:val="-2"/>
          <w:szCs w:val="24"/>
        </w:rPr>
        <w:t>)</w:t>
      </w:r>
      <w:r w:rsidRPr="00026F69">
        <w:rPr>
          <w:rFonts w:ascii="Cambria Math" w:eastAsia="Cambria Math" w:hAnsi="Cambria Math" w:cs="Cambria Math"/>
          <w:spacing w:val="-2"/>
          <w:szCs w:val="24"/>
        </w:rPr>
        <w:t>∗𝑃</w:t>
      </w:r>
      <w:r w:rsidRPr="00026F69">
        <w:rPr>
          <w:rFonts w:ascii="Times New Roman" w:hAnsi="Times New Roman"/>
          <w:spacing w:val="-2"/>
          <w:szCs w:val="24"/>
        </w:rPr>
        <w:t>2(</w:t>
      </w:r>
      <w:r w:rsidRPr="00026F69">
        <w:rPr>
          <w:rFonts w:ascii="Cambria Math" w:eastAsia="Cambria Math" w:hAnsi="Cambria Math" w:cs="Cambria Math"/>
          <w:spacing w:val="-2"/>
          <w:szCs w:val="24"/>
        </w:rPr>
        <w:t>𝑡</w:t>
      </w:r>
      <w:r w:rsidRPr="00026F69">
        <w:rPr>
          <w:rFonts w:ascii="Times New Roman" w:hAnsi="Times New Roman"/>
          <w:spacing w:val="-2"/>
          <w:szCs w:val="24"/>
        </w:rPr>
        <w:t>)…</w:t>
      </w:r>
      <w:r w:rsidRPr="00026F69">
        <w:rPr>
          <w:rFonts w:ascii="Cambria Math" w:eastAsia="Cambria Math" w:hAnsi="Cambria Math" w:cs="Cambria Math"/>
          <w:spacing w:val="-2"/>
          <w:szCs w:val="24"/>
        </w:rPr>
        <w:t>𝑃𝑛</w:t>
      </w:r>
      <w:r w:rsidRPr="00026F69">
        <w:rPr>
          <w:rFonts w:ascii="Times New Roman" w:hAnsi="Times New Roman"/>
          <w:spacing w:val="-2"/>
          <w:szCs w:val="24"/>
        </w:rPr>
        <w:t>(</w:t>
      </w:r>
      <w:r w:rsidRPr="00026F69">
        <w:rPr>
          <w:rFonts w:ascii="Cambria Math" w:eastAsia="Cambria Math" w:hAnsi="Cambria Math" w:cs="Cambria Math"/>
          <w:spacing w:val="-2"/>
          <w:szCs w:val="24"/>
        </w:rPr>
        <w:t>𝑡</w:t>
      </w:r>
      <w:r w:rsidRPr="00026F69">
        <w:rPr>
          <w:rFonts w:ascii="Times New Roman" w:hAnsi="Times New Roman"/>
          <w:spacing w:val="-2"/>
          <w:szCs w:val="24"/>
        </w:rPr>
        <w:t>),</w:t>
      </w:r>
    </w:p>
    <w:p w:rsidR="00915958" w:rsidRPr="00026F69" w:rsidRDefault="00915958" w:rsidP="00915958">
      <w:pPr>
        <w:pStyle w:val="a6"/>
        <w:ind w:left="252" w:firstLine="720"/>
        <w:jc w:val="left"/>
        <w:rPr>
          <w:rFonts w:ascii="Times New Roman" w:hAnsi="Times New Roman"/>
          <w:szCs w:val="24"/>
        </w:rPr>
      </w:pPr>
      <w:r w:rsidRPr="00026F69">
        <w:rPr>
          <w:rFonts w:ascii="Times New Roman" w:hAnsi="Times New Roman"/>
          <w:spacing w:val="-5"/>
          <w:szCs w:val="24"/>
        </w:rPr>
        <w:t>где</w:t>
      </w:r>
    </w:p>
    <w:p w:rsidR="00915958" w:rsidRPr="00026F69" w:rsidRDefault="00915958" w:rsidP="00915958">
      <w:pPr>
        <w:pStyle w:val="a6"/>
        <w:ind w:left="252" w:firstLine="720"/>
        <w:jc w:val="left"/>
        <w:rPr>
          <w:rFonts w:ascii="Times New Roman" w:hAnsi="Times New Roman"/>
          <w:szCs w:val="24"/>
        </w:rPr>
      </w:pPr>
      <w:r w:rsidRPr="00026F69">
        <w:rPr>
          <w:rFonts w:ascii="Cambria Math" w:eastAsia="Cambria Math" w:hAnsi="Cambria Math" w:cs="Cambria Math"/>
          <w:szCs w:val="24"/>
        </w:rPr>
        <w:t>𝑃</w:t>
      </w:r>
      <w:r w:rsidRPr="00026F69">
        <w:rPr>
          <w:rFonts w:ascii="Times New Roman" w:eastAsia="Cambria Math" w:hAnsi="Times New Roman"/>
          <w:szCs w:val="24"/>
        </w:rPr>
        <w:t>2(</w:t>
      </w:r>
      <w:r w:rsidRPr="00026F69">
        <w:rPr>
          <w:rFonts w:ascii="Cambria Math" w:eastAsia="Cambria Math" w:hAnsi="Cambria Math" w:cs="Cambria Math"/>
          <w:szCs w:val="24"/>
        </w:rPr>
        <w:t>𝑡</w:t>
      </w:r>
      <w:r w:rsidRPr="00026F69">
        <w:rPr>
          <w:rFonts w:ascii="Times New Roman" w:eastAsia="Cambria Math" w:hAnsi="Times New Roman"/>
          <w:szCs w:val="24"/>
        </w:rPr>
        <w:t>)…</w:t>
      </w:r>
      <w:r w:rsidRPr="00026F69">
        <w:rPr>
          <w:rFonts w:ascii="Cambria Math" w:eastAsia="Cambria Math" w:hAnsi="Cambria Math" w:cs="Cambria Math"/>
          <w:szCs w:val="24"/>
        </w:rPr>
        <w:t>𝑃𝑛</w:t>
      </w:r>
      <w:r w:rsidRPr="00026F69">
        <w:rPr>
          <w:rFonts w:ascii="Times New Roman" w:eastAsia="Cambria Math" w:hAnsi="Times New Roman"/>
          <w:szCs w:val="24"/>
        </w:rPr>
        <w:t>(</w:t>
      </w:r>
      <w:r w:rsidRPr="00026F69">
        <w:rPr>
          <w:rFonts w:ascii="Cambria Math" w:eastAsia="Cambria Math" w:hAnsi="Cambria Math" w:cs="Cambria Math"/>
          <w:szCs w:val="24"/>
        </w:rPr>
        <w:t>𝑡</w:t>
      </w:r>
      <w:r w:rsidRPr="00026F69">
        <w:rPr>
          <w:rFonts w:ascii="Times New Roman" w:eastAsia="Cambria Math" w:hAnsi="Times New Roman"/>
          <w:szCs w:val="24"/>
        </w:rPr>
        <w:t>)−</w:t>
      </w:r>
      <w:r w:rsidRPr="00026F69">
        <w:rPr>
          <w:rFonts w:ascii="Times New Roman" w:eastAsia="Cambria Math" w:hAnsi="Times New Roman"/>
          <w:spacing w:val="-8"/>
          <w:szCs w:val="24"/>
        </w:rPr>
        <w:t xml:space="preserve"> </w:t>
      </w:r>
      <w:r w:rsidRPr="00026F69">
        <w:rPr>
          <w:rFonts w:ascii="Times New Roman" w:hAnsi="Times New Roman"/>
          <w:szCs w:val="24"/>
        </w:rPr>
        <w:t>вероятности</w:t>
      </w:r>
      <w:r w:rsidRPr="00026F69">
        <w:rPr>
          <w:rFonts w:ascii="Times New Roman" w:hAnsi="Times New Roman"/>
          <w:spacing w:val="-6"/>
          <w:szCs w:val="24"/>
        </w:rPr>
        <w:t xml:space="preserve"> </w:t>
      </w:r>
      <w:r w:rsidRPr="00026F69">
        <w:rPr>
          <w:rFonts w:ascii="Times New Roman" w:hAnsi="Times New Roman"/>
          <w:szCs w:val="24"/>
        </w:rPr>
        <w:t>безотказной</w:t>
      </w:r>
      <w:r w:rsidRPr="00026F69">
        <w:rPr>
          <w:rFonts w:ascii="Times New Roman" w:hAnsi="Times New Roman"/>
          <w:spacing w:val="-8"/>
          <w:szCs w:val="24"/>
        </w:rPr>
        <w:t xml:space="preserve"> </w:t>
      </w:r>
      <w:r w:rsidRPr="00026F69">
        <w:rPr>
          <w:rFonts w:ascii="Times New Roman" w:hAnsi="Times New Roman"/>
          <w:szCs w:val="24"/>
        </w:rPr>
        <w:t>работы</w:t>
      </w:r>
      <w:r w:rsidRPr="00026F69">
        <w:rPr>
          <w:rFonts w:ascii="Times New Roman" w:hAnsi="Times New Roman"/>
          <w:spacing w:val="-7"/>
          <w:szCs w:val="24"/>
        </w:rPr>
        <w:t xml:space="preserve"> </w:t>
      </w:r>
      <w:r w:rsidRPr="00026F69">
        <w:rPr>
          <w:rFonts w:ascii="Times New Roman" w:hAnsi="Times New Roman"/>
          <w:szCs w:val="24"/>
        </w:rPr>
        <w:t>каждого</w:t>
      </w:r>
      <w:r w:rsidRPr="00026F69">
        <w:rPr>
          <w:rFonts w:ascii="Times New Roman" w:hAnsi="Times New Roman"/>
          <w:spacing w:val="-7"/>
          <w:szCs w:val="24"/>
        </w:rPr>
        <w:t xml:space="preserve"> </w:t>
      </w:r>
      <w:r w:rsidRPr="00026F69">
        <w:rPr>
          <w:rFonts w:ascii="Times New Roman" w:hAnsi="Times New Roman"/>
          <w:spacing w:val="-2"/>
          <w:szCs w:val="24"/>
        </w:rPr>
        <w:t>элемента.</w:t>
      </w:r>
    </w:p>
    <w:p w:rsidR="00915958" w:rsidRPr="00026F69" w:rsidRDefault="00915958" w:rsidP="00915958">
      <w:pPr>
        <w:pStyle w:val="a6"/>
        <w:ind w:left="252" w:right="108" w:firstLine="720"/>
        <w:rPr>
          <w:rFonts w:ascii="Times New Roman" w:hAnsi="Times New Roman"/>
          <w:szCs w:val="24"/>
        </w:rPr>
      </w:pPr>
      <w:r w:rsidRPr="00026F69">
        <w:rPr>
          <w:rFonts w:ascii="Times New Roman" w:hAnsi="Times New Roman"/>
          <w:noProof/>
          <w:szCs w:val="24"/>
        </w:rPr>
        <w:drawing>
          <wp:anchor distT="0" distB="0" distL="0" distR="0" simplePos="0" relativeHeight="251660288" behindDoc="0" locked="0" layoutInCell="1" allowOverlap="1" wp14:anchorId="03288D5E" wp14:editId="45C4065F">
            <wp:simplePos x="0" y="0"/>
            <wp:positionH relativeFrom="page">
              <wp:posOffset>3660775</wp:posOffset>
            </wp:positionH>
            <wp:positionV relativeFrom="paragraph">
              <wp:posOffset>728094</wp:posOffset>
            </wp:positionV>
            <wp:extent cx="1133475" cy="20002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133475" cy="200025"/>
                    </a:xfrm>
                    <a:prstGeom prst="rect">
                      <a:avLst/>
                    </a:prstGeom>
                  </pic:spPr>
                </pic:pic>
              </a:graphicData>
            </a:graphic>
          </wp:anchor>
        </w:drawing>
      </w:r>
      <w:r w:rsidRPr="00026F69">
        <w:rPr>
          <w:rFonts w:ascii="Times New Roman" w:hAnsi="Times New Roman"/>
          <w:szCs w:val="24"/>
        </w:rPr>
        <w:t>Тогда для системы, имеющей последовательную структуру, справедливо будет следующее выражение:</w:t>
      </w:r>
    </w:p>
    <w:p w:rsidR="00915958" w:rsidRPr="00026F69" w:rsidRDefault="00915958" w:rsidP="00915958">
      <w:pPr>
        <w:pStyle w:val="a6"/>
        <w:ind w:left="252" w:firstLine="720"/>
        <w:jc w:val="left"/>
        <w:rPr>
          <w:rFonts w:ascii="Times New Roman" w:hAnsi="Times New Roman"/>
          <w:szCs w:val="24"/>
        </w:rPr>
      </w:pPr>
      <w:r w:rsidRPr="00026F69">
        <w:rPr>
          <w:rFonts w:ascii="Times New Roman" w:hAnsi="Times New Roman"/>
          <w:spacing w:val="-5"/>
          <w:szCs w:val="24"/>
        </w:rPr>
        <w:t>где</w:t>
      </w:r>
    </w:p>
    <w:p w:rsidR="00915958" w:rsidRPr="00026F69" w:rsidRDefault="00915958" w:rsidP="00915958">
      <w:pPr>
        <w:pStyle w:val="a6"/>
        <w:ind w:left="252" w:firstLine="720"/>
        <w:jc w:val="left"/>
        <w:rPr>
          <w:rFonts w:ascii="Times New Roman" w:hAnsi="Times New Roman"/>
          <w:szCs w:val="24"/>
        </w:rPr>
      </w:pPr>
      <w:r w:rsidRPr="00026F69">
        <w:rPr>
          <w:rFonts w:ascii="Cambria Math" w:eastAsia="Cambria Math" w:hAnsi="Cambria Math" w:cs="Cambria Math"/>
          <w:position w:val="2"/>
          <w:szCs w:val="24"/>
        </w:rPr>
        <w:t>𝜔</w:t>
      </w:r>
      <w:r w:rsidRPr="00026F69">
        <w:rPr>
          <w:rFonts w:ascii="Cambria Math" w:eastAsia="Cambria Math" w:hAnsi="Cambria Math" w:cs="Cambria Math"/>
          <w:szCs w:val="24"/>
        </w:rPr>
        <w:t>𝑛</w:t>
      </w:r>
      <w:r w:rsidRPr="00026F69">
        <w:rPr>
          <w:rFonts w:ascii="Times New Roman" w:eastAsia="Cambria Math" w:hAnsi="Times New Roman"/>
          <w:position w:val="2"/>
          <w:szCs w:val="24"/>
        </w:rPr>
        <w:t>−</w:t>
      </w:r>
      <w:r w:rsidRPr="00026F69">
        <w:rPr>
          <w:rFonts w:ascii="Times New Roman" w:eastAsia="Cambria Math" w:hAnsi="Times New Roman"/>
          <w:spacing w:val="-5"/>
          <w:position w:val="2"/>
          <w:szCs w:val="24"/>
        </w:rPr>
        <w:t xml:space="preserve"> </w:t>
      </w:r>
      <w:r w:rsidRPr="00026F69">
        <w:rPr>
          <w:rFonts w:ascii="Times New Roman" w:hAnsi="Times New Roman"/>
          <w:position w:val="2"/>
          <w:szCs w:val="24"/>
        </w:rPr>
        <w:t>поток</w:t>
      </w:r>
      <w:r w:rsidRPr="00026F69">
        <w:rPr>
          <w:rFonts w:ascii="Times New Roman" w:hAnsi="Times New Roman"/>
          <w:spacing w:val="-4"/>
          <w:position w:val="2"/>
          <w:szCs w:val="24"/>
        </w:rPr>
        <w:t xml:space="preserve"> </w:t>
      </w:r>
      <w:r w:rsidRPr="00026F69">
        <w:rPr>
          <w:rFonts w:ascii="Times New Roman" w:hAnsi="Times New Roman"/>
          <w:position w:val="2"/>
          <w:szCs w:val="24"/>
        </w:rPr>
        <w:t>отказов</w:t>
      </w:r>
      <w:r w:rsidRPr="00026F69">
        <w:rPr>
          <w:rFonts w:ascii="Times New Roman" w:hAnsi="Times New Roman"/>
          <w:spacing w:val="-7"/>
          <w:position w:val="2"/>
          <w:szCs w:val="24"/>
        </w:rPr>
        <w:t xml:space="preserve"> </w:t>
      </w:r>
      <w:r w:rsidRPr="00026F69">
        <w:rPr>
          <w:rFonts w:ascii="Times New Roman" w:hAnsi="Times New Roman"/>
          <w:position w:val="2"/>
          <w:szCs w:val="24"/>
        </w:rPr>
        <w:t>для</w:t>
      </w:r>
      <w:r w:rsidRPr="00026F69">
        <w:rPr>
          <w:rFonts w:ascii="Times New Roman" w:hAnsi="Times New Roman"/>
          <w:spacing w:val="-4"/>
          <w:position w:val="2"/>
          <w:szCs w:val="24"/>
        </w:rPr>
        <w:t xml:space="preserve"> </w:t>
      </w:r>
      <w:r w:rsidRPr="00026F69">
        <w:rPr>
          <w:rFonts w:ascii="Times New Roman" w:hAnsi="Times New Roman"/>
          <w:position w:val="2"/>
          <w:szCs w:val="24"/>
        </w:rPr>
        <w:t>каждого</w:t>
      </w:r>
      <w:r w:rsidRPr="00026F69">
        <w:rPr>
          <w:rFonts w:ascii="Times New Roman" w:hAnsi="Times New Roman"/>
          <w:spacing w:val="-3"/>
          <w:position w:val="2"/>
          <w:szCs w:val="24"/>
        </w:rPr>
        <w:t xml:space="preserve"> </w:t>
      </w:r>
      <w:r w:rsidRPr="00026F69">
        <w:rPr>
          <w:rFonts w:ascii="Times New Roman" w:hAnsi="Times New Roman"/>
          <w:position w:val="2"/>
          <w:szCs w:val="24"/>
        </w:rPr>
        <w:t>элемента</w:t>
      </w:r>
      <w:r w:rsidRPr="00026F69">
        <w:rPr>
          <w:rFonts w:ascii="Times New Roman" w:hAnsi="Times New Roman"/>
          <w:spacing w:val="-4"/>
          <w:position w:val="2"/>
          <w:szCs w:val="24"/>
        </w:rPr>
        <w:t xml:space="preserve"> </w:t>
      </w:r>
      <w:r w:rsidRPr="00026F69">
        <w:rPr>
          <w:rFonts w:ascii="Times New Roman" w:hAnsi="Times New Roman"/>
          <w:position w:val="2"/>
          <w:szCs w:val="24"/>
        </w:rPr>
        <w:t>за</w:t>
      </w:r>
      <w:r w:rsidRPr="00026F69">
        <w:rPr>
          <w:rFonts w:ascii="Times New Roman" w:hAnsi="Times New Roman"/>
          <w:spacing w:val="-4"/>
          <w:position w:val="2"/>
          <w:szCs w:val="24"/>
        </w:rPr>
        <w:t xml:space="preserve"> </w:t>
      </w:r>
      <w:r w:rsidRPr="00026F69">
        <w:rPr>
          <w:rFonts w:ascii="Times New Roman" w:hAnsi="Times New Roman"/>
          <w:position w:val="2"/>
          <w:szCs w:val="24"/>
        </w:rPr>
        <w:t>период</w:t>
      </w:r>
      <w:r w:rsidRPr="00026F69">
        <w:rPr>
          <w:rFonts w:ascii="Times New Roman" w:hAnsi="Times New Roman"/>
          <w:spacing w:val="-3"/>
          <w:position w:val="2"/>
          <w:szCs w:val="24"/>
        </w:rPr>
        <w:t xml:space="preserve"> </w:t>
      </w:r>
      <w:r w:rsidRPr="00026F69">
        <w:rPr>
          <w:rFonts w:ascii="Times New Roman" w:hAnsi="Times New Roman"/>
          <w:position w:val="2"/>
          <w:szCs w:val="24"/>
        </w:rPr>
        <w:t>времени</w:t>
      </w:r>
      <w:r w:rsidRPr="00026F69">
        <w:rPr>
          <w:rFonts w:ascii="Times New Roman" w:hAnsi="Times New Roman"/>
          <w:spacing w:val="-3"/>
          <w:position w:val="2"/>
          <w:szCs w:val="24"/>
        </w:rPr>
        <w:t xml:space="preserve"> </w:t>
      </w:r>
      <w:r w:rsidRPr="00026F69">
        <w:rPr>
          <w:rFonts w:ascii="Times New Roman" w:hAnsi="Times New Roman"/>
          <w:i/>
          <w:spacing w:val="-5"/>
          <w:position w:val="2"/>
          <w:szCs w:val="24"/>
        </w:rPr>
        <w:t>t</w:t>
      </w:r>
      <w:r w:rsidRPr="00026F69">
        <w:rPr>
          <w:rFonts w:ascii="Times New Roman" w:hAnsi="Times New Roman"/>
          <w:spacing w:val="-5"/>
          <w:position w:val="2"/>
          <w:szCs w:val="24"/>
        </w:rPr>
        <w:t>.</w:t>
      </w:r>
    </w:p>
    <w:p w:rsidR="00915958" w:rsidRPr="00026F69" w:rsidRDefault="00915958" w:rsidP="00915958">
      <w:pPr>
        <w:pStyle w:val="a6"/>
        <w:ind w:left="252" w:right="101" w:firstLine="720"/>
        <w:rPr>
          <w:rFonts w:ascii="Times New Roman" w:hAnsi="Times New Roman"/>
          <w:spacing w:val="-2"/>
          <w:szCs w:val="24"/>
        </w:rPr>
      </w:pPr>
      <w:r w:rsidRPr="00026F69">
        <w:rPr>
          <w:rFonts w:ascii="Times New Roman" w:hAnsi="Times New Roman"/>
          <w:szCs w:val="24"/>
        </w:rPr>
        <w:t xml:space="preserve">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котельных до конечных, наиболее удаленных </w:t>
      </w:r>
      <w:r w:rsidRPr="00026F69">
        <w:rPr>
          <w:rFonts w:ascii="Times New Roman" w:hAnsi="Times New Roman"/>
          <w:spacing w:val="-2"/>
          <w:szCs w:val="24"/>
        </w:rPr>
        <w:t>потребителей.</w:t>
      </w:r>
    </w:p>
    <w:p w:rsidR="00915958" w:rsidRPr="00026F69" w:rsidRDefault="00915958" w:rsidP="00915958">
      <w:pPr>
        <w:pStyle w:val="a6"/>
        <w:ind w:left="252" w:right="101" w:firstLine="720"/>
        <w:rPr>
          <w:rFonts w:ascii="Times New Roman" w:hAnsi="Times New Roman"/>
          <w:spacing w:val="-2"/>
          <w:szCs w:val="24"/>
        </w:rPr>
      </w:pPr>
      <w:r w:rsidRPr="00026F69">
        <w:rPr>
          <w:rFonts w:ascii="Times New Roman" w:hAnsi="Times New Roman"/>
          <w:spacing w:val="-2"/>
          <w:szCs w:val="24"/>
        </w:rPr>
        <w:t>Сведения по инцидентам на тепловых сетях в городском округе Электросталь представлены в таблице 2.1.</w:t>
      </w:r>
      <w:r w:rsidR="001753AE">
        <w:rPr>
          <w:rFonts w:ascii="Times New Roman" w:hAnsi="Times New Roman"/>
          <w:spacing w:val="-2"/>
          <w:szCs w:val="24"/>
        </w:rPr>
        <w:t>7</w:t>
      </w:r>
      <w:r w:rsidRPr="00026F69">
        <w:rPr>
          <w:rFonts w:ascii="Times New Roman" w:hAnsi="Times New Roman"/>
          <w:spacing w:val="-2"/>
          <w:szCs w:val="24"/>
        </w:rPr>
        <w:t>.1.</w:t>
      </w:r>
    </w:p>
    <w:p w:rsidR="00915958" w:rsidRPr="00026F69" w:rsidRDefault="00915958" w:rsidP="00915958">
      <w:pPr>
        <w:pStyle w:val="a6"/>
        <w:ind w:left="252" w:right="101" w:firstLine="720"/>
        <w:rPr>
          <w:rFonts w:ascii="Times New Roman" w:hAnsi="Times New Roman"/>
          <w:spacing w:val="-2"/>
          <w:szCs w:val="24"/>
        </w:rPr>
      </w:pPr>
    </w:p>
    <w:tbl>
      <w:tblPr>
        <w:tblStyle w:val="TableNormal"/>
        <w:tblW w:w="922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133"/>
        <w:gridCol w:w="1985"/>
        <w:gridCol w:w="1559"/>
        <w:gridCol w:w="1418"/>
        <w:gridCol w:w="1559"/>
      </w:tblGrid>
      <w:tr w:rsidR="00915958" w:rsidRPr="00026F69" w:rsidTr="00610735">
        <w:trPr>
          <w:trHeight w:val="489"/>
        </w:trPr>
        <w:tc>
          <w:tcPr>
            <w:tcW w:w="574" w:type="dxa"/>
            <w:vMerge w:val="restart"/>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133"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тепловой энергии</w:t>
            </w:r>
          </w:p>
        </w:tc>
        <w:tc>
          <w:tcPr>
            <w:tcW w:w="1985"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 организация</w:t>
            </w:r>
          </w:p>
        </w:tc>
        <w:tc>
          <w:tcPr>
            <w:tcW w:w="4536" w:type="dxa"/>
            <w:gridSpan w:val="3"/>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Общее количство прекращений подачи тепловой энергии за 5 лет</w:t>
            </w:r>
          </w:p>
        </w:tc>
      </w:tr>
      <w:tr w:rsidR="00915958" w:rsidRPr="00026F69" w:rsidTr="00610735">
        <w:trPr>
          <w:trHeight w:val="460"/>
        </w:trPr>
        <w:tc>
          <w:tcPr>
            <w:tcW w:w="574" w:type="dxa"/>
            <w:vMerge/>
            <w:tcBorders>
              <w:top w:val="nil"/>
            </w:tcBorders>
            <w:shd w:val="clear" w:color="auto" w:fill="auto"/>
          </w:tcPr>
          <w:p w:rsidR="00915958" w:rsidRPr="00026F69" w:rsidRDefault="00915958" w:rsidP="00610735">
            <w:pPr>
              <w:rPr>
                <w:rFonts w:ascii="Times New Roman" w:hAnsi="Times New Roman" w:cs="Times New Roman"/>
                <w:lang w:val="ru-RU"/>
              </w:rPr>
            </w:pPr>
          </w:p>
        </w:tc>
        <w:tc>
          <w:tcPr>
            <w:tcW w:w="2133" w:type="dxa"/>
            <w:vMerge/>
            <w:tcBorders>
              <w:top w:val="nil"/>
            </w:tcBorders>
            <w:shd w:val="clear" w:color="auto" w:fill="auto"/>
          </w:tcPr>
          <w:p w:rsidR="00915958" w:rsidRPr="00026F69" w:rsidRDefault="00915958" w:rsidP="00610735">
            <w:pPr>
              <w:rPr>
                <w:rFonts w:ascii="Times New Roman" w:hAnsi="Times New Roman" w:cs="Times New Roman"/>
                <w:lang w:val="ru-RU"/>
              </w:rPr>
            </w:pPr>
          </w:p>
        </w:tc>
        <w:tc>
          <w:tcPr>
            <w:tcW w:w="1985" w:type="dxa"/>
            <w:vMerge/>
            <w:tcBorders>
              <w:top w:val="nil"/>
            </w:tcBorders>
            <w:shd w:val="clear" w:color="auto" w:fill="auto"/>
          </w:tcPr>
          <w:p w:rsidR="00915958" w:rsidRPr="00026F69" w:rsidRDefault="00915958" w:rsidP="00610735">
            <w:pPr>
              <w:rPr>
                <w:rFonts w:ascii="Times New Roman" w:hAnsi="Times New Roman" w:cs="Times New Roman"/>
                <w:lang w:val="ru-RU"/>
              </w:rPr>
            </w:pPr>
          </w:p>
        </w:tc>
        <w:tc>
          <w:tcPr>
            <w:tcW w:w="1559"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Отопительный период</w:t>
            </w:r>
          </w:p>
        </w:tc>
        <w:tc>
          <w:tcPr>
            <w:tcW w:w="1418"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Межотопительный период</w:t>
            </w:r>
          </w:p>
        </w:tc>
        <w:tc>
          <w:tcPr>
            <w:tcW w:w="1559"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Общее</w:t>
            </w:r>
          </w:p>
        </w:tc>
      </w:tr>
      <w:tr w:rsidR="00915958" w:rsidRPr="00026F69" w:rsidTr="00610735">
        <w:trPr>
          <w:trHeight w:val="46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13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«ТВС»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23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89</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w:t>
            </w:r>
          </w:p>
        </w:tc>
      </w:tr>
      <w:tr w:rsidR="00915958" w:rsidRPr="00026F69" w:rsidTr="00610735">
        <w:trPr>
          <w:trHeight w:val="23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226</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346</w:t>
            </w:r>
          </w:p>
        </w:tc>
      </w:tr>
      <w:tr w:rsidR="00915958" w:rsidRPr="00026F69" w:rsidTr="00610735">
        <w:trPr>
          <w:trHeight w:val="23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4</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r>
      <w:tr w:rsidR="00915958" w:rsidRPr="00026F69" w:rsidTr="00610735">
        <w:trPr>
          <w:trHeight w:val="23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610735">
        <w:trPr>
          <w:trHeight w:val="654"/>
        </w:trPr>
        <w:tc>
          <w:tcPr>
            <w:tcW w:w="57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13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Котельная «Восточная»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теплоэнергетического комплекса «Восточный»</w:t>
            </w:r>
          </w:p>
        </w:tc>
        <w:tc>
          <w:tcPr>
            <w:tcW w:w="198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r>
      <w:tr w:rsidR="00915958" w:rsidRPr="00026F69" w:rsidTr="00610735">
        <w:trPr>
          <w:trHeight w:val="230"/>
        </w:trPr>
        <w:tc>
          <w:tcPr>
            <w:tcW w:w="57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w:t>
            </w:r>
          </w:p>
        </w:tc>
        <w:tc>
          <w:tcPr>
            <w:tcW w:w="198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230"/>
        </w:trPr>
        <w:tc>
          <w:tcPr>
            <w:tcW w:w="574" w:type="dxa"/>
            <w:vMerge/>
            <w:tcBorders>
              <w:top w:val="nil"/>
            </w:tcBorders>
          </w:tcPr>
          <w:p w:rsidR="00915958" w:rsidRPr="00026F69" w:rsidRDefault="00915958" w:rsidP="00610735">
            <w:pPr>
              <w:rPr>
                <w:rFonts w:ascii="Times New Roman" w:hAnsi="Times New Roman" w:cs="Times New Roman"/>
              </w:rPr>
            </w:pP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19а</w:t>
            </w:r>
          </w:p>
        </w:tc>
        <w:tc>
          <w:tcPr>
            <w:tcW w:w="1985" w:type="dxa"/>
            <w:vMerge/>
            <w:tcBorders>
              <w:top w:val="nil"/>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457"/>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w:t>
            </w:r>
          </w:p>
          <w:p w:rsidR="00915958" w:rsidRPr="00026F69" w:rsidRDefault="00915958" w:rsidP="00610735">
            <w:pPr>
              <w:rPr>
                <w:rFonts w:ascii="Times New Roman" w:hAnsi="Times New Roman" w:cs="Times New Roman"/>
              </w:rPr>
            </w:pPr>
            <w:r w:rsidRPr="00026F69">
              <w:rPr>
                <w:rFonts w:ascii="Times New Roman" w:hAnsi="Times New Roman" w:cs="Times New Roman"/>
              </w:rPr>
              <w:t>дома</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46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w:t>
            </w:r>
          </w:p>
          <w:p w:rsidR="00915958" w:rsidRPr="00026F69" w:rsidRDefault="00915958" w:rsidP="00610735">
            <w:pPr>
              <w:rPr>
                <w:rFonts w:ascii="Times New Roman" w:hAnsi="Times New Roman" w:cs="Times New Roman"/>
              </w:rPr>
            </w:pPr>
            <w:r w:rsidRPr="00026F69">
              <w:rPr>
                <w:rFonts w:ascii="Times New Roman" w:hAnsi="Times New Roman" w:cs="Times New Roman"/>
              </w:rPr>
              <w:t>Елизаветино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23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46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w:t>
            </w:r>
          </w:p>
          <w:p w:rsidR="00915958" w:rsidRPr="00026F69" w:rsidRDefault="00915958" w:rsidP="00610735">
            <w:pPr>
              <w:rPr>
                <w:rFonts w:ascii="Times New Roman" w:hAnsi="Times New Roman" w:cs="Times New Roman"/>
              </w:rPr>
            </w:pPr>
            <w:r w:rsidRPr="00026F69">
              <w:rPr>
                <w:rFonts w:ascii="Times New Roman" w:hAnsi="Times New Roman" w:cs="Times New Roman"/>
              </w:rPr>
              <w:t>Бабеево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460"/>
        </w:trPr>
        <w:tc>
          <w:tcPr>
            <w:tcW w:w="5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w:t>
            </w:r>
          </w:p>
          <w:p w:rsidR="00915958" w:rsidRPr="00026F69" w:rsidRDefault="00915958" w:rsidP="00610735">
            <w:pPr>
              <w:rPr>
                <w:rFonts w:ascii="Times New Roman" w:hAnsi="Times New Roman" w:cs="Times New Roman"/>
              </w:rPr>
            </w:pPr>
            <w:r w:rsidRPr="00026F69">
              <w:rPr>
                <w:rFonts w:ascii="Times New Roman" w:hAnsi="Times New Roman" w:cs="Times New Roman"/>
              </w:rPr>
              <w:t>Фрязево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230"/>
        </w:trPr>
        <w:tc>
          <w:tcPr>
            <w:tcW w:w="469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407</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bl>
    <w:p w:rsidR="00915958" w:rsidRPr="00026F69" w:rsidRDefault="00915958" w:rsidP="00915958">
      <w:pPr>
        <w:pStyle w:val="a6"/>
        <w:ind w:right="101"/>
        <w:rPr>
          <w:rFonts w:ascii="Times New Roman" w:hAnsi="Times New Roman"/>
          <w:spacing w:val="-2"/>
          <w:szCs w:val="24"/>
        </w:rPr>
      </w:pPr>
    </w:p>
    <w:p w:rsidR="00915958" w:rsidRPr="00026F69" w:rsidRDefault="00915958" w:rsidP="00915958">
      <w:pPr>
        <w:pStyle w:val="a6"/>
        <w:ind w:right="101" w:firstLine="720"/>
        <w:rPr>
          <w:rFonts w:ascii="Times New Roman" w:hAnsi="Times New Roman"/>
          <w:spacing w:val="-2"/>
          <w:szCs w:val="24"/>
        </w:rPr>
      </w:pPr>
      <w:r w:rsidRPr="00026F69">
        <w:rPr>
          <w:rFonts w:ascii="Times New Roman" w:hAnsi="Times New Roman"/>
          <w:spacing w:val="-2"/>
          <w:szCs w:val="24"/>
        </w:rPr>
        <w:t>Время восстановления теплоснабжения потребителей после отключения в городском округе Электросталь представлены в таблице 2.1.</w:t>
      </w:r>
      <w:r w:rsidR="00484C29">
        <w:rPr>
          <w:rFonts w:ascii="Times New Roman" w:hAnsi="Times New Roman"/>
          <w:spacing w:val="-2"/>
          <w:szCs w:val="24"/>
        </w:rPr>
        <w:t>7</w:t>
      </w:r>
      <w:r w:rsidRPr="00026F69">
        <w:rPr>
          <w:rFonts w:ascii="Times New Roman" w:hAnsi="Times New Roman"/>
          <w:spacing w:val="-2"/>
          <w:szCs w:val="24"/>
        </w:rPr>
        <w:t>.2.</w:t>
      </w:r>
    </w:p>
    <w:tbl>
      <w:tblPr>
        <w:tblStyle w:val="TableNormal"/>
        <w:tblW w:w="922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9"/>
        <w:gridCol w:w="1937"/>
        <w:gridCol w:w="2131"/>
        <w:gridCol w:w="1701"/>
      </w:tblGrid>
      <w:tr w:rsidR="00915958" w:rsidRPr="00026F69" w:rsidTr="00610735">
        <w:trPr>
          <w:trHeight w:val="1663"/>
        </w:trPr>
        <w:tc>
          <w:tcPr>
            <w:tcW w:w="3459"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ind w:right="1256"/>
              <w:jc w:val="center"/>
              <w:rPr>
                <w:rFonts w:ascii="Times New Roman" w:hAnsi="Times New Roman" w:cs="Times New Roman"/>
              </w:rPr>
            </w:pPr>
            <w:r w:rsidRPr="00026F69">
              <w:rPr>
                <w:rFonts w:ascii="Times New Roman" w:hAnsi="Times New Roman" w:cs="Times New Roman"/>
                <w:spacing w:val="-2"/>
              </w:rPr>
              <w:t>Источник</w:t>
            </w:r>
          </w:p>
        </w:tc>
        <w:tc>
          <w:tcPr>
            <w:tcW w:w="1937" w:type="dxa"/>
            <w:shd w:val="clear" w:color="auto" w:fill="auto"/>
          </w:tcPr>
          <w:p w:rsidR="00915958" w:rsidRPr="00026F69" w:rsidRDefault="00915958" w:rsidP="00610735">
            <w:pPr>
              <w:ind w:right="353"/>
              <w:jc w:val="center"/>
              <w:rPr>
                <w:rFonts w:ascii="Times New Roman" w:hAnsi="Times New Roman" w:cs="Times New Roman"/>
                <w:lang w:val="ru-RU"/>
              </w:rPr>
            </w:pPr>
            <w:r w:rsidRPr="00026F69">
              <w:rPr>
                <w:rFonts w:ascii="Times New Roman" w:hAnsi="Times New Roman" w:cs="Times New Roman"/>
                <w:spacing w:val="-2"/>
                <w:lang w:val="ru-RU"/>
              </w:rPr>
              <w:t>Фактическое</w:t>
            </w:r>
          </w:p>
          <w:p w:rsidR="00915958" w:rsidRPr="00026F69" w:rsidRDefault="00915958" w:rsidP="00610735">
            <w:pPr>
              <w:ind w:right="124"/>
              <w:jc w:val="center"/>
              <w:rPr>
                <w:rFonts w:ascii="Times New Roman" w:hAnsi="Times New Roman" w:cs="Times New Roman"/>
                <w:lang w:val="ru-RU"/>
              </w:rPr>
            </w:pPr>
            <w:r w:rsidRPr="00026F69">
              <w:rPr>
                <w:rFonts w:ascii="Times New Roman" w:hAnsi="Times New Roman" w:cs="Times New Roman"/>
                <w:lang w:val="ru-RU"/>
              </w:rPr>
              <w:t>число нарушений в</w:t>
            </w:r>
            <w:r w:rsidRPr="00026F69">
              <w:rPr>
                <w:rFonts w:ascii="Times New Roman" w:hAnsi="Times New Roman" w:cs="Times New Roman"/>
                <w:spacing w:val="-13"/>
                <w:lang w:val="ru-RU"/>
              </w:rPr>
              <w:t xml:space="preserve"> </w:t>
            </w:r>
            <w:r w:rsidRPr="00026F69">
              <w:rPr>
                <w:rFonts w:ascii="Times New Roman" w:hAnsi="Times New Roman" w:cs="Times New Roman"/>
                <w:lang w:val="ru-RU"/>
              </w:rPr>
              <w:t>подаче</w:t>
            </w:r>
            <w:r w:rsidRPr="00026F69">
              <w:rPr>
                <w:rFonts w:ascii="Times New Roman" w:hAnsi="Times New Roman" w:cs="Times New Roman"/>
                <w:spacing w:val="-12"/>
                <w:lang w:val="ru-RU"/>
              </w:rPr>
              <w:t xml:space="preserve"> </w:t>
            </w:r>
            <w:r w:rsidRPr="00026F69">
              <w:rPr>
                <w:rFonts w:ascii="Times New Roman" w:hAnsi="Times New Roman" w:cs="Times New Roman"/>
                <w:lang w:val="ru-RU"/>
              </w:rPr>
              <w:t xml:space="preserve">тепловой </w:t>
            </w:r>
            <w:r w:rsidRPr="00026F69">
              <w:rPr>
                <w:rFonts w:ascii="Times New Roman" w:hAnsi="Times New Roman" w:cs="Times New Roman"/>
                <w:spacing w:val="-2"/>
                <w:lang w:val="ru-RU"/>
              </w:rPr>
              <w:t>энергии</w:t>
            </w:r>
          </w:p>
        </w:tc>
        <w:tc>
          <w:tcPr>
            <w:tcW w:w="2131" w:type="dxa"/>
            <w:shd w:val="clear" w:color="auto" w:fill="auto"/>
          </w:tcPr>
          <w:p w:rsidR="00915958" w:rsidRPr="00026F69" w:rsidRDefault="00915958" w:rsidP="00610735">
            <w:pPr>
              <w:ind w:right="142"/>
              <w:jc w:val="center"/>
              <w:rPr>
                <w:rFonts w:ascii="Times New Roman" w:hAnsi="Times New Roman" w:cs="Times New Roman"/>
                <w:lang w:val="ru-RU"/>
              </w:rPr>
            </w:pPr>
            <w:r w:rsidRPr="00026F69">
              <w:rPr>
                <w:rFonts w:ascii="Times New Roman" w:hAnsi="Times New Roman" w:cs="Times New Roman"/>
                <w:spacing w:val="-2"/>
                <w:lang w:val="ru-RU"/>
              </w:rPr>
              <w:t>Общая</w:t>
            </w:r>
          </w:p>
          <w:p w:rsidR="00915958" w:rsidRPr="00026F69" w:rsidRDefault="00915958" w:rsidP="00610735">
            <w:pPr>
              <w:ind w:right="142"/>
              <w:jc w:val="center"/>
              <w:rPr>
                <w:rFonts w:ascii="Times New Roman" w:hAnsi="Times New Roman" w:cs="Times New Roman"/>
                <w:lang w:val="ru-RU"/>
              </w:rPr>
            </w:pPr>
            <w:r w:rsidRPr="00026F69">
              <w:rPr>
                <w:rFonts w:ascii="Times New Roman" w:hAnsi="Times New Roman" w:cs="Times New Roman"/>
                <w:spacing w:val="-2"/>
                <w:lang w:val="ru-RU"/>
              </w:rPr>
              <w:t>продолжительность прекращения</w:t>
            </w:r>
          </w:p>
          <w:p w:rsidR="00915958" w:rsidRPr="00026F69" w:rsidRDefault="00915958" w:rsidP="00610735">
            <w:pPr>
              <w:ind w:right="142"/>
              <w:jc w:val="center"/>
              <w:rPr>
                <w:rFonts w:ascii="Times New Roman" w:hAnsi="Times New Roman" w:cs="Times New Roman"/>
                <w:lang w:val="ru-RU"/>
              </w:rPr>
            </w:pPr>
            <w:r w:rsidRPr="00026F69">
              <w:rPr>
                <w:rFonts w:ascii="Times New Roman" w:hAnsi="Times New Roman" w:cs="Times New Roman"/>
                <w:lang w:val="ru-RU"/>
              </w:rPr>
              <w:t>подачи</w:t>
            </w:r>
            <w:r w:rsidRPr="00026F69">
              <w:rPr>
                <w:rFonts w:ascii="Times New Roman" w:hAnsi="Times New Roman" w:cs="Times New Roman"/>
                <w:spacing w:val="-13"/>
                <w:lang w:val="ru-RU"/>
              </w:rPr>
              <w:t xml:space="preserve"> </w:t>
            </w:r>
            <w:r w:rsidRPr="00026F69">
              <w:rPr>
                <w:rFonts w:ascii="Times New Roman" w:hAnsi="Times New Roman" w:cs="Times New Roman"/>
                <w:lang w:val="ru-RU"/>
              </w:rPr>
              <w:t>тепловой энергии, ч</w:t>
            </w:r>
          </w:p>
        </w:tc>
        <w:tc>
          <w:tcPr>
            <w:tcW w:w="1701" w:type="dxa"/>
            <w:shd w:val="clear" w:color="auto" w:fill="auto"/>
          </w:tcPr>
          <w:p w:rsidR="00915958" w:rsidRPr="00026F69" w:rsidRDefault="00915958" w:rsidP="00610735">
            <w:pPr>
              <w:ind w:right="161"/>
              <w:rPr>
                <w:rFonts w:ascii="Times New Roman" w:hAnsi="Times New Roman" w:cs="Times New Roman"/>
              </w:rPr>
            </w:pPr>
            <w:r w:rsidRPr="00026F69">
              <w:rPr>
                <w:rFonts w:ascii="Times New Roman" w:hAnsi="Times New Roman" w:cs="Times New Roman"/>
              </w:rPr>
              <w:t>Время</w:t>
            </w:r>
            <w:r w:rsidRPr="00026F69">
              <w:rPr>
                <w:rFonts w:ascii="Times New Roman" w:hAnsi="Times New Roman" w:cs="Times New Roman"/>
                <w:spacing w:val="-13"/>
              </w:rPr>
              <w:t xml:space="preserve"> </w:t>
            </w:r>
            <w:r w:rsidRPr="00026F69">
              <w:rPr>
                <w:rFonts w:ascii="Times New Roman" w:hAnsi="Times New Roman" w:cs="Times New Roman"/>
              </w:rPr>
              <w:t xml:space="preserve">восстановления, </w:t>
            </w:r>
            <w:r w:rsidRPr="00026F69">
              <w:rPr>
                <w:rFonts w:ascii="Times New Roman" w:hAnsi="Times New Roman" w:cs="Times New Roman"/>
                <w:spacing w:val="-10"/>
              </w:rPr>
              <w:t>ч</w:t>
            </w:r>
          </w:p>
        </w:tc>
      </w:tr>
      <w:tr w:rsidR="00915958" w:rsidRPr="00026F69" w:rsidTr="00610735">
        <w:trPr>
          <w:trHeight w:val="389"/>
        </w:trPr>
        <w:tc>
          <w:tcPr>
            <w:tcW w:w="3459" w:type="dxa"/>
          </w:tcPr>
          <w:p w:rsidR="00915958" w:rsidRPr="00026F69" w:rsidRDefault="00915958" w:rsidP="00610735">
            <w:pPr>
              <w:jc w:val="center"/>
              <w:rPr>
                <w:rFonts w:ascii="Times New Roman" w:hAnsi="Times New Roman" w:cs="Times New Roman"/>
                <w:lang w:val="ru-RU"/>
              </w:rPr>
            </w:pPr>
            <w:r w:rsidRPr="00026F69">
              <w:rPr>
                <w:rFonts w:ascii="Times New Roman" w:hAnsi="Times New Roman" w:cs="Times New Roman"/>
                <w:lang w:val="ru-RU"/>
              </w:rPr>
              <w:t>ЭПТК</w:t>
            </w:r>
            <w:r w:rsidRPr="00026F69">
              <w:rPr>
                <w:rFonts w:ascii="Times New Roman" w:hAnsi="Times New Roman" w:cs="Times New Roman"/>
                <w:spacing w:val="-6"/>
                <w:lang w:val="ru-RU"/>
              </w:rPr>
              <w:t xml:space="preserve"> </w:t>
            </w:r>
            <w:r w:rsidRPr="00026F69">
              <w:rPr>
                <w:rFonts w:ascii="Times New Roman" w:hAnsi="Times New Roman" w:cs="Times New Roman"/>
                <w:lang w:val="ru-RU"/>
              </w:rPr>
              <w:t>«ГТУ-ТЭЦ</w:t>
            </w:r>
            <w:r w:rsidRPr="00026F69">
              <w:rPr>
                <w:rFonts w:ascii="Times New Roman" w:hAnsi="Times New Roman" w:cs="Times New Roman"/>
                <w:spacing w:val="-6"/>
                <w:lang w:val="ru-RU"/>
              </w:rPr>
              <w:t xml:space="preserve"> </w:t>
            </w:r>
            <w:r w:rsidRPr="00026F69">
              <w:rPr>
                <w:rFonts w:ascii="Times New Roman" w:hAnsi="Times New Roman" w:cs="Times New Roman"/>
                <w:lang w:val="ru-RU"/>
              </w:rPr>
              <w:t>г.</w:t>
            </w:r>
            <w:r w:rsidRPr="00026F69">
              <w:rPr>
                <w:rFonts w:ascii="Times New Roman" w:hAnsi="Times New Roman" w:cs="Times New Roman"/>
                <w:spacing w:val="-7"/>
                <w:lang w:val="ru-RU"/>
              </w:rPr>
              <w:t xml:space="preserve"> </w:t>
            </w:r>
            <w:r w:rsidRPr="00026F69">
              <w:rPr>
                <w:rFonts w:ascii="Times New Roman" w:hAnsi="Times New Roman" w:cs="Times New Roman"/>
                <w:spacing w:val="-2"/>
                <w:lang w:val="ru-RU"/>
              </w:rPr>
              <w:t>Электросталь»</w:t>
            </w:r>
          </w:p>
        </w:tc>
        <w:tc>
          <w:tcPr>
            <w:tcW w:w="1937"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spacing w:val="-2"/>
              </w:rPr>
              <w:t>«Южная»</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spacing w:val="-5"/>
              </w:rPr>
              <w:t>60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3</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spacing w:val="-2"/>
              </w:rPr>
              <w:t>«Северная»</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spacing w:val="-5"/>
              </w:rPr>
              <w:t>55</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4</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8"/>
              </w:rPr>
              <w:t xml:space="preserve"> </w:t>
            </w:r>
            <w:r w:rsidRPr="00026F69">
              <w:rPr>
                <w:rFonts w:ascii="Times New Roman" w:hAnsi="Times New Roman" w:cs="Times New Roman"/>
              </w:rPr>
              <w:t>с.</w:t>
            </w:r>
            <w:r w:rsidRPr="00026F69">
              <w:rPr>
                <w:rFonts w:ascii="Times New Roman" w:hAnsi="Times New Roman" w:cs="Times New Roman"/>
                <w:spacing w:val="-6"/>
              </w:rPr>
              <w:t xml:space="preserve"> </w:t>
            </w:r>
            <w:r w:rsidRPr="00026F69">
              <w:rPr>
                <w:rFonts w:ascii="Times New Roman" w:hAnsi="Times New Roman" w:cs="Times New Roman"/>
                <w:spacing w:val="-2"/>
              </w:rPr>
              <w:t>Иванисово</w:t>
            </w:r>
          </w:p>
        </w:tc>
        <w:tc>
          <w:tcPr>
            <w:tcW w:w="1937"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5</w:t>
            </w:r>
          </w:p>
        </w:tc>
        <w:tc>
          <w:tcPr>
            <w:tcW w:w="2131" w:type="dxa"/>
          </w:tcPr>
          <w:p w:rsidR="00915958" w:rsidRPr="00026F69" w:rsidRDefault="00915958" w:rsidP="00610735">
            <w:pPr>
              <w:ind w:right="142"/>
              <w:jc w:val="center"/>
              <w:rPr>
                <w:rFonts w:ascii="Times New Roman" w:hAnsi="Times New Roman" w:cs="Times New Roman"/>
              </w:rPr>
            </w:pPr>
            <w:r w:rsidRPr="00026F69">
              <w:rPr>
                <w:rFonts w:ascii="Times New Roman" w:hAnsi="Times New Roman" w:cs="Times New Roman"/>
                <w:spacing w:val="-5"/>
              </w:rPr>
              <w:t>1,5</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spacing w:val="-2"/>
              </w:rPr>
              <w:t>«Западная»</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spacing w:val="-5"/>
              </w:rPr>
              <w:t>30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2</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765"/>
        </w:trPr>
        <w:tc>
          <w:tcPr>
            <w:tcW w:w="3459" w:type="dxa"/>
          </w:tcPr>
          <w:p w:rsidR="00915958" w:rsidRPr="00026F69" w:rsidRDefault="00915958" w:rsidP="00610735">
            <w:pPr>
              <w:jc w:val="center"/>
              <w:rPr>
                <w:rFonts w:ascii="Times New Roman" w:hAnsi="Times New Roman" w:cs="Times New Roman"/>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spacing w:val="-2"/>
              </w:rPr>
              <w:t>«Восточная»</w:t>
            </w:r>
          </w:p>
        </w:tc>
        <w:tc>
          <w:tcPr>
            <w:tcW w:w="1937" w:type="dxa"/>
          </w:tcPr>
          <w:p w:rsidR="00915958" w:rsidRPr="00026F69" w:rsidRDefault="00915958" w:rsidP="00610735">
            <w:pPr>
              <w:rPr>
                <w:rFonts w:ascii="Times New Roman" w:hAnsi="Times New Roman" w:cs="Times New Roman"/>
              </w:rPr>
            </w:pPr>
          </w:p>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spacing w:val="-5"/>
              </w:rPr>
              <w:t>92</w:t>
            </w:r>
          </w:p>
        </w:tc>
        <w:tc>
          <w:tcPr>
            <w:tcW w:w="2131" w:type="dxa"/>
          </w:tcPr>
          <w:p w:rsidR="00915958" w:rsidRPr="00026F69" w:rsidRDefault="00915958" w:rsidP="00610735">
            <w:pPr>
              <w:rPr>
                <w:rFonts w:ascii="Times New Roman" w:hAnsi="Times New Roman" w:cs="Times New Roman"/>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3</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12"/>
              </w:rPr>
              <w:t xml:space="preserve"> </w:t>
            </w:r>
            <w:r w:rsidRPr="00026F69">
              <w:rPr>
                <w:rFonts w:ascii="Times New Roman" w:hAnsi="Times New Roman" w:cs="Times New Roman"/>
                <w:spacing w:val="-2"/>
              </w:rPr>
              <w:t>19/19а</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rPr>
              <w:t>0</w:t>
            </w:r>
          </w:p>
        </w:tc>
        <w:tc>
          <w:tcPr>
            <w:tcW w:w="2131" w:type="dxa"/>
          </w:tcPr>
          <w:p w:rsidR="00915958" w:rsidRPr="00026F69" w:rsidRDefault="00915958" w:rsidP="00610735">
            <w:pPr>
              <w:ind w:right="142"/>
              <w:jc w:val="center"/>
              <w:rPr>
                <w:rFonts w:ascii="Times New Roman" w:hAnsi="Times New Roman" w:cs="Times New Roman"/>
              </w:rPr>
            </w:pPr>
            <w:r w:rsidRPr="00026F69">
              <w:rPr>
                <w:rFonts w:ascii="Times New Roman" w:hAnsi="Times New Roman" w:cs="Times New Roman"/>
                <w:spacing w:val="-5"/>
              </w:rPr>
              <w:t>0</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302"/>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rPr>
              <w:t>п.</w:t>
            </w:r>
            <w:r w:rsidRPr="00026F69">
              <w:rPr>
                <w:rFonts w:ascii="Times New Roman" w:hAnsi="Times New Roman" w:cs="Times New Roman"/>
                <w:spacing w:val="-7"/>
              </w:rPr>
              <w:t xml:space="preserve"> </w:t>
            </w:r>
            <w:r w:rsidRPr="00026F69">
              <w:rPr>
                <w:rFonts w:ascii="Times New Roman" w:hAnsi="Times New Roman" w:cs="Times New Roman"/>
              </w:rPr>
              <w:t>Новые</w:t>
            </w:r>
            <w:r w:rsidRPr="00026F69">
              <w:rPr>
                <w:rFonts w:ascii="Times New Roman" w:hAnsi="Times New Roman" w:cs="Times New Roman"/>
                <w:spacing w:val="-8"/>
              </w:rPr>
              <w:t xml:space="preserve"> </w:t>
            </w:r>
            <w:r w:rsidRPr="00026F69">
              <w:rPr>
                <w:rFonts w:ascii="Times New Roman" w:hAnsi="Times New Roman" w:cs="Times New Roman"/>
                <w:spacing w:val="-4"/>
              </w:rPr>
              <w:t>дома</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rPr>
              <w:t>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rPr>
              <w:t>п.</w:t>
            </w:r>
            <w:r w:rsidRPr="00026F69">
              <w:rPr>
                <w:rFonts w:ascii="Times New Roman" w:hAnsi="Times New Roman" w:cs="Times New Roman"/>
                <w:spacing w:val="-7"/>
              </w:rPr>
              <w:t xml:space="preserve"> </w:t>
            </w:r>
            <w:r w:rsidRPr="00026F69">
              <w:rPr>
                <w:rFonts w:ascii="Times New Roman" w:hAnsi="Times New Roman" w:cs="Times New Roman"/>
                <w:spacing w:val="-2"/>
              </w:rPr>
              <w:t>Елизаветино</w:t>
            </w:r>
          </w:p>
        </w:tc>
        <w:tc>
          <w:tcPr>
            <w:tcW w:w="1937" w:type="dxa"/>
          </w:tcPr>
          <w:p w:rsidR="00915958" w:rsidRPr="00026F69" w:rsidRDefault="00915958" w:rsidP="00610735">
            <w:pPr>
              <w:ind w:right="349"/>
              <w:jc w:val="center"/>
              <w:rPr>
                <w:rFonts w:ascii="Times New Roman" w:hAnsi="Times New Roman" w:cs="Times New Roman"/>
              </w:rPr>
            </w:pPr>
            <w:r w:rsidRPr="00026F69">
              <w:rPr>
                <w:rFonts w:ascii="Times New Roman" w:hAnsi="Times New Roman" w:cs="Times New Roman"/>
                <w:spacing w:val="-5"/>
              </w:rPr>
              <w:t>2</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9</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Котельная</w:t>
            </w:r>
            <w:r w:rsidRPr="00026F69">
              <w:rPr>
                <w:rFonts w:ascii="Times New Roman" w:hAnsi="Times New Roman" w:cs="Times New Roman"/>
                <w:spacing w:val="-6"/>
              </w:rPr>
              <w:t xml:space="preserve"> </w:t>
            </w:r>
            <w:r w:rsidRPr="00026F69">
              <w:rPr>
                <w:rFonts w:ascii="Times New Roman" w:hAnsi="Times New Roman" w:cs="Times New Roman"/>
              </w:rPr>
              <w:t>п.</w:t>
            </w:r>
            <w:r w:rsidRPr="00026F69">
              <w:rPr>
                <w:rFonts w:ascii="Times New Roman" w:hAnsi="Times New Roman" w:cs="Times New Roman"/>
                <w:spacing w:val="-7"/>
              </w:rPr>
              <w:t xml:space="preserve"> </w:t>
            </w:r>
            <w:r w:rsidRPr="00026F69">
              <w:rPr>
                <w:rFonts w:ascii="Times New Roman" w:hAnsi="Times New Roman" w:cs="Times New Roman"/>
                <w:spacing w:val="-2"/>
              </w:rPr>
              <w:t>Фрязево</w:t>
            </w:r>
          </w:p>
        </w:tc>
        <w:tc>
          <w:tcPr>
            <w:tcW w:w="1937"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2</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2,5</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Миникотельная</w:t>
            </w:r>
            <w:r w:rsidRPr="00026F69">
              <w:rPr>
                <w:rFonts w:ascii="Times New Roman" w:hAnsi="Times New Roman" w:cs="Times New Roman"/>
                <w:spacing w:val="-9"/>
              </w:rPr>
              <w:t xml:space="preserve"> </w:t>
            </w:r>
            <w:r w:rsidRPr="00026F69">
              <w:rPr>
                <w:rFonts w:ascii="Times New Roman" w:hAnsi="Times New Roman" w:cs="Times New Roman"/>
              </w:rPr>
              <w:t>д.</w:t>
            </w:r>
            <w:r w:rsidRPr="00026F69">
              <w:rPr>
                <w:rFonts w:ascii="Times New Roman" w:hAnsi="Times New Roman" w:cs="Times New Roman"/>
                <w:spacing w:val="-10"/>
              </w:rPr>
              <w:t xml:space="preserve"> </w:t>
            </w:r>
            <w:r w:rsidRPr="00026F69">
              <w:rPr>
                <w:rFonts w:ascii="Times New Roman" w:hAnsi="Times New Roman" w:cs="Times New Roman"/>
                <w:spacing w:val="-2"/>
              </w:rPr>
              <w:t>Бабеево</w:t>
            </w:r>
          </w:p>
        </w:tc>
        <w:tc>
          <w:tcPr>
            <w:tcW w:w="1937"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299"/>
        </w:trPr>
        <w:tc>
          <w:tcPr>
            <w:tcW w:w="345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Миникотельная</w:t>
            </w:r>
            <w:r w:rsidRPr="00026F69">
              <w:rPr>
                <w:rFonts w:ascii="Times New Roman" w:hAnsi="Times New Roman" w:cs="Times New Roman"/>
                <w:spacing w:val="-11"/>
              </w:rPr>
              <w:t xml:space="preserve"> </w:t>
            </w:r>
            <w:r w:rsidRPr="00026F69">
              <w:rPr>
                <w:rFonts w:ascii="Times New Roman" w:hAnsi="Times New Roman" w:cs="Times New Roman"/>
              </w:rPr>
              <w:t>п.</w:t>
            </w:r>
            <w:r w:rsidRPr="00026F69">
              <w:rPr>
                <w:rFonts w:ascii="Times New Roman" w:hAnsi="Times New Roman" w:cs="Times New Roman"/>
                <w:spacing w:val="-11"/>
              </w:rPr>
              <w:t xml:space="preserve"> </w:t>
            </w:r>
            <w:r w:rsidRPr="00026F69">
              <w:rPr>
                <w:rFonts w:ascii="Times New Roman" w:hAnsi="Times New Roman" w:cs="Times New Roman"/>
                <w:spacing w:val="-2"/>
              </w:rPr>
              <w:t>Фрязево</w:t>
            </w:r>
          </w:p>
        </w:tc>
        <w:tc>
          <w:tcPr>
            <w:tcW w:w="1937"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0</w:t>
            </w:r>
          </w:p>
        </w:tc>
        <w:tc>
          <w:tcPr>
            <w:tcW w:w="213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w w:val="99"/>
              </w:rPr>
              <w:t>9</w:t>
            </w:r>
          </w:p>
        </w:tc>
        <w:tc>
          <w:tcPr>
            <w:tcW w:w="1701"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менее</w:t>
            </w:r>
            <w:r w:rsidRPr="00026F69">
              <w:rPr>
                <w:rFonts w:ascii="Times New Roman" w:hAnsi="Times New Roman" w:cs="Times New Roman"/>
                <w:spacing w:val="-3"/>
              </w:rPr>
              <w:t xml:space="preserve"> </w:t>
            </w:r>
            <w:r w:rsidRPr="00026F69">
              <w:rPr>
                <w:rFonts w:ascii="Times New Roman" w:hAnsi="Times New Roman" w:cs="Times New Roman"/>
              </w:rPr>
              <w:t>36</w:t>
            </w:r>
            <w:r w:rsidRPr="00026F69">
              <w:rPr>
                <w:rFonts w:ascii="Times New Roman" w:hAnsi="Times New Roman" w:cs="Times New Roman"/>
                <w:spacing w:val="-2"/>
              </w:rPr>
              <w:t xml:space="preserve"> </w:t>
            </w:r>
            <w:r w:rsidRPr="00026F69">
              <w:rPr>
                <w:rFonts w:ascii="Times New Roman" w:hAnsi="Times New Roman" w:cs="Times New Roman"/>
                <w:spacing w:val="-4"/>
              </w:rPr>
              <w:t>часов</w:t>
            </w:r>
          </w:p>
        </w:tc>
      </w:tr>
      <w:tr w:rsidR="00915958" w:rsidRPr="00026F69" w:rsidTr="00610735">
        <w:trPr>
          <w:trHeight w:val="301"/>
        </w:trPr>
        <w:tc>
          <w:tcPr>
            <w:tcW w:w="3459" w:type="dxa"/>
          </w:tcPr>
          <w:p w:rsidR="00915958" w:rsidRPr="00026F69" w:rsidRDefault="00915958" w:rsidP="00610735">
            <w:pPr>
              <w:ind w:right="97"/>
              <w:jc w:val="right"/>
              <w:rPr>
                <w:rFonts w:ascii="Times New Roman" w:hAnsi="Times New Roman" w:cs="Times New Roman"/>
              </w:rPr>
            </w:pPr>
            <w:r w:rsidRPr="00026F69">
              <w:rPr>
                <w:rFonts w:ascii="Times New Roman" w:hAnsi="Times New Roman" w:cs="Times New Roman"/>
                <w:spacing w:val="-2"/>
              </w:rPr>
              <w:t>ИТОГО:</w:t>
            </w:r>
          </w:p>
        </w:tc>
        <w:tc>
          <w:tcPr>
            <w:tcW w:w="1937" w:type="dxa"/>
          </w:tcPr>
          <w:p w:rsidR="00915958" w:rsidRPr="00026F69" w:rsidRDefault="00915958" w:rsidP="00610735">
            <w:pPr>
              <w:ind w:left="361" w:right="349"/>
              <w:jc w:val="center"/>
              <w:rPr>
                <w:rFonts w:ascii="Times New Roman" w:hAnsi="Times New Roman" w:cs="Times New Roman"/>
              </w:rPr>
            </w:pPr>
            <w:r w:rsidRPr="00026F69">
              <w:rPr>
                <w:rFonts w:ascii="Times New Roman" w:hAnsi="Times New Roman" w:cs="Times New Roman"/>
                <w:spacing w:val="-5"/>
              </w:rPr>
              <w:t>248</w:t>
            </w:r>
          </w:p>
        </w:tc>
        <w:tc>
          <w:tcPr>
            <w:tcW w:w="2131" w:type="dxa"/>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p>
        </w:tc>
      </w:tr>
    </w:tbl>
    <w:p w:rsidR="00915958" w:rsidRPr="00026F69" w:rsidRDefault="00915958" w:rsidP="00915958">
      <w:pPr>
        <w:pStyle w:val="a6"/>
        <w:ind w:left="252" w:right="101"/>
        <w:rPr>
          <w:rFonts w:ascii="Times New Roman" w:hAnsi="Times New Roman"/>
          <w:szCs w:val="24"/>
        </w:rPr>
      </w:pPr>
    </w:p>
    <w:p w:rsidR="00915958" w:rsidRPr="00026F69" w:rsidRDefault="00915958" w:rsidP="00915958">
      <w:pPr>
        <w:pStyle w:val="a6"/>
        <w:ind w:left="252" w:right="100" w:firstLine="468"/>
        <w:rPr>
          <w:rFonts w:ascii="Times New Roman" w:hAnsi="Times New Roman"/>
          <w:szCs w:val="24"/>
        </w:rPr>
      </w:pPr>
      <w:r w:rsidRPr="00026F69">
        <w:rPr>
          <w:rFonts w:ascii="Times New Roman" w:hAnsi="Times New Roman"/>
          <w:szCs w:val="24"/>
        </w:rPr>
        <w:t xml:space="preserve">Более детальный анализ надежности работы системы теплоснабжения и расчет показателей надежности, выполненный в соответствии с «Методикой и алгоритмом </w:t>
      </w:r>
      <w:r w:rsidRPr="00026F69">
        <w:rPr>
          <w:rFonts w:ascii="Times New Roman" w:hAnsi="Times New Roman"/>
          <w:szCs w:val="24"/>
        </w:rPr>
        <w:lastRenderedPageBreak/>
        <w:t xml:space="preserve">расчета надежности тепловых сетей при разработке схем теплоснабжения городов», представлены в разделе 3 «Характеристика состояния и проблем систем коммунальной инфраструктуры» Тома 2 «Обосновывающие </w:t>
      </w:r>
      <w:r w:rsidRPr="00026F69">
        <w:rPr>
          <w:rFonts w:ascii="Times New Roman" w:hAnsi="Times New Roman"/>
          <w:spacing w:val="-2"/>
          <w:szCs w:val="24"/>
        </w:rPr>
        <w:t>материалы».</w:t>
      </w:r>
    </w:p>
    <w:p w:rsidR="00915958" w:rsidRPr="00026F69" w:rsidRDefault="00915958" w:rsidP="00915958">
      <w:pPr>
        <w:rPr>
          <w:rFonts w:cs="Times New Roman"/>
          <w:color w:val="FF0000"/>
        </w:rPr>
      </w:pPr>
    </w:p>
    <w:p w:rsidR="00915958" w:rsidRPr="00026F69" w:rsidRDefault="00915958" w:rsidP="00915958">
      <w:pPr>
        <w:pStyle w:val="11"/>
        <w:keepNext w:val="0"/>
        <w:widowControl w:val="0"/>
        <w:numPr>
          <w:ilvl w:val="2"/>
          <w:numId w:val="44"/>
        </w:numPr>
        <w:tabs>
          <w:tab w:val="left" w:pos="1095"/>
        </w:tabs>
        <w:autoSpaceDE w:val="0"/>
        <w:autoSpaceDN w:val="0"/>
        <w:ind w:left="1094" w:firstLine="0"/>
        <w:jc w:val="center"/>
        <w:rPr>
          <w:b/>
          <w:szCs w:val="24"/>
        </w:rPr>
      </w:pPr>
      <w:bookmarkStart w:id="14" w:name="_Toc157681633"/>
      <w:r w:rsidRPr="00026F69">
        <w:rPr>
          <w:szCs w:val="24"/>
        </w:rPr>
        <w:t>Качество</w:t>
      </w:r>
      <w:r w:rsidRPr="00026F69">
        <w:rPr>
          <w:spacing w:val="-13"/>
          <w:szCs w:val="24"/>
        </w:rPr>
        <w:t xml:space="preserve"> </w:t>
      </w:r>
      <w:r w:rsidRPr="00026F69">
        <w:rPr>
          <w:szCs w:val="24"/>
        </w:rPr>
        <w:t>предоставляемого</w:t>
      </w:r>
      <w:r w:rsidRPr="00026F69">
        <w:rPr>
          <w:spacing w:val="-11"/>
          <w:szCs w:val="24"/>
        </w:rPr>
        <w:t xml:space="preserve"> </w:t>
      </w:r>
      <w:r w:rsidRPr="00026F69">
        <w:rPr>
          <w:szCs w:val="24"/>
        </w:rPr>
        <w:t>коммунального</w:t>
      </w:r>
      <w:r w:rsidRPr="00026F69">
        <w:rPr>
          <w:spacing w:val="-11"/>
          <w:szCs w:val="24"/>
        </w:rPr>
        <w:t xml:space="preserve"> </w:t>
      </w:r>
      <w:r w:rsidRPr="00026F69">
        <w:rPr>
          <w:spacing w:val="-2"/>
          <w:szCs w:val="24"/>
        </w:rPr>
        <w:t>ресурса.</w:t>
      </w:r>
      <w:bookmarkEnd w:id="14"/>
    </w:p>
    <w:p w:rsidR="00915958" w:rsidRPr="00026F69" w:rsidRDefault="00915958" w:rsidP="00915958">
      <w:pPr>
        <w:pStyle w:val="a6"/>
        <w:ind w:left="252" w:right="102"/>
        <w:rPr>
          <w:rFonts w:ascii="Times New Roman" w:hAnsi="Times New Roman"/>
          <w:szCs w:val="24"/>
        </w:rPr>
      </w:pPr>
      <w:r w:rsidRPr="00026F69">
        <w:rPr>
          <w:rFonts w:ascii="Times New Roman" w:hAnsi="Times New Roman"/>
          <w:szCs w:val="24"/>
        </w:rPr>
        <w:t xml:space="preserve">Параметры качества услуг теплоснабжения соответствуют требованиям, установленным в Постановлении Правительства Российской Федерации от 23 мая 2006 года N 307 «О порядке предоставления коммунальных услуг гражданам». В перспективе показатели качества должны соответствовать требованиям к качеству коммунальных услуг, утвержденных Постановлением Правительства Российской Федерации от 6 мая 2011 года N 354 «О предоставлении коммунальных услуг собственникам и пользователям помещений в многоквартирных домах и жилых </w:t>
      </w:r>
      <w:r w:rsidRPr="00026F69">
        <w:rPr>
          <w:rFonts w:ascii="Times New Roman" w:hAnsi="Times New Roman"/>
          <w:spacing w:val="-2"/>
          <w:szCs w:val="24"/>
        </w:rPr>
        <w:t>домах».</w:t>
      </w:r>
    </w:p>
    <w:p w:rsidR="00915958" w:rsidRPr="00026F69" w:rsidRDefault="00915958" w:rsidP="00915958">
      <w:pPr>
        <w:pStyle w:val="a6"/>
        <w:ind w:left="252" w:right="108"/>
        <w:rPr>
          <w:rFonts w:ascii="Times New Roman" w:hAnsi="Times New Roman"/>
          <w:szCs w:val="24"/>
        </w:rPr>
      </w:pPr>
      <w:r w:rsidRPr="00026F69">
        <w:rPr>
          <w:rFonts w:ascii="Times New Roman" w:hAnsi="Times New Roman"/>
          <w:szCs w:val="24"/>
        </w:rPr>
        <w:t>Основным показателем качества поставляемого ресурса является продолжительность перерывов в снабжении тепловой энергией на цели отопления:</w:t>
      </w:r>
    </w:p>
    <w:p w:rsidR="00915958" w:rsidRPr="00026F69" w:rsidRDefault="00915958" w:rsidP="00915958">
      <w:pPr>
        <w:pStyle w:val="ac"/>
        <w:numPr>
          <w:ilvl w:val="0"/>
          <w:numId w:val="37"/>
        </w:numPr>
        <w:tabs>
          <w:tab w:val="left" w:pos="983"/>
        </w:tabs>
        <w:ind w:firstLine="0"/>
        <w:rPr>
          <w:sz w:val="24"/>
          <w:szCs w:val="24"/>
        </w:rPr>
      </w:pPr>
      <w:r w:rsidRPr="00026F69">
        <w:rPr>
          <w:sz w:val="24"/>
          <w:szCs w:val="24"/>
        </w:rPr>
        <w:t>плановое</w:t>
      </w:r>
      <w:r w:rsidRPr="00026F69">
        <w:rPr>
          <w:spacing w:val="-9"/>
          <w:sz w:val="24"/>
          <w:szCs w:val="24"/>
        </w:rPr>
        <w:t xml:space="preserve"> </w:t>
      </w:r>
      <w:r w:rsidRPr="00026F69">
        <w:rPr>
          <w:sz w:val="24"/>
          <w:szCs w:val="24"/>
        </w:rPr>
        <w:t>окончание</w:t>
      </w:r>
      <w:r w:rsidRPr="00026F69">
        <w:rPr>
          <w:spacing w:val="-9"/>
          <w:sz w:val="24"/>
          <w:szCs w:val="24"/>
        </w:rPr>
        <w:t xml:space="preserve"> </w:t>
      </w:r>
      <w:r w:rsidRPr="00026F69">
        <w:rPr>
          <w:sz w:val="24"/>
          <w:szCs w:val="24"/>
        </w:rPr>
        <w:t>отопительного</w:t>
      </w:r>
      <w:r w:rsidRPr="00026F69">
        <w:rPr>
          <w:spacing w:val="-7"/>
          <w:sz w:val="24"/>
          <w:szCs w:val="24"/>
        </w:rPr>
        <w:t xml:space="preserve"> </w:t>
      </w:r>
      <w:r w:rsidRPr="00026F69">
        <w:rPr>
          <w:spacing w:val="-2"/>
          <w:sz w:val="24"/>
          <w:szCs w:val="24"/>
        </w:rPr>
        <w:t>сезона;</w:t>
      </w:r>
    </w:p>
    <w:p w:rsidR="00915958" w:rsidRPr="00026F69" w:rsidRDefault="00915958" w:rsidP="00915958">
      <w:pPr>
        <w:pStyle w:val="ac"/>
        <w:numPr>
          <w:ilvl w:val="0"/>
          <w:numId w:val="37"/>
        </w:numPr>
        <w:tabs>
          <w:tab w:val="left" w:pos="983"/>
        </w:tabs>
        <w:ind w:firstLine="0"/>
        <w:rPr>
          <w:sz w:val="24"/>
          <w:szCs w:val="24"/>
        </w:rPr>
      </w:pPr>
      <w:r w:rsidRPr="00026F69">
        <w:rPr>
          <w:sz w:val="24"/>
          <w:szCs w:val="24"/>
        </w:rPr>
        <w:t>плановое</w:t>
      </w:r>
      <w:r w:rsidRPr="00026F69">
        <w:rPr>
          <w:spacing w:val="-8"/>
          <w:sz w:val="24"/>
          <w:szCs w:val="24"/>
        </w:rPr>
        <w:t xml:space="preserve"> </w:t>
      </w:r>
      <w:r w:rsidRPr="00026F69">
        <w:rPr>
          <w:sz w:val="24"/>
          <w:szCs w:val="24"/>
        </w:rPr>
        <w:t>начало</w:t>
      </w:r>
      <w:r w:rsidRPr="00026F69">
        <w:rPr>
          <w:spacing w:val="-10"/>
          <w:sz w:val="24"/>
          <w:szCs w:val="24"/>
        </w:rPr>
        <w:t xml:space="preserve"> </w:t>
      </w:r>
      <w:r w:rsidRPr="00026F69">
        <w:rPr>
          <w:sz w:val="24"/>
          <w:szCs w:val="24"/>
        </w:rPr>
        <w:t>отопительного</w:t>
      </w:r>
      <w:r w:rsidRPr="00026F69">
        <w:rPr>
          <w:spacing w:val="-6"/>
          <w:sz w:val="24"/>
          <w:szCs w:val="24"/>
        </w:rPr>
        <w:t xml:space="preserve"> </w:t>
      </w:r>
      <w:r w:rsidRPr="00026F69">
        <w:rPr>
          <w:spacing w:val="-2"/>
          <w:sz w:val="24"/>
          <w:szCs w:val="24"/>
        </w:rPr>
        <w:t>сезона;</w:t>
      </w:r>
    </w:p>
    <w:p w:rsidR="00915958" w:rsidRPr="00026F69" w:rsidRDefault="00915958" w:rsidP="00915958">
      <w:pPr>
        <w:pStyle w:val="ac"/>
        <w:numPr>
          <w:ilvl w:val="0"/>
          <w:numId w:val="37"/>
        </w:numPr>
        <w:tabs>
          <w:tab w:val="left" w:pos="983"/>
        </w:tabs>
        <w:ind w:firstLine="0"/>
        <w:rPr>
          <w:sz w:val="24"/>
          <w:szCs w:val="24"/>
        </w:rPr>
      </w:pPr>
      <w:r w:rsidRPr="00026F69">
        <w:rPr>
          <w:sz w:val="24"/>
          <w:szCs w:val="24"/>
        </w:rPr>
        <w:t>при</w:t>
      </w:r>
      <w:r w:rsidRPr="00026F69">
        <w:rPr>
          <w:spacing w:val="-6"/>
          <w:sz w:val="24"/>
          <w:szCs w:val="24"/>
        </w:rPr>
        <w:t xml:space="preserve"> </w:t>
      </w:r>
      <w:r w:rsidRPr="00026F69">
        <w:rPr>
          <w:sz w:val="24"/>
          <w:szCs w:val="24"/>
        </w:rPr>
        <w:t>ликвидации</w:t>
      </w:r>
      <w:r w:rsidRPr="00026F69">
        <w:rPr>
          <w:spacing w:val="-6"/>
          <w:sz w:val="24"/>
          <w:szCs w:val="24"/>
        </w:rPr>
        <w:t xml:space="preserve"> </w:t>
      </w:r>
      <w:r w:rsidRPr="00026F69">
        <w:rPr>
          <w:sz w:val="24"/>
          <w:szCs w:val="24"/>
        </w:rPr>
        <w:t>аварии</w:t>
      </w:r>
      <w:r w:rsidRPr="00026F69">
        <w:rPr>
          <w:spacing w:val="-5"/>
          <w:sz w:val="24"/>
          <w:szCs w:val="24"/>
        </w:rPr>
        <w:t xml:space="preserve"> </w:t>
      </w:r>
      <w:r w:rsidRPr="00026F69">
        <w:rPr>
          <w:sz w:val="24"/>
          <w:szCs w:val="24"/>
        </w:rPr>
        <w:t>продолжительность</w:t>
      </w:r>
      <w:r w:rsidRPr="00026F69">
        <w:rPr>
          <w:spacing w:val="-10"/>
          <w:sz w:val="24"/>
          <w:szCs w:val="24"/>
        </w:rPr>
        <w:t xml:space="preserve"> </w:t>
      </w:r>
      <w:r w:rsidRPr="00026F69">
        <w:rPr>
          <w:sz w:val="24"/>
          <w:szCs w:val="24"/>
        </w:rPr>
        <w:t>перерыва</w:t>
      </w:r>
      <w:r w:rsidRPr="00026F69">
        <w:rPr>
          <w:spacing w:val="-9"/>
          <w:sz w:val="24"/>
          <w:szCs w:val="24"/>
        </w:rPr>
        <w:t xml:space="preserve"> </w:t>
      </w:r>
      <w:r w:rsidRPr="00026F69">
        <w:rPr>
          <w:sz w:val="24"/>
          <w:szCs w:val="24"/>
        </w:rPr>
        <w:t>не</w:t>
      </w:r>
      <w:r w:rsidRPr="00026F69">
        <w:rPr>
          <w:spacing w:val="-6"/>
          <w:sz w:val="24"/>
          <w:szCs w:val="24"/>
        </w:rPr>
        <w:t xml:space="preserve"> </w:t>
      </w:r>
      <w:r w:rsidRPr="00026F69">
        <w:rPr>
          <w:sz w:val="24"/>
          <w:szCs w:val="24"/>
        </w:rPr>
        <w:t>превышает</w:t>
      </w:r>
      <w:r w:rsidRPr="00026F69">
        <w:rPr>
          <w:spacing w:val="-6"/>
          <w:sz w:val="24"/>
          <w:szCs w:val="24"/>
        </w:rPr>
        <w:t xml:space="preserve"> </w:t>
      </w:r>
      <w:r w:rsidRPr="00026F69">
        <w:rPr>
          <w:sz w:val="24"/>
          <w:szCs w:val="24"/>
        </w:rPr>
        <w:t>4</w:t>
      </w:r>
      <w:r w:rsidRPr="00026F69">
        <w:rPr>
          <w:spacing w:val="-8"/>
          <w:sz w:val="24"/>
          <w:szCs w:val="24"/>
        </w:rPr>
        <w:t xml:space="preserve"> </w:t>
      </w:r>
      <w:r w:rsidRPr="00026F69">
        <w:rPr>
          <w:spacing w:val="-2"/>
          <w:sz w:val="24"/>
          <w:szCs w:val="24"/>
        </w:rPr>
        <w:t>часов.</w:t>
      </w:r>
    </w:p>
    <w:p w:rsidR="00915958" w:rsidRPr="00026F69" w:rsidRDefault="00915958" w:rsidP="00915958">
      <w:pPr>
        <w:pStyle w:val="a6"/>
        <w:ind w:left="252" w:right="102"/>
        <w:rPr>
          <w:rFonts w:ascii="Times New Roman" w:hAnsi="Times New Roman"/>
          <w:szCs w:val="24"/>
        </w:rPr>
      </w:pPr>
      <w:r w:rsidRPr="00026F69">
        <w:rPr>
          <w:rFonts w:ascii="Times New Roman" w:hAnsi="Times New Roman"/>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Температура воды в системе ГВС, при</w:t>
      </w:r>
      <w:r w:rsidRPr="00026F69">
        <w:rPr>
          <w:rFonts w:ascii="Times New Roman" w:hAnsi="Times New Roman"/>
          <w:spacing w:val="40"/>
          <w:szCs w:val="24"/>
        </w:rPr>
        <w:t xml:space="preserve"> </w:t>
      </w:r>
      <w:r w:rsidRPr="00026F69">
        <w:rPr>
          <w:rFonts w:ascii="Times New Roman" w:hAnsi="Times New Roman"/>
          <w:szCs w:val="24"/>
        </w:rPr>
        <w:t xml:space="preserve">изменении температуры наружного воздуха, является постоянной величиной. В таблице 2.1.8.1 представлены сведения о температурных графиках источников </w:t>
      </w:r>
      <w:r w:rsidRPr="00026F69">
        <w:rPr>
          <w:rFonts w:ascii="Times New Roman" w:hAnsi="Times New Roman"/>
          <w:spacing w:val="-2"/>
          <w:szCs w:val="24"/>
        </w:rPr>
        <w:t>теплоснабжения.</w:t>
      </w:r>
    </w:p>
    <w:p w:rsidR="00915958" w:rsidRPr="00026F69" w:rsidRDefault="00915958" w:rsidP="00915958">
      <w:pPr>
        <w:pStyle w:val="a6"/>
        <w:ind w:left="1105"/>
        <w:rPr>
          <w:rFonts w:ascii="Times New Roman" w:hAnsi="Times New Roman"/>
          <w:spacing w:val="-2"/>
          <w:szCs w:val="24"/>
        </w:rPr>
      </w:pPr>
      <w:r w:rsidRPr="00026F69">
        <w:rPr>
          <w:rFonts w:ascii="Times New Roman" w:hAnsi="Times New Roman"/>
          <w:szCs w:val="24"/>
        </w:rPr>
        <w:t>Таблица</w:t>
      </w:r>
      <w:r w:rsidRPr="00026F69">
        <w:rPr>
          <w:rFonts w:ascii="Times New Roman" w:hAnsi="Times New Roman"/>
          <w:spacing w:val="-8"/>
          <w:szCs w:val="24"/>
        </w:rPr>
        <w:t xml:space="preserve"> </w:t>
      </w:r>
      <w:r w:rsidRPr="00026F69">
        <w:rPr>
          <w:rFonts w:ascii="Times New Roman" w:hAnsi="Times New Roman"/>
          <w:szCs w:val="24"/>
        </w:rPr>
        <w:t>2.1.8.1</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6"/>
          <w:szCs w:val="24"/>
        </w:rPr>
        <w:t xml:space="preserve"> </w:t>
      </w:r>
      <w:r w:rsidRPr="00026F69">
        <w:rPr>
          <w:rFonts w:ascii="Times New Roman" w:hAnsi="Times New Roman"/>
          <w:szCs w:val="24"/>
        </w:rPr>
        <w:t>Температурные</w:t>
      </w:r>
      <w:r w:rsidRPr="00026F69">
        <w:rPr>
          <w:rFonts w:ascii="Times New Roman" w:hAnsi="Times New Roman"/>
          <w:spacing w:val="-6"/>
          <w:szCs w:val="24"/>
        </w:rPr>
        <w:t xml:space="preserve"> </w:t>
      </w:r>
      <w:r w:rsidRPr="00026F69">
        <w:rPr>
          <w:rFonts w:ascii="Times New Roman" w:hAnsi="Times New Roman"/>
          <w:szCs w:val="24"/>
        </w:rPr>
        <w:t>графики</w:t>
      </w:r>
      <w:r w:rsidRPr="00026F69">
        <w:rPr>
          <w:rFonts w:ascii="Times New Roman" w:hAnsi="Times New Roman"/>
          <w:spacing w:val="-5"/>
          <w:szCs w:val="24"/>
        </w:rPr>
        <w:t xml:space="preserve"> </w:t>
      </w:r>
      <w:r w:rsidRPr="00026F69">
        <w:rPr>
          <w:rFonts w:ascii="Times New Roman" w:hAnsi="Times New Roman"/>
          <w:szCs w:val="24"/>
        </w:rPr>
        <w:t>отпуска</w:t>
      </w:r>
      <w:r w:rsidRPr="00026F69">
        <w:rPr>
          <w:rFonts w:ascii="Times New Roman" w:hAnsi="Times New Roman"/>
          <w:spacing w:val="-6"/>
          <w:szCs w:val="24"/>
        </w:rPr>
        <w:t xml:space="preserve"> </w:t>
      </w:r>
      <w:r w:rsidRPr="00026F69">
        <w:rPr>
          <w:rFonts w:ascii="Times New Roman" w:hAnsi="Times New Roman"/>
          <w:szCs w:val="24"/>
        </w:rPr>
        <w:t>тепловой</w:t>
      </w:r>
      <w:r w:rsidRPr="00026F69">
        <w:rPr>
          <w:rFonts w:ascii="Times New Roman" w:hAnsi="Times New Roman"/>
          <w:spacing w:val="-5"/>
          <w:szCs w:val="24"/>
        </w:rPr>
        <w:t xml:space="preserve"> </w:t>
      </w:r>
      <w:r w:rsidRPr="00026F69">
        <w:rPr>
          <w:rFonts w:ascii="Times New Roman" w:hAnsi="Times New Roman"/>
          <w:spacing w:val="-2"/>
          <w:szCs w:val="24"/>
        </w:rPr>
        <w:t>энергии.</w:t>
      </w:r>
    </w:p>
    <w:p w:rsidR="00915958" w:rsidRPr="00026F69" w:rsidRDefault="00915958" w:rsidP="00915958">
      <w:pPr>
        <w:pStyle w:val="a6"/>
        <w:ind w:left="1105"/>
        <w:rPr>
          <w:rFonts w:ascii="Times New Roman" w:hAnsi="Times New Roman"/>
          <w:spacing w:val="-2"/>
          <w:szCs w:val="24"/>
        </w:rPr>
      </w:pPr>
    </w:p>
    <w:tbl>
      <w:tblPr>
        <w:tblStyle w:val="TableNormal"/>
        <w:tblW w:w="936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446"/>
        <w:gridCol w:w="1843"/>
        <w:gridCol w:w="1842"/>
        <w:gridCol w:w="1560"/>
        <w:gridCol w:w="1134"/>
      </w:tblGrid>
      <w:tr w:rsidR="00915958" w:rsidRPr="00026F69" w:rsidTr="00610735">
        <w:trPr>
          <w:trHeight w:val="636"/>
        </w:trPr>
        <w:tc>
          <w:tcPr>
            <w:tcW w:w="543"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446"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w:t>
            </w:r>
          </w:p>
        </w:tc>
        <w:tc>
          <w:tcPr>
            <w:tcW w:w="1843"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 организация</w:t>
            </w:r>
          </w:p>
        </w:tc>
        <w:tc>
          <w:tcPr>
            <w:tcW w:w="18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Проектный температурный</w:t>
            </w:r>
          </w:p>
          <w:p w:rsidR="00915958" w:rsidRPr="00026F69" w:rsidRDefault="00915958" w:rsidP="00610735">
            <w:pPr>
              <w:rPr>
                <w:rFonts w:ascii="Times New Roman" w:hAnsi="Times New Roman" w:cs="Times New Roman"/>
              </w:rPr>
            </w:pPr>
            <w:r w:rsidRPr="00026F69">
              <w:rPr>
                <w:rFonts w:ascii="Times New Roman" w:hAnsi="Times New Roman" w:cs="Times New Roman"/>
              </w:rPr>
              <w:t>график</w:t>
            </w:r>
          </w:p>
        </w:tc>
        <w:tc>
          <w:tcPr>
            <w:tcW w:w="156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Фактический температурный</w:t>
            </w:r>
          </w:p>
          <w:p w:rsidR="00915958" w:rsidRPr="00026F69" w:rsidRDefault="00915958" w:rsidP="00610735">
            <w:pPr>
              <w:rPr>
                <w:rFonts w:ascii="Times New Roman" w:hAnsi="Times New Roman" w:cs="Times New Roman"/>
              </w:rPr>
            </w:pPr>
            <w:r w:rsidRPr="00026F69">
              <w:rPr>
                <w:rFonts w:ascii="Times New Roman" w:hAnsi="Times New Roman" w:cs="Times New Roman"/>
              </w:rPr>
              <w:t>график</w:t>
            </w:r>
          </w:p>
        </w:tc>
        <w:tc>
          <w:tcPr>
            <w:tcW w:w="1134"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Теплоноситель</w:t>
            </w:r>
          </w:p>
        </w:tc>
      </w:tr>
      <w:tr w:rsidR="00915958" w:rsidRPr="00026F69" w:rsidTr="00610735">
        <w:trPr>
          <w:trHeight w:val="423"/>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4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«ТВС»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150/70°С (ср.</w:t>
            </w:r>
          </w:p>
          <w:p w:rsidR="00915958" w:rsidRPr="00026F69" w:rsidRDefault="00915958" w:rsidP="00610735">
            <w:pPr>
              <w:rPr>
                <w:rFonts w:ascii="Times New Roman" w:hAnsi="Times New Roman" w:cs="Times New Roman"/>
              </w:rPr>
            </w:pPr>
            <w:r w:rsidRPr="00026F69">
              <w:rPr>
                <w:rFonts w:ascii="Times New Roman" w:hAnsi="Times New Roman" w:cs="Times New Roman"/>
              </w:rPr>
              <w:t>103°С, изл. 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423"/>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 105°С,</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изл</w:t>
            </w:r>
            <w:proofErr w:type="gramEnd"/>
            <w:r w:rsidRPr="00026F69">
              <w:rPr>
                <w:rFonts w:ascii="Times New Roman" w:hAnsi="Times New Roman" w:cs="Times New Roman"/>
              </w:rPr>
              <w:t>. 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w:t>
            </w:r>
          </w:p>
          <w:p w:rsidR="00915958" w:rsidRPr="00026F69" w:rsidRDefault="00915958" w:rsidP="00610735">
            <w:pPr>
              <w:rPr>
                <w:rFonts w:ascii="Times New Roman" w:hAnsi="Times New Roman" w:cs="Times New Roman"/>
              </w:rPr>
            </w:pPr>
            <w:r w:rsidRPr="00026F69">
              <w:rPr>
                <w:rFonts w:ascii="Times New Roman" w:hAnsi="Times New Roman" w:cs="Times New Roman"/>
              </w:rPr>
              <w:t>105°С, изл. 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423"/>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 105°С,</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изл</w:t>
            </w:r>
            <w:proofErr w:type="gramEnd"/>
            <w:r w:rsidRPr="00026F69">
              <w:rPr>
                <w:rFonts w:ascii="Times New Roman" w:hAnsi="Times New Roman" w:cs="Times New Roman"/>
              </w:rPr>
              <w:t>. 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w:t>
            </w:r>
          </w:p>
          <w:p w:rsidR="00915958" w:rsidRPr="00026F69" w:rsidRDefault="00915958" w:rsidP="00610735">
            <w:pPr>
              <w:rPr>
                <w:rFonts w:ascii="Times New Roman" w:hAnsi="Times New Roman" w:cs="Times New Roman"/>
              </w:rPr>
            </w:pPr>
            <w:r w:rsidRPr="00026F69">
              <w:rPr>
                <w:rFonts w:ascii="Times New Roman" w:hAnsi="Times New Roman" w:cs="Times New Roman"/>
              </w:rPr>
              <w:t>105°С, изл. 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420"/>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 80°С</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изл</w:t>
            </w:r>
            <w:proofErr w:type="gramEnd"/>
            <w:r w:rsidRPr="00026F69">
              <w:rPr>
                <w:rFonts w:ascii="Times New Roman" w:hAnsi="Times New Roman" w:cs="Times New Roman"/>
              </w:rPr>
              <w:t>. 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115/70°С (ср.</w:t>
            </w:r>
          </w:p>
          <w:p w:rsidR="00915958" w:rsidRPr="00026F69" w:rsidRDefault="00915958" w:rsidP="00610735">
            <w:pPr>
              <w:rPr>
                <w:rFonts w:ascii="Times New Roman" w:hAnsi="Times New Roman" w:cs="Times New Roman"/>
              </w:rPr>
            </w:pPr>
            <w:r w:rsidRPr="00026F69">
              <w:rPr>
                <w:rFonts w:ascii="Times New Roman" w:hAnsi="Times New Roman" w:cs="Times New Roman"/>
              </w:rPr>
              <w:t>80°С изл. 55°С)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423"/>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110/70°С (ср.</w:t>
            </w:r>
          </w:p>
          <w:p w:rsidR="00915958" w:rsidRPr="00026F69" w:rsidRDefault="00915958" w:rsidP="00610735">
            <w:pPr>
              <w:rPr>
                <w:rFonts w:ascii="Times New Roman" w:hAnsi="Times New Roman" w:cs="Times New Roman"/>
              </w:rPr>
            </w:pPr>
            <w:r w:rsidRPr="00026F69">
              <w:rPr>
                <w:rFonts w:ascii="Times New Roman" w:hAnsi="Times New Roman" w:cs="Times New Roman"/>
              </w:rPr>
              <w:t>104°С изл. 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636"/>
        </w:trPr>
        <w:tc>
          <w:tcPr>
            <w:tcW w:w="54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4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p w:rsidR="00915958" w:rsidRPr="00026F69" w:rsidRDefault="00915958" w:rsidP="00610735">
            <w:pPr>
              <w:rPr>
                <w:rFonts w:ascii="Times New Roman" w:hAnsi="Times New Roman" w:cs="Times New Roman"/>
              </w:rPr>
            </w:pPr>
            <w:r w:rsidRPr="00026F69">
              <w:rPr>
                <w:rFonts w:ascii="Times New Roman" w:hAnsi="Times New Roman" w:cs="Times New Roman"/>
              </w:rPr>
              <w:t>Водяной пар 136°С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p w:rsidR="00915958" w:rsidRPr="00026F69" w:rsidRDefault="00915958" w:rsidP="00610735">
            <w:pPr>
              <w:rPr>
                <w:rFonts w:ascii="Times New Roman" w:hAnsi="Times New Roman" w:cs="Times New Roman"/>
              </w:rPr>
            </w:pPr>
            <w:r w:rsidRPr="00026F69">
              <w:rPr>
                <w:rFonts w:ascii="Times New Roman" w:hAnsi="Times New Roman" w:cs="Times New Roman"/>
              </w:rPr>
              <w:t>Водяной пар 136°С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w:t>
            </w:r>
            <w:r w:rsidRPr="00026F69">
              <w:rPr>
                <w:rFonts w:ascii="Times New Roman" w:hAnsi="Times New Roman" w:cs="Times New Roman"/>
              </w:rPr>
              <w:tab/>
              <w:t>вода, водяной пар</w:t>
            </w:r>
          </w:p>
        </w:tc>
      </w:tr>
      <w:tr w:rsidR="00915958" w:rsidRPr="00026F69" w:rsidTr="00610735">
        <w:trPr>
          <w:trHeight w:val="211"/>
        </w:trPr>
        <w:tc>
          <w:tcPr>
            <w:tcW w:w="543" w:type="dxa"/>
            <w:vMerge/>
            <w:tcBorders>
              <w:top w:val="nil"/>
            </w:tcBorders>
          </w:tcPr>
          <w:p w:rsidR="00915958" w:rsidRPr="00026F69" w:rsidRDefault="00915958" w:rsidP="00610735">
            <w:pPr>
              <w:rPr>
                <w:rFonts w:ascii="Times New Roman" w:hAnsi="Times New Roman" w:cs="Times New Roman"/>
              </w:rPr>
            </w:pP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№19а</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8</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110/80°С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110/80°С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r w:rsidR="00915958" w:rsidRPr="00026F69" w:rsidTr="00610735">
        <w:trPr>
          <w:trHeight w:val="211"/>
        </w:trPr>
        <w:tc>
          <w:tcPr>
            <w:tcW w:w="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95/70°С</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Нагретая вода</w:t>
            </w:r>
          </w:p>
        </w:tc>
      </w:tr>
    </w:tbl>
    <w:p w:rsidR="00915958" w:rsidRPr="00026F69" w:rsidRDefault="00915958" w:rsidP="00915958">
      <w:pPr>
        <w:pStyle w:val="a6"/>
        <w:ind w:left="1105"/>
        <w:rPr>
          <w:rFonts w:ascii="Times New Roman" w:hAnsi="Times New Roman"/>
          <w:spacing w:val="-2"/>
          <w:szCs w:val="24"/>
        </w:rPr>
      </w:pPr>
    </w:p>
    <w:p w:rsidR="00915958" w:rsidRPr="00026F69" w:rsidRDefault="00915958" w:rsidP="00915958">
      <w:pPr>
        <w:pStyle w:val="a6"/>
        <w:ind w:left="252" w:right="108" w:firstLine="720"/>
        <w:rPr>
          <w:rFonts w:ascii="Times New Roman" w:hAnsi="Times New Roman"/>
          <w:szCs w:val="24"/>
        </w:rPr>
      </w:pPr>
      <w:r w:rsidRPr="00026F69">
        <w:rPr>
          <w:rFonts w:ascii="Times New Roman" w:hAnsi="Times New Roman"/>
          <w:szCs w:val="24"/>
        </w:rPr>
        <w:t>Более детальный анализ качества предоставляемого коммунального ресурса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left="252" w:right="108" w:firstLine="720"/>
        <w:rPr>
          <w:rFonts w:ascii="Times New Roman" w:hAnsi="Times New Roman"/>
          <w:color w:val="FF0000"/>
          <w:szCs w:val="24"/>
        </w:rPr>
      </w:pPr>
    </w:p>
    <w:p w:rsidR="00915958" w:rsidRPr="00026F69" w:rsidRDefault="00915958" w:rsidP="00484C29">
      <w:pPr>
        <w:pStyle w:val="11"/>
        <w:keepNext w:val="0"/>
        <w:widowControl w:val="0"/>
        <w:numPr>
          <w:ilvl w:val="2"/>
          <w:numId w:val="44"/>
        </w:numPr>
        <w:tabs>
          <w:tab w:val="left" w:pos="1276"/>
        </w:tabs>
        <w:autoSpaceDE w:val="0"/>
        <w:autoSpaceDN w:val="0"/>
        <w:ind w:left="0" w:firstLine="720"/>
        <w:jc w:val="center"/>
        <w:rPr>
          <w:b/>
          <w:szCs w:val="24"/>
        </w:rPr>
      </w:pPr>
      <w:bookmarkStart w:id="15" w:name="_Toc157681634"/>
      <w:r w:rsidRPr="00026F69">
        <w:rPr>
          <w:szCs w:val="24"/>
        </w:rPr>
        <w:t>Воздействие</w:t>
      </w:r>
      <w:r w:rsidRPr="00026F69">
        <w:rPr>
          <w:spacing w:val="-8"/>
          <w:szCs w:val="24"/>
        </w:rPr>
        <w:t xml:space="preserve"> </w:t>
      </w:r>
      <w:r w:rsidRPr="00026F69">
        <w:rPr>
          <w:szCs w:val="24"/>
        </w:rPr>
        <w:t>на</w:t>
      </w:r>
      <w:r w:rsidRPr="00026F69">
        <w:rPr>
          <w:spacing w:val="-4"/>
          <w:szCs w:val="24"/>
        </w:rPr>
        <w:t xml:space="preserve"> </w:t>
      </w:r>
      <w:r w:rsidRPr="00026F69">
        <w:rPr>
          <w:szCs w:val="24"/>
        </w:rPr>
        <w:t>окружающую</w:t>
      </w:r>
      <w:r w:rsidRPr="00026F69">
        <w:rPr>
          <w:spacing w:val="-6"/>
          <w:szCs w:val="24"/>
        </w:rPr>
        <w:t xml:space="preserve"> </w:t>
      </w:r>
      <w:r w:rsidRPr="00026F69">
        <w:rPr>
          <w:spacing w:val="-2"/>
          <w:szCs w:val="24"/>
        </w:rPr>
        <w:t>среду.</w:t>
      </w:r>
      <w:bookmarkEnd w:id="15"/>
    </w:p>
    <w:p w:rsidR="00915958" w:rsidRPr="00026F69" w:rsidRDefault="00915958" w:rsidP="00915958">
      <w:pPr>
        <w:pStyle w:val="a6"/>
        <w:ind w:left="252" w:right="105" w:firstLine="720"/>
        <w:rPr>
          <w:rFonts w:ascii="Times New Roman" w:hAnsi="Times New Roman"/>
          <w:szCs w:val="24"/>
        </w:rPr>
      </w:pPr>
      <w:r w:rsidRPr="00026F69">
        <w:rPr>
          <w:rFonts w:ascii="Times New Roman" w:hAnsi="Times New Roman"/>
          <w:szCs w:val="24"/>
        </w:rPr>
        <w:t>Сравнение централизованных и децентрализованных систем теплоснабжения</w:t>
      </w:r>
      <w:r w:rsidRPr="00026F69">
        <w:rPr>
          <w:rFonts w:ascii="Times New Roman" w:hAnsi="Times New Roman"/>
          <w:spacing w:val="40"/>
          <w:szCs w:val="24"/>
        </w:rPr>
        <w:t xml:space="preserve"> </w:t>
      </w:r>
      <w:r w:rsidRPr="00026F69">
        <w:rPr>
          <w:rFonts w:ascii="Times New Roman" w:hAnsi="Times New Roman"/>
          <w:szCs w:val="24"/>
        </w:rPr>
        <w:t xml:space="preserve">с позиций энергетической безопасности и влияния на окружающую среду в зонах проживания людей свидетельствует о бесспорных преимуществах крупных </w:t>
      </w:r>
      <w:r w:rsidRPr="00026F69">
        <w:rPr>
          <w:rFonts w:ascii="Times New Roman" w:hAnsi="Times New Roman"/>
          <w:spacing w:val="-2"/>
          <w:szCs w:val="24"/>
        </w:rPr>
        <w:t>котельных.</w:t>
      </w:r>
    </w:p>
    <w:p w:rsidR="00915958" w:rsidRPr="00026F69" w:rsidRDefault="00915958" w:rsidP="00915958">
      <w:pPr>
        <w:pStyle w:val="a6"/>
        <w:ind w:left="252" w:right="107" w:firstLine="720"/>
        <w:rPr>
          <w:rFonts w:ascii="Times New Roman" w:hAnsi="Times New Roman"/>
          <w:szCs w:val="24"/>
        </w:rPr>
      </w:pPr>
      <w:r w:rsidRPr="00026F69">
        <w:rPr>
          <w:rFonts w:ascii="Times New Roman" w:hAnsi="Times New Roman"/>
          <w:szCs w:val="24"/>
        </w:rPr>
        <w:t>При сравнительной оценке энергетической безопасности функционирования централизованных</w:t>
      </w:r>
      <w:r w:rsidRPr="00026F69">
        <w:rPr>
          <w:rFonts w:ascii="Times New Roman" w:hAnsi="Times New Roman"/>
          <w:spacing w:val="-5"/>
          <w:szCs w:val="24"/>
        </w:rPr>
        <w:t xml:space="preserve"> </w:t>
      </w:r>
      <w:r w:rsidRPr="00026F69">
        <w:rPr>
          <w:rFonts w:ascii="Times New Roman" w:hAnsi="Times New Roman"/>
          <w:szCs w:val="24"/>
        </w:rPr>
        <w:t>и</w:t>
      </w:r>
      <w:r w:rsidRPr="00026F69">
        <w:rPr>
          <w:rFonts w:ascii="Times New Roman" w:hAnsi="Times New Roman"/>
          <w:spacing w:val="-7"/>
          <w:szCs w:val="24"/>
        </w:rPr>
        <w:t xml:space="preserve"> </w:t>
      </w:r>
      <w:r w:rsidRPr="00026F69">
        <w:rPr>
          <w:rFonts w:ascii="Times New Roman" w:hAnsi="Times New Roman"/>
          <w:szCs w:val="24"/>
        </w:rPr>
        <w:t>децентрализованных</w:t>
      </w:r>
      <w:r w:rsidRPr="00026F69">
        <w:rPr>
          <w:rFonts w:ascii="Times New Roman" w:hAnsi="Times New Roman"/>
          <w:spacing w:val="-4"/>
          <w:szCs w:val="24"/>
        </w:rPr>
        <w:t xml:space="preserve"> </w:t>
      </w:r>
      <w:r w:rsidRPr="00026F69">
        <w:rPr>
          <w:rFonts w:ascii="Times New Roman" w:hAnsi="Times New Roman"/>
          <w:szCs w:val="24"/>
        </w:rPr>
        <w:t>систем</w:t>
      </w:r>
      <w:r w:rsidRPr="00026F69">
        <w:rPr>
          <w:rFonts w:ascii="Times New Roman" w:hAnsi="Times New Roman"/>
          <w:spacing w:val="-7"/>
          <w:szCs w:val="24"/>
        </w:rPr>
        <w:t xml:space="preserve"> </w:t>
      </w:r>
      <w:r w:rsidRPr="00026F69">
        <w:rPr>
          <w:rFonts w:ascii="Times New Roman" w:hAnsi="Times New Roman"/>
          <w:szCs w:val="24"/>
        </w:rPr>
        <w:t>необходимо</w:t>
      </w:r>
      <w:r w:rsidRPr="00026F69">
        <w:rPr>
          <w:rFonts w:ascii="Times New Roman" w:hAnsi="Times New Roman"/>
          <w:spacing w:val="-4"/>
          <w:szCs w:val="24"/>
        </w:rPr>
        <w:t xml:space="preserve"> </w:t>
      </w:r>
      <w:r w:rsidRPr="00026F69">
        <w:rPr>
          <w:rFonts w:ascii="Times New Roman" w:hAnsi="Times New Roman"/>
          <w:szCs w:val="24"/>
        </w:rPr>
        <w:t>учитывать</w:t>
      </w:r>
      <w:r w:rsidRPr="00026F69">
        <w:rPr>
          <w:rFonts w:ascii="Times New Roman" w:hAnsi="Times New Roman"/>
          <w:spacing w:val="-7"/>
          <w:szCs w:val="24"/>
        </w:rPr>
        <w:t xml:space="preserve"> </w:t>
      </w:r>
      <w:r w:rsidRPr="00026F69">
        <w:rPr>
          <w:rFonts w:ascii="Times New Roman" w:hAnsi="Times New Roman"/>
          <w:szCs w:val="24"/>
        </w:rPr>
        <w:t xml:space="preserve">следующие </w:t>
      </w:r>
      <w:r w:rsidRPr="00026F69">
        <w:rPr>
          <w:rFonts w:ascii="Times New Roman" w:hAnsi="Times New Roman"/>
          <w:spacing w:val="-2"/>
          <w:szCs w:val="24"/>
        </w:rPr>
        <w:t>факторы:</w:t>
      </w:r>
    </w:p>
    <w:p w:rsidR="00915958" w:rsidRPr="00026F69" w:rsidRDefault="00915958" w:rsidP="00915958">
      <w:pPr>
        <w:pStyle w:val="ac"/>
        <w:numPr>
          <w:ilvl w:val="0"/>
          <w:numId w:val="36"/>
        </w:numPr>
        <w:tabs>
          <w:tab w:val="left" w:pos="1485"/>
        </w:tabs>
        <w:ind w:right="108" w:firstLine="720"/>
        <w:rPr>
          <w:sz w:val="24"/>
          <w:szCs w:val="24"/>
        </w:rPr>
      </w:pPr>
      <w:r w:rsidRPr="00026F69">
        <w:rPr>
          <w:sz w:val="24"/>
          <w:szCs w:val="24"/>
        </w:rPr>
        <w:t>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rsidR="00915958" w:rsidRPr="00026F69" w:rsidRDefault="00915958" w:rsidP="00915958">
      <w:pPr>
        <w:pStyle w:val="ac"/>
        <w:numPr>
          <w:ilvl w:val="0"/>
          <w:numId w:val="36"/>
        </w:numPr>
        <w:tabs>
          <w:tab w:val="left" w:pos="1566"/>
        </w:tabs>
        <w:ind w:right="101" w:firstLine="720"/>
        <w:rPr>
          <w:sz w:val="24"/>
          <w:szCs w:val="24"/>
        </w:rPr>
      </w:pPr>
      <w:r w:rsidRPr="00026F69">
        <w:rPr>
          <w:sz w:val="24"/>
          <w:szCs w:val="24"/>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rsidR="00915958" w:rsidRPr="00026F69" w:rsidRDefault="00915958" w:rsidP="00915958">
      <w:pPr>
        <w:pStyle w:val="ac"/>
        <w:numPr>
          <w:ilvl w:val="0"/>
          <w:numId w:val="36"/>
        </w:numPr>
        <w:tabs>
          <w:tab w:val="left" w:pos="1470"/>
        </w:tabs>
        <w:ind w:right="109" w:firstLine="720"/>
        <w:rPr>
          <w:sz w:val="24"/>
          <w:szCs w:val="24"/>
        </w:rPr>
      </w:pPr>
      <w:r w:rsidRPr="00026F69">
        <w:rPr>
          <w:sz w:val="24"/>
          <w:szCs w:val="24"/>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915958" w:rsidRPr="00026F69" w:rsidRDefault="00915958" w:rsidP="00915958">
      <w:pPr>
        <w:pStyle w:val="ac"/>
        <w:numPr>
          <w:ilvl w:val="0"/>
          <w:numId w:val="36"/>
        </w:numPr>
        <w:tabs>
          <w:tab w:val="left" w:pos="1449"/>
        </w:tabs>
        <w:ind w:right="103" w:firstLine="720"/>
        <w:rPr>
          <w:sz w:val="24"/>
          <w:szCs w:val="24"/>
        </w:rPr>
      </w:pPr>
      <w:r w:rsidRPr="00026F69">
        <w:rPr>
          <w:sz w:val="24"/>
          <w:szCs w:val="24"/>
        </w:rPr>
        <w:t>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rsidR="00915958" w:rsidRPr="00026F69" w:rsidRDefault="00915958" w:rsidP="00915958">
      <w:pPr>
        <w:pStyle w:val="a6"/>
        <w:ind w:left="252" w:right="105" w:firstLine="720"/>
        <w:rPr>
          <w:rFonts w:ascii="Times New Roman" w:hAnsi="Times New Roman"/>
          <w:szCs w:val="24"/>
        </w:rPr>
      </w:pPr>
      <w:r w:rsidRPr="00026F69">
        <w:rPr>
          <w:rFonts w:ascii="Times New Roman" w:hAnsi="Times New Roman"/>
          <w:szCs w:val="24"/>
        </w:rPr>
        <w:t>Каждый источник энергии оказывает отрицательные воздействия на окружающую среду.</w:t>
      </w:r>
    </w:p>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В</w:t>
      </w:r>
      <w:r w:rsidRPr="00026F69">
        <w:rPr>
          <w:rFonts w:ascii="Times New Roman" w:hAnsi="Times New Roman"/>
          <w:spacing w:val="-3"/>
          <w:szCs w:val="24"/>
        </w:rPr>
        <w:t xml:space="preserve"> </w:t>
      </w:r>
      <w:r w:rsidRPr="00026F69">
        <w:rPr>
          <w:rFonts w:ascii="Times New Roman" w:hAnsi="Times New Roman"/>
          <w:szCs w:val="24"/>
        </w:rPr>
        <w:t>настоящее время вырабатываемое в России тепло и электричество являются очень «углеродоёмким» в связи с тем, что доля возобновляемой энергетики в общем объёме энергоресурсов слишком мала.</w:t>
      </w:r>
    </w:p>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 xml:space="preserve">Оптимизация системы теплоснабжения Москвы в 2019 году позволила сократить выбросы парниковых газов на 1 миллион тонн, а окисей азота - на 867 </w:t>
      </w:r>
      <w:r w:rsidRPr="00026F69">
        <w:rPr>
          <w:rFonts w:ascii="Times New Roman" w:hAnsi="Times New Roman"/>
          <w:spacing w:val="-2"/>
          <w:szCs w:val="24"/>
        </w:rPr>
        <w:t>тонн.</w:t>
      </w:r>
    </w:p>
    <w:p w:rsidR="00915958" w:rsidRPr="00026F69" w:rsidRDefault="00915958" w:rsidP="00915958">
      <w:pPr>
        <w:pStyle w:val="a6"/>
        <w:ind w:left="252" w:right="102" w:firstLine="720"/>
        <w:rPr>
          <w:rFonts w:ascii="Times New Roman" w:hAnsi="Times New Roman"/>
          <w:szCs w:val="24"/>
        </w:rPr>
      </w:pPr>
      <w:r w:rsidRPr="00026F69">
        <w:rPr>
          <w:rFonts w:ascii="Times New Roman" w:hAnsi="Times New Roman"/>
          <w:szCs w:val="24"/>
        </w:rPr>
        <w:t>Совместная программа предприятий предусматривает перевод получения основных объемов теплоэнергии с котельных на ТЭЦ, работающие в комбинированном режиме выработки электроэнергии и тепла и оснащенных более эффективным оборудованием.</w:t>
      </w:r>
    </w:p>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Глобальное потепление и изменение климата на Земле происходит из-за быстрого увеличения в атмосфере парниковых газов.</w:t>
      </w:r>
    </w:p>
    <w:p w:rsidR="00915958" w:rsidRPr="00026F69" w:rsidRDefault="00915958" w:rsidP="00915958">
      <w:pPr>
        <w:pStyle w:val="a6"/>
        <w:ind w:left="252" w:right="100" w:firstLine="720"/>
        <w:rPr>
          <w:rFonts w:ascii="Times New Roman" w:hAnsi="Times New Roman"/>
          <w:szCs w:val="24"/>
        </w:rPr>
      </w:pPr>
      <w:r w:rsidRPr="00026F69">
        <w:rPr>
          <w:rFonts w:ascii="Times New Roman" w:hAnsi="Times New Roman"/>
          <w:szCs w:val="24"/>
        </w:rPr>
        <w:t xml:space="preserve">Парниковые газы - это группа газообразных соединений, которые входят в состав атмосферы Земли. Они практически не пропускают через себя тепловое излучение, исходящее от планеты. Слой парниковых газов сильно воздействует на климат, нагревая атмосферу Земли. Этот процесс называется «парниковым </w:t>
      </w:r>
      <w:r w:rsidRPr="00026F69">
        <w:rPr>
          <w:rFonts w:ascii="Times New Roman" w:hAnsi="Times New Roman"/>
          <w:spacing w:val="-2"/>
          <w:szCs w:val="24"/>
        </w:rPr>
        <w:t>эффектом».</w:t>
      </w:r>
    </w:p>
    <w:p w:rsidR="00915958" w:rsidRPr="00026F69" w:rsidRDefault="00915958" w:rsidP="00915958">
      <w:pPr>
        <w:pStyle w:val="a6"/>
        <w:ind w:left="252" w:right="104" w:firstLine="720"/>
        <w:rPr>
          <w:rFonts w:ascii="Times New Roman" w:hAnsi="Times New Roman"/>
          <w:spacing w:val="-2"/>
          <w:szCs w:val="24"/>
        </w:rPr>
      </w:pPr>
      <w:r w:rsidRPr="00026F69">
        <w:rPr>
          <w:rFonts w:ascii="Times New Roman" w:hAnsi="Times New Roman"/>
          <w:szCs w:val="24"/>
        </w:rPr>
        <w:t>Список парниковых газов включает шесть веществ: диоксид углерода (СО2); метан</w:t>
      </w:r>
      <w:r w:rsidRPr="00026F69">
        <w:rPr>
          <w:rFonts w:ascii="Times New Roman" w:hAnsi="Times New Roman"/>
          <w:spacing w:val="49"/>
          <w:w w:val="150"/>
          <w:szCs w:val="24"/>
        </w:rPr>
        <w:t xml:space="preserve"> </w:t>
      </w:r>
      <w:r w:rsidRPr="00026F69">
        <w:rPr>
          <w:rFonts w:ascii="Times New Roman" w:hAnsi="Times New Roman"/>
          <w:szCs w:val="24"/>
        </w:rPr>
        <w:t>(СН4);</w:t>
      </w:r>
      <w:r w:rsidRPr="00026F69">
        <w:rPr>
          <w:rFonts w:ascii="Times New Roman" w:hAnsi="Times New Roman"/>
          <w:spacing w:val="54"/>
          <w:w w:val="150"/>
          <w:szCs w:val="24"/>
        </w:rPr>
        <w:t xml:space="preserve"> </w:t>
      </w:r>
      <w:r w:rsidRPr="00026F69">
        <w:rPr>
          <w:rFonts w:ascii="Times New Roman" w:hAnsi="Times New Roman"/>
          <w:szCs w:val="24"/>
        </w:rPr>
        <w:t>закись</w:t>
      </w:r>
      <w:r w:rsidRPr="00026F69">
        <w:rPr>
          <w:rFonts w:ascii="Times New Roman" w:hAnsi="Times New Roman"/>
          <w:spacing w:val="52"/>
          <w:w w:val="150"/>
          <w:szCs w:val="24"/>
        </w:rPr>
        <w:t xml:space="preserve"> </w:t>
      </w:r>
      <w:r w:rsidRPr="00026F69">
        <w:rPr>
          <w:rFonts w:ascii="Times New Roman" w:hAnsi="Times New Roman"/>
          <w:szCs w:val="24"/>
        </w:rPr>
        <w:t>азота</w:t>
      </w:r>
      <w:r w:rsidRPr="00026F69">
        <w:rPr>
          <w:rFonts w:ascii="Times New Roman" w:hAnsi="Times New Roman"/>
          <w:spacing w:val="52"/>
          <w:w w:val="150"/>
          <w:szCs w:val="24"/>
        </w:rPr>
        <w:t xml:space="preserve"> </w:t>
      </w:r>
      <w:r w:rsidRPr="00026F69">
        <w:rPr>
          <w:rFonts w:ascii="Times New Roman" w:hAnsi="Times New Roman"/>
          <w:szCs w:val="24"/>
        </w:rPr>
        <w:t>(№0);</w:t>
      </w:r>
      <w:r w:rsidRPr="00026F69">
        <w:rPr>
          <w:rFonts w:ascii="Times New Roman" w:hAnsi="Times New Roman"/>
          <w:spacing w:val="51"/>
          <w:w w:val="150"/>
          <w:szCs w:val="24"/>
        </w:rPr>
        <w:t xml:space="preserve"> </w:t>
      </w:r>
      <w:r w:rsidRPr="00026F69">
        <w:rPr>
          <w:rFonts w:ascii="Times New Roman" w:hAnsi="Times New Roman"/>
          <w:szCs w:val="24"/>
        </w:rPr>
        <w:t>перфто-руглероды</w:t>
      </w:r>
      <w:r w:rsidRPr="00026F69">
        <w:rPr>
          <w:rFonts w:ascii="Times New Roman" w:hAnsi="Times New Roman"/>
          <w:spacing w:val="52"/>
          <w:w w:val="150"/>
          <w:szCs w:val="24"/>
        </w:rPr>
        <w:t xml:space="preserve"> </w:t>
      </w:r>
      <w:r w:rsidRPr="00026F69">
        <w:rPr>
          <w:rFonts w:ascii="Times New Roman" w:hAnsi="Times New Roman"/>
          <w:szCs w:val="24"/>
        </w:rPr>
        <w:t>(ПФУ);</w:t>
      </w:r>
      <w:r w:rsidRPr="00026F69">
        <w:rPr>
          <w:rFonts w:ascii="Times New Roman" w:hAnsi="Times New Roman"/>
          <w:spacing w:val="53"/>
          <w:w w:val="150"/>
          <w:szCs w:val="24"/>
        </w:rPr>
        <w:t xml:space="preserve"> </w:t>
      </w:r>
      <w:r w:rsidRPr="00026F69">
        <w:rPr>
          <w:rFonts w:ascii="Times New Roman" w:hAnsi="Times New Roman"/>
          <w:spacing w:val="-2"/>
          <w:szCs w:val="24"/>
        </w:rPr>
        <w:t>гидрофторуглероды</w:t>
      </w:r>
    </w:p>
    <w:p w:rsidR="00915958" w:rsidRPr="00026F69" w:rsidRDefault="00915958" w:rsidP="00915958">
      <w:pPr>
        <w:pStyle w:val="a6"/>
        <w:ind w:left="252" w:right="103" w:firstLine="720"/>
        <w:rPr>
          <w:rFonts w:ascii="Times New Roman" w:hAnsi="Times New Roman"/>
          <w:szCs w:val="24"/>
        </w:rPr>
      </w:pPr>
      <w:r w:rsidRPr="00026F69">
        <w:rPr>
          <w:rFonts w:ascii="Times New Roman" w:hAnsi="Times New Roman"/>
          <w:szCs w:val="24"/>
        </w:rPr>
        <w:lastRenderedPageBreak/>
        <w:t xml:space="preserve">(ГФУ) и гексафторид серы (БРб). Диоксид углерода - основной продукт сгорания органического топлива. Четыре из шести парниковых газов связаны с электроэнергетикой: диоксид углерода, метан, закись азота и гексафторид серы. Из этих парниковых газов диоксид углерода является важнейшим источником климатических изменений: на его долю приходится около 64% глобального </w:t>
      </w:r>
      <w:r w:rsidRPr="00026F69">
        <w:rPr>
          <w:rFonts w:ascii="Times New Roman" w:hAnsi="Times New Roman"/>
          <w:spacing w:val="-2"/>
          <w:szCs w:val="24"/>
        </w:rPr>
        <w:t>потепления.</w:t>
      </w:r>
    </w:p>
    <w:p w:rsidR="00915958" w:rsidRPr="00026F69" w:rsidRDefault="00915958" w:rsidP="00915958">
      <w:pPr>
        <w:pStyle w:val="a6"/>
        <w:ind w:left="252" w:right="108" w:firstLine="720"/>
        <w:rPr>
          <w:rFonts w:ascii="Times New Roman" w:hAnsi="Times New Roman"/>
          <w:szCs w:val="24"/>
        </w:rPr>
      </w:pPr>
      <w:r w:rsidRPr="00026F69">
        <w:rPr>
          <w:rFonts w:ascii="Times New Roman" w:hAnsi="Times New Roman"/>
          <w:szCs w:val="24"/>
        </w:rPr>
        <w:t>Изменение климата на Земле привело к тому, что мировое сообщество начало поиск наиболее эффективных мер по снижению негативного воздействия от выбросов парниковых газов. В результате были приняты два важнейших документа: Рамочная конвенция ООН по изменению климата и Киотский протокол к ней.</w:t>
      </w:r>
    </w:p>
    <w:p w:rsidR="00915958" w:rsidRPr="00026F69" w:rsidRDefault="00915958" w:rsidP="00915958">
      <w:pPr>
        <w:pStyle w:val="a6"/>
        <w:ind w:left="252" w:right="101" w:firstLine="720"/>
        <w:rPr>
          <w:rFonts w:ascii="Times New Roman" w:hAnsi="Times New Roman"/>
          <w:szCs w:val="24"/>
        </w:rPr>
      </w:pPr>
      <w:r w:rsidRPr="00026F69">
        <w:rPr>
          <w:rFonts w:ascii="Times New Roman" w:hAnsi="Times New Roman"/>
          <w:szCs w:val="24"/>
        </w:rPr>
        <w:t>Для снижения выбросов парниковых газов наиболее экономически целесообразным способом Киотский протокол в дополнение к национальным мерам установил три механизма взаимодействия между странами, а именно:</w:t>
      </w:r>
    </w:p>
    <w:p w:rsidR="00915958" w:rsidRPr="00026F69" w:rsidRDefault="00915958" w:rsidP="00915958">
      <w:pPr>
        <w:pStyle w:val="a6"/>
        <w:ind w:left="252" w:right="101" w:firstLine="720"/>
        <w:rPr>
          <w:rFonts w:ascii="Times New Roman" w:hAnsi="Times New Roman"/>
          <w:szCs w:val="24"/>
        </w:rPr>
      </w:pPr>
    </w:p>
    <w:p w:rsidR="00915958" w:rsidRPr="00026F69" w:rsidRDefault="00915958" w:rsidP="00915958">
      <w:pPr>
        <w:pStyle w:val="ac"/>
        <w:numPr>
          <w:ilvl w:val="0"/>
          <w:numId w:val="35"/>
        </w:numPr>
        <w:tabs>
          <w:tab w:val="left" w:pos="1211"/>
        </w:tabs>
        <w:ind w:right="106" w:firstLine="720"/>
        <w:rPr>
          <w:sz w:val="24"/>
          <w:szCs w:val="24"/>
        </w:rPr>
      </w:pPr>
      <w:r w:rsidRPr="00026F69">
        <w:rPr>
          <w:sz w:val="24"/>
          <w:szCs w:val="24"/>
        </w:rPr>
        <w:t>торговля выбросами между развитыми странами (переуступка излишков государственных обязательств);</w:t>
      </w:r>
    </w:p>
    <w:p w:rsidR="00915958" w:rsidRPr="00026F69" w:rsidRDefault="00915958" w:rsidP="00915958">
      <w:pPr>
        <w:pStyle w:val="ac"/>
        <w:numPr>
          <w:ilvl w:val="0"/>
          <w:numId w:val="35"/>
        </w:numPr>
        <w:tabs>
          <w:tab w:val="left" w:pos="1190"/>
        </w:tabs>
        <w:ind w:right="104" w:firstLine="720"/>
        <w:rPr>
          <w:sz w:val="24"/>
          <w:szCs w:val="24"/>
        </w:rPr>
      </w:pPr>
      <w:r w:rsidRPr="00026F69">
        <w:rPr>
          <w:sz w:val="24"/>
          <w:szCs w:val="24"/>
        </w:rPr>
        <w:t>совместное осуществление проектов - вложение средств в проекты в тех странах, где снижение выбросов может быть достигнуто существенно меньшими затратами, чем в собственных;</w:t>
      </w:r>
    </w:p>
    <w:p w:rsidR="00915958" w:rsidRPr="00026F69" w:rsidRDefault="00915958" w:rsidP="00915958">
      <w:pPr>
        <w:pStyle w:val="ac"/>
        <w:numPr>
          <w:ilvl w:val="0"/>
          <w:numId w:val="35"/>
        </w:numPr>
        <w:tabs>
          <w:tab w:val="left" w:pos="1154"/>
        </w:tabs>
        <w:ind w:right="104" w:firstLine="720"/>
        <w:rPr>
          <w:sz w:val="24"/>
          <w:szCs w:val="24"/>
        </w:rPr>
      </w:pPr>
      <w:r w:rsidRPr="00026F69">
        <w:rPr>
          <w:sz w:val="24"/>
          <w:szCs w:val="24"/>
        </w:rPr>
        <w:t>механизм чистого развития - развитые страны могут вкладывать средства в проекты, осуществляемые в развивающихся странах, в обмен на сниженные выбросы по проектам.</w:t>
      </w:r>
    </w:p>
    <w:p w:rsidR="00915958" w:rsidRPr="00026F69" w:rsidRDefault="00915958" w:rsidP="00915958">
      <w:pPr>
        <w:pStyle w:val="a6"/>
        <w:ind w:left="252" w:right="109" w:firstLine="720"/>
        <w:rPr>
          <w:rFonts w:ascii="Times New Roman" w:hAnsi="Times New Roman"/>
          <w:szCs w:val="24"/>
        </w:rPr>
      </w:pPr>
      <w:r w:rsidRPr="00026F69">
        <w:rPr>
          <w:rFonts w:ascii="Times New Roman" w:hAnsi="Times New Roman"/>
          <w:szCs w:val="24"/>
        </w:rPr>
        <w:t>Кроме того, Киотским протоколом предусмотрено следующее: создание системы учета и отчетности, ведение национального кадастра выбросов, регистра сделок и реестра изменения квот, организация открытой отчетности, создание национальных институтов для выполнения вышеперечисленных обязательств.</w:t>
      </w:r>
    </w:p>
    <w:p w:rsidR="00915958" w:rsidRPr="00026F69" w:rsidRDefault="00915958" w:rsidP="00915958">
      <w:pPr>
        <w:pStyle w:val="a6"/>
        <w:ind w:left="252" w:right="109" w:firstLine="720"/>
        <w:rPr>
          <w:rFonts w:ascii="Times New Roman" w:hAnsi="Times New Roman"/>
          <w:szCs w:val="24"/>
        </w:rPr>
      </w:pPr>
      <w:r w:rsidRPr="00026F69">
        <w:rPr>
          <w:rFonts w:ascii="Times New Roman" w:hAnsi="Times New Roman"/>
          <w:szCs w:val="24"/>
        </w:rPr>
        <w:t>Для</w:t>
      </w:r>
      <w:r w:rsidRPr="00026F69">
        <w:rPr>
          <w:rFonts w:ascii="Times New Roman" w:hAnsi="Times New Roman"/>
          <w:spacing w:val="-3"/>
          <w:szCs w:val="24"/>
        </w:rPr>
        <w:t xml:space="preserve"> </w:t>
      </w:r>
      <w:r w:rsidRPr="00026F69">
        <w:rPr>
          <w:rFonts w:ascii="Times New Roman" w:hAnsi="Times New Roman"/>
          <w:szCs w:val="24"/>
        </w:rPr>
        <w:t>того</w:t>
      </w:r>
      <w:r w:rsidRPr="00026F69">
        <w:rPr>
          <w:rFonts w:ascii="Times New Roman" w:hAnsi="Times New Roman"/>
          <w:spacing w:val="-3"/>
          <w:szCs w:val="24"/>
        </w:rPr>
        <w:t xml:space="preserve"> </w:t>
      </w:r>
      <w:r w:rsidRPr="00026F69">
        <w:rPr>
          <w:rFonts w:ascii="Times New Roman" w:hAnsi="Times New Roman"/>
          <w:szCs w:val="24"/>
        </w:rPr>
        <w:t>чтобы</w:t>
      </w:r>
      <w:r w:rsidRPr="00026F69">
        <w:rPr>
          <w:rFonts w:ascii="Times New Roman" w:hAnsi="Times New Roman"/>
          <w:spacing w:val="-2"/>
          <w:szCs w:val="24"/>
        </w:rPr>
        <w:t xml:space="preserve"> </w:t>
      </w:r>
      <w:r w:rsidRPr="00026F69">
        <w:rPr>
          <w:rFonts w:ascii="Times New Roman" w:hAnsi="Times New Roman"/>
          <w:szCs w:val="24"/>
        </w:rPr>
        <w:t>оценить</w:t>
      </w:r>
      <w:r w:rsidRPr="00026F69">
        <w:rPr>
          <w:rFonts w:ascii="Times New Roman" w:hAnsi="Times New Roman"/>
          <w:spacing w:val="-5"/>
          <w:szCs w:val="24"/>
        </w:rPr>
        <w:t xml:space="preserve"> </w:t>
      </w:r>
      <w:r w:rsidRPr="00026F69">
        <w:rPr>
          <w:rFonts w:ascii="Times New Roman" w:hAnsi="Times New Roman"/>
          <w:szCs w:val="24"/>
        </w:rPr>
        <w:t>потенциал</w:t>
      </w:r>
      <w:r w:rsidRPr="00026F69">
        <w:rPr>
          <w:rFonts w:ascii="Times New Roman" w:hAnsi="Times New Roman"/>
          <w:spacing w:val="-6"/>
          <w:szCs w:val="24"/>
        </w:rPr>
        <w:t xml:space="preserve"> </w:t>
      </w:r>
      <w:r w:rsidRPr="00026F69">
        <w:rPr>
          <w:rFonts w:ascii="Times New Roman" w:hAnsi="Times New Roman"/>
          <w:szCs w:val="24"/>
        </w:rPr>
        <w:t>снижения</w:t>
      </w:r>
      <w:r w:rsidRPr="00026F69">
        <w:rPr>
          <w:rFonts w:ascii="Times New Roman" w:hAnsi="Times New Roman"/>
          <w:spacing w:val="-2"/>
          <w:szCs w:val="24"/>
        </w:rPr>
        <w:t xml:space="preserve"> </w:t>
      </w:r>
      <w:r w:rsidRPr="00026F69">
        <w:rPr>
          <w:rFonts w:ascii="Times New Roman" w:hAnsi="Times New Roman"/>
          <w:szCs w:val="24"/>
        </w:rPr>
        <w:t>выбросов</w:t>
      </w:r>
      <w:r w:rsidRPr="00026F69">
        <w:rPr>
          <w:rFonts w:ascii="Times New Roman" w:hAnsi="Times New Roman"/>
          <w:spacing w:val="-4"/>
          <w:szCs w:val="24"/>
        </w:rPr>
        <w:t xml:space="preserve"> </w:t>
      </w:r>
      <w:r w:rsidRPr="00026F69">
        <w:rPr>
          <w:rFonts w:ascii="Times New Roman" w:hAnsi="Times New Roman"/>
          <w:szCs w:val="24"/>
        </w:rPr>
        <w:t>парниковых</w:t>
      </w:r>
      <w:r w:rsidRPr="00026F69">
        <w:rPr>
          <w:rFonts w:ascii="Times New Roman" w:hAnsi="Times New Roman"/>
          <w:spacing w:val="-3"/>
          <w:szCs w:val="24"/>
        </w:rPr>
        <w:t xml:space="preserve"> </w:t>
      </w:r>
      <w:r w:rsidRPr="00026F69">
        <w:rPr>
          <w:rFonts w:ascii="Times New Roman" w:hAnsi="Times New Roman"/>
          <w:szCs w:val="24"/>
        </w:rPr>
        <w:t>газов,</w:t>
      </w:r>
      <w:r w:rsidRPr="00026F69">
        <w:rPr>
          <w:rFonts w:ascii="Times New Roman" w:hAnsi="Times New Roman"/>
          <w:spacing w:val="-5"/>
          <w:szCs w:val="24"/>
        </w:rPr>
        <w:t xml:space="preserve"> </w:t>
      </w:r>
      <w:r w:rsidRPr="00026F69">
        <w:rPr>
          <w:rFonts w:ascii="Times New Roman" w:hAnsi="Times New Roman"/>
          <w:szCs w:val="24"/>
        </w:rPr>
        <w:t>был создан национальный Регистр сделок и Реестр, ведущий учет наличия и движения квот, а также национальная система мониторинга выбросов.</w:t>
      </w:r>
    </w:p>
    <w:p w:rsidR="00915958" w:rsidRPr="00026F69" w:rsidRDefault="00915958" w:rsidP="00915958">
      <w:pPr>
        <w:pStyle w:val="a6"/>
        <w:ind w:left="252" w:right="107" w:firstLine="720"/>
        <w:rPr>
          <w:rFonts w:ascii="Times New Roman" w:hAnsi="Times New Roman"/>
          <w:spacing w:val="-5"/>
          <w:szCs w:val="24"/>
        </w:rPr>
      </w:pPr>
      <w:r w:rsidRPr="00026F69">
        <w:rPr>
          <w:rFonts w:ascii="Times New Roman" w:hAnsi="Times New Roman"/>
          <w:szCs w:val="24"/>
        </w:rPr>
        <w:t>В электроэнергетике потребляется примерно треть органического топлива, используемого в стране. Выбросы С02 тепловых электростанций составляют примерно</w:t>
      </w:r>
      <w:r w:rsidRPr="00026F69">
        <w:rPr>
          <w:rFonts w:ascii="Times New Roman" w:hAnsi="Times New Roman"/>
          <w:spacing w:val="66"/>
          <w:szCs w:val="24"/>
        </w:rPr>
        <w:t xml:space="preserve"> </w:t>
      </w:r>
      <w:r w:rsidRPr="00026F69">
        <w:rPr>
          <w:rFonts w:ascii="Times New Roman" w:hAnsi="Times New Roman"/>
          <w:szCs w:val="24"/>
        </w:rPr>
        <w:t>ту</w:t>
      </w:r>
      <w:r w:rsidRPr="00026F69">
        <w:rPr>
          <w:rFonts w:ascii="Times New Roman" w:hAnsi="Times New Roman"/>
          <w:spacing w:val="63"/>
          <w:szCs w:val="24"/>
        </w:rPr>
        <w:t xml:space="preserve"> </w:t>
      </w:r>
      <w:r w:rsidRPr="00026F69">
        <w:rPr>
          <w:rFonts w:ascii="Times New Roman" w:hAnsi="Times New Roman"/>
          <w:szCs w:val="24"/>
        </w:rPr>
        <w:t>же</w:t>
      </w:r>
      <w:r w:rsidRPr="00026F69">
        <w:rPr>
          <w:rFonts w:ascii="Times New Roman" w:hAnsi="Times New Roman"/>
          <w:spacing w:val="65"/>
          <w:szCs w:val="24"/>
        </w:rPr>
        <w:t xml:space="preserve"> </w:t>
      </w:r>
      <w:r w:rsidRPr="00026F69">
        <w:rPr>
          <w:rFonts w:ascii="Times New Roman" w:hAnsi="Times New Roman"/>
          <w:szCs w:val="24"/>
        </w:rPr>
        <w:t>долю,</w:t>
      </w:r>
      <w:r w:rsidRPr="00026F69">
        <w:rPr>
          <w:rFonts w:ascii="Times New Roman" w:hAnsi="Times New Roman"/>
          <w:spacing w:val="66"/>
          <w:szCs w:val="24"/>
        </w:rPr>
        <w:t xml:space="preserve"> </w:t>
      </w:r>
      <w:r w:rsidRPr="00026F69">
        <w:rPr>
          <w:rFonts w:ascii="Times New Roman" w:hAnsi="Times New Roman"/>
          <w:szCs w:val="24"/>
        </w:rPr>
        <w:t>а</w:t>
      </w:r>
      <w:r w:rsidRPr="00026F69">
        <w:rPr>
          <w:rFonts w:ascii="Times New Roman" w:hAnsi="Times New Roman"/>
          <w:spacing w:val="67"/>
          <w:szCs w:val="24"/>
        </w:rPr>
        <w:t xml:space="preserve"> </w:t>
      </w:r>
      <w:r w:rsidRPr="00026F69">
        <w:rPr>
          <w:rFonts w:ascii="Times New Roman" w:hAnsi="Times New Roman"/>
          <w:szCs w:val="24"/>
        </w:rPr>
        <w:t>в</w:t>
      </w:r>
      <w:r w:rsidRPr="00026F69">
        <w:rPr>
          <w:rFonts w:ascii="Times New Roman" w:hAnsi="Times New Roman"/>
          <w:spacing w:val="66"/>
          <w:szCs w:val="24"/>
        </w:rPr>
        <w:t xml:space="preserve"> </w:t>
      </w:r>
      <w:r w:rsidRPr="00026F69">
        <w:rPr>
          <w:rFonts w:ascii="Times New Roman" w:hAnsi="Times New Roman"/>
          <w:szCs w:val="24"/>
        </w:rPr>
        <w:t>балансе</w:t>
      </w:r>
      <w:r w:rsidRPr="00026F69">
        <w:rPr>
          <w:rFonts w:ascii="Times New Roman" w:hAnsi="Times New Roman"/>
          <w:spacing w:val="68"/>
          <w:szCs w:val="24"/>
        </w:rPr>
        <w:t xml:space="preserve"> </w:t>
      </w:r>
      <w:r w:rsidRPr="00026F69">
        <w:rPr>
          <w:rFonts w:ascii="Times New Roman" w:hAnsi="Times New Roman"/>
          <w:szCs w:val="24"/>
        </w:rPr>
        <w:t>всех</w:t>
      </w:r>
      <w:r w:rsidRPr="00026F69">
        <w:rPr>
          <w:rFonts w:ascii="Times New Roman" w:hAnsi="Times New Roman"/>
          <w:spacing w:val="66"/>
          <w:szCs w:val="24"/>
        </w:rPr>
        <w:t xml:space="preserve"> </w:t>
      </w:r>
      <w:r w:rsidRPr="00026F69">
        <w:rPr>
          <w:rFonts w:ascii="Times New Roman" w:hAnsi="Times New Roman"/>
          <w:szCs w:val="24"/>
        </w:rPr>
        <w:t>парниковых</w:t>
      </w:r>
      <w:r w:rsidRPr="00026F69">
        <w:rPr>
          <w:rFonts w:ascii="Times New Roman" w:hAnsi="Times New Roman"/>
          <w:spacing w:val="65"/>
          <w:szCs w:val="24"/>
        </w:rPr>
        <w:t xml:space="preserve"> </w:t>
      </w:r>
      <w:r w:rsidRPr="00026F69">
        <w:rPr>
          <w:rFonts w:ascii="Times New Roman" w:hAnsi="Times New Roman"/>
          <w:szCs w:val="24"/>
        </w:rPr>
        <w:t>газов</w:t>
      </w:r>
      <w:r w:rsidRPr="00026F69">
        <w:rPr>
          <w:rFonts w:ascii="Times New Roman" w:hAnsi="Times New Roman"/>
          <w:spacing w:val="64"/>
          <w:szCs w:val="24"/>
        </w:rPr>
        <w:t xml:space="preserve"> </w:t>
      </w:r>
      <w:r w:rsidRPr="00026F69">
        <w:rPr>
          <w:rFonts w:ascii="Times New Roman" w:hAnsi="Times New Roman"/>
          <w:szCs w:val="24"/>
        </w:rPr>
        <w:t>она</w:t>
      </w:r>
      <w:r w:rsidRPr="00026F69">
        <w:rPr>
          <w:rFonts w:ascii="Times New Roman" w:hAnsi="Times New Roman"/>
          <w:spacing w:val="65"/>
          <w:szCs w:val="24"/>
        </w:rPr>
        <w:t xml:space="preserve"> </w:t>
      </w:r>
      <w:r w:rsidRPr="00026F69">
        <w:rPr>
          <w:rFonts w:ascii="Times New Roman" w:hAnsi="Times New Roman"/>
          <w:szCs w:val="24"/>
        </w:rPr>
        <w:t>оценивается</w:t>
      </w:r>
      <w:r w:rsidRPr="00026F69">
        <w:rPr>
          <w:rFonts w:ascii="Times New Roman" w:hAnsi="Times New Roman"/>
          <w:spacing w:val="66"/>
          <w:szCs w:val="24"/>
        </w:rPr>
        <w:t xml:space="preserve"> </w:t>
      </w:r>
      <w:r w:rsidRPr="00026F69">
        <w:rPr>
          <w:rFonts w:ascii="Times New Roman" w:hAnsi="Times New Roman"/>
          <w:spacing w:val="-5"/>
          <w:szCs w:val="24"/>
        </w:rPr>
        <w:t>как</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четвертая</w:t>
      </w:r>
      <w:r w:rsidRPr="00026F69">
        <w:rPr>
          <w:rFonts w:ascii="Times New Roman" w:hAnsi="Times New Roman"/>
          <w:spacing w:val="-3"/>
          <w:szCs w:val="24"/>
        </w:rPr>
        <w:t xml:space="preserve"> </w:t>
      </w:r>
      <w:r w:rsidRPr="00026F69">
        <w:rPr>
          <w:rFonts w:ascii="Times New Roman" w:hAnsi="Times New Roman"/>
          <w:spacing w:val="-2"/>
          <w:szCs w:val="24"/>
        </w:rPr>
        <w:t>часть.</w:t>
      </w:r>
    </w:p>
    <w:p w:rsidR="00915958" w:rsidRPr="00026F69" w:rsidRDefault="00915958" w:rsidP="00915958">
      <w:pPr>
        <w:pStyle w:val="a6"/>
        <w:ind w:left="252" w:right="103" w:firstLine="720"/>
        <w:rPr>
          <w:rFonts w:ascii="Times New Roman" w:hAnsi="Times New Roman"/>
          <w:szCs w:val="24"/>
        </w:rPr>
      </w:pPr>
      <w:r w:rsidRPr="00026F69">
        <w:rPr>
          <w:rFonts w:ascii="Times New Roman" w:hAnsi="Times New Roman"/>
          <w:szCs w:val="24"/>
        </w:rPr>
        <w:t>В 2014 году в электроэнергетике была сделана перспективная оценка</w:t>
      </w:r>
      <w:r w:rsidRPr="00026F69">
        <w:rPr>
          <w:rFonts w:ascii="Times New Roman" w:hAnsi="Times New Roman"/>
          <w:spacing w:val="40"/>
          <w:szCs w:val="24"/>
        </w:rPr>
        <w:t xml:space="preserve"> </w:t>
      </w:r>
      <w:r w:rsidRPr="00026F69">
        <w:rPr>
          <w:rFonts w:ascii="Times New Roman" w:hAnsi="Times New Roman"/>
          <w:szCs w:val="24"/>
        </w:rPr>
        <w:t>выбросов парниковых газов в соответствии с Энергетической стратегией до 2040 года. Для мира в целом пик выбросов парниковых газов от сжигания ископаемого топлива до 2040 года не будет достигнут. Годовой объем выбросов возрастет в 1,3 раза. В то же время темпы прироста годовых выбросов сократятся. Так, если с 2011 по</w:t>
      </w:r>
      <w:r w:rsidRPr="00026F69">
        <w:rPr>
          <w:rFonts w:ascii="Times New Roman" w:hAnsi="Times New Roman"/>
          <w:spacing w:val="-1"/>
          <w:szCs w:val="24"/>
        </w:rPr>
        <w:t xml:space="preserve"> </w:t>
      </w:r>
      <w:r w:rsidRPr="00026F69">
        <w:rPr>
          <w:rFonts w:ascii="Times New Roman" w:hAnsi="Times New Roman"/>
          <w:szCs w:val="24"/>
        </w:rPr>
        <w:t>2020 годы</w:t>
      </w:r>
      <w:r w:rsidRPr="00026F69">
        <w:rPr>
          <w:rFonts w:ascii="Times New Roman" w:hAnsi="Times New Roman"/>
          <w:spacing w:val="-2"/>
          <w:szCs w:val="24"/>
        </w:rPr>
        <w:t xml:space="preserve"> </w:t>
      </w:r>
      <w:r w:rsidRPr="00026F69">
        <w:rPr>
          <w:rFonts w:ascii="Times New Roman" w:hAnsi="Times New Roman"/>
          <w:szCs w:val="24"/>
        </w:rPr>
        <w:t>ожидается их</w:t>
      </w:r>
      <w:r w:rsidRPr="00026F69">
        <w:rPr>
          <w:rFonts w:ascii="Times New Roman" w:hAnsi="Times New Roman"/>
          <w:spacing w:val="-1"/>
          <w:szCs w:val="24"/>
        </w:rPr>
        <w:t xml:space="preserve"> </w:t>
      </w:r>
      <w:r w:rsidRPr="00026F69">
        <w:rPr>
          <w:rFonts w:ascii="Times New Roman" w:hAnsi="Times New Roman"/>
          <w:szCs w:val="24"/>
        </w:rPr>
        <w:t>рост</w:t>
      </w:r>
      <w:r w:rsidRPr="00026F69">
        <w:rPr>
          <w:rFonts w:ascii="Times New Roman" w:hAnsi="Times New Roman"/>
          <w:spacing w:val="-2"/>
          <w:szCs w:val="24"/>
        </w:rPr>
        <w:t xml:space="preserve"> </w:t>
      </w:r>
      <w:r w:rsidRPr="00026F69">
        <w:rPr>
          <w:rFonts w:ascii="Times New Roman" w:hAnsi="Times New Roman"/>
          <w:szCs w:val="24"/>
        </w:rPr>
        <w:t>на</w:t>
      </w:r>
      <w:r w:rsidRPr="00026F69">
        <w:rPr>
          <w:rFonts w:ascii="Times New Roman" w:hAnsi="Times New Roman"/>
          <w:spacing w:val="-2"/>
          <w:szCs w:val="24"/>
        </w:rPr>
        <w:t xml:space="preserve"> </w:t>
      </w:r>
      <w:r w:rsidRPr="00026F69">
        <w:rPr>
          <w:rFonts w:ascii="Times New Roman" w:hAnsi="Times New Roman"/>
          <w:szCs w:val="24"/>
        </w:rPr>
        <w:t>12,9%,</w:t>
      </w:r>
      <w:r w:rsidRPr="00026F69">
        <w:rPr>
          <w:rFonts w:ascii="Times New Roman" w:hAnsi="Times New Roman"/>
          <w:spacing w:val="-1"/>
          <w:szCs w:val="24"/>
        </w:rPr>
        <w:t xml:space="preserve"> </w:t>
      </w:r>
      <w:r w:rsidRPr="00026F69">
        <w:rPr>
          <w:rFonts w:ascii="Times New Roman" w:hAnsi="Times New Roman"/>
          <w:szCs w:val="24"/>
        </w:rPr>
        <w:t>то с</w:t>
      </w:r>
      <w:r w:rsidRPr="00026F69">
        <w:rPr>
          <w:rFonts w:ascii="Times New Roman" w:hAnsi="Times New Roman"/>
          <w:spacing w:val="-2"/>
          <w:szCs w:val="24"/>
        </w:rPr>
        <w:t xml:space="preserve"> </w:t>
      </w:r>
      <w:r w:rsidRPr="00026F69">
        <w:rPr>
          <w:rFonts w:ascii="Times New Roman" w:hAnsi="Times New Roman"/>
          <w:szCs w:val="24"/>
        </w:rPr>
        <w:t>2021 по</w:t>
      </w:r>
      <w:r w:rsidRPr="00026F69">
        <w:rPr>
          <w:rFonts w:ascii="Times New Roman" w:hAnsi="Times New Roman"/>
          <w:spacing w:val="-1"/>
          <w:szCs w:val="24"/>
        </w:rPr>
        <w:t xml:space="preserve"> </w:t>
      </w:r>
      <w:r w:rsidRPr="00026F69">
        <w:rPr>
          <w:rFonts w:ascii="Times New Roman" w:hAnsi="Times New Roman"/>
          <w:szCs w:val="24"/>
        </w:rPr>
        <w:t>2030 год - только</w:t>
      </w:r>
      <w:r w:rsidRPr="00026F69">
        <w:rPr>
          <w:rFonts w:ascii="Times New Roman" w:hAnsi="Times New Roman"/>
          <w:spacing w:val="-1"/>
          <w:szCs w:val="24"/>
        </w:rPr>
        <w:t xml:space="preserve"> </w:t>
      </w:r>
      <w:r w:rsidRPr="00026F69">
        <w:rPr>
          <w:rFonts w:ascii="Times New Roman" w:hAnsi="Times New Roman"/>
          <w:szCs w:val="24"/>
        </w:rPr>
        <w:t>на</w:t>
      </w:r>
      <w:r w:rsidRPr="00026F69">
        <w:rPr>
          <w:rFonts w:ascii="Times New Roman" w:hAnsi="Times New Roman"/>
          <w:spacing w:val="-2"/>
          <w:szCs w:val="24"/>
        </w:rPr>
        <w:t xml:space="preserve"> </w:t>
      </w:r>
      <w:r w:rsidRPr="00026F69">
        <w:rPr>
          <w:rFonts w:ascii="Times New Roman" w:hAnsi="Times New Roman"/>
          <w:szCs w:val="24"/>
        </w:rPr>
        <w:t>8,1%,</w:t>
      </w:r>
      <w:r w:rsidRPr="00026F69">
        <w:rPr>
          <w:rFonts w:ascii="Times New Roman" w:hAnsi="Times New Roman"/>
          <w:spacing w:val="-1"/>
          <w:szCs w:val="24"/>
        </w:rPr>
        <w:t xml:space="preserve"> </w:t>
      </w:r>
      <w:r w:rsidRPr="00026F69">
        <w:rPr>
          <w:rFonts w:ascii="Times New Roman" w:hAnsi="Times New Roman"/>
          <w:szCs w:val="24"/>
        </w:rPr>
        <w:t>а</w:t>
      </w:r>
      <w:r w:rsidRPr="00026F69">
        <w:rPr>
          <w:rFonts w:ascii="Times New Roman" w:hAnsi="Times New Roman"/>
          <w:spacing w:val="-1"/>
          <w:szCs w:val="24"/>
        </w:rPr>
        <w:t xml:space="preserve"> </w:t>
      </w:r>
      <w:r w:rsidRPr="00026F69">
        <w:rPr>
          <w:rFonts w:ascii="Times New Roman" w:hAnsi="Times New Roman"/>
          <w:szCs w:val="24"/>
        </w:rPr>
        <w:t>с 2031 по 2040 год - на 5,4%.</w:t>
      </w:r>
    </w:p>
    <w:p w:rsidR="00915958" w:rsidRPr="00026F69" w:rsidRDefault="00915958" w:rsidP="00915958">
      <w:pPr>
        <w:pStyle w:val="a6"/>
        <w:ind w:left="252" w:right="103" w:firstLine="720"/>
        <w:rPr>
          <w:rFonts w:ascii="Times New Roman" w:hAnsi="Times New Roman"/>
          <w:szCs w:val="24"/>
        </w:rPr>
      </w:pPr>
      <w:r w:rsidRPr="00026F69">
        <w:rPr>
          <w:rFonts w:ascii="Times New Roman" w:hAnsi="Times New Roman"/>
          <w:szCs w:val="24"/>
        </w:rPr>
        <w:t>До конца 2030-х гг. в России будет наблюдаться медленный рост выбросов парниковых газов от сжигания ископаемого топлива.</w:t>
      </w:r>
    </w:p>
    <w:p w:rsidR="00915958" w:rsidRPr="00026F69" w:rsidRDefault="00915958" w:rsidP="00915958">
      <w:pPr>
        <w:pStyle w:val="a6"/>
        <w:ind w:left="252" w:right="103" w:firstLine="720"/>
        <w:rPr>
          <w:rFonts w:ascii="Times New Roman" w:hAnsi="Times New Roman"/>
          <w:szCs w:val="24"/>
        </w:rPr>
      </w:pPr>
      <w:r w:rsidRPr="00026F69">
        <w:rPr>
          <w:rFonts w:ascii="Times New Roman" w:hAnsi="Times New Roman"/>
          <w:szCs w:val="24"/>
        </w:rPr>
        <w:t>Более детальный анализ воздействия на окружающую среду в системе теплоснабжения</w:t>
      </w:r>
      <w:r w:rsidRPr="00026F69">
        <w:rPr>
          <w:rFonts w:ascii="Times New Roman" w:hAnsi="Times New Roman"/>
          <w:spacing w:val="58"/>
          <w:szCs w:val="24"/>
        </w:rPr>
        <w:t xml:space="preserve"> </w:t>
      </w:r>
      <w:r w:rsidRPr="00026F69">
        <w:rPr>
          <w:rFonts w:ascii="Times New Roman" w:hAnsi="Times New Roman"/>
          <w:szCs w:val="24"/>
        </w:rPr>
        <w:t>городского</w:t>
      </w:r>
      <w:r w:rsidRPr="00026F69">
        <w:rPr>
          <w:rFonts w:ascii="Times New Roman" w:hAnsi="Times New Roman"/>
          <w:spacing w:val="64"/>
          <w:szCs w:val="24"/>
        </w:rPr>
        <w:t xml:space="preserve"> </w:t>
      </w:r>
      <w:r w:rsidRPr="00026F69">
        <w:rPr>
          <w:rFonts w:ascii="Times New Roman" w:hAnsi="Times New Roman"/>
          <w:szCs w:val="24"/>
        </w:rPr>
        <w:t>округа</w:t>
      </w:r>
      <w:r w:rsidRPr="00026F69">
        <w:rPr>
          <w:rFonts w:ascii="Times New Roman" w:hAnsi="Times New Roman"/>
          <w:spacing w:val="64"/>
          <w:szCs w:val="24"/>
        </w:rPr>
        <w:t xml:space="preserve"> </w:t>
      </w:r>
      <w:r w:rsidRPr="00026F69">
        <w:rPr>
          <w:rFonts w:ascii="Times New Roman" w:hAnsi="Times New Roman"/>
          <w:szCs w:val="24"/>
        </w:rPr>
        <w:t>Электросталь</w:t>
      </w:r>
      <w:r w:rsidRPr="00026F69">
        <w:rPr>
          <w:rFonts w:ascii="Times New Roman" w:hAnsi="Times New Roman"/>
          <w:spacing w:val="63"/>
          <w:szCs w:val="24"/>
        </w:rPr>
        <w:t xml:space="preserve"> </w:t>
      </w:r>
      <w:r w:rsidRPr="00026F69">
        <w:rPr>
          <w:rFonts w:ascii="Times New Roman" w:hAnsi="Times New Roman"/>
          <w:szCs w:val="24"/>
        </w:rPr>
        <w:t>представлены</w:t>
      </w:r>
      <w:r w:rsidRPr="00026F69">
        <w:rPr>
          <w:rFonts w:ascii="Times New Roman" w:hAnsi="Times New Roman"/>
          <w:spacing w:val="62"/>
          <w:szCs w:val="24"/>
        </w:rPr>
        <w:t xml:space="preserve"> </w:t>
      </w:r>
      <w:r w:rsidRPr="00026F69">
        <w:rPr>
          <w:rFonts w:ascii="Times New Roman" w:hAnsi="Times New Roman"/>
          <w:szCs w:val="24"/>
        </w:rPr>
        <w:t>в</w:t>
      </w:r>
      <w:r w:rsidRPr="00026F69">
        <w:rPr>
          <w:rFonts w:ascii="Times New Roman" w:hAnsi="Times New Roman"/>
          <w:spacing w:val="57"/>
          <w:szCs w:val="24"/>
        </w:rPr>
        <w:t xml:space="preserve"> </w:t>
      </w:r>
      <w:r w:rsidRPr="00026F69">
        <w:rPr>
          <w:rFonts w:ascii="Times New Roman" w:hAnsi="Times New Roman"/>
          <w:szCs w:val="24"/>
        </w:rPr>
        <w:t>разделе</w:t>
      </w:r>
      <w:r w:rsidRPr="00026F69">
        <w:rPr>
          <w:rFonts w:ascii="Times New Roman" w:hAnsi="Times New Roman"/>
          <w:spacing w:val="60"/>
          <w:szCs w:val="24"/>
        </w:rPr>
        <w:t xml:space="preserve"> </w:t>
      </w:r>
      <w:r w:rsidRPr="00026F69">
        <w:rPr>
          <w:rFonts w:ascii="Times New Roman" w:hAnsi="Times New Roman"/>
          <w:spacing w:val="-10"/>
          <w:szCs w:val="24"/>
        </w:rPr>
        <w:t>3</w:t>
      </w:r>
    </w:p>
    <w:p w:rsidR="00915958" w:rsidRPr="00026F69" w:rsidRDefault="00915958" w:rsidP="00915958">
      <w:pPr>
        <w:pStyle w:val="a6"/>
        <w:ind w:left="252" w:right="103" w:firstLine="720"/>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left="252" w:right="103" w:firstLine="720"/>
        <w:rPr>
          <w:rFonts w:ascii="Times New Roman" w:hAnsi="Times New Roman"/>
          <w:szCs w:val="24"/>
        </w:rPr>
      </w:pPr>
    </w:p>
    <w:p w:rsidR="00915958" w:rsidRPr="00026F69" w:rsidRDefault="00915958" w:rsidP="00915958">
      <w:pPr>
        <w:pStyle w:val="11"/>
        <w:keepNext w:val="0"/>
        <w:widowControl w:val="0"/>
        <w:numPr>
          <w:ilvl w:val="2"/>
          <w:numId w:val="44"/>
        </w:numPr>
        <w:tabs>
          <w:tab w:val="left" w:pos="1342"/>
        </w:tabs>
        <w:autoSpaceDE w:val="0"/>
        <w:autoSpaceDN w:val="0"/>
        <w:ind w:right="106" w:firstLine="720"/>
        <w:jc w:val="center"/>
        <w:rPr>
          <w:b/>
          <w:szCs w:val="24"/>
        </w:rPr>
      </w:pPr>
      <w:bookmarkStart w:id="16" w:name="_Toc157681635"/>
      <w:r w:rsidRPr="00026F69">
        <w:rPr>
          <w:szCs w:val="24"/>
        </w:rPr>
        <w:t>Тарифы на коммунальные услуги, плата (тариф) за подключение (присоединение), структура себестоимости производства и транспорта тепловой энергии.</w:t>
      </w:r>
      <w:bookmarkEnd w:id="16"/>
    </w:p>
    <w:p w:rsidR="00915958" w:rsidRPr="00026F69" w:rsidRDefault="00915958" w:rsidP="00915958">
      <w:pPr>
        <w:pStyle w:val="a6"/>
        <w:ind w:left="252" w:right="100" w:firstLine="720"/>
        <w:rPr>
          <w:rFonts w:ascii="Times New Roman" w:hAnsi="Times New Roman"/>
          <w:szCs w:val="24"/>
        </w:rPr>
      </w:pPr>
      <w:r w:rsidRPr="00026F69">
        <w:rPr>
          <w:rFonts w:ascii="Times New Roman" w:hAnsi="Times New Roman"/>
          <w:szCs w:val="24"/>
        </w:rPr>
        <w:t>Тарифы на тепловую энергию для потребителей г.о.</w:t>
      </w:r>
      <w:r w:rsidRPr="00026F69">
        <w:rPr>
          <w:rFonts w:ascii="Times New Roman" w:hAnsi="Times New Roman"/>
          <w:spacing w:val="80"/>
          <w:szCs w:val="24"/>
        </w:rPr>
        <w:t xml:space="preserve"> </w:t>
      </w:r>
      <w:r w:rsidRPr="00026F69">
        <w:rPr>
          <w:rFonts w:ascii="Times New Roman" w:hAnsi="Times New Roman"/>
          <w:szCs w:val="24"/>
        </w:rPr>
        <w:t>Электросталь устанавливаются Комитетом по ценам и тарифам Московской области в соответствии с Федеральным законом от 27.07.2010 г.</w:t>
      </w:r>
      <w:r w:rsidRPr="00026F69">
        <w:rPr>
          <w:rFonts w:ascii="Times New Roman" w:hAnsi="Times New Roman"/>
          <w:spacing w:val="40"/>
          <w:szCs w:val="24"/>
        </w:rPr>
        <w:t xml:space="preserve"> </w:t>
      </w:r>
      <w:r w:rsidRPr="00026F69">
        <w:rPr>
          <w:rFonts w:ascii="Times New Roman" w:hAnsi="Times New Roman"/>
          <w:szCs w:val="24"/>
        </w:rPr>
        <w:t xml:space="preserve">№ 190-ФЗ «О теплоснабжении», Постановлением Правительства Российской Федерации от 22.10.2012 № 1075 «О ценообразовании в сфере </w:t>
      </w:r>
      <w:r w:rsidRPr="00026F69">
        <w:rPr>
          <w:rFonts w:ascii="Times New Roman" w:hAnsi="Times New Roman"/>
          <w:szCs w:val="24"/>
        </w:rPr>
        <w:lastRenderedPageBreak/>
        <w:t>теплоснабжения», приказом Федеральной службы по тарифам от 13.06.2013 г.</w:t>
      </w:r>
      <w:r w:rsidRPr="00026F69">
        <w:rPr>
          <w:rFonts w:ascii="Times New Roman" w:hAnsi="Times New Roman"/>
          <w:spacing w:val="40"/>
          <w:szCs w:val="24"/>
        </w:rPr>
        <w:t xml:space="preserve"> </w:t>
      </w:r>
      <w:r w:rsidRPr="00026F69">
        <w:rPr>
          <w:rFonts w:ascii="Times New Roman" w:hAnsi="Times New Roman"/>
          <w:szCs w:val="24"/>
        </w:rPr>
        <w:t xml:space="preserve">№ 760-э «Об утверждении Методических указаний по расчету регулируемых цен (тарифов) в сфере </w:t>
      </w:r>
      <w:r w:rsidRPr="00026F69">
        <w:rPr>
          <w:rFonts w:ascii="Times New Roman" w:hAnsi="Times New Roman"/>
          <w:spacing w:val="-2"/>
          <w:szCs w:val="24"/>
        </w:rPr>
        <w:t>теплоснабжения».</w:t>
      </w:r>
    </w:p>
    <w:p w:rsidR="00915958" w:rsidRPr="00026F69" w:rsidRDefault="00915958" w:rsidP="00915958">
      <w:pPr>
        <w:pStyle w:val="a6"/>
        <w:ind w:left="252" w:right="102" w:firstLine="720"/>
        <w:rPr>
          <w:rFonts w:ascii="Times New Roman" w:hAnsi="Times New Roman"/>
          <w:szCs w:val="24"/>
        </w:rPr>
      </w:pPr>
      <w:r w:rsidRPr="00026F69">
        <w:rPr>
          <w:rFonts w:ascii="Times New Roman" w:hAnsi="Times New Roman"/>
          <w:szCs w:val="24"/>
        </w:rPr>
        <w:t>В таблице 2.1.10.1 приведены тарифы на тепловую энергию, действительные на момент разработки Программы комплексного развития.</w:t>
      </w:r>
    </w:p>
    <w:p w:rsidR="00915958" w:rsidRPr="00026F69" w:rsidRDefault="00915958" w:rsidP="00915958">
      <w:pPr>
        <w:pStyle w:val="a6"/>
        <w:ind w:left="252" w:right="107" w:firstLine="720"/>
        <w:rPr>
          <w:rFonts w:ascii="Times New Roman" w:hAnsi="Times New Roman"/>
          <w:szCs w:val="24"/>
        </w:rPr>
      </w:pPr>
    </w:p>
    <w:p w:rsidR="00915958" w:rsidRPr="00026F69" w:rsidRDefault="00915958" w:rsidP="00915958">
      <w:pPr>
        <w:pStyle w:val="a6"/>
        <w:ind w:left="252" w:right="105" w:firstLine="720"/>
        <w:rPr>
          <w:rFonts w:ascii="Times New Roman" w:hAnsi="Times New Roman"/>
          <w:szCs w:val="24"/>
        </w:rPr>
      </w:pPr>
      <w:r w:rsidRPr="00026F69">
        <w:rPr>
          <w:rFonts w:ascii="Times New Roman" w:hAnsi="Times New Roman"/>
          <w:szCs w:val="24"/>
        </w:rPr>
        <w:t>Таблица 2.1.10.1 –Действующие тарифы на тепловую энергию на момент разработки Программы комплексного развития.</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2"/>
        <w:gridCol w:w="3990"/>
      </w:tblGrid>
      <w:tr w:rsidR="00915958" w:rsidRPr="00026F69" w:rsidTr="00610735">
        <w:trPr>
          <w:trHeight w:val="230"/>
        </w:trPr>
        <w:tc>
          <w:tcPr>
            <w:tcW w:w="5262" w:type="dxa"/>
          </w:tcPr>
          <w:p w:rsidR="00915958" w:rsidRPr="00026F69" w:rsidRDefault="00915958" w:rsidP="00610735">
            <w:pPr>
              <w:pStyle w:val="TableParagraph"/>
              <w:ind w:left="1166"/>
              <w:rPr>
                <w:rFonts w:ascii="Times New Roman" w:hAnsi="Times New Roman"/>
                <w:sz w:val="24"/>
                <w:szCs w:val="24"/>
              </w:rPr>
            </w:pPr>
            <w:r w:rsidRPr="00026F69">
              <w:rPr>
                <w:rFonts w:ascii="Times New Roman" w:hAnsi="Times New Roman"/>
                <w:w w:val="95"/>
                <w:sz w:val="24"/>
                <w:szCs w:val="24"/>
              </w:rPr>
              <w:t>Теплоснабжающая</w:t>
            </w:r>
            <w:r w:rsidRPr="00026F69">
              <w:rPr>
                <w:rFonts w:ascii="Times New Roman" w:hAnsi="Times New Roman"/>
                <w:spacing w:val="69"/>
                <w:sz w:val="24"/>
                <w:szCs w:val="24"/>
              </w:rPr>
              <w:t xml:space="preserve"> </w:t>
            </w:r>
            <w:r w:rsidRPr="00026F69">
              <w:rPr>
                <w:rFonts w:ascii="Times New Roman" w:hAnsi="Times New Roman"/>
                <w:spacing w:val="-2"/>
                <w:sz w:val="24"/>
                <w:szCs w:val="24"/>
              </w:rPr>
              <w:t>организация</w:t>
            </w:r>
          </w:p>
        </w:tc>
        <w:tc>
          <w:tcPr>
            <w:tcW w:w="3990" w:type="dxa"/>
          </w:tcPr>
          <w:p w:rsidR="00915958" w:rsidRPr="00026F69" w:rsidRDefault="00915958" w:rsidP="00610735">
            <w:pPr>
              <w:pStyle w:val="TableParagraph"/>
              <w:ind w:left="1082"/>
              <w:rPr>
                <w:rFonts w:ascii="Times New Roman" w:hAnsi="Times New Roman"/>
                <w:sz w:val="24"/>
                <w:szCs w:val="24"/>
                <w:lang w:val="ru-RU"/>
              </w:rPr>
            </w:pPr>
            <w:r w:rsidRPr="00026F69">
              <w:rPr>
                <w:rFonts w:ascii="Times New Roman" w:hAnsi="Times New Roman"/>
                <w:sz w:val="24"/>
                <w:szCs w:val="24"/>
                <w:lang w:val="ru-RU"/>
              </w:rPr>
              <w:t xml:space="preserve">Тариф, руб./Гкал (с учетом НДС) </w:t>
            </w:r>
          </w:p>
        </w:tc>
      </w:tr>
      <w:tr w:rsidR="00915958" w:rsidRPr="00026F69" w:rsidTr="00610735">
        <w:trPr>
          <w:trHeight w:val="137"/>
        </w:trPr>
        <w:tc>
          <w:tcPr>
            <w:tcW w:w="5262" w:type="dxa"/>
          </w:tcPr>
          <w:p w:rsidR="00915958" w:rsidRPr="00026F69" w:rsidRDefault="00915958" w:rsidP="00610735">
            <w:pPr>
              <w:pStyle w:val="Default"/>
              <w:rPr>
                <w:rFonts w:ascii="Times New Roman" w:hAnsi="Times New Roman" w:cs="Times New Roman"/>
              </w:rPr>
            </w:pPr>
            <w:r w:rsidRPr="00026F69">
              <w:rPr>
                <w:rFonts w:ascii="Times New Roman" w:hAnsi="Times New Roman" w:cs="Times New Roman"/>
              </w:rPr>
              <w:t xml:space="preserve">ООО «Глобус» </w:t>
            </w:r>
          </w:p>
        </w:tc>
        <w:tc>
          <w:tcPr>
            <w:tcW w:w="3990" w:type="dxa"/>
          </w:tcPr>
          <w:p w:rsidR="00915958" w:rsidRPr="00026F69" w:rsidRDefault="00915958" w:rsidP="00610735">
            <w:pPr>
              <w:pStyle w:val="TableParagraph"/>
              <w:ind w:left="1427"/>
              <w:rPr>
                <w:rFonts w:ascii="Times New Roman" w:hAnsi="Times New Roman"/>
                <w:sz w:val="24"/>
                <w:szCs w:val="24"/>
              </w:rPr>
            </w:pPr>
            <w:r w:rsidRPr="00026F69">
              <w:rPr>
                <w:rFonts w:ascii="Times New Roman" w:hAnsi="Times New Roman"/>
                <w:sz w:val="24"/>
                <w:szCs w:val="24"/>
              </w:rPr>
              <w:t>с 01.12.2022 – 2869,49</w:t>
            </w:r>
          </w:p>
        </w:tc>
      </w:tr>
      <w:tr w:rsidR="00915958" w:rsidRPr="00026F69" w:rsidTr="00610735">
        <w:trPr>
          <w:trHeight w:val="270"/>
        </w:trPr>
        <w:tc>
          <w:tcPr>
            <w:tcW w:w="5262" w:type="dxa"/>
          </w:tcPr>
          <w:p w:rsidR="00915958" w:rsidRPr="00026F69" w:rsidRDefault="00915958" w:rsidP="00610735">
            <w:pPr>
              <w:pStyle w:val="Default"/>
              <w:rPr>
                <w:rFonts w:ascii="Times New Roman" w:hAnsi="Times New Roman" w:cs="Times New Roman"/>
              </w:rPr>
            </w:pPr>
            <w:r w:rsidRPr="00026F69">
              <w:rPr>
                <w:rFonts w:ascii="Times New Roman" w:hAnsi="Times New Roman" w:cs="Times New Roman"/>
              </w:rPr>
              <w:t>ООО «Глобус» (с. Иванисово)</w:t>
            </w:r>
          </w:p>
        </w:tc>
        <w:tc>
          <w:tcPr>
            <w:tcW w:w="3990" w:type="dxa"/>
          </w:tcPr>
          <w:p w:rsidR="00915958" w:rsidRPr="00026F69" w:rsidRDefault="00915958" w:rsidP="00610735">
            <w:pPr>
              <w:pStyle w:val="TableParagraph"/>
              <w:ind w:left="1427"/>
              <w:rPr>
                <w:rFonts w:ascii="Times New Roman" w:hAnsi="Times New Roman"/>
                <w:sz w:val="24"/>
                <w:szCs w:val="24"/>
              </w:rPr>
            </w:pPr>
            <w:r w:rsidRPr="00026F69">
              <w:rPr>
                <w:rFonts w:ascii="Times New Roman" w:hAnsi="Times New Roman"/>
                <w:sz w:val="24"/>
                <w:szCs w:val="24"/>
              </w:rPr>
              <w:t>с 01.12.2022 – 2971,34</w:t>
            </w:r>
          </w:p>
        </w:tc>
      </w:tr>
      <w:tr w:rsidR="00915958" w:rsidRPr="00026F69" w:rsidTr="00610735">
        <w:trPr>
          <w:trHeight w:val="273"/>
        </w:trPr>
        <w:tc>
          <w:tcPr>
            <w:tcW w:w="5262" w:type="dxa"/>
          </w:tcPr>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rPr>
              <w:t>АО «Восточные коммунальные системы»</w:t>
            </w:r>
          </w:p>
        </w:tc>
        <w:tc>
          <w:tcPr>
            <w:tcW w:w="3990" w:type="dxa"/>
          </w:tcPr>
          <w:p w:rsidR="00915958" w:rsidRPr="00026F69" w:rsidRDefault="00915958" w:rsidP="00610735">
            <w:pPr>
              <w:pStyle w:val="TableParagraph"/>
              <w:ind w:left="1427"/>
              <w:rPr>
                <w:rFonts w:ascii="Times New Roman" w:hAnsi="Times New Roman"/>
                <w:sz w:val="24"/>
                <w:szCs w:val="24"/>
              </w:rPr>
            </w:pPr>
            <w:r w:rsidRPr="00026F69">
              <w:rPr>
                <w:rFonts w:ascii="Times New Roman" w:hAnsi="Times New Roman"/>
                <w:sz w:val="24"/>
                <w:szCs w:val="24"/>
              </w:rPr>
              <w:t>с 01.12.2022 – 2515,63</w:t>
            </w:r>
          </w:p>
        </w:tc>
      </w:tr>
      <w:tr w:rsidR="00915958" w:rsidRPr="00026F69" w:rsidTr="00610735">
        <w:trPr>
          <w:trHeight w:val="278"/>
        </w:trPr>
        <w:tc>
          <w:tcPr>
            <w:tcW w:w="5262" w:type="dxa"/>
          </w:tcPr>
          <w:p w:rsidR="00915958" w:rsidRPr="00026F69" w:rsidRDefault="00915958" w:rsidP="00610735">
            <w:pPr>
              <w:pStyle w:val="TableParagraph"/>
              <w:ind w:left="108"/>
              <w:rPr>
                <w:rFonts w:ascii="Times New Roman" w:hAnsi="Times New Roman"/>
                <w:color w:val="FF0000"/>
                <w:sz w:val="24"/>
                <w:szCs w:val="24"/>
              </w:rPr>
            </w:pPr>
            <w:r w:rsidRPr="00026F69">
              <w:rPr>
                <w:rFonts w:ascii="Times New Roman" w:hAnsi="Times New Roman"/>
                <w:sz w:val="24"/>
                <w:szCs w:val="24"/>
              </w:rPr>
              <w:t>МУП «ЭЦУ»</w:t>
            </w:r>
          </w:p>
        </w:tc>
        <w:tc>
          <w:tcPr>
            <w:tcW w:w="3990" w:type="dxa"/>
          </w:tcPr>
          <w:p w:rsidR="00915958" w:rsidRPr="00026F69" w:rsidRDefault="00915958" w:rsidP="00610735">
            <w:pPr>
              <w:pStyle w:val="TableParagraph"/>
              <w:ind w:left="1427"/>
              <w:rPr>
                <w:rFonts w:ascii="Times New Roman" w:hAnsi="Times New Roman"/>
                <w:sz w:val="24"/>
                <w:szCs w:val="24"/>
              </w:rPr>
            </w:pPr>
            <w:r w:rsidRPr="00026F69">
              <w:rPr>
                <w:rFonts w:ascii="Times New Roman" w:hAnsi="Times New Roman"/>
                <w:sz w:val="24"/>
                <w:szCs w:val="24"/>
              </w:rPr>
              <w:t>с 01.12.2022 – 2743,15</w:t>
            </w:r>
          </w:p>
        </w:tc>
      </w:tr>
      <w:tr w:rsidR="00915958" w:rsidRPr="00026F69" w:rsidTr="00610735">
        <w:trPr>
          <w:trHeight w:val="267"/>
        </w:trPr>
        <w:tc>
          <w:tcPr>
            <w:tcW w:w="526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ООО «ТВС»*</w:t>
            </w:r>
          </w:p>
        </w:tc>
        <w:tc>
          <w:tcPr>
            <w:tcW w:w="3990" w:type="dxa"/>
          </w:tcPr>
          <w:p w:rsidR="00915958" w:rsidRPr="00026F69" w:rsidRDefault="00915958" w:rsidP="00610735">
            <w:pPr>
              <w:pStyle w:val="TableParagraph"/>
              <w:ind w:left="1427"/>
              <w:rPr>
                <w:rFonts w:ascii="Times New Roman" w:hAnsi="Times New Roman"/>
                <w:sz w:val="24"/>
                <w:szCs w:val="24"/>
              </w:rPr>
            </w:pPr>
            <w:r w:rsidRPr="00026F69">
              <w:rPr>
                <w:rFonts w:ascii="Times New Roman" w:hAnsi="Times New Roman"/>
                <w:sz w:val="24"/>
                <w:szCs w:val="24"/>
              </w:rPr>
              <w:t>с 05.10.2023 – 2752,58</w:t>
            </w:r>
          </w:p>
        </w:tc>
      </w:tr>
    </w:tbl>
    <w:p w:rsidR="00915958" w:rsidRPr="00026F69" w:rsidRDefault="00915958" w:rsidP="00915958">
      <w:pPr>
        <w:pStyle w:val="a6"/>
        <w:ind w:left="252" w:right="105" w:firstLine="720"/>
        <w:rPr>
          <w:rFonts w:ascii="Times New Roman" w:hAnsi="Times New Roman"/>
          <w:szCs w:val="24"/>
        </w:rPr>
      </w:pPr>
      <w:r w:rsidRPr="00026F69">
        <w:rPr>
          <w:rFonts w:ascii="Times New Roman" w:hAnsi="Times New Roman"/>
          <w:szCs w:val="24"/>
        </w:rPr>
        <w:t>*Тепловые сети 3, 4, 5-го микрорайонов и ЦТП-2, 3, 4 переданы в аренду ООО «ТВС» для эксплуатации в целях осуществления деятельности по теплоснабжению на основании договора аренды имущества «22-05-2023/Э от 22.05.2023 г.</w:t>
      </w:r>
    </w:p>
    <w:p w:rsidR="00915958" w:rsidRPr="00026F69" w:rsidRDefault="00915958" w:rsidP="00915958">
      <w:pPr>
        <w:ind w:left="819" w:firstLine="720"/>
        <w:jc w:val="both"/>
        <w:rPr>
          <w:rFonts w:cs="Times New Roman"/>
        </w:rPr>
      </w:pPr>
      <w:r w:rsidRPr="00026F69">
        <w:rPr>
          <w:rFonts w:cs="Times New Roman"/>
          <w:u w:val="single"/>
        </w:rPr>
        <w:t>Плата за</w:t>
      </w:r>
      <w:r w:rsidRPr="00026F69">
        <w:rPr>
          <w:rFonts w:cs="Times New Roman"/>
          <w:spacing w:val="-1"/>
          <w:u w:val="single"/>
        </w:rPr>
        <w:t xml:space="preserve"> </w:t>
      </w:r>
      <w:r w:rsidRPr="00026F69">
        <w:rPr>
          <w:rFonts w:cs="Times New Roman"/>
          <w:spacing w:val="-2"/>
          <w:u w:val="single"/>
        </w:rPr>
        <w:t>подключение.</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 договор о подключении).</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w:t>
      </w:r>
      <w:r w:rsidRPr="00026F69">
        <w:rPr>
          <w:rFonts w:ascii="Times New Roman" w:hAnsi="Times New Roman"/>
          <w:szCs w:val="24"/>
        </w:rPr>
        <w:lastRenderedPageBreak/>
        <w:t>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 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обязанность исполнителя входит:</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обязанность заявителя входит:</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соответствии с основами ценообразования в сфере теплоснабжения (утв. Постановлением Правительства Российской Федерации от 22.10.2012 №1075):</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В случае если подключаемая тепловая нагрузка не превышает 0,1 Гкал/ч, плата за подключение устанавливается равной 550 рублям.</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xml:space="preserve">-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w:t>
      </w:r>
      <w:r w:rsidRPr="00026F69">
        <w:rPr>
          <w:rFonts w:ascii="Times New Roman" w:hAnsi="Times New Roman"/>
          <w:szCs w:val="24"/>
        </w:rPr>
        <w:lastRenderedPageBreak/>
        <w:t>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 В размер платы за подключение, устанавливаемой в индивидуальном порядке, включаются средства для компенсации регулируемой организации:</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а) расходов на проведение мероприятий по подключению объекта капитального строительства потребителя, в том числе - застройщика;</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г) налога на прибыль, определяемого в соответствии с налоговым законодательством.</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На момент разработки Схемы теплоснабжения г.о. Электросталь Комитетом по ценам и тарифам Московской области Распоряжением №227-Р от 28.11.2022 г. «Об установлении тарифов на подключение (технологическое присоединение) к централизованным закрытым системам горячего водоснабжения на территории Московской области на 2023 год» установлены тарифы на подключение (технологическое подключение) к тепловым сетям ООО «Глобус», АО «ВКС» и МУП «ЭЦУ».</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Размер платы за подключение (технологическое присоединение) объектов заявителей к системам теплоснабжения ООО «Глобус», АО «ВКС» и МУП «ЭЦУ» приведены в таблице 2.1.10.2.</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Таблица 2.1.10.2 - Размер платы за подключение (технологическое присоединение) объектов заявителей к системам теплоснабжения ООО «Глобус», АО «ВКС» и МУП «ЭЦУ» на 2023 год.</w:t>
      </w:r>
    </w:p>
    <w:p w:rsidR="00915958" w:rsidRPr="00026F69" w:rsidRDefault="00915958" w:rsidP="00915958">
      <w:pPr>
        <w:pStyle w:val="a6"/>
        <w:ind w:left="252" w:right="99" w:firstLine="720"/>
        <w:rPr>
          <w:rFonts w:ascii="Times New Roman" w:hAnsi="Times New Roman"/>
          <w:szCs w:val="24"/>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845"/>
        <w:gridCol w:w="10"/>
        <w:gridCol w:w="4551"/>
        <w:gridCol w:w="1768"/>
        <w:gridCol w:w="10"/>
        <w:gridCol w:w="1572"/>
        <w:gridCol w:w="10"/>
        <w:gridCol w:w="609"/>
      </w:tblGrid>
      <w:tr w:rsidR="00915958" w:rsidRPr="00026F69" w:rsidTr="00610735">
        <w:trPr>
          <w:gridBefore w:val="1"/>
          <w:wBefore w:w="10" w:type="dxa"/>
          <w:trHeight w:val="505"/>
        </w:trPr>
        <w:tc>
          <w:tcPr>
            <w:tcW w:w="855"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163</w:t>
            </w: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АО «</w:t>
            </w:r>
            <w:proofErr w:type="gramStart"/>
            <w:r w:rsidRPr="00026F69">
              <w:rPr>
                <w:rFonts w:ascii="Times New Roman" w:hAnsi="Times New Roman" w:cs="Times New Roman"/>
                <w:lang w:val="ru-RU"/>
              </w:rPr>
              <w:t>ВКС»(</w:t>
            </w:r>
            <w:proofErr w:type="gramEnd"/>
            <w:r w:rsidRPr="00026F69">
              <w:rPr>
                <w:rFonts w:ascii="Times New Roman" w:hAnsi="Times New Roman" w:cs="Times New Roman"/>
                <w:lang w:val="ru-RU"/>
              </w:rPr>
              <w:t>ИНН 5053039931) на территории городского округа Электросталь Московской области на 2023 г. &lt;*&gt;</w:t>
            </w:r>
          </w:p>
        </w:tc>
      </w:tr>
      <w:tr w:rsidR="00915958" w:rsidRPr="00026F69" w:rsidTr="00610735">
        <w:trPr>
          <w:gridBefore w:val="1"/>
          <w:wBefore w:w="10" w:type="dxa"/>
          <w:trHeight w:val="505"/>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Плата за подключение (технологическое присоединение) в расчете на единицу мощности подключаемой тепловой нагрузки, в том числе:</w:t>
            </w:r>
          </w:p>
        </w:tc>
      </w:tr>
      <w:tr w:rsidR="00915958" w:rsidRPr="00026F69" w:rsidTr="00610735">
        <w:trPr>
          <w:gridBefore w:val="1"/>
          <w:wBefore w:w="10" w:type="dxa"/>
          <w:trHeight w:val="761"/>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5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w:t>
            </w:r>
            <w:r w:rsidRPr="00026F69">
              <w:rPr>
                <w:rFonts w:ascii="Times New Roman" w:hAnsi="Times New Roman" w:cs="Times New Roman"/>
                <w:lang w:val="ru-RU"/>
              </w:rPr>
              <w:tab/>
              <w:t>на</w:t>
            </w:r>
            <w:r w:rsidRPr="00026F69">
              <w:rPr>
                <w:rFonts w:ascii="Times New Roman" w:hAnsi="Times New Roman" w:cs="Times New Roman"/>
                <w:lang w:val="ru-RU"/>
              </w:rPr>
              <w:tab/>
              <w:t>проведение</w:t>
            </w:r>
            <w:r w:rsidRPr="00026F69">
              <w:rPr>
                <w:rFonts w:ascii="Times New Roman" w:hAnsi="Times New Roman" w:cs="Times New Roman"/>
                <w:lang w:val="ru-RU"/>
              </w:rPr>
              <w:tab/>
              <w:t>мероприятий</w:t>
            </w:r>
            <w:r w:rsidRPr="00026F69">
              <w:rPr>
                <w:rFonts w:ascii="Times New Roman" w:hAnsi="Times New Roman" w:cs="Times New Roman"/>
                <w:lang w:val="ru-RU"/>
              </w:rPr>
              <w:tab/>
              <w:t>по подключению объектов заявителей (П1). тыс. руб.</w:t>
            </w:r>
          </w:p>
          <w:p w:rsidR="00915958" w:rsidRPr="00026F69" w:rsidRDefault="00915958" w:rsidP="00610735">
            <w:pPr>
              <w:rPr>
                <w:rFonts w:ascii="Times New Roman" w:hAnsi="Times New Roman" w:cs="Times New Roman"/>
              </w:rPr>
            </w:pPr>
            <w:r w:rsidRPr="00026F69">
              <w:rPr>
                <w:rFonts w:ascii="Times New Roman" w:hAnsi="Times New Roman" w:cs="Times New Roman"/>
              </w:rPr>
              <w:t>/ Гкал/ч</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38,03</w:t>
            </w:r>
          </w:p>
        </w:tc>
      </w:tr>
      <w:tr w:rsidR="00915958" w:rsidRPr="00026F69" w:rsidTr="00610735">
        <w:trPr>
          <w:gridBefore w:val="1"/>
          <w:wBefore w:w="10" w:type="dxa"/>
          <w:trHeight w:val="1012"/>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подключения (П2 1) (тыс. руб./</w:t>
            </w:r>
            <w:proofErr w:type="gramStart"/>
            <w:r w:rsidRPr="00026F69">
              <w:rPr>
                <w:rFonts w:ascii="Times New Roman" w:hAnsi="Times New Roman" w:cs="Times New Roman"/>
                <w:lang w:val="ru-RU"/>
              </w:rPr>
              <w:t>м)/</w:t>
            </w:r>
            <w:proofErr w:type="gramEnd"/>
            <w:r w:rsidRPr="00026F69">
              <w:rPr>
                <w:rFonts w:ascii="Times New Roman" w:hAnsi="Times New Roman" w:cs="Times New Roman"/>
                <w:lang w:val="ru-RU"/>
              </w:rPr>
              <w:t>Гкал/ч:</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5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Подземная прокладка, в том числе:</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Категория протяженности</w:t>
            </w:r>
          </w:p>
        </w:tc>
      </w:tr>
      <w:tr w:rsidR="00915958" w:rsidRPr="00026F69" w:rsidTr="00610735">
        <w:trPr>
          <w:gridBefore w:val="1"/>
          <w:wBefore w:w="10" w:type="dxa"/>
          <w:trHeight w:val="506"/>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vMerge/>
            <w:tcBorders>
              <w:top w:val="nil"/>
            </w:tcBorders>
          </w:tcPr>
          <w:p w:rsidR="00915958" w:rsidRPr="00026F69" w:rsidRDefault="00915958" w:rsidP="00610735">
            <w:pPr>
              <w:rPr>
                <w:rFonts w:ascii="Times New Roman" w:hAnsi="Times New Roman" w:cs="Times New Roman"/>
              </w:rPr>
            </w:pP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до 50 м включительно</w:t>
            </w:r>
          </w:p>
        </w:tc>
        <w:tc>
          <w:tcPr>
            <w:tcW w:w="158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 50 м до 200 м включительно</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200 м</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канальная прокладка (П2 1к) диаметром:</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336,42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308,21</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294,1</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78" w:type="dxa"/>
            <w:gridSpan w:val="2"/>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204,23</w:t>
            </w:r>
          </w:p>
        </w:tc>
        <w:tc>
          <w:tcPr>
            <w:tcW w:w="1582" w:type="dxa"/>
            <w:gridSpan w:val="2"/>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187,04</w:t>
            </w:r>
          </w:p>
        </w:tc>
        <w:tc>
          <w:tcPr>
            <w:tcW w:w="609"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178,45</w:t>
            </w:r>
          </w:p>
        </w:tc>
      </w:tr>
      <w:tr w:rsidR="00915958" w:rsidRPr="00026F69" w:rsidTr="00610735">
        <w:trPr>
          <w:gridBefore w:val="1"/>
          <w:wBefore w:w="10" w:type="dxa"/>
          <w:trHeight w:val="249"/>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78" w:type="dxa"/>
            <w:gridSpan w:val="2"/>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119,78</w:t>
            </w:r>
          </w:p>
        </w:tc>
        <w:tc>
          <w:tcPr>
            <w:tcW w:w="1582" w:type="dxa"/>
            <w:gridSpan w:val="2"/>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110,23</w:t>
            </w:r>
          </w:p>
        </w:tc>
        <w:tc>
          <w:tcPr>
            <w:tcW w:w="609"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105,45</w:t>
            </w:r>
          </w:p>
        </w:tc>
      </w:tr>
      <w:tr w:rsidR="00915958" w:rsidRPr="00026F69" w:rsidTr="00610735">
        <w:trPr>
          <w:gridBefore w:val="1"/>
          <w:wBefore w:w="10" w:type="dxa"/>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93,67</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83,48</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78,39</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48,66</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43,38</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40,75</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33,12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27,7</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21,19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18,32</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16,89</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13,62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11,9</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11,04</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бесканальная прокладка (П2 1б/к) диаметром:</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126,58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98,37</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84,26</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79,48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62,29</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53,7</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46,48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36,93</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32,16</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41,93</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31,74</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26,65</w:t>
            </w:r>
          </w:p>
        </w:tc>
      </w:tr>
      <w:tr w:rsidR="00915958" w:rsidRPr="00026F69" w:rsidTr="00610735">
        <w:trPr>
          <w:gridBefore w:val="1"/>
          <w:wBefore w:w="10" w:type="dxa"/>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23,42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18,15</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15,52</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13,28</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11,47</w:t>
            </w:r>
          </w:p>
        </w:tc>
      </w:tr>
      <w:tr w:rsidR="00915958" w:rsidRPr="00026F69" w:rsidTr="00610735">
        <w:trPr>
          <w:gridBefore w:val="1"/>
          <w:wBefore w:w="10" w:type="dxa"/>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12,25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9,38</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7,95</w:t>
            </w:r>
          </w:p>
        </w:tc>
      </w:tr>
      <w:tr w:rsidR="00915958" w:rsidRPr="00026F69" w:rsidTr="00610735">
        <w:trPr>
          <w:gridBefore w:val="1"/>
          <w:wBefore w:w="10" w:type="dxa"/>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8,65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6,93</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6,07</w:t>
            </w:r>
          </w:p>
        </w:tc>
      </w:tr>
      <w:tr w:rsidR="00915958" w:rsidRPr="00026F69" w:rsidTr="00610735">
        <w:trPr>
          <w:gridBefore w:val="1"/>
          <w:wBefore w:w="10" w:type="dxa"/>
          <w:trHeight w:val="505"/>
        </w:trPr>
        <w:tc>
          <w:tcPr>
            <w:tcW w:w="855" w:type="dxa"/>
            <w:gridSpan w:val="2"/>
            <w:vMerge w:val="restart"/>
            <w:tcBorders>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164</w:t>
            </w: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МУП «ЭЦУ» (ИНН 5053041031) на территории Городского округа Электросталь Московской области на 2023 г. &lt;*&gt;</w:t>
            </w:r>
          </w:p>
        </w:tc>
      </w:tr>
      <w:tr w:rsidR="00915958" w:rsidRPr="00026F69" w:rsidTr="00610735">
        <w:trPr>
          <w:gridBefore w:val="1"/>
          <w:wBefore w:w="10" w:type="dxa"/>
          <w:trHeight w:val="505"/>
        </w:trPr>
        <w:tc>
          <w:tcPr>
            <w:tcW w:w="855" w:type="dxa"/>
            <w:gridSpan w:val="2"/>
            <w:vMerge/>
            <w:tcBorders>
              <w:top w:val="nil"/>
              <w:bottom w:val="nil"/>
            </w:tcBorders>
          </w:tcPr>
          <w:p w:rsidR="00915958" w:rsidRPr="00026F69" w:rsidRDefault="00915958" w:rsidP="00610735">
            <w:pPr>
              <w:rPr>
                <w:rFonts w:ascii="Times New Roman" w:hAnsi="Times New Roman" w:cs="Times New Roman"/>
                <w:lang w:val="ru-RU"/>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Плата за подключение (технологическое присоединение) в расчете на единицу мощности подключаемой тепловой нагрузки, в том числе:</w:t>
            </w:r>
          </w:p>
        </w:tc>
      </w:tr>
      <w:tr w:rsidR="00915958" w:rsidRPr="00026F69" w:rsidTr="00610735">
        <w:trPr>
          <w:gridBefore w:val="1"/>
          <w:wBefore w:w="10" w:type="dxa"/>
          <w:trHeight w:val="760"/>
        </w:trPr>
        <w:tc>
          <w:tcPr>
            <w:tcW w:w="855" w:type="dxa"/>
            <w:gridSpan w:val="2"/>
            <w:vMerge/>
            <w:tcBorders>
              <w:top w:val="nil"/>
              <w:bottom w:val="nil"/>
            </w:tcBorders>
          </w:tcPr>
          <w:p w:rsidR="00915958" w:rsidRPr="00026F69" w:rsidRDefault="00915958" w:rsidP="00610735">
            <w:pPr>
              <w:rPr>
                <w:rFonts w:ascii="Times New Roman" w:hAnsi="Times New Roman" w:cs="Times New Roman"/>
                <w:lang w:val="ru-RU"/>
              </w:rPr>
            </w:pPr>
          </w:p>
        </w:tc>
        <w:tc>
          <w:tcPr>
            <w:tcW w:w="455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w:t>
            </w:r>
            <w:r w:rsidRPr="00026F69">
              <w:rPr>
                <w:rFonts w:ascii="Times New Roman" w:hAnsi="Times New Roman" w:cs="Times New Roman"/>
                <w:lang w:val="ru-RU"/>
              </w:rPr>
              <w:tab/>
              <w:t>на</w:t>
            </w:r>
            <w:r w:rsidRPr="00026F69">
              <w:rPr>
                <w:rFonts w:ascii="Times New Roman" w:hAnsi="Times New Roman" w:cs="Times New Roman"/>
                <w:lang w:val="ru-RU"/>
              </w:rPr>
              <w:tab/>
              <w:t>проведение</w:t>
            </w:r>
            <w:r w:rsidRPr="00026F69">
              <w:rPr>
                <w:rFonts w:ascii="Times New Roman" w:hAnsi="Times New Roman" w:cs="Times New Roman"/>
                <w:lang w:val="ru-RU"/>
              </w:rPr>
              <w:tab/>
              <w:t>мероприятий</w:t>
            </w:r>
            <w:r w:rsidRPr="00026F69">
              <w:rPr>
                <w:rFonts w:ascii="Times New Roman" w:hAnsi="Times New Roman" w:cs="Times New Roman"/>
                <w:lang w:val="ru-RU"/>
              </w:rPr>
              <w:tab/>
              <w:t>по подключению объектов заявителей (П1). тыс. руб.</w:t>
            </w:r>
          </w:p>
          <w:p w:rsidR="00915958" w:rsidRPr="00026F69" w:rsidRDefault="00915958" w:rsidP="00610735">
            <w:pPr>
              <w:rPr>
                <w:rFonts w:ascii="Times New Roman" w:hAnsi="Times New Roman" w:cs="Times New Roman"/>
              </w:rPr>
            </w:pPr>
            <w:r w:rsidRPr="00026F69">
              <w:rPr>
                <w:rFonts w:ascii="Times New Roman" w:hAnsi="Times New Roman" w:cs="Times New Roman"/>
              </w:rPr>
              <w:t>/ Гкал/ч</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38,03</w:t>
            </w:r>
          </w:p>
        </w:tc>
      </w:tr>
      <w:tr w:rsidR="00915958" w:rsidRPr="00026F69" w:rsidTr="00610735">
        <w:trPr>
          <w:gridBefore w:val="1"/>
          <w:wBefore w:w="10" w:type="dxa"/>
          <w:trHeight w:val="1012"/>
        </w:trPr>
        <w:tc>
          <w:tcPr>
            <w:tcW w:w="855" w:type="dxa"/>
            <w:gridSpan w:val="2"/>
            <w:vMerge/>
            <w:tcBorders>
              <w:top w:val="nil"/>
              <w:bottom w:val="nil"/>
            </w:tcBorders>
          </w:tcPr>
          <w:p w:rsidR="00915958" w:rsidRPr="00026F69" w:rsidRDefault="00915958" w:rsidP="00610735">
            <w:pPr>
              <w:rPr>
                <w:rFonts w:ascii="Times New Roman" w:hAnsi="Times New Roman" w:cs="Times New Roman"/>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подключения (П2 1) (тыс. руб./</w:t>
            </w:r>
            <w:proofErr w:type="gramStart"/>
            <w:r w:rsidRPr="00026F69">
              <w:rPr>
                <w:rFonts w:ascii="Times New Roman" w:hAnsi="Times New Roman" w:cs="Times New Roman"/>
                <w:lang w:val="ru-RU"/>
              </w:rPr>
              <w:t>м)/</w:t>
            </w:r>
            <w:proofErr w:type="gramEnd"/>
            <w:r w:rsidRPr="00026F69">
              <w:rPr>
                <w:rFonts w:ascii="Times New Roman" w:hAnsi="Times New Roman" w:cs="Times New Roman"/>
                <w:lang w:val="ru-RU"/>
              </w:rPr>
              <w:t>Гкал/ч:</w:t>
            </w:r>
          </w:p>
        </w:tc>
      </w:tr>
      <w:tr w:rsidR="00915958" w:rsidRPr="00026F69" w:rsidTr="00610735">
        <w:trPr>
          <w:gridBefore w:val="1"/>
          <w:wBefore w:w="10" w:type="dxa"/>
          <w:trHeight w:val="251"/>
        </w:trPr>
        <w:tc>
          <w:tcPr>
            <w:tcW w:w="855" w:type="dxa"/>
            <w:gridSpan w:val="2"/>
            <w:vMerge/>
            <w:tcBorders>
              <w:top w:val="nil"/>
              <w:bottom w:val="nil"/>
            </w:tcBorders>
          </w:tcPr>
          <w:p w:rsidR="00915958" w:rsidRPr="00026F69" w:rsidRDefault="00915958" w:rsidP="00610735">
            <w:pPr>
              <w:rPr>
                <w:rFonts w:ascii="Times New Roman" w:hAnsi="Times New Roman" w:cs="Times New Roman"/>
                <w:lang w:val="ru-RU"/>
              </w:rPr>
            </w:pPr>
          </w:p>
        </w:tc>
        <w:tc>
          <w:tcPr>
            <w:tcW w:w="455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Подземная прокладка, в том числе:</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Категория протяженности</w:t>
            </w:r>
          </w:p>
        </w:tc>
      </w:tr>
      <w:tr w:rsidR="00915958" w:rsidRPr="00026F69" w:rsidTr="00610735">
        <w:trPr>
          <w:gridBefore w:val="1"/>
          <w:wBefore w:w="10" w:type="dxa"/>
          <w:trHeight w:val="505"/>
        </w:trPr>
        <w:tc>
          <w:tcPr>
            <w:tcW w:w="855" w:type="dxa"/>
            <w:gridSpan w:val="2"/>
            <w:vMerge/>
            <w:tcBorders>
              <w:top w:val="nil"/>
              <w:bottom w:val="nil"/>
            </w:tcBorders>
          </w:tcPr>
          <w:p w:rsidR="00915958" w:rsidRPr="00026F69" w:rsidRDefault="00915958" w:rsidP="00610735">
            <w:pPr>
              <w:rPr>
                <w:rFonts w:ascii="Times New Roman" w:hAnsi="Times New Roman" w:cs="Times New Roman"/>
              </w:rPr>
            </w:pPr>
          </w:p>
        </w:tc>
        <w:tc>
          <w:tcPr>
            <w:tcW w:w="4551" w:type="dxa"/>
            <w:vMerge/>
            <w:tcBorders>
              <w:top w:val="nil"/>
            </w:tcBorders>
          </w:tcPr>
          <w:p w:rsidR="00915958" w:rsidRPr="00026F69" w:rsidRDefault="00915958" w:rsidP="00610735">
            <w:pPr>
              <w:rPr>
                <w:rFonts w:ascii="Times New Roman" w:hAnsi="Times New Roman" w:cs="Times New Roman"/>
              </w:rPr>
            </w:pP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до 50 м включительно</w:t>
            </w:r>
          </w:p>
        </w:tc>
        <w:tc>
          <w:tcPr>
            <w:tcW w:w="158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 50 м до 200 м включительно</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200 м</w:t>
            </w:r>
          </w:p>
        </w:tc>
      </w:tr>
      <w:tr w:rsidR="00915958" w:rsidRPr="00026F69" w:rsidTr="00610735">
        <w:trPr>
          <w:gridBefore w:val="1"/>
          <w:wBefore w:w="10" w:type="dxa"/>
          <w:trHeight w:val="252"/>
        </w:trPr>
        <w:tc>
          <w:tcPr>
            <w:tcW w:w="855" w:type="dxa"/>
            <w:gridSpan w:val="2"/>
            <w:vMerge/>
            <w:tcBorders>
              <w:top w:val="nil"/>
              <w:bottom w:val="nil"/>
            </w:tcBorders>
          </w:tcPr>
          <w:p w:rsidR="00915958" w:rsidRPr="00026F69" w:rsidRDefault="00915958" w:rsidP="00610735">
            <w:pPr>
              <w:rPr>
                <w:rFonts w:ascii="Times New Roman" w:hAnsi="Times New Roman" w:cs="Times New Roman"/>
              </w:rPr>
            </w:pPr>
          </w:p>
        </w:tc>
        <w:tc>
          <w:tcPr>
            <w:tcW w:w="8520"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канальная прокладка (П2 1к) диаметром:</w:t>
            </w:r>
          </w:p>
        </w:tc>
      </w:tr>
      <w:tr w:rsidR="00915958" w:rsidRPr="00026F69" w:rsidTr="00610735">
        <w:trPr>
          <w:gridBefore w:val="1"/>
          <w:wBefore w:w="10" w:type="dxa"/>
          <w:trHeight w:val="254"/>
        </w:trPr>
        <w:tc>
          <w:tcPr>
            <w:tcW w:w="855" w:type="dxa"/>
            <w:gridSpan w:val="2"/>
            <w:vMerge/>
            <w:tcBorders>
              <w:top w:val="nil"/>
              <w:bottom w:val="nil"/>
            </w:tcBorders>
          </w:tcPr>
          <w:p w:rsidR="00915958" w:rsidRPr="00026F69" w:rsidRDefault="00915958" w:rsidP="00610735">
            <w:pPr>
              <w:rPr>
                <w:rFonts w:ascii="Times New Roman" w:hAnsi="Times New Roman" w:cs="Times New Roman"/>
                <w:lang w:val="ru-RU"/>
              </w:rPr>
            </w:pPr>
          </w:p>
        </w:tc>
        <w:tc>
          <w:tcPr>
            <w:tcW w:w="45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7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336,42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308,21</w:t>
            </w:r>
          </w:p>
        </w:tc>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294.1</w:t>
            </w:r>
          </w:p>
        </w:tc>
      </w:tr>
      <w:tr w:rsidR="00915958" w:rsidRPr="00026F69" w:rsidTr="00610735">
        <w:trPr>
          <w:trHeight w:val="253"/>
        </w:trPr>
        <w:tc>
          <w:tcPr>
            <w:tcW w:w="855" w:type="dxa"/>
            <w:gridSpan w:val="2"/>
            <w:vMerge w:val="restart"/>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204,23</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187,04</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178.45</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119,78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110,23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105.45</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93,67</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83,48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78.39</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48,66</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43,38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40,75</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33,12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27.7</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18,32</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16.89</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13.62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11,9</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11.04</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бесканальная прокладка (П2 1б/к) диаметром:</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126,58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98,37</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84,26</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62,29</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53.7</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46,48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36,93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32,16</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41,93</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31,74</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26,65</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18,15</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15.52</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13,28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11.47</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9.38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7,95</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6.93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6,07</w:t>
            </w:r>
          </w:p>
        </w:tc>
      </w:tr>
      <w:tr w:rsidR="00915958" w:rsidRPr="00026F69" w:rsidTr="00610735">
        <w:trPr>
          <w:trHeight w:val="506"/>
        </w:trPr>
        <w:tc>
          <w:tcPr>
            <w:tcW w:w="855"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165</w:t>
            </w: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ООО «Глобус» (ИНН 5031075380) па территории Городского округа Электросталь Московской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области па 2023 г. &lt;*&gt;</w:t>
            </w:r>
          </w:p>
        </w:tc>
      </w:tr>
      <w:tr w:rsidR="00915958" w:rsidRPr="00026F69" w:rsidTr="00610735">
        <w:trPr>
          <w:trHeight w:val="505"/>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Плата за подключение (технологическое присоединение) в расчете на единицу мощности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подключаемой тепловой нагрузки, в том числе:</w:t>
            </w:r>
          </w:p>
        </w:tc>
      </w:tr>
      <w:tr w:rsidR="00915958" w:rsidRPr="00026F69" w:rsidTr="00610735">
        <w:trPr>
          <w:trHeight w:val="757"/>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6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w:t>
            </w:r>
            <w:r w:rsidRPr="00026F69">
              <w:rPr>
                <w:rFonts w:ascii="Times New Roman" w:hAnsi="Times New Roman" w:cs="Times New Roman"/>
                <w:lang w:val="ru-RU"/>
              </w:rPr>
              <w:tab/>
              <w:t>на</w:t>
            </w:r>
            <w:r w:rsidRPr="00026F69">
              <w:rPr>
                <w:rFonts w:ascii="Times New Roman" w:hAnsi="Times New Roman" w:cs="Times New Roman"/>
                <w:lang w:val="ru-RU"/>
              </w:rPr>
              <w:tab/>
              <w:t>проведение</w:t>
            </w:r>
            <w:r w:rsidRPr="00026F69">
              <w:rPr>
                <w:rFonts w:ascii="Times New Roman" w:hAnsi="Times New Roman" w:cs="Times New Roman"/>
                <w:lang w:val="ru-RU"/>
              </w:rPr>
              <w:tab/>
              <w:t>мероприятий</w:t>
            </w:r>
            <w:r w:rsidRPr="00026F69">
              <w:rPr>
                <w:rFonts w:ascii="Times New Roman" w:hAnsi="Times New Roman" w:cs="Times New Roman"/>
                <w:lang w:val="ru-RU"/>
              </w:rPr>
              <w:tab/>
              <w:t>по подключению объектов заявителей (П1). тыс. руб.</w:t>
            </w:r>
          </w:p>
          <w:p w:rsidR="00915958" w:rsidRPr="00026F69" w:rsidRDefault="00915958" w:rsidP="00610735">
            <w:pPr>
              <w:rPr>
                <w:rFonts w:ascii="Times New Roman" w:hAnsi="Times New Roman" w:cs="Times New Roman"/>
              </w:rPr>
            </w:pPr>
            <w:r w:rsidRPr="00026F69">
              <w:rPr>
                <w:rFonts w:ascii="Times New Roman" w:hAnsi="Times New Roman" w:cs="Times New Roman"/>
              </w:rPr>
              <w:t>/ Гкал/ч</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38,03</w:t>
            </w:r>
          </w:p>
        </w:tc>
      </w:tr>
      <w:tr w:rsidR="00915958" w:rsidRPr="00026F69" w:rsidTr="00610735">
        <w:trPr>
          <w:trHeight w:val="1012"/>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подключения (П2 1) (тыс. руб./</w:t>
            </w:r>
            <w:proofErr w:type="gramStart"/>
            <w:r w:rsidRPr="00026F69">
              <w:rPr>
                <w:rFonts w:ascii="Times New Roman" w:hAnsi="Times New Roman" w:cs="Times New Roman"/>
                <w:lang w:val="ru-RU"/>
              </w:rPr>
              <w:t>м)/</w:t>
            </w:r>
            <w:proofErr w:type="gramEnd"/>
            <w:r w:rsidRPr="00026F69">
              <w:rPr>
                <w:rFonts w:ascii="Times New Roman" w:hAnsi="Times New Roman" w:cs="Times New Roman"/>
                <w:lang w:val="ru-RU"/>
              </w:rPr>
              <w:t>Гкал/ч:</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61"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Подземная прокладка, в том числе:</w:t>
            </w:r>
          </w:p>
        </w:tc>
        <w:tc>
          <w:tcPr>
            <w:tcW w:w="396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Категория протяженности</w:t>
            </w:r>
          </w:p>
        </w:tc>
      </w:tr>
      <w:tr w:rsidR="00915958" w:rsidRPr="00026F69" w:rsidTr="00610735">
        <w:trPr>
          <w:trHeight w:val="506"/>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vMerge/>
            <w:tcBorders>
              <w:top w:val="nil"/>
            </w:tcBorders>
          </w:tcPr>
          <w:p w:rsidR="00915958" w:rsidRPr="00026F69" w:rsidRDefault="00915958" w:rsidP="00610735">
            <w:pPr>
              <w:rPr>
                <w:rFonts w:ascii="Times New Roman" w:hAnsi="Times New Roman" w:cs="Times New Roman"/>
              </w:rPr>
            </w:pP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 50 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158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 50 м до 200 м</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включительно</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200 м</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канальная прокладка (П2 1к) диаметром:</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336,42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308,21</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294,1</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204,23</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187,04</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178,45</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119,78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110,23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105,45</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93,67</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83,48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78,39</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48,66</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43,38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40,75</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33,12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27,7</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18,32</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16,89</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13,62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11,9</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11,04</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8530" w:type="dxa"/>
            <w:gridSpan w:val="7"/>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бесканальная прокладка (П2 1б/к) диаметром:</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lang w:val="ru-RU"/>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126,58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98,37</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84,26</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62,29</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53,7</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46,48</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36,93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32,16</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41,93</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31,74</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26,65</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23,42</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18,15</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15,52</w:t>
            </w:r>
          </w:p>
        </w:tc>
      </w:tr>
      <w:tr w:rsidR="00915958" w:rsidRPr="00026F69" w:rsidTr="00610735">
        <w:trPr>
          <w:trHeight w:val="253"/>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16,9</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13,28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11,47</w:t>
            </w:r>
          </w:p>
        </w:tc>
      </w:tr>
      <w:tr w:rsidR="00915958" w:rsidRPr="00026F69" w:rsidTr="00610735">
        <w:trPr>
          <w:trHeight w:val="251"/>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9,38</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7,95</w:t>
            </w:r>
          </w:p>
        </w:tc>
      </w:tr>
      <w:tr w:rsidR="00915958" w:rsidRPr="00026F69" w:rsidTr="00610735">
        <w:trPr>
          <w:trHeight w:val="254"/>
        </w:trPr>
        <w:tc>
          <w:tcPr>
            <w:tcW w:w="855" w:type="dxa"/>
            <w:gridSpan w:val="2"/>
            <w:vMerge/>
            <w:tcBorders>
              <w:top w:val="nil"/>
            </w:tcBorders>
          </w:tcPr>
          <w:p w:rsidR="00915958" w:rsidRPr="00026F69" w:rsidRDefault="00915958" w:rsidP="00610735">
            <w:pPr>
              <w:rPr>
                <w:rFonts w:ascii="Times New Roman" w:hAnsi="Times New Roman" w:cs="Times New Roman"/>
              </w:rPr>
            </w:pPr>
          </w:p>
        </w:tc>
        <w:tc>
          <w:tcPr>
            <w:tcW w:w="456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17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8,65</w:t>
            </w:r>
          </w:p>
        </w:tc>
        <w:tc>
          <w:tcPr>
            <w:tcW w:w="158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6,93</w:t>
            </w:r>
          </w:p>
        </w:tc>
        <w:tc>
          <w:tcPr>
            <w:tcW w:w="61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6,07</w:t>
            </w:r>
          </w:p>
        </w:tc>
      </w:tr>
    </w:tbl>
    <w:p w:rsidR="00915958" w:rsidRPr="00026F69" w:rsidRDefault="00915958" w:rsidP="00915958">
      <w:pPr>
        <w:pStyle w:val="a6"/>
        <w:ind w:right="99" w:firstLine="720"/>
        <w:rPr>
          <w:rFonts w:ascii="Times New Roman" w:hAnsi="Times New Roman"/>
          <w:szCs w:val="24"/>
        </w:rPr>
      </w:pPr>
      <w:r w:rsidRPr="00026F69">
        <w:rPr>
          <w:rFonts w:ascii="Times New Roman" w:hAnsi="Times New Roman"/>
          <w:szCs w:val="24"/>
        </w:rPr>
        <w:t xml:space="preserve">   Определение платы за услуги по поддержанию резервной тепловой мощности регламентируется Постановлением Правительства РФ от 22 октября 2012 г. № 1075 «О ценообразовании в сфере теплоснабжения».</w:t>
      </w:r>
    </w:p>
    <w:p w:rsidR="00915958" w:rsidRPr="00026F69" w:rsidRDefault="00915958" w:rsidP="00915958">
      <w:pPr>
        <w:pStyle w:val="a6"/>
        <w:ind w:right="99" w:firstLine="720"/>
        <w:rPr>
          <w:rFonts w:ascii="Times New Roman" w:hAnsi="Times New Roman"/>
          <w:szCs w:val="24"/>
        </w:rPr>
      </w:pP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lastRenderedPageBreak/>
        <w:t xml:space="preserve">Более детальный анализ тарифов на коммунальные услуги, платы (тарифа) на подключение (присоединение), структуры себестоимости производства и транспорта </w:t>
      </w:r>
    </w:p>
    <w:p w:rsidR="00915958" w:rsidRPr="00026F69" w:rsidRDefault="00915958" w:rsidP="00915958">
      <w:pPr>
        <w:pStyle w:val="a6"/>
        <w:ind w:left="252" w:right="99" w:firstLine="720"/>
        <w:rPr>
          <w:rFonts w:ascii="Times New Roman" w:hAnsi="Times New Roman"/>
          <w:szCs w:val="24"/>
        </w:rPr>
      </w:pPr>
      <w:r w:rsidRPr="00026F69">
        <w:rPr>
          <w:rFonts w:ascii="Times New Roman" w:hAnsi="Times New Roman"/>
          <w:szCs w:val="24"/>
        </w:rPr>
        <w:t>тепловой энергии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left="252" w:right="99" w:firstLine="720"/>
        <w:rPr>
          <w:rFonts w:ascii="Times New Roman" w:hAnsi="Times New Roman"/>
          <w:szCs w:val="24"/>
        </w:rPr>
      </w:pPr>
    </w:p>
    <w:p w:rsidR="00915958" w:rsidRPr="00026F69" w:rsidRDefault="00915958" w:rsidP="00915958">
      <w:pPr>
        <w:pStyle w:val="11"/>
        <w:keepNext w:val="0"/>
        <w:widowControl w:val="0"/>
        <w:numPr>
          <w:ilvl w:val="2"/>
          <w:numId w:val="44"/>
        </w:numPr>
        <w:tabs>
          <w:tab w:val="left" w:pos="1245"/>
        </w:tabs>
        <w:autoSpaceDE w:val="0"/>
        <w:autoSpaceDN w:val="0"/>
        <w:ind w:left="374" w:right="228" w:firstLine="720"/>
        <w:jc w:val="center"/>
        <w:rPr>
          <w:b/>
          <w:szCs w:val="24"/>
        </w:rPr>
      </w:pPr>
      <w:bookmarkStart w:id="17" w:name="_Toc157681636"/>
      <w:r w:rsidRPr="00026F69">
        <w:rPr>
          <w:szCs w:val="24"/>
        </w:rPr>
        <w:t>Технические и технологические проблемы в системах теплоснабжения городского округа Электросталь.</w:t>
      </w:r>
      <w:bookmarkEnd w:id="17"/>
    </w:p>
    <w:p w:rsidR="00915958" w:rsidRPr="00026F69" w:rsidRDefault="00915958" w:rsidP="00915958">
      <w:pPr>
        <w:pStyle w:val="a6"/>
        <w:ind w:right="224" w:firstLine="720"/>
        <w:rPr>
          <w:rFonts w:ascii="Times New Roman" w:hAnsi="Times New Roman"/>
          <w:szCs w:val="24"/>
        </w:rPr>
      </w:pPr>
      <w:bookmarkStart w:id="18" w:name="_Hlk145404876"/>
      <w:r w:rsidRPr="00026F69">
        <w:rPr>
          <w:rFonts w:ascii="Times New Roman" w:hAnsi="Times New Roman"/>
          <w:szCs w:val="24"/>
        </w:rPr>
        <w:t>Системы теплоснабжения г.о.</w:t>
      </w:r>
      <w:r w:rsidRPr="00026F69">
        <w:rPr>
          <w:rFonts w:ascii="Times New Roman" w:hAnsi="Times New Roman"/>
          <w:spacing w:val="80"/>
          <w:szCs w:val="24"/>
        </w:rPr>
        <w:t xml:space="preserve"> </w:t>
      </w:r>
      <w:r w:rsidRPr="00026F69">
        <w:rPr>
          <w:rFonts w:ascii="Times New Roman" w:hAnsi="Times New Roman"/>
          <w:szCs w:val="24"/>
        </w:rPr>
        <w:t>Электросталь Московской области находятся в удовлетворительном состоянии и готовы к производству тепловой энергии для теплоснабжения подключенных потребителей в период низких температур наружного воздуха отопительного зимнего периода. Однако при проведении анализа существующего положения систем теплоснабжения был выявлен ряд факторов, способных снизить качество и эффективность теплоснабжения г.о.</w:t>
      </w:r>
      <w:r w:rsidRPr="00026F69">
        <w:rPr>
          <w:rFonts w:ascii="Times New Roman" w:hAnsi="Times New Roman"/>
          <w:spacing w:val="80"/>
          <w:szCs w:val="24"/>
        </w:rPr>
        <w:t xml:space="preserve"> </w:t>
      </w:r>
      <w:r w:rsidRPr="00026F69">
        <w:rPr>
          <w:rFonts w:ascii="Times New Roman" w:hAnsi="Times New Roman"/>
          <w:szCs w:val="24"/>
        </w:rPr>
        <w:t>Электросталь Московской области:</w:t>
      </w:r>
    </w:p>
    <w:p w:rsidR="00915958" w:rsidRPr="00026F69" w:rsidRDefault="00915958" w:rsidP="00915958">
      <w:pPr>
        <w:pStyle w:val="a6"/>
        <w:ind w:right="224" w:firstLine="720"/>
        <w:rPr>
          <w:rFonts w:ascii="Times New Roman" w:hAnsi="Times New Roman"/>
          <w:szCs w:val="24"/>
        </w:rPr>
      </w:pPr>
      <w:bookmarkStart w:id="19" w:name="_Hlk145404780"/>
      <w:bookmarkEnd w:id="18"/>
      <w:r w:rsidRPr="00026F69">
        <w:rPr>
          <w:rFonts w:ascii="Times New Roman" w:hAnsi="Times New Roman"/>
          <w:szCs w:val="24"/>
        </w:rPr>
        <w:t xml:space="preserve">1. Внутридомовые сети и отопительные приборы не обеспечивают проектного режима, вследствие физического износа и внутритрубного зарастания. Необходим капитальный ремонт и модернизация.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2. Высокий износ основного оборудования тепловых сетей и источников теплоснабжения, при повышении </w:t>
      </w:r>
      <w:proofErr w:type="gramStart"/>
      <w:r w:rsidRPr="00026F69">
        <w:rPr>
          <w:rFonts w:ascii="Times New Roman" w:hAnsi="Times New Roman"/>
          <w:szCs w:val="24"/>
        </w:rPr>
        <w:t>требований</w:t>
      </w:r>
      <w:proofErr w:type="gramEnd"/>
      <w:r w:rsidRPr="00026F69">
        <w:rPr>
          <w:rFonts w:ascii="Times New Roman" w:hAnsi="Times New Roman"/>
          <w:szCs w:val="24"/>
        </w:rPr>
        <w:t xml:space="preserve">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3. Отсутствуют или находятся длительное время в не рабочем состоянии приборы учета тепловой энергии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4. Отсутствие автоматизированного оперативно-диспетчерского управления системой теплоснабжения.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5. Завышенная температура теплоносителя в обратном трубопроводе на выходе от потребителя, что является следствием неполного теплосъема из-за разлаженных внутренних систем потребителей тепловой энергии. Поэтому, рекомендуется произвести наладку внутренних систем теплопотребления абонентов с установкой автоматизированных узлов управления.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6. Износ тепловых сетей.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7. Превышение нормативного срока службы теплогенерирующих установок на котельных.</w:t>
      </w:r>
    </w:p>
    <w:bookmarkEnd w:id="19"/>
    <w:p w:rsidR="00915958" w:rsidRPr="00026F69" w:rsidRDefault="00915958" w:rsidP="00915958">
      <w:pPr>
        <w:pStyle w:val="a6"/>
        <w:ind w:right="223" w:firstLine="720"/>
        <w:jc w:val="left"/>
        <w:rPr>
          <w:rFonts w:ascii="Times New Roman" w:hAnsi="Times New Roman"/>
          <w:spacing w:val="-2"/>
          <w:szCs w:val="24"/>
        </w:rPr>
      </w:pPr>
      <w:r w:rsidRPr="00026F69">
        <w:rPr>
          <w:rFonts w:ascii="Times New Roman" w:hAnsi="Times New Roman"/>
          <w:szCs w:val="24"/>
        </w:rPr>
        <w:t>Более детальный анализ технических и технологических проблем в системах теплоснабжения</w:t>
      </w:r>
      <w:r w:rsidRPr="00026F69">
        <w:rPr>
          <w:rFonts w:ascii="Times New Roman" w:hAnsi="Times New Roman"/>
          <w:spacing w:val="58"/>
          <w:szCs w:val="24"/>
        </w:rPr>
        <w:t xml:space="preserve"> </w:t>
      </w:r>
      <w:r w:rsidRPr="00026F69">
        <w:rPr>
          <w:rFonts w:ascii="Times New Roman" w:hAnsi="Times New Roman"/>
          <w:szCs w:val="24"/>
        </w:rPr>
        <w:t>городского</w:t>
      </w:r>
      <w:r w:rsidRPr="00026F69">
        <w:rPr>
          <w:rFonts w:ascii="Times New Roman" w:hAnsi="Times New Roman"/>
          <w:spacing w:val="64"/>
          <w:szCs w:val="24"/>
        </w:rPr>
        <w:t xml:space="preserve"> </w:t>
      </w:r>
      <w:r w:rsidRPr="00026F69">
        <w:rPr>
          <w:rFonts w:ascii="Times New Roman" w:hAnsi="Times New Roman"/>
          <w:szCs w:val="24"/>
        </w:rPr>
        <w:t>округа</w:t>
      </w:r>
      <w:r w:rsidRPr="00026F69">
        <w:rPr>
          <w:rFonts w:ascii="Times New Roman" w:hAnsi="Times New Roman"/>
          <w:spacing w:val="62"/>
          <w:szCs w:val="24"/>
        </w:rPr>
        <w:t xml:space="preserve"> </w:t>
      </w:r>
      <w:r w:rsidRPr="00026F69">
        <w:rPr>
          <w:rFonts w:ascii="Times New Roman" w:hAnsi="Times New Roman"/>
          <w:szCs w:val="24"/>
        </w:rPr>
        <w:t>Электросталь</w:t>
      </w:r>
      <w:r w:rsidRPr="00026F69">
        <w:rPr>
          <w:rFonts w:ascii="Times New Roman" w:hAnsi="Times New Roman"/>
          <w:spacing w:val="65"/>
          <w:szCs w:val="24"/>
        </w:rPr>
        <w:t xml:space="preserve"> </w:t>
      </w:r>
      <w:r w:rsidRPr="00026F69">
        <w:rPr>
          <w:rFonts w:ascii="Times New Roman" w:hAnsi="Times New Roman"/>
          <w:szCs w:val="24"/>
        </w:rPr>
        <w:t>представлены</w:t>
      </w:r>
      <w:r w:rsidRPr="00026F69">
        <w:rPr>
          <w:rFonts w:ascii="Times New Roman" w:hAnsi="Times New Roman"/>
          <w:spacing w:val="62"/>
          <w:szCs w:val="24"/>
        </w:rPr>
        <w:t xml:space="preserve"> </w:t>
      </w:r>
      <w:r w:rsidRPr="00026F69">
        <w:rPr>
          <w:rFonts w:ascii="Times New Roman" w:hAnsi="Times New Roman"/>
          <w:szCs w:val="24"/>
        </w:rPr>
        <w:t>в</w:t>
      </w:r>
      <w:r w:rsidRPr="00026F69">
        <w:rPr>
          <w:rFonts w:ascii="Times New Roman" w:hAnsi="Times New Roman"/>
          <w:spacing w:val="57"/>
          <w:szCs w:val="24"/>
        </w:rPr>
        <w:t xml:space="preserve"> </w:t>
      </w:r>
      <w:r w:rsidRPr="00026F69">
        <w:rPr>
          <w:rFonts w:ascii="Times New Roman" w:hAnsi="Times New Roman"/>
          <w:szCs w:val="24"/>
        </w:rPr>
        <w:t>разделе</w:t>
      </w:r>
      <w:r w:rsidRPr="00026F69">
        <w:rPr>
          <w:rFonts w:ascii="Times New Roman" w:hAnsi="Times New Roman"/>
          <w:spacing w:val="60"/>
          <w:szCs w:val="24"/>
        </w:rPr>
        <w:t xml:space="preserve"> </w:t>
      </w:r>
      <w:r w:rsidRPr="00026F69">
        <w:rPr>
          <w:rFonts w:ascii="Times New Roman" w:hAnsi="Times New Roman"/>
          <w:spacing w:val="-10"/>
          <w:szCs w:val="24"/>
        </w:rPr>
        <w:t xml:space="preserve">3 </w:t>
      </w:r>
      <w:r w:rsidRPr="00026F69">
        <w:rPr>
          <w:rFonts w:ascii="Times New Roman" w:hAnsi="Times New Roman"/>
          <w:szCs w:val="24"/>
        </w:rPr>
        <w:t>«Характеристика</w:t>
      </w:r>
      <w:r w:rsidRPr="00026F69">
        <w:rPr>
          <w:rFonts w:ascii="Times New Roman" w:hAnsi="Times New Roman"/>
          <w:spacing w:val="62"/>
          <w:w w:val="150"/>
          <w:szCs w:val="24"/>
        </w:rPr>
        <w:t xml:space="preserve"> </w:t>
      </w:r>
      <w:r w:rsidRPr="00026F69">
        <w:rPr>
          <w:rFonts w:ascii="Times New Roman" w:hAnsi="Times New Roman"/>
          <w:szCs w:val="24"/>
        </w:rPr>
        <w:t>состояния</w:t>
      </w:r>
      <w:r w:rsidRPr="00026F69">
        <w:rPr>
          <w:rFonts w:ascii="Times New Roman" w:hAnsi="Times New Roman"/>
          <w:spacing w:val="63"/>
          <w:w w:val="150"/>
          <w:szCs w:val="24"/>
        </w:rPr>
        <w:t xml:space="preserve"> </w:t>
      </w:r>
      <w:r w:rsidRPr="00026F69">
        <w:rPr>
          <w:rFonts w:ascii="Times New Roman" w:hAnsi="Times New Roman"/>
          <w:szCs w:val="24"/>
        </w:rPr>
        <w:t>и</w:t>
      </w:r>
      <w:r w:rsidRPr="00026F69">
        <w:rPr>
          <w:rFonts w:ascii="Times New Roman" w:hAnsi="Times New Roman"/>
          <w:spacing w:val="64"/>
          <w:w w:val="150"/>
          <w:szCs w:val="24"/>
        </w:rPr>
        <w:t xml:space="preserve"> </w:t>
      </w:r>
      <w:r w:rsidRPr="00026F69">
        <w:rPr>
          <w:rFonts w:ascii="Times New Roman" w:hAnsi="Times New Roman"/>
          <w:szCs w:val="24"/>
        </w:rPr>
        <w:t>проблем</w:t>
      </w:r>
      <w:r w:rsidRPr="00026F69">
        <w:rPr>
          <w:rFonts w:ascii="Times New Roman" w:hAnsi="Times New Roman"/>
          <w:spacing w:val="64"/>
          <w:w w:val="150"/>
          <w:szCs w:val="24"/>
        </w:rPr>
        <w:t xml:space="preserve"> </w:t>
      </w:r>
      <w:r w:rsidRPr="00026F69">
        <w:rPr>
          <w:rFonts w:ascii="Times New Roman" w:hAnsi="Times New Roman"/>
          <w:szCs w:val="24"/>
        </w:rPr>
        <w:t>систем</w:t>
      </w:r>
      <w:r w:rsidRPr="00026F69">
        <w:rPr>
          <w:rFonts w:ascii="Times New Roman" w:hAnsi="Times New Roman"/>
          <w:spacing w:val="64"/>
          <w:w w:val="150"/>
          <w:szCs w:val="24"/>
        </w:rPr>
        <w:t xml:space="preserve"> </w:t>
      </w:r>
      <w:r w:rsidRPr="00026F69">
        <w:rPr>
          <w:rFonts w:ascii="Times New Roman" w:hAnsi="Times New Roman"/>
          <w:szCs w:val="24"/>
        </w:rPr>
        <w:t>коммунальной</w:t>
      </w:r>
      <w:r w:rsidRPr="00026F69">
        <w:rPr>
          <w:rFonts w:ascii="Times New Roman" w:hAnsi="Times New Roman"/>
          <w:spacing w:val="62"/>
          <w:w w:val="150"/>
          <w:szCs w:val="24"/>
        </w:rPr>
        <w:t xml:space="preserve"> </w:t>
      </w:r>
      <w:r w:rsidRPr="00026F69">
        <w:rPr>
          <w:rFonts w:ascii="Times New Roman" w:hAnsi="Times New Roman"/>
          <w:spacing w:val="-2"/>
          <w:szCs w:val="24"/>
        </w:rPr>
        <w:t xml:space="preserve">инфраструктуры </w:t>
      </w:r>
      <w:r w:rsidRPr="00026F69">
        <w:rPr>
          <w:rFonts w:ascii="Times New Roman" w:hAnsi="Times New Roman"/>
          <w:szCs w:val="24"/>
        </w:rPr>
        <w:t>Тома</w:t>
      </w:r>
      <w:r w:rsidRPr="00026F69">
        <w:rPr>
          <w:rFonts w:ascii="Times New Roman" w:hAnsi="Times New Roman"/>
          <w:spacing w:val="-7"/>
          <w:szCs w:val="24"/>
        </w:rPr>
        <w:t xml:space="preserve"> </w:t>
      </w:r>
      <w:r w:rsidRPr="00026F69">
        <w:rPr>
          <w:rFonts w:ascii="Times New Roman" w:hAnsi="Times New Roman"/>
          <w:szCs w:val="24"/>
        </w:rPr>
        <w:t>2</w:t>
      </w:r>
      <w:r w:rsidRPr="00026F69">
        <w:rPr>
          <w:rFonts w:ascii="Times New Roman" w:hAnsi="Times New Roman"/>
          <w:spacing w:val="-6"/>
          <w:szCs w:val="24"/>
        </w:rPr>
        <w:t xml:space="preserve"> </w:t>
      </w:r>
      <w:r w:rsidRPr="00026F69">
        <w:rPr>
          <w:rFonts w:ascii="Times New Roman" w:hAnsi="Times New Roman"/>
          <w:szCs w:val="24"/>
        </w:rPr>
        <w:t>«Обосновывающие</w:t>
      </w:r>
      <w:r w:rsidRPr="00026F69">
        <w:rPr>
          <w:rFonts w:ascii="Times New Roman" w:hAnsi="Times New Roman"/>
          <w:spacing w:val="-6"/>
          <w:szCs w:val="24"/>
        </w:rPr>
        <w:t xml:space="preserve"> </w:t>
      </w:r>
      <w:r w:rsidRPr="00026F69">
        <w:rPr>
          <w:rFonts w:ascii="Times New Roman" w:hAnsi="Times New Roman"/>
          <w:spacing w:val="-2"/>
          <w:szCs w:val="24"/>
        </w:rPr>
        <w:t>материалы».</w:t>
      </w:r>
    </w:p>
    <w:p w:rsidR="00915958" w:rsidRPr="00026F69" w:rsidRDefault="00915958" w:rsidP="00915958">
      <w:pPr>
        <w:pStyle w:val="a6"/>
        <w:ind w:right="223" w:firstLine="720"/>
        <w:jc w:val="left"/>
        <w:rPr>
          <w:rFonts w:ascii="Times New Roman" w:hAnsi="Times New Roman"/>
          <w:szCs w:val="24"/>
        </w:rPr>
      </w:pPr>
    </w:p>
    <w:p w:rsidR="00915958" w:rsidRPr="00026F69" w:rsidRDefault="00915958" w:rsidP="00915958">
      <w:pPr>
        <w:tabs>
          <w:tab w:val="left" w:pos="4345"/>
        </w:tabs>
        <w:ind w:firstLine="720"/>
        <w:rPr>
          <w:rFonts w:cs="Times New Roman"/>
        </w:rPr>
      </w:pPr>
      <w:r w:rsidRPr="00026F69">
        <w:rPr>
          <w:rFonts w:cs="Times New Roman"/>
        </w:rPr>
        <w:tab/>
      </w:r>
    </w:p>
    <w:p w:rsidR="00915958" w:rsidRDefault="00484C29" w:rsidP="00484C29">
      <w:pPr>
        <w:pStyle w:val="11"/>
        <w:keepNext w:val="0"/>
        <w:widowControl w:val="0"/>
        <w:numPr>
          <w:ilvl w:val="1"/>
          <w:numId w:val="45"/>
        </w:numPr>
        <w:tabs>
          <w:tab w:val="left" w:pos="1016"/>
        </w:tabs>
        <w:autoSpaceDE w:val="0"/>
        <w:autoSpaceDN w:val="0"/>
        <w:ind w:left="0" w:right="225" w:firstLine="567"/>
        <w:rPr>
          <w:szCs w:val="24"/>
        </w:rPr>
      </w:pPr>
      <w:bookmarkStart w:id="20" w:name="_Toc157681637"/>
      <w:r w:rsidRPr="00026F69">
        <w:rPr>
          <w:szCs w:val="24"/>
        </w:rPr>
        <w:t>Краткий анализ существующего состояния системы водоснабжения городского округа Электросталь</w:t>
      </w:r>
      <w:bookmarkEnd w:id="20"/>
    </w:p>
    <w:p w:rsidR="00484C29" w:rsidRPr="00484C29" w:rsidRDefault="00484C29" w:rsidP="00484C29"/>
    <w:p w:rsidR="00915958" w:rsidRPr="00026F69" w:rsidRDefault="00915958" w:rsidP="00484C29">
      <w:pPr>
        <w:pStyle w:val="11"/>
        <w:keepNext w:val="0"/>
        <w:widowControl w:val="0"/>
        <w:numPr>
          <w:ilvl w:val="2"/>
          <w:numId w:val="45"/>
        </w:numPr>
        <w:tabs>
          <w:tab w:val="left" w:pos="1179"/>
        </w:tabs>
        <w:autoSpaceDE w:val="0"/>
        <w:autoSpaceDN w:val="0"/>
        <w:ind w:left="0" w:right="226" w:firstLine="567"/>
        <w:jc w:val="center"/>
        <w:rPr>
          <w:b/>
          <w:szCs w:val="24"/>
        </w:rPr>
      </w:pPr>
      <w:bookmarkStart w:id="21" w:name="_Toc157681638"/>
      <w:r w:rsidRPr="00026F69">
        <w:rPr>
          <w:szCs w:val="24"/>
        </w:rPr>
        <w:t>Институциональная структура (перечень действующих организаций, анализ договоров и описание системы расчетов за поставляемые ресурсы).</w:t>
      </w:r>
      <w:bookmarkEnd w:id="21"/>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В ГО Электросталь централизованное водоснабжение (холодное) осуществляется в 8 населенных пунктах: г. Электросталь, д. Бабеево, пос. Всеволодово (Ногинск-5), п. Елизаветино, с. Иванисово, п. Новые Дома, д. Стёпаново, п. Фрязево.</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В населенных пунктах: д. Есино, д. Пушкино и п. Случайный централизованного</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 xml:space="preserve">водоснабжения нет. В перечисленных населенных пунктах объекты, входящие в централизованную систему питьевого водоснабжения, </w:t>
      </w:r>
      <w:proofErr w:type="gramStart"/>
      <w:r w:rsidRPr="00026F69">
        <w:rPr>
          <w:rFonts w:ascii="Times New Roman" w:hAnsi="Times New Roman"/>
          <w:szCs w:val="24"/>
        </w:rPr>
        <w:t>эксплуатируются  ресурсоснабжающими</w:t>
      </w:r>
      <w:proofErr w:type="gramEnd"/>
      <w:r w:rsidRPr="00026F69">
        <w:rPr>
          <w:rFonts w:ascii="Times New Roman" w:hAnsi="Times New Roman"/>
          <w:szCs w:val="24"/>
        </w:rPr>
        <w:t xml:space="preserve"> организациями:</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1. Филиал ГУП МО «КС МО» «Электростальский»;</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2. МУП «Электростальский Центр услуг»;</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t>3. Филиал ГУП МО «КС МО» «ВСВ»;</w:t>
      </w:r>
    </w:p>
    <w:p w:rsidR="00915958" w:rsidRPr="00026F69" w:rsidRDefault="00915958" w:rsidP="00484C29">
      <w:pPr>
        <w:pStyle w:val="a6"/>
        <w:ind w:right="224" w:firstLine="567"/>
        <w:rPr>
          <w:rFonts w:ascii="Times New Roman" w:hAnsi="Times New Roman"/>
          <w:szCs w:val="24"/>
        </w:rPr>
      </w:pPr>
      <w:r w:rsidRPr="00026F69">
        <w:rPr>
          <w:rFonts w:ascii="Times New Roman" w:hAnsi="Times New Roman"/>
          <w:szCs w:val="24"/>
        </w:rPr>
        <w:lastRenderedPageBreak/>
        <w:t>4. ДНП УК КП «Виктория Клаб»;</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В г.о. Электросталь отношения по подаче и потреблению холодной питьевой воды между организациями, занятыми в сфере водоснабжения, и потребителями регулируются публичными договорами водоснабжения.</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В ГО Электросталь централизованным горячим водоснабжением охвачены 5 населенных пунктов: г. Электросталь, с. Иванисово, п. Новые Дома, п. Елизаветино, п. Фрязево, пос. Всеволодово (Ногинск-5).</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В перечисленных населенных пунктах и территории эксплуатацию систем</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централизованного горячего водоснабжения осуществляют 3 ресурсоснабжающие организации:</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ООО «Глобус»;</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АО «Восточные коммунальные системы»;</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МУП «Электростальский Центр услуг».</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Для производственных и собственных нужд предприятий в ГО Электросталь организовано техническое водоснабжение за счет локальных систем. Техническое водоснабжение осуществляется от источников технической воды, которые принадлежат предприятиям - потребителям, находящимся на территории промышленных площадок в черте г. Электросталь.</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Водопроводные сети предприятий не имеют перемычек (гидравлической связанности) с городским водопроводом. Системы централизованного технического водоснабжения на территории ГО Электросталь отсутствуют.</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Особенностью централизованного питьевого водоснабжения г. Электросталь (технологическая зона №1) является то, что все питающие ИЦВ: ВЗУ-2, ВЗУ-3, ВЗУ-4, ВЗУ-5, ВЗУ-6, ВЗУ-7, ВЗУ-10, ВЗУ-11 и насосная станция № 3 работают в единой гидравлической зоне, что обеспечивает достаточное резервирование мощности ИЦВ и повышает надежность в снабжении питьевой водой потребителей.</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Особенностью централизованного питьевого водоснабжения п. Фрязево, д. Бабеево, п. Новые Дома, д. Стёпаново (технологическая зона №4) является то, что перечисленные населенные пункты получают питьевую воду от единственного ИЦВ - ВЗУ п. Новые Дома. При таком положении система имеет низкую степень надежности. На ВЗУ п. Новые Дома функционируют две артезианские скважины. Резервирование мощности внутри ВЗУ осуществляется за счет распределения нагрузки между скважинами по схеме «одна скважина в работе, одна в резерве».</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         Работоспособна в полной мере только одна, вторая – может работать около 4 часов, затем уровень воды в скважине падает, и необходимо останавливать глубинный насос. Далее вода подаётся от ВЗУ «Новые Дома» до д. Бабеево и д. Стёпаново и затем до п. Фрязево по водоводу протяжённостью почти 2 км, условным диаметром в некоторых местах не более 100 мм. Поэтому с начала 2015 года технические условия на присоединение новых абонентов в п. Фрязево, д. Бабеево и д. Стёпаново не выдаются по причине отсутствия пропускной способности водовода (воды реально не хватает).</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Централизованные системы: ДНП УК КП «Виктория Клаб», с. Иванисово, п. Елизаветино и пос. Всеволодово (в/г Ногинск-5) имеют моноблочную схему обеспечения питьевой водой </w:t>
      </w:r>
      <w:proofErr w:type="gramStart"/>
      <w:r w:rsidRPr="00026F69">
        <w:rPr>
          <w:rFonts w:ascii="Times New Roman" w:hAnsi="Times New Roman"/>
          <w:szCs w:val="24"/>
        </w:rPr>
        <w:t>–«</w:t>
      </w:r>
      <w:proofErr w:type="gramEnd"/>
      <w:r w:rsidRPr="00026F69">
        <w:rPr>
          <w:rFonts w:ascii="Times New Roman" w:hAnsi="Times New Roman"/>
          <w:szCs w:val="24"/>
        </w:rPr>
        <w:t>один населенный пункт с одним источником питьевой воды». Резервирование мощности внутри ВЗУ осуществляется за счет распределения нагрузки между скважинами по схеме «одна скважина в работе, одна в резерве».</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Водопроводные сети между технологическими зонами не имеют перемычек, т.е. гидравлически не </w:t>
      </w:r>
      <w:proofErr w:type="gramStart"/>
      <w:r w:rsidRPr="00026F69">
        <w:rPr>
          <w:rFonts w:ascii="Times New Roman" w:hAnsi="Times New Roman"/>
          <w:szCs w:val="24"/>
        </w:rPr>
        <w:t>связаны._</w:t>
      </w:r>
      <w:proofErr w:type="gramEnd"/>
      <w:r w:rsidRPr="00026F69">
        <w:rPr>
          <w:rFonts w:ascii="Times New Roman" w:hAnsi="Times New Roman"/>
          <w:szCs w:val="24"/>
        </w:rPr>
        <w:t>_</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Более подробный анализ институциональной структуры системы водоснабжения городского округа Электросталь содержится в разделе 3</w:t>
      </w:r>
    </w:p>
    <w:p w:rsidR="00915958" w:rsidRDefault="00915958" w:rsidP="00915958">
      <w:pPr>
        <w:pStyle w:val="a6"/>
        <w:ind w:right="224" w:firstLine="720"/>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026F69" w:rsidRPr="00026F69" w:rsidRDefault="00026F69" w:rsidP="00915958">
      <w:pPr>
        <w:pStyle w:val="a6"/>
        <w:ind w:right="224" w:firstLine="720"/>
        <w:rPr>
          <w:rFonts w:ascii="Times New Roman" w:hAnsi="Times New Roman"/>
          <w:szCs w:val="24"/>
        </w:rPr>
      </w:pP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41"/>
        </w:tabs>
        <w:autoSpaceDE w:val="0"/>
        <w:autoSpaceDN w:val="0"/>
        <w:ind w:left="374" w:right="224" w:firstLine="720"/>
        <w:jc w:val="center"/>
        <w:rPr>
          <w:b/>
          <w:szCs w:val="24"/>
        </w:rPr>
      </w:pPr>
      <w:bookmarkStart w:id="22" w:name="_Toc157681639"/>
      <w:r w:rsidRPr="00026F69">
        <w:rPr>
          <w:szCs w:val="24"/>
        </w:rPr>
        <w:lastRenderedPageBreak/>
        <w:t>Характеристика системы водоснабжения (основные</w:t>
      </w:r>
      <w:r w:rsidRPr="00026F69">
        <w:rPr>
          <w:spacing w:val="40"/>
          <w:szCs w:val="24"/>
        </w:rPr>
        <w:t xml:space="preserve"> </w:t>
      </w:r>
      <w:r w:rsidRPr="00026F69">
        <w:rPr>
          <w:szCs w:val="24"/>
        </w:rPr>
        <w:t>технические параметры источников, сетей и других объектов).</w:t>
      </w:r>
      <w:bookmarkEnd w:id="22"/>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Система хозяйственно-питьевого водоснабжения г. Электросталь включает в себя:</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− 7 ВЗУ, эксплуатируемые филиалом ГУП МО «КС МО» «Электростальский»;</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− 1 ВЗУ со скважинами, расположенными на Клязьминском участке запасов подземных вод, на территории д. Б. Буньково, эксплуатируемый МУП «Электростальский Центр услуг»;</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 ВЗУ, принимающий воду ВСВ от водопроводно-насосной станции (ВНС) № 3, расположенной по адресу: г. Электросталь ул. Ногинское шоссе, д.40. Магистральные водоводы ВСВ и ВНС № 3 обслуживает Филиал ГУП МО «КС МО» «ВСВ». </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Система транспорта централизованного питьевого водоснабжения г. Электросталь представляет собой водопроводные сети общей протяженностью 245,67 км, диаметром 30 – 1200 мм. Сети выполнены из различных материалов: чугун, сталь, частично полиэтилен (проложены после 2004 года). Износ водопроводных сетей в общем по г. Электросталь составляет более 70 %. Около 20% водопроводных сетей, большая часть которых проложена в 60-ые годы, требуют полной замены (около 49 км).</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Технологическая схема системы транспорта централизованного питьевого водоснабжения ДНП УК КП «Виктория Клаб» включает в себя станцию второго подъема, 2 РЧВ и водопроводные сети протяженностью 1,15 км. Год прокладки 2012.</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Технологическая схема системы транспорта централизованного питьевого водоснабжения с. Иванисово включает в себя станцию второго подъема, 2 РЧВ, водонапорную башню и водопроводные сети протяженностью 4,0 км. Год прокладки водопроводных сетей 1999.</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Технологическая схема системы транспорта централизованного питьевого водоснабжения д. Бабеево, п. Новые Дома, д. Стёпаново, п. Фрязево включает в себя станцию второго подъема, 2 РЧВ и водопроводные сети протяженностью 10,9 км. Год строительства системы водоснабжения п. Фрязево – 2001, 2011,2012, п. Новые дома – 1972, д. Бабеево и д. Стёпаново – 1954.</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 Технологическая схема системы транспорта централизованного питьевого водоснабжения пос. Всеволодово (Ногинск -5) включает в себя станцию второго подъема, 3 РЧВ и водопроводные сети протяженностью 14,58 км. Год ввода в эксплуатацию 1956 и 1986.</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Более детальный анализ характеристики системы водоснабжения городского округа Электросталь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tabs>
          <w:tab w:val="left" w:pos="1390"/>
        </w:tabs>
        <w:ind w:firstLine="720"/>
        <w:rPr>
          <w:rFonts w:cs="Times New Roman"/>
        </w:rPr>
        <w:sectPr w:rsidR="00915958" w:rsidRPr="00026F69" w:rsidSect="00610735">
          <w:headerReference w:type="default" r:id="rId15"/>
          <w:pgSz w:w="11900" w:h="16850"/>
          <w:pgMar w:top="1134" w:right="567" w:bottom="992" w:left="1701" w:header="403" w:footer="0" w:gutter="0"/>
          <w:cols w:space="720"/>
          <w:docGrid w:linePitch="299"/>
        </w:sectPr>
      </w:pPr>
    </w:p>
    <w:p w:rsidR="00915958" w:rsidRPr="00026F69" w:rsidRDefault="00915958" w:rsidP="00915958">
      <w:pPr>
        <w:pStyle w:val="11"/>
        <w:keepNext w:val="0"/>
        <w:widowControl w:val="0"/>
        <w:numPr>
          <w:ilvl w:val="2"/>
          <w:numId w:val="45"/>
        </w:numPr>
        <w:tabs>
          <w:tab w:val="left" w:pos="1243"/>
        </w:tabs>
        <w:autoSpaceDE w:val="0"/>
        <w:autoSpaceDN w:val="0"/>
        <w:ind w:left="374" w:right="226" w:firstLine="720"/>
        <w:jc w:val="center"/>
        <w:rPr>
          <w:b/>
          <w:szCs w:val="24"/>
        </w:rPr>
      </w:pPr>
      <w:bookmarkStart w:id="23" w:name="_Toc157681640"/>
      <w:r w:rsidRPr="00026F69">
        <w:rPr>
          <w:szCs w:val="24"/>
        </w:rPr>
        <w:lastRenderedPageBreak/>
        <w:t>Балансы мощности коммунального ресурса, объёмы потерь при передаче воды, объемы потребления на собственные нужды и отпуска по группам потребителей.</w:t>
      </w:r>
      <w:bookmarkEnd w:id="23"/>
    </w:p>
    <w:p w:rsidR="00915958" w:rsidRPr="00026F69" w:rsidRDefault="00915958" w:rsidP="00915958">
      <w:pPr>
        <w:pStyle w:val="a6"/>
        <w:ind w:right="231" w:firstLine="720"/>
        <w:rPr>
          <w:rFonts w:ascii="Times New Roman" w:hAnsi="Times New Roman"/>
          <w:szCs w:val="24"/>
        </w:rPr>
      </w:pPr>
      <w:r w:rsidRPr="00026F69">
        <w:rPr>
          <w:rFonts w:ascii="Times New Roman" w:hAnsi="Times New Roman"/>
          <w:szCs w:val="24"/>
        </w:rPr>
        <w:t>Структурный баланс отпуска в сеть и реализации питьевой воды в городском округе Электросталь представлен в таблице 2.2.3.1.</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Таблица 2.2.3.1. – Структурный баланс отпуска в сеть и реализации питьевой воды в городском округе Электросталь.</w:t>
      </w:r>
    </w:p>
    <w:tbl>
      <w:tblPr>
        <w:tblStyle w:val="af2"/>
        <w:tblW w:w="0" w:type="auto"/>
        <w:tblInd w:w="232" w:type="dxa"/>
        <w:tblLook w:val="04A0" w:firstRow="1" w:lastRow="0" w:firstColumn="1" w:lastColumn="0" w:noHBand="0" w:noVBand="1"/>
      </w:tblPr>
      <w:tblGrid>
        <w:gridCol w:w="781"/>
        <w:gridCol w:w="2492"/>
        <w:gridCol w:w="1267"/>
        <w:gridCol w:w="2117"/>
        <w:gridCol w:w="1391"/>
        <w:gridCol w:w="1342"/>
      </w:tblGrid>
      <w:tr w:rsidR="00915958" w:rsidRPr="00026F69" w:rsidTr="00610735">
        <w:trPr>
          <w:trHeight w:val="366"/>
        </w:trPr>
        <w:tc>
          <w:tcPr>
            <w:tcW w:w="96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613"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населенного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пункта</w:t>
            </w:r>
          </w:p>
        </w:tc>
        <w:tc>
          <w:tcPr>
            <w:tcW w:w="684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Реализация</w:t>
            </w:r>
          </w:p>
          <w:p w:rsidR="00915958" w:rsidRPr="00026F69" w:rsidRDefault="00915958" w:rsidP="00610735">
            <w:pPr>
              <w:rPr>
                <w:rFonts w:ascii="Times New Roman" w:hAnsi="Times New Roman" w:cs="Times New Roman"/>
              </w:rPr>
            </w:pP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vMerge/>
          </w:tcPr>
          <w:p w:rsidR="00915958" w:rsidRPr="00026F69" w:rsidRDefault="00915958" w:rsidP="00610735">
            <w:pPr>
              <w:rPr>
                <w:rFonts w:ascii="Times New Roman" w:hAnsi="Times New Roman" w:cs="Times New Roman"/>
              </w:rPr>
            </w:pPr>
          </w:p>
        </w:tc>
        <w:tc>
          <w:tcPr>
            <w:tcW w:w="146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часовая</w:t>
            </w:r>
            <w:proofErr w:type="gramEnd"/>
            <w:r w:rsidRPr="00026F69">
              <w:rPr>
                <w:rFonts w:ascii="Times New Roman" w:hAnsi="Times New Roman" w:cs="Times New Roman"/>
              </w:rPr>
              <w:t xml:space="preserve"> (макс.), </w:t>
            </w:r>
          </w:p>
          <w:p w:rsidR="00915958" w:rsidRPr="00026F69" w:rsidRDefault="00915958" w:rsidP="00610735">
            <w:pPr>
              <w:rPr>
                <w:rFonts w:ascii="Times New Roman" w:hAnsi="Times New Roman" w:cs="Times New Roman"/>
              </w:rPr>
            </w:pPr>
            <w:r w:rsidRPr="00026F69">
              <w:rPr>
                <w:rFonts w:ascii="Times New Roman" w:hAnsi="Times New Roman" w:cs="Times New Roman"/>
              </w:rPr>
              <w:t>м3/ч</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среднесуточная,</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м3/сут</w:t>
            </w:r>
            <w:proofErr w:type="gramEnd"/>
            <w:r w:rsidRPr="00026F69">
              <w:rPr>
                <w:rFonts w:ascii="Times New Roman" w:hAnsi="Times New Roman" w:cs="Times New Roman"/>
              </w:rPr>
              <w:t>.</w:t>
            </w:r>
          </w:p>
        </w:tc>
        <w:tc>
          <w:tcPr>
            <w:tcW w:w="158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суточная</w:t>
            </w:r>
            <w:proofErr w:type="gramEnd"/>
            <w:r w:rsidRPr="00026F69">
              <w:rPr>
                <w:rFonts w:ascii="Times New Roman" w:hAnsi="Times New Roman" w:cs="Times New Roman"/>
              </w:rPr>
              <w:t xml:space="preserve"> (макс.), </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w:t>
            </w:r>
            <w:proofErr w:type="gramEnd"/>
            <w:r w:rsidRPr="00026F69">
              <w:rPr>
                <w:rFonts w:ascii="Times New Roman" w:hAnsi="Times New Roman" w:cs="Times New Roman"/>
              </w:rPr>
              <w:t xml:space="preserve"> 3 /сут. </w:t>
            </w:r>
          </w:p>
        </w:tc>
        <w:tc>
          <w:tcPr>
            <w:tcW w:w="1510"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годовая</w:t>
            </w:r>
            <w:proofErr w:type="gramEnd"/>
            <w:r w:rsidRPr="00026F69">
              <w:rPr>
                <w:rFonts w:ascii="Times New Roman" w:hAnsi="Times New Roman" w:cs="Times New Roman"/>
              </w:rPr>
              <w:t>, тыс. м3 /год</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 Электросталь</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2509,47</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32397,64</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42116,93</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11830,72</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Собственные (хозяйственные)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нужды предприятия - Филиал</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6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1,67</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2,17</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0,61</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население </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1930,91</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24928,40</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32406,92</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9103,16</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79,67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1028,59</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1337,17</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375,61</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498,75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6438,97</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8370,66</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2351,33</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 </w:t>
            </w: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коттеджный поселок "Виктория Клаб"</w:t>
            </w:r>
          </w:p>
        </w:tc>
        <w:tc>
          <w:tcPr>
            <w:tcW w:w="146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7,84 </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32,75</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42,58</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11,95</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7,84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32,75</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42,58</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11,95</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Иванисово</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26,73</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108,45</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140,98</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39,58</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Собственные (хозяйственные)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нужды предприятия - ООО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«Совхоз «Электростальский»</w:t>
            </w:r>
          </w:p>
        </w:tc>
        <w:tc>
          <w:tcPr>
            <w:tcW w:w="146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4,96</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6,45</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1,81</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25,49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103,41</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134,43</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37,745</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0,02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0,029</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 Фрязево, </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д. Бабеево, </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 Новые Дома, </w:t>
            </w:r>
          </w:p>
          <w:p w:rsidR="00915958" w:rsidRPr="00026F69" w:rsidRDefault="00915958" w:rsidP="00610735">
            <w:pPr>
              <w:rPr>
                <w:rFonts w:ascii="Times New Roman" w:hAnsi="Times New Roman" w:cs="Times New Roman"/>
              </w:rPr>
            </w:pPr>
            <w:r w:rsidRPr="00026F69">
              <w:rPr>
                <w:rFonts w:ascii="Times New Roman" w:hAnsi="Times New Roman" w:cs="Times New Roman"/>
              </w:rPr>
              <w:t>д. Стёпаново</w:t>
            </w:r>
          </w:p>
        </w:tc>
        <w:tc>
          <w:tcPr>
            <w:tcW w:w="146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47,15 </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418,48</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544,03</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153,16</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36,78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326,42</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424,34</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119,47</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2,81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24,98</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32,48</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9,14</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7,56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67,08</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87,21</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24,55</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п. Елизаветино </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17,61</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125,08</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162,60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45,78</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14,59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103,56</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134,63</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37,90</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0,18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1,64</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0,46</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2,85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26,32</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7,41</w:t>
            </w:r>
          </w:p>
        </w:tc>
      </w:tr>
      <w:tr w:rsidR="00915958" w:rsidRPr="00026F69" w:rsidTr="00610735">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613"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пос</w:t>
            </w:r>
            <w:proofErr w:type="gramEnd"/>
            <w:r w:rsidRPr="00026F69">
              <w:rPr>
                <w:rFonts w:ascii="Times New Roman" w:hAnsi="Times New Roman" w:cs="Times New Roman"/>
              </w:rPr>
              <w:t>. Всеволодово (Ногинск-5)</w:t>
            </w:r>
          </w:p>
        </w:tc>
        <w:tc>
          <w:tcPr>
            <w:tcW w:w="146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48,91 </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448,07</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582,49</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163,99</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42,64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390,65</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507,84</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142,98</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c>
          <w:tcPr>
            <w:tcW w:w="960" w:type="dxa"/>
            <w:vMerge/>
          </w:tcPr>
          <w:p w:rsidR="00915958" w:rsidRPr="00026F69" w:rsidRDefault="00915958" w:rsidP="00610735">
            <w:pPr>
              <w:rPr>
                <w:rFonts w:ascii="Times New Roman" w:hAnsi="Times New Roman" w:cs="Times New Roman"/>
              </w:rPr>
            </w:pPr>
          </w:p>
        </w:tc>
        <w:tc>
          <w:tcPr>
            <w:tcW w:w="2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6,27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57,42</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74,65</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21,02</w:t>
            </w:r>
          </w:p>
        </w:tc>
      </w:tr>
      <w:tr w:rsidR="00915958" w:rsidRPr="00026F69" w:rsidTr="00610735">
        <w:tc>
          <w:tcPr>
            <w:tcW w:w="357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 ГО Электросталь</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2657,71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33530,47</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43589,60</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12245,20</w:t>
            </w:r>
          </w:p>
        </w:tc>
      </w:tr>
      <w:tr w:rsidR="00915958" w:rsidRPr="00026F69" w:rsidTr="00610735">
        <w:tc>
          <w:tcPr>
            <w:tcW w:w="357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(хозяйственные) нужды предприятий</w:t>
            </w:r>
          </w:p>
        </w:tc>
        <w:tc>
          <w:tcPr>
            <w:tcW w:w="146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1,35 </w:t>
            </w:r>
          </w:p>
        </w:tc>
        <w:tc>
          <w:tcPr>
            <w:tcW w:w="22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6,63</w:t>
            </w:r>
          </w:p>
        </w:tc>
        <w:tc>
          <w:tcPr>
            <w:tcW w:w="1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8,62</w:t>
            </w:r>
          </w:p>
        </w:tc>
        <w:tc>
          <w:tcPr>
            <w:tcW w:w="15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2,42</w:t>
            </w:r>
          </w:p>
        </w:tc>
      </w:tr>
      <w:tr w:rsidR="00915958" w:rsidRPr="00026F69" w:rsidTr="00610735">
        <w:tc>
          <w:tcPr>
            <w:tcW w:w="357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2058,24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25885,19</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33650,75</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9453,21</w:t>
            </w:r>
          </w:p>
        </w:tc>
      </w:tr>
      <w:tr w:rsidR="00915958" w:rsidRPr="00026F69" w:rsidTr="00610735">
        <w:tc>
          <w:tcPr>
            <w:tcW w:w="357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82,67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1054,84</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1371,29</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385,22</w:t>
            </w:r>
          </w:p>
        </w:tc>
      </w:tr>
      <w:tr w:rsidR="00915958" w:rsidRPr="00026F69" w:rsidTr="00610735">
        <w:tc>
          <w:tcPr>
            <w:tcW w:w="357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4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515,45 </w:t>
            </w:r>
          </w:p>
        </w:tc>
        <w:tc>
          <w:tcPr>
            <w:tcW w:w="22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6583,81</w:t>
            </w:r>
          </w:p>
        </w:tc>
        <w:tc>
          <w:tcPr>
            <w:tcW w:w="1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8558,95</w:t>
            </w:r>
          </w:p>
        </w:tc>
        <w:tc>
          <w:tcPr>
            <w:tcW w:w="15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2404,34</w:t>
            </w:r>
          </w:p>
        </w:tc>
      </w:tr>
    </w:tbl>
    <w:p w:rsidR="00915958" w:rsidRPr="00026F69" w:rsidRDefault="00915958" w:rsidP="00915958">
      <w:pPr>
        <w:pStyle w:val="a6"/>
        <w:ind w:right="227"/>
        <w:rPr>
          <w:rFonts w:ascii="Times New Roman" w:hAnsi="Times New Roman"/>
          <w:szCs w:val="24"/>
        </w:rPr>
      </w:pP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Общая численность населения, получающего качественную питьевую воду от источников питьевой воды ГО Электросталь, составляет около 94,5% от общего числа проживающих на территории ГО Электросталь, что соответствует 157,2 тыс. человек.</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Таблица 2.2.3.2. – Структурный баланс отпуска в сеть и реализации горячей воды в городском округе Электросталь.</w:t>
      </w:r>
    </w:p>
    <w:tbl>
      <w:tblPr>
        <w:tblStyle w:val="af2"/>
        <w:tblW w:w="0" w:type="auto"/>
        <w:tblInd w:w="232" w:type="dxa"/>
        <w:tblLook w:val="04A0" w:firstRow="1" w:lastRow="0" w:firstColumn="1" w:lastColumn="0" w:noHBand="0" w:noVBand="1"/>
      </w:tblPr>
      <w:tblGrid>
        <w:gridCol w:w="707"/>
        <w:gridCol w:w="1789"/>
        <w:gridCol w:w="1506"/>
        <w:gridCol w:w="1794"/>
        <w:gridCol w:w="1607"/>
        <w:gridCol w:w="1987"/>
      </w:tblGrid>
      <w:tr w:rsidR="00915958" w:rsidRPr="00026F69" w:rsidTr="00610735">
        <w:tc>
          <w:tcPr>
            <w:tcW w:w="707" w:type="dxa"/>
          </w:tcPr>
          <w:p w:rsidR="00915958" w:rsidRPr="00026F69" w:rsidRDefault="00915958" w:rsidP="00610735">
            <w:pPr>
              <w:pStyle w:val="a6"/>
              <w:ind w:right="227"/>
              <w:rPr>
                <w:rFonts w:ascii="Times New Roman" w:hAnsi="Times New Roman"/>
                <w:szCs w:val="24"/>
              </w:rPr>
            </w:pPr>
            <w:r w:rsidRPr="00026F69">
              <w:rPr>
                <w:rFonts w:ascii="Times New Roman" w:hAnsi="Times New Roman"/>
                <w:spacing w:val="-10"/>
                <w:szCs w:val="24"/>
              </w:rPr>
              <w:t xml:space="preserve">№ </w:t>
            </w:r>
            <w:r w:rsidRPr="00026F69">
              <w:rPr>
                <w:rFonts w:ascii="Times New Roman" w:hAnsi="Times New Roman"/>
                <w:spacing w:val="-4"/>
                <w:szCs w:val="24"/>
              </w:rPr>
              <w:t>п/п</w:t>
            </w:r>
          </w:p>
        </w:tc>
        <w:tc>
          <w:tcPr>
            <w:tcW w:w="1789" w:type="dxa"/>
          </w:tcPr>
          <w:p w:rsidR="00915958" w:rsidRPr="00026F69" w:rsidRDefault="00915958" w:rsidP="00610735">
            <w:pPr>
              <w:pStyle w:val="a6"/>
              <w:ind w:right="227"/>
              <w:rPr>
                <w:rFonts w:ascii="Times New Roman" w:hAnsi="Times New Roman"/>
                <w:szCs w:val="24"/>
              </w:rPr>
            </w:pPr>
            <w:r w:rsidRPr="00026F69">
              <w:rPr>
                <w:rFonts w:ascii="Times New Roman" w:hAnsi="Times New Roman"/>
                <w:szCs w:val="24"/>
              </w:rPr>
              <w:t>Наименование</w:t>
            </w:r>
            <w:r w:rsidRPr="00026F69">
              <w:rPr>
                <w:rFonts w:ascii="Times New Roman" w:hAnsi="Times New Roman"/>
                <w:spacing w:val="-14"/>
                <w:szCs w:val="24"/>
              </w:rPr>
              <w:t xml:space="preserve"> </w:t>
            </w:r>
            <w:r w:rsidRPr="00026F69">
              <w:rPr>
                <w:rFonts w:ascii="Times New Roman" w:hAnsi="Times New Roman"/>
                <w:szCs w:val="24"/>
              </w:rPr>
              <w:t xml:space="preserve">группы </w:t>
            </w:r>
            <w:r w:rsidRPr="00026F69">
              <w:rPr>
                <w:rFonts w:ascii="Times New Roman" w:hAnsi="Times New Roman"/>
                <w:spacing w:val="-2"/>
                <w:szCs w:val="24"/>
              </w:rPr>
              <w:t>потребителей</w:t>
            </w:r>
          </w:p>
        </w:tc>
        <w:tc>
          <w:tcPr>
            <w:tcW w:w="1506" w:type="dxa"/>
          </w:tcPr>
          <w:p w:rsidR="00915958" w:rsidRPr="00026F69" w:rsidRDefault="00915958" w:rsidP="00610735">
            <w:pPr>
              <w:pStyle w:val="TableParagraph"/>
              <w:ind w:left="87"/>
              <w:rPr>
                <w:rFonts w:ascii="Times New Roman" w:hAnsi="Times New Roman"/>
                <w:sz w:val="24"/>
                <w:szCs w:val="24"/>
              </w:rPr>
            </w:pPr>
            <w:r w:rsidRPr="00026F69">
              <w:rPr>
                <w:rFonts w:ascii="Times New Roman" w:hAnsi="Times New Roman"/>
                <w:spacing w:val="-2"/>
                <w:sz w:val="24"/>
                <w:szCs w:val="24"/>
              </w:rPr>
              <w:t>Годовое потребление,</w:t>
            </w:r>
          </w:p>
          <w:p w:rsidR="00915958" w:rsidRPr="00026F69" w:rsidRDefault="00915958" w:rsidP="00610735">
            <w:pPr>
              <w:pStyle w:val="a6"/>
              <w:ind w:right="227"/>
              <w:rPr>
                <w:rFonts w:ascii="Times New Roman" w:hAnsi="Times New Roman"/>
                <w:szCs w:val="24"/>
              </w:rPr>
            </w:pPr>
            <w:r w:rsidRPr="00026F69">
              <w:rPr>
                <w:rFonts w:ascii="Times New Roman" w:hAnsi="Times New Roman"/>
                <w:spacing w:val="25"/>
                <w:szCs w:val="24"/>
              </w:rPr>
              <w:t xml:space="preserve"> </w:t>
            </w:r>
            <w:r w:rsidRPr="00026F69">
              <w:rPr>
                <w:rFonts w:ascii="Times New Roman" w:hAnsi="Times New Roman"/>
                <w:spacing w:val="-5"/>
                <w:szCs w:val="24"/>
              </w:rPr>
              <w:t>м</w:t>
            </w:r>
            <w:r w:rsidRPr="00026F69">
              <w:rPr>
                <w:rFonts w:ascii="Times New Roman" w:hAnsi="Times New Roman"/>
                <w:spacing w:val="-5"/>
                <w:szCs w:val="24"/>
                <w:vertAlign w:val="superscript"/>
              </w:rPr>
              <w:t>3</w:t>
            </w:r>
          </w:p>
        </w:tc>
        <w:tc>
          <w:tcPr>
            <w:tcW w:w="1794" w:type="dxa"/>
          </w:tcPr>
          <w:p w:rsidR="00915958" w:rsidRPr="00026F69" w:rsidRDefault="00915958" w:rsidP="00610735">
            <w:pPr>
              <w:pStyle w:val="TableParagraph"/>
              <w:ind w:left="48" w:right="40"/>
              <w:jc w:val="center"/>
              <w:rPr>
                <w:rFonts w:ascii="Times New Roman" w:hAnsi="Times New Roman"/>
                <w:sz w:val="24"/>
                <w:szCs w:val="24"/>
              </w:rPr>
            </w:pPr>
            <w:r w:rsidRPr="00026F69">
              <w:rPr>
                <w:rFonts w:ascii="Times New Roman" w:hAnsi="Times New Roman"/>
                <w:spacing w:val="-2"/>
                <w:sz w:val="24"/>
                <w:szCs w:val="24"/>
              </w:rPr>
              <w:t>Среднесуточное</w:t>
            </w:r>
          </w:p>
          <w:p w:rsidR="00915958" w:rsidRPr="00026F69" w:rsidRDefault="00915958" w:rsidP="00610735">
            <w:pPr>
              <w:pStyle w:val="a6"/>
              <w:ind w:right="227"/>
              <w:rPr>
                <w:rFonts w:ascii="Times New Roman" w:hAnsi="Times New Roman"/>
                <w:szCs w:val="24"/>
              </w:rPr>
            </w:pPr>
            <w:r w:rsidRPr="00026F69">
              <w:rPr>
                <w:rFonts w:ascii="Times New Roman" w:hAnsi="Times New Roman"/>
                <w:szCs w:val="24"/>
              </w:rPr>
              <w:t xml:space="preserve">, </w:t>
            </w:r>
            <w:r w:rsidRPr="00026F69">
              <w:rPr>
                <w:rFonts w:ascii="Times New Roman" w:hAnsi="Times New Roman"/>
                <w:spacing w:val="-2"/>
                <w:szCs w:val="24"/>
              </w:rPr>
              <w:t>м</w:t>
            </w:r>
            <w:r w:rsidRPr="00026F69">
              <w:rPr>
                <w:rFonts w:ascii="Times New Roman" w:hAnsi="Times New Roman"/>
                <w:spacing w:val="-2"/>
                <w:szCs w:val="24"/>
                <w:vertAlign w:val="superscript"/>
              </w:rPr>
              <w:t>3</w:t>
            </w:r>
            <w:r w:rsidRPr="00026F69">
              <w:rPr>
                <w:rFonts w:ascii="Times New Roman" w:hAnsi="Times New Roman"/>
                <w:spacing w:val="-2"/>
                <w:szCs w:val="24"/>
              </w:rPr>
              <w:t>/сут</w:t>
            </w:r>
          </w:p>
        </w:tc>
        <w:tc>
          <w:tcPr>
            <w:tcW w:w="1607" w:type="dxa"/>
          </w:tcPr>
          <w:p w:rsidR="00915958" w:rsidRPr="00026F69" w:rsidRDefault="00915958" w:rsidP="00610735">
            <w:pPr>
              <w:pStyle w:val="TableParagraph"/>
              <w:ind w:left="77" w:right="63"/>
              <w:jc w:val="center"/>
              <w:rPr>
                <w:rFonts w:ascii="Times New Roman" w:hAnsi="Times New Roman"/>
                <w:sz w:val="24"/>
                <w:szCs w:val="24"/>
                <w:lang w:val="ru-RU"/>
              </w:rPr>
            </w:pPr>
            <w:r w:rsidRPr="00026F69">
              <w:rPr>
                <w:rFonts w:ascii="Times New Roman" w:hAnsi="Times New Roman"/>
                <w:spacing w:val="-2"/>
                <w:sz w:val="24"/>
                <w:szCs w:val="24"/>
                <w:lang w:val="ru-RU"/>
              </w:rPr>
              <w:t xml:space="preserve">Максимально </w:t>
            </w:r>
            <w:r w:rsidRPr="00026F69">
              <w:rPr>
                <w:rFonts w:ascii="Times New Roman" w:hAnsi="Times New Roman"/>
                <w:sz w:val="24"/>
                <w:szCs w:val="24"/>
                <w:lang w:val="ru-RU"/>
              </w:rPr>
              <w:t>е суточное,</w:t>
            </w:r>
          </w:p>
          <w:p w:rsidR="00915958" w:rsidRPr="00026F69" w:rsidRDefault="00915958" w:rsidP="00610735">
            <w:pPr>
              <w:pStyle w:val="a6"/>
              <w:ind w:right="227"/>
              <w:rPr>
                <w:rFonts w:ascii="Times New Roman" w:hAnsi="Times New Roman"/>
                <w:szCs w:val="24"/>
                <w:lang w:val="ru-RU"/>
              </w:rPr>
            </w:pPr>
            <w:r w:rsidRPr="00026F69">
              <w:rPr>
                <w:rFonts w:ascii="Times New Roman" w:hAnsi="Times New Roman"/>
                <w:spacing w:val="-2"/>
                <w:szCs w:val="24"/>
                <w:lang w:val="ru-RU"/>
              </w:rPr>
              <w:t>м</w:t>
            </w:r>
            <w:r w:rsidRPr="00026F69">
              <w:rPr>
                <w:rFonts w:ascii="Times New Roman" w:hAnsi="Times New Roman"/>
                <w:spacing w:val="-2"/>
                <w:szCs w:val="24"/>
                <w:vertAlign w:val="superscript"/>
                <w:lang w:val="ru-RU"/>
              </w:rPr>
              <w:t>3</w:t>
            </w:r>
            <w:r w:rsidRPr="00026F69">
              <w:rPr>
                <w:rFonts w:ascii="Times New Roman" w:hAnsi="Times New Roman"/>
                <w:spacing w:val="-2"/>
                <w:szCs w:val="24"/>
                <w:lang w:val="ru-RU"/>
              </w:rPr>
              <w:t>/сут</w:t>
            </w:r>
          </w:p>
        </w:tc>
        <w:tc>
          <w:tcPr>
            <w:tcW w:w="1987" w:type="dxa"/>
          </w:tcPr>
          <w:p w:rsidR="00915958" w:rsidRPr="00026F69" w:rsidRDefault="00915958" w:rsidP="00610735">
            <w:pPr>
              <w:pStyle w:val="TableParagraph"/>
              <w:ind w:left="206" w:right="198"/>
              <w:jc w:val="center"/>
              <w:rPr>
                <w:rFonts w:ascii="Times New Roman" w:hAnsi="Times New Roman"/>
                <w:sz w:val="24"/>
                <w:szCs w:val="24"/>
                <w:lang w:val="ru-RU"/>
              </w:rPr>
            </w:pPr>
            <w:r w:rsidRPr="00026F69">
              <w:rPr>
                <w:rFonts w:ascii="Times New Roman" w:hAnsi="Times New Roman"/>
                <w:sz w:val="24"/>
                <w:szCs w:val="24"/>
                <w:lang w:val="ru-RU"/>
              </w:rPr>
              <w:t xml:space="preserve">В час </w:t>
            </w:r>
            <w:r w:rsidRPr="00026F69">
              <w:rPr>
                <w:rFonts w:ascii="Times New Roman" w:hAnsi="Times New Roman"/>
                <w:spacing w:val="-2"/>
                <w:sz w:val="24"/>
                <w:szCs w:val="24"/>
                <w:lang w:val="ru-RU"/>
              </w:rPr>
              <w:t>максимального</w:t>
            </w:r>
          </w:p>
          <w:p w:rsidR="00915958" w:rsidRPr="00026F69" w:rsidRDefault="00915958" w:rsidP="00610735">
            <w:pPr>
              <w:pStyle w:val="a6"/>
              <w:ind w:right="227"/>
              <w:rPr>
                <w:rFonts w:ascii="Times New Roman" w:hAnsi="Times New Roman"/>
                <w:szCs w:val="24"/>
                <w:lang w:val="ru-RU"/>
              </w:rPr>
            </w:pPr>
            <w:r w:rsidRPr="00026F69">
              <w:rPr>
                <w:rFonts w:ascii="Times New Roman" w:hAnsi="Times New Roman"/>
                <w:szCs w:val="24"/>
                <w:lang w:val="ru-RU"/>
              </w:rPr>
              <w:t>потребления,</w:t>
            </w:r>
            <w:r w:rsidRPr="00026F69">
              <w:rPr>
                <w:rFonts w:ascii="Times New Roman" w:hAnsi="Times New Roman"/>
                <w:spacing w:val="-8"/>
                <w:szCs w:val="24"/>
                <w:lang w:val="ru-RU"/>
              </w:rPr>
              <w:t xml:space="preserve"> </w:t>
            </w:r>
            <w:r w:rsidRPr="00026F69">
              <w:rPr>
                <w:rFonts w:ascii="Times New Roman" w:hAnsi="Times New Roman"/>
                <w:spacing w:val="-4"/>
                <w:szCs w:val="24"/>
                <w:lang w:val="ru-RU"/>
              </w:rPr>
              <w:t>м</w:t>
            </w:r>
            <w:r w:rsidRPr="00026F69">
              <w:rPr>
                <w:rFonts w:ascii="Times New Roman" w:hAnsi="Times New Roman"/>
                <w:spacing w:val="-4"/>
                <w:szCs w:val="24"/>
                <w:vertAlign w:val="superscript"/>
                <w:lang w:val="ru-RU"/>
              </w:rPr>
              <w:t>3</w:t>
            </w:r>
            <w:r w:rsidRPr="00026F69">
              <w:rPr>
                <w:rFonts w:ascii="Times New Roman" w:hAnsi="Times New Roman"/>
                <w:spacing w:val="-4"/>
                <w:szCs w:val="24"/>
                <w:lang w:val="ru-RU"/>
              </w:rPr>
              <w:t>/ч</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г.</w:t>
            </w:r>
            <w:r w:rsidRPr="00026F69">
              <w:rPr>
                <w:rFonts w:ascii="Times New Roman" w:hAnsi="Times New Roman"/>
                <w:spacing w:val="46"/>
                <w:szCs w:val="24"/>
              </w:rPr>
              <w:t xml:space="preserve"> </w:t>
            </w:r>
            <w:r w:rsidRPr="00026F69">
              <w:rPr>
                <w:rFonts w:ascii="Times New Roman" w:hAnsi="Times New Roman"/>
                <w:szCs w:val="24"/>
              </w:rPr>
              <w:t>Электросталь</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pacing w:val="-2"/>
                <w:szCs w:val="24"/>
              </w:rPr>
              <w:t>2438282,60</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6680,23</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8016,27</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393,13</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1635411,15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4480,58</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5376,69</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263,68</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518258,54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1419,89</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1703,86</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83,56</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284612,91</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779,76</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935,71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45,89</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 Иванисово</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2272,51</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6,23</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7,47</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0,68</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2272,51</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6,23</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7,47</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0,68</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0,00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г. Ногинск - 5</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125337,29</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343,39</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412,07</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29,27</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87736,10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240,37</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288,45</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20,49</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25067,46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68,68</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82,41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5,85</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12533,73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34,34</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41,21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2,93</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 Новые дома</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7825,85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21,44</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25,73</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25,47</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5478,09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15,01</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18,01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17,83</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1565,17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4,29</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5,15</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5,09</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782,58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2,14</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2,57</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2,55</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 Елизаветино</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16579,66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45,42</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54,51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5,00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11605,76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31,80</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38,16</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3,50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3315,93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9,08</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10,90</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1,00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1657,97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4,54</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5,45</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0,50</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w:t>
            </w: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 Фрязево</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6557,63</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17,97</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21,56</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2,32</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4590,34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12,58</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15,09</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1,63</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1311,53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3,59</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4,31</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0,46</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 xml:space="preserve">655,76 </w:t>
            </w:r>
          </w:p>
        </w:tc>
        <w:tc>
          <w:tcPr>
            <w:tcW w:w="1794"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1,80</w:t>
            </w:r>
          </w:p>
        </w:tc>
        <w:tc>
          <w:tcPr>
            <w:tcW w:w="160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2,16</w:t>
            </w:r>
          </w:p>
        </w:tc>
        <w:tc>
          <w:tcPr>
            <w:tcW w:w="1987"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0,23</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Итого по ГО Электростал</w:t>
            </w:r>
            <w:r w:rsidRPr="00026F69">
              <w:rPr>
                <w:rFonts w:ascii="Times New Roman" w:hAnsi="Times New Roman"/>
                <w:szCs w:val="24"/>
              </w:rPr>
              <w:lastRenderedPageBreak/>
              <w:t>ь</w:t>
            </w:r>
          </w:p>
        </w:tc>
        <w:tc>
          <w:tcPr>
            <w:tcW w:w="1506"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lastRenderedPageBreak/>
              <w:t xml:space="preserve">2596855,53 </w:t>
            </w:r>
          </w:p>
        </w:tc>
        <w:tc>
          <w:tcPr>
            <w:tcW w:w="1794"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7114,67</w:t>
            </w:r>
          </w:p>
        </w:tc>
        <w:tc>
          <w:tcPr>
            <w:tcW w:w="160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8537,61</w:t>
            </w:r>
          </w:p>
        </w:tc>
        <w:tc>
          <w:tcPr>
            <w:tcW w:w="198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455,88</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население</w:t>
            </w:r>
          </w:p>
        </w:tc>
        <w:tc>
          <w:tcPr>
            <w:tcW w:w="1506"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 xml:space="preserve">1747093,96 </w:t>
            </w:r>
          </w:p>
        </w:tc>
        <w:tc>
          <w:tcPr>
            <w:tcW w:w="1794"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4786,56</w:t>
            </w:r>
          </w:p>
        </w:tc>
        <w:tc>
          <w:tcPr>
            <w:tcW w:w="160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5743,87</w:t>
            </w:r>
          </w:p>
        </w:tc>
        <w:tc>
          <w:tcPr>
            <w:tcW w:w="198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307,81</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бюджет</w:t>
            </w:r>
          </w:p>
        </w:tc>
        <w:tc>
          <w:tcPr>
            <w:tcW w:w="1506"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 xml:space="preserve">549518,62 </w:t>
            </w:r>
          </w:p>
        </w:tc>
        <w:tc>
          <w:tcPr>
            <w:tcW w:w="1794"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1505,53</w:t>
            </w:r>
          </w:p>
        </w:tc>
        <w:tc>
          <w:tcPr>
            <w:tcW w:w="160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1806,64</w:t>
            </w:r>
          </w:p>
        </w:tc>
        <w:tc>
          <w:tcPr>
            <w:tcW w:w="198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95,97</w:t>
            </w:r>
          </w:p>
        </w:tc>
      </w:tr>
      <w:tr w:rsidR="00915958" w:rsidRPr="00026F69" w:rsidTr="00610735">
        <w:tc>
          <w:tcPr>
            <w:tcW w:w="707" w:type="dxa"/>
          </w:tcPr>
          <w:p w:rsidR="00915958" w:rsidRPr="00026F69" w:rsidRDefault="00915958" w:rsidP="00610735">
            <w:pPr>
              <w:pStyle w:val="a6"/>
              <w:ind w:right="227"/>
              <w:jc w:val="center"/>
              <w:rPr>
                <w:rFonts w:ascii="Times New Roman" w:hAnsi="Times New Roman"/>
                <w:szCs w:val="24"/>
              </w:rPr>
            </w:pPr>
          </w:p>
        </w:tc>
        <w:tc>
          <w:tcPr>
            <w:tcW w:w="1789" w:type="dxa"/>
          </w:tcPr>
          <w:p w:rsidR="00915958" w:rsidRPr="00026F69" w:rsidRDefault="00915958" w:rsidP="00610735">
            <w:pPr>
              <w:pStyle w:val="a6"/>
              <w:ind w:right="227"/>
              <w:jc w:val="center"/>
              <w:rPr>
                <w:rFonts w:ascii="Times New Roman" w:hAnsi="Times New Roman"/>
                <w:szCs w:val="24"/>
              </w:rPr>
            </w:pPr>
            <w:r w:rsidRPr="00026F69">
              <w:rPr>
                <w:rFonts w:ascii="Times New Roman" w:hAnsi="Times New Roman"/>
                <w:szCs w:val="24"/>
              </w:rPr>
              <w:t>прочие</w:t>
            </w:r>
          </w:p>
        </w:tc>
        <w:tc>
          <w:tcPr>
            <w:tcW w:w="1506"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 xml:space="preserve">300242,95 </w:t>
            </w:r>
          </w:p>
        </w:tc>
        <w:tc>
          <w:tcPr>
            <w:tcW w:w="1794"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822,58</w:t>
            </w:r>
          </w:p>
        </w:tc>
        <w:tc>
          <w:tcPr>
            <w:tcW w:w="160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987,10</w:t>
            </w:r>
          </w:p>
        </w:tc>
        <w:tc>
          <w:tcPr>
            <w:tcW w:w="1987" w:type="dxa"/>
          </w:tcPr>
          <w:p w:rsidR="00915958" w:rsidRPr="00026F69" w:rsidRDefault="00915958" w:rsidP="00610735">
            <w:pPr>
              <w:pStyle w:val="a6"/>
              <w:ind w:right="227"/>
              <w:jc w:val="center"/>
              <w:rPr>
                <w:rFonts w:ascii="Times New Roman" w:hAnsi="Times New Roman"/>
                <w:szCs w:val="24"/>
                <w:u w:val="single"/>
              </w:rPr>
            </w:pPr>
            <w:r w:rsidRPr="00026F69">
              <w:rPr>
                <w:rFonts w:ascii="Times New Roman" w:hAnsi="Times New Roman"/>
                <w:szCs w:val="24"/>
                <w:u w:val="single"/>
              </w:rPr>
              <w:t>52,10</w:t>
            </w:r>
          </w:p>
        </w:tc>
      </w:tr>
    </w:tbl>
    <w:p w:rsidR="00026F69" w:rsidRDefault="00026F69" w:rsidP="00915958">
      <w:pPr>
        <w:pStyle w:val="a6"/>
        <w:ind w:right="227" w:firstLine="488"/>
        <w:rPr>
          <w:rFonts w:ascii="Times New Roman" w:hAnsi="Times New Roman"/>
          <w:szCs w:val="24"/>
        </w:rPr>
      </w:pPr>
    </w:p>
    <w:p w:rsidR="00915958" w:rsidRPr="00026F69" w:rsidRDefault="00915958" w:rsidP="00915958">
      <w:pPr>
        <w:pStyle w:val="a6"/>
        <w:ind w:right="227" w:firstLine="488"/>
        <w:rPr>
          <w:rFonts w:ascii="Times New Roman" w:hAnsi="Times New Roman"/>
          <w:szCs w:val="24"/>
        </w:rPr>
      </w:pPr>
      <w:r w:rsidRPr="00026F69">
        <w:rPr>
          <w:rFonts w:ascii="Times New Roman" w:hAnsi="Times New Roman"/>
          <w:szCs w:val="24"/>
        </w:rPr>
        <w:t>Общая численность населения, получающего централизовано горячую воду от источников тепловой энергии, составляет около 80% от общего числа проживающих на территории ГО Электросталь, что соответствует 132,3 тыс. человек.</w:t>
      </w:r>
    </w:p>
    <w:p w:rsidR="00915958" w:rsidRDefault="00915958" w:rsidP="00915958">
      <w:pPr>
        <w:pStyle w:val="a6"/>
        <w:ind w:right="227"/>
        <w:rPr>
          <w:rFonts w:ascii="Times New Roman" w:hAnsi="Times New Roman"/>
          <w:szCs w:val="24"/>
        </w:rPr>
      </w:pPr>
      <w:r w:rsidRPr="00026F69">
        <w:rPr>
          <w:rFonts w:ascii="Times New Roman" w:hAnsi="Times New Roman"/>
          <w:szCs w:val="24"/>
        </w:rPr>
        <w:t>Таблица 2.2.3.3. Объем и доля потерь питьевой воды при транспорте по ГО Электросталь за период 2018 – 2020 гг.</w:t>
      </w:r>
    </w:p>
    <w:p w:rsidR="00026F69" w:rsidRPr="00026F69" w:rsidRDefault="00026F69" w:rsidP="00915958">
      <w:pPr>
        <w:pStyle w:val="a6"/>
        <w:ind w:right="227"/>
        <w:rPr>
          <w:rFonts w:ascii="Times New Roman" w:hAnsi="Times New Roman"/>
          <w:szCs w:val="24"/>
        </w:rPr>
      </w:pPr>
    </w:p>
    <w:tbl>
      <w:tblPr>
        <w:tblStyle w:val="TableNormal"/>
        <w:tblW w:w="936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1522"/>
        <w:gridCol w:w="851"/>
        <w:gridCol w:w="567"/>
        <w:gridCol w:w="709"/>
        <w:gridCol w:w="850"/>
        <w:gridCol w:w="851"/>
        <w:gridCol w:w="1134"/>
        <w:gridCol w:w="992"/>
        <w:gridCol w:w="1276"/>
      </w:tblGrid>
      <w:tr w:rsidR="00915958" w:rsidRPr="00026F69" w:rsidTr="00610735">
        <w:trPr>
          <w:trHeight w:val="240"/>
        </w:trPr>
        <w:tc>
          <w:tcPr>
            <w:tcW w:w="61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522"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эксплуатирующей РСО</w:t>
            </w:r>
          </w:p>
        </w:tc>
        <w:tc>
          <w:tcPr>
            <w:tcW w:w="85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 ИЦВ</w:t>
            </w:r>
          </w:p>
        </w:tc>
        <w:tc>
          <w:tcPr>
            <w:tcW w:w="56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Номер технологической зоны</w:t>
            </w:r>
          </w:p>
        </w:tc>
        <w:tc>
          <w:tcPr>
            <w:tcW w:w="1559"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Потери в 2018г.</w:t>
            </w:r>
          </w:p>
        </w:tc>
        <w:tc>
          <w:tcPr>
            <w:tcW w:w="19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Потери в 2019г.</w:t>
            </w: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Потери в 2020г.</w:t>
            </w:r>
          </w:p>
        </w:tc>
      </w:tr>
      <w:tr w:rsidR="00915958" w:rsidRPr="00026F69" w:rsidTr="00610735">
        <w:trPr>
          <w:trHeight w:val="540"/>
        </w:trPr>
        <w:tc>
          <w:tcPr>
            <w:tcW w:w="614" w:type="dxa"/>
            <w:vMerge/>
            <w:tcBorders>
              <w:top w:val="nil"/>
            </w:tcBorders>
          </w:tcPr>
          <w:p w:rsidR="00915958" w:rsidRPr="00026F69" w:rsidRDefault="00915958" w:rsidP="00610735">
            <w:pPr>
              <w:rPr>
                <w:rFonts w:ascii="Times New Roman" w:hAnsi="Times New Roman" w:cs="Times New Roman"/>
              </w:rPr>
            </w:pPr>
          </w:p>
        </w:tc>
        <w:tc>
          <w:tcPr>
            <w:tcW w:w="1522"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567" w:type="dxa"/>
            <w:vMerge/>
            <w:tcBorders>
              <w:top w:val="nil"/>
            </w:tcBorders>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м3/год</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м3/год</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м3/год</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ВЗУ-2</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2465,35</w:t>
            </w:r>
          </w:p>
        </w:tc>
        <w:tc>
          <w:tcPr>
            <w:tcW w:w="85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16,20</w:t>
            </w:r>
          </w:p>
        </w:tc>
        <w:tc>
          <w:tcPr>
            <w:tcW w:w="85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2627,47</w:t>
            </w:r>
          </w:p>
        </w:tc>
        <w:tc>
          <w:tcPr>
            <w:tcW w:w="113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17,74</w:t>
            </w:r>
          </w:p>
        </w:tc>
        <w:tc>
          <w:tcPr>
            <w:tcW w:w="992"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3204,76</w:t>
            </w:r>
          </w:p>
        </w:tc>
        <w:tc>
          <w:tcPr>
            <w:tcW w:w="127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21,31</w:t>
            </w: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ВЗУ-3</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6"/>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ВЗУ-4</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ВЗУ-5</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ВЗУ-6</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6"/>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ВЗУ-7</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ВЗУ-10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ВЗУ-11</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6"/>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52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r w:rsidRPr="00026F69">
              <w:rPr>
                <w:rFonts w:ascii="Times New Roman" w:hAnsi="Times New Roman" w:cs="Times New Roman"/>
                <w:lang w:val="ru-RU"/>
              </w:rPr>
              <w:lastRenderedPageBreak/>
              <w:t>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«ВСВ»</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Насосн</w:t>
            </w:r>
            <w:r w:rsidRPr="00026F69">
              <w:rPr>
                <w:rFonts w:ascii="Times New Roman" w:hAnsi="Times New Roman" w:cs="Times New Roman"/>
              </w:rPr>
              <w:lastRenderedPageBreak/>
              <w:t>ая станция</w:t>
            </w: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w:t>
            </w: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ДНП УК «Виктория Клаб»</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ДНП</w:t>
            </w:r>
          </w:p>
          <w:p w:rsidR="00915958" w:rsidRPr="00026F69" w:rsidRDefault="00915958" w:rsidP="00610735">
            <w:pPr>
              <w:rPr>
                <w:rFonts w:ascii="Times New Roman" w:hAnsi="Times New Roman" w:cs="Times New Roman"/>
              </w:rPr>
            </w:pPr>
            <w:r w:rsidRPr="00026F69">
              <w:rPr>
                <w:rFonts w:ascii="Times New Roman" w:hAnsi="Times New Roman" w:cs="Times New Roman"/>
              </w:rPr>
              <w:t>«Виктория Клаб»</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436"/>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с. Иванисово</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0,66</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1,64</w:t>
            </w:r>
          </w:p>
        </w:tc>
      </w:tr>
      <w:tr w:rsidR="00915958" w:rsidRPr="00026F69" w:rsidTr="00610735">
        <w:trPr>
          <w:trHeight w:val="481"/>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п. Новые Дома</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30,53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19,48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16,83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r>
      <w:tr w:rsidR="00915958" w:rsidRPr="00026F69" w:rsidTr="00610735">
        <w:trPr>
          <w:trHeight w:val="486"/>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п.</w:t>
            </w:r>
          </w:p>
          <w:p w:rsidR="00915958" w:rsidRPr="00026F69" w:rsidRDefault="00915958" w:rsidP="00610735">
            <w:pPr>
              <w:rPr>
                <w:rFonts w:ascii="Times New Roman" w:hAnsi="Times New Roman" w:cs="Times New Roman"/>
              </w:rPr>
            </w:pPr>
            <w:r w:rsidRPr="00026F69">
              <w:rPr>
                <w:rFonts w:ascii="Times New Roman" w:hAnsi="Times New Roman" w:cs="Times New Roman"/>
              </w:rPr>
              <w:t>Елизаветино</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r>
      <w:tr w:rsidR="00915958" w:rsidRPr="00026F69" w:rsidTr="00610735">
        <w:trPr>
          <w:trHeight w:val="654"/>
        </w:trPr>
        <w:tc>
          <w:tcPr>
            <w:tcW w:w="6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15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пос.</w:t>
            </w:r>
          </w:p>
          <w:p w:rsidR="00915958" w:rsidRPr="00026F69" w:rsidRDefault="00915958" w:rsidP="00610735">
            <w:pPr>
              <w:rPr>
                <w:rFonts w:ascii="Times New Roman" w:hAnsi="Times New Roman" w:cs="Times New Roman"/>
              </w:rPr>
            </w:pPr>
            <w:r w:rsidRPr="00026F69">
              <w:rPr>
                <w:rFonts w:ascii="Times New Roman" w:hAnsi="Times New Roman" w:cs="Times New Roman"/>
              </w:rPr>
              <w:t>Всеволодово (Ногинск-5)</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39,76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23,10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3,61</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2,16</w:t>
            </w:r>
          </w:p>
        </w:tc>
      </w:tr>
      <w:tr w:rsidR="00915958" w:rsidRPr="00026F69" w:rsidTr="00610735">
        <w:trPr>
          <w:trHeight w:val="239"/>
        </w:trPr>
        <w:tc>
          <w:tcPr>
            <w:tcW w:w="2987"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 ГО Электросталь</w:t>
            </w:r>
          </w:p>
        </w:tc>
        <w:tc>
          <w:tcPr>
            <w:tcW w:w="567"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2542,94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2676,83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16,84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3230,89</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20,88</w:t>
            </w:r>
          </w:p>
        </w:tc>
      </w:tr>
    </w:tbl>
    <w:p w:rsidR="00026F69" w:rsidRDefault="00026F69" w:rsidP="00915958">
      <w:pPr>
        <w:pStyle w:val="a6"/>
        <w:ind w:right="227" w:firstLine="720"/>
        <w:rPr>
          <w:rFonts w:ascii="Times New Roman" w:hAnsi="Times New Roman"/>
          <w:szCs w:val="24"/>
        </w:rPr>
      </w:pP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Основной причиной потерь воды при транспорте в ГО Электросталь является ветхость трубопроводов водоснабжения. Во многих системах водоснабжения истек срок эксплуатации трубопроводов, выполненных из чугуна и стали, а также запорно-регулирующей арматуры. С целью исключения аварийности в сетях и образования утечек необходима своевременная реконструкция и модернизация сетей и запорно-регулирующей арматуры.</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 xml:space="preserve">Более детальный анализ балансов мощности, объемов потерь при передаче, объемов потребления на собственные нужды и отпуска представлен в разделе      </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right="227" w:firstLine="720"/>
        <w:rPr>
          <w:rFonts w:ascii="Times New Roman" w:hAnsi="Times New Roman"/>
          <w:color w:val="FF0000"/>
          <w:szCs w:val="24"/>
        </w:rPr>
      </w:pPr>
    </w:p>
    <w:p w:rsidR="00915958" w:rsidRPr="00026F69" w:rsidRDefault="00915958" w:rsidP="00484C29">
      <w:pPr>
        <w:pStyle w:val="11"/>
        <w:keepNext w:val="0"/>
        <w:widowControl w:val="0"/>
        <w:numPr>
          <w:ilvl w:val="2"/>
          <w:numId w:val="45"/>
        </w:numPr>
        <w:tabs>
          <w:tab w:val="left" w:pos="1276"/>
        </w:tabs>
        <w:autoSpaceDE w:val="0"/>
        <w:autoSpaceDN w:val="0"/>
        <w:ind w:left="0" w:firstLine="720"/>
        <w:jc w:val="center"/>
        <w:rPr>
          <w:b/>
          <w:szCs w:val="24"/>
        </w:rPr>
      </w:pPr>
      <w:bookmarkStart w:id="24" w:name="_Toc157681641"/>
      <w:r w:rsidRPr="00026F69">
        <w:rPr>
          <w:szCs w:val="24"/>
        </w:rPr>
        <w:t>Доля</w:t>
      </w:r>
      <w:r w:rsidRPr="00026F69">
        <w:rPr>
          <w:spacing w:val="-7"/>
          <w:szCs w:val="24"/>
        </w:rPr>
        <w:t xml:space="preserve"> </w:t>
      </w:r>
      <w:r w:rsidRPr="00026F69">
        <w:rPr>
          <w:szCs w:val="24"/>
        </w:rPr>
        <w:t>поставки</w:t>
      </w:r>
      <w:r w:rsidRPr="00026F69">
        <w:rPr>
          <w:spacing w:val="-6"/>
          <w:szCs w:val="24"/>
        </w:rPr>
        <w:t xml:space="preserve"> </w:t>
      </w:r>
      <w:r w:rsidRPr="00026F69">
        <w:rPr>
          <w:szCs w:val="24"/>
        </w:rPr>
        <w:t>воды</w:t>
      </w:r>
      <w:r w:rsidRPr="00026F69">
        <w:rPr>
          <w:spacing w:val="-7"/>
          <w:szCs w:val="24"/>
        </w:rPr>
        <w:t xml:space="preserve"> </w:t>
      </w:r>
      <w:r w:rsidRPr="00026F69">
        <w:rPr>
          <w:szCs w:val="24"/>
        </w:rPr>
        <w:t>по</w:t>
      </w:r>
      <w:r w:rsidRPr="00026F69">
        <w:rPr>
          <w:spacing w:val="-4"/>
          <w:szCs w:val="24"/>
        </w:rPr>
        <w:t xml:space="preserve"> </w:t>
      </w:r>
      <w:r w:rsidRPr="00026F69">
        <w:rPr>
          <w:szCs w:val="24"/>
        </w:rPr>
        <w:t>приборам</w:t>
      </w:r>
      <w:r w:rsidRPr="00026F69">
        <w:rPr>
          <w:spacing w:val="-5"/>
          <w:szCs w:val="24"/>
        </w:rPr>
        <w:t xml:space="preserve"> </w:t>
      </w:r>
      <w:r w:rsidRPr="00026F69">
        <w:rPr>
          <w:spacing w:val="-2"/>
          <w:szCs w:val="24"/>
        </w:rPr>
        <w:t>учета</w:t>
      </w:r>
      <w:bookmarkEnd w:id="24"/>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Сведения об оснащенности приборами учета потребления воды для нужд ХВС по группам потребителей городского округа Электросталь представлены в</w:t>
      </w:r>
      <w:r w:rsidRPr="00026F69">
        <w:rPr>
          <w:rFonts w:ascii="Times New Roman" w:hAnsi="Times New Roman"/>
          <w:spacing w:val="40"/>
          <w:szCs w:val="24"/>
        </w:rPr>
        <w:t xml:space="preserve"> </w:t>
      </w:r>
      <w:r w:rsidRPr="00026F69">
        <w:rPr>
          <w:rFonts w:ascii="Times New Roman" w:hAnsi="Times New Roman"/>
          <w:szCs w:val="24"/>
        </w:rPr>
        <w:t>табл. 2.2.4.1.</w:t>
      </w:r>
    </w:p>
    <w:p w:rsidR="00026F69" w:rsidRDefault="00026F69" w:rsidP="00915958">
      <w:pPr>
        <w:pStyle w:val="a6"/>
        <w:ind w:right="229" w:firstLine="720"/>
        <w:rPr>
          <w:rFonts w:ascii="Times New Roman" w:hAnsi="Times New Roman"/>
          <w:szCs w:val="24"/>
        </w:rPr>
      </w:pP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Таблица 2.2.4.1. Сведения</w:t>
      </w:r>
      <w:r w:rsidRPr="00026F69">
        <w:rPr>
          <w:rFonts w:ascii="Times New Roman" w:hAnsi="Times New Roman"/>
          <w:spacing w:val="-2"/>
          <w:szCs w:val="24"/>
        </w:rPr>
        <w:t xml:space="preserve"> </w:t>
      </w:r>
      <w:r w:rsidRPr="00026F69">
        <w:rPr>
          <w:rFonts w:ascii="Times New Roman" w:hAnsi="Times New Roman"/>
          <w:szCs w:val="24"/>
        </w:rPr>
        <w:t xml:space="preserve">об оснащенности приборами учета потребления </w:t>
      </w:r>
      <w:proofErr w:type="gramStart"/>
      <w:r w:rsidRPr="00026F69">
        <w:rPr>
          <w:rFonts w:ascii="Times New Roman" w:hAnsi="Times New Roman"/>
          <w:szCs w:val="24"/>
        </w:rPr>
        <w:t>питьевой  воды</w:t>
      </w:r>
      <w:proofErr w:type="gramEnd"/>
      <w:r w:rsidRPr="00026F69">
        <w:rPr>
          <w:rFonts w:ascii="Times New Roman" w:hAnsi="Times New Roman"/>
          <w:szCs w:val="24"/>
        </w:rPr>
        <w:t xml:space="preserve"> по группам потребителей городского округа Электросталь на 01.01.2021 г.</w:t>
      </w:r>
    </w:p>
    <w:p w:rsidR="00915958" w:rsidRPr="00026F69" w:rsidRDefault="00915958" w:rsidP="00915958">
      <w:pPr>
        <w:pStyle w:val="a6"/>
        <w:ind w:right="229" w:firstLine="720"/>
        <w:rPr>
          <w:rFonts w:ascii="Times New Roman" w:hAnsi="Times New Roman"/>
          <w:szCs w:val="24"/>
        </w:rPr>
      </w:pPr>
    </w:p>
    <w:tbl>
      <w:tblPr>
        <w:tblStyle w:val="TableNormal"/>
        <w:tblW w:w="92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2493"/>
        <w:gridCol w:w="3676"/>
        <w:gridCol w:w="2136"/>
      </w:tblGrid>
      <w:tr w:rsidR="00915958" w:rsidRPr="00026F69" w:rsidTr="00610735">
        <w:trPr>
          <w:trHeight w:val="522"/>
        </w:trPr>
        <w:tc>
          <w:tcPr>
            <w:tcW w:w="965" w:type="dxa"/>
          </w:tcPr>
          <w:p w:rsidR="00915958" w:rsidRPr="00026F69" w:rsidRDefault="00915958" w:rsidP="00610735">
            <w:pPr>
              <w:rPr>
                <w:rFonts w:ascii="Times New Roman" w:hAnsi="Times New Roman" w:cs="Times New Roman"/>
              </w:rPr>
            </w:pPr>
            <w:bookmarkStart w:id="25" w:name="_Hlk145684776"/>
            <w:r w:rsidRPr="00026F69">
              <w:rPr>
                <w:rFonts w:ascii="Times New Roman" w:hAnsi="Times New Roman" w:cs="Times New Roman"/>
              </w:rPr>
              <w:t>№ п/п</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Тип объекта</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Количество объектов</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Количество установленных ПУ</w:t>
            </w:r>
          </w:p>
        </w:tc>
      </w:tr>
      <w:tr w:rsidR="00915958" w:rsidRPr="00026F69" w:rsidTr="00610735">
        <w:trPr>
          <w:trHeight w:val="263"/>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местный</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областной</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федеральный</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4</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ЖСК</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r>
      <w:tr w:rsidR="00915958" w:rsidRPr="00026F69" w:rsidTr="00610735">
        <w:trPr>
          <w:trHeight w:val="263"/>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ТСЖ</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УК</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860</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205</w:t>
            </w:r>
          </w:p>
        </w:tc>
      </w:tr>
      <w:tr w:rsidR="00915958" w:rsidRPr="00026F69" w:rsidTr="00610735">
        <w:trPr>
          <w:trHeight w:val="185"/>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4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1105</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1054</w:t>
            </w:r>
          </w:p>
        </w:tc>
      </w:tr>
      <w:tr w:rsidR="00915958" w:rsidRPr="00026F69" w:rsidTr="00610735">
        <w:trPr>
          <w:trHeight w:val="258"/>
        </w:trPr>
        <w:tc>
          <w:tcPr>
            <w:tcW w:w="34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36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2244</w:t>
            </w:r>
          </w:p>
        </w:tc>
        <w:tc>
          <w:tcPr>
            <w:tcW w:w="2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1487</w:t>
            </w:r>
          </w:p>
        </w:tc>
      </w:tr>
      <w:bookmarkEnd w:id="25"/>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220" w:firstLine="488"/>
        <w:rPr>
          <w:rFonts w:ascii="Times New Roman" w:hAnsi="Times New Roman"/>
          <w:szCs w:val="24"/>
        </w:rPr>
      </w:pPr>
      <w:r w:rsidRPr="00026F69">
        <w:rPr>
          <w:rFonts w:ascii="Times New Roman" w:hAnsi="Times New Roman"/>
          <w:szCs w:val="24"/>
        </w:rPr>
        <w:t>В ГО Электросталь производство и транспорт технической воды не осуществляется.</w:t>
      </w:r>
    </w:p>
    <w:p w:rsidR="00915958" w:rsidRPr="00026F69" w:rsidRDefault="00915958" w:rsidP="00915958">
      <w:pPr>
        <w:pStyle w:val="a6"/>
        <w:ind w:right="220" w:firstLine="488"/>
        <w:rPr>
          <w:rFonts w:ascii="Times New Roman" w:hAnsi="Times New Roman"/>
          <w:szCs w:val="24"/>
        </w:rPr>
      </w:pPr>
      <w:r w:rsidRPr="00026F69">
        <w:rPr>
          <w:rFonts w:ascii="Times New Roman" w:hAnsi="Times New Roman"/>
          <w:szCs w:val="24"/>
        </w:rPr>
        <w:t>Более</w:t>
      </w:r>
      <w:r w:rsidRPr="00026F69">
        <w:rPr>
          <w:rFonts w:ascii="Times New Roman" w:hAnsi="Times New Roman"/>
          <w:szCs w:val="24"/>
        </w:rPr>
        <w:tab/>
        <w:t>детальный</w:t>
      </w:r>
      <w:r w:rsidRPr="00026F69">
        <w:rPr>
          <w:rFonts w:ascii="Times New Roman" w:hAnsi="Times New Roman"/>
          <w:szCs w:val="24"/>
        </w:rPr>
        <w:tab/>
        <w:t>анализ</w:t>
      </w:r>
      <w:r w:rsidRPr="00026F69">
        <w:rPr>
          <w:rFonts w:ascii="Times New Roman" w:hAnsi="Times New Roman"/>
          <w:szCs w:val="24"/>
        </w:rPr>
        <w:tab/>
      </w:r>
      <w:r w:rsidRPr="00026F69">
        <w:rPr>
          <w:rFonts w:ascii="Times New Roman" w:hAnsi="Times New Roman"/>
          <w:spacing w:val="-5"/>
          <w:szCs w:val="24"/>
        </w:rPr>
        <w:t>по</w:t>
      </w:r>
      <w:r w:rsidRPr="00026F69">
        <w:rPr>
          <w:rFonts w:ascii="Times New Roman" w:hAnsi="Times New Roman"/>
          <w:szCs w:val="24"/>
        </w:rPr>
        <w:tab/>
      </w:r>
      <w:r w:rsidRPr="00026F69">
        <w:rPr>
          <w:rFonts w:ascii="Times New Roman" w:hAnsi="Times New Roman"/>
          <w:spacing w:val="-2"/>
          <w:szCs w:val="24"/>
        </w:rPr>
        <w:t>приборам</w:t>
      </w:r>
      <w:r w:rsidRPr="00026F69">
        <w:rPr>
          <w:rFonts w:ascii="Times New Roman" w:hAnsi="Times New Roman"/>
          <w:szCs w:val="24"/>
        </w:rPr>
        <w:tab/>
      </w:r>
      <w:r w:rsidRPr="00026F69">
        <w:rPr>
          <w:rFonts w:ascii="Times New Roman" w:hAnsi="Times New Roman"/>
          <w:spacing w:val="-2"/>
          <w:szCs w:val="24"/>
        </w:rPr>
        <w:t>учета</w:t>
      </w:r>
      <w:r w:rsidRPr="00026F69">
        <w:rPr>
          <w:rFonts w:ascii="Times New Roman" w:hAnsi="Times New Roman"/>
          <w:szCs w:val="24"/>
        </w:rPr>
        <w:tab/>
      </w:r>
      <w:r w:rsidRPr="00026F69">
        <w:rPr>
          <w:rFonts w:ascii="Times New Roman" w:hAnsi="Times New Roman"/>
          <w:spacing w:val="-2"/>
          <w:szCs w:val="24"/>
        </w:rPr>
        <w:t>представлен</w:t>
      </w:r>
      <w:r w:rsidRPr="00026F69">
        <w:rPr>
          <w:rFonts w:ascii="Times New Roman" w:hAnsi="Times New Roman"/>
          <w:szCs w:val="24"/>
        </w:rPr>
        <w:tab/>
      </w:r>
      <w:r w:rsidRPr="00026F69">
        <w:rPr>
          <w:rFonts w:ascii="Times New Roman" w:hAnsi="Times New Roman"/>
          <w:spacing w:val="-10"/>
          <w:szCs w:val="24"/>
        </w:rPr>
        <w:t>в</w:t>
      </w:r>
      <w:r w:rsidRPr="00026F69">
        <w:rPr>
          <w:rFonts w:ascii="Times New Roman" w:hAnsi="Times New Roman"/>
          <w:szCs w:val="24"/>
        </w:rPr>
        <w:t xml:space="preserve"> </w:t>
      </w:r>
      <w:r w:rsidRPr="00026F69">
        <w:rPr>
          <w:rFonts w:ascii="Times New Roman" w:hAnsi="Times New Roman"/>
          <w:spacing w:val="-2"/>
          <w:szCs w:val="24"/>
        </w:rPr>
        <w:t>разделе</w:t>
      </w:r>
      <w:r w:rsidRPr="00026F69">
        <w:rPr>
          <w:rFonts w:ascii="Times New Roman" w:hAnsi="Times New Roman"/>
          <w:szCs w:val="24"/>
        </w:rPr>
        <w:tab/>
      </w:r>
      <w:r w:rsidRPr="00026F69">
        <w:rPr>
          <w:rFonts w:ascii="Times New Roman" w:hAnsi="Times New Roman"/>
          <w:spacing w:val="-10"/>
          <w:szCs w:val="24"/>
        </w:rPr>
        <w:t>3</w:t>
      </w:r>
      <w:r w:rsidRPr="00026F69">
        <w:rPr>
          <w:rFonts w:ascii="Times New Roman" w:hAnsi="Times New Roman"/>
          <w:szCs w:val="24"/>
        </w:rPr>
        <w:t xml:space="preserve"> «Характеристика</w:t>
      </w:r>
      <w:r w:rsidRPr="00026F69">
        <w:rPr>
          <w:rFonts w:ascii="Times New Roman" w:hAnsi="Times New Roman"/>
          <w:spacing w:val="80"/>
          <w:szCs w:val="24"/>
        </w:rPr>
        <w:t xml:space="preserve"> </w:t>
      </w:r>
      <w:r w:rsidRPr="00026F69">
        <w:rPr>
          <w:rFonts w:ascii="Times New Roman" w:hAnsi="Times New Roman"/>
          <w:szCs w:val="24"/>
        </w:rPr>
        <w:t>состояния</w:t>
      </w:r>
      <w:r w:rsidRPr="00026F69">
        <w:rPr>
          <w:rFonts w:ascii="Times New Roman" w:hAnsi="Times New Roman"/>
          <w:spacing w:val="80"/>
          <w:szCs w:val="24"/>
        </w:rPr>
        <w:t xml:space="preserve"> </w:t>
      </w:r>
      <w:r w:rsidRPr="00026F69">
        <w:rPr>
          <w:rFonts w:ascii="Times New Roman" w:hAnsi="Times New Roman"/>
          <w:szCs w:val="24"/>
        </w:rPr>
        <w:t>и</w:t>
      </w:r>
      <w:r w:rsidRPr="00026F69">
        <w:rPr>
          <w:rFonts w:ascii="Times New Roman" w:hAnsi="Times New Roman"/>
          <w:spacing w:val="80"/>
          <w:szCs w:val="24"/>
        </w:rPr>
        <w:t xml:space="preserve"> </w:t>
      </w:r>
      <w:r w:rsidRPr="00026F69">
        <w:rPr>
          <w:rFonts w:ascii="Times New Roman" w:hAnsi="Times New Roman"/>
          <w:szCs w:val="24"/>
        </w:rPr>
        <w:t>проблем</w:t>
      </w:r>
      <w:r w:rsidRPr="00026F69">
        <w:rPr>
          <w:rFonts w:ascii="Times New Roman" w:hAnsi="Times New Roman"/>
          <w:spacing w:val="80"/>
          <w:szCs w:val="24"/>
        </w:rPr>
        <w:t xml:space="preserve"> </w:t>
      </w:r>
      <w:r w:rsidRPr="00026F69">
        <w:rPr>
          <w:rFonts w:ascii="Times New Roman" w:hAnsi="Times New Roman"/>
          <w:szCs w:val="24"/>
        </w:rPr>
        <w:t>систем</w:t>
      </w:r>
      <w:r w:rsidRPr="00026F69">
        <w:rPr>
          <w:rFonts w:ascii="Times New Roman" w:hAnsi="Times New Roman"/>
          <w:spacing w:val="80"/>
          <w:szCs w:val="24"/>
        </w:rPr>
        <w:t xml:space="preserve"> </w:t>
      </w:r>
      <w:r w:rsidRPr="00026F69">
        <w:rPr>
          <w:rFonts w:ascii="Times New Roman" w:hAnsi="Times New Roman"/>
          <w:szCs w:val="24"/>
        </w:rPr>
        <w:t>коммунальной</w:t>
      </w:r>
      <w:r w:rsidRPr="00026F69">
        <w:rPr>
          <w:rFonts w:ascii="Times New Roman" w:hAnsi="Times New Roman"/>
          <w:spacing w:val="80"/>
          <w:szCs w:val="24"/>
        </w:rPr>
        <w:t xml:space="preserve"> </w:t>
      </w:r>
      <w:r w:rsidRPr="00026F69">
        <w:rPr>
          <w:rFonts w:ascii="Times New Roman" w:hAnsi="Times New Roman"/>
          <w:szCs w:val="24"/>
        </w:rPr>
        <w:t>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86"/>
        </w:tabs>
        <w:autoSpaceDE w:val="0"/>
        <w:autoSpaceDN w:val="0"/>
        <w:ind w:left="374" w:right="227" w:firstLine="720"/>
        <w:jc w:val="center"/>
        <w:rPr>
          <w:b/>
          <w:szCs w:val="24"/>
        </w:rPr>
      </w:pPr>
      <w:bookmarkStart w:id="26" w:name="_Toc157681642"/>
      <w:r w:rsidRPr="00026F69">
        <w:rPr>
          <w:szCs w:val="24"/>
        </w:rPr>
        <w:t>Зоны действия источников системы водоснабжения с указанием радиуса эффективного ресурсоснабжения.</w:t>
      </w:r>
      <w:bookmarkEnd w:id="26"/>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В ГО Электросталь централизованное водоснабжение (холодное) осуществляется в 8 населенных пунктах: г. Электросталь, д. Бабеево, пос. Всеволодово (в/г Ногинск-5), п. Елизаветино, с. Иванисово, п. Новые Дома, д. Стёпаново, п. Фрязево. В населенных пунктах: д. Есино, д. Пушкино и п. Случайный централизованное водоснабжение - отсутствует.</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Потребители, находящиеся на территории г. Электросталь, обеспечиваются питьевой водой от ИЦВ:</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ВЗУ-2, ВЗУ-3, ВЗУ-4, ВЗУ-5, ВЗУ-6, ВЗУ-7, ВЗУ-10, эксплуатируются организацией - Филиал ГУП МО «КС МО» «Электростальский»;</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ВЗУ-11, эксплуатируется организацией - МУП «Электростальский Центр услуг»;</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Насосная станция № 3, эксплуатируется организацией - Филиал ГУП МО «КС МО» «ВСВ».</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xml:space="preserve">ВЗУ-2, ВЗУ-3, ВЗУ-4, ВЗУ-5, ВЗУ-6, ВЗУ-7, ВЗУ-10, ВЗУ-11 и насосная станция № 3 работают в единой гидравлической зоне. </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Потребители, находящиеся на территории коттеджного поселка «Виктория Клаб» возле с. Иванисово обеспечиваются питьевой водой от одного ИЦВ - ВЗУ ДНП УК КП «Виктория Клаб», который эксплуатируется организацией ДНП УК КП «Виктория Клаб».</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Потребители, находящиеся на территории населенного пункта с. Иванисово,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обеспечиваются питьевой водой от одного ИЦВ - ВЗУ с. Иванисово, который эксплуатируется организацией МУП «ЭЦУ».</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Потребители, находящиеся на территории населенных пунктов: д. Бабеево, п. Новые Дома, д. Стёпаново, п. Фрязево, обеспечиваются питьевой водой от одного ИЦВ - ВЗУ п. Новые Дома, который эксплуатируется организацией МУП «Электростальский Центр услуг».</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Потребители, находящиеся на территории населенного пункта п. Елизаветино,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обеспечиваются питьевой водой от одного ИЦВ - ВЗУ п. Елизаветино, который эксплуатируется организацией МУП «Электростальский Центр услуг».</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xml:space="preserve">Потребители, находящиеся на территории населенного пункта пос. Всеволодово (Ногинск -5), обеспечиваются питьевой водой от одного ИЦВ - ВЗУ пос. Всеволодово (Ногинск-5), который эксплуатируется организацией МУП «Электростальский Центр услуг». </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На территории ГО Электросталь организовано три эксплуатационные зоны РСО, в которые входят 9 технологических зон, от которых осуществляется горячее водоснабжение потребителей услуги централизованного горячего водоснабжения.</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№1 (технологическая зона №1) расположена в южной части города Электросталь ГО Электросталь в зоне действия ЭПТК «ГТУ- 145 ТЭЦ г. Электросталь». Система централизованного горячего водоснабжения №1 расположена в границах эксплуатационной ответственности ООО «Глобус».</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№2 (технологическая зона №2) расположена в поселке Иванисово ГО Электросталь в зоне действия Котельной п. Иванисово.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lastRenderedPageBreak/>
        <w:t>Система централизованного горячего водоснабжения №2 расположена в границах эксплуатационной ответственности ООО «Глобус» технологической зоны питьевого водоснабжения п. Иванисово.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№3 (технологическая зона №3) расположена в южной части города Электросталь ГО Электросталь в зоне действия Котельной «Южная». Система централизованного горячего водоснабжения №3 расположена в границах эксплуатационной ответственности ООО «Глобус» технологической зоны питьевого водоснабжения г. Электросталь.</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№4 (технологическая зона №4) расположена в северной части города Электросталь ГО Электросталь в зоне действия Котельной «Северная». Система централизованного горячего водоснабжения №4 расположена в границах эксплуатационной ответственности ООО «Глобус» технологической зоны питьевого водоснабжения г. Электросталь.</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№5 (технологическая зона №5) расположена в восточной части города Электросталь ГО Электросталь в зоне действия Котельной «Восточная» теплоэнергетического комплекса «Восточный». Система централизованного горячего водоснабжения №5 расположена в границах эксплуатационной ответственности АО «ВКС» технологической зоны питьевого водоснабжения г. Электросталь.</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№6 (технологическая зона №6) расположена в городе Ногинск-5 ГО Электросталь в зоне действия Котельной №19 и Котельной №19а. Система централизованного горячего водоснабжения №6 расположена в границах эксплуатационной ответственности МУП «ЭЦУ» технологической зоны питьевого водоснабжения г. Ногинск-5.</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№7 (технологическая зона №7) расположена в поселке Новые дома ГО Электросталь в зоне действия Котельной п. Новые дома. Система централизованного горячего водоснабжения №7 расположена в границах эксплуатационной ответственности МУП «ЭЦУ» технологической зоны питьевого водоснабжения п. Новые дома.</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№8 (технологическая зона №8) расположена в поселке Елизаветино ГО Электросталь в зоне действия Котельной п. Елизаветино. Система централизованного горячего водоснабжения №8 расположена в границах эксплуатационной ответственности МУП «ЭЦУ» технологической зоны питьевого водоснабжения п. Елизаветино.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Система централизованного горячего водоснабжения №9 (технологическая зона №9) расположена в поселке Фрязево ГО Электросталь в зоне действия Котельной п. Фрязево. Система централизованного горячего водоснабжения №9 расположена в границах эксплуатационной ответственности МУП «ЭЦУ» технологической зоны питьевого водоснабжения п. Фрязево.</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 xml:space="preserve">Потребителями услуги централизованного горячего водоснабжения системы централизованного горячего </w:t>
      </w:r>
      <w:proofErr w:type="gramStart"/>
      <w:r w:rsidRPr="00026F69">
        <w:rPr>
          <w:rFonts w:ascii="Times New Roman" w:hAnsi="Times New Roman"/>
          <w:szCs w:val="24"/>
        </w:rPr>
        <w:t>водоснабжения  являются</w:t>
      </w:r>
      <w:proofErr w:type="gramEnd"/>
      <w:r w:rsidRPr="00026F69">
        <w:rPr>
          <w:rFonts w:ascii="Times New Roman" w:hAnsi="Times New Roman"/>
          <w:szCs w:val="24"/>
        </w:rPr>
        <w:t xml:space="preserve"> жилые, коммунально-бытовые и прочие объекты, расположенные в г.о. Электросталь.</w:t>
      </w:r>
    </w:p>
    <w:p w:rsidR="00915958" w:rsidRPr="00026F69" w:rsidRDefault="00915958" w:rsidP="00915958">
      <w:pPr>
        <w:pStyle w:val="a6"/>
        <w:ind w:right="228" w:firstLine="720"/>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4"/>
          <w:szCs w:val="24"/>
        </w:rPr>
        <w:t xml:space="preserve"> </w:t>
      </w:r>
      <w:r w:rsidRPr="00026F69">
        <w:rPr>
          <w:rFonts w:ascii="Times New Roman" w:hAnsi="Times New Roman"/>
          <w:szCs w:val="24"/>
        </w:rPr>
        <w:t>детальный</w:t>
      </w:r>
      <w:r w:rsidRPr="00026F69">
        <w:rPr>
          <w:rFonts w:ascii="Times New Roman" w:hAnsi="Times New Roman"/>
          <w:spacing w:val="-2"/>
          <w:szCs w:val="24"/>
        </w:rPr>
        <w:t xml:space="preserve"> </w:t>
      </w:r>
      <w:r w:rsidRPr="00026F69">
        <w:rPr>
          <w:rFonts w:ascii="Times New Roman" w:hAnsi="Times New Roman"/>
          <w:szCs w:val="24"/>
        </w:rPr>
        <w:t>анализ</w:t>
      </w:r>
      <w:r w:rsidRPr="00026F69">
        <w:rPr>
          <w:rFonts w:ascii="Times New Roman" w:hAnsi="Times New Roman"/>
          <w:spacing w:val="-3"/>
          <w:szCs w:val="24"/>
        </w:rPr>
        <w:t xml:space="preserve"> </w:t>
      </w:r>
      <w:r w:rsidRPr="00026F69">
        <w:rPr>
          <w:rFonts w:ascii="Times New Roman" w:hAnsi="Times New Roman"/>
          <w:szCs w:val="24"/>
        </w:rPr>
        <w:t>зон</w:t>
      </w:r>
      <w:r w:rsidRPr="00026F69">
        <w:rPr>
          <w:rFonts w:ascii="Times New Roman" w:hAnsi="Times New Roman"/>
          <w:spacing w:val="-4"/>
          <w:szCs w:val="24"/>
        </w:rPr>
        <w:t xml:space="preserve"> </w:t>
      </w:r>
      <w:r w:rsidRPr="00026F69">
        <w:rPr>
          <w:rFonts w:ascii="Times New Roman" w:hAnsi="Times New Roman"/>
          <w:szCs w:val="24"/>
        </w:rPr>
        <w:t>действия</w:t>
      </w:r>
      <w:r w:rsidRPr="00026F69">
        <w:rPr>
          <w:rFonts w:ascii="Times New Roman" w:hAnsi="Times New Roman"/>
          <w:spacing w:val="-4"/>
          <w:szCs w:val="24"/>
        </w:rPr>
        <w:t xml:space="preserve"> </w:t>
      </w:r>
      <w:r w:rsidRPr="00026F69">
        <w:rPr>
          <w:rFonts w:ascii="Times New Roman" w:hAnsi="Times New Roman"/>
          <w:szCs w:val="24"/>
        </w:rPr>
        <w:t>источников</w:t>
      </w:r>
      <w:r w:rsidRPr="00026F69">
        <w:rPr>
          <w:rFonts w:ascii="Times New Roman" w:hAnsi="Times New Roman"/>
          <w:spacing w:val="-6"/>
          <w:szCs w:val="24"/>
        </w:rPr>
        <w:t xml:space="preserve"> </w:t>
      </w:r>
      <w:r w:rsidRPr="00026F69">
        <w:rPr>
          <w:rFonts w:ascii="Times New Roman" w:hAnsi="Times New Roman"/>
          <w:szCs w:val="24"/>
        </w:rPr>
        <w:t>водоснабжения</w:t>
      </w:r>
      <w:r w:rsidRPr="00026F69">
        <w:rPr>
          <w:rFonts w:ascii="Times New Roman" w:hAnsi="Times New Roman"/>
          <w:spacing w:val="-4"/>
          <w:szCs w:val="24"/>
        </w:rPr>
        <w:t xml:space="preserve"> </w:t>
      </w:r>
      <w:r w:rsidRPr="00026F69">
        <w:rPr>
          <w:rFonts w:ascii="Times New Roman" w:hAnsi="Times New Roman"/>
          <w:szCs w:val="24"/>
        </w:rPr>
        <w:t>представлен</w:t>
      </w:r>
      <w:r w:rsidRPr="00026F69">
        <w:rPr>
          <w:rFonts w:ascii="Times New Roman" w:hAnsi="Times New Roman"/>
          <w:spacing w:val="-6"/>
          <w:szCs w:val="24"/>
        </w:rPr>
        <w:t xml:space="preserve"> </w:t>
      </w:r>
      <w:r w:rsidRPr="00026F69">
        <w:rPr>
          <w:rFonts w:ascii="Times New Roman" w:hAnsi="Times New Roman"/>
          <w:szCs w:val="24"/>
        </w:rPr>
        <w:t>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71"/>
          <w:tab w:val="left" w:pos="1272"/>
          <w:tab w:val="left" w:pos="2596"/>
          <w:tab w:val="left" w:pos="3023"/>
          <w:tab w:val="left" w:pos="4587"/>
          <w:tab w:val="left" w:pos="5156"/>
          <w:tab w:val="left" w:pos="6168"/>
          <w:tab w:val="left" w:pos="7586"/>
          <w:tab w:val="left" w:pos="9349"/>
        </w:tabs>
        <w:autoSpaceDE w:val="0"/>
        <w:autoSpaceDN w:val="0"/>
        <w:ind w:left="0" w:firstLine="720"/>
        <w:jc w:val="center"/>
        <w:rPr>
          <w:b/>
          <w:szCs w:val="24"/>
        </w:rPr>
      </w:pPr>
      <w:bookmarkStart w:id="27" w:name="_Toc157681643"/>
      <w:r w:rsidRPr="00026F69">
        <w:rPr>
          <w:spacing w:val="-2"/>
          <w:szCs w:val="24"/>
        </w:rPr>
        <w:t>Резервы</w:t>
      </w:r>
      <w:r w:rsidRPr="00026F69">
        <w:rPr>
          <w:szCs w:val="24"/>
        </w:rPr>
        <w:tab/>
      </w:r>
      <w:r w:rsidRPr="00026F69">
        <w:rPr>
          <w:spacing w:val="-10"/>
          <w:szCs w:val="24"/>
        </w:rPr>
        <w:t>и</w:t>
      </w:r>
      <w:r w:rsidRPr="00026F69">
        <w:rPr>
          <w:szCs w:val="24"/>
        </w:rPr>
        <w:tab/>
      </w:r>
      <w:r w:rsidRPr="00026F69">
        <w:rPr>
          <w:spacing w:val="-2"/>
          <w:szCs w:val="24"/>
        </w:rPr>
        <w:t>дефициты</w:t>
      </w:r>
      <w:r w:rsidRPr="00026F69">
        <w:rPr>
          <w:szCs w:val="24"/>
        </w:rPr>
        <w:tab/>
      </w:r>
      <w:r w:rsidRPr="00026F69">
        <w:rPr>
          <w:spacing w:val="-6"/>
          <w:szCs w:val="24"/>
        </w:rPr>
        <w:t>по</w:t>
      </w:r>
      <w:r w:rsidRPr="00026F69">
        <w:rPr>
          <w:szCs w:val="24"/>
        </w:rPr>
        <w:tab/>
      </w:r>
      <w:r w:rsidRPr="00026F69">
        <w:rPr>
          <w:spacing w:val="-2"/>
          <w:szCs w:val="24"/>
        </w:rPr>
        <w:t>зонам действия</w:t>
      </w:r>
      <w:r w:rsidRPr="00026F69">
        <w:rPr>
          <w:szCs w:val="24"/>
        </w:rPr>
        <w:tab/>
      </w:r>
      <w:r w:rsidRPr="00026F69">
        <w:rPr>
          <w:spacing w:val="-2"/>
          <w:szCs w:val="24"/>
        </w:rPr>
        <w:t>источников</w:t>
      </w:r>
      <w:r w:rsidRPr="00026F69">
        <w:rPr>
          <w:szCs w:val="24"/>
        </w:rPr>
        <w:tab/>
      </w:r>
      <w:r w:rsidRPr="00026F69">
        <w:rPr>
          <w:spacing w:val="-2"/>
          <w:szCs w:val="24"/>
        </w:rPr>
        <w:t xml:space="preserve">системы </w:t>
      </w:r>
      <w:r w:rsidRPr="00026F69">
        <w:rPr>
          <w:szCs w:val="24"/>
        </w:rPr>
        <w:t>водоснабжения и по городскому округу в целом.</w:t>
      </w:r>
      <w:bookmarkEnd w:id="27"/>
    </w:p>
    <w:p w:rsidR="00915958" w:rsidRPr="00026F69" w:rsidRDefault="00915958" w:rsidP="00915958">
      <w:pPr>
        <w:pStyle w:val="a6"/>
        <w:ind w:right="223" w:firstLine="720"/>
        <w:jc w:val="left"/>
        <w:rPr>
          <w:rFonts w:ascii="Times New Roman" w:hAnsi="Times New Roman"/>
          <w:szCs w:val="24"/>
        </w:rPr>
      </w:pPr>
      <w:r w:rsidRPr="00026F69">
        <w:rPr>
          <w:rFonts w:ascii="Times New Roman" w:hAnsi="Times New Roman"/>
          <w:szCs w:val="24"/>
        </w:rPr>
        <w:t>Анализ</w:t>
      </w:r>
      <w:r w:rsidRPr="00026F69">
        <w:rPr>
          <w:rFonts w:ascii="Times New Roman" w:hAnsi="Times New Roman"/>
          <w:spacing w:val="-1"/>
          <w:szCs w:val="24"/>
        </w:rPr>
        <w:t xml:space="preserve"> </w:t>
      </w:r>
      <w:r w:rsidRPr="00026F69">
        <w:rPr>
          <w:rFonts w:ascii="Times New Roman" w:hAnsi="Times New Roman"/>
          <w:szCs w:val="24"/>
        </w:rPr>
        <w:t>резервов</w:t>
      </w:r>
      <w:r w:rsidRPr="00026F69">
        <w:rPr>
          <w:rFonts w:ascii="Times New Roman" w:hAnsi="Times New Roman"/>
          <w:spacing w:val="-1"/>
          <w:szCs w:val="24"/>
        </w:rPr>
        <w:t xml:space="preserve"> </w:t>
      </w:r>
      <w:r w:rsidRPr="00026F69">
        <w:rPr>
          <w:rFonts w:ascii="Times New Roman" w:hAnsi="Times New Roman"/>
          <w:szCs w:val="24"/>
        </w:rPr>
        <w:t>и дефицитов</w:t>
      </w:r>
      <w:r w:rsidRPr="00026F69">
        <w:rPr>
          <w:rFonts w:ascii="Times New Roman" w:hAnsi="Times New Roman"/>
          <w:spacing w:val="-1"/>
          <w:szCs w:val="24"/>
        </w:rPr>
        <w:t xml:space="preserve"> </w:t>
      </w:r>
      <w:r w:rsidRPr="00026F69">
        <w:rPr>
          <w:rFonts w:ascii="Times New Roman" w:hAnsi="Times New Roman"/>
          <w:szCs w:val="24"/>
        </w:rPr>
        <w:t>производственных мощностей</w:t>
      </w:r>
      <w:r w:rsidRPr="00026F69">
        <w:rPr>
          <w:rFonts w:ascii="Times New Roman" w:hAnsi="Times New Roman"/>
          <w:spacing w:val="-2"/>
          <w:szCs w:val="24"/>
        </w:rPr>
        <w:t xml:space="preserve"> </w:t>
      </w:r>
      <w:r w:rsidRPr="00026F69">
        <w:rPr>
          <w:rFonts w:ascii="Times New Roman" w:hAnsi="Times New Roman"/>
          <w:szCs w:val="24"/>
        </w:rPr>
        <w:t>систем</w:t>
      </w:r>
      <w:r w:rsidRPr="00026F69">
        <w:rPr>
          <w:rFonts w:ascii="Times New Roman" w:hAnsi="Times New Roman"/>
          <w:spacing w:val="-1"/>
          <w:szCs w:val="24"/>
        </w:rPr>
        <w:t xml:space="preserve"> </w:t>
      </w:r>
      <w:r w:rsidRPr="00026F69">
        <w:rPr>
          <w:rFonts w:ascii="Times New Roman" w:hAnsi="Times New Roman"/>
          <w:szCs w:val="24"/>
        </w:rPr>
        <w:t>питьевого водоснабжения городского округа Электросталь представлен в таблице 2.2.6.2.</w:t>
      </w:r>
    </w:p>
    <w:p w:rsidR="00026F69" w:rsidRDefault="00026F69" w:rsidP="00915958">
      <w:pPr>
        <w:pStyle w:val="a6"/>
        <w:ind w:right="223" w:firstLine="720"/>
        <w:jc w:val="left"/>
        <w:rPr>
          <w:rFonts w:ascii="Times New Roman" w:hAnsi="Times New Roman"/>
          <w:szCs w:val="24"/>
        </w:rPr>
      </w:pPr>
    </w:p>
    <w:p w:rsidR="00915958" w:rsidRPr="00026F69" w:rsidRDefault="00915958" w:rsidP="00915958">
      <w:pPr>
        <w:pStyle w:val="a6"/>
        <w:ind w:right="223" w:firstLine="720"/>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35"/>
          <w:szCs w:val="24"/>
        </w:rPr>
        <w:t xml:space="preserve"> </w:t>
      </w:r>
      <w:r w:rsidRPr="00026F69">
        <w:rPr>
          <w:rFonts w:ascii="Times New Roman" w:hAnsi="Times New Roman"/>
          <w:szCs w:val="24"/>
        </w:rPr>
        <w:t>2.2.6.1</w:t>
      </w:r>
      <w:r w:rsidRPr="00026F69">
        <w:rPr>
          <w:rFonts w:ascii="Times New Roman" w:hAnsi="Times New Roman"/>
          <w:spacing w:val="35"/>
          <w:szCs w:val="24"/>
        </w:rPr>
        <w:t xml:space="preserve"> </w:t>
      </w:r>
      <w:r w:rsidRPr="00026F69">
        <w:rPr>
          <w:rFonts w:ascii="Times New Roman" w:hAnsi="Times New Roman"/>
          <w:szCs w:val="24"/>
        </w:rPr>
        <w:t>Анализ</w:t>
      </w:r>
      <w:r w:rsidRPr="00026F69">
        <w:rPr>
          <w:rFonts w:ascii="Times New Roman" w:hAnsi="Times New Roman"/>
          <w:spacing w:val="34"/>
          <w:szCs w:val="24"/>
        </w:rPr>
        <w:t xml:space="preserve"> </w:t>
      </w:r>
      <w:r w:rsidRPr="00026F69">
        <w:rPr>
          <w:rFonts w:ascii="Times New Roman" w:hAnsi="Times New Roman"/>
          <w:szCs w:val="24"/>
        </w:rPr>
        <w:t>резервов и</w:t>
      </w:r>
      <w:r w:rsidRPr="00026F69">
        <w:rPr>
          <w:rFonts w:ascii="Times New Roman" w:hAnsi="Times New Roman"/>
          <w:spacing w:val="35"/>
          <w:szCs w:val="24"/>
        </w:rPr>
        <w:t xml:space="preserve"> </w:t>
      </w:r>
      <w:r w:rsidRPr="00026F69">
        <w:rPr>
          <w:rFonts w:ascii="Times New Roman" w:hAnsi="Times New Roman"/>
          <w:szCs w:val="24"/>
        </w:rPr>
        <w:t>дефицитов</w:t>
      </w:r>
      <w:r w:rsidRPr="00026F69">
        <w:rPr>
          <w:rFonts w:ascii="Times New Roman" w:hAnsi="Times New Roman"/>
          <w:spacing w:val="34"/>
          <w:szCs w:val="24"/>
        </w:rPr>
        <w:t xml:space="preserve"> </w:t>
      </w:r>
      <w:r w:rsidRPr="00026F69">
        <w:rPr>
          <w:rFonts w:ascii="Times New Roman" w:hAnsi="Times New Roman"/>
          <w:szCs w:val="24"/>
        </w:rPr>
        <w:t>производственных</w:t>
      </w:r>
      <w:r w:rsidRPr="00026F69">
        <w:rPr>
          <w:rFonts w:ascii="Times New Roman" w:hAnsi="Times New Roman"/>
          <w:spacing w:val="35"/>
          <w:szCs w:val="24"/>
        </w:rPr>
        <w:t xml:space="preserve"> </w:t>
      </w:r>
      <w:r w:rsidRPr="00026F69">
        <w:rPr>
          <w:rFonts w:ascii="Times New Roman" w:hAnsi="Times New Roman"/>
          <w:szCs w:val="24"/>
        </w:rPr>
        <w:t>мощностей систем питьевого водоснабжения городского округа Электросталь.</w:t>
      </w:r>
    </w:p>
    <w:p w:rsidR="00915958" w:rsidRPr="00026F69" w:rsidRDefault="00915958" w:rsidP="00915958">
      <w:pPr>
        <w:pStyle w:val="a6"/>
        <w:ind w:right="223"/>
        <w:jc w:val="left"/>
        <w:rPr>
          <w:rFonts w:ascii="Times New Roman" w:hAnsi="Times New Roman"/>
          <w:szCs w:val="24"/>
        </w:rPr>
        <w:sectPr w:rsidR="00915958" w:rsidRPr="00026F69" w:rsidSect="00610735">
          <w:pgSz w:w="11900" w:h="16850"/>
          <w:pgMar w:top="1134" w:right="567" w:bottom="992" w:left="1701" w:header="403" w:footer="0" w:gutter="0"/>
          <w:cols w:space="720"/>
        </w:sectPr>
      </w:pPr>
    </w:p>
    <w:tbl>
      <w:tblPr>
        <w:tblStyle w:val="af2"/>
        <w:tblW w:w="14222" w:type="dxa"/>
        <w:tblInd w:w="232" w:type="dxa"/>
        <w:tblLayout w:type="fixed"/>
        <w:tblLook w:val="04A0" w:firstRow="1" w:lastRow="0" w:firstColumn="1" w:lastColumn="0" w:noHBand="0" w:noVBand="1"/>
      </w:tblPr>
      <w:tblGrid>
        <w:gridCol w:w="569"/>
        <w:gridCol w:w="1294"/>
        <w:gridCol w:w="1586"/>
        <w:gridCol w:w="1134"/>
        <w:gridCol w:w="850"/>
        <w:gridCol w:w="1276"/>
        <w:gridCol w:w="1418"/>
        <w:gridCol w:w="1275"/>
        <w:gridCol w:w="1134"/>
        <w:gridCol w:w="851"/>
        <w:gridCol w:w="850"/>
        <w:gridCol w:w="1134"/>
        <w:gridCol w:w="851"/>
      </w:tblGrid>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 п/п</w:t>
            </w:r>
          </w:p>
        </w:tc>
        <w:tc>
          <w:tcPr>
            <w:tcW w:w="12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населенного пункта</w:t>
            </w:r>
          </w:p>
        </w:tc>
        <w:tc>
          <w:tcPr>
            <w:tcW w:w="15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эксплуатирующей РСО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ИЦВ</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Номер технологической зоны</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Проектная производительность</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Фактическая производительность</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нужды</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Отпуск в сеть</w:t>
            </w:r>
          </w:p>
        </w:tc>
        <w:tc>
          <w:tcPr>
            <w:tcW w:w="170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Потери в сетях</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Реализация</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w:t>
            </w:r>
          </w:p>
          <w:p w:rsidR="00915958" w:rsidRPr="00026F69" w:rsidRDefault="00915958" w:rsidP="00610735">
            <w:pPr>
              <w:rPr>
                <w:rFonts w:ascii="Times New Roman" w:hAnsi="Times New Roman" w:cs="Times New Roman"/>
              </w:rPr>
            </w:pPr>
            <w:r w:rsidRPr="00026F69">
              <w:rPr>
                <w:rFonts w:ascii="Times New Roman" w:hAnsi="Times New Roman" w:cs="Times New Roman"/>
              </w:rPr>
              <w:t>дефицит</w:t>
            </w: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94" w:type="dxa"/>
            <w:vMerge w:val="restart"/>
            <w:textDirection w:val="btLr"/>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 Электросталь</w:t>
            </w:r>
          </w:p>
        </w:tc>
        <w:tc>
          <w:tcPr>
            <w:tcW w:w="158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 «Электростальский»</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3372,60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1488,84</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1488,84</w:t>
            </w:r>
          </w:p>
        </w:tc>
        <w:tc>
          <w:tcPr>
            <w:tcW w:w="85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3204,76</w:t>
            </w:r>
          </w:p>
        </w:tc>
        <w:tc>
          <w:tcPr>
            <w:tcW w:w="85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21,31%</w:t>
            </w:r>
          </w:p>
        </w:tc>
        <w:tc>
          <w:tcPr>
            <w:tcW w:w="113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11830,72</w:t>
            </w:r>
          </w:p>
        </w:tc>
        <w:tc>
          <w:tcPr>
            <w:tcW w:w="85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36204,04</w:t>
            </w: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902,28</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42,21</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5,79</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36,41</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1454,16</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40,19</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40,14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0,06</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2803,20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1606,78</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152,40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1454,38</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2794,44</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1462,21</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304,53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1157,67</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294" w:type="dxa"/>
            <w:vMerge/>
          </w:tcPr>
          <w:p w:rsidR="00915958" w:rsidRPr="00026F69" w:rsidRDefault="00915958" w:rsidP="00610735">
            <w:pPr>
              <w:rPr>
                <w:rFonts w:ascii="Times New Roman" w:hAnsi="Times New Roman" w:cs="Times New Roman"/>
              </w:rPr>
            </w:pPr>
          </w:p>
        </w:tc>
        <w:tc>
          <w:tcPr>
            <w:tcW w:w="1586"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ВЗУ-10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294" w:type="dxa"/>
            <w:vMerge/>
          </w:tcPr>
          <w:p w:rsidR="00915958" w:rsidRPr="00026F69" w:rsidRDefault="00915958" w:rsidP="00610735">
            <w:pPr>
              <w:rPr>
                <w:rFonts w:ascii="Times New Roman" w:hAnsi="Times New Roman" w:cs="Times New Roman"/>
              </w:rPr>
            </w:pPr>
          </w:p>
        </w:tc>
        <w:tc>
          <w:tcPr>
            <w:tcW w:w="15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Центр услуг»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ВЗУ-11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8015,40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2044,69</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157,70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1887,00</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294" w:type="dxa"/>
            <w:vMerge/>
          </w:tcPr>
          <w:p w:rsidR="00915958" w:rsidRPr="00026F69" w:rsidRDefault="00915958" w:rsidP="00610735">
            <w:pPr>
              <w:rPr>
                <w:rFonts w:ascii="Times New Roman" w:hAnsi="Times New Roman" w:cs="Times New Roman"/>
              </w:rPr>
            </w:pPr>
          </w:p>
        </w:tc>
        <w:tc>
          <w:tcPr>
            <w:tcW w:w="15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 «ВСВ»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Насосная станция</w:t>
            </w: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32558,00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9011,12</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9011,12</w:t>
            </w:r>
          </w:p>
        </w:tc>
        <w:tc>
          <w:tcPr>
            <w:tcW w:w="851"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851"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12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коттеджный поселок</w:t>
            </w:r>
          </w:p>
          <w:p w:rsidR="00915958" w:rsidRPr="00026F69" w:rsidRDefault="00915958" w:rsidP="00610735">
            <w:pPr>
              <w:rPr>
                <w:rFonts w:ascii="Times New Roman" w:hAnsi="Times New Roman" w:cs="Times New Roman"/>
              </w:rPr>
            </w:pPr>
            <w:r w:rsidRPr="00026F69">
              <w:rPr>
                <w:rFonts w:ascii="Times New Roman" w:hAnsi="Times New Roman" w:cs="Times New Roman"/>
              </w:rPr>
              <w:t>"Виктория Клаб"</w:t>
            </w:r>
          </w:p>
        </w:tc>
        <w:tc>
          <w:tcPr>
            <w:tcW w:w="158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ДНП УК «Виктория Клаб»</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ДНП «Виктория Клаб»</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70,08</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11,95</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11,95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11,95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58,13</w:t>
            </w: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2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Иванисово</w:t>
            </w:r>
          </w:p>
        </w:tc>
        <w:tc>
          <w:tcPr>
            <w:tcW w:w="15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Центр услуг»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с. Иванисово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1138,80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40,24</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40,24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39,58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1098,56</w:t>
            </w: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29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 Фрязево, </w:t>
            </w:r>
            <w:r w:rsidRPr="00026F69">
              <w:rPr>
                <w:rFonts w:ascii="Times New Roman" w:hAnsi="Times New Roman" w:cs="Times New Roman"/>
                <w:lang w:val="ru-RU"/>
              </w:rPr>
              <w:lastRenderedPageBreak/>
              <w:t>д. Бабеево, п.</w:t>
            </w:r>
          </w:p>
          <w:p w:rsidR="00915958" w:rsidRPr="00026F69" w:rsidRDefault="00915958" w:rsidP="00610735">
            <w:pPr>
              <w:rPr>
                <w:rFonts w:ascii="Times New Roman" w:hAnsi="Times New Roman" w:cs="Times New Roman"/>
              </w:rPr>
            </w:pPr>
            <w:r w:rsidRPr="00026F69">
              <w:rPr>
                <w:rFonts w:ascii="Times New Roman" w:hAnsi="Times New Roman" w:cs="Times New Roman"/>
              </w:rPr>
              <w:t>Новые Дома, д. Стёпаново</w:t>
            </w:r>
          </w:p>
        </w:tc>
        <w:tc>
          <w:tcPr>
            <w:tcW w:w="158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МУП </w:t>
            </w:r>
            <w:r w:rsidRPr="00026F69">
              <w:rPr>
                <w:rFonts w:ascii="Times New Roman" w:hAnsi="Times New Roman" w:cs="Times New Roman"/>
              </w:rPr>
              <w:lastRenderedPageBreak/>
              <w:t>«Электростальский Центр услуг»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 xml:space="preserve">ВЗУ п. Новые </w:t>
            </w:r>
            <w:r w:rsidRPr="00026F69">
              <w:rPr>
                <w:rFonts w:ascii="Times New Roman" w:hAnsi="Times New Roman" w:cs="Times New Roman"/>
              </w:rPr>
              <w:lastRenderedPageBreak/>
              <w:t>Дома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1971,00</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195,32</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25,33</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169,99</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16,83</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153,16</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1775,</w:t>
            </w:r>
            <w:r w:rsidRPr="00026F69">
              <w:rPr>
                <w:rFonts w:ascii="Times New Roman" w:hAnsi="Times New Roman" w:cs="Times New Roman"/>
              </w:rPr>
              <w:lastRenderedPageBreak/>
              <w:t>68</w:t>
            </w:r>
          </w:p>
        </w:tc>
      </w:tr>
      <w:tr w:rsidR="00915958" w:rsidRPr="00026F69" w:rsidTr="00610735">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13</w:t>
            </w:r>
          </w:p>
        </w:tc>
        <w:tc>
          <w:tcPr>
            <w:tcW w:w="12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 Елизаветино</w:t>
            </w:r>
          </w:p>
        </w:tc>
        <w:tc>
          <w:tcPr>
            <w:tcW w:w="15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Центр услуг»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п.</w:t>
            </w:r>
          </w:p>
          <w:p w:rsidR="00915958" w:rsidRPr="00026F69" w:rsidRDefault="00915958" w:rsidP="00610735">
            <w:pPr>
              <w:rPr>
                <w:rFonts w:ascii="Times New Roman" w:hAnsi="Times New Roman" w:cs="Times New Roman"/>
              </w:rPr>
            </w:pPr>
            <w:r w:rsidRPr="00026F69">
              <w:rPr>
                <w:rFonts w:ascii="Times New Roman" w:hAnsi="Times New Roman" w:cs="Times New Roman"/>
              </w:rPr>
              <w:t>Елизаветино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919,80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63,50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12,69</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50,81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45,78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856,31</w:t>
            </w:r>
          </w:p>
        </w:tc>
      </w:tr>
      <w:tr w:rsidR="00915958" w:rsidRPr="00026F69" w:rsidTr="00610735">
        <w:tc>
          <w:tcPr>
            <w:tcW w:w="569" w:type="dxa"/>
          </w:tcPr>
          <w:p w:rsidR="00915958" w:rsidRPr="00026F69" w:rsidRDefault="00915958" w:rsidP="00610735">
            <w:pPr>
              <w:rPr>
                <w:rFonts w:ascii="Times New Roman" w:hAnsi="Times New Roman" w:cs="Times New Roman"/>
              </w:rPr>
            </w:pPr>
          </w:p>
        </w:tc>
        <w:tc>
          <w:tcPr>
            <w:tcW w:w="1294"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пос</w:t>
            </w:r>
            <w:proofErr w:type="gramEnd"/>
            <w:r w:rsidRPr="00026F69">
              <w:rPr>
                <w:rFonts w:ascii="Times New Roman" w:hAnsi="Times New Roman" w:cs="Times New Roman"/>
              </w:rPr>
              <w:t>. Всеволодово (Ногинск-5)</w:t>
            </w:r>
          </w:p>
        </w:tc>
        <w:tc>
          <w:tcPr>
            <w:tcW w:w="15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«Электростальский Центр услуг»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ВЗУ пос.</w:t>
            </w:r>
          </w:p>
          <w:p w:rsidR="00915958" w:rsidRPr="00026F69" w:rsidRDefault="00915958" w:rsidP="00610735">
            <w:pPr>
              <w:rPr>
                <w:rFonts w:ascii="Times New Roman" w:hAnsi="Times New Roman" w:cs="Times New Roman"/>
              </w:rPr>
            </w:pPr>
            <w:r w:rsidRPr="00026F69">
              <w:rPr>
                <w:rFonts w:ascii="Times New Roman" w:hAnsi="Times New Roman" w:cs="Times New Roman"/>
              </w:rPr>
              <w:t>Всеволодово (Ногинск-5)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963,60</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265,78</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98,17</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167,61</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3,61</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2,16%</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163,99</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697,82</w:t>
            </w:r>
          </w:p>
        </w:tc>
      </w:tr>
      <w:tr w:rsidR="00915958" w:rsidRPr="00026F69" w:rsidTr="00610735">
        <w:tc>
          <w:tcPr>
            <w:tcW w:w="5433"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 ГО Электросталь</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56963,36</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16272,83</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796,74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15476,09</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3230,89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12245,20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40690,53</w:t>
            </w:r>
          </w:p>
        </w:tc>
      </w:tr>
    </w:tbl>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1" w:firstLine="720"/>
        <w:jc w:val="left"/>
        <w:rPr>
          <w:rFonts w:ascii="Times New Roman" w:hAnsi="Times New Roman"/>
          <w:szCs w:val="24"/>
        </w:rPr>
      </w:pP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   Из анализа таблицы 2.97 следует, что по ГО Электросталь присутствует резерв в объеме – 40690,53 тыс.м3/год, что составляет 71,43% от производительности источников.</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Производственных мощностей ИЦВ по ГО Электросталь достаточно для подключения новых потребителей.</w:t>
      </w:r>
    </w:p>
    <w:p w:rsidR="00915958" w:rsidRPr="00026F69" w:rsidRDefault="00915958" w:rsidP="00915958">
      <w:pPr>
        <w:pStyle w:val="a6"/>
        <w:ind w:right="221" w:firstLine="720"/>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pStyle w:val="a6"/>
        <w:ind w:right="223"/>
        <w:jc w:val="left"/>
        <w:rPr>
          <w:rFonts w:ascii="Times New Roman" w:hAnsi="Times New Roman"/>
          <w:szCs w:val="24"/>
        </w:rPr>
      </w:pPr>
    </w:p>
    <w:p w:rsidR="00915958" w:rsidRPr="00026F69" w:rsidRDefault="00915958" w:rsidP="00915958">
      <w:pPr>
        <w:rPr>
          <w:rFonts w:cs="Times New Roman"/>
          <w:color w:val="FF0000"/>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lastRenderedPageBreak/>
        <w:t>В соответствии со сформированными балансами тепловой мощности по каждому источнику горячего водоснабжения (см. «Схема теплоснабжения ГО Электросталь») были определены резервы и дефициты тепловой мощности (см. Таблица 2.2.6.2).</w:t>
      </w:r>
    </w:p>
    <w:tbl>
      <w:tblPr>
        <w:tblStyle w:val="TableNormal"/>
        <w:tblW w:w="908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3082"/>
        <w:gridCol w:w="1559"/>
        <w:gridCol w:w="1701"/>
        <w:gridCol w:w="2126"/>
      </w:tblGrid>
      <w:tr w:rsidR="00915958" w:rsidRPr="00026F69" w:rsidTr="00610735">
        <w:trPr>
          <w:trHeight w:val="69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08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источника</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теплоснабжающей организации</w:t>
            </w:r>
          </w:p>
        </w:tc>
        <w:tc>
          <w:tcPr>
            <w:tcW w:w="170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 дефицит тепловой мощности, Гкал/ч</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 дефицит тепловой мощности, %</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0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1559"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-12,757</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-19,68%</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Иванисово</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1,255</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38,03%</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14,575</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8,20%</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0,533</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0,40%</w:t>
            </w:r>
          </w:p>
        </w:tc>
      </w:tr>
      <w:tr w:rsidR="00915958" w:rsidRPr="00026F69" w:rsidTr="00610735">
        <w:trPr>
          <w:trHeight w:val="690"/>
        </w:trPr>
        <w:tc>
          <w:tcPr>
            <w:tcW w:w="6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0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Котельная</w:t>
            </w:r>
            <w:proofErr w:type="gramStart"/>
            <w:r w:rsidRPr="00026F69">
              <w:rPr>
                <w:rFonts w:ascii="Times New Roman" w:hAnsi="Times New Roman" w:cs="Times New Roman"/>
                <w:lang w:val="ru-RU"/>
              </w:rPr>
              <w:tab/>
              <w:t>«</w:t>
            </w:r>
            <w:proofErr w:type="gramEnd"/>
            <w:r w:rsidRPr="00026F69">
              <w:rPr>
                <w:rFonts w:ascii="Times New Roman" w:hAnsi="Times New Roman" w:cs="Times New Roman"/>
                <w:lang w:val="ru-RU"/>
              </w:rPr>
              <w:t>Восточная» теплоэнергетического комплекса «Восточный»</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21,614</w:t>
            </w:r>
          </w:p>
        </w:tc>
        <w:tc>
          <w:tcPr>
            <w:tcW w:w="2126" w:type="dxa"/>
            <w:tcBorders>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25,58%</w:t>
            </w:r>
          </w:p>
        </w:tc>
      </w:tr>
      <w:tr w:rsidR="00915958" w:rsidRPr="00026F69" w:rsidTr="00610735">
        <w:trPr>
          <w:trHeight w:val="230"/>
        </w:trPr>
        <w:tc>
          <w:tcPr>
            <w:tcW w:w="61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19</w:t>
            </w:r>
          </w:p>
        </w:tc>
        <w:tc>
          <w:tcPr>
            <w:tcW w:w="155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70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50,818</w:t>
            </w:r>
          </w:p>
        </w:tc>
        <w:tc>
          <w:tcPr>
            <w:tcW w:w="2126" w:type="dxa"/>
            <w:vMerge w:val="restart"/>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69,80%</w:t>
            </w:r>
          </w:p>
        </w:tc>
      </w:tr>
      <w:tr w:rsidR="00915958" w:rsidRPr="00026F69" w:rsidTr="00610735">
        <w:trPr>
          <w:trHeight w:val="230"/>
        </w:trPr>
        <w:tc>
          <w:tcPr>
            <w:tcW w:w="614" w:type="dxa"/>
            <w:vMerge/>
            <w:tcBorders>
              <w:top w:val="nil"/>
            </w:tcBorders>
          </w:tcPr>
          <w:p w:rsidR="00915958" w:rsidRPr="00026F69" w:rsidRDefault="00915958" w:rsidP="00610735">
            <w:pPr>
              <w:rPr>
                <w:rFonts w:ascii="Times New Roman" w:hAnsi="Times New Roman" w:cs="Times New Roman"/>
              </w:rPr>
            </w:pP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19а</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vMerge/>
            <w:tcBorders>
              <w:top w:val="nil"/>
            </w:tcBorders>
          </w:tcPr>
          <w:p w:rsidR="00915958" w:rsidRPr="00026F69" w:rsidRDefault="00915958" w:rsidP="00610735">
            <w:pPr>
              <w:rPr>
                <w:rFonts w:ascii="Times New Roman" w:hAnsi="Times New Roman" w:cs="Times New Roman"/>
              </w:rPr>
            </w:pPr>
          </w:p>
        </w:tc>
        <w:tc>
          <w:tcPr>
            <w:tcW w:w="2126" w:type="dxa"/>
            <w:vMerge/>
            <w:tcBorders>
              <w:top w:val="single" w:sz="4" w:space="0" w:color="000000"/>
              <w:right w:val="single" w:sz="4" w:space="0" w:color="auto"/>
            </w:tcBorders>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5,575</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45,70%</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16,978</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77,53%</w:t>
            </w:r>
          </w:p>
        </w:tc>
      </w:tr>
      <w:tr w:rsidR="00915958" w:rsidRPr="00026F69" w:rsidTr="00610735">
        <w:trPr>
          <w:trHeight w:val="230"/>
        </w:trPr>
        <w:tc>
          <w:tcPr>
            <w:tcW w:w="6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0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155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0,840</w:t>
            </w:r>
          </w:p>
        </w:tc>
        <w:tc>
          <w:tcPr>
            <w:tcW w:w="212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46,67%</w:t>
            </w:r>
          </w:p>
        </w:tc>
      </w:tr>
    </w:tbl>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Анализ таблицы показал:</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На ЭПТК «ГТУ-ТЭЦ г. Электросталь» наблюдается дефицит тепловой мощности нетто;</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   </w:t>
      </w:r>
      <w:r w:rsidRPr="00026F69">
        <w:rPr>
          <w:rFonts w:ascii="Times New Roman" w:hAnsi="Times New Roman"/>
          <w:szCs w:val="24"/>
        </w:rPr>
        <w:tab/>
        <w:t>Возможность</w:t>
      </w:r>
      <w:r w:rsidRPr="00026F69">
        <w:rPr>
          <w:rFonts w:ascii="Times New Roman" w:hAnsi="Times New Roman"/>
          <w:szCs w:val="24"/>
        </w:rPr>
        <w:tab/>
        <w:t>присоединения</w:t>
      </w:r>
      <w:r w:rsidRPr="00026F69">
        <w:rPr>
          <w:rFonts w:ascii="Times New Roman" w:hAnsi="Times New Roman"/>
          <w:szCs w:val="24"/>
        </w:rPr>
        <w:tab/>
        <w:t>потребителей</w:t>
      </w:r>
      <w:r w:rsidRPr="00026F69">
        <w:rPr>
          <w:rFonts w:ascii="Times New Roman" w:hAnsi="Times New Roman"/>
          <w:szCs w:val="24"/>
        </w:rPr>
        <w:tab/>
        <w:t>системы</w:t>
      </w:r>
      <w:r w:rsidRPr="00026F69">
        <w:rPr>
          <w:rFonts w:ascii="Times New Roman" w:hAnsi="Times New Roman"/>
          <w:szCs w:val="24"/>
        </w:rPr>
        <w:tab/>
        <w:t>горячего</w:t>
      </w:r>
      <w:r w:rsidRPr="00026F69">
        <w:rPr>
          <w:rFonts w:ascii="Times New Roman" w:hAnsi="Times New Roman"/>
          <w:szCs w:val="24"/>
        </w:rPr>
        <w:tab/>
        <w:t>водоснабжения отсутствует;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Остальные источники тепловой энергии на территории городского округа Электросталь имеют резервы мощности. Возможность присоединения потребителей существует.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    Присоединение новых потребителей ГВС к существующим дефицитным источникам возможно лишь после модернизации котельного оборудования с увеличением тепловой мощности. Анализ</w:t>
      </w:r>
      <w:r w:rsidRPr="00026F69">
        <w:rPr>
          <w:rFonts w:ascii="Times New Roman" w:hAnsi="Times New Roman"/>
          <w:szCs w:val="24"/>
        </w:rPr>
        <w:tab/>
        <w:t>резервов</w:t>
      </w:r>
      <w:r w:rsidRPr="00026F69">
        <w:rPr>
          <w:rFonts w:ascii="Times New Roman" w:hAnsi="Times New Roman"/>
          <w:szCs w:val="24"/>
        </w:rPr>
        <w:tab/>
        <w:t>и</w:t>
      </w:r>
      <w:r w:rsidRPr="00026F69">
        <w:rPr>
          <w:rFonts w:ascii="Times New Roman" w:hAnsi="Times New Roman"/>
          <w:szCs w:val="24"/>
        </w:rPr>
        <w:tab/>
        <w:t>дефицитов производственных мощностей систем</w:t>
      </w:r>
      <w:r w:rsidRPr="00026F69">
        <w:rPr>
          <w:rFonts w:ascii="Times New Roman" w:hAnsi="Times New Roman"/>
          <w:szCs w:val="24"/>
        </w:rPr>
        <w:tab/>
        <w:t>горячего водоснабжения в зонах действия ИЦВ горячей воды в ГО.</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   На конец расчетного срока схемы водоснабжения (до 2041 года) в ГО Электросталь</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ожидается увеличение водопотребления (отпуск в сеть) с 15476,09 тыс. м3/год до 15859,56 тыс.м3/год. Сведений о разведанных запасах подземных вод в ГО Электросталь нет. Для сохранения питьевых ресурсов необходимо организовать систему технического водоснабжения из многочисленных водоемов, организовав полив улиц и зеленых насаждений из поверхностных водоемов.</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На территории ГО Электросталь имеется резервный запас воды, однако для рационального водопользования и ресурсосбережения требуется проведение тампонажа недействующих артскважин с целью предотвращения загрязнения эксплуатируемых водоносных горизонтов.</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 xml:space="preserve">   Источники центрального технического водоснабжения на территории городского округа Электросталь отсутствуют.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Более детальный анализ резервов и дефицитов по зонам действия источников системы водоснабжения и по городскому округу Электросталь в целом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Default="00915958" w:rsidP="00915958">
      <w:pPr>
        <w:ind w:firstLine="720"/>
        <w:rPr>
          <w:rFonts w:cs="Times New Roman"/>
        </w:rPr>
      </w:pPr>
    </w:p>
    <w:p w:rsidR="00026F69" w:rsidRDefault="00026F69" w:rsidP="00915958">
      <w:pPr>
        <w:ind w:firstLine="720"/>
        <w:rPr>
          <w:rFonts w:cs="Times New Roman"/>
        </w:rPr>
      </w:pPr>
    </w:p>
    <w:p w:rsidR="00026F69" w:rsidRPr="00026F69" w:rsidRDefault="00026F69" w:rsidP="00915958">
      <w:pPr>
        <w:ind w:firstLine="720"/>
        <w:rPr>
          <w:rFonts w:cs="Times New Roman"/>
        </w:rPr>
      </w:pPr>
    </w:p>
    <w:p w:rsidR="00915958" w:rsidRPr="00026F69" w:rsidRDefault="00915958" w:rsidP="00484C29">
      <w:pPr>
        <w:pStyle w:val="11"/>
        <w:keepNext w:val="0"/>
        <w:widowControl w:val="0"/>
        <w:numPr>
          <w:ilvl w:val="2"/>
          <w:numId w:val="45"/>
        </w:numPr>
        <w:tabs>
          <w:tab w:val="left" w:pos="1276"/>
        </w:tabs>
        <w:autoSpaceDE w:val="0"/>
        <w:autoSpaceDN w:val="0"/>
        <w:ind w:left="0" w:firstLine="720"/>
        <w:jc w:val="center"/>
        <w:rPr>
          <w:b/>
          <w:szCs w:val="24"/>
        </w:rPr>
      </w:pPr>
      <w:bookmarkStart w:id="28" w:name="_Toc157681644"/>
      <w:r w:rsidRPr="00026F69">
        <w:rPr>
          <w:szCs w:val="24"/>
        </w:rPr>
        <w:lastRenderedPageBreak/>
        <w:t>Надежность</w:t>
      </w:r>
      <w:r w:rsidRPr="00026F69">
        <w:rPr>
          <w:spacing w:val="-10"/>
          <w:szCs w:val="24"/>
        </w:rPr>
        <w:t xml:space="preserve"> </w:t>
      </w:r>
      <w:r w:rsidRPr="00026F69">
        <w:rPr>
          <w:szCs w:val="24"/>
        </w:rPr>
        <w:t>работы</w:t>
      </w:r>
      <w:r w:rsidRPr="00026F69">
        <w:rPr>
          <w:spacing w:val="-5"/>
          <w:szCs w:val="24"/>
        </w:rPr>
        <w:t xml:space="preserve"> </w:t>
      </w:r>
      <w:r w:rsidRPr="00026F69">
        <w:rPr>
          <w:szCs w:val="24"/>
        </w:rPr>
        <w:t>системы</w:t>
      </w:r>
      <w:r w:rsidRPr="00026F69">
        <w:rPr>
          <w:spacing w:val="-5"/>
          <w:szCs w:val="24"/>
        </w:rPr>
        <w:t xml:space="preserve"> </w:t>
      </w:r>
      <w:r w:rsidRPr="00026F69">
        <w:rPr>
          <w:spacing w:val="-2"/>
          <w:szCs w:val="24"/>
        </w:rPr>
        <w:t>водоснабжения.</w:t>
      </w:r>
      <w:bookmarkEnd w:id="28"/>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Надежность системы водоснабжения характеризуется безотказностью - сохранением непрерывного состояния работоспособности в определенных условиях обеспечения потребителей питьевой водой, ремонтопригодностью - приспособленностью системы водоснабжения к предупреждению, обнаружению и устранению неисправностей и отказов; долговечностью - продолжительностью сохранения состояния работоспособности с возможными перерывами на ремонт.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Показателем надежности и бесперебойности водоснабжения для системы питьевого водоснабжения является количество перерывов в подаче воды, возникших в результате аварий, повреждений и иных технологических нарушений на объектах водоснабжения, в расчете на протяженность водопроводной сети в год (ед./км).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Физический износ - наиболее частая причина повреждений трубопроводов сети водоснабжения на территории городского округа. Обеспечение надежной работы насосных станций в значительной степени зависит от бесперебойного электроснабжения питающих вводов распределительных устройств со стороны электроснабжающих организаций.</w:t>
      </w: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На насосных станциях установлены устройства автоматического включения резерва (АВР), позволяющие предотвращать отключения насосного оборудования в случаях отключений одного из питающих вводов.</w:t>
      </w: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При перерывах в электроснабжении со стороны питающих центров для обеспечения автономного электроснабжения на насосных станциях необходимо установить стационарные дизельные электростанции.</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 xml:space="preserve">На насосных станциях предусмотрено резервирование насосного </w:t>
      </w:r>
      <w:r w:rsidRPr="00026F69">
        <w:rPr>
          <w:rFonts w:ascii="Times New Roman" w:hAnsi="Times New Roman"/>
          <w:spacing w:val="-2"/>
          <w:szCs w:val="24"/>
        </w:rPr>
        <w:t>оборудования.</w:t>
      </w:r>
    </w:p>
    <w:p w:rsidR="00915958" w:rsidRPr="00026F69" w:rsidRDefault="00915958" w:rsidP="00915958">
      <w:pPr>
        <w:pStyle w:val="a6"/>
        <w:ind w:right="223" w:firstLine="720"/>
        <w:rPr>
          <w:rFonts w:ascii="Times New Roman" w:hAnsi="Times New Roman"/>
          <w:szCs w:val="24"/>
        </w:rPr>
      </w:pPr>
      <w:r w:rsidRPr="00026F69">
        <w:rPr>
          <w:rFonts w:ascii="Times New Roman" w:hAnsi="Times New Roman"/>
          <w:szCs w:val="24"/>
        </w:rPr>
        <w:t>Более детальный анализ надежности работы системы водоснабжения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484C29">
      <w:pPr>
        <w:pStyle w:val="11"/>
        <w:keepNext w:val="0"/>
        <w:widowControl w:val="0"/>
        <w:numPr>
          <w:ilvl w:val="2"/>
          <w:numId w:val="45"/>
        </w:numPr>
        <w:tabs>
          <w:tab w:val="left" w:pos="1701"/>
        </w:tabs>
        <w:autoSpaceDE w:val="0"/>
        <w:autoSpaceDN w:val="0"/>
        <w:ind w:left="0" w:firstLine="720"/>
        <w:jc w:val="center"/>
        <w:rPr>
          <w:b/>
          <w:szCs w:val="24"/>
        </w:rPr>
      </w:pPr>
      <w:bookmarkStart w:id="29" w:name="_Toc157681645"/>
      <w:r w:rsidRPr="00026F69">
        <w:rPr>
          <w:szCs w:val="24"/>
        </w:rPr>
        <w:t>Качество</w:t>
      </w:r>
      <w:r w:rsidRPr="00026F69">
        <w:rPr>
          <w:spacing w:val="-13"/>
          <w:szCs w:val="24"/>
        </w:rPr>
        <w:t xml:space="preserve"> </w:t>
      </w:r>
      <w:r w:rsidRPr="00026F69">
        <w:rPr>
          <w:szCs w:val="24"/>
        </w:rPr>
        <w:t>предоставляемого</w:t>
      </w:r>
      <w:r w:rsidRPr="00026F69">
        <w:rPr>
          <w:spacing w:val="-11"/>
          <w:szCs w:val="24"/>
        </w:rPr>
        <w:t xml:space="preserve"> </w:t>
      </w:r>
      <w:r w:rsidRPr="00026F69">
        <w:rPr>
          <w:szCs w:val="24"/>
        </w:rPr>
        <w:t>коммунального</w:t>
      </w:r>
      <w:r w:rsidRPr="00026F69">
        <w:rPr>
          <w:spacing w:val="-11"/>
          <w:szCs w:val="24"/>
        </w:rPr>
        <w:t xml:space="preserve"> </w:t>
      </w:r>
      <w:r w:rsidRPr="00026F69">
        <w:rPr>
          <w:spacing w:val="-2"/>
          <w:szCs w:val="24"/>
        </w:rPr>
        <w:t>ресурса.</w:t>
      </w:r>
      <w:bookmarkEnd w:id="29"/>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По результатам исследований питьевая вода, взятая во всех контрольных точках системы централизованного водоснабжения,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915958" w:rsidRPr="00026F69" w:rsidRDefault="00915958" w:rsidP="00915958">
      <w:pPr>
        <w:pStyle w:val="a6"/>
        <w:ind w:right="220" w:firstLine="720"/>
        <w:jc w:val="left"/>
        <w:rPr>
          <w:rFonts w:ascii="Times New Roman" w:hAnsi="Times New Roman"/>
          <w:szCs w:val="24"/>
        </w:rPr>
      </w:pPr>
      <w:r w:rsidRPr="00026F69">
        <w:rPr>
          <w:rFonts w:ascii="Times New Roman" w:hAnsi="Times New Roman"/>
          <w:szCs w:val="24"/>
        </w:rPr>
        <w:t>Оценку качества питьевой воды, получаемой потребителями ГО Электросталь с распределением по технологическим зонам (см. Таблица 2.2.</w:t>
      </w:r>
      <w:r w:rsidR="00484C29">
        <w:rPr>
          <w:rFonts w:ascii="Times New Roman" w:hAnsi="Times New Roman"/>
          <w:szCs w:val="24"/>
        </w:rPr>
        <w:t>8</w:t>
      </w:r>
      <w:r w:rsidRPr="00026F69">
        <w:rPr>
          <w:rFonts w:ascii="Times New Roman" w:hAnsi="Times New Roman"/>
          <w:szCs w:val="24"/>
        </w:rPr>
        <w:t>.</w:t>
      </w:r>
      <w:r w:rsidR="00484C29">
        <w:rPr>
          <w:rFonts w:ascii="Times New Roman" w:hAnsi="Times New Roman"/>
          <w:szCs w:val="24"/>
        </w:rPr>
        <w:t>1</w:t>
      </w:r>
      <w:r w:rsidRPr="00026F69">
        <w:rPr>
          <w:rFonts w:ascii="Times New Roman" w:hAnsi="Times New Roman"/>
          <w:szCs w:val="24"/>
        </w:rPr>
        <w:t>).</w:t>
      </w:r>
    </w:p>
    <w:p w:rsidR="00915958" w:rsidRPr="00026F69" w:rsidRDefault="00915958" w:rsidP="00915958">
      <w:pPr>
        <w:pStyle w:val="a6"/>
        <w:ind w:right="220"/>
        <w:jc w:val="right"/>
        <w:rPr>
          <w:rFonts w:ascii="Times New Roman" w:hAnsi="Times New Roman"/>
          <w:szCs w:val="24"/>
        </w:rPr>
      </w:pPr>
      <w:r w:rsidRPr="00026F69">
        <w:rPr>
          <w:rFonts w:ascii="Times New Roman" w:hAnsi="Times New Roman"/>
          <w:szCs w:val="24"/>
        </w:rPr>
        <w:t>Таблица 2.2.8.1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5"/>
        <w:gridCol w:w="2923"/>
        <w:gridCol w:w="3509"/>
      </w:tblGrid>
      <w:tr w:rsidR="00915958" w:rsidRPr="00026F69" w:rsidTr="00610735">
        <w:trPr>
          <w:trHeight w:val="686"/>
          <w:jc w:val="center"/>
        </w:trPr>
        <w:tc>
          <w:tcPr>
            <w:tcW w:w="2635" w:type="dxa"/>
          </w:tcPr>
          <w:p w:rsidR="00915958" w:rsidRPr="00026F69" w:rsidRDefault="00915958" w:rsidP="00610735">
            <w:pPr>
              <w:jc w:val="center"/>
              <w:rPr>
                <w:rFonts w:ascii="Times New Roman" w:hAnsi="Times New Roman" w:cs="Times New Roman"/>
                <w:lang w:val="ru-RU"/>
              </w:rPr>
            </w:pPr>
            <w:r w:rsidRPr="00026F69">
              <w:rPr>
                <w:rFonts w:ascii="Times New Roman" w:hAnsi="Times New Roman" w:cs="Times New Roman"/>
                <w:lang w:val="ru-RU"/>
              </w:rPr>
              <w:t>Технологическая зона в</w:t>
            </w:r>
          </w:p>
          <w:p w:rsidR="00915958" w:rsidRPr="00026F69" w:rsidRDefault="00915958" w:rsidP="00610735">
            <w:pPr>
              <w:jc w:val="center"/>
              <w:rPr>
                <w:rFonts w:ascii="Times New Roman" w:hAnsi="Times New Roman" w:cs="Times New Roman"/>
                <w:lang w:val="ru-RU"/>
              </w:rPr>
            </w:pPr>
            <w:r w:rsidRPr="00026F69">
              <w:rPr>
                <w:rFonts w:ascii="Times New Roman" w:hAnsi="Times New Roman" w:cs="Times New Roman"/>
                <w:lang w:val="ru-RU"/>
              </w:rPr>
              <w:t>границах единой системы водоснабжения</w:t>
            </w:r>
          </w:p>
        </w:tc>
        <w:tc>
          <w:tcPr>
            <w:tcW w:w="2923" w:type="dxa"/>
          </w:tcPr>
          <w:p w:rsidR="00915958" w:rsidRPr="00026F69" w:rsidRDefault="00915958" w:rsidP="00610735">
            <w:pPr>
              <w:jc w:val="center"/>
              <w:rPr>
                <w:rFonts w:ascii="Times New Roman" w:hAnsi="Times New Roman" w:cs="Times New Roman"/>
                <w:lang w:val="ru-RU"/>
              </w:rPr>
            </w:pP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Населенный пункт</w:t>
            </w:r>
          </w:p>
        </w:tc>
        <w:tc>
          <w:tcPr>
            <w:tcW w:w="3509" w:type="dxa"/>
          </w:tcPr>
          <w:p w:rsidR="00915958" w:rsidRPr="00026F69" w:rsidRDefault="00915958" w:rsidP="00610735">
            <w:pPr>
              <w:jc w:val="center"/>
              <w:rPr>
                <w:rFonts w:ascii="Times New Roman" w:hAnsi="Times New Roman" w:cs="Times New Roman"/>
                <w:lang w:val="ru-RU"/>
              </w:rPr>
            </w:pPr>
          </w:p>
          <w:p w:rsidR="00915958" w:rsidRPr="00026F69" w:rsidRDefault="00915958" w:rsidP="00610735">
            <w:pPr>
              <w:jc w:val="center"/>
              <w:rPr>
                <w:rFonts w:ascii="Times New Roman" w:hAnsi="Times New Roman" w:cs="Times New Roman"/>
                <w:lang w:val="ru-RU"/>
              </w:rPr>
            </w:pPr>
            <w:r w:rsidRPr="00026F69">
              <w:rPr>
                <w:rFonts w:ascii="Times New Roman" w:hAnsi="Times New Roman" w:cs="Times New Roman"/>
                <w:lang w:val="ru-RU"/>
              </w:rPr>
              <w:t>Оценка качества питьевой воды у потребителей</w:t>
            </w:r>
          </w:p>
        </w:tc>
      </w:tr>
      <w:tr w:rsidR="00915958" w:rsidRPr="00026F69" w:rsidTr="00610735">
        <w:trPr>
          <w:trHeight w:val="23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1</w:t>
            </w:r>
          </w:p>
        </w:tc>
        <w:tc>
          <w:tcPr>
            <w:tcW w:w="2923"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г. Электросталь</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r w:rsidR="00915958" w:rsidRPr="00026F69" w:rsidTr="00610735">
        <w:trPr>
          <w:trHeight w:val="46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2</w:t>
            </w:r>
          </w:p>
        </w:tc>
        <w:tc>
          <w:tcPr>
            <w:tcW w:w="2923"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коттеджный поселок</w:t>
            </w: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"Виктория Клаб"</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r w:rsidR="00915958" w:rsidRPr="00026F69" w:rsidTr="00610735">
        <w:trPr>
          <w:trHeight w:val="23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3</w:t>
            </w:r>
          </w:p>
        </w:tc>
        <w:tc>
          <w:tcPr>
            <w:tcW w:w="2923"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 Иванисово</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r w:rsidR="00915958" w:rsidRPr="00026F69" w:rsidTr="00610735">
        <w:trPr>
          <w:trHeight w:val="46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4</w:t>
            </w:r>
          </w:p>
        </w:tc>
        <w:tc>
          <w:tcPr>
            <w:tcW w:w="2923" w:type="dxa"/>
          </w:tcPr>
          <w:p w:rsidR="00915958" w:rsidRPr="00026F69" w:rsidRDefault="00915958" w:rsidP="00610735">
            <w:pPr>
              <w:jc w:val="center"/>
              <w:rPr>
                <w:rFonts w:ascii="Times New Roman" w:hAnsi="Times New Roman" w:cs="Times New Roman"/>
                <w:lang w:val="ru-RU"/>
              </w:rPr>
            </w:pPr>
            <w:r w:rsidRPr="00026F69">
              <w:rPr>
                <w:rFonts w:ascii="Times New Roman" w:hAnsi="Times New Roman" w:cs="Times New Roman"/>
                <w:lang w:val="ru-RU"/>
              </w:rPr>
              <w:t>п. Фрязево, д. Бабеево, п.</w:t>
            </w:r>
          </w:p>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Новые Дома, д. Стёпаново</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r w:rsidR="00915958" w:rsidRPr="00026F69" w:rsidTr="00610735">
        <w:trPr>
          <w:trHeight w:val="23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5</w:t>
            </w:r>
          </w:p>
        </w:tc>
        <w:tc>
          <w:tcPr>
            <w:tcW w:w="2923"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п. Елизаветино</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r w:rsidR="00915958" w:rsidRPr="00026F69" w:rsidTr="00610735">
        <w:trPr>
          <w:trHeight w:val="230"/>
          <w:jc w:val="center"/>
        </w:trPr>
        <w:tc>
          <w:tcPr>
            <w:tcW w:w="2635"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6</w:t>
            </w:r>
          </w:p>
        </w:tc>
        <w:tc>
          <w:tcPr>
            <w:tcW w:w="2923" w:type="dxa"/>
          </w:tcPr>
          <w:p w:rsidR="00915958" w:rsidRPr="00026F69" w:rsidRDefault="00915958" w:rsidP="00610735">
            <w:pPr>
              <w:jc w:val="center"/>
              <w:rPr>
                <w:rFonts w:ascii="Times New Roman" w:hAnsi="Times New Roman" w:cs="Times New Roman"/>
              </w:rPr>
            </w:pPr>
            <w:proofErr w:type="gramStart"/>
            <w:r w:rsidRPr="00026F69">
              <w:rPr>
                <w:rFonts w:ascii="Times New Roman" w:hAnsi="Times New Roman" w:cs="Times New Roman"/>
              </w:rPr>
              <w:t>пос</w:t>
            </w:r>
            <w:proofErr w:type="gramEnd"/>
            <w:r w:rsidRPr="00026F69">
              <w:rPr>
                <w:rFonts w:ascii="Times New Roman" w:hAnsi="Times New Roman" w:cs="Times New Roman"/>
              </w:rPr>
              <w:t>. Всеволодово (Ногинск-5)</w:t>
            </w:r>
          </w:p>
        </w:tc>
        <w:tc>
          <w:tcPr>
            <w:tcW w:w="3509" w:type="dxa"/>
          </w:tcPr>
          <w:p w:rsidR="00915958" w:rsidRPr="00026F69" w:rsidRDefault="00915958" w:rsidP="00610735">
            <w:pPr>
              <w:jc w:val="center"/>
              <w:rPr>
                <w:rFonts w:ascii="Times New Roman" w:hAnsi="Times New Roman" w:cs="Times New Roman"/>
              </w:rPr>
            </w:pPr>
            <w:r w:rsidRPr="00026F69">
              <w:rPr>
                <w:rFonts w:ascii="Times New Roman" w:hAnsi="Times New Roman" w:cs="Times New Roman"/>
              </w:rPr>
              <w:t>соотвествует по показателям СанПиН 2.1.4.1074-01</w:t>
            </w:r>
          </w:p>
        </w:tc>
      </w:tr>
    </w:tbl>
    <w:p w:rsidR="00915958" w:rsidRPr="00026F69" w:rsidRDefault="00915958" w:rsidP="00915958">
      <w:pPr>
        <w:pStyle w:val="a6"/>
        <w:ind w:right="223" w:firstLine="720"/>
        <w:rPr>
          <w:rFonts w:ascii="Times New Roman" w:hAnsi="Times New Roman"/>
          <w:szCs w:val="24"/>
        </w:rPr>
      </w:pPr>
      <w:r w:rsidRPr="00026F69">
        <w:rPr>
          <w:rFonts w:ascii="Times New Roman" w:hAnsi="Times New Roman"/>
          <w:szCs w:val="24"/>
        </w:rPr>
        <w:t xml:space="preserve">   Более детальный анализ</w:t>
      </w:r>
      <w:r w:rsidRPr="00026F69">
        <w:rPr>
          <w:rFonts w:ascii="Times New Roman" w:hAnsi="Times New Roman"/>
          <w:spacing w:val="40"/>
          <w:szCs w:val="24"/>
        </w:rPr>
        <w:t xml:space="preserve"> </w:t>
      </w:r>
      <w:r w:rsidRPr="00026F69">
        <w:rPr>
          <w:rFonts w:ascii="Times New Roman" w:hAnsi="Times New Roman"/>
          <w:szCs w:val="24"/>
        </w:rPr>
        <w:t xml:space="preserve">качества предоставляемого коммунального ресурса </w:t>
      </w:r>
      <w:proofErr w:type="gramStart"/>
      <w:r w:rsidRPr="00026F69">
        <w:rPr>
          <w:rFonts w:ascii="Times New Roman" w:hAnsi="Times New Roman"/>
          <w:szCs w:val="24"/>
        </w:rPr>
        <w:t>представлен</w:t>
      </w:r>
      <w:r w:rsidRPr="00026F69">
        <w:rPr>
          <w:rFonts w:ascii="Times New Roman" w:hAnsi="Times New Roman"/>
          <w:spacing w:val="70"/>
          <w:szCs w:val="24"/>
        </w:rPr>
        <w:t xml:space="preserve">  </w:t>
      </w:r>
      <w:r w:rsidRPr="00026F69">
        <w:rPr>
          <w:rFonts w:ascii="Times New Roman" w:hAnsi="Times New Roman"/>
          <w:szCs w:val="24"/>
        </w:rPr>
        <w:t>в</w:t>
      </w:r>
      <w:proofErr w:type="gramEnd"/>
      <w:r w:rsidRPr="00026F69">
        <w:rPr>
          <w:rFonts w:ascii="Times New Roman" w:hAnsi="Times New Roman"/>
          <w:spacing w:val="70"/>
          <w:szCs w:val="24"/>
        </w:rPr>
        <w:t xml:space="preserve">  </w:t>
      </w:r>
      <w:r w:rsidRPr="00026F69">
        <w:rPr>
          <w:rFonts w:ascii="Times New Roman" w:hAnsi="Times New Roman"/>
          <w:szCs w:val="24"/>
        </w:rPr>
        <w:t>разделе</w:t>
      </w:r>
      <w:r w:rsidRPr="00026F69">
        <w:rPr>
          <w:rFonts w:ascii="Times New Roman" w:hAnsi="Times New Roman"/>
          <w:spacing w:val="70"/>
          <w:szCs w:val="24"/>
        </w:rPr>
        <w:t xml:space="preserve">  </w:t>
      </w:r>
      <w:r w:rsidRPr="00026F69">
        <w:rPr>
          <w:rFonts w:ascii="Times New Roman" w:hAnsi="Times New Roman"/>
          <w:szCs w:val="24"/>
        </w:rPr>
        <w:t>3</w:t>
      </w:r>
      <w:r w:rsidRPr="00026F69">
        <w:rPr>
          <w:rFonts w:ascii="Times New Roman" w:hAnsi="Times New Roman"/>
          <w:spacing w:val="73"/>
          <w:szCs w:val="24"/>
        </w:rPr>
        <w:t xml:space="preserve">  </w:t>
      </w:r>
      <w:r w:rsidRPr="00026F69">
        <w:rPr>
          <w:rFonts w:ascii="Times New Roman" w:hAnsi="Times New Roman"/>
          <w:szCs w:val="24"/>
        </w:rPr>
        <w:t>«Характеристика</w:t>
      </w:r>
      <w:r w:rsidRPr="00026F69">
        <w:rPr>
          <w:rFonts w:ascii="Times New Roman" w:hAnsi="Times New Roman"/>
          <w:spacing w:val="70"/>
          <w:szCs w:val="24"/>
        </w:rPr>
        <w:t xml:space="preserve">  </w:t>
      </w:r>
      <w:r w:rsidRPr="00026F69">
        <w:rPr>
          <w:rFonts w:ascii="Times New Roman" w:hAnsi="Times New Roman"/>
          <w:szCs w:val="24"/>
        </w:rPr>
        <w:t>состояния</w:t>
      </w:r>
      <w:r w:rsidRPr="00026F69">
        <w:rPr>
          <w:rFonts w:ascii="Times New Roman" w:hAnsi="Times New Roman"/>
          <w:spacing w:val="71"/>
          <w:szCs w:val="24"/>
        </w:rPr>
        <w:t xml:space="preserve">  </w:t>
      </w:r>
      <w:r w:rsidRPr="00026F69">
        <w:rPr>
          <w:rFonts w:ascii="Times New Roman" w:hAnsi="Times New Roman"/>
          <w:szCs w:val="24"/>
        </w:rPr>
        <w:t>и</w:t>
      </w:r>
      <w:r w:rsidRPr="00026F69">
        <w:rPr>
          <w:rFonts w:ascii="Times New Roman" w:hAnsi="Times New Roman"/>
          <w:spacing w:val="70"/>
          <w:szCs w:val="24"/>
        </w:rPr>
        <w:t xml:space="preserve">  </w:t>
      </w:r>
      <w:r w:rsidRPr="00026F69">
        <w:rPr>
          <w:rFonts w:ascii="Times New Roman" w:hAnsi="Times New Roman"/>
          <w:szCs w:val="24"/>
        </w:rPr>
        <w:t>проблем</w:t>
      </w:r>
      <w:r w:rsidRPr="00026F69">
        <w:rPr>
          <w:rFonts w:ascii="Times New Roman" w:hAnsi="Times New Roman"/>
          <w:spacing w:val="70"/>
          <w:szCs w:val="24"/>
        </w:rPr>
        <w:t xml:space="preserve">  </w:t>
      </w:r>
      <w:r w:rsidRPr="00026F69">
        <w:rPr>
          <w:rFonts w:ascii="Times New Roman" w:hAnsi="Times New Roman"/>
          <w:spacing w:val="-2"/>
          <w:szCs w:val="24"/>
        </w:rPr>
        <w:t xml:space="preserve">систем </w:t>
      </w:r>
      <w:r w:rsidRPr="00026F69">
        <w:rPr>
          <w:rFonts w:ascii="Times New Roman" w:hAnsi="Times New Roman"/>
          <w:szCs w:val="24"/>
        </w:rPr>
        <w:t>коммунальной</w:t>
      </w:r>
      <w:r w:rsidRPr="00026F69">
        <w:rPr>
          <w:rFonts w:ascii="Times New Roman" w:hAnsi="Times New Roman"/>
          <w:spacing w:val="-9"/>
          <w:szCs w:val="24"/>
        </w:rPr>
        <w:t xml:space="preserve"> </w:t>
      </w:r>
      <w:r w:rsidRPr="00026F69">
        <w:rPr>
          <w:rFonts w:ascii="Times New Roman" w:hAnsi="Times New Roman"/>
          <w:szCs w:val="24"/>
        </w:rPr>
        <w:t>инфраструктуры»</w:t>
      </w:r>
      <w:r w:rsidRPr="00026F69">
        <w:rPr>
          <w:rFonts w:ascii="Times New Roman" w:hAnsi="Times New Roman"/>
          <w:spacing w:val="-8"/>
          <w:szCs w:val="24"/>
        </w:rPr>
        <w:t xml:space="preserve"> </w:t>
      </w:r>
      <w:r w:rsidRPr="00026F69">
        <w:rPr>
          <w:rFonts w:ascii="Times New Roman" w:hAnsi="Times New Roman"/>
          <w:szCs w:val="24"/>
        </w:rPr>
        <w:t>Тома</w:t>
      </w:r>
      <w:r w:rsidRPr="00026F69">
        <w:rPr>
          <w:rFonts w:ascii="Times New Roman" w:hAnsi="Times New Roman"/>
          <w:spacing w:val="-7"/>
          <w:szCs w:val="24"/>
        </w:rPr>
        <w:t xml:space="preserve"> </w:t>
      </w:r>
      <w:r w:rsidRPr="00026F69">
        <w:rPr>
          <w:rFonts w:ascii="Times New Roman" w:hAnsi="Times New Roman"/>
          <w:szCs w:val="24"/>
        </w:rPr>
        <w:t>2</w:t>
      </w:r>
      <w:r w:rsidRPr="00026F69">
        <w:rPr>
          <w:rFonts w:ascii="Times New Roman" w:hAnsi="Times New Roman"/>
          <w:spacing w:val="-8"/>
          <w:szCs w:val="24"/>
        </w:rPr>
        <w:t xml:space="preserve"> </w:t>
      </w:r>
      <w:r w:rsidRPr="00026F69">
        <w:rPr>
          <w:rFonts w:ascii="Times New Roman" w:hAnsi="Times New Roman"/>
          <w:szCs w:val="24"/>
        </w:rPr>
        <w:t>«Обосновывающие</w:t>
      </w:r>
      <w:r w:rsidRPr="00026F69">
        <w:rPr>
          <w:rFonts w:ascii="Times New Roman" w:hAnsi="Times New Roman"/>
          <w:spacing w:val="-9"/>
          <w:szCs w:val="24"/>
        </w:rPr>
        <w:t xml:space="preserve"> </w:t>
      </w:r>
      <w:r w:rsidRPr="00026F69">
        <w:rPr>
          <w:rFonts w:ascii="Times New Roman" w:hAnsi="Times New Roman"/>
          <w:spacing w:val="-2"/>
          <w:szCs w:val="24"/>
        </w:rPr>
        <w:t>материалы».</w:t>
      </w:r>
    </w:p>
    <w:p w:rsidR="00915958" w:rsidRPr="00026F69" w:rsidRDefault="00915958" w:rsidP="00915958">
      <w:pPr>
        <w:pStyle w:val="a6"/>
        <w:ind w:right="223" w:firstLine="720"/>
        <w:rPr>
          <w:rFonts w:ascii="Times New Roman" w:hAnsi="Times New Roman"/>
          <w:color w:val="FF0000"/>
          <w:szCs w:val="24"/>
        </w:rPr>
      </w:pPr>
    </w:p>
    <w:p w:rsidR="00915958" w:rsidRPr="00026F69" w:rsidRDefault="00915958" w:rsidP="00026F69">
      <w:pPr>
        <w:pStyle w:val="11"/>
        <w:keepNext w:val="0"/>
        <w:widowControl w:val="0"/>
        <w:numPr>
          <w:ilvl w:val="2"/>
          <w:numId w:val="45"/>
        </w:numPr>
        <w:tabs>
          <w:tab w:val="left" w:pos="1276"/>
        </w:tabs>
        <w:autoSpaceDE w:val="0"/>
        <w:autoSpaceDN w:val="0"/>
        <w:ind w:left="-142" w:firstLine="720"/>
        <w:jc w:val="center"/>
        <w:rPr>
          <w:b/>
          <w:szCs w:val="24"/>
        </w:rPr>
      </w:pPr>
      <w:bookmarkStart w:id="30" w:name="_Toc157681646"/>
      <w:r w:rsidRPr="00026F69">
        <w:rPr>
          <w:szCs w:val="24"/>
        </w:rPr>
        <w:lastRenderedPageBreak/>
        <w:t>Воздействие</w:t>
      </w:r>
      <w:r w:rsidRPr="00026F69">
        <w:rPr>
          <w:spacing w:val="-8"/>
          <w:szCs w:val="24"/>
        </w:rPr>
        <w:t xml:space="preserve"> </w:t>
      </w:r>
      <w:r w:rsidRPr="00026F69">
        <w:rPr>
          <w:szCs w:val="24"/>
        </w:rPr>
        <w:t>на</w:t>
      </w:r>
      <w:r w:rsidRPr="00026F69">
        <w:rPr>
          <w:spacing w:val="-4"/>
          <w:szCs w:val="24"/>
        </w:rPr>
        <w:t xml:space="preserve"> </w:t>
      </w:r>
      <w:r w:rsidRPr="00026F69">
        <w:rPr>
          <w:szCs w:val="24"/>
        </w:rPr>
        <w:t>окружающую</w:t>
      </w:r>
      <w:r w:rsidRPr="00026F69">
        <w:rPr>
          <w:spacing w:val="-6"/>
          <w:szCs w:val="24"/>
        </w:rPr>
        <w:t xml:space="preserve"> </w:t>
      </w:r>
      <w:r w:rsidRPr="00026F69">
        <w:rPr>
          <w:spacing w:val="-2"/>
          <w:szCs w:val="24"/>
        </w:rPr>
        <w:t>среду.</w:t>
      </w:r>
      <w:bookmarkEnd w:id="30"/>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В настоящее время организованные зоны санитарной охраны (ЗСО) имеют все скважины водозаборов городского округа Электросталь.</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Границы первых и вторых поясов ЗСО существующих и проектируемых источников водоснабжения и водопроводных сооружений устанавливаются в проекте в соответствии с СанПиНом 2.1.4.1110-02 и СНиП 2.04.02-84; границы санитарно-защитных полос вокруг первых поясов ЗСО водопроводных сооружений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w:t>
      </w:r>
      <w:r w:rsidRPr="00026F69">
        <w:rPr>
          <w:rFonts w:ascii="Times New Roman" w:hAnsi="Times New Roman"/>
          <w:spacing w:val="-3"/>
          <w:szCs w:val="24"/>
        </w:rPr>
        <w:t xml:space="preserve"> </w:t>
      </w:r>
      <w:r w:rsidRPr="00026F69">
        <w:rPr>
          <w:rFonts w:ascii="Times New Roman" w:hAnsi="Times New Roman"/>
          <w:szCs w:val="24"/>
        </w:rPr>
        <w:t>в</w:t>
      </w:r>
      <w:r w:rsidRPr="00026F69">
        <w:rPr>
          <w:rFonts w:ascii="Times New Roman" w:hAnsi="Times New Roman"/>
          <w:spacing w:val="-5"/>
          <w:szCs w:val="24"/>
        </w:rPr>
        <w:t xml:space="preserve"> </w:t>
      </w:r>
      <w:r w:rsidRPr="00026F69">
        <w:rPr>
          <w:rFonts w:ascii="Times New Roman" w:hAnsi="Times New Roman"/>
          <w:szCs w:val="24"/>
        </w:rPr>
        <w:t>соответствии</w:t>
      </w:r>
      <w:r w:rsidRPr="00026F69">
        <w:rPr>
          <w:rFonts w:ascii="Times New Roman" w:hAnsi="Times New Roman"/>
          <w:spacing w:val="-3"/>
          <w:szCs w:val="24"/>
        </w:rPr>
        <w:t xml:space="preserve"> </w:t>
      </w:r>
      <w:r w:rsidRPr="00026F69">
        <w:rPr>
          <w:rFonts w:ascii="Times New Roman" w:hAnsi="Times New Roman"/>
          <w:szCs w:val="24"/>
        </w:rPr>
        <w:t>со</w:t>
      </w:r>
      <w:r w:rsidRPr="00026F69">
        <w:rPr>
          <w:rFonts w:ascii="Times New Roman" w:hAnsi="Times New Roman"/>
          <w:spacing w:val="-5"/>
          <w:szCs w:val="24"/>
        </w:rPr>
        <w:t xml:space="preserve"> </w:t>
      </w:r>
      <w:r w:rsidRPr="00026F69">
        <w:rPr>
          <w:rFonts w:ascii="Times New Roman" w:hAnsi="Times New Roman"/>
          <w:szCs w:val="24"/>
        </w:rPr>
        <w:t>СНиП</w:t>
      </w:r>
      <w:r w:rsidRPr="00026F69">
        <w:rPr>
          <w:rFonts w:ascii="Times New Roman" w:hAnsi="Times New Roman"/>
          <w:spacing w:val="-4"/>
          <w:szCs w:val="24"/>
        </w:rPr>
        <w:t xml:space="preserve"> </w:t>
      </w:r>
      <w:r w:rsidRPr="00026F69">
        <w:rPr>
          <w:rFonts w:ascii="Times New Roman" w:hAnsi="Times New Roman"/>
          <w:szCs w:val="24"/>
        </w:rPr>
        <w:t>2.04.02-</w:t>
      </w:r>
      <w:r w:rsidRPr="00026F69">
        <w:rPr>
          <w:rFonts w:ascii="Times New Roman" w:hAnsi="Times New Roman"/>
          <w:spacing w:val="-5"/>
          <w:szCs w:val="24"/>
        </w:rPr>
        <w:t>84.</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Предотвращение вредного воздействия при эксплуатации систем водоснабжения обеспечивается путем соблюдения требований к проектированию, строительству, приемке в эксплуатацию, реконструкции и эксплуатации систем водоснабжения, предусмотренных законодательством Российской Федерации о безопасности систем водоснабжения.</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Системы водоснабжения должны быть защищены от вредного воздействия на них в результате аварий на радиационно-, химически-, биологически-, пожаро-, взрыво- и гидродинамически опасных производственных объектах.</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Предотвращение вредного воздействия эксплуатации опасных производственных объектов на состояние систем водоснабжения обеспечивается путем соблюдения требований к проектированию, строительству, приемке в эксплуатацию,</w:t>
      </w:r>
      <w:r w:rsidRPr="00026F69">
        <w:rPr>
          <w:rFonts w:ascii="Times New Roman" w:hAnsi="Times New Roman"/>
          <w:spacing w:val="-2"/>
          <w:szCs w:val="24"/>
        </w:rPr>
        <w:t xml:space="preserve"> </w:t>
      </w:r>
      <w:r w:rsidRPr="00026F69">
        <w:rPr>
          <w:rFonts w:ascii="Times New Roman" w:hAnsi="Times New Roman"/>
          <w:szCs w:val="24"/>
        </w:rPr>
        <w:t>реконструкции</w:t>
      </w:r>
      <w:r w:rsidRPr="00026F69">
        <w:rPr>
          <w:rFonts w:ascii="Times New Roman" w:hAnsi="Times New Roman"/>
          <w:spacing w:val="-1"/>
          <w:szCs w:val="24"/>
        </w:rPr>
        <w:t xml:space="preserve"> </w:t>
      </w:r>
      <w:r w:rsidRPr="00026F69">
        <w:rPr>
          <w:rFonts w:ascii="Times New Roman" w:hAnsi="Times New Roman"/>
          <w:szCs w:val="24"/>
        </w:rPr>
        <w:t>и</w:t>
      </w:r>
      <w:r w:rsidRPr="00026F69">
        <w:rPr>
          <w:rFonts w:ascii="Times New Roman" w:hAnsi="Times New Roman"/>
          <w:spacing w:val="-1"/>
          <w:szCs w:val="24"/>
        </w:rPr>
        <w:t xml:space="preserve"> </w:t>
      </w:r>
      <w:r w:rsidRPr="00026F69">
        <w:rPr>
          <w:rFonts w:ascii="Times New Roman" w:hAnsi="Times New Roman"/>
          <w:szCs w:val="24"/>
        </w:rPr>
        <w:t>эксплуатации</w:t>
      </w:r>
      <w:r w:rsidRPr="00026F69">
        <w:rPr>
          <w:rFonts w:ascii="Times New Roman" w:hAnsi="Times New Roman"/>
          <w:spacing w:val="-1"/>
          <w:szCs w:val="24"/>
        </w:rPr>
        <w:t xml:space="preserve"> </w:t>
      </w:r>
      <w:r w:rsidRPr="00026F69">
        <w:rPr>
          <w:rFonts w:ascii="Times New Roman" w:hAnsi="Times New Roman"/>
          <w:szCs w:val="24"/>
        </w:rPr>
        <w:t>опасных</w:t>
      </w:r>
      <w:r w:rsidRPr="00026F69">
        <w:rPr>
          <w:rFonts w:ascii="Times New Roman" w:hAnsi="Times New Roman"/>
          <w:spacing w:val="-1"/>
          <w:szCs w:val="24"/>
        </w:rPr>
        <w:t xml:space="preserve"> </w:t>
      </w:r>
      <w:r w:rsidRPr="00026F69">
        <w:rPr>
          <w:rFonts w:ascii="Times New Roman" w:hAnsi="Times New Roman"/>
          <w:szCs w:val="24"/>
        </w:rPr>
        <w:t>производственных</w:t>
      </w:r>
      <w:r w:rsidRPr="00026F69">
        <w:rPr>
          <w:rFonts w:ascii="Times New Roman" w:hAnsi="Times New Roman"/>
          <w:spacing w:val="-3"/>
          <w:szCs w:val="24"/>
        </w:rPr>
        <w:t xml:space="preserve"> </w:t>
      </w:r>
      <w:r w:rsidRPr="00026F69">
        <w:rPr>
          <w:rFonts w:ascii="Times New Roman" w:hAnsi="Times New Roman"/>
          <w:szCs w:val="24"/>
        </w:rPr>
        <w:t>объектов, предусмотренных законодательством Российской Федерации о промышленной безопасности опасных производственных объектов.</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Разработка деклараций промышленной безопасности опасных производственных</w:t>
      </w:r>
      <w:r w:rsidRPr="00026F69">
        <w:rPr>
          <w:rFonts w:ascii="Times New Roman" w:hAnsi="Times New Roman"/>
          <w:spacing w:val="-6"/>
          <w:szCs w:val="24"/>
        </w:rPr>
        <w:t xml:space="preserve"> </w:t>
      </w:r>
      <w:r w:rsidRPr="00026F69">
        <w:rPr>
          <w:rFonts w:ascii="Times New Roman" w:hAnsi="Times New Roman"/>
          <w:szCs w:val="24"/>
        </w:rPr>
        <w:t>объектов</w:t>
      </w:r>
      <w:r w:rsidRPr="00026F69">
        <w:rPr>
          <w:rFonts w:ascii="Times New Roman" w:hAnsi="Times New Roman"/>
          <w:spacing w:val="-5"/>
          <w:szCs w:val="24"/>
        </w:rPr>
        <w:t xml:space="preserve"> </w:t>
      </w:r>
      <w:r w:rsidRPr="00026F69">
        <w:rPr>
          <w:rFonts w:ascii="Times New Roman" w:hAnsi="Times New Roman"/>
          <w:szCs w:val="24"/>
        </w:rPr>
        <w:t>должна</w:t>
      </w:r>
      <w:r w:rsidRPr="00026F69">
        <w:rPr>
          <w:rFonts w:ascii="Times New Roman" w:hAnsi="Times New Roman"/>
          <w:spacing w:val="-6"/>
          <w:szCs w:val="24"/>
        </w:rPr>
        <w:t xml:space="preserve"> </w:t>
      </w:r>
      <w:r w:rsidRPr="00026F69">
        <w:rPr>
          <w:rFonts w:ascii="Times New Roman" w:hAnsi="Times New Roman"/>
          <w:szCs w:val="24"/>
        </w:rPr>
        <w:t>осуществляться</w:t>
      </w:r>
      <w:r w:rsidRPr="00026F69">
        <w:rPr>
          <w:rFonts w:ascii="Times New Roman" w:hAnsi="Times New Roman"/>
          <w:spacing w:val="-3"/>
          <w:szCs w:val="24"/>
        </w:rPr>
        <w:t xml:space="preserve"> </w:t>
      </w:r>
      <w:r w:rsidRPr="00026F69">
        <w:rPr>
          <w:rFonts w:ascii="Times New Roman" w:hAnsi="Times New Roman"/>
          <w:szCs w:val="24"/>
        </w:rPr>
        <w:t>с</w:t>
      </w:r>
      <w:r w:rsidRPr="00026F69">
        <w:rPr>
          <w:rFonts w:ascii="Times New Roman" w:hAnsi="Times New Roman"/>
          <w:spacing w:val="-4"/>
          <w:szCs w:val="24"/>
        </w:rPr>
        <w:t xml:space="preserve"> </w:t>
      </w:r>
      <w:r w:rsidRPr="00026F69">
        <w:rPr>
          <w:rFonts w:ascii="Times New Roman" w:hAnsi="Times New Roman"/>
          <w:szCs w:val="24"/>
        </w:rPr>
        <w:t>учетом</w:t>
      </w:r>
      <w:r w:rsidRPr="00026F69">
        <w:rPr>
          <w:rFonts w:ascii="Times New Roman" w:hAnsi="Times New Roman"/>
          <w:spacing w:val="-3"/>
          <w:szCs w:val="24"/>
        </w:rPr>
        <w:t xml:space="preserve"> </w:t>
      </w:r>
      <w:r w:rsidRPr="00026F69">
        <w:rPr>
          <w:rFonts w:ascii="Times New Roman" w:hAnsi="Times New Roman"/>
          <w:szCs w:val="24"/>
        </w:rPr>
        <w:t>оценки</w:t>
      </w:r>
      <w:r w:rsidRPr="00026F69">
        <w:rPr>
          <w:rFonts w:ascii="Times New Roman" w:hAnsi="Times New Roman"/>
          <w:spacing w:val="-3"/>
          <w:szCs w:val="24"/>
        </w:rPr>
        <w:t xml:space="preserve"> </w:t>
      </w:r>
      <w:r w:rsidRPr="00026F69">
        <w:rPr>
          <w:rFonts w:ascii="Times New Roman" w:hAnsi="Times New Roman"/>
          <w:szCs w:val="24"/>
        </w:rPr>
        <w:t>риска</w:t>
      </w:r>
      <w:r w:rsidRPr="00026F69">
        <w:rPr>
          <w:rFonts w:ascii="Times New Roman" w:hAnsi="Times New Roman"/>
          <w:spacing w:val="-3"/>
          <w:szCs w:val="24"/>
        </w:rPr>
        <w:t xml:space="preserve"> </w:t>
      </w:r>
      <w:r w:rsidRPr="00026F69">
        <w:rPr>
          <w:rFonts w:ascii="Times New Roman" w:hAnsi="Times New Roman"/>
          <w:szCs w:val="24"/>
        </w:rPr>
        <w:t>аварии</w:t>
      </w:r>
      <w:r w:rsidRPr="00026F69">
        <w:rPr>
          <w:rFonts w:ascii="Times New Roman" w:hAnsi="Times New Roman"/>
          <w:spacing w:val="-3"/>
          <w:szCs w:val="24"/>
        </w:rPr>
        <w:t xml:space="preserve"> </w:t>
      </w:r>
      <w:r w:rsidRPr="00026F69">
        <w:rPr>
          <w:rFonts w:ascii="Times New Roman" w:hAnsi="Times New Roman"/>
          <w:szCs w:val="24"/>
        </w:rPr>
        <w:t xml:space="preserve">и связанной с ней угрозы, в том числе вредного воздействия аварийных выбросов и сбросов на источники водоснабжения и системы водоснабжения, и размера ущерба, который может быть причинен в случае аварии на опасном производственном </w:t>
      </w:r>
      <w:r w:rsidRPr="00026F69">
        <w:rPr>
          <w:rFonts w:ascii="Times New Roman" w:hAnsi="Times New Roman"/>
          <w:spacing w:val="-2"/>
          <w:szCs w:val="24"/>
        </w:rPr>
        <w:t>объекте.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w:t>
      </w:r>
      <w:proofErr w:type="gramStart"/>
      <w:r w:rsidRPr="00026F69">
        <w:rPr>
          <w:rFonts w:ascii="Times New Roman" w:hAnsi="Times New Roman"/>
          <w:szCs w:val="24"/>
        </w:rPr>
        <w:t>Более</w:t>
      </w:r>
      <w:r w:rsidRPr="00026F69">
        <w:rPr>
          <w:rFonts w:ascii="Times New Roman" w:hAnsi="Times New Roman"/>
          <w:spacing w:val="27"/>
          <w:szCs w:val="24"/>
        </w:rPr>
        <w:t xml:space="preserve">  </w:t>
      </w:r>
      <w:r w:rsidRPr="00026F69">
        <w:rPr>
          <w:rFonts w:ascii="Times New Roman" w:hAnsi="Times New Roman"/>
          <w:szCs w:val="24"/>
        </w:rPr>
        <w:t>детальный</w:t>
      </w:r>
      <w:proofErr w:type="gramEnd"/>
      <w:r w:rsidRPr="00026F69">
        <w:rPr>
          <w:rFonts w:ascii="Times New Roman" w:hAnsi="Times New Roman"/>
          <w:spacing w:val="27"/>
          <w:szCs w:val="24"/>
        </w:rPr>
        <w:t xml:space="preserve">  </w:t>
      </w:r>
      <w:r w:rsidRPr="00026F69">
        <w:rPr>
          <w:rFonts w:ascii="Times New Roman" w:hAnsi="Times New Roman"/>
          <w:szCs w:val="24"/>
        </w:rPr>
        <w:t>анализ</w:t>
      </w:r>
      <w:r w:rsidRPr="00026F69">
        <w:rPr>
          <w:rFonts w:ascii="Times New Roman" w:hAnsi="Times New Roman"/>
          <w:spacing w:val="27"/>
          <w:szCs w:val="24"/>
        </w:rPr>
        <w:t xml:space="preserve">  </w:t>
      </w:r>
      <w:r w:rsidRPr="00026F69">
        <w:rPr>
          <w:rFonts w:ascii="Times New Roman" w:hAnsi="Times New Roman"/>
          <w:szCs w:val="24"/>
        </w:rPr>
        <w:t>воздействия</w:t>
      </w:r>
      <w:r w:rsidRPr="00026F69">
        <w:rPr>
          <w:rFonts w:ascii="Times New Roman" w:hAnsi="Times New Roman"/>
          <w:spacing w:val="29"/>
          <w:szCs w:val="24"/>
        </w:rPr>
        <w:t xml:space="preserve">  </w:t>
      </w:r>
      <w:r w:rsidRPr="00026F69">
        <w:rPr>
          <w:rFonts w:ascii="Times New Roman" w:hAnsi="Times New Roman"/>
          <w:szCs w:val="24"/>
        </w:rPr>
        <w:t>на</w:t>
      </w:r>
      <w:r w:rsidRPr="00026F69">
        <w:rPr>
          <w:rFonts w:ascii="Times New Roman" w:hAnsi="Times New Roman"/>
          <w:spacing w:val="27"/>
          <w:szCs w:val="24"/>
        </w:rPr>
        <w:t xml:space="preserve">  </w:t>
      </w:r>
      <w:r w:rsidRPr="00026F69">
        <w:rPr>
          <w:rFonts w:ascii="Times New Roman" w:hAnsi="Times New Roman"/>
          <w:szCs w:val="24"/>
        </w:rPr>
        <w:t>окружающую</w:t>
      </w:r>
      <w:r w:rsidRPr="00026F69">
        <w:rPr>
          <w:rFonts w:ascii="Times New Roman" w:hAnsi="Times New Roman"/>
          <w:spacing w:val="29"/>
          <w:szCs w:val="24"/>
        </w:rPr>
        <w:t xml:space="preserve">  </w:t>
      </w:r>
      <w:r w:rsidRPr="00026F69">
        <w:rPr>
          <w:rFonts w:ascii="Times New Roman" w:hAnsi="Times New Roman"/>
          <w:szCs w:val="24"/>
        </w:rPr>
        <w:t>среду</w:t>
      </w:r>
      <w:r w:rsidRPr="00026F69">
        <w:rPr>
          <w:rFonts w:ascii="Times New Roman" w:hAnsi="Times New Roman"/>
          <w:spacing w:val="27"/>
          <w:szCs w:val="24"/>
        </w:rPr>
        <w:t xml:space="preserve">  </w:t>
      </w:r>
      <w:r w:rsidRPr="00026F69">
        <w:rPr>
          <w:rFonts w:ascii="Times New Roman" w:hAnsi="Times New Roman"/>
          <w:szCs w:val="24"/>
        </w:rPr>
        <w:t>в</w:t>
      </w:r>
      <w:r w:rsidRPr="00026F69">
        <w:rPr>
          <w:rFonts w:ascii="Times New Roman" w:hAnsi="Times New Roman"/>
          <w:spacing w:val="28"/>
          <w:szCs w:val="24"/>
        </w:rPr>
        <w:t xml:space="preserve">  </w:t>
      </w:r>
      <w:r w:rsidRPr="00026F69">
        <w:rPr>
          <w:rFonts w:ascii="Times New Roman" w:hAnsi="Times New Roman"/>
          <w:spacing w:val="-2"/>
          <w:szCs w:val="24"/>
        </w:rPr>
        <w:t xml:space="preserve">системе </w:t>
      </w:r>
      <w:r w:rsidRPr="00026F69">
        <w:rPr>
          <w:rFonts w:ascii="Times New Roman" w:hAnsi="Times New Roman"/>
          <w:szCs w:val="24"/>
        </w:rPr>
        <w:t>водоснабжения</w:t>
      </w:r>
      <w:r w:rsidRPr="00026F69">
        <w:rPr>
          <w:rFonts w:ascii="Times New Roman" w:hAnsi="Times New Roman"/>
          <w:spacing w:val="74"/>
          <w:szCs w:val="24"/>
        </w:rPr>
        <w:t xml:space="preserve"> </w:t>
      </w:r>
      <w:r w:rsidRPr="00026F69">
        <w:rPr>
          <w:rFonts w:ascii="Times New Roman" w:hAnsi="Times New Roman"/>
          <w:szCs w:val="24"/>
        </w:rPr>
        <w:t>городского</w:t>
      </w:r>
      <w:r w:rsidRPr="00026F69">
        <w:rPr>
          <w:rFonts w:ascii="Times New Roman" w:hAnsi="Times New Roman"/>
          <w:spacing w:val="77"/>
          <w:szCs w:val="24"/>
        </w:rPr>
        <w:t xml:space="preserve"> </w:t>
      </w:r>
      <w:r w:rsidRPr="00026F69">
        <w:rPr>
          <w:rFonts w:ascii="Times New Roman" w:hAnsi="Times New Roman"/>
          <w:szCs w:val="24"/>
        </w:rPr>
        <w:t>округа</w:t>
      </w:r>
      <w:r w:rsidRPr="00026F69">
        <w:rPr>
          <w:rFonts w:ascii="Times New Roman" w:hAnsi="Times New Roman"/>
          <w:spacing w:val="77"/>
          <w:szCs w:val="24"/>
        </w:rPr>
        <w:t xml:space="preserve"> </w:t>
      </w:r>
      <w:r w:rsidRPr="00026F69">
        <w:rPr>
          <w:rFonts w:ascii="Times New Roman" w:hAnsi="Times New Roman"/>
          <w:szCs w:val="24"/>
        </w:rPr>
        <w:t>Электросталь</w:t>
      </w:r>
      <w:r w:rsidRPr="00026F69">
        <w:rPr>
          <w:rFonts w:ascii="Times New Roman" w:hAnsi="Times New Roman"/>
          <w:spacing w:val="76"/>
          <w:szCs w:val="24"/>
        </w:rPr>
        <w:t xml:space="preserve"> </w:t>
      </w:r>
      <w:r w:rsidRPr="00026F69">
        <w:rPr>
          <w:rFonts w:ascii="Times New Roman" w:hAnsi="Times New Roman"/>
          <w:szCs w:val="24"/>
        </w:rPr>
        <w:t>представлены</w:t>
      </w:r>
      <w:r w:rsidRPr="00026F69">
        <w:rPr>
          <w:rFonts w:ascii="Times New Roman" w:hAnsi="Times New Roman"/>
          <w:spacing w:val="76"/>
          <w:szCs w:val="24"/>
        </w:rPr>
        <w:t xml:space="preserve"> </w:t>
      </w:r>
      <w:r w:rsidRPr="00026F69">
        <w:rPr>
          <w:rFonts w:ascii="Times New Roman" w:hAnsi="Times New Roman"/>
          <w:szCs w:val="24"/>
        </w:rPr>
        <w:t>в</w:t>
      </w:r>
      <w:r w:rsidRPr="00026F69">
        <w:rPr>
          <w:rFonts w:ascii="Times New Roman" w:hAnsi="Times New Roman"/>
          <w:spacing w:val="73"/>
          <w:szCs w:val="24"/>
        </w:rPr>
        <w:t xml:space="preserve"> </w:t>
      </w:r>
      <w:r w:rsidRPr="00026F69">
        <w:rPr>
          <w:rFonts w:ascii="Times New Roman" w:hAnsi="Times New Roman"/>
          <w:szCs w:val="24"/>
        </w:rPr>
        <w:t>разделе</w:t>
      </w:r>
      <w:r w:rsidRPr="00026F69">
        <w:rPr>
          <w:rFonts w:ascii="Times New Roman" w:hAnsi="Times New Roman"/>
          <w:spacing w:val="77"/>
          <w:szCs w:val="24"/>
        </w:rPr>
        <w:t xml:space="preserve"> </w:t>
      </w:r>
      <w:r w:rsidRPr="00026F69">
        <w:rPr>
          <w:rFonts w:ascii="Times New Roman" w:hAnsi="Times New Roman"/>
          <w:spacing w:val="-10"/>
          <w:szCs w:val="24"/>
        </w:rPr>
        <w:t xml:space="preserve">3 </w:t>
      </w:r>
      <w:r w:rsidRPr="00026F69">
        <w:rPr>
          <w:rFonts w:ascii="Times New Roman" w:hAnsi="Times New Roman"/>
          <w:szCs w:val="24"/>
        </w:rPr>
        <w:t>«Характеристика</w:t>
      </w:r>
      <w:r w:rsidRPr="00026F69">
        <w:rPr>
          <w:rFonts w:ascii="Times New Roman" w:hAnsi="Times New Roman"/>
          <w:spacing w:val="80"/>
          <w:szCs w:val="24"/>
        </w:rPr>
        <w:t xml:space="preserve"> </w:t>
      </w:r>
      <w:r w:rsidRPr="00026F69">
        <w:rPr>
          <w:rFonts w:ascii="Times New Roman" w:hAnsi="Times New Roman"/>
          <w:szCs w:val="24"/>
        </w:rPr>
        <w:t>состояния</w:t>
      </w:r>
      <w:r w:rsidRPr="00026F69">
        <w:rPr>
          <w:rFonts w:ascii="Times New Roman" w:hAnsi="Times New Roman"/>
          <w:spacing w:val="80"/>
          <w:szCs w:val="24"/>
        </w:rPr>
        <w:t xml:space="preserve"> </w:t>
      </w:r>
      <w:r w:rsidRPr="00026F69">
        <w:rPr>
          <w:rFonts w:ascii="Times New Roman" w:hAnsi="Times New Roman"/>
          <w:szCs w:val="24"/>
        </w:rPr>
        <w:t>и</w:t>
      </w:r>
      <w:r w:rsidRPr="00026F69">
        <w:rPr>
          <w:rFonts w:ascii="Times New Roman" w:hAnsi="Times New Roman"/>
          <w:spacing w:val="80"/>
          <w:szCs w:val="24"/>
        </w:rPr>
        <w:t xml:space="preserve"> </w:t>
      </w:r>
      <w:r w:rsidRPr="00026F69">
        <w:rPr>
          <w:rFonts w:ascii="Times New Roman" w:hAnsi="Times New Roman"/>
          <w:szCs w:val="24"/>
        </w:rPr>
        <w:t>проблем</w:t>
      </w:r>
      <w:r w:rsidRPr="00026F69">
        <w:rPr>
          <w:rFonts w:ascii="Times New Roman" w:hAnsi="Times New Roman"/>
          <w:spacing w:val="80"/>
          <w:szCs w:val="24"/>
        </w:rPr>
        <w:t xml:space="preserve"> </w:t>
      </w:r>
      <w:r w:rsidRPr="00026F69">
        <w:rPr>
          <w:rFonts w:ascii="Times New Roman" w:hAnsi="Times New Roman"/>
          <w:szCs w:val="24"/>
        </w:rPr>
        <w:t>систем</w:t>
      </w:r>
      <w:r w:rsidRPr="00026F69">
        <w:rPr>
          <w:rFonts w:ascii="Times New Roman" w:hAnsi="Times New Roman"/>
          <w:spacing w:val="80"/>
          <w:szCs w:val="24"/>
        </w:rPr>
        <w:t xml:space="preserve"> </w:t>
      </w:r>
      <w:r w:rsidRPr="00026F69">
        <w:rPr>
          <w:rFonts w:ascii="Times New Roman" w:hAnsi="Times New Roman"/>
          <w:szCs w:val="24"/>
        </w:rPr>
        <w:t>коммунальной</w:t>
      </w:r>
      <w:r w:rsidRPr="00026F69">
        <w:rPr>
          <w:rFonts w:ascii="Times New Roman" w:hAnsi="Times New Roman"/>
          <w:spacing w:val="80"/>
          <w:szCs w:val="24"/>
        </w:rPr>
        <w:t xml:space="preserve"> </w:t>
      </w:r>
      <w:r w:rsidRPr="00026F69">
        <w:rPr>
          <w:rFonts w:ascii="Times New Roman" w:hAnsi="Times New Roman"/>
          <w:szCs w:val="24"/>
        </w:rPr>
        <w:t>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322"/>
        </w:tabs>
        <w:autoSpaceDE w:val="0"/>
        <w:autoSpaceDN w:val="0"/>
        <w:ind w:left="374" w:right="226" w:firstLine="720"/>
        <w:jc w:val="center"/>
        <w:rPr>
          <w:b/>
          <w:szCs w:val="24"/>
        </w:rPr>
      </w:pPr>
      <w:bookmarkStart w:id="31" w:name="_Toc157681647"/>
      <w:r w:rsidRPr="00026F69">
        <w:rPr>
          <w:szCs w:val="24"/>
        </w:rPr>
        <w:t>Тарифы на коммунальные услуги, плата (тариф) за подключение (присоединение), структура себестоимости производства и транспорта питьевой воды.</w:t>
      </w:r>
      <w:bookmarkEnd w:id="31"/>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20 ноября 2022 года N 206-Р «О внесении изменений в некоторые распоряжения Комитета по ценам и тарифам Московской области в части корректировки тарифов в сфере водоснабжения и водоотведения». Для</w:t>
      </w:r>
      <w:r w:rsidRPr="00026F69">
        <w:rPr>
          <w:rFonts w:ascii="Times New Roman" w:hAnsi="Times New Roman"/>
          <w:color w:val="FF0000"/>
          <w:szCs w:val="24"/>
        </w:rPr>
        <w:t xml:space="preserve"> </w:t>
      </w:r>
      <w:r w:rsidRPr="00026F69">
        <w:rPr>
          <w:rFonts w:ascii="Times New Roman" w:hAnsi="Times New Roman"/>
          <w:szCs w:val="24"/>
        </w:rPr>
        <w:t xml:space="preserve">Филиала ГУП МО «КС МО» «Электростальский» на территории городского округа Электросталь на 2023 год установлены следующие тарифы (таблица 2.2.10.1). </w:t>
      </w:r>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17 ноября 2022 года N 177-Р «О внесении изменений в некоторые распоряжения Комитета по ценам и тарифам Московской области в части корректировки тарифов в сфере водоснабжения и водоотведения» для ДНП УК КП «Виктория Клаб» установлены следующие тарифы (таблица 2.2.10.1).</w:t>
      </w: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20 ноября 2022 года N 208-Р «Об установлении долгосрочных параметров и тарифов в сфере водоснабжения и водоотведения на 2023-2027 для организаций Московской области».</w:t>
      </w:r>
    </w:p>
    <w:p w:rsidR="00915958" w:rsidRPr="00026F69" w:rsidRDefault="00915958" w:rsidP="00915958">
      <w:pPr>
        <w:pStyle w:val="a6"/>
        <w:ind w:right="226" w:firstLine="720"/>
        <w:rPr>
          <w:rFonts w:ascii="Times New Roman" w:hAnsi="Times New Roman"/>
          <w:szCs w:val="24"/>
        </w:rPr>
      </w:pP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2"/>
          <w:szCs w:val="24"/>
        </w:rPr>
        <w:t xml:space="preserve"> </w:t>
      </w:r>
      <w:r w:rsidRPr="00026F69">
        <w:rPr>
          <w:rFonts w:ascii="Times New Roman" w:hAnsi="Times New Roman"/>
          <w:szCs w:val="24"/>
        </w:rPr>
        <w:t>2.2.10.1</w:t>
      </w:r>
      <w:r w:rsidRPr="00026F69">
        <w:rPr>
          <w:rFonts w:ascii="Times New Roman" w:hAnsi="Times New Roman"/>
          <w:spacing w:val="-1"/>
          <w:szCs w:val="24"/>
        </w:rPr>
        <w:t xml:space="preserve"> </w:t>
      </w:r>
      <w:r w:rsidRPr="00026F69">
        <w:rPr>
          <w:rFonts w:ascii="Times New Roman" w:hAnsi="Times New Roman"/>
          <w:szCs w:val="24"/>
        </w:rPr>
        <w:t>– Тарифы</w:t>
      </w:r>
      <w:r w:rsidRPr="00026F69">
        <w:rPr>
          <w:rFonts w:ascii="Times New Roman" w:hAnsi="Times New Roman"/>
          <w:spacing w:val="-1"/>
          <w:szCs w:val="24"/>
        </w:rPr>
        <w:t xml:space="preserve"> </w:t>
      </w:r>
      <w:r w:rsidRPr="00026F69">
        <w:rPr>
          <w:rFonts w:ascii="Times New Roman" w:hAnsi="Times New Roman"/>
          <w:szCs w:val="24"/>
        </w:rPr>
        <w:t>в</w:t>
      </w:r>
      <w:r w:rsidRPr="00026F69">
        <w:rPr>
          <w:rFonts w:ascii="Times New Roman" w:hAnsi="Times New Roman"/>
          <w:spacing w:val="-3"/>
          <w:szCs w:val="24"/>
        </w:rPr>
        <w:t xml:space="preserve"> </w:t>
      </w:r>
      <w:r w:rsidRPr="00026F69">
        <w:rPr>
          <w:rFonts w:ascii="Times New Roman" w:hAnsi="Times New Roman"/>
          <w:szCs w:val="24"/>
        </w:rPr>
        <w:t>сфере</w:t>
      </w:r>
      <w:r w:rsidRPr="00026F69">
        <w:rPr>
          <w:rFonts w:ascii="Times New Roman" w:hAnsi="Times New Roman"/>
          <w:spacing w:val="-3"/>
          <w:szCs w:val="24"/>
        </w:rPr>
        <w:t xml:space="preserve"> </w:t>
      </w:r>
      <w:r w:rsidRPr="00026F69">
        <w:rPr>
          <w:rFonts w:ascii="Times New Roman" w:hAnsi="Times New Roman"/>
          <w:szCs w:val="24"/>
        </w:rPr>
        <w:t>холодного</w:t>
      </w:r>
      <w:r w:rsidRPr="00026F69">
        <w:rPr>
          <w:rFonts w:ascii="Times New Roman" w:hAnsi="Times New Roman"/>
          <w:spacing w:val="-1"/>
          <w:szCs w:val="24"/>
        </w:rPr>
        <w:t xml:space="preserve"> </w:t>
      </w:r>
      <w:r w:rsidRPr="00026F69">
        <w:rPr>
          <w:rFonts w:ascii="Times New Roman" w:hAnsi="Times New Roman"/>
          <w:szCs w:val="24"/>
        </w:rPr>
        <w:t>водоснабжения</w:t>
      </w:r>
      <w:r w:rsidRPr="00026F69">
        <w:rPr>
          <w:rFonts w:ascii="Times New Roman" w:hAnsi="Times New Roman"/>
          <w:spacing w:val="-1"/>
          <w:szCs w:val="24"/>
        </w:rPr>
        <w:t xml:space="preserve"> </w:t>
      </w:r>
      <w:r w:rsidRPr="00026F69">
        <w:rPr>
          <w:rFonts w:ascii="Times New Roman" w:hAnsi="Times New Roman"/>
          <w:szCs w:val="24"/>
        </w:rPr>
        <w:t>для</w:t>
      </w:r>
      <w:r w:rsidRPr="00026F69">
        <w:rPr>
          <w:rFonts w:ascii="Times New Roman" w:hAnsi="Times New Roman"/>
          <w:spacing w:val="-3"/>
          <w:szCs w:val="24"/>
        </w:rPr>
        <w:t xml:space="preserve"> </w:t>
      </w:r>
      <w:r w:rsidRPr="00026F69">
        <w:rPr>
          <w:rFonts w:ascii="Times New Roman" w:hAnsi="Times New Roman"/>
          <w:szCs w:val="24"/>
        </w:rPr>
        <w:t>организаций и населения городского округа Электросталь на 2023 г.</w:t>
      </w:r>
    </w:p>
    <w:tbl>
      <w:tblPr>
        <w:tblStyle w:val="TableNormal"/>
        <w:tblW w:w="9071"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7"/>
        <w:gridCol w:w="1354"/>
        <w:gridCol w:w="3234"/>
        <w:gridCol w:w="889"/>
        <w:gridCol w:w="667"/>
      </w:tblGrid>
      <w:tr w:rsidR="00915958" w:rsidRPr="00026F69" w:rsidTr="00610735">
        <w:trPr>
          <w:trHeight w:val="830"/>
        </w:trPr>
        <w:tc>
          <w:tcPr>
            <w:tcW w:w="2927" w:type="dxa"/>
          </w:tcPr>
          <w:p w:rsidR="00915958" w:rsidRPr="00026F69" w:rsidRDefault="00915958" w:rsidP="00610735">
            <w:pPr>
              <w:rPr>
                <w:rFonts w:ascii="Times New Roman" w:hAnsi="Times New Roman" w:cs="Times New Roman"/>
              </w:rPr>
            </w:pPr>
            <w:bookmarkStart w:id="32" w:name="_Hlk145056491"/>
            <w:r w:rsidRPr="00026F69">
              <w:rPr>
                <w:rFonts w:ascii="Times New Roman" w:hAnsi="Times New Roman" w:cs="Times New Roman"/>
              </w:rPr>
              <w:t>Наименование организации</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Вид товара (услуги)</w:t>
            </w:r>
          </w:p>
        </w:tc>
        <w:tc>
          <w:tcPr>
            <w:tcW w:w="32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p w:rsidR="00915958" w:rsidRPr="00026F69" w:rsidRDefault="00915958" w:rsidP="00610735">
            <w:pPr>
              <w:rPr>
                <w:rFonts w:ascii="Times New Roman" w:hAnsi="Times New Roman" w:cs="Times New Roman"/>
              </w:rPr>
            </w:pPr>
            <w:r w:rsidRPr="00026F69">
              <w:rPr>
                <w:rFonts w:ascii="Times New Roman" w:hAnsi="Times New Roman" w:cs="Times New Roman"/>
              </w:rPr>
              <w:t>действия тарифа</w:t>
            </w:r>
          </w:p>
        </w:tc>
        <w:tc>
          <w:tcPr>
            <w:tcW w:w="88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без НДС, </w:t>
            </w:r>
            <w:r w:rsidRPr="00026F69">
              <w:rPr>
                <w:rFonts w:ascii="Times New Roman" w:hAnsi="Times New Roman" w:cs="Times New Roman"/>
                <w:lang w:val="ru-RU"/>
              </w:rPr>
              <w:lastRenderedPageBreak/>
              <w:t>руб./м3</w:t>
            </w:r>
          </w:p>
        </w:tc>
        <w:tc>
          <w:tcPr>
            <w:tcW w:w="6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Тарифы с НДС,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руб./м3</w:t>
            </w:r>
          </w:p>
        </w:tc>
      </w:tr>
      <w:tr w:rsidR="00915958" w:rsidRPr="00026F69" w:rsidTr="00610735">
        <w:trPr>
          <w:trHeight w:val="275"/>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32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p w:rsidR="00915958" w:rsidRPr="00026F69" w:rsidRDefault="00915958" w:rsidP="00610735">
            <w:pPr>
              <w:rPr>
                <w:rFonts w:ascii="Times New Roman" w:hAnsi="Times New Roman" w:cs="Times New Roman"/>
              </w:rPr>
            </w:pPr>
          </w:p>
        </w:tc>
        <w:tc>
          <w:tcPr>
            <w:tcW w:w="8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27,67</w:t>
            </w:r>
          </w:p>
        </w:tc>
        <w:tc>
          <w:tcPr>
            <w:tcW w:w="6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33,20</w:t>
            </w:r>
          </w:p>
        </w:tc>
      </w:tr>
      <w:tr w:rsidR="00915958" w:rsidRPr="00026F69" w:rsidTr="00610735">
        <w:trPr>
          <w:trHeight w:val="275"/>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ДНП УК КП</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«Виктория Клаб»</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32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88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34,17</w:t>
            </w:r>
          </w:p>
        </w:tc>
        <w:tc>
          <w:tcPr>
            <w:tcW w:w="6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34,17</w:t>
            </w:r>
          </w:p>
        </w:tc>
      </w:tr>
      <w:tr w:rsidR="00915958" w:rsidRPr="00026F69" w:rsidTr="00610735">
        <w:trPr>
          <w:trHeight w:val="828"/>
        </w:trPr>
        <w:tc>
          <w:tcPr>
            <w:tcW w:w="29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Центр услуг»</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32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8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24,11</w:t>
            </w:r>
          </w:p>
        </w:tc>
        <w:tc>
          <w:tcPr>
            <w:tcW w:w="6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28,93</w:t>
            </w:r>
          </w:p>
        </w:tc>
      </w:tr>
      <w:tr w:rsidR="00915958" w:rsidRPr="00026F69" w:rsidTr="00610735">
        <w:trPr>
          <w:trHeight w:val="572"/>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 «ВСВ»</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32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88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27,67</w:t>
            </w:r>
          </w:p>
        </w:tc>
        <w:tc>
          <w:tcPr>
            <w:tcW w:w="6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33,20</w:t>
            </w:r>
          </w:p>
          <w:p w:rsidR="00915958" w:rsidRPr="00026F69" w:rsidRDefault="00915958" w:rsidP="00610735">
            <w:pPr>
              <w:rPr>
                <w:rFonts w:ascii="Times New Roman" w:hAnsi="Times New Roman" w:cs="Times New Roman"/>
              </w:rPr>
            </w:pPr>
          </w:p>
        </w:tc>
      </w:tr>
      <w:bookmarkEnd w:id="32"/>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ind w:firstLine="720"/>
        <w:rPr>
          <w:b/>
          <w:szCs w:val="24"/>
        </w:rPr>
      </w:pPr>
      <w:bookmarkStart w:id="33" w:name="_Toc157681648"/>
      <w:r w:rsidRPr="00026F69">
        <w:rPr>
          <w:szCs w:val="24"/>
        </w:rPr>
        <w:t>Плата за</w:t>
      </w:r>
      <w:r w:rsidRPr="00026F69">
        <w:rPr>
          <w:spacing w:val="-1"/>
          <w:szCs w:val="24"/>
        </w:rPr>
        <w:t xml:space="preserve"> </w:t>
      </w:r>
      <w:r w:rsidRPr="00026F69">
        <w:rPr>
          <w:spacing w:val="-2"/>
          <w:szCs w:val="24"/>
        </w:rPr>
        <w:t>подключение.</w:t>
      </w:r>
      <w:bookmarkEnd w:id="33"/>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В соответствии с распоряжением № 224-р от 28.11.2022 Комитета по ценам и тарифам Московской области установлен тариф на подключение (технологическое присоединение) объектов заявителей к централизованной системе холодного водоснабжения. (таблица 2.2.10.2).</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Таблица 2.2.10.2 – Тарифы на подключение (технологическое присоединение) объектов заявителей к централизованной системе холодного водоснабжения для организаций водопроводно-канализационного хозяйства на территории Московской области на 2023 год.</w:t>
      </w:r>
    </w:p>
    <w:tbl>
      <w:tblPr>
        <w:tblStyle w:val="TableNormal"/>
        <w:tblW w:w="93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6"/>
        <w:gridCol w:w="992"/>
        <w:gridCol w:w="2127"/>
      </w:tblGrid>
      <w:tr w:rsidR="00915958" w:rsidRPr="00026F69" w:rsidTr="00610735">
        <w:trPr>
          <w:trHeight w:val="1377"/>
        </w:trPr>
        <w:tc>
          <w:tcPr>
            <w:tcW w:w="9365"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 «Электростальский» ДНП УК КП «Виктория Клаб»</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«Электростальский Центр услуг»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 территории ГО Электросталь Московской области на 2023 г.</w:t>
            </w:r>
          </w:p>
        </w:tc>
      </w:tr>
      <w:tr w:rsidR="00915958" w:rsidRPr="00026F69" w:rsidTr="00610735">
        <w:trPr>
          <w:trHeight w:val="326"/>
        </w:trPr>
        <w:tc>
          <w:tcPr>
            <w:tcW w:w="9365"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Ставки тарифа за подключаемую нагрузку водопроводной сети:</w:t>
            </w:r>
          </w:p>
        </w:tc>
      </w:tr>
      <w:tr w:rsidR="00915958" w:rsidRPr="00026F69" w:rsidTr="00610735">
        <w:trPr>
          <w:trHeight w:val="503"/>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Ставка тарифа за подключаемую нагрузку с учетом расходов на организационные </w:t>
            </w:r>
            <w:proofErr w:type="gramStart"/>
            <w:r w:rsidRPr="00026F69">
              <w:rPr>
                <w:rFonts w:ascii="Times New Roman" w:hAnsi="Times New Roman" w:cs="Times New Roman"/>
                <w:lang w:val="ru-RU"/>
              </w:rPr>
              <w:t>п,м</w:t>
            </w:r>
            <w:proofErr w:type="gramEnd"/>
            <w:r w:rsidRPr="00026F69">
              <w:rPr>
                <w:rFonts w:ascii="Times New Roman" w:hAnsi="Times New Roman" w:cs="Times New Roman"/>
                <w:lang w:val="ru-RU"/>
              </w:rPr>
              <w:t xml:space="preserve"> мероприятия Т1</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м /сут</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w:t>
            </w:r>
          </w:p>
        </w:tc>
      </w:tr>
      <w:tr w:rsidR="00915958" w:rsidRPr="00026F69" w:rsidTr="00610735">
        <w:trPr>
          <w:trHeight w:val="993"/>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Ставка тарифа за подключаемую нагрузку с учетом расходов на организационные мероприятия и фактическое присоединение (врезку) к существующей </w:t>
            </w:r>
            <w:proofErr w:type="gramStart"/>
            <w:r w:rsidRPr="00026F69">
              <w:rPr>
                <w:rFonts w:ascii="Times New Roman" w:hAnsi="Times New Roman" w:cs="Times New Roman"/>
                <w:lang w:val="ru-RU"/>
              </w:rPr>
              <w:t>п,м</w:t>
            </w:r>
            <w:proofErr w:type="gramEnd"/>
            <w:r w:rsidRPr="00026F69">
              <w:rPr>
                <w:rFonts w:ascii="Times New Roman" w:hAnsi="Times New Roman" w:cs="Times New Roman"/>
                <w:lang w:val="ru-RU"/>
              </w:rPr>
              <w:t xml:space="preserve"> водопроводной сети Т2 (для индивидуальных жилых домов и иных объектов с подключаемой нагрузкой до 2 м3/сут включительно)</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м /сут</w:t>
            </w:r>
          </w:p>
        </w:tc>
        <w:tc>
          <w:tcPr>
            <w:tcW w:w="212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9,55</w:t>
            </w:r>
          </w:p>
        </w:tc>
      </w:tr>
      <w:tr w:rsidR="00915958" w:rsidRPr="00026F69" w:rsidTr="00610735">
        <w:trPr>
          <w:trHeight w:val="321"/>
        </w:trPr>
        <w:tc>
          <w:tcPr>
            <w:tcW w:w="9365"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Ставки тарифа за протяженность водопроводной сети:</w:t>
            </w:r>
          </w:p>
        </w:tc>
      </w:tr>
      <w:tr w:rsidR="00915958" w:rsidRPr="00026F69" w:rsidTr="00610735">
        <w:trPr>
          <w:trHeight w:val="441"/>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40 мм и менее</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5099,01</w:t>
            </w:r>
          </w:p>
        </w:tc>
      </w:tr>
      <w:tr w:rsidR="00915958" w:rsidRPr="00026F69" w:rsidTr="00610735">
        <w:trPr>
          <w:trHeight w:val="460"/>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40 мм до 70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5667,14</w:t>
            </w:r>
          </w:p>
        </w:tc>
      </w:tr>
      <w:tr w:rsidR="00915958" w:rsidRPr="00026F69" w:rsidTr="00610735">
        <w:trPr>
          <w:trHeight w:val="460"/>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70 мм до 100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6183,21</w:t>
            </w:r>
          </w:p>
        </w:tc>
      </w:tr>
      <w:tr w:rsidR="00915958" w:rsidRPr="00026F69" w:rsidTr="00610735">
        <w:trPr>
          <w:trHeight w:val="460"/>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100 мм до 150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7355,91</w:t>
            </w:r>
          </w:p>
        </w:tc>
      </w:tr>
      <w:tr w:rsidR="00915958" w:rsidRPr="00026F69" w:rsidTr="00610735">
        <w:trPr>
          <w:trHeight w:val="460"/>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150 мм до 200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(включительно)</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lastRenderedPageBreak/>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8835,72</w:t>
            </w:r>
          </w:p>
        </w:tc>
      </w:tr>
      <w:tr w:rsidR="00915958" w:rsidRPr="00026F69" w:rsidTr="00610735">
        <w:trPr>
          <w:trHeight w:val="460"/>
        </w:trPr>
        <w:tc>
          <w:tcPr>
            <w:tcW w:w="624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200 мм до 250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10933,40</w:t>
            </w:r>
          </w:p>
        </w:tc>
      </w:tr>
    </w:tbl>
    <w:p w:rsidR="00915958" w:rsidRPr="00026F69" w:rsidRDefault="00915958" w:rsidP="00915958">
      <w:pPr>
        <w:pStyle w:val="a6"/>
        <w:ind w:right="225"/>
        <w:rPr>
          <w:rFonts w:ascii="Times New Roman" w:hAnsi="Times New Roman"/>
          <w:szCs w:val="24"/>
        </w:rPr>
      </w:pPr>
    </w:p>
    <w:p w:rsidR="00915958" w:rsidRPr="00026F69" w:rsidRDefault="00915958" w:rsidP="00915958">
      <w:pPr>
        <w:pStyle w:val="a6"/>
        <w:ind w:right="220" w:firstLine="488"/>
        <w:rPr>
          <w:rFonts w:ascii="Times New Roman" w:hAnsi="Times New Roman"/>
          <w:spacing w:val="-10"/>
          <w:szCs w:val="24"/>
        </w:rPr>
      </w:pPr>
      <w:r w:rsidRPr="00026F69">
        <w:rPr>
          <w:rFonts w:ascii="Times New Roman" w:hAnsi="Times New Roman"/>
          <w:szCs w:val="24"/>
        </w:rPr>
        <w:t>Более детальный анализ тарифа на коммунальные услуги, платы (тариф) за подключение (присоединение), структуры себестоимости производства и</w:t>
      </w:r>
      <w:r w:rsidRPr="00026F69">
        <w:rPr>
          <w:rFonts w:ascii="Times New Roman" w:hAnsi="Times New Roman"/>
          <w:spacing w:val="40"/>
          <w:szCs w:val="24"/>
        </w:rPr>
        <w:t xml:space="preserve"> </w:t>
      </w:r>
      <w:r w:rsidRPr="00026F69">
        <w:rPr>
          <w:rFonts w:ascii="Times New Roman" w:hAnsi="Times New Roman"/>
          <w:szCs w:val="24"/>
        </w:rPr>
        <w:t>транспорта</w:t>
      </w:r>
      <w:r w:rsidRPr="00026F69">
        <w:rPr>
          <w:rFonts w:ascii="Times New Roman" w:hAnsi="Times New Roman"/>
          <w:spacing w:val="58"/>
          <w:szCs w:val="24"/>
        </w:rPr>
        <w:t xml:space="preserve"> </w:t>
      </w:r>
      <w:r w:rsidRPr="00026F69">
        <w:rPr>
          <w:rFonts w:ascii="Times New Roman" w:hAnsi="Times New Roman"/>
          <w:szCs w:val="24"/>
        </w:rPr>
        <w:t>питьевой</w:t>
      </w:r>
      <w:r w:rsidRPr="00026F69">
        <w:rPr>
          <w:rFonts w:ascii="Times New Roman" w:hAnsi="Times New Roman"/>
          <w:spacing w:val="57"/>
          <w:szCs w:val="24"/>
        </w:rPr>
        <w:t xml:space="preserve"> </w:t>
      </w:r>
      <w:r w:rsidRPr="00026F69">
        <w:rPr>
          <w:rFonts w:ascii="Times New Roman" w:hAnsi="Times New Roman"/>
          <w:szCs w:val="24"/>
        </w:rPr>
        <w:t>воды</w:t>
      </w:r>
      <w:r w:rsidRPr="00026F69">
        <w:rPr>
          <w:rFonts w:ascii="Times New Roman" w:hAnsi="Times New Roman"/>
          <w:spacing w:val="59"/>
          <w:szCs w:val="24"/>
        </w:rPr>
        <w:t xml:space="preserve"> </w:t>
      </w:r>
      <w:r w:rsidRPr="00026F69">
        <w:rPr>
          <w:rFonts w:ascii="Times New Roman" w:hAnsi="Times New Roman"/>
          <w:szCs w:val="24"/>
        </w:rPr>
        <w:t>городского</w:t>
      </w:r>
      <w:r w:rsidRPr="00026F69">
        <w:rPr>
          <w:rFonts w:ascii="Times New Roman" w:hAnsi="Times New Roman"/>
          <w:spacing w:val="58"/>
          <w:szCs w:val="24"/>
        </w:rPr>
        <w:t xml:space="preserve"> </w:t>
      </w:r>
      <w:r w:rsidRPr="00026F69">
        <w:rPr>
          <w:rFonts w:ascii="Times New Roman" w:hAnsi="Times New Roman"/>
          <w:szCs w:val="24"/>
        </w:rPr>
        <w:t>округа</w:t>
      </w:r>
      <w:r w:rsidRPr="00026F69">
        <w:rPr>
          <w:rFonts w:ascii="Times New Roman" w:hAnsi="Times New Roman"/>
          <w:spacing w:val="58"/>
          <w:szCs w:val="24"/>
        </w:rPr>
        <w:t xml:space="preserve"> </w:t>
      </w:r>
      <w:r w:rsidRPr="00026F69">
        <w:rPr>
          <w:rFonts w:ascii="Times New Roman" w:hAnsi="Times New Roman"/>
          <w:szCs w:val="24"/>
        </w:rPr>
        <w:t>Электросталь</w:t>
      </w:r>
      <w:r w:rsidRPr="00026F69">
        <w:rPr>
          <w:rFonts w:ascii="Times New Roman" w:hAnsi="Times New Roman"/>
          <w:spacing w:val="59"/>
          <w:szCs w:val="24"/>
        </w:rPr>
        <w:t xml:space="preserve"> </w:t>
      </w:r>
      <w:r w:rsidRPr="00026F69">
        <w:rPr>
          <w:rFonts w:ascii="Times New Roman" w:hAnsi="Times New Roman"/>
          <w:szCs w:val="24"/>
        </w:rPr>
        <w:t>представлены</w:t>
      </w:r>
      <w:r w:rsidRPr="00026F69">
        <w:rPr>
          <w:rFonts w:ascii="Times New Roman" w:hAnsi="Times New Roman"/>
          <w:spacing w:val="58"/>
          <w:szCs w:val="24"/>
        </w:rPr>
        <w:t xml:space="preserve"> </w:t>
      </w:r>
      <w:r w:rsidRPr="00026F69">
        <w:rPr>
          <w:rFonts w:ascii="Times New Roman" w:hAnsi="Times New Roman"/>
          <w:spacing w:val="-10"/>
          <w:szCs w:val="24"/>
        </w:rPr>
        <w:t>в</w:t>
      </w:r>
      <w:r w:rsidRPr="00026F69">
        <w:rPr>
          <w:rFonts w:ascii="Times New Roman" w:hAnsi="Times New Roman"/>
          <w:szCs w:val="24"/>
        </w:rPr>
        <w:t xml:space="preserve"> </w:t>
      </w:r>
      <w:r w:rsidRPr="00026F69">
        <w:rPr>
          <w:rFonts w:ascii="Times New Roman" w:hAnsi="Times New Roman"/>
          <w:spacing w:val="-10"/>
          <w:szCs w:val="24"/>
        </w:rPr>
        <w:t>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right="220" w:firstLine="488"/>
        <w:rPr>
          <w:rFonts w:ascii="Times New Roman" w:hAnsi="Times New Roman"/>
          <w:spacing w:val="-10"/>
          <w:szCs w:val="24"/>
        </w:rPr>
      </w:pPr>
    </w:p>
    <w:p w:rsidR="00915958" w:rsidRPr="00026F69" w:rsidRDefault="00915958" w:rsidP="00915958">
      <w:pPr>
        <w:pStyle w:val="11"/>
        <w:keepNext w:val="0"/>
        <w:widowControl w:val="0"/>
        <w:numPr>
          <w:ilvl w:val="2"/>
          <w:numId w:val="45"/>
        </w:numPr>
        <w:tabs>
          <w:tab w:val="left" w:pos="1264"/>
        </w:tabs>
        <w:autoSpaceDE w:val="0"/>
        <w:autoSpaceDN w:val="0"/>
        <w:ind w:left="374" w:right="228" w:firstLine="720"/>
        <w:jc w:val="center"/>
        <w:rPr>
          <w:b/>
          <w:szCs w:val="24"/>
        </w:rPr>
      </w:pPr>
      <w:bookmarkStart w:id="34" w:name="_Toc157681649"/>
      <w:r w:rsidRPr="00026F69">
        <w:rPr>
          <w:szCs w:val="24"/>
        </w:rPr>
        <w:t>Технические и технологические проблемы в системах водоснабжения городского округа Электросталь.</w:t>
      </w:r>
      <w:bookmarkEnd w:id="34"/>
    </w:p>
    <w:p w:rsidR="00915958" w:rsidRPr="00026F69" w:rsidRDefault="00915958" w:rsidP="00915958">
      <w:pPr>
        <w:pStyle w:val="a6"/>
        <w:ind w:right="228" w:firstLine="720"/>
        <w:rPr>
          <w:rFonts w:ascii="Times New Roman" w:hAnsi="Times New Roman"/>
          <w:szCs w:val="24"/>
        </w:rPr>
      </w:pPr>
      <w:bookmarkStart w:id="35" w:name="_Hlk145402170"/>
      <w:r w:rsidRPr="00026F69">
        <w:rPr>
          <w:rFonts w:ascii="Times New Roman" w:hAnsi="Times New Roman"/>
          <w:szCs w:val="24"/>
        </w:rPr>
        <w:t>Основными</w:t>
      </w:r>
      <w:r w:rsidRPr="00026F69">
        <w:rPr>
          <w:rFonts w:ascii="Times New Roman" w:hAnsi="Times New Roman"/>
          <w:spacing w:val="-7"/>
          <w:szCs w:val="24"/>
        </w:rPr>
        <w:t xml:space="preserve"> </w:t>
      </w:r>
      <w:r w:rsidRPr="00026F69">
        <w:rPr>
          <w:rFonts w:ascii="Times New Roman" w:hAnsi="Times New Roman"/>
          <w:szCs w:val="24"/>
        </w:rPr>
        <w:t>техническими</w:t>
      </w:r>
      <w:r w:rsidRPr="00026F69">
        <w:rPr>
          <w:rFonts w:ascii="Times New Roman" w:hAnsi="Times New Roman"/>
          <w:spacing w:val="-7"/>
          <w:szCs w:val="24"/>
        </w:rPr>
        <w:t xml:space="preserve"> </w:t>
      </w:r>
      <w:r w:rsidRPr="00026F69">
        <w:rPr>
          <w:rFonts w:ascii="Times New Roman" w:hAnsi="Times New Roman"/>
          <w:szCs w:val="24"/>
        </w:rPr>
        <w:t>и</w:t>
      </w:r>
      <w:r w:rsidRPr="00026F69">
        <w:rPr>
          <w:rFonts w:ascii="Times New Roman" w:hAnsi="Times New Roman"/>
          <w:spacing w:val="-7"/>
          <w:szCs w:val="24"/>
        </w:rPr>
        <w:t xml:space="preserve"> </w:t>
      </w:r>
      <w:r w:rsidRPr="00026F69">
        <w:rPr>
          <w:rFonts w:ascii="Times New Roman" w:hAnsi="Times New Roman"/>
          <w:szCs w:val="24"/>
        </w:rPr>
        <w:t>технологическими</w:t>
      </w:r>
      <w:r w:rsidRPr="00026F69">
        <w:rPr>
          <w:rFonts w:ascii="Times New Roman" w:hAnsi="Times New Roman"/>
          <w:spacing w:val="-7"/>
          <w:szCs w:val="24"/>
        </w:rPr>
        <w:t xml:space="preserve"> </w:t>
      </w:r>
      <w:r w:rsidRPr="00026F69">
        <w:rPr>
          <w:rFonts w:ascii="Times New Roman" w:hAnsi="Times New Roman"/>
          <w:szCs w:val="24"/>
        </w:rPr>
        <w:t>проблемами</w:t>
      </w:r>
      <w:r w:rsidRPr="00026F69">
        <w:rPr>
          <w:rFonts w:ascii="Times New Roman" w:hAnsi="Times New Roman"/>
          <w:spacing w:val="-9"/>
          <w:szCs w:val="24"/>
        </w:rPr>
        <w:t xml:space="preserve"> </w:t>
      </w:r>
      <w:r w:rsidRPr="00026F69">
        <w:rPr>
          <w:rFonts w:ascii="Times New Roman" w:hAnsi="Times New Roman"/>
          <w:szCs w:val="24"/>
        </w:rPr>
        <w:t>централизованной системы водоснабжения городского округа Электросталь являются:</w:t>
      </w:r>
    </w:p>
    <w:p w:rsidR="00915958" w:rsidRPr="00026F69" w:rsidRDefault="00915958" w:rsidP="00915958">
      <w:pPr>
        <w:pStyle w:val="ac"/>
        <w:numPr>
          <w:ilvl w:val="0"/>
          <w:numId w:val="34"/>
        </w:numPr>
        <w:tabs>
          <w:tab w:val="left" w:pos="1263"/>
        </w:tabs>
        <w:ind w:right="231" w:firstLine="720"/>
        <w:rPr>
          <w:sz w:val="24"/>
          <w:szCs w:val="24"/>
        </w:rPr>
      </w:pPr>
      <w:r w:rsidRPr="00026F69">
        <w:rPr>
          <w:sz w:val="24"/>
          <w:szCs w:val="24"/>
        </w:rPr>
        <w:t>потребность в закольцовке водопроводных сетей в целях обеспечения подключения к ним новых объектов;</w:t>
      </w:r>
    </w:p>
    <w:p w:rsidR="00915958" w:rsidRPr="00026F69" w:rsidRDefault="00915958" w:rsidP="00915958">
      <w:pPr>
        <w:pStyle w:val="ac"/>
        <w:numPr>
          <w:ilvl w:val="0"/>
          <w:numId w:val="34"/>
        </w:numPr>
        <w:tabs>
          <w:tab w:val="left" w:pos="1263"/>
        </w:tabs>
        <w:ind w:right="226" w:firstLine="720"/>
        <w:rPr>
          <w:sz w:val="24"/>
          <w:szCs w:val="24"/>
        </w:rPr>
      </w:pPr>
      <w:r w:rsidRPr="00026F69">
        <w:rPr>
          <w:sz w:val="24"/>
          <w:szCs w:val="24"/>
        </w:rPr>
        <w:t>некоторые существующие участки сетей водоснабжения и сооружения водоснабжения требуют реконструкции в связи с длительным сроком эксплуатации и высокой степенью изношенности;</w:t>
      </w:r>
    </w:p>
    <w:p w:rsidR="00915958" w:rsidRPr="00026F69" w:rsidRDefault="00915958" w:rsidP="00915958">
      <w:pPr>
        <w:pStyle w:val="ac"/>
        <w:numPr>
          <w:ilvl w:val="0"/>
          <w:numId w:val="34"/>
        </w:numPr>
        <w:tabs>
          <w:tab w:val="left" w:pos="1222"/>
        </w:tabs>
        <w:ind w:right="223" w:firstLine="720"/>
        <w:rPr>
          <w:sz w:val="24"/>
          <w:szCs w:val="24"/>
        </w:rPr>
      </w:pPr>
      <w:r w:rsidRPr="00026F69">
        <w:rPr>
          <w:sz w:val="24"/>
          <w:szCs w:val="24"/>
        </w:rPr>
        <w:t>качество воды по параметрам содержания металлов и мутности;</w:t>
      </w:r>
    </w:p>
    <w:p w:rsidR="00915958" w:rsidRPr="00026F69" w:rsidRDefault="00915958" w:rsidP="00915958">
      <w:pPr>
        <w:pStyle w:val="ac"/>
        <w:numPr>
          <w:ilvl w:val="0"/>
          <w:numId w:val="34"/>
        </w:numPr>
        <w:tabs>
          <w:tab w:val="left" w:pos="1222"/>
        </w:tabs>
        <w:ind w:right="223" w:firstLine="720"/>
        <w:rPr>
          <w:sz w:val="24"/>
          <w:szCs w:val="24"/>
        </w:rPr>
      </w:pPr>
      <w:r w:rsidRPr="00026F69">
        <w:rPr>
          <w:sz w:val="24"/>
          <w:szCs w:val="24"/>
        </w:rPr>
        <w:t>модернизация или реконструкция объектов водоснабжения с внедрением современных технологий водоподготовки, по причине повышенного содержания железа (Fe) в воде, добываемой из артезианских скважин;</w:t>
      </w:r>
    </w:p>
    <w:p w:rsidR="00915958" w:rsidRPr="00026F69" w:rsidRDefault="00915958" w:rsidP="00915958">
      <w:pPr>
        <w:pStyle w:val="ac"/>
        <w:numPr>
          <w:ilvl w:val="0"/>
          <w:numId w:val="34"/>
        </w:numPr>
        <w:tabs>
          <w:tab w:val="left" w:pos="1318"/>
        </w:tabs>
        <w:ind w:right="230" w:firstLine="720"/>
        <w:rPr>
          <w:sz w:val="24"/>
          <w:szCs w:val="24"/>
        </w:rPr>
      </w:pPr>
      <w:r w:rsidRPr="00026F69">
        <w:rPr>
          <w:sz w:val="24"/>
          <w:szCs w:val="24"/>
        </w:rPr>
        <w:t>строительство новых источников питьевого водоснабжения в целях водоснабжения объектов нового строительства и существующих объектов;</w:t>
      </w:r>
    </w:p>
    <w:p w:rsidR="00915958" w:rsidRPr="00026F69" w:rsidRDefault="00915958" w:rsidP="00915958">
      <w:pPr>
        <w:pStyle w:val="ac"/>
        <w:numPr>
          <w:ilvl w:val="0"/>
          <w:numId w:val="34"/>
        </w:numPr>
        <w:tabs>
          <w:tab w:val="left" w:pos="1196"/>
        </w:tabs>
        <w:ind w:right="224" w:firstLine="720"/>
        <w:rPr>
          <w:sz w:val="24"/>
          <w:szCs w:val="24"/>
        </w:rPr>
      </w:pPr>
      <w:r w:rsidRPr="00026F69">
        <w:rPr>
          <w:sz w:val="24"/>
          <w:szCs w:val="24"/>
        </w:rPr>
        <w:t>строительство новых сетей водоснабжения в целях подключения объектов капитального строительства.</w:t>
      </w:r>
    </w:p>
    <w:bookmarkEnd w:id="35"/>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Более детальный анализ технических и технологических проблем в системе водоснабжения</w:t>
      </w:r>
      <w:r w:rsidRPr="00026F69">
        <w:rPr>
          <w:rFonts w:ascii="Times New Roman" w:hAnsi="Times New Roman"/>
          <w:spacing w:val="74"/>
          <w:szCs w:val="24"/>
        </w:rPr>
        <w:t xml:space="preserve"> </w:t>
      </w:r>
      <w:r w:rsidRPr="00026F69">
        <w:rPr>
          <w:rFonts w:ascii="Times New Roman" w:hAnsi="Times New Roman"/>
          <w:szCs w:val="24"/>
        </w:rPr>
        <w:t>городского</w:t>
      </w:r>
      <w:r w:rsidRPr="00026F69">
        <w:rPr>
          <w:rFonts w:ascii="Times New Roman" w:hAnsi="Times New Roman"/>
          <w:spacing w:val="77"/>
          <w:szCs w:val="24"/>
        </w:rPr>
        <w:t xml:space="preserve"> </w:t>
      </w:r>
      <w:r w:rsidRPr="00026F69">
        <w:rPr>
          <w:rFonts w:ascii="Times New Roman" w:hAnsi="Times New Roman"/>
          <w:szCs w:val="24"/>
        </w:rPr>
        <w:t>округа</w:t>
      </w:r>
      <w:r w:rsidRPr="00026F69">
        <w:rPr>
          <w:rFonts w:ascii="Times New Roman" w:hAnsi="Times New Roman"/>
          <w:spacing w:val="77"/>
          <w:szCs w:val="24"/>
        </w:rPr>
        <w:t xml:space="preserve"> </w:t>
      </w:r>
      <w:r w:rsidRPr="00026F69">
        <w:rPr>
          <w:rFonts w:ascii="Times New Roman" w:hAnsi="Times New Roman"/>
          <w:szCs w:val="24"/>
        </w:rPr>
        <w:t>Электросталь</w:t>
      </w:r>
      <w:r w:rsidRPr="00026F69">
        <w:rPr>
          <w:rFonts w:ascii="Times New Roman" w:hAnsi="Times New Roman"/>
          <w:spacing w:val="76"/>
          <w:szCs w:val="24"/>
        </w:rPr>
        <w:t xml:space="preserve"> </w:t>
      </w:r>
      <w:r w:rsidRPr="00026F69">
        <w:rPr>
          <w:rFonts w:ascii="Times New Roman" w:hAnsi="Times New Roman"/>
          <w:szCs w:val="24"/>
        </w:rPr>
        <w:t>представлены</w:t>
      </w:r>
      <w:r w:rsidRPr="00026F69">
        <w:rPr>
          <w:rFonts w:ascii="Times New Roman" w:hAnsi="Times New Roman"/>
          <w:spacing w:val="76"/>
          <w:szCs w:val="24"/>
        </w:rPr>
        <w:t xml:space="preserve"> </w:t>
      </w:r>
      <w:r w:rsidRPr="00026F69">
        <w:rPr>
          <w:rFonts w:ascii="Times New Roman" w:hAnsi="Times New Roman"/>
          <w:szCs w:val="24"/>
        </w:rPr>
        <w:t>в</w:t>
      </w:r>
      <w:r w:rsidRPr="00026F69">
        <w:rPr>
          <w:rFonts w:ascii="Times New Roman" w:hAnsi="Times New Roman"/>
          <w:spacing w:val="73"/>
          <w:szCs w:val="24"/>
        </w:rPr>
        <w:t xml:space="preserve"> </w:t>
      </w:r>
      <w:r w:rsidRPr="00026F69">
        <w:rPr>
          <w:rFonts w:ascii="Times New Roman" w:hAnsi="Times New Roman"/>
          <w:szCs w:val="24"/>
        </w:rPr>
        <w:t>разделе</w:t>
      </w:r>
      <w:r w:rsidRPr="00026F69">
        <w:rPr>
          <w:rFonts w:ascii="Times New Roman" w:hAnsi="Times New Roman"/>
          <w:spacing w:val="77"/>
          <w:szCs w:val="24"/>
        </w:rPr>
        <w:t xml:space="preserve"> </w:t>
      </w:r>
      <w:r w:rsidRPr="00026F69">
        <w:rPr>
          <w:rFonts w:ascii="Times New Roman" w:hAnsi="Times New Roman"/>
          <w:spacing w:val="-10"/>
          <w:szCs w:val="24"/>
        </w:rPr>
        <w:t>3</w:t>
      </w:r>
    </w:p>
    <w:p w:rsidR="00915958" w:rsidRPr="00026F69" w:rsidRDefault="00915958" w:rsidP="00915958">
      <w:pPr>
        <w:pStyle w:val="a6"/>
        <w:ind w:right="223" w:firstLine="720"/>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1"/>
          <w:numId w:val="45"/>
        </w:numPr>
        <w:tabs>
          <w:tab w:val="left" w:pos="867"/>
        </w:tabs>
        <w:autoSpaceDE w:val="0"/>
        <w:autoSpaceDN w:val="0"/>
        <w:ind w:left="866" w:firstLine="720"/>
        <w:jc w:val="center"/>
        <w:rPr>
          <w:b/>
          <w:szCs w:val="24"/>
        </w:rPr>
      </w:pPr>
      <w:bookmarkStart w:id="36" w:name="_Toc157681650"/>
      <w:r w:rsidRPr="00026F69">
        <w:rPr>
          <w:szCs w:val="24"/>
        </w:rPr>
        <w:t>Краткий</w:t>
      </w:r>
      <w:r w:rsidRPr="00026F69">
        <w:rPr>
          <w:spacing w:val="-9"/>
          <w:szCs w:val="24"/>
        </w:rPr>
        <w:t xml:space="preserve"> </w:t>
      </w:r>
      <w:r w:rsidRPr="00026F69">
        <w:rPr>
          <w:szCs w:val="24"/>
        </w:rPr>
        <w:t>анализ</w:t>
      </w:r>
      <w:r w:rsidRPr="00026F69">
        <w:rPr>
          <w:spacing w:val="-6"/>
          <w:szCs w:val="24"/>
        </w:rPr>
        <w:t xml:space="preserve"> </w:t>
      </w:r>
      <w:r w:rsidRPr="00026F69">
        <w:rPr>
          <w:szCs w:val="24"/>
        </w:rPr>
        <w:t>существующего</w:t>
      </w:r>
      <w:r w:rsidRPr="00026F69">
        <w:rPr>
          <w:spacing w:val="-5"/>
          <w:szCs w:val="24"/>
        </w:rPr>
        <w:t xml:space="preserve"> </w:t>
      </w:r>
      <w:r w:rsidRPr="00026F69">
        <w:rPr>
          <w:szCs w:val="24"/>
        </w:rPr>
        <w:t>состояния</w:t>
      </w:r>
      <w:r w:rsidRPr="00026F69">
        <w:rPr>
          <w:spacing w:val="-7"/>
          <w:szCs w:val="24"/>
        </w:rPr>
        <w:t xml:space="preserve"> </w:t>
      </w:r>
      <w:r w:rsidRPr="00026F69">
        <w:rPr>
          <w:szCs w:val="24"/>
        </w:rPr>
        <w:t>системы</w:t>
      </w:r>
      <w:r w:rsidRPr="00026F69">
        <w:rPr>
          <w:spacing w:val="-8"/>
          <w:szCs w:val="24"/>
        </w:rPr>
        <w:t xml:space="preserve"> </w:t>
      </w:r>
      <w:r w:rsidRPr="00026F69">
        <w:rPr>
          <w:spacing w:val="-2"/>
          <w:szCs w:val="24"/>
        </w:rPr>
        <w:t>водоотведения</w:t>
      </w:r>
      <w:bookmarkEnd w:id="36"/>
    </w:p>
    <w:p w:rsidR="00915958" w:rsidRPr="00026F69" w:rsidRDefault="00915958" w:rsidP="00915958">
      <w:pPr>
        <w:pStyle w:val="11"/>
        <w:keepNext w:val="0"/>
        <w:widowControl w:val="0"/>
        <w:numPr>
          <w:ilvl w:val="2"/>
          <w:numId w:val="45"/>
        </w:numPr>
        <w:tabs>
          <w:tab w:val="left" w:pos="1179"/>
        </w:tabs>
        <w:autoSpaceDE w:val="0"/>
        <w:autoSpaceDN w:val="0"/>
        <w:ind w:left="374" w:right="227" w:firstLine="720"/>
        <w:jc w:val="center"/>
        <w:rPr>
          <w:b/>
          <w:szCs w:val="24"/>
        </w:rPr>
      </w:pPr>
      <w:bookmarkStart w:id="37" w:name="_Toc157681651"/>
      <w:r w:rsidRPr="00026F69">
        <w:rPr>
          <w:szCs w:val="24"/>
        </w:rPr>
        <w:t>Институциональная структура (перечень действующих организаций, анализ договоров и описание системы расчетов за поставляемые ресурсы).</w:t>
      </w:r>
      <w:bookmarkEnd w:id="37"/>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В настоящее время в муниципальном образовании «городской округ Электросталь» (далее ГО Электросталь) действуют централизованные системы канализации сбора и очистки бытовых стоков от жилой и общественной застройки и производственных сточных вод от промышленных предприятий. Централизованной канализацией обеспечены следующие населенные пункты, входящие в состав ГО Электросталь:</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г. Электросталь;</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поселок Елизаветино;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поселок Фрязево;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поселок Новые Дома;</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село Иванисово;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д. Бабеево;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поселок Всеволодово (Ногинск-5).</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Перечень лиц, осуществляющих услугу централизованного водоотведения на территории ГО Электросталь, представлен в (таблице 2.</w:t>
      </w:r>
      <w:r w:rsidR="004F79FD">
        <w:rPr>
          <w:rFonts w:ascii="Times New Roman" w:hAnsi="Times New Roman"/>
          <w:szCs w:val="24"/>
        </w:rPr>
        <w:t>3</w:t>
      </w:r>
      <w:r w:rsidRPr="00026F69">
        <w:rPr>
          <w:rFonts w:ascii="Times New Roman" w:hAnsi="Times New Roman"/>
          <w:szCs w:val="24"/>
        </w:rPr>
        <w:t>.1.1):</w:t>
      </w:r>
    </w:p>
    <w:p w:rsidR="00915958" w:rsidRPr="00026F69" w:rsidRDefault="00915958" w:rsidP="00915958">
      <w:pPr>
        <w:pStyle w:val="a6"/>
        <w:ind w:right="221"/>
        <w:jc w:val="right"/>
        <w:rPr>
          <w:rFonts w:ascii="Times New Roman" w:hAnsi="Times New Roman"/>
          <w:szCs w:val="24"/>
        </w:rPr>
      </w:pPr>
      <w:r w:rsidRPr="00026F69">
        <w:rPr>
          <w:rFonts w:ascii="Times New Roman" w:hAnsi="Times New Roman"/>
          <w:szCs w:val="24"/>
        </w:rPr>
        <w:lastRenderedPageBreak/>
        <w:t>Таблица 2.</w:t>
      </w:r>
      <w:r w:rsidR="004F79FD">
        <w:rPr>
          <w:rFonts w:ascii="Times New Roman" w:hAnsi="Times New Roman"/>
          <w:szCs w:val="24"/>
        </w:rPr>
        <w:t>3</w:t>
      </w:r>
      <w:r w:rsidRPr="00026F69">
        <w:rPr>
          <w:rFonts w:ascii="Times New Roman" w:hAnsi="Times New Roman"/>
          <w:szCs w:val="24"/>
        </w:rPr>
        <w:t>.1.1.</w:t>
      </w:r>
    </w:p>
    <w:tbl>
      <w:tblPr>
        <w:tblStyle w:val="TableNormal"/>
        <w:tblW w:w="923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2608"/>
        <w:gridCol w:w="3260"/>
        <w:gridCol w:w="2845"/>
      </w:tblGrid>
      <w:tr w:rsidR="00915958" w:rsidRPr="00026F69" w:rsidTr="00610735">
        <w:trPr>
          <w:trHeight w:val="473"/>
        </w:trPr>
        <w:tc>
          <w:tcPr>
            <w:tcW w:w="5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6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РСО</w:t>
            </w:r>
          </w:p>
        </w:tc>
        <w:tc>
          <w:tcPr>
            <w:tcW w:w="32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Адрес РСО</w:t>
            </w:r>
          </w:p>
        </w:tc>
        <w:tc>
          <w:tcPr>
            <w:tcW w:w="2845"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Зона действия</w:t>
            </w:r>
          </w:p>
        </w:tc>
      </w:tr>
      <w:tr w:rsidR="00915958" w:rsidRPr="00026F69" w:rsidTr="00610735">
        <w:trPr>
          <w:trHeight w:val="710"/>
        </w:trPr>
        <w:tc>
          <w:tcPr>
            <w:tcW w:w="52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60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326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144000, Московская область, г. Электро-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сталь, ул. Первомайская, д. 15, стр. 2, тел/факс +7 (496) 575-46-49</w:t>
            </w:r>
          </w:p>
        </w:tc>
        <w:tc>
          <w:tcPr>
            <w:tcW w:w="2845" w:type="dxa"/>
            <w:tcBorders>
              <w:right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 Электросталь</w:t>
            </w:r>
          </w:p>
        </w:tc>
      </w:tr>
      <w:tr w:rsidR="00915958" w:rsidRPr="00026F69" w:rsidTr="00610735">
        <w:trPr>
          <w:trHeight w:val="948"/>
        </w:trPr>
        <w:tc>
          <w:tcPr>
            <w:tcW w:w="52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60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МУП «Электростальский Центр услуг» (МУП «ЭЦУ»)</w:t>
            </w:r>
          </w:p>
        </w:tc>
        <w:tc>
          <w:tcPr>
            <w:tcW w:w="3260" w:type="dxa"/>
          </w:tcPr>
          <w:p w:rsidR="00915958" w:rsidRPr="004F79FD" w:rsidRDefault="00915958" w:rsidP="004F79FD">
            <w:pPr>
              <w:rPr>
                <w:rFonts w:ascii="Times New Roman" w:hAnsi="Times New Roman" w:cs="Times New Roman"/>
                <w:lang w:val="ru-RU"/>
              </w:rPr>
            </w:pPr>
            <w:r w:rsidRPr="00026F69">
              <w:rPr>
                <w:rFonts w:ascii="Times New Roman" w:hAnsi="Times New Roman" w:cs="Times New Roman"/>
                <w:lang w:val="ru-RU"/>
              </w:rPr>
              <w:t>Московская область 144012, Московская обл., Электросталь г, Чернышевского ул, 58, т. +7 (496) 572-35-50, +7 (496) 573-55-</w:t>
            </w:r>
            <w:r w:rsidRPr="004F79FD">
              <w:rPr>
                <w:rFonts w:ascii="Times New Roman" w:hAnsi="Times New Roman" w:cs="Times New Roman"/>
                <w:lang w:val="ru-RU"/>
              </w:rPr>
              <w:t>36, +7 (496) 573-10-06</w:t>
            </w:r>
          </w:p>
        </w:tc>
        <w:tc>
          <w:tcPr>
            <w:tcW w:w="2845" w:type="dxa"/>
            <w:tcBorders>
              <w:right w:val="single" w:sz="4" w:space="0" w:color="auto"/>
            </w:tcBorders>
          </w:tcPr>
          <w:p w:rsidR="00915958" w:rsidRPr="004F79F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пос</w:t>
            </w:r>
            <w:proofErr w:type="gramEnd"/>
            <w:r w:rsidRPr="00026F69">
              <w:rPr>
                <w:rFonts w:ascii="Times New Roman" w:hAnsi="Times New Roman" w:cs="Times New Roman"/>
              </w:rPr>
              <w:t>. Всеволодово (Ногинск-5),</w:t>
            </w:r>
          </w:p>
        </w:tc>
      </w:tr>
    </w:tbl>
    <w:p w:rsidR="00915958" w:rsidRPr="00026F69" w:rsidRDefault="00915958" w:rsidP="00915958">
      <w:pPr>
        <w:pStyle w:val="a6"/>
        <w:ind w:right="221"/>
        <w:rPr>
          <w:rFonts w:ascii="Times New Roman" w:hAnsi="Times New Roman"/>
          <w:color w:val="FF0000"/>
          <w:szCs w:val="24"/>
        </w:rPr>
      </w:pP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ГУП МО «КС МО» обеспечивает предприятия, учреждения, организации и население города коммунальными услугами и осуществляет следующие виды деятельности: добыча и транспортировка артезианской воды, прием и транспортировка хозяйственно-бытовых и поверхностных стоков, текущий и капитальный ремонт, реконструкция и капитальное строительство зданий, инженерных сетей и коммунальных сооружений.</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В настоящее время в структуру ГУП МО «КС МО» входят следующие филиалы:</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«Восточная система водоснабжения» (Филиал ГУП МО «КСМО» «ВСВ»);</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«Канализационный коллектор Егорьевск-Воскресенск и головная канализационная насосная станция» (Филиал ГУП МО «КС МО» «Колев»);</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«Куровские очистные сооружения» (Филиал ГУП МО «КС МО» «КОС»);</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«Лосино-Петровский Водоканал» (Филиал ГУП МО «КС МО» «ЛПВК»);</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«Ногинский водоканал» (Филиал ГУП МО «КС МО» «НВК»);</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«Ногинские распределительные сети водоснабжения» (Филиал ГУП МО «КС МО» «НРСВ»);</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«Орехово-Зуевские тепловые системы» (Филиал ГУП МО «КС МО» «ОЗВК»);</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«Шатурский водоканал» (Филиал ГУП МО «КС МО» «ШВК»);</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Филиал Государственного унитарного предприятия Московской области «Коммунальные системы Московской области» «Электростальский» (Филиал ГУП МО «КС МО» «Электростальский»).</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ГУП МО «КС МО» на правах аренды осуществляет эксплуатацию сооружений биологической очистки сточных вод:</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ГОС-24500 проектной производительностью 24500 м3/сут.</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Так же в ведении ГУП МО «КС МО» находятся одиннадцать канализационных насосных станций (КНС) и сети централизованного водоотведения для транспортировки </w:t>
      </w:r>
      <w:r w:rsidRPr="00026F69">
        <w:rPr>
          <w:rFonts w:ascii="Times New Roman" w:hAnsi="Times New Roman"/>
          <w:szCs w:val="24"/>
        </w:rPr>
        <w:lastRenderedPageBreak/>
        <w:t>хозяйственно-бытовых стоков от потребителей услуги централизованного водоотведения ГО Электросталь общей протяженностью 203,14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МУП «Электростальский Центр услуг» по договору обслуживания осуществляет эксплуатацию сооружений очистки сточных вод:</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ОС пос. Всеволодово (Ногинск-5) проектной производительностью 2200 м3/</w:t>
      </w:r>
      <w:proofErr w:type="gramStart"/>
      <w:r w:rsidRPr="00026F69">
        <w:rPr>
          <w:rFonts w:ascii="Times New Roman" w:hAnsi="Times New Roman"/>
          <w:szCs w:val="24"/>
        </w:rPr>
        <w:t>сут.;</w:t>
      </w:r>
      <w:proofErr w:type="gramEnd"/>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Отстойник производительностью 7 м3/сут. д. Бабеево.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Так же в ведении МУП «Электростальский Центр услуг» находятся семь канализационных насосных станций (КНС) и сети централизованного водоотведения для транспортировки хозяйственно-бытовых стоков от потребителей услуги централизованного водоотведения ГО Электросталь общей протяженностью 39,079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В п. Фрязево отвод сточных вод от потребителей услуги централизованного водоотведения осуществляется на ОС п. Фрязево. ОС п. Фрязево представляют собой отстойники, после которых стоки сбрасываются на рельеф, в настоящее время ОС п. Фрязево не функционируют, производятся мероприятия по их реконструкции. Эксплуатирующая </w:t>
      </w:r>
      <w:proofErr w:type="gramStart"/>
      <w:r w:rsidRPr="00026F69">
        <w:rPr>
          <w:rFonts w:ascii="Times New Roman" w:hAnsi="Times New Roman"/>
          <w:szCs w:val="24"/>
        </w:rPr>
        <w:t>организация  объекта</w:t>
      </w:r>
      <w:proofErr w:type="gramEnd"/>
      <w:r w:rsidRPr="00026F69">
        <w:rPr>
          <w:rFonts w:ascii="Times New Roman" w:hAnsi="Times New Roman"/>
          <w:szCs w:val="24"/>
        </w:rPr>
        <w:t xml:space="preserve"> ОС п. Фрязево МУП «ЭЦУ»  на основании Решения совета депутатов городского округа от 31.10.2017 № 214/37, постановление Администрации городского округа от 13.06.2018 № 534/6. </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Более подробный анализ институциональной структуры системы водоотведения содержится в разделе 3 «Характеристика состояния и проблем</w:t>
      </w:r>
      <w:r w:rsidRPr="00026F69">
        <w:rPr>
          <w:rFonts w:ascii="Times New Roman" w:hAnsi="Times New Roman"/>
          <w:spacing w:val="40"/>
          <w:szCs w:val="24"/>
        </w:rPr>
        <w:t xml:space="preserve"> </w:t>
      </w:r>
      <w:r w:rsidRPr="00026F69">
        <w:rPr>
          <w:rFonts w:ascii="Times New Roman" w:hAnsi="Times New Roman"/>
          <w:szCs w:val="24"/>
        </w:rPr>
        <w:t>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53"/>
        </w:tabs>
        <w:autoSpaceDE w:val="0"/>
        <w:autoSpaceDN w:val="0"/>
        <w:ind w:left="374" w:right="222" w:firstLine="720"/>
        <w:jc w:val="center"/>
        <w:rPr>
          <w:b/>
          <w:szCs w:val="24"/>
        </w:rPr>
      </w:pPr>
      <w:bookmarkStart w:id="38" w:name="_Toc157681652"/>
      <w:r w:rsidRPr="00026F69">
        <w:rPr>
          <w:szCs w:val="24"/>
        </w:rPr>
        <w:t>Характеристика системы водоотведения (основные</w:t>
      </w:r>
      <w:r w:rsidRPr="00026F69">
        <w:rPr>
          <w:spacing w:val="40"/>
          <w:szCs w:val="24"/>
        </w:rPr>
        <w:t xml:space="preserve"> </w:t>
      </w:r>
      <w:r w:rsidRPr="00026F69">
        <w:rPr>
          <w:szCs w:val="24"/>
        </w:rPr>
        <w:t>технические параметры источников, сетей и других объектов).</w:t>
      </w:r>
      <w:bookmarkEnd w:id="38"/>
    </w:p>
    <w:p w:rsidR="00915958" w:rsidRPr="00026F69" w:rsidRDefault="00915958" w:rsidP="00915958">
      <w:pPr>
        <w:pStyle w:val="a6"/>
        <w:tabs>
          <w:tab w:val="left" w:pos="1577"/>
          <w:tab w:val="left" w:pos="3682"/>
          <w:tab w:val="left" w:pos="4871"/>
          <w:tab w:val="left" w:pos="6087"/>
          <w:tab w:val="left" w:pos="6710"/>
          <w:tab w:val="left" w:pos="7332"/>
          <w:tab w:val="left" w:pos="8991"/>
          <w:tab w:val="left" w:pos="10162"/>
        </w:tabs>
        <w:ind w:right="220" w:firstLine="720"/>
        <w:jc w:val="right"/>
        <w:rPr>
          <w:rFonts w:ascii="Times New Roman" w:hAnsi="Times New Roman"/>
          <w:color w:val="FF0000"/>
          <w:szCs w:val="24"/>
        </w:rPr>
      </w:pP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В хозяйственном ведении Филиала ГУП МО «КС МО» «Электростальский» МУП «Электростальский Центр услуг» находятся канализационные насосные станции, очистные сооружения сточных вод и сети водоотведения, расположенные на территории городского округа Электросталь (таблица </w:t>
      </w:r>
      <w:r w:rsidR="004F79FD">
        <w:rPr>
          <w:rFonts w:ascii="Times New Roman" w:hAnsi="Times New Roman"/>
          <w:szCs w:val="24"/>
        </w:rPr>
        <w:t>2.3.2.1</w:t>
      </w:r>
      <w:r w:rsidRPr="00026F69">
        <w:rPr>
          <w:rFonts w:ascii="Times New Roman" w:hAnsi="Times New Roman"/>
          <w:szCs w:val="24"/>
        </w:rPr>
        <w:t xml:space="preserve">). </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По территории городского округа проходят канализационные коллекторы, по которым осуществляется</w:t>
      </w:r>
      <w:r w:rsidRPr="00026F69">
        <w:rPr>
          <w:rFonts w:ascii="Times New Roman" w:hAnsi="Times New Roman"/>
          <w:szCs w:val="24"/>
        </w:rPr>
        <w:tab/>
        <w:t>пропуск</w:t>
      </w:r>
      <w:r w:rsidRPr="00026F69">
        <w:rPr>
          <w:rFonts w:ascii="Times New Roman" w:hAnsi="Times New Roman"/>
          <w:szCs w:val="24"/>
        </w:rPr>
        <w:tab/>
        <w:t>сточных</w:t>
      </w:r>
      <w:r w:rsidRPr="00026F69">
        <w:rPr>
          <w:rFonts w:ascii="Times New Roman" w:hAnsi="Times New Roman"/>
          <w:szCs w:val="24"/>
        </w:rPr>
        <w:tab/>
        <w:t>вод</w:t>
      </w:r>
      <w:r w:rsidRPr="00026F69">
        <w:rPr>
          <w:rFonts w:ascii="Times New Roman" w:hAnsi="Times New Roman"/>
          <w:szCs w:val="24"/>
        </w:rPr>
        <w:tab/>
        <w:t>для</w:t>
      </w:r>
      <w:r w:rsidRPr="00026F69">
        <w:rPr>
          <w:rFonts w:ascii="Times New Roman" w:hAnsi="Times New Roman"/>
          <w:szCs w:val="24"/>
        </w:rPr>
        <w:tab/>
        <w:t xml:space="preserve">дальнейшей очистки от абонентов г. Электросталь на муниципальные и межрайонные очистные сооружения г. о. Электросталь. </w:t>
      </w:r>
    </w:p>
    <w:p w:rsidR="00915958" w:rsidRPr="00026F69" w:rsidRDefault="00915958" w:rsidP="00915958">
      <w:pPr>
        <w:pStyle w:val="a6"/>
        <w:tabs>
          <w:tab w:val="left" w:pos="1577"/>
          <w:tab w:val="left" w:pos="3682"/>
          <w:tab w:val="left" w:pos="4871"/>
          <w:tab w:val="left" w:pos="6087"/>
          <w:tab w:val="left" w:pos="6710"/>
          <w:tab w:val="left" w:pos="7332"/>
          <w:tab w:val="left" w:pos="8991"/>
          <w:tab w:val="left" w:pos="10162"/>
        </w:tabs>
        <w:ind w:right="220" w:firstLine="720"/>
        <w:jc w:val="right"/>
        <w:rPr>
          <w:rFonts w:ascii="Times New Roman" w:hAnsi="Times New Roman"/>
          <w:color w:val="FF0000"/>
          <w:spacing w:val="36"/>
          <w:szCs w:val="24"/>
        </w:rPr>
      </w:pPr>
      <w:r w:rsidRPr="00026F69">
        <w:rPr>
          <w:rFonts w:ascii="Times New Roman" w:hAnsi="Times New Roman"/>
          <w:szCs w:val="24"/>
        </w:rPr>
        <w:t xml:space="preserve">Таблица </w:t>
      </w:r>
      <w:r w:rsidR="004F79FD">
        <w:rPr>
          <w:rFonts w:ascii="Times New Roman" w:hAnsi="Times New Roman"/>
          <w:szCs w:val="24"/>
        </w:rPr>
        <w:t xml:space="preserve">2.3.2.1 </w:t>
      </w:r>
      <w:r w:rsidRPr="00026F69">
        <w:rPr>
          <w:rFonts w:ascii="Times New Roman" w:hAnsi="Times New Roman"/>
          <w:szCs w:val="24"/>
        </w:rPr>
        <w:t>Структура зон эксплуатационной ответственности РСО</w:t>
      </w:r>
    </w:p>
    <w:tbl>
      <w:tblPr>
        <w:tblStyle w:val="TableNormal"/>
        <w:tblW w:w="922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1601"/>
        <w:gridCol w:w="1903"/>
        <w:gridCol w:w="2071"/>
        <w:gridCol w:w="1979"/>
        <w:gridCol w:w="1276"/>
      </w:tblGrid>
      <w:tr w:rsidR="00915958" w:rsidRPr="00026F69" w:rsidTr="00610735">
        <w:trPr>
          <w:trHeight w:val="253"/>
        </w:trPr>
        <w:tc>
          <w:tcPr>
            <w:tcW w:w="39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60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РСО</w:t>
            </w:r>
          </w:p>
        </w:tc>
        <w:tc>
          <w:tcPr>
            <w:tcW w:w="1903" w:type="dxa"/>
            <w:vMerge w:val="restart"/>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 технологической зоны</w:t>
            </w:r>
          </w:p>
        </w:tc>
        <w:tc>
          <w:tcPr>
            <w:tcW w:w="5326" w:type="dxa"/>
            <w:gridSpan w:val="3"/>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Состав технологической зоны</w:t>
            </w:r>
          </w:p>
        </w:tc>
      </w:tr>
      <w:tr w:rsidR="00915958" w:rsidRPr="00026F69" w:rsidTr="00610735">
        <w:trPr>
          <w:trHeight w:val="460"/>
        </w:trPr>
        <w:tc>
          <w:tcPr>
            <w:tcW w:w="394" w:type="dxa"/>
            <w:vMerge/>
            <w:tcBorders>
              <w:top w:val="nil"/>
            </w:tcBorders>
          </w:tcPr>
          <w:p w:rsidR="00915958" w:rsidRPr="00026F69" w:rsidRDefault="00915958" w:rsidP="00610735">
            <w:pPr>
              <w:rPr>
                <w:rFonts w:ascii="Times New Roman" w:hAnsi="Times New Roman" w:cs="Times New Roman"/>
              </w:rPr>
            </w:pPr>
          </w:p>
        </w:tc>
        <w:tc>
          <w:tcPr>
            <w:tcW w:w="1601" w:type="dxa"/>
            <w:vMerge/>
            <w:tcBorders>
              <w:top w:val="nil"/>
            </w:tcBorders>
          </w:tcPr>
          <w:p w:rsidR="00915958" w:rsidRPr="00026F69" w:rsidRDefault="00915958" w:rsidP="00610735">
            <w:pPr>
              <w:rPr>
                <w:rFonts w:ascii="Times New Roman" w:hAnsi="Times New Roman" w:cs="Times New Roman"/>
              </w:rPr>
            </w:pPr>
          </w:p>
        </w:tc>
        <w:tc>
          <w:tcPr>
            <w:tcW w:w="1903" w:type="dxa"/>
            <w:vMerge/>
            <w:tcBorders>
              <w:top w:val="nil"/>
            </w:tcBorders>
          </w:tcPr>
          <w:p w:rsidR="00915958" w:rsidRPr="00026F69" w:rsidRDefault="00915958" w:rsidP="00610735">
            <w:pPr>
              <w:rPr>
                <w:rFonts w:ascii="Times New Roman" w:hAnsi="Times New Roman" w:cs="Times New Roman"/>
              </w:rPr>
            </w:pPr>
          </w:p>
        </w:tc>
        <w:tc>
          <w:tcPr>
            <w:tcW w:w="2071"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Очистные сооруже- ния</w:t>
            </w:r>
          </w:p>
        </w:tc>
        <w:tc>
          <w:tcPr>
            <w:tcW w:w="1979" w:type="dxa"/>
            <w:tcBorders>
              <w:top w:val="single" w:sz="4" w:space="0" w:color="auto"/>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Канализационные </w:t>
            </w:r>
            <w:proofErr w:type="gramStart"/>
            <w:r w:rsidRPr="00026F69">
              <w:rPr>
                <w:rFonts w:ascii="Times New Roman" w:hAnsi="Times New Roman" w:cs="Times New Roman"/>
                <w:lang w:val="ru-RU"/>
              </w:rPr>
              <w:t>насос- ные</w:t>
            </w:r>
            <w:proofErr w:type="gramEnd"/>
            <w:r w:rsidRPr="00026F69">
              <w:rPr>
                <w:rFonts w:ascii="Times New Roman" w:hAnsi="Times New Roman" w:cs="Times New Roman"/>
                <w:lang w:val="ru-RU"/>
              </w:rPr>
              <w:t xml:space="preserve"> станции, ед.</w:t>
            </w:r>
          </w:p>
        </w:tc>
        <w:tc>
          <w:tcPr>
            <w:tcW w:w="1276"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Сети водоот- ведения, км</w:t>
            </w:r>
          </w:p>
        </w:tc>
      </w:tr>
      <w:tr w:rsidR="00915958" w:rsidRPr="00026F69" w:rsidTr="00610735">
        <w:trPr>
          <w:trHeight w:val="1845"/>
        </w:trPr>
        <w:tc>
          <w:tcPr>
            <w:tcW w:w="3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60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 «Элек-</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тростальский»</w:t>
            </w:r>
          </w:p>
        </w:tc>
        <w:tc>
          <w:tcPr>
            <w:tcW w:w="190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№1 центральная часть и </w:t>
            </w:r>
            <w:proofErr w:type="gramStart"/>
            <w:r w:rsidRPr="00026F69">
              <w:rPr>
                <w:rFonts w:ascii="Times New Roman" w:hAnsi="Times New Roman" w:cs="Times New Roman"/>
                <w:lang w:val="ru-RU"/>
              </w:rPr>
              <w:t>промыш- ленный</w:t>
            </w:r>
            <w:proofErr w:type="gramEnd"/>
            <w:r w:rsidRPr="00026F69">
              <w:rPr>
                <w:rFonts w:ascii="Times New Roman" w:hAnsi="Times New Roman" w:cs="Times New Roman"/>
                <w:lang w:val="ru-RU"/>
              </w:rPr>
              <w:t xml:space="preserve"> кластер г. Электросталь, рас- положенный меж- ду железной доро- гой и центральной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частью</w:t>
            </w:r>
          </w:p>
        </w:tc>
        <w:tc>
          <w:tcPr>
            <w:tcW w:w="207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ГОС-24500 - 24500</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м3/сут</w:t>
            </w:r>
            <w:proofErr w:type="gramEnd"/>
            <w:r w:rsidRPr="00026F69">
              <w:rPr>
                <w:rFonts w:ascii="Times New Roman" w:hAnsi="Times New Roman" w:cs="Times New Roman"/>
              </w:rPr>
              <w:t>.</w:t>
            </w:r>
          </w:p>
        </w:tc>
        <w:tc>
          <w:tcPr>
            <w:tcW w:w="1979" w:type="dxa"/>
            <w:tcBorders>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ГКНС</w:t>
            </w:r>
          </w:p>
        </w:tc>
        <w:tc>
          <w:tcPr>
            <w:tcW w:w="1276" w:type="dxa"/>
            <w:vMerge w:val="restart"/>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203,14</w:t>
            </w:r>
          </w:p>
        </w:tc>
      </w:tr>
      <w:tr w:rsidR="00915958" w:rsidRPr="00026F69" w:rsidTr="00610735">
        <w:trPr>
          <w:trHeight w:val="691"/>
        </w:trPr>
        <w:tc>
          <w:tcPr>
            <w:tcW w:w="394" w:type="dxa"/>
            <w:vMerge/>
            <w:tcBorders>
              <w:top w:val="nil"/>
            </w:tcBorders>
          </w:tcPr>
          <w:p w:rsidR="00915958" w:rsidRPr="00026F69" w:rsidRDefault="00915958" w:rsidP="00610735">
            <w:pPr>
              <w:rPr>
                <w:rFonts w:ascii="Times New Roman" w:hAnsi="Times New Roman" w:cs="Times New Roman"/>
              </w:rPr>
            </w:pPr>
          </w:p>
        </w:tc>
        <w:tc>
          <w:tcPr>
            <w:tcW w:w="1601" w:type="dxa"/>
            <w:vMerge/>
            <w:tcBorders>
              <w:top w:val="nil"/>
            </w:tcBorders>
          </w:tcPr>
          <w:p w:rsidR="00915958" w:rsidRPr="00026F69" w:rsidRDefault="00915958" w:rsidP="00610735">
            <w:pPr>
              <w:rPr>
                <w:rFonts w:ascii="Times New Roman" w:hAnsi="Times New Roman" w:cs="Times New Roman"/>
              </w:rPr>
            </w:pP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г. Электросталь (кроме п.1)</w:t>
            </w:r>
          </w:p>
        </w:tc>
        <w:tc>
          <w:tcPr>
            <w:tcW w:w="207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 межрайонные ОС г. Павловский Посад</w:t>
            </w:r>
          </w:p>
          <w:p w:rsidR="00915958" w:rsidRPr="00026F69" w:rsidRDefault="00915958" w:rsidP="00610735">
            <w:pPr>
              <w:rPr>
                <w:rFonts w:ascii="Times New Roman" w:hAnsi="Times New Roman" w:cs="Times New Roman"/>
              </w:rPr>
            </w:pPr>
            <w:r w:rsidRPr="00026F69">
              <w:rPr>
                <w:rFonts w:ascii="Times New Roman" w:hAnsi="Times New Roman" w:cs="Times New Roman"/>
              </w:rPr>
              <w:t>- 150000 м3/сут.</w:t>
            </w:r>
          </w:p>
        </w:tc>
        <w:tc>
          <w:tcPr>
            <w:tcW w:w="1979"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КНС№№1,2,3,3а,4,5,6,7,8,9, РНС – 11 ед.</w:t>
            </w:r>
          </w:p>
        </w:tc>
        <w:tc>
          <w:tcPr>
            <w:tcW w:w="1276" w:type="dxa"/>
            <w:vMerge/>
            <w:tcBorders>
              <w:top w:val="single" w:sz="4" w:space="0" w:color="000000"/>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tc>
      </w:tr>
      <w:tr w:rsidR="00915958" w:rsidRPr="00026F69" w:rsidTr="00610735">
        <w:trPr>
          <w:trHeight w:val="455"/>
        </w:trPr>
        <w:tc>
          <w:tcPr>
            <w:tcW w:w="3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60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МУП «Электро- стальский Центр услуг»</w:t>
            </w: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№3 п. Новые Дома</w:t>
            </w:r>
          </w:p>
        </w:tc>
        <w:tc>
          <w:tcPr>
            <w:tcW w:w="2071"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на очистные </w:t>
            </w:r>
            <w:proofErr w:type="gramStart"/>
            <w:r w:rsidRPr="00026F69">
              <w:rPr>
                <w:rFonts w:ascii="Times New Roman" w:hAnsi="Times New Roman" w:cs="Times New Roman"/>
                <w:lang w:val="ru-RU"/>
              </w:rPr>
              <w:t>соору- жения</w:t>
            </w:r>
            <w:proofErr w:type="gramEnd"/>
            <w:r w:rsidRPr="00026F69">
              <w:rPr>
                <w:rFonts w:ascii="Times New Roman" w:hAnsi="Times New Roman" w:cs="Times New Roman"/>
                <w:lang w:val="ru-RU"/>
              </w:rPr>
              <w:t xml:space="preserve">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«КС МО», далее на </w:t>
            </w:r>
            <w:r w:rsidRPr="00026F69">
              <w:rPr>
                <w:rFonts w:ascii="Times New Roman" w:hAnsi="Times New Roman" w:cs="Times New Roman"/>
                <w:lang w:val="ru-RU"/>
              </w:rPr>
              <w:lastRenderedPageBreak/>
              <w:t>межрайонные ОС г. Павловский Посад*</w:t>
            </w:r>
          </w:p>
        </w:tc>
        <w:tc>
          <w:tcPr>
            <w:tcW w:w="1979" w:type="dxa"/>
            <w:tcBorders>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КНС п. Новые Дома, КНС ООО "Метапром" – 2 ед.</w:t>
            </w:r>
          </w:p>
        </w:tc>
        <w:tc>
          <w:tcPr>
            <w:tcW w:w="1276" w:type="dxa"/>
            <w:vMerge w:val="restart"/>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26,21</w:t>
            </w:r>
          </w:p>
        </w:tc>
      </w:tr>
      <w:tr w:rsidR="00915958" w:rsidRPr="00026F69" w:rsidTr="00610735">
        <w:trPr>
          <w:trHeight w:val="460"/>
        </w:trPr>
        <w:tc>
          <w:tcPr>
            <w:tcW w:w="394" w:type="dxa"/>
            <w:vMerge/>
            <w:tcBorders>
              <w:top w:val="nil"/>
            </w:tcBorders>
          </w:tcPr>
          <w:p w:rsidR="00915958" w:rsidRPr="00026F69" w:rsidRDefault="00915958" w:rsidP="00610735">
            <w:pPr>
              <w:rPr>
                <w:rFonts w:ascii="Times New Roman" w:hAnsi="Times New Roman" w:cs="Times New Roman"/>
              </w:rPr>
            </w:pPr>
          </w:p>
        </w:tc>
        <w:tc>
          <w:tcPr>
            <w:tcW w:w="1601" w:type="dxa"/>
            <w:vMerge/>
            <w:tcBorders>
              <w:top w:val="nil"/>
            </w:tcBorders>
          </w:tcPr>
          <w:p w:rsidR="00915958" w:rsidRPr="00026F69" w:rsidRDefault="00915958" w:rsidP="00610735">
            <w:pPr>
              <w:rPr>
                <w:rFonts w:ascii="Times New Roman" w:hAnsi="Times New Roman" w:cs="Times New Roman"/>
              </w:rPr>
            </w:pP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п. Елизаветино</w:t>
            </w:r>
          </w:p>
        </w:tc>
        <w:tc>
          <w:tcPr>
            <w:tcW w:w="2071" w:type="dxa"/>
            <w:vMerge/>
            <w:tcBorders>
              <w:top w:val="nil"/>
            </w:tcBorders>
          </w:tcPr>
          <w:p w:rsidR="00915958" w:rsidRPr="00026F69" w:rsidRDefault="00915958" w:rsidP="00610735">
            <w:pPr>
              <w:rPr>
                <w:rFonts w:ascii="Times New Roman" w:hAnsi="Times New Roman" w:cs="Times New Roman"/>
              </w:rPr>
            </w:pPr>
          </w:p>
        </w:tc>
        <w:tc>
          <w:tcPr>
            <w:tcW w:w="1979" w:type="dxa"/>
            <w:tcBorders>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КНС п. Елизаветино, КНС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котельной – 2 ед.</w:t>
            </w:r>
          </w:p>
        </w:tc>
        <w:tc>
          <w:tcPr>
            <w:tcW w:w="1276" w:type="dxa"/>
            <w:vMerge/>
            <w:tcBorders>
              <w:top w:val="single" w:sz="4" w:space="0" w:color="000000"/>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p>
        </w:tc>
      </w:tr>
      <w:tr w:rsidR="00915958" w:rsidRPr="00026F69" w:rsidTr="00610735">
        <w:trPr>
          <w:trHeight w:val="258"/>
        </w:trPr>
        <w:tc>
          <w:tcPr>
            <w:tcW w:w="394" w:type="dxa"/>
            <w:vMerge/>
            <w:tcBorders>
              <w:top w:val="nil"/>
            </w:tcBorders>
          </w:tcPr>
          <w:p w:rsidR="00915958" w:rsidRPr="00026F69" w:rsidRDefault="00915958" w:rsidP="00610735">
            <w:pPr>
              <w:rPr>
                <w:rFonts w:ascii="Times New Roman" w:hAnsi="Times New Roman" w:cs="Times New Roman"/>
                <w:lang w:val="ru-RU"/>
              </w:rPr>
            </w:pPr>
          </w:p>
        </w:tc>
        <w:tc>
          <w:tcPr>
            <w:tcW w:w="1601" w:type="dxa"/>
            <w:vMerge/>
            <w:tcBorders>
              <w:top w:val="nil"/>
            </w:tcBorders>
          </w:tcPr>
          <w:p w:rsidR="00915958" w:rsidRPr="00026F69" w:rsidRDefault="00915958" w:rsidP="00610735">
            <w:pPr>
              <w:rPr>
                <w:rFonts w:ascii="Times New Roman" w:hAnsi="Times New Roman" w:cs="Times New Roman"/>
                <w:lang w:val="ru-RU"/>
              </w:rPr>
            </w:pP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 с. Иванисово</w:t>
            </w:r>
          </w:p>
        </w:tc>
        <w:tc>
          <w:tcPr>
            <w:tcW w:w="2071" w:type="dxa"/>
            <w:vMerge/>
            <w:tcBorders>
              <w:top w:val="nil"/>
            </w:tcBorders>
          </w:tcPr>
          <w:p w:rsidR="00915958" w:rsidRPr="00026F69" w:rsidRDefault="00915958" w:rsidP="00610735">
            <w:pPr>
              <w:rPr>
                <w:rFonts w:ascii="Times New Roman" w:hAnsi="Times New Roman" w:cs="Times New Roman"/>
              </w:rPr>
            </w:pPr>
          </w:p>
        </w:tc>
        <w:tc>
          <w:tcPr>
            <w:tcW w:w="1979"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КНС с. Иванисово</w:t>
            </w:r>
          </w:p>
        </w:tc>
        <w:tc>
          <w:tcPr>
            <w:tcW w:w="1276" w:type="dxa"/>
            <w:vMerge/>
            <w:tcBorders>
              <w:top w:val="single" w:sz="4" w:space="0" w:color="000000"/>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tc>
      </w:tr>
      <w:tr w:rsidR="00915958" w:rsidRPr="00026F69" w:rsidTr="00610735">
        <w:trPr>
          <w:trHeight w:val="455"/>
        </w:trPr>
        <w:tc>
          <w:tcPr>
            <w:tcW w:w="394" w:type="dxa"/>
            <w:vMerge/>
            <w:tcBorders>
              <w:top w:val="nil"/>
            </w:tcBorders>
          </w:tcPr>
          <w:p w:rsidR="00915958" w:rsidRPr="00026F69" w:rsidRDefault="00915958" w:rsidP="00610735">
            <w:pPr>
              <w:rPr>
                <w:rFonts w:ascii="Times New Roman" w:hAnsi="Times New Roman" w:cs="Times New Roman"/>
              </w:rPr>
            </w:pPr>
          </w:p>
        </w:tc>
        <w:tc>
          <w:tcPr>
            <w:tcW w:w="1601" w:type="dxa"/>
            <w:vMerge/>
            <w:tcBorders>
              <w:top w:val="nil"/>
            </w:tcBorders>
          </w:tcPr>
          <w:p w:rsidR="00915958" w:rsidRPr="00026F69" w:rsidRDefault="00915958" w:rsidP="00610735">
            <w:pPr>
              <w:rPr>
                <w:rFonts w:ascii="Times New Roman" w:hAnsi="Times New Roman" w:cs="Times New Roman"/>
              </w:rPr>
            </w:pP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п. Фрязево</w:t>
            </w:r>
          </w:p>
        </w:tc>
        <w:tc>
          <w:tcPr>
            <w:tcW w:w="207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ОС п. Фрязево – не работают**</w:t>
            </w:r>
          </w:p>
        </w:tc>
        <w:tc>
          <w:tcPr>
            <w:tcW w:w="1979"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КНС п. Фрязево – 1 ед.</w:t>
            </w:r>
          </w:p>
        </w:tc>
        <w:tc>
          <w:tcPr>
            <w:tcW w:w="1276" w:type="dxa"/>
            <w:vMerge/>
            <w:tcBorders>
              <w:top w:val="single" w:sz="4" w:space="0" w:color="000000"/>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tc>
      </w:tr>
      <w:tr w:rsidR="00915958" w:rsidRPr="00026F69" w:rsidTr="00610735">
        <w:trPr>
          <w:trHeight w:val="460"/>
        </w:trPr>
        <w:tc>
          <w:tcPr>
            <w:tcW w:w="394" w:type="dxa"/>
            <w:vMerge/>
            <w:tcBorders>
              <w:top w:val="nil"/>
            </w:tcBorders>
          </w:tcPr>
          <w:p w:rsidR="00915958" w:rsidRPr="00026F69" w:rsidRDefault="00915958" w:rsidP="00610735">
            <w:pPr>
              <w:rPr>
                <w:rFonts w:ascii="Times New Roman" w:hAnsi="Times New Roman" w:cs="Times New Roman"/>
              </w:rPr>
            </w:pPr>
          </w:p>
        </w:tc>
        <w:tc>
          <w:tcPr>
            <w:tcW w:w="1601" w:type="dxa"/>
            <w:vMerge/>
            <w:tcBorders>
              <w:top w:val="nil"/>
            </w:tcBorders>
          </w:tcPr>
          <w:p w:rsidR="00915958" w:rsidRPr="00026F69" w:rsidRDefault="00915958" w:rsidP="00610735">
            <w:pPr>
              <w:rPr>
                <w:rFonts w:ascii="Times New Roman" w:hAnsi="Times New Roman" w:cs="Times New Roman"/>
              </w:rPr>
            </w:pPr>
          </w:p>
        </w:tc>
        <w:tc>
          <w:tcPr>
            <w:tcW w:w="19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д. Бабеево</w:t>
            </w:r>
          </w:p>
        </w:tc>
        <w:tc>
          <w:tcPr>
            <w:tcW w:w="207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Отстойник – 7,0</w:t>
            </w:r>
          </w:p>
          <w:p w:rsidR="00915958" w:rsidRPr="00026F69" w:rsidRDefault="00915958" w:rsidP="00610735">
            <w:pPr>
              <w:rPr>
                <w:rFonts w:ascii="Times New Roman" w:hAnsi="Times New Roman" w:cs="Times New Roman"/>
              </w:rPr>
            </w:pPr>
            <w:r w:rsidRPr="00026F69">
              <w:rPr>
                <w:rFonts w:ascii="Times New Roman" w:hAnsi="Times New Roman" w:cs="Times New Roman"/>
              </w:rPr>
              <w:t>м3/сут</w:t>
            </w:r>
          </w:p>
        </w:tc>
        <w:tc>
          <w:tcPr>
            <w:tcW w:w="1979"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vMerge/>
            <w:tcBorders>
              <w:top w:val="single" w:sz="4" w:space="0" w:color="000000"/>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tc>
      </w:tr>
      <w:tr w:rsidR="00915958" w:rsidRPr="00026F69" w:rsidTr="00610735">
        <w:trPr>
          <w:trHeight w:val="691"/>
        </w:trPr>
        <w:tc>
          <w:tcPr>
            <w:tcW w:w="394" w:type="dxa"/>
            <w:vMerge/>
            <w:tcBorders>
              <w:top w:val="nil"/>
              <w:bottom w:val="single" w:sz="4" w:space="0" w:color="auto"/>
            </w:tcBorders>
          </w:tcPr>
          <w:p w:rsidR="00915958" w:rsidRPr="00026F69" w:rsidRDefault="00915958" w:rsidP="00610735">
            <w:pPr>
              <w:rPr>
                <w:rFonts w:ascii="Times New Roman" w:hAnsi="Times New Roman" w:cs="Times New Roman"/>
              </w:rPr>
            </w:pPr>
          </w:p>
        </w:tc>
        <w:tc>
          <w:tcPr>
            <w:tcW w:w="1601" w:type="dxa"/>
            <w:vMerge/>
            <w:tcBorders>
              <w:top w:val="nil"/>
              <w:bottom w:val="single" w:sz="4" w:space="0" w:color="auto"/>
            </w:tcBorders>
          </w:tcPr>
          <w:p w:rsidR="00915958" w:rsidRPr="00026F69" w:rsidRDefault="00915958" w:rsidP="00610735">
            <w:pPr>
              <w:rPr>
                <w:rFonts w:ascii="Times New Roman" w:hAnsi="Times New Roman" w:cs="Times New Roman"/>
              </w:rPr>
            </w:pPr>
          </w:p>
        </w:tc>
        <w:tc>
          <w:tcPr>
            <w:tcW w:w="1903" w:type="dxa"/>
            <w:tcBorders>
              <w:bottom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№8 пос. Всеволодово (Ногинск-5)</w:t>
            </w:r>
          </w:p>
        </w:tc>
        <w:tc>
          <w:tcPr>
            <w:tcW w:w="2071" w:type="dxa"/>
            <w:tcBorders>
              <w:bottom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ОС пос. Всеволодово (</w:t>
            </w:r>
            <w:proofErr w:type="gramStart"/>
            <w:r w:rsidRPr="00026F69">
              <w:rPr>
                <w:rFonts w:ascii="Times New Roman" w:hAnsi="Times New Roman" w:cs="Times New Roman"/>
                <w:lang w:val="ru-RU"/>
              </w:rPr>
              <w:t>Но-гинск</w:t>
            </w:r>
            <w:proofErr w:type="gramEnd"/>
            <w:r w:rsidRPr="00026F69">
              <w:rPr>
                <w:rFonts w:ascii="Times New Roman" w:hAnsi="Times New Roman" w:cs="Times New Roman"/>
                <w:lang w:val="ru-RU"/>
              </w:rPr>
              <w:t>-5) – 2200</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м3/сут</w:t>
            </w:r>
            <w:proofErr w:type="gramEnd"/>
            <w:r w:rsidRPr="00026F69">
              <w:rPr>
                <w:rFonts w:ascii="Times New Roman" w:hAnsi="Times New Roman" w:cs="Times New Roman"/>
              </w:rPr>
              <w:t>.</w:t>
            </w:r>
          </w:p>
        </w:tc>
        <w:tc>
          <w:tcPr>
            <w:tcW w:w="1979" w:type="dxa"/>
            <w:tcBorders>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КНС, станция перекачки – 2 ед.</w:t>
            </w:r>
          </w:p>
        </w:tc>
        <w:tc>
          <w:tcPr>
            <w:tcW w:w="1276"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12,869</w:t>
            </w:r>
          </w:p>
        </w:tc>
      </w:tr>
      <w:tr w:rsidR="00915958" w:rsidRPr="00026F69" w:rsidTr="00610735">
        <w:trPr>
          <w:trHeight w:val="460"/>
        </w:trPr>
        <w:tc>
          <w:tcPr>
            <w:tcW w:w="9224" w:type="dxa"/>
            <w:gridSpan w:val="6"/>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 МУП «ЭЦУ» отводит сточные воды в централизованную систему водоотведения Филиала ГУП МО «КС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«Электростальский» от п. Новые Дома, п. Елизаветино, с. Иванисово</w:t>
            </w:r>
          </w:p>
        </w:tc>
      </w:tr>
      <w:tr w:rsidR="00915958" w:rsidRPr="00026F69" w:rsidTr="00610735">
        <w:trPr>
          <w:trHeight w:val="691"/>
        </w:trPr>
        <w:tc>
          <w:tcPr>
            <w:tcW w:w="9224" w:type="dxa"/>
            <w:gridSpan w:val="6"/>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 - ОС п. Фрязево находятся в муниципальной собственности и не является бесхозяйственным объектом, </w:t>
            </w:r>
            <w:proofErr w:type="gramStart"/>
            <w:r w:rsidRPr="00026F69">
              <w:rPr>
                <w:rFonts w:ascii="Times New Roman" w:hAnsi="Times New Roman" w:cs="Times New Roman"/>
                <w:lang w:val="ru-RU"/>
              </w:rPr>
              <w:t>эксплуати- рующая</w:t>
            </w:r>
            <w:proofErr w:type="gramEnd"/>
            <w:r w:rsidRPr="00026F69">
              <w:rPr>
                <w:rFonts w:ascii="Times New Roman" w:hAnsi="Times New Roman" w:cs="Times New Roman"/>
                <w:lang w:val="ru-RU"/>
              </w:rPr>
              <w:t xml:space="preserve"> организация МУП «ЭЦУ». </w:t>
            </w:r>
          </w:p>
          <w:p w:rsidR="00915958" w:rsidRPr="00026F69" w:rsidRDefault="00915958" w:rsidP="00610735">
            <w:pPr>
              <w:rPr>
                <w:rFonts w:ascii="Times New Roman" w:hAnsi="Times New Roman" w:cs="Times New Roman"/>
                <w:lang w:val="ru-RU"/>
              </w:rPr>
            </w:pPr>
          </w:p>
        </w:tc>
      </w:tr>
    </w:tbl>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На территории г. Электросталь 100% абонентов обеспечено услугой централизованного водоотведения. Так же системой централизованного водоотведения оснащен частный сектор и часть садовых товариществ вокруг г. Электросталь.</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На остальных территориях ГО Электросталь централизованное водоотведение отсутствует в следующих населенных пунктах:</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поселок Случайный;</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деревня Степаново;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деревня Есино;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деревня Пушкино.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Также централизованное водоотведение отсутствует на части территорий п. Фрязево.</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Город Электросталь имеет единую систему производственно-бытовой канализации, охватывающую большую часть жилого фонда и промпредприятия города. Стоки районов застройки городского округа отводятся по системе напорно-самотечных трубопроводов, имеющей 10 городских канализационных насосных станций (КНС) и главную канализационную насосную станцию (ГКНС), на очистные сооружения г. Электросталь и на районную насосную станцию (РНС), которая перекачивает часть городских стоков на межрайонные очистные сооружения в г. Павловский Посад.</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Общая протяженность канализационных сетей в городе 203,14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Сточные воды от п. Новые Дома по системе самотечно-напорных коллекторов через КНС п. Новые Дома направляются в сети централизованного водоотведения Филиала ГУП МО «КС МО» «Электростальский», а далее на межрайонные очистные сооружения в г. Павловский Посад. Общая протяженность канализационных сетей п. Новые Дома – 9,6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Сточные воды от п. Елизаветино по системе самотечно-напорных коллекторов через КНС п. Елизаветино направляются в сети централизованного водоотведения Филиала ГУП МО «КС МО» «Электростальский», а далее на межрайонные очистные сооружения в г. Павловский Посад. Общая протяженность канализационных сетей п. Елизаветино – 8,45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Сточные воды от с. Иванисово по системе самотечно-напорных коллекторов через КНС с. Иванисово направляются в сети централизованного водоотведения Филиала ГУП МО «КС МО» «Электростальский», а далее на межрайонные очистные сооружения в г. Павловский Посад. Общая протяженность канализационных сетей с. Иванисово – 2,3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Сточные воды от п. Фрязево по системе самотечно-напорных коллекторов через КНС п. Фрязево направляются на рельеф (ОС п. Фрязево не работают). Общая протяженность канализационных сетей п. Фрязево – 5,86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lastRenderedPageBreak/>
        <w:t>Сточные воды от д. Бабеево (от жилого дома №4) по самотечным коллекторам поступают в отстойник, очистка которого производится по мере его наполнения. Общая протяженность канализационных сетей д. Бабеево – 0,245 км.</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На общегородские очистные сооружения полной биологической очистки, которые находятся в аренде филиала ГУП МО «КС МО» «Электростальский», подаётся в настоящее время 9404,8м3/сут. Сооружения по доочистке стоков отсутствуют. Очищенные стоки сбрасываются по коллектору в р. Марьинка (ручей Безымянный) далее в р. Вохонка.</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Остальная часть городских сточных вод поступает на районную насосную станцию (РНС), проектная производительность которой 95,0 тыс. м3/сут. По напорно-самотечным коллекторам (диаметром 1000, 1200, 1400, 1500 мм протяженностью 37,6 км) от неё городские стоки подаются в г. Павловский Посад на межрайонные очистные сооружения полной биологической очистки с механическим обезвоживанием осадка производительностью 150,0 тыс. м3/сут.</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На межрайонные очистные сооружения поступают также сточные воды от: г. Павловский Посад, г. Электросталь, п. Буньково и п. Большие Дворы.</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 Технологические объекты централизованной системы водоотведения (КНС, КОС, сети водоотведения) городского округа Электросталь находятся в собственности Администрации городского округа Электросталь.</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Более подробный анализ состояния системы водоотведения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026F69">
      <w:pPr>
        <w:pStyle w:val="11"/>
        <w:keepNext w:val="0"/>
        <w:widowControl w:val="0"/>
        <w:numPr>
          <w:ilvl w:val="2"/>
          <w:numId w:val="45"/>
        </w:numPr>
        <w:autoSpaceDE w:val="0"/>
        <w:autoSpaceDN w:val="0"/>
        <w:ind w:left="-142" w:firstLine="720"/>
        <w:jc w:val="center"/>
        <w:rPr>
          <w:b/>
          <w:szCs w:val="24"/>
        </w:rPr>
      </w:pPr>
      <w:bookmarkStart w:id="39" w:name="_Toc157681653"/>
      <w:r w:rsidRPr="00026F69">
        <w:rPr>
          <w:szCs w:val="24"/>
        </w:rPr>
        <w:t>Балансы</w:t>
      </w:r>
      <w:r w:rsidRPr="00026F69">
        <w:rPr>
          <w:spacing w:val="-9"/>
          <w:szCs w:val="24"/>
        </w:rPr>
        <w:t xml:space="preserve"> </w:t>
      </w:r>
      <w:r w:rsidRPr="00026F69">
        <w:rPr>
          <w:szCs w:val="24"/>
        </w:rPr>
        <w:t>мощности</w:t>
      </w:r>
      <w:r w:rsidRPr="00026F69">
        <w:rPr>
          <w:spacing w:val="-8"/>
          <w:szCs w:val="24"/>
        </w:rPr>
        <w:t xml:space="preserve"> </w:t>
      </w:r>
      <w:r w:rsidRPr="00026F69">
        <w:rPr>
          <w:szCs w:val="24"/>
        </w:rPr>
        <w:t>коммунального</w:t>
      </w:r>
      <w:r w:rsidRPr="00026F69">
        <w:rPr>
          <w:spacing w:val="-6"/>
          <w:szCs w:val="24"/>
        </w:rPr>
        <w:t xml:space="preserve"> </w:t>
      </w:r>
      <w:r w:rsidRPr="00026F69">
        <w:rPr>
          <w:spacing w:val="-2"/>
          <w:szCs w:val="24"/>
        </w:rPr>
        <w:t>ресурса.</w:t>
      </w:r>
      <w:bookmarkEnd w:id="39"/>
    </w:p>
    <w:p w:rsidR="00915958" w:rsidRPr="00026F69" w:rsidRDefault="00915958" w:rsidP="00915958">
      <w:pPr>
        <w:pStyle w:val="a6"/>
        <w:ind w:right="223" w:firstLine="720"/>
        <w:jc w:val="left"/>
        <w:rPr>
          <w:rFonts w:ascii="Times New Roman" w:hAnsi="Times New Roman"/>
          <w:szCs w:val="24"/>
        </w:rPr>
      </w:pPr>
      <w:r w:rsidRPr="00026F69">
        <w:rPr>
          <w:rFonts w:ascii="Times New Roman" w:hAnsi="Times New Roman"/>
          <w:szCs w:val="24"/>
        </w:rPr>
        <w:t>Структурный</w:t>
      </w:r>
      <w:r w:rsidRPr="00026F69">
        <w:rPr>
          <w:rFonts w:ascii="Times New Roman" w:hAnsi="Times New Roman"/>
          <w:spacing w:val="80"/>
          <w:szCs w:val="24"/>
        </w:rPr>
        <w:t xml:space="preserve"> </w:t>
      </w:r>
      <w:r w:rsidRPr="00026F69">
        <w:rPr>
          <w:rFonts w:ascii="Times New Roman" w:hAnsi="Times New Roman"/>
          <w:szCs w:val="24"/>
        </w:rPr>
        <w:t>баланс</w:t>
      </w:r>
      <w:r w:rsidRPr="00026F69">
        <w:rPr>
          <w:rFonts w:ascii="Times New Roman" w:hAnsi="Times New Roman"/>
          <w:spacing w:val="80"/>
          <w:szCs w:val="24"/>
        </w:rPr>
        <w:t xml:space="preserve"> </w:t>
      </w:r>
      <w:r w:rsidRPr="00026F69">
        <w:rPr>
          <w:rFonts w:ascii="Times New Roman" w:hAnsi="Times New Roman"/>
          <w:szCs w:val="24"/>
        </w:rPr>
        <w:t>поступления</w:t>
      </w:r>
      <w:r w:rsidRPr="00026F69">
        <w:rPr>
          <w:rFonts w:ascii="Times New Roman" w:hAnsi="Times New Roman"/>
          <w:spacing w:val="80"/>
          <w:szCs w:val="24"/>
        </w:rPr>
        <w:t xml:space="preserve"> </w:t>
      </w:r>
      <w:r w:rsidRPr="00026F69">
        <w:rPr>
          <w:rFonts w:ascii="Times New Roman" w:hAnsi="Times New Roman"/>
          <w:szCs w:val="24"/>
        </w:rPr>
        <w:t>стоков</w:t>
      </w:r>
      <w:r w:rsidRPr="00026F69">
        <w:rPr>
          <w:rFonts w:ascii="Times New Roman" w:hAnsi="Times New Roman"/>
          <w:spacing w:val="80"/>
          <w:szCs w:val="24"/>
        </w:rPr>
        <w:t xml:space="preserve"> </w:t>
      </w:r>
      <w:r w:rsidRPr="00026F69">
        <w:rPr>
          <w:rFonts w:ascii="Times New Roman" w:hAnsi="Times New Roman"/>
          <w:szCs w:val="24"/>
        </w:rPr>
        <w:t>в</w:t>
      </w:r>
      <w:r w:rsidRPr="00026F69">
        <w:rPr>
          <w:rFonts w:ascii="Times New Roman" w:hAnsi="Times New Roman"/>
          <w:spacing w:val="80"/>
          <w:szCs w:val="24"/>
        </w:rPr>
        <w:t xml:space="preserve"> </w:t>
      </w:r>
      <w:r w:rsidRPr="00026F69">
        <w:rPr>
          <w:rFonts w:ascii="Times New Roman" w:hAnsi="Times New Roman"/>
          <w:szCs w:val="24"/>
        </w:rPr>
        <w:t>сеть</w:t>
      </w:r>
      <w:r w:rsidRPr="00026F69">
        <w:rPr>
          <w:rFonts w:ascii="Times New Roman" w:hAnsi="Times New Roman"/>
          <w:spacing w:val="80"/>
          <w:szCs w:val="24"/>
        </w:rPr>
        <w:t xml:space="preserve"> </w:t>
      </w:r>
      <w:r w:rsidRPr="00026F69">
        <w:rPr>
          <w:rFonts w:ascii="Times New Roman" w:hAnsi="Times New Roman"/>
          <w:szCs w:val="24"/>
        </w:rPr>
        <w:t>по</w:t>
      </w:r>
      <w:r w:rsidRPr="00026F69">
        <w:rPr>
          <w:rFonts w:ascii="Times New Roman" w:hAnsi="Times New Roman"/>
          <w:spacing w:val="80"/>
          <w:szCs w:val="24"/>
        </w:rPr>
        <w:t xml:space="preserve"> </w:t>
      </w:r>
      <w:r w:rsidRPr="00026F69">
        <w:rPr>
          <w:rFonts w:ascii="Times New Roman" w:hAnsi="Times New Roman"/>
          <w:szCs w:val="24"/>
        </w:rPr>
        <w:t>видам</w:t>
      </w:r>
      <w:r w:rsidRPr="00026F69">
        <w:rPr>
          <w:rFonts w:ascii="Times New Roman" w:hAnsi="Times New Roman"/>
          <w:spacing w:val="80"/>
          <w:szCs w:val="24"/>
        </w:rPr>
        <w:t xml:space="preserve"> </w:t>
      </w:r>
      <w:r w:rsidRPr="00026F69">
        <w:rPr>
          <w:rFonts w:ascii="Times New Roman" w:hAnsi="Times New Roman"/>
          <w:szCs w:val="24"/>
        </w:rPr>
        <w:t>потребителей</w:t>
      </w:r>
      <w:r w:rsidRPr="00026F69">
        <w:rPr>
          <w:rFonts w:ascii="Times New Roman" w:hAnsi="Times New Roman"/>
          <w:spacing w:val="40"/>
          <w:szCs w:val="24"/>
        </w:rPr>
        <w:t xml:space="preserve"> </w:t>
      </w:r>
      <w:r w:rsidRPr="00026F69">
        <w:rPr>
          <w:rFonts w:ascii="Times New Roman" w:hAnsi="Times New Roman"/>
          <w:szCs w:val="24"/>
        </w:rPr>
        <w:t>представлен в таблице 2.3.3.1.</w:t>
      </w:r>
    </w:p>
    <w:p w:rsidR="00915958" w:rsidRPr="00026F69" w:rsidRDefault="00915958" w:rsidP="00915958">
      <w:pPr>
        <w:pStyle w:val="a6"/>
        <w:ind w:right="223" w:firstLine="720"/>
        <w:jc w:val="left"/>
        <w:rPr>
          <w:rFonts w:ascii="Times New Roman" w:hAnsi="Times New Roman"/>
          <w:spacing w:val="-2"/>
          <w:szCs w:val="24"/>
        </w:rPr>
      </w:pPr>
      <w:r w:rsidRPr="00026F69">
        <w:rPr>
          <w:rFonts w:ascii="Times New Roman" w:hAnsi="Times New Roman"/>
          <w:szCs w:val="24"/>
        </w:rPr>
        <w:t>Таблица</w:t>
      </w:r>
      <w:r w:rsidRPr="00026F69">
        <w:rPr>
          <w:rFonts w:ascii="Times New Roman" w:hAnsi="Times New Roman"/>
          <w:spacing w:val="80"/>
          <w:w w:val="150"/>
          <w:szCs w:val="24"/>
        </w:rPr>
        <w:t xml:space="preserve"> </w:t>
      </w:r>
      <w:r w:rsidRPr="00026F69">
        <w:rPr>
          <w:rFonts w:ascii="Times New Roman" w:hAnsi="Times New Roman"/>
          <w:szCs w:val="24"/>
        </w:rPr>
        <w:t>2.3.3.1</w:t>
      </w:r>
      <w:r w:rsidRPr="00026F69">
        <w:rPr>
          <w:rFonts w:ascii="Times New Roman" w:hAnsi="Times New Roman"/>
          <w:spacing w:val="80"/>
          <w:w w:val="150"/>
          <w:szCs w:val="24"/>
        </w:rPr>
        <w:t xml:space="preserve"> </w:t>
      </w:r>
      <w:r w:rsidRPr="00026F69">
        <w:rPr>
          <w:rFonts w:ascii="Times New Roman" w:hAnsi="Times New Roman"/>
          <w:szCs w:val="24"/>
        </w:rPr>
        <w:t>-</w:t>
      </w:r>
      <w:r w:rsidRPr="00026F69">
        <w:rPr>
          <w:rFonts w:ascii="Times New Roman" w:hAnsi="Times New Roman"/>
          <w:spacing w:val="80"/>
          <w:w w:val="150"/>
          <w:szCs w:val="24"/>
        </w:rPr>
        <w:t xml:space="preserve"> </w:t>
      </w:r>
      <w:r w:rsidRPr="00026F69">
        <w:rPr>
          <w:rFonts w:ascii="Times New Roman" w:hAnsi="Times New Roman"/>
          <w:szCs w:val="24"/>
        </w:rPr>
        <w:t>Структурный</w:t>
      </w:r>
      <w:r w:rsidRPr="00026F69">
        <w:rPr>
          <w:rFonts w:ascii="Times New Roman" w:hAnsi="Times New Roman"/>
          <w:spacing w:val="80"/>
          <w:w w:val="150"/>
          <w:szCs w:val="24"/>
        </w:rPr>
        <w:t xml:space="preserve"> </w:t>
      </w:r>
      <w:r w:rsidRPr="00026F69">
        <w:rPr>
          <w:rFonts w:ascii="Times New Roman" w:hAnsi="Times New Roman"/>
          <w:szCs w:val="24"/>
        </w:rPr>
        <w:t>баланс</w:t>
      </w:r>
      <w:r w:rsidRPr="00026F69">
        <w:rPr>
          <w:rFonts w:ascii="Times New Roman" w:hAnsi="Times New Roman"/>
          <w:spacing w:val="80"/>
          <w:w w:val="150"/>
          <w:szCs w:val="24"/>
        </w:rPr>
        <w:t xml:space="preserve"> </w:t>
      </w:r>
      <w:r w:rsidRPr="00026F69">
        <w:rPr>
          <w:rFonts w:ascii="Times New Roman" w:hAnsi="Times New Roman"/>
          <w:szCs w:val="24"/>
        </w:rPr>
        <w:t>поступления</w:t>
      </w:r>
      <w:r w:rsidRPr="00026F69">
        <w:rPr>
          <w:rFonts w:ascii="Times New Roman" w:hAnsi="Times New Roman"/>
          <w:spacing w:val="80"/>
          <w:w w:val="150"/>
          <w:szCs w:val="24"/>
        </w:rPr>
        <w:t xml:space="preserve"> </w:t>
      </w:r>
      <w:r w:rsidRPr="00026F69">
        <w:rPr>
          <w:rFonts w:ascii="Times New Roman" w:hAnsi="Times New Roman"/>
          <w:szCs w:val="24"/>
        </w:rPr>
        <w:t>стоков</w:t>
      </w:r>
      <w:r w:rsidRPr="00026F69">
        <w:rPr>
          <w:rFonts w:ascii="Times New Roman" w:hAnsi="Times New Roman"/>
          <w:spacing w:val="80"/>
          <w:w w:val="150"/>
          <w:szCs w:val="24"/>
        </w:rPr>
        <w:t xml:space="preserve"> </w:t>
      </w:r>
      <w:r w:rsidRPr="00026F69">
        <w:rPr>
          <w:rFonts w:ascii="Times New Roman" w:hAnsi="Times New Roman"/>
          <w:szCs w:val="24"/>
        </w:rPr>
        <w:t>в</w:t>
      </w:r>
      <w:r w:rsidRPr="00026F69">
        <w:rPr>
          <w:rFonts w:ascii="Times New Roman" w:hAnsi="Times New Roman"/>
          <w:spacing w:val="80"/>
          <w:w w:val="150"/>
          <w:szCs w:val="24"/>
        </w:rPr>
        <w:t xml:space="preserve"> </w:t>
      </w:r>
      <w:r w:rsidRPr="00026F69">
        <w:rPr>
          <w:rFonts w:ascii="Times New Roman" w:hAnsi="Times New Roman"/>
          <w:szCs w:val="24"/>
        </w:rPr>
        <w:t>сеть</w:t>
      </w:r>
      <w:r w:rsidRPr="00026F69">
        <w:rPr>
          <w:rFonts w:ascii="Times New Roman" w:hAnsi="Times New Roman"/>
          <w:spacing w:val="80"/>
          <w:w w:val="150"/>
          <w:szCs w:val="24"/>
        </w:rPr>
        <w:t xml:space="preserve"> </w:t>
      </w:r>
      <w:r w:rsidRPr="00026F69">
        <w:rPr>
          <w:rFonts w:ascii="Times New Roman" w:hAnsi="Times New Roman"/>
          <w:szCs w:val="24"/>
        </w:rPr>
        <w:t>по</w:t>
      </w:r>
      <w:r w:rsidRPr="00026F69">
        <w:rPr>
          <w:rFonts w:ascii="Times New Roman" w:hAnsi="Times New Roman"/>
          <w:spacing w:val="80"/>
          <w:w w:val="150"/>
          <w:szCs w:val="24"/>
        </w:rPr>
        <w:t xml:space="preserve"> </w:t>
      </w:r>
      <w:r w:rsidRPr="00026F69">
        <w:rPr>
          <w:rFonts w:ascii="Times New Roman" w:hAnsi="Times New Roman"/>
          <w:szCs w:val="24"/>
        </w:rPr>
        <w:t xml:space="preserve">видам </w:t>
      </w:r>
      <w:r w:rsidRPr="00026F69">
        <w:rPr>
          <w:rFonts w:ascii="Times New Roman" w:hAnsi="Times New Roman"/>
          <w:spacing w:val="-2"/>
          <w:szCs w:val="24"/>
        </w:rPr>
        <w:t>потребителей.</w:t>
      </w:r>
    </w:p>
    <w:tbl>
      <w:tblPr>
        <w:tblStyle w:val="TableNormal"/>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709"/>
        <w:gridCol w:w="16"/>
        <w:gridCol w:w="2677"/>
        <w:gridCol w:w="1134"/>
        <w:gridCol w:w="1559"/>
        <w:gridCol w:w="1843"/>
        <w:gridCol w:w="1559"/>
      </w:tblGrid>
      <w:tr w:rsidR="00915958" w:rsidRPr="00026F69" w:rsidTr="00610735">
        <w:trPr>
          <w:trHeight w:val="254"/>
        </w:trPr>
        <w:tc>
          <w:tcPr>
            <w:tcW w:w="734" w:type="dxa"/>
            <w:gridSpan w:val="3"/>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67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w:t>
            </w:r>
          </w:p>
        </w:tc>
        <w:tc>
          <w:tcPr>
            <w:tcW w:w="6095" w:type="dxa"/>
            <w:gridSpan w:val="4"/>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Базовый период</w:t>
            </w:r>
          </w:p>
        </w:tc>
      </w:tr>
      <w:tr w:rsidR="00915958" w:rsidRPr="00026F69" w:rsidTr="00610735">
        <w:trPr>
          <w:trHeight w:val="690"/>
        </w:trPr>
        <w:tc>
          <w:tcPr>
            <w:tcW w:w="734" w:type="dxa"/>
            <w:gridSpan w:val="3"/>
            <w:vMerge/>
            <w:tcBorders>
              <w:top w:val="nil"/>
            </w:tcBorders>
          </w:tcPr>
          <w:p w:rsidR="00915958" w:rsidRPr="00026F69" w:rsidRDefault="00915958" w:rsidP="00610735">
            <w:pPr>
              <w:rPr>
                <w:rFonts w:ascii="Times New Roman" w:hAnsi="Times New Roman" w:cs="Times New Roman"/>
              </w:rPr>
            </w:pPr>
          </w:p>
        </w:tc>
        <w:tc>
          <w:tcPr>
            <w:tcW w:w="2677"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 макс. часовой, м3/ч</w:t>
            </w:r>
          </w:p>
        </w:tc>
        <w:tc>
          <w:tcPr>
            <w:tcW w:w="155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 макс. суточный, м3/сут.</w:t>
            </w: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Расход </w:t>
            </w:r>
            <w:proofErr w:type="gramStart"/>
            <w:r w:rsidRPr="00026F69">
              <w:rPr>
                <w:rFonts w:ascii="Times New Roman" w:hAnsi="Times New Roman" w:cs="Times New Roman"/>
                <w:lang w:val="ru-RU"/>
              </w:rPr>
              <w:t>средне- суточный</w:t>
            </w:r>
            <w:proofErr w:type="gramEnd"/>
            <w:r w:rsidRPr="00026F69">
              <w:rPr>
                <w:rFonts w:ascii="Times New Roman" w:hAnsi="Times New Roman" w:cs="Times New Roman"/>
                <w:lang w:val="ru-RU"/>
              </w:rPr>
              <w:t>, м3/сут.</w:t>
            </w:r>
          </w:p>
        </w:tc>
        <w:tc>
          <w:tcPr>
            <w:tcW w:w="1559" w:type="dxa"/>
            <w:tcBorders>
              <w:right w:val="double" w:sz="4"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Расход </w:t>
            </w:r>
            <w:proofErr w:type="gramStart"/>
            <w:r w:rsidRPr="00026F69">
              <w:rPr>
                <w:rFonts w:ascii="Times New Roman" w:hAnsi="Times New Roman" w:cs="Times New Roman"/>
                <w:lang w:val="ru-RU"/>
              </w:rPr>
              <w:t>годо- вой</w:t>
            </w:r>
            <w:proofErr w:type="gramEnd"/>
            <w:r w:rsidRPr="00026F69">
              <w:rPr>
                <w:rFonts w:ascii="Times New Roman" w:hAnsi="Times New Roman" w:cs="Times New Roman"/>
                <w:lang w:val="ru-RU"/>
              </w:rPr>
              <w:t>, тыс.м3</w:t>
            </w:r>
          </w:p>
        </w:tc>
      </w:tr>
      <w:tr w:rsidR="00915958" w:rsidRPr="00026F69" w:rsidTr="00610735">
        <w:trPr>
          <w:trHeight w:val="254"/>
        </w:trPr>
        <w:tc>
          <w:tcPr>
            <w:tcW w:w="9506" w:type="dxa"/>
            <w:gridSpan w:val="8"/>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ГОС-24500 г. Электросталь</w:t>
            </w:r>
          </w:p>
        </w:tc>
      </w:tr>
      <w:tr w:rsidR="00915958" w:rsidRPr="00026F69" w:rsidTr="00610735">
        <w:trPr>
          <w:trHeight w:val="690"/>
        </w:trPr>
        <w:tc>
          <w:tcPr>
            <w:tcW w:w="734" w:type="dxa"/>
            <w:gridSpan w:val="3"/>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67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 нологической</w:t>
            </w:r>
            <w:proofErr w:type="gramEnd"/>
            <w:r w:rsidRPr="00026F69">
              <w:rPr>
                <w:rFonts w:ascii="Times New Roman" w:hAnsi="Times New Roman" w:cs="Times New Roman"/>
                <w:lang w:val="ru-RU"/>
              </w:rPr>
              <w:t xml:space="preserve"> зоны №1 (западная и</w:t>
            </w:r>
          </w:p>
          <w:p w:rsidR="00915958" w:rsidRPr="00026F69" w:rsidRDefault="00915958" w:rsidP="00610735">
            <w:pPr>
              <w:rPr>
                <w:rFonts w:ascii="Times New Roman" w:hAnsi="Times New Roman" w:cs="Times New Roman"/>
              </w:rPr>
            </w:pPr>
            <w:r w:rsidRPr="00026F69">
              <w:rPr>
                <w:rFonts w:ascii="Times New Roman" w:hAnsi="Times New Roman" w:cs="Times New Roman"/>
              </w:rPr>
              <w:t>южная часть г. Электросталь)</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730,48</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12259,75</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9430,58</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3442,16</w:t>
            </w:r>
          </w:p>
        </w:tc>
      </w:tr>
      <w:tr w:rsidR="00915958" w:rsidRPr="00026F69" w:rsidTr="00610735">
        <w:trPr>
          <w:trHeight w:val="258"/>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730,48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12259,75</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9430,58</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3442,16</w:t>
            </w:r>
          </w:p>
        </w:tc>
      </w:tr>
      <w:tr w:rsidR="00915958" w:rsidRPr="00026F69" w:rsidTr="00610735">
        <w:trPr>
          <w:trHeight w:val="254"/>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541,02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9080,04</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6984,65</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2549,40</w:t>
            </w:r>
          </w:p>
        </w:tc>
      </w:tr>
      <w:tr w:rsidR="00915958" w:rsidRPr="00026F69" w:rsidTr="00610735">
        <w:trPr>
          <w:trHeight w:val="254"/>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36,51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612,68</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471,30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172,02</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152,95</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2567,02</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1974,63</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720,74</w:t>
            </w:r>
          </w:p>
        </w:tc>
      </w:tr>
      <w:tr w:rsidR="00915958" w:rsidRPr="00026F69" w:rsidTr="00610735">
        <w:trPr>
          <w:trHeight w:val="258"/>
        </w:trPr>
        <w:tc>
          <w:tcPr>
            <w:tcW w:w="9506" w:type="dxa"/>
            <w:gridSpan w:val="8"/>
            <w:tcBorders>
              <w:right w:val="double" w:sz="4"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Межрайонные ОС г. Павловский Посад*</w:t>
            </w:r>
          </w:p>
        </w:tc>
      </w:tr>
      <w:tr w:rsidR="00915958" w:rsidRPr="00026F69" w:rsidTr="00610735">
        <w:trPr>
          <w:trHeight w:val="685"/>
        </w:trPr>
        <w:tc>
          <w:tcPr>
            <w:tcW w:w="734"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67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 нологической</w:t>
            </w:r>
            <w:proofErr w:type="gramEnd"/>
            <w:r w:rsidRPr="00026F69">
              <w:rPr>
                <w:rFonts w:ascii="Times New Roman" w:hAnsi="Times New Roman" w:cs="Times New Roman"/>
                <w:lang w:val="ru-RU"/>
              </w:rPr>
              <w:t xml:space="preserve"> зоны №2 (г. Электро-</w:t>
            </w:r>
          </w:p>
          <w:p w:rsidR="00915958" w:rsidRPr="00026F69" w:rsidRDefault="00915958" w:rsidP="00610735">
            <w:pPr>
              <w:rPr>
                <w:rFonts w:ascii="Times New Roman" w:hAnsi="Times New Roman" w:cs="Times New Roman"/>
              </w:rPr>
            </w:pPr>
            <w:r w:rsidRPr="00026F69">
              <w:rPr>
                <w:rFonts w:ascii="Times New Roman" w:hAnsi="Times New Roman" w:cs="Times New Roman"/>
              </w:rPr>
              <w:t>сталь)</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1902,16</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31924,36</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24557,20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8963,38</w:t>
            </w:r>
          </w:p>
        </w:tc>
      </w:tr>
      <w:tr w:rsidR="00915958" w:rsidRPr="00026F69" w:rsidTr="00610735">
        <w:trPr>
          <w:trHeight w:val="258"/>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1902,16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31924,36</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24557,20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8963,38</w:t>
            </w:r>
          </w:p>
        </w:tc>
      </w:tr>
      <w:tr w:rsidR="00915958" w:rsidRPr="00026F69" w:rsidTr="00610735">
        <w:trPr>
          <w:trHeight w:val="254"/>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1408,81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23644,40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18188,00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6638,62</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95,06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1595,44</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1227,26</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447,95</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2.5</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398,29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6684,51</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5141,93</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1876,81</w:t>
            </w:r>
          </w:p>
        </w:tc>
      </w:tr>
      <w:tr w:rsidR="00915958" w:rsidRPr="00026F69" w:rsidTr="00610735">
        <w:trPr>
          <w:trHeight w:val="690"/>
        </w:trPr>
        <w:tc>
          <w:tcPr>
            <w:tcW w:w="734" w:type="dxa"/>
            <w:gridSpan w:val="3"/>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67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нологической зоны №3 (п. Новые </w:t>
            </w:r>
            <w:proofErr w:type="gramStart"/>
            <w:r w:rsidRPr="00026F69">
              <w:rPr>
                <w:rFonts w:ascii="Times New Roman" w:hAnsi="Times New Roman" w:cs="Times New Roman"/>
                <w:lang w:val="ru-RU"/>
              </w:rPr>
              <w:t>До- ма</w:t>
            </w:r>
            <w:proofErr w:type="gramEnd"/>
            <w:r w:rsidRPr="00026F69">
              <w:rPr>
                <w:rFonts w:ascii="Times New Roman" w:hAnsi="Times New Roman" w:cs="Times New Roman"/>
                <w:lang w:val="ru-RU"/>
              </w:rPr>
              <w:t>)</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16,20</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271,84</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209,11</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76,33</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8"/>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271,88</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209,14</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76,33</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12,46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209,09</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160,84</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58,71</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25,17</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19,36</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7,07</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37,62</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28,94</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10,56</w:t>
            </w:r>
          </w:p>
        </w:tc>
      </w:tr>
      <w:tr w:rsidR="00915958" w:rsidRPr="00026F69" w:rsidTr="00610735">
        <w:trPr>
          <w:trHeight w:val="690"/>
        </w:trPr>
        <w:tc>
          <w:tcPr>
            <w:tcW w:w="734" w:type="dxa"/>
            <w:gridSpan w:val="3"/>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67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нологической зоны №4 (п. </w:t>
            </w:r>
            <w:proofErr w:type="gramStart"/>
            <w:r w:rsidRPr="00026F69">
              <w:rPr>
                <w:rFonts w:ascii="Times New Roman" w:hAnsi="Times New Roman" w:cs="Times New Roman"/>
                <w:lang w:val="ru-RU"/>
              </w:rPr>
              <w:t>Елизавети- но</w:t>
            </w:r>
            <w:proofErr w:type="gramEnd"/>
            <w:r w:rsidRPr="00026F69">
              <w:rPr>
                <w:rFonts w:ascii="Times New Roman" w:hAnsi="Times New Roman" w:cs="Times New Roman"/>
                <w:lang w:val="ru-RU"/>
              </w:rPr>
              <w:t>)</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7,34</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123,20</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94,77</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34,59</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8"/>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123,20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94,77</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34,59</w:t>
            </w:r>
          </w:p>
        </w:tc>
      </w:tr>
      <w:tr w:rsidR="00915958" w:rsidRPr="00026F69" w:rsidTr="00610735">
        <w:trPr>
          <w:trHeight w:val="254"/>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117,40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90,30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32,96</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0,67</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0,51</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0,19</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5,14</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3,95</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1,44</w:t>
            </w:r>
          </w:p>
        </w:tc>
      </w:tr>
      <w:tr w:rsidR="00915958" w:rsidRPr="00026F69" w:rsidTr="00610735">
        <w:trPr>
          <w:trHeight w:val="460"/>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67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rPr>
            </w:pPr>
            <w:r w:rsidRPr="00026F69">
              <w:rPr>
                <w:rFonts w:ascii="Times New Roman" w:hAnsi="Times New Roman" w:cs="Times New Roman"/>
              </w:rPr>
              <w:t>нологической зоны №5 (с. Иванисово)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88,76</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68,27</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24,92</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5.2</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88,76</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68,27</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24,92</w:t>
            </w:r>
          </w:p>
        </w:tc>
      </w:tr>
      <w:tr w:rsidR="00915958" w:rsidRPr="00026F69" w:rsidTr="00610735">
        <w:trPr>
          <w:trHeight w:val="258"/>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80,68</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62,06</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22,65</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5.4</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3"/>
        </w:trPr>
        <w:tc>
          <w:tcPr>
            <w:tcW w:w="7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2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8,08</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6,21</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2,27</w:t>
            </w:r>
          </w:p>
        </w:tc>
      </w:tr>
      <w:tr w:rsidR="00915958" w:rsidRPr="00026F69" w:rsidTr="00610735">
        <w:trPr>
          <w:trHeight w:val="460"/>
        </w:trPr>
        <w:tc>
          <w:tcPr>
            <w:tcW w:w="3411"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технологи- ческих</w:t>
            </w:r>
            <w:proofErr w:type="gramEnd"/>
            <w:r w:rsidRPr="00026F69">
              <w:rPr>
                <w:rFonts w:ascii="Times New Roman" w:hAnsi="Times New Roman" w:cs="Times New Roman"/>
                <w:lang w:val="ru-RU"/>
              </w:rPr>
              <w:t xml:space="preserve"> зон №2-5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1930,99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32408,16</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24929,35</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9099,21</w:t>
            </w:r>
          </w:p>
        </w:tc>
      </w:tr>
      <w:tr w:rsidR="00915958" w:rsidRPr="00026F69" w:rsidTr="00610735">
        <w:trPr>
          <w:trHeight w:val="253"/>
        </w:trPr>
        <w:tc>
          <w:tcPr>
            <w:tcW w:w="341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53"/>
        </w:trPr>
        <w:tc>
          <w:tcPr>
            <w:tcW w:w="341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1930,99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32408,19</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24929,38</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9099,22</w:t>
            </w:r>
          </w:p>
        </w:tc>
      </w:tr>
      <w:tr w:rsidR="00915958" w:rsidRPr="00026F69" w:rsidTr="00610735">
        <w:trPr>
          <w:trHeight w:val="258"/>
        </w:trPr>
        <w:tc>
          <w:tcPr>
            <w:tcW w:w="341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1433,07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24051,57</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18501,21</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6752,94</w:t>
            </w:r>
          </w:p>
        </w:tc>
      </w:tr>
      <w:tr w:rsidR="00915958" w:rsidRPr="00026F69" w:rsidTr="00610735">
        <w:trPr>
          <w:trHeight w:val="253"/>
        </w:trPr>
        <w:tc>
          <w:tcPr>
            <w:tcW w:w="341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96,60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1621,28</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1247,14</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455,20</w:t>
            </w:r>
          </w:p>
        </w:tc>
      </w:tr>
      <w:tr w:rsidR="00915958" w:rsidRPr="00026F69" w:rsidTr="00610735">
        <w:trPr>
          <w:trHeight w:val="254"/>
        </w:trPr>
        <w:tc>
          <w:tcPr>
            <w:tcW w:w="341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401,31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6735,35</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5181,04</w:t>
            </w:r>
          </w:p>
        </w:tc>
        <w:tc>
          <w:tcPr>
            <w:tcW w:w="1559" w:type="dxa"/>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1891,08</w:t>
            </w:r>
          </w:p>
        </w:tc>
      </w:tr>
      <w:tr w:rsidR="00915958" w:rsidRPr="00026F69" w:rsidTr="00610735">
        <w:trPr>
          <w:trHeight w:val="253"/>
        </w:trPr>
        <w:tc>
          <w:tcPr>
            <w:tcW w:w="9506" w:type="dxa"/>
            <w:gridSpan w:val="8"/>
            <w:tcBorders>
              <w:right w:val="double" w:sz="4"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ОС п. Фрязево**</w:t>
            </w:r>
          </w:p>
        </w:tc>
      </w:tr>
      <w:tr w:rsidR="00915958" w:rsidRPr="00026F69" w:rsidTr="00610735">
        <w:trPr>
          <w:gridBefore w:val="1"/>
          <w:wBefore w:w="9" w:type="dxa"/>
          <w:trHeight w:val="469"/>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693"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rPr>
            </w:pPr>
            <w:r w:rsidRPr="00026F69">
              <w:rPr>
                <w:rFonts w:ascii="Times New Roman" w:hAnsi="Times New Roman" w:cs="Times New Roman"/>
              </w:rPr>
              <w:t>нологической зоны №6 (п. Фрязево)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51,44</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46,76</w:t>
            </w:r>
          </w:p>
        </w:tc>
        <w:tc>
          <w:tcPr>
            <w:tcW w:w="1559" w:type="dxa"/>
            <w:tcBorders>
              <w:top w:val="single" w:sz="4" w:space="0" w:color="auto"/>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17,07</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62"/>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51,44</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46,76</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17,07</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3,35</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39,09</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14,27</w:t>
            </w:r>
          </w:p>
        </w:tc>
      </w:tr>
      <w:tr w:rsidR="00915958" w:rsidRPr="00026F69" w:rsidTr="00610735">
        <w:trPr>
          <w:gridBefore w:val="1"/>
          <w:wBefore w:w="9" w:type="dxa"/>
          <w:trHeight w:val="258"/>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0,92</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0,83</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0,30</w:t>
            </w:r>
          </w:p>
        </w:tc>
      </w:tr>
      <w:tr w:rsidR="00915958" w:rsidRPr="00026F69" w:rsidTr="00610735">
        <w:trPr>
          <w:gridBefore w:val="1"/>
          <w:wBefore w:w="9" w:type="dxa"/>
          <w:trHeight w:val="258"/>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0,59</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7,52</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6,84</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r>
      <w:tr w:rsidR="00915958" w:rsidRPr="00026F69" w:rsidTr="00610735">
        <w:trPr>
          <w:gridBefore w:val="1"/>
          <w:wBefore w:w="9" w:type="dxa"/>
          <w:trHeight w:val="257"/>
        </w:trPr>
        <w:tc>
          <w:tcPr>
            <w:tcW w:w="9497" w:type="dxa"/>
            <w:gridSpan w:val="7"/>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Отстойник д. Бабеево</w:t>
            </w:r>
          </w:p>
        </w:tc>
      </w:tr>
      <w:tr w:rsidR="00915958" w:rsidRPr="00026F69" w:rsidTr="00610735">
        <w:trPr>
          <w:gridBefore w:val="1"/>
          <w:wBefore w:w="9" w:type="dxa"/>
          <w:trHeight w:val="469"/>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693"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rPr>
            </w:pPr>
            <w:r w:rsidRPr="00026F69">
              <w:rPr>
                <w:rFonts w:ascii="Times New Roman" w:hAnsi="Times New Roman" w:cs="Times New Roman"/>
              </w:rPr>
              <w:t>нологической зоны №7 (д. Бабеево)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3,84</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1,08</w:t>
            </w:r>
          </w:p>
        </w:tc>
      </w:tr>
      <w:tr w:rsidR="00915958" w:rsidRPr="00026F69" w:rsidTr="00610735">
        <w:trPr>
          <w:gridBefore w:val="1"/>
          <w:wBefore w:w="9" w:type="dxa"/>
          <w:trHeight w:val="262"/>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7.1</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3,84</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1,08</w:t>
            </w:r>
          </w:p>
        </w:tc>
      </w:tr>
      <w:tr w:rsidR="00915958" w:rsidRPr="00026F69" w:rsidTr="00610735">
        <w:trPr>
          <w:gridBefore w:val="1"/>
          <w:wBefore w:w="9" w:type="dxa"/>
          <w:trHeight w:val="258"/>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7.3</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3,84</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1,08</w:t>
            </w:r>
          </w:p>
        </w:tc>
      </w:tr>
      <w:tr w:rsidR="00915958" w:rsidRPr="00026F69" w:rsidTr="00610735">
        <w:trPr>
          <w:gridBefore w:val="1"/>
          <w:wBefore w:w="9" w:type="dxa"/>
          <w:trHeight w:val="258"/>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62"/>
        </w:trPr>
        <w:tc>
          <w:tcPr>
            <w:tcW w:w="9497" w:type="dxa"/>
            <w:gridSpan w:val="7"/>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ОС пос. Всеволодово (Ногинск-5)</w:t>
            </w:r>
          </w:p>
        </w:tc>
      </w:tr>
      <w:tr w:rsidR="00915958" w:rsidRPr="00026F69" w:rsidTr="00610735">
        <w:trPr>
          <w:gridBefore w:val="1"/>
          <w:wBefore w:w="9" w:type="dxa"/>
          <w:trHeight w:val="699"/>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693"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нологической зоны №8 (д. Всеволодо- во (Ногинск-5))</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46,22</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550,57</w:t>
            </w:r>
          </w:p>
        </w:tc>
        <w:tc>
          <w:tcPr>
            <w:tcW w:w="1843" w:type="dxa"/>
            <w:tcBorders>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423,51</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154,58</w:t>
            </w:r>
          </w:p>
        </w:tc>
      </w:tr>
      <w:tr w:rsidR="00915958" w:rsidRPr="00026F69" w:rsidTr="00610735">
        <w:trPr>
          <w:gridBefore w:val="1"/>
          <w:wBefore w:w="9" w:type="dxa"/>
          <w:trHeight w:val="262"/>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58"/>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46,22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550,57</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423,51</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154,58</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42,02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500,43</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384,95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140,51</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1,23</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14,61</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11,24</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4,10</w:t>
            </w:r>
          </w:p>
        </w:tc>
      </w:tr>
      <w:tr w:rsidR="00915958" w:rsidRPr="00026F69" w:rsidTr="00610735">
        <w:trPr>
          <w:gridBefore w:val="1"/>
          <w:wBefore w:w="9" w:type="dxa"/>
          <w:trHeight w:val="2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w:t>
            </w:r>
          </w:p>
        </w:tc>
        <w:tc>
          <w:tcPr>
            <w:tcW w:w="269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35,53</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27,33</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9,98</w:t>
            </w:r>
          </w:p>
        </w:tc>
      </w:tr>
      <w:tr w:rsidR="00915958" w:rsidRPr="00026F69" w:rsidTr="00610735">
        <w:trPr>
          <w:gridBefore w:val="1"/>
          <w:wBefore w:w="9" w:type="dxa"/>
          <w:trHeight w:val="262"/>
        </w:trPr>
        <w:tc>
          <w:tcPr>
            <w:tcW w:w="9497" w:type="dxa"/>
            <w:gridSpan w:val="7"/>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ГО Электросталь</w:t>
            </w:r>
          </w:p>
        </w:tc>
      </w:tr>
      <w:tr w:rsidR="00915958" w:rsidRPr="00026F69" w:rsidTr="00610735">
        <w:trPr>
          <w:gridBefore w:val="1"/>
          <w:wBefore w:w="9" w:type="dxa"/>
          <w:trHeight w:val="469"/>
        </w:trPr>
        <w:tc>
          <w:tcPr>
            <w:tcW w:w="3402"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w:t>
            </w:r>
            <w:proofErr w:type="gramStart"/>
            <w:r w:rsidRPr="00026F69">
              <w:rPr>
                <w:rFonts w:ascii="Times New Roman" w:hAnsi="Times New Roman" w:cs="Times New Roman"/>
                <w:lang w:val="ru-RU"/>
              </w:rPr>
              <w:t>от технологи</w:t>
            </w:r>
            <w:proofErr w:type="gramEnd"/>
            <w:r w:rsidRPr="00026F69">
              <w:rPr>
                <w:rFonts w:ascii="Times New Roman" w:hAnsi="Times New Roman" w:cs="Times New Roman"/>
                <w:lang w:val="ru-RU"/>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ческих зон № 1-8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2711,97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45273,76</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34833,15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12714,10</w:t>
            </w:r>
          </w:p>
        </w:tc>
      </w:tr>
      <w:tr w:rsidR="00915958" w:rsidRPr="00026F69" w:rsidTr="00610735">
        <w:trPr>
          <w:gridBefore w:val="1"/>
          <w:wBefore w:w="9" w:type="dxa"/>
          <w:trHeight w:val="257"/>
        </w:trPr>
        <w:tc>
          <w:tcPr>
            <w:tcW w:w="340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Неорганизованные стоки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gridBefore w:val="1"/>
          <w:wBefore w:w="9" w:type="dxa"/>
          <w:trHeight w:val="257"/>
        </w:trPr>
        <w:tc>
          <w:tcPr>
            <w:tcW w:w="340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Поступление всего: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2711,97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45273,79</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34833,18</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12714,11</w:t>
            </w:r>
          </w:p>
        </w:tc>
      </w:tr>
      <w:tr w:rsidR="00915958" w:rsidRPr="00026F69" w:rsidTr="00610735">
        <w:trPr>
          <w:gridBefore w:val="1"/>
          <w:wBefore w:w="9" w:type="dxa"/>
          <w:trHeight w:val="257"/>
        </w:trPr>
        <w:tc>
          <w:tcPr>
            <w:tcW w:w="340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2019,73</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33678,88</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25912,85</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9458,20</w:t>
            </w:r>
          </w:p>
        </w:tc>
      </w:tr>
      <w:tr w:rsidR="00915958" w:rsidRPr="00026F69" w:rsidTr="00610735">
        <w:trPr>
          <w:gridBefore w:val="1"/>
          <w:wBefore w:w="9" w:type="dxa"/>
          <w:trHeight w:val="257"/>
        </w:trPr>
        <w:tc>
          <w:tcPr>
            <w:tcW w:w="340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134,41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2249,49</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1730,51</w:t>
            </w:r>
          </w:p>
        </w:tc>
        <w:tc>
          <w:tcPr>
            <w:tcW w:w="1559" w:type="dxa"/>
            <w:tcBorders>
              <w:left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631,62</w:t>
            </w:r>
          </w:p>
        </w:tc>
      </w:tr>
      <w:tr w:rsidR="00915958" w:rsidRPr="00026F69" w:rsidTr="00610735">
        <w:trPr>
          <w:gridBefore w:val="1"/>
          <w:wBefore w:w="9" w:type="dxa"/>
          <w:trHeight w:val="262"/>
        </w:trPr>
        <w:tc>
          <w:tcPr>
            <w:tcW w:w="3402"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557,83</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9345,42</w:t>
            </w:r>
          </w:p>
        </w:tc>
        <w:tc>
          <w:tcPr>
            <w:tcW w:w="1843"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7189,84</w:t>
            </w:r>
          </w:p>
        </w:tc>
        <w:tc>
          <w:tcPr>
            <w:tcW w:w="1559" w:type="dxa"/>
            <w:tcBorders>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2624,30</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Более подробный анализ баланса мощности системы водоотведения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6"/>
        </w:tabs>
        <w:autoSpaceDE w:val="0"/>
        <w:autoSpaceDN w:val="0"/>
        <w:ind w:left="1075" w:firstLine="720"/>
        <w:jc w:val="center"/>
        <w:rPr>
          <w:b/>
          <w:szCs w:val="24"/>
        </w:rPr>
      </w:pPr>
      <w:bookmarkStart w:id="40" w:name="_Toc157681654"/>
      <w:r w:rsidRPr="00026F69">
        <w:rPr>
          <w:szCs w:val="24"/>
        </w:rPr>
        <w:t>Доля</w:t>
      </w:r>
      <w:r w:rsidRPr="00026F69">
        <w:rPr>
          <w:spacing w:val="-8"/>
          <w:szCs w:val="24"/>
        </w:rPr>
        <w:t xml:space="preserve"> </w:t>
      </w:r>
      <w:r w:rsidRPr="00026F69">
        <w:rPr>
          <w:szCs w:val="24"/>
        </w:rPr>
        <w:t>поставки</w:t>
      </w:r>
      <w:r w:rsidRPr="00026F69">
        <w:rPr>
          <w:spacing w:val="-7"/>
          <w:szCs w:val="24"/>
        </w:rPr>
        <w:t xml:space="preserve"> </w:t>
      </w:r>
      <w:r w:rsidRPr="00026F69">
        <w:rPr>
          <w:szCs w:val="24"/>
        </w:rPr>
        <w:t>ресурса</w:t>
      </w:r>
      <w:r w:rsidRPr="00026F69">
        <w:rPr>
          <w:spacing w:val="-6"/>
          <w:szCs w:val="24"/>
        </w:rPr>
        <w:t xml:space="preserve"> </w:t>
      </w:r>
      <w:r w:rsidRPr="00026F69">
        <w:rPr>
          <w:szCs w:val="24"/>
        </w:rPr>
        <w:t>по</w:t>
      </w:r>
      <w:r w:rsidRPr="00026F69">
        <w:rPr>
          <w:spacing w:val="-5"/>
          <w:szCs w:val="24"/>
        </w:rPr>
        <w:t xml:space="preserve"> </w:t>
      </w:r>
      <w:r w:rsidRPr="00026F69">
        <w:rPr>
          <w:szCs w:val="24"/>
        </w:rPr>
        <w:t>приборам</w:t>
      </w:r>
      <w:r w:rsidRPr="00026F69">
        <w:rPr>
          <w:spacing w:val="-8"/>
          <w:szCs w:val="24"/>
        </w:rPr>
        <w:t xml:space="preserve"> </w:t>
      </w:r>
      <w:r w:rsidRPr="00026F69">
        <w:rPr>
          <w:spacing w:val="-2"/>
          <w:szCs w:val="24"/>
        </w:rPr>
        <w:t>учета.</w:t>
      </w:r>
      <w:bookmarkEnd w:id="40"/>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сточных вод, рассчитанных данным способом, составляет 100%.</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На территории г. Электросталь коммерческий учет сточных вод с помощью приборов учета организован на выпусках ООО «Энерго Трансфер» (машиностроительный завод).</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Приборы коммерческого учета сточных вод у прочих абонентов, пользующихся услугами водоотведения, отсутствуют. В настоящее время коммерческий учет принимаемых сточных вод от потребителей ГО Электросталь осуществляется в соответствии с действующим законодательством (Постановление Правительства РФ от 06.05.2011 № 354), и количество принятых сточных вод принимается равным количеству потребленной воды.</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Прогнозные объемы поверхностного стока выполнены в соответствии с Методическими указаниями по расчету объема принятых (отведенных) поверхностных сточных вод, утвержденными приказом Министерства</w:t>
      </w:r>
      <w:r w:rsidRPr="00026F69">
        <w:rPr>
          <w:rFonts w:ascii="Times New Roman" w:hAnsi="Times New Roman"/>
          <w:spacing w:val="40"/>
          <w:szCs w:val="24"/>
        </w:rPr>
        <w:t xml:space="preserve"> </w:t>
      </w:r>
      <w:r w:rsidRPr="00026F69">
        <w:rPr>
          <w:rFonts w:ascii="Times New Roman" w:hAnsi="Times New Roman"/>
          <w:szCs w:val="24"/>
        </w:rPr>
        <w:t xml:space="preserve">строительства и жилищно-коммунального хозяйства Российской Федерации от 17.10.2014 N 639/пр. Расчетный объем поверхностного стока определяется расчетным способом с учетом площади, занимаемой абонентом, типа водонепроницаемых поверхностей и прогнозного слоя выпавших атмосферных </w:t>
      </w:r>
      <w:r w:rsidRPr="00026F69">
        <w:rPr>
          <w:rFonts w:ascii="Times New Roman" w:hAnsi="Times New Roman"/>
          <w:spacing w:val="-2"/>
          <w:szCs w:val="24"/>
        </w:rPr>
        <w:t>осадков.</w:t>
      </w:r>
    </w:p>
    <w:p w:rsidR="00915958" w:rsidRPr="00026F69" w:rsidRDefault="00915958" w:rsidP="00915958">
      <w:pPr>
        <w:pStyle w:val="a6"/>
        <w:ind w:right="222" w:firstLine="720"/>
        <w:rPr>
          <w:rFonts w:ascii="Times New Roman" w:hAnsi="Times New Roman"/>
          <w:szCs w:val="24"/>
        </w:rPr>
      </w:pPr>
      <w:proofErr w:type="gramStart"/>
      <w:r w:rsidRPr="00026F69">
        <w:rPr>
          <w:rFonts w:ascii="Times New Roman" w:hAnsi="Times New Roman"/>
          <w:szCs w:val="24"/>
        </w:rPr>
        <w:t>Более  подробный</w:t>
      </w:r>
      <w:proofErr w:type="gramEnd"/>
      <w:r w:rsidRPr="00026F69">
        <w:rPr>
          <w:rFonts w:ascii="Times New Roman" w:hAnsi="Times New Roman"/>
          <w:szCs w:val="24"/>
        </w:rPr>
        <w:t xml:space="preserve">  анализ  доли  поставки  ресурса  по  приборам  учета содержитс в</w:t>
      </w:r>
      <w:r w:rsidRPr="00026F69">
        <w:rPr>
          <w:rFonts w:ascii="Times New Roman" w:hAnsi="Times New Roman"/>
          <w:szCs w:val="24"/>
        </w:rPr>
        <w:tab/>
        <w:t>разделе</w:t>
      </w:r>
      <w:r w:rsidRPr="00026F69">
        <w:rPr>
          <w:rFonts w:ascii="Times New Roman" w:hAnsi="Times New Roman"/>
          <w:szCs w:val="24"/>
        </w:rPr>
        <w:tab/>
        <w:t>3</w:t>
      </w:r>
      <w:r w:rsidRPr="00026F69">
        <w:rPr>
          <w:rFonts w:ascii="Times New Roman" w:hAnsi="Times New Roman"/>
          <w:szCs w:val="24"/>
        </w:rPr>
        <w:tab/>
        <w:t>«Характеристика</w:t>
      </w:r>
      <w:r w:rsidRPr="00026F69">
        <w:rPr>
          <w:rFonts w:ascii="Times New Roman" w:hAnsi="Times New Roman"/>
          <w:szCs w:val="24"/>
        </w:rPr>
        <w:tab/>
        <w:t>состояния</w:t>
      </w:r>
      <w:r w:rsidRPr="00026F69">
        <w:rPr>
          <w:rFonts w:ascii="Times New Roman" w:hAnsi="Times New Roman"/>
          <w:szCs w:val="24"/>
        </w:rPr>
        <w:tab/>
        <w:t>и</w:t>
      </w:r>
      <w:r w:rsidRPr="00026F69">
        <w:rPr>
          <w:rFonts w:ascii="Times New Roman" w:hAnsi="Times New Roman"/>
          <w:szCs w:val="24"/>
        </w:rPr>
        <w:tab/>
        <w:t>проблем систем коммунальной инфраструктуры» Тома 2 «Обосновывающие материалы».</w:t>
      </w:r>
    </w:p>
    <w:p w:rsidR="00915958" w:rsidRPr="00026F69" w:rsidRDefault="00915958" w:rsidP="00915958">
      <w:pPr>
        <w:pStyle w:val="a6"/>
        <w:jc w:val="left"/>
        <w:rPr>
          <w:rFonts w:ascii="Times New Roman" w:hAnsi="Times New Roman"/>
          <w:szCs w:val="24"/>
        </w:rPr>
      </w:pPr>
    </w:p>
    <w:p w:rsidR="00915958" w:rsidRPr="00026F69" w:rsidRDefault="00915958" w:rsidP="004F79FD">
      <w:pPr>
        <w:pStyle w:val="11"/>
        <w:keepNext w:val="0"/>
        <w:widowControl w:val="0"/>
        <w:numPr>
          <w:ilvl w:val="2"/>
          <w:numId w:val="45"/>
        </w:numPr>
        <w:tabs>
          <w:tab w:val="left" w:pos="1418"/>
        </w:tabs>
        <w:autoSpaceDE w:val="0"/>
        <w:autoSpaceDN w:val="0"/>
        <w:ind w:left="0" w:firstLine="720"/>
        <w:jc w:val="center"/>
        <w:rPr>
          <w:b/>
          <w:szCs w:val="24"/>
        </w:rPr>
      </w:pPr>
      <w:bookmarkStart w:id="41" w:name="_Toc157681655"/>
      <w:r w:rsidRPr="00026F69">
        <w:rPr>
          <w:szCs w:val="24"/>
        </w:rPr>
        <w:lastRenderedPageBreak/>
        <w:t>Зоны</w:t>
      </w:r>
      <w:r w:rsidRPr="00026F69">
        <w:rPr>
          <w:spacing w:val="-5"/>
          <w:szCs w:val="24"/>
        </w:rPr>
        <w:t xml:space="preserve"> </w:t>
      </w:r>
      <w:r w:rsidRPr="00026F69">
        <w:rPr>
          <w:szCs w:val="24"/>
        </w:rPr>
        <w:t>действия</w:t>
      </w:r>
      <w:r w:rsidRPr="00026F69">
        <w:rPr>
          <w:spacing w:val="-4"/>
          <w:szCs w:val="24"/>
        </w:rPr>
        <w:t xml:space="preserve"> </w:t>
      </w:r>
      <w:r w:rsidRPr="00026F69">
        <w:rPr>
          <w:szCs w:val="24"/>
        </w:rPr>
        <w:t>системы</w:t>
      </w:r>
      <w:r w:rsidRPr="00026F69">
        <w:rPr>
          <w:spacing w:val="-4"/>
          <w:szCs w:val="24"/>
        </w:rPr>
        <w:t xml:space="preserve"> </w:t>
      </w:r>
      <w:r w:rsidRPr="00026F69">
        <w:rPr>
          <w:spacing w:val="-2"/>
          <w:szCs w:val="24"/>
        </w:rPr>
        <w:t>водоотведения.</w:t>
      </w:r>
      <w:bookmarkEnd w:id="41"/>
    </w:p>
    <w:p w:rsidR="00915958" w:rsidRPr="00026F69" w:rsidRDefault="00915958" w:rsidP="004F79FD">
      <w:pPr>
        <w:pStyle w:val="11"/>
        <w:ind w:left="1075" w:firstLine="720"/>
        <w:rPr>
          <w:b/>
          <w:szCs w:val="24"/>
        </w:rPr>
      </w:pP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Системы централизованного водоотведения ГО Электросталь (технологические зоны№№1-8) – сети централизованного водоотведения и канализационные насосные станции в зоне действия ГОС-24500, ОС п. Фрязево, ОС пос. Всеволодово (Ногинск-5), а также межрайонных очистных сооружений г. Павловский Посад. </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Город Электросталь имеет единую систему производственно-бытовой канализации, охватывающую большую часть жилого фонда и промпредприятия города.</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Стоки районов застройки городского округа отводятся по системе напорно-самотечных трубопроводов, имеющей 10 городских канализационных насосных станций (КНС) и главную канализационную насосную станцию (ГКНС), на очистные сооружения городского округа Электросталь и на районную насосную станцию (РНС), которая перекачивает часть городских стоков на межрайонные очистные сооружения в г. Павловский Посад.</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технологических зон №1 и 2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ГОС-24500;</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г. Электросталь протяженностью 203,14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11 ед.;</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ГКНС очистных сооружений.</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технологической зоны №3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п. Новые Дома протяженностью 9,6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2 ед. (в том числе КНС котельной).</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технологической зоны №4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п. Елизаветино протяженностью 8,45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1 ед.</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В состав технологической зоны №5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с. Иванисово протяженностью 2,3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1 ед.</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технологической зоны №6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ОС п. Фрязево – не работают (сточные воды без очистки сбрасываются на рельеф);</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п. Фрязево протяженностью 5,86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1 ед.</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технологической зоны №7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отстойник производительностью 7 м3/сут. (объем емкостных сооружений 13м3);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д. Бабеево протяженностью 0,245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состав технологической зоны №8 централизованного водоотведения входят:</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ОС пос. Всеволодово (Ногинск-5);</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сети централизованного водоотведения для транспортировки хозяйственно-бытовых стоков от потребителей услуги централизованного водоотведения пос. Всеволодово (Ногинск-5) протяженностью 12,869 км;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КНС – 2 ед. (в том числе станция перекачки очищенных стоков).</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lastRenderedPageBreak/>
        <w:t>Объекты, не имеющие подключения к централизованной системе водоотведения используют септики-выгребы, из которых жидкие бытовые отходы вывозятся ассенизаторским транспортом.</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Более подробный анализ зон действия системы водоотведения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2"/>
          <w:numId w:val="45"/>
        </w:numPr>
        <w:tabs>
          <w:tab w:val="left" w:pos="1135"/>
        </w:tabs>
        <w:autoSpaceDE w:val="0"/>
        <w:autoSpaceDN w:val="0"/>
        <w:ind w:left="374" w:right="230" w:firstLine="720"/>
        <w:jc w:val="center"/>
        <w:rPr>
          <w:b/>
          <w:szCs w:val="24"/>
        </w:rPr>
      </w:pPr>
      <w:bookmarkStart w:id="42" w:name="_Toc157681656"/>
      <w:r w:rsidRPr="00026F69">
        <w:rPr>
          <w:szCs w:val="24"/>
        </w:rPr>
        <w:t>Резервы и дефициты по зонам действия системы водоотведения и по городскому округу в целом.</w:t>
      </w:r>
      <w:bookmarkEnd w:id="42"/>
    </w:p>
    <w:p w:rsidR="00915958" w:rsidRPr="00026F69" w:rsidRDefault="00915958" w:rsidP="00915958">
      <w:pPr>
        <w:pStyle w:val="a6"/>
        <w:ind w:right="228" w:firstLine="720"/>
        <w:rPr>
          <w:rFonts w:ascii="Times New Roman" w:hAnsi="Times New Roman"/>
          <w:szCs w:val="24"/>
        </w:rPr>
      </w:pPr>
      <w:r w:rsidRPr="00026F69">
        <w:rPr>
          <w:rFonts w:ascii="Times New Roman" w:hAnsi="Times New Roman"/>
          <w:szCs w:val="24"/>
        </w:rPr>
        <w:t>В таблице 2.3.6.1 представлены значения резервов и дефицитов производственных мощностей систем водоотведения по зонам территориального деления городского округа Электросталь.</w:t>
      </w:r>
    </w:p>
    <w:p w:rsidR="00915958" w:rsidRPr="00026F69" w:rsidRDefault="00915958" w:rsidP="00915958">
      <w:pPr>
        <w:pStyle w:val="a6"/>
        <w:ind w:right="228" w:firstLine="720"/>
        <w:rPr>
          <w:rFonts w:ascii="Times New Roman" w:hAnsi="Times New Roman"/>
          <w:szCs w:val="24"/>
        </w:rPr>
      </w:pPr>
    </w:p>
    <w:tbl>
      <w:tblPr>
        <w:tblStyle w:val="af2"/>
        <w:tblW w:w="9067" w:type="dxa"/>
        <w:tblLayout w:type="fixed"/>
        <w:tblLook w:val="01E0" w:firstRow="1" w:lastRow="1" w:firstColumn="1" w:lastColumn="1" w:noHBand="0" w:noVBand="0"/>
      </w:tblPr>
      <w:tblGrid>
        <w:gridCol w:w="711"/>
        <w:gridCol w:w="53"/>
        <w:gridCol w:w="3774"/>
        <w:gridCol w:w="27"/>
        <w:gridCol w:w="965"/>
        <w:gridCol w:w="45"/>
        <w:gridCol w:w="1035"/>
        <w:gridCol w:w="54"/>
        <w:gridCol w:w="1276"/>
        <w:gridCol w:w="1127"/>
      </w:tblGrid>
      <w:tr w:rsidR="00915958" w:rsidRPr="00026F69" w:rsidTr="00026F69">
        <w:trPr>
          <w:trHeight w:val="209"/>
        </w:trPr>
        <w:tc>
          <w:tcPr>
            <w:tcW w:w="764"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801"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w:t>
            </w:r>
          </w:p>
        </w:tc>
        <w:tc>
          <w:tcPr>
            <w:tcW w:w="4502"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Базовый период</w:t>
            </w:r>
          </w:p>
        </w:tc>
      </w:tr>
      <w:tr w:rsidR="00915958" w:rsidRPr="00026F69" w:rsidTr="00026F69">
        <w:trPr>
          <w:trHeight w:val="840"/>
        </w:trPr>
        <w:tc>
          <w:tcPr>
            <w:tcW w:w="764" w:type="dxa"/>
            <w:gridSpan w:val="2"/>
            <w:vMerge/>
          </w:tcPr>
          <w:p w:rsidR="00915958" w:rsidRPr="00026F69" w:rsidRDefault="00915958" w:rsidP="00610735">
            <w:pPr>
              <w:rPr>
                <w:rFonts w:ascii="Times New Roman" w:hAnsi="Times New Roman" w:cs="Times New Roman"/>
              </w:rPr>
            </w:pPr>
          </w:p>
        </w:tc>
        <w:tc>
          <w:tcPr>
            <w:tcW w:w="3801" w:type="dxa"/>
            <w:gridSpan w:val="2"/>
            <w:vMerge/>
          </w:tcPr>
          <w:p w:rsidR="00915958" w:rsidRPr="00026F69" w:rsidRDefault="00915958" w:rsidP="00610735">
            <w:pPr>
              <w:rPr>
                <w:rFonts w:ascii="Times New Roman" w:hAnsi="Times New Roman" w:cs="Times New Roman"/>
              </w:rPr>
            </w:pPr>
          </w:p>
        </w:tc>
        <w:tc>
          <w:tcPr>
            <w:tcW w:w="1010"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 макс. часовой, м3/ч</w:t>
            </w:r>
          </w:p>
        </w:tc>
        <w:tc>
          <w:tcPr>
            <w:tcW w:w="10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 макс. суточный, м3/сут.</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Расход среднесуточный, м3/сут.</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Расход годовой, тыс.м3</w:t>
            </w:r>
          </w:p>
        </w:tc>
      </w:tr>
      <w:tr w:rsidR="00915958" w:rsidRPr="00026F69" w:rsidTr="00026F69">
        <w:trPr>
          <w:trHeight w:val="209"/>
        </w:trPr>
        <w:tc>
          <w:tcPr>
            <w:tcW w:w="9067"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ГОС-24500 г. Электросталь</w:t>
            </w:r>
          </w:p>
        </w:tc>
      </w:tr>
      <w:tr w:rsidR="00915958" w:rsidRPr="00026F69" w:rsidTr="00026F69">
        <w:trPr>
          <w:trHeight w:val="419"/>
        </w:trPr>
        <w:tc>
          <w:tcPr>
            <w:tcW w:w="764"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Проектная производительность ГОС-24500 г. Электросталь</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1020,83</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24500,00</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24500,00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8942,50</w:t>
            </w:r>
          </w:p>
        </w:tc>
      </w:tr>
      <w:tr w:rsidR="00915958" w:rsidRPr="00026F69" w:rsidTr="00026F69">
        <w:trPr>
          <w:trHeight w:val="62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технологиче- ской</w:t>
            </w:r>
            <w:proofErr w:type="gramEnd"/>
            <w:r w:rsidRPr="00026F69">
              <w:rPr>
                <w:rFonts w:ascii="Times New Roman" w:hAnsi="Times New Roman" w:cs="Times New Roman"/>
                <w:lang w:val="ru-RU"/>
              </w:rPr>
              <w:t xml:space="preserve"> зоны №1 (западная и южная часть г.</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01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730,48</w:t>
            </w:r>
          </w:p>
        </w:tc>
        <w:tc>
          <w:tcPr>
            <w:tcW w:w="10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12259,75</w:t>
            </w:r>
          </w:p>
        </w:tc>
        <w:tc>
          <w:tcPr>
            <w:tcW w:w="133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9430,58</w:t>
            </w:r>
          </w:p>
        </w:tc>
        <w:tc>
          <w:tcPr>
            <w:tcW w:w="112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3442,16</w:t>
            </w:r>
          </w:p>
        </w:tc>
      </w:tr>
      <w:tr w:rsidR="00915958" w:rsidRPr="00026F69" w:rsidTr="00026F69">
        <w:trPr>
          <w:trHeight w:val="41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Резерв/дефицит (+/-) проектной производитель-</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ности</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290,35</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12240,25</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15069,42</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5500,34</w:t>
            </w:r>
          </w:p>
        </w:tc>
      </w:tr>
      <w:tr w:rsidR="00915958" w:rsidRPr="00026F69" w:rsidTr="00026F69">
        <w:trPr>
          <w:trHeight w:val="20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то же в %</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28,44%</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49,96%</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61,51%</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61,51%</w:t>
            </w:r>
          </w:p>
        </w:tc>
      </w:tr>
      <w:tr w:rsidR="00915958" w:rsidRPr="00026F69" w:rsidTr="00026F69">
        <w:trPr>
          <w:trHeight w:val="209"/>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Межрайонные ОС г. Павловский Посад*</w:t>
            </w:r>
          </w:p>
        </w:tc>
      </w:tr>
      <w:tr w:rsidR="00915958" w:rsidRPr="00026F69" w:rsidTr="00026F69">
        <w:trPr>
          <w:trHeight w:val="629"/>
        </w:trPr>
        <w:tc>
          <w:tcPr>
            <w:tcW w:w="764"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Договорной объем стоков, принимаемых из ГО Электросталь на ОС г. Павловский </w:t>
            </w:r>
            <w:proofErr w:type="gramStart"/>
            <w:r w:rsidRPr="00026F69">
              <w:rPr>
                <w:rFonts w:ascii="Times New Roman" w:hAnsi="Times New Roman" w:cs="Times New Roman"/>
                <w:lang w:val="ru-RU"/>
              </w:rPr>
              <w:t>По- сад</w:t>
            </w:r>
            <w:proofErr w:type="gramEnd"/>
            <w:r w:rsidRPr="00026F69">
              <w:rPr>
                <w:rFonts w:ascii="Times New Roman" w:hAnsi="Times New Roman" w:cs="Times New Roman"/>
                <w:lang w:val="ru-RU"/>
              </w:rPr>
              <w:t>*</w:t>
            </w:r>
          </w:p>
        </w:tc>
        <w:tc>
          <w:tcPr>
            <w:tcW w:w="1010"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1930,99</w:t>
            </w:r>
          </w:p>
        </w:tc>
        <w:tc>
          <w:tcPr>
            <w:tcW w:w="10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32408,16</w:t>
            </w:r>
          </w:p>
        </w:tc>
        <w:tc>
          <w:tcPr>
            <w:tcW w:w="133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24929,35</w:t>
            </w:r>
          </w:p>
        </w:tc>
        <w:tc>
          <w:tcPr>
            <w:tcW w:w="112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9099,21</w:t>
            </w:r>
          </w:p>
        </w:tc>
      </w:tr>
      <w:tr w:rsidR="00915958" w:rsidRPr="00026F69" w:rsidTr="00026F69">
        <w:trPr>
          <w:trHeight w:val="41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технологи- ческих</w:t>
            </w:r>
            <w:proofErr w:type="gramEnd"/>
            <w:r w:rsidRPr="00026F69">
              <w:rPr>
                <w:rFonts w:ascii="Times New Roman" w:hAnsi="Times New Roman" w:cs="Times New Roman"/>
                <w:lang w:val="ru-RU"/>
              </w:rPr>
              <w:t xml:space="preserve"> зон № 2-5</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1930,99</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32408,16</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24929,35</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9099,21</w:t>
            </w:r>
          </w:p>
        </w:tc>
      </w:tr>
      <w:tr w:rsidR="00915958" w:rsidRPr="00026F69" w:rsidTr="00026F69">
        <w:trPr>
          <w:trHeight w:val="20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в том числе:</w:t>
            </w:r>
          </w:p>
        </w:tc>
        <w:tc>
          <w:tcPr>
            <w:tcW w:w="1010" w:type="dxa"/>
            <w:gridSpan w:val="2"/>
          </w:tcPr>
          <w:p w:rsidR="00915958" w:rsidRPr="00026F69" w:rsidRDefault="00915958" w:rsidP="00610735">
            <w:pPr>
              <w:rPr>
                <w:rFonts w:ascii="Times New Roman" w:hAnsi="Times New Roman" w:cs="Times New Roman"/>
              </w:rPr>
            </w:pPr>
          </w:p>
        </w:tc>
        <w:tc>
          <w:tcPr>
            <w:tcW w:w="1035" w:type="dxa"/>
          </w:tcPr>
          <w:p w:rsidR="00915958" w:rsidRPr="00026F69" w:rsidRDefault="00915958" w:rsidP="00610735">
            <w:pPr>
              <w:rPr>
                <w:rFonts w:ascii="Times New Roman" w:hAnsi="Times New Roman" w:cs="Times New Roman"/>
              </w:rPr>
            </w:pPr>
          </w:p>
        </w:tc>
        <w:tc>
          <w:tcPr>
            <w:tcW w:w="1330" w:type="dxa"/>
            <w:gridSpan w:val="2"/>
          </w:tcPr>
          <w:p w:rsidR="00915958" w:rsidRPr="00026F69" w:rsidRDefault="00915958" w:rsidP="00610735">
            <w:pPr>
              <w:rPr>
                <w:rFonts w:ascii="Times New Roman" w:hAnsi="Times New Roman" w:cs="Times New Roman"/>
              </w:rPr>
            </w:pPr>
          </w:p>
        </w:tc>
        <w:tc>
          <w:tcPr>
            <w:tcW w:w="1127" w:type="dxa"/>
          </w:tcPr>
          <w:p w:rsidR="00915958" w:rsidRPr="00026F69" w:rsidRDefault="00915958" w:rsidP="00610735">
            <w:pPr>
              <w:rPr>
                <w:rFonts w:ascii="Times New Roman" w:hAnsi="Times New Roman" w:cs="Times New Roman"/>
              </w:rPr>
            </w:pPr>
          </w:p>
        </w:tc>
      </w:tr>
      <w:tr w:rsidR="00915958" w:rsidRPr="00026F69" w:rsidTr="00026F69">
        <w:trPr>
          <w:trHeight w:val="414"/>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Объем принятых сточных вод от </w:t>
            </w:r>
            <w:proofErr w:type="gramStart"/>
            <w:r w:rsidRPr="00026F69">
              <w:rPr>
                <w:rFonts w:ascii="Times New Roman" w:hAnsi="Times New Roman" w:cs="Times New Roman"/>
                <w:lang w:val="ru-RU"/>
              </w:rPr>
              <w:t>технологиче- ской</w:t>
            </w:r>
            <w:proofErr w:type="gramEnd"/>
            <w:r w:rsidRPr="00026F69">
              <w:rPr>
                <w:rFonts w:ascii="Times New Roman" w:hAnsi="Times New Roman" w:cs="Times New Roman"/>
                <w:lang w:val="ru-RU"/>
              </w:rPr>
              <w:t xml:space="preserve"> зоны №2 (г. Электросталь)</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1902,16</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31924,36</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24557,20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8963,38</w:t>
            </w:r>
          </w:p>
        </w:tc>
      </w:tr>
      <w:tr w:rsidR="00915958" w:rsidRPr="00026F69" w:rsidTr="00026F69">
        <w:trPr>
          <w:trHeight w:val="41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технологической зоны №3 (п. Новые Дома)</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16,20</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271,84</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209,11</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76,33</w:t>
            </w:r>
          </w:p>
        </w:tc>
      </w:tr>
      <w:tr w:rsidR="00915958" w:rsidRPr="00026F69" w:rsidTr="00026F69">
        <w:trPr>
          <w:trHeight w:val="41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технологической зоны №4 (п. Елизаветино)</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7,34</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123,20</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94,77</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34,59</w:t>
            </w:r>
          </w:p>
        </w:tc>
      </w:tr>
      <w:tr w:rsidR="00915958" w:rsidRPr="00026F69" w:rsidTr="00026F69">
        <w:trPr>
          <w:trHeight w:val="209"/>
        </w:trPr>
        <w:tc>
          <w:tcPr>
            <w:tcW w:w="764" w:type="dxa"/>
            <w:gridSpan w:val="2"/>
          </w:tcPr>
          <w:p w:rsidR="00915958" w:rsidRPr="00026F69" w:rsidRDefault="00915958" w:rsidP="00610735">
            <w:pPr>
              <w:rPr>
                <w:rFonts w:ascii="Times New Roman" w:hAnsi="Times New Roman" w:cs="Times New Roman"/>
              </w:rPr>
            </w:pPr>
          </w:p>
        </w:tc>
        <w:tc>
          <w:tcPr>
            <w:tcW w:w="38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технологической зоны №5 (с. Иванисово)</w:t>
            </w:r>
          </w:p>
        </w:tc>
        <w:tc>
          <w:tcPr>
            <w:tcW w:w="101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5,29</w:t>
            </w:r>
          </w:p>
        </w:tc>
        <w:tc>
          <w:tcPr>
            <w:tcW w:w="10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88,76</w:t>
            </w:r>
          </w:p>
        </w:tc>
        <w:tc>
          <w:tcPr>
            <w:tcW w:w="133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68,27</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24,92</w:t>
            </w: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Резерв/дефицит (+/-) договорного объема сто-</w:t>
            </w:r>
          </w:p>
        </w:tc>
        <w:tc>
          <w:tcPr>
            <w:tcW w:w="992" w:type="dxa"/>
            <w:gridSpan w:val="2"/>
          </w:tcPr>
          <w:p w:rsidR="00915958" w:rsidRPr="00026F69" w:rsidRDefault="00915958" w:rsidP="00610735">
            <w:pPr>
              <w:rPr>
                <w:rFonts w:ascii="Times New Roman" w:hAnsi="Times New Roman" w:cs="Times New Roman"/>
                <w:lang w:val="ru-RU"/>
              </w:rPr>
            </w:pPr>
          </w:p>
        </w:tc>
        <w:tc>
          <w:tcPr>
            <w:tcW w:w="1134" w:type="dxa"/>
            <w:gridSpan w:val="3"/>
          </w:tcPr>
          <w:p w:rsidR="00915958" w:rsidRPr="00026F69" w:rsidRDefault="00915958" w:rsidP="00610735">
            <w:pPr>
              <w:rPr>
                <w:rFonts w:ascii="Times New Roman" w:hAnsi="Times New Roman" w:cs="Times New Roman"/>
                <w:lang w:val="ru-RU"/>
              </w:rPr>
            </w:pPr>
          </w:p>
        </w:tc>
        <w:tc>
          <w:tcPr>
            <w:tcW w:w="1276" w:type="dxa"/>
          </w:tcPr>
          <w:p w:rsidR="00915958" w:rsidRPr="00026F69" w:rsidRDefault="00915958" w:rsidP="00610735">
            <w:pPr>
              <w:rPr>
                <w:rFonts w:ascii="Times New Roman" w:hAnsi="Times New Roman" w:cs="Times New Roman"/>
                <w:lang w:val="ru-RU"/>
              </w:rPr>
            </w:pPr>
          </w:p>
        </w:tc>
        <w:tc>
          <w:tcPr>
            <w:tcW w:w="1127" w:type="dxa"/>
          </w:tcPr>
          <w:p w:rsidR="00915958" w:rsidRPr="00026F69" w:rsidRDefault="00915958" w:rsidP="00610735">
            <w:pPr>
              <w:rPr>
                <w:rFonts w:ascii="Times New Roman" w:hAnsi="Times New Roman" w:cs="Times New Roman"/>
                <w:lang w:val="ru-RU"/>
              </w:rPr>
            </w:pPr>
          </w:p>
        </w:tc>
      </w:tr>
      <w:tr w:rsidR="00915958" w:rsidRPr="00026F69" w:rsidTr="00026F69">
        <w:trPr>
          <w:trHeight w:val="214"/>
        </w:trPr>
        <w:tc>
          <w:tcPr>
            <w:tcW w:w="711" w:type="dxa"/>
            <w:vMerge/>
          </w:tcPr>
          <w:p w:rsidR="00915958" w:rsidRPr="00026F69" w:rsidRDefault="00915958" w:rsidP="00610735">
            <w:pPr>
              <w:rPr>
                <w:rFonts w:ascii="Times New Roman" w:hAnsi="Times New Roman" w:cs="Times New Roman"/>
                <w:lang w:val="ru-RU"/>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ков, принимаемых из ГО </w:t>
            </w:r>
            <w:r w:rsidRPr="00026F69">
              <w:rPr>
                <w:rFonts w:ascii="Times New Roman" w:hAnsi="Times New Roman" w:cs="Times New Roman"/>
                <w:lang w:val="ru-RU"/>
              </w:rPr>
              <w:lastRenderedPageBreak/>
              <w:t>Электросталь на ОС г. Павловский Посад</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0,00</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то же в % от договорного объема стоков, при-</w:t>
            </w:r>
          </w:p>
        </w:tc>
        <w:tc>
          <w:tcPr>
            <w:tcW w:w="992" w:type="dxa"/>
            <w:gridSpan w:val="2"/>
          </w:tcPr>
          <w:p w:rsidR="00915958" w:rsidRPr="00026F69" w:rsidRDefault="00915958" w:rsidP="00610735">
            <w:pPr>
              <w:rPr>
                <w:rFonts w:ascii="Times New Roman" w:hAnsi="Times New Roman" w:cs="Times New Roman"/>
                <w:lang w:val="ru-RU"/>
              </w:rPr>
            </w:pPr>
          </w:p>
        </w:tc>
        <w:tc>
          <w:tcPr>
            <w:tcW w:w="1134" w:type="dxa"/>
            <w:gridSpan w:val="3"/>
          </w:tcPr>
          <w:p w:rsidR="00915958" w:rsidRPr="00026F69" w:rsidRDefault="00915958" w:rsidP="00610735">
            <w:pPr>
              <w:rPr>
                <w:rFonts w:ascii="Times New Roman" w:hAnsi="Times New Roman" w:cs="Times New Roman"/>
                <w:lang w:val="ru-RU"/>
              </w:rPr>
            </w:pPr>
          </w:p>
        </w:tc>
        <w:tc>
          <w:tcPr>
            <w:tcW w:w="1276" w:type="dxa"/>
          </w:tcPr>
          <w:p w:rsidR="00915958" w:rsidRPr="00026F69" w:rsidRDefault="00915958" w:rsidP="00610735">
            <w:pPr>
              <w:rPr>
                <w:rFonts w:ascii="Times New Roman" w:hAnsi="Times New Roman" w:cs="Times New Roman"/>
                <w:lang w:val="ru-RU"/>
              </w:rPr>
            </w:pPr>
          </w:p>
        </w:tc>
        <w:tc>
          <w:tcPr>
            <w:tcW w:w="1127" w:type="dxa"/>
          </w:tcPr>
          <w:p w:rsidR="00915958" w:rsidRPr="00026F69" w:rsidRDefault="00915958" w:rsidP="00610735">
            <w:pPr>
              <w:rPr>
                <w:rFonts w:ascii="Times New Roman" w:hAnsi="Times New Roman" w:cs="Times New Roman"/>
                <w:lang w:val="ru-RU"/>
              </w:rPr>
            </w:pPr>
          </w:p>
        </w:tc>
      </w:tr>
      <w:tr w:rsidR="00915958" w:rsidRPr="00026F69" w:rsidTr="00026F69">
        <w:trPr>
          <w:trHeight w:val="214"/>
        </w:trPr>
        <w:tc>
          <w:tcPr>
            <w:tcW w:w="711" w:type="dxa"/>
            <w:vMerge/>
          </w:tcPr>
          <w:p w:rsidR="00915958" w:rsidRPr="00026F69" w:rsidRDefault="00915958" w:rsidP="00610735">
            <w:pPr>
              <w:rPr>
                <w:rFonts w:ascii="Times New Roman" w:hAnsi="Times New Roman" w:cs="Times New Roman"/>
                <w:lang w:val="ru-RU"/>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нимаемых из ГО Электросталь на ОС г. Пав ловский Посад</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ОС п.Фрязево**</w:t>
            </w:r>
          </w:p>
        </w:tc>
      </w:tr>
      <w:tr w:rsidR="00915958" w:rsidRPr="00026F69" w:rsidTr="00026F69">
        <w:trPr>
          <w:trHeight w:val="223"/>
        </w:trPr>
        <w:tc>
          <w:tcPr>
            <w:tcW w:w="71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Проектная производительность ОС п. Фря-</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15"/>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зево**</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15"/>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4,01</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51,44</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46,76</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17,07</w:t>
            </w:r>
          </w:p>
        </w:tc>
      </w:tr>
      <w:tr w:rsidR="00915958" w:rsidRPr="00026F69" w:rsidTr="00026F69">
        <w:trPr>
          <w:trHeight w:val="217"/>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ской зоны №6 (п. Фрязево)</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18"/>
        </w:trPr>
        <w:tc>
          <w:tcPr>
            <w:tcW w:w="711" w:type="dxa"/>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Резерв/дефицит (+/-) проектной производительности</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24"/>
        </w:trPr>
        <w:tc>
          <w:tcPr>
            <w:tcW w:w="711" w:type="dxa"/>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то же в %</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Отстойник д. Бабеево</w:t>
            </w:r>
          </w:p>
        </w:tc>
      </w:tr>
      <w:tr w:rsidR="00915958" w:rsidRPr="00026F69" w:rsidTr="00026F69">
        <w:trPr>
          <w:trHeight w:val="224"/>
        </w:trPr>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Производительность отстойника д. Бабеево</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0,29</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7,00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2,56</w:t>
            </w: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0,27</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3,84</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2,95</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1,08</w:t>
            </w:r>
          </w:p>
        </w:tc>
      </w:tr>
      <w:tr w:rsidR="00915958" w:rsidRPr="00026F69" w:rsidTr="00026F69">
        <w:trPr>
          <w:trHeight w:val="220"/>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ской зоны №7 (д. Бабеево)</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Резерв/дефицит (+/-) проектной производитель-</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0,02</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3,16</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1,48</w:t>
            </w:r>
          </w:p>
        </w:tc>
      </w:tr>
      <w:tr w:rsidR="00915958" w:rsidRPr="00026F69" w:rsidTr="00026F69">
        <w:trPr>
          <w:trHeight w:val="220"/>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ности</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24"/>
        </w:trPr>
        <w:tc>
          <w:tcPr>
            <w:tcW w:w="711" w:type="dxa"/>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то же в %</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7,43%</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45,14%</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57,86%</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57,73%</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ОС пос. Всеволодово (Ногинск-5)</w:t>
            </w:r>
          </w:p>
        </w:tc>
      </w:tr>
      <w:tr w:rsidR="00915958" w:rsidRPr="00026F69" w:rsidTr="00026F69">
        <w:trPr>
          <w:trHeight w:val="223"/>
        </w:trPr>
        <w:tc>
          <w:tcPr>
            <w:tcW w:w="71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Проектная производительность ОС д. Всево-</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91,67</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2200,00</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2200,00</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803,00</w:t>
            </w:r>
          </w:p>
        </w:tc>
      </w:tr>
      <w:tr w:rsidR="00915958" w:rsidRPr="00026F69" w:rsidTr="00026F69">
        <w:trPr>
          <w:trHeight w:val="215"/>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лодово (Ногинск-5)</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46,22</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550,57</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423,51</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154,58</w:t>
            </w:r>
          </w:p>
        </w:tc>
      </w:tr>
      <w:tr w:rsidR="00915958" w:rsidRPr="00026F69" w:rsidTr="00026F69">
        <w:trPr>
          <w:trHeight w:val="220"/>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ской зоны №8 (пос. Всеволодово (Ногинск-5))</w:t>
            </w:r>
          </w:p>
        </w:tc>
        <w:tc>
          <w:tcPr>
            <w:tcW w:w="992" w:type="dxa"/>
            <w:gridSpan w:val="2"/>
            <w:vMerge/>
          </w:tcPr>
          <w:p w:rsidR="00915958" w:rsidRPr="00026F69" w:rsidRDefault="00915958" w:rsidP="00610735">
            <w:pPr>
              <w:rPr>
                <w:rFonts w:ascii="Times New Roman" w:hAnsi="Times New Roman" w:cs="Times New Roman"/>
                <w:lang w:val="ru-RU"/>
              </w:rPr>
            </w:pPr>
          </w:p>
        </w:tc>
        <w:tc>
          <w:tcPr>
            <w:tcW w:w="1134" w:type="dxa"/>
            <w:gridSpan w:val="3"/>
            <w:vMerge/>
          </w:tcPr>
          <w:p w:rsidR="00915958" w:rsidRPr="00026F69" w:rsidRDefault="00915958" w:rsidP="00610735">
            <w:pPr>
              <w:rPr>
                <w:rFonts w:ascii="Times New Roman" w:hAnsi="Times New Roman" w:cs="Times New Roman"/>
                <w:lang w:val="ru-RU"/>
              </w:rPr>
            </w:pPr>
          </w:p>
        </w:tc>
        <w:tc>
          <w:tcPr>
            <w:tcW w:w="1276" w:type="dxa"/>
            <w:vMerge/>
          </w:tcPr>
          <w:p w:rsidR="00915958" w:rsidRPr="00026F69" w:rsidRDefault="00915958" w:rsidP="00610735">
            <w:pPr>
              <w:rPr>
                <w:rFonts w:ascii="Times New Roman" w:hAnsi="Times New Roman" w:cs="Times New Roman"/>
                <w:lang w:val="ru-RU"/>
              </w:rPr>
            </w:pPr>
          </w:p>
        </w:tc>
        <w:tc>
          <w:tcPr>
            <w:tcW w:w="1127" w:type="dxa"/>
            <w:vMerge/>
          </w:tcPr>
          <w:p w:rsidR="00915958" w:rsidRPr="00026F69" w:rsidRDefault="00915958" w:rsidP="00610735">
            <w:pPr>
              <w:rPr>
                <w:rFonts w:ascii="Times New Roman" w:hAnsi="Times New Roman" w:cs="Times New Roman"/>
                <w:lang w:val="ru-RU"/>
              </w:rPr>
            </w:pPr>
          </w:p>
        </w:tc>
      </w:tr>
      <w:tr w:rsidR="00915958" w:rsidRPr="00026F69" w:rsidTr="00026F69">
        <w:trPr>
          <w:trHeight w:val="218"/>
        </w:trPr>
        <w:tc>
          <w:tcPr>
            <w:tcW w:w="711" w:type="dxa"/>
            <w:vMerge w:val="restart"/>
          </w:tcPr>
          <w:p w:rsidR="00915958" w:rsidRPr="00026F69" w:rsidRDefault="00915958" w:rsidP="00610735">
            <w:pPr>
              <w:rPr>
                <w:rFonts w:ascii="Times New Roman" w:hAnsi="Times New Roman" w:cs="Times New Roman"/>
                <w:lang w:val="ru-RU"/>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Резерв/дефицит (+/-) проектной производитель-</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45,45</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1649,43</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1776,49</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648,42</w:t>
            </w:r>
          </w:p>
        </w:tc>
      </w:tr>
      <w:tr w:rsidR="00915958" w:rsidRPr="00026F69" w:rsidTr="00026F69">
        <w:trPr>
          <w:trHeight w:val="220"/>
        </w:trPr>
        <w:tc>
          <w:tcPr>
            <w:tcW w:w="711" w:type="dxa"/>
            <w:vMerge/>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ности</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24"/>
        </w:trPr>
        <w:tc>
          <w:tcPr>
            <w:tcW w:w="711" w:type="dxa"/>
          </w:tcPr>
          <w:p w:rsidR="00915958" w:rsidRPr="00026F69" w:rsidRDefault="00915958" w:rsidP="00610735">
            <w:pPr>
              <w:rPr>
                <w:rFonts w:ascii="Times New Roman" w:hAnsi="Times New Roman" w:cs="Times New Roman"/>
              </w:rPr>
            </w:pPr>
          </w:p>
        </w:tc>
        <w:tc>
          <w:tcPr>
            <w:tcW w:w="38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то же в %</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49,58%</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74,97%</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80,75%</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80,75%</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ГО Электросталь</w:t>
            </w:r>
          </w:p>
        </w:tc>
      </w:tr>
      <w:tr w:rsidR="00915958" w:rsidRPr="00026F69" w:rsidTr="00026F69">
        <w:trPr>
          <w:trHeight w:val="228"/>
        </w:trPr>
        <w:tc>
          <w:tcPr>
            <w:tcW w:w="45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Проектная производительность очистных сооружений</w:t>
            </w:r>
          </w:p>
        </w:tc>
        <w:tc>
          <w:tcPr>
            <w:tcW w:w="992" w:type="dxa"/>
            <w:gridSpan w:val="2"/>
          </w:tcPr>
          <w:p w:rsidR="00915958" w:rsidRPr="00026F69" w:rsidRDefault="00915958" w:rsidP="00610735">
            <w:pPr>
              <w:rPr>
                <w:rFonts w:ascii="Times New Roman" w:hAnsi="Times New Roman" w:cs="Times New Roman"/>
              </w:rPr>
            </w:pPr>
          </w:p>
        </w:tc>
        <w:tc>
          <w:tcPr>
            <w:tcW w:w="1134" w:type="dxa"/>
            <w:gridSpan w:val="3"/>
          </w:tcPr>
          <w:p w:rsidR="00915958" w:rsidRPr="00026F69" w:rsidRDefault="00915958" w:rsidP="00610735">
            <w:pPr>
              <w:rPr>
                <w:rFonts w:ascii="Times New Roman" w:hAnsi="Times New Roman" w:cs="Times New Roman"/>
              </w:rPr>
            </w:pPr>
          </w:p>
        </w:tc>
        <w:tc>
          <w:tcPr>
            <w:tcW w:w="1276" w:type="dxa"/>
          </w:tcPr>
          <w:p w:rsidR="00915958" w:rsidRPr="00026F69" w:rsidRDefault="00915958" w:rsidP="00610735">
            <w:pPr>
              <w:rPr>
                <w:rFonts w:ascii="Times New Roman" w:hAnsi="Times New Roman" w:cs="Times New Roman"/>
              </w:rPr>
            </w:pPr>
          </w:p>
        </w:tc>
        <w:tc>
          <w:tcPr>
            <w:tcW w:w="1127" w:type="dxa"/>
          </w:tcPr>
          <w:p w:rsidR="00915958" w:rsidRPr="00026F69" w:rsidRDefault="00915958" w:rsidP="00610735">
            <w:pPr>
              <w:rPr>
                <w:rFonts w:ascii="Times New Roman" w:hAnsi="Times New Roman" w:cs="Times New Roman"/>
              </w:rPr>
            </w:pPr>
          </w:p>
        </w:tc>
      </w:tr>
      <w:tr w:rsidR="00915958" w:rsidRPr="00026F69" w:rsidTr="00026F69">
        <w:trPr>
          <w:trHeight w:val="448"/>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 Электросталь (с учетом договорного объема стоков, принимаемых из ГО Электросталь на ОС г. Пав</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3043,77</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59115,16</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51636,35</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18847,27</w:t>
            </w:r>
          </w:p>
        </w:tc>
      </w:tr>
      <w:tr w:rsidR="00915958" w:rsidRPr="00026F69" w:rsidTr="00026F69">
        <w:trPr>
          <w:trHeight w:val="220"/>
        </w:trPr>
        <w:tc>
          <w:tcPr>
            <w:tcW w:w="45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ловский Посад)</w:t>
            </w:r>
          </w:p>
        </w:tc>
        <w:tc>
          <w:tcPr>
            <w:tcW w:w="992" w:type="dxa"/>
            <w:gridSpan w:val="2"/>
          </w:tcPr>
          <w:p w:rsidR="00915958" w:rsidRPr="00026F69" w:rsidRDefault="00915958" w:rsidP="00610735">
            <w:pPr>
              <w:rPr>
                <w:rFonts w:ascii="Times New Roman" w:hAnsi="Times New Roman" w:cs="Times New Roman"/>
              </w:rPr>
            </w:pPr>
          </w:p>
        </w:tc>
        <w:tc>
          <w:tcPr>
            <w:tcW w:w="1134" w:type="dxa"/>
            <w:gridSpan w:val="3"/>
          </w:tcPr>
          <w:p w:rsidR="00915958" w:rsidRPr="00026F69" w:rsidRDefault="00915958" w:rsidP="00610735">
            <w:pPr>
              <w:rPr>
                <w:rFonts w:ascii="Times New Roman" w:hAnsi="Times New Roman" w:cs="Times New Roman"/>
              </w:rPr>
            </w:pPr>
          </w:p>
        </w:tc>
        <w:tc>
          <w:tcPr>
            <w:tcW w:w="1276" w:type="dxa"/>
          </w:tcPr>
          <w:p w:rsidR="00915958" w:rsidRPr="00026F69" w:rsidRDefault="00915958" w:rsidP="00610735">
            <w:pPr>
              <w:rPr>
                <w:rFonts w:ascii="Times New Roman" w:hAnsi="Times New Roman" w:cs="Times New Roman"/>
              </w:rPr>
            </w:pPr>
          </w:p>
        </w:tc>
        <w:tc>
          <w:tcPr>
            <w:tcW w:w="1127" w:type="dxa"/>
          </w:tcPr>
          <w:p w:rsidR="00915958" w:rsidRPr="00026F69" w:rsidRDefault="00915958" w:rsidP="00610735">
            <w:pPr>
              <w:rPr>
                <w:rFonts w:ascii="Times New Roman" w:hAnsi="Times New Roman" w:cs="Times New Roman"/>
              </w:rPr>
            </w:pPr>
          </w:p>
        </w:tc>
      </w:tr>
      <w:tr w:rsidR="00915958" w:rsidRPr="00026F69" w:rsidTr="00026F69">
        <w:trPr>
          <w:trHeight w:val="220"/>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принятых сточных вод от технологических зон</w:t>
            </w:r>
          </w:p>
        </w:tc>
        <w:tc>
          <w:tcPr>
            <w:tcW w:w="992"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2711,97</w:t>
            </w:r>
          </w:p>
        </w:tc>
        <w:tc>
          <w:tcPr>
            <w:tcW w:w="1134" w:type="dxa"/>
            <w:gridSpan w:val="3"/>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45273,76</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34833,15</w:t>
            </w:r>
          </w:p>
        </w:tc>
        <w:tc>
          <w:tcPr>
            <w:tcW w:w="11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12714,10</w:t>
            </w:r>
          </w:p>
        </w:tc>
      </w:tr>
      <w:tr w:rsidR="00915958" w:rsidRPr="00026F69" w:rsidTr="00026F69">
        <w:trPr>
          <w:trHeight w:val="212"/>
        </w:trPr>
        <w:tc>
          <w:tcPr>
            <w:tcW w:w="45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 1-8</w:t>
            </w:r>
          </w:p>
        </w:tc>
        <w:tc>
          <w:tcPr>
            <w:tcW w:w="992" w:type="dxa"/>
            <w:gridSpan w:val="2"/>
            <w:vMerge/>
          </w:tcPr>
          <w:p w:rsidR="00915958" w:rsidRPr="00026F69" w:rsidRDefault="00915958" w:rsidP="00610735">
            <w:pPr>
              <w:rPr>
                <w:rFonts w:ascii="Times New Roman" w:hAnsi="Times New Roman" w:cs="Times New Roman"/>
              </w:rPr>
            </w:pPr>
          </w:p>
        </w:tc>
        <w:tc>
          <w:tcPr>
            <w:tcW w:w="1134" w:type="dxa"/>
            <w:gridSpan w:val="3"/>
            <w:vMerge/>
          </w:tcPr>
          <w:p w:rsidR="00915958" w:rsidRPr="00026F69" w:rsidRDefault="00915958" w:rsidP="00610735">
            <w:pPr>
              <w:rPr>
                <w:rFonts w:ascii="Times New Roman" w:hAnsi="Times New Roman" w:cs="Times New Roman"/>
              </w:rPr>
            </w:pPr>
          </w:p>
        </w:tc>
        <w:tc>
          <w:tcPr>
            <w:tcW w:w="1276" w:type="dxa"/>
            <w:vMerge/>
          </w:tcPr>
          <w:p w:rsidR="00915958" w:rsidRPr="00026F69" w:rsidRDefault="00915958" w:rsidP="00610735">
            <w:pPr>
              <w:rPr>
                <w:rFonts w:ascii="Times New Roman" w:hAnsi="Times New Roman" w:cs="Times New Roman"/>
              </w:rPr>
            </w:pPr>
          </w:p>
        </w:tc>
        <w:tc>
          <w:tcPr>
            <w:tcW w:w="1127" w:type="dxa"/>
            <w:vMerge/>
          </w:tcPr>
          <w:p w:rsidR="00915958" w:rsidRPr="00026F69" w:rsidRDefault="00915958" w:rsidP="00610735">
            <w:pPr>
              <w:rPr>
                <w:rFonts w:ascii="Times New Roman" w:hAnsi="Times New Roman" w:cs="Times New Roman"/>
              </w:rPr>
            </w:pPr>
          </w:p>
        </w:tc>
      </w:tr>
      <w:tr w:rsidR="00915958" w:rsidRPr="00026F69" w:rsidTr="00026F69">
        <w:trPr>
          <w:trHeight w:val="228"/>
        </w:trPr>
        <w:tc>
          <w:tcPr>
            <w:tcW w:w="45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Резерв/дефицит (+/-) проектной производительности</w:t>
            </w:r>
          </w:p>
        </w:tc>
        <w:tc>
          <w:tcPr>
            <w:tcW w:w="992" w:type="dxa"/>
            <w:gridSpan w:val="2"/>
          </w:tcPr>
          <w:p w:rsidR="00915958" w:rsidRPr="00026F69" w:rsidRDefault="00915958" w:rsidP="00610735">
            <w:pPr>
              <w:rPr>
                <w:rFonts w:ascii="Times New Roman" w:hAnsi="Times New Roman" w:cs="Times New Roman"/>
              </w:rPr>
            </w:pPr>
          </w:p>
        </w:tc>
        <w:tc>
          <w:tcPr>
            <w:tcW w:w="1134" w:type="dxa"/>
            <w:gridSpan w:val="3"/>
          </w:tcPr>
          <w:p w:rsidR="00915958" w:rsidRPr="00026F69" w:rsidRDefault="00915958" w:rsidP="00610735">
            <w:pPr>
              <w:rPr>
                <w:rFonts w:ascii="Times New Roman" w:hAnsi="Times New Roman" w:cs="Times New Roman"/>
              </w:rPr>
            </w:pPr>
          </w:p>
        </w:tc>
        <w:tc>
          <w:tcPr>
            <w:tcW w:w="1276" w:type="dxa"/>
          </w:tcPr>
          <w:p w:rsidR="00915958" w:rsidRPr="00026F69" w:rsidRDefault="00915958" w:rsidP="00610735">
            <w:pPr>
              <w:rPr>
                <w:rFonts w:ascii="Times New Roman" w:hAnsi="Times New Roman" w:cs="Times New Roman"/>
              </w:rPr>
            </w:pPr>
          </w:p>
        </w:tc>
        <w:tc>
          <w:tcPr>
            <w:tcW w:w="1127" w:type="dxa"/>
          </w:tcPr>
          <w:p w:rsidR="00915958" w:rsidRPr="00026F69" w:rsidRDefault="00915958" w:rsidP="00610735">
            <w:pPr>
              <w:rPr>
                <w:rFonts w:ascii="Times New Roman" w:hAnsi="Times New Roman" w:cs="Times New Roman"/>
              </w:rPr>
            </w:pPr>
          </w:p>
        </w:tc>
      </w:tr>
      <w:tr w:rsidR="00915958" w:rsidRPr="00026F69" w:rsidTr="00026F69">
        <w:trPr>
          <w:trHeight w:val="448"/>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очистных сооружений ГО Электросталь (с учетом договорного объема стоков, </w:t>
            </w:r>
            <w:r w:rsidRPr="00026F69">
              <w:rPr>
                <w:rFonts w:ascii="Times New Roman" w:hAnsi="Times New Roman" w:cs="Times New Roman"/>
                <w:lang w:val="ru-RU"/>
              </w:rPr>
              <w:lastRenderedPageBreak/>
              <w:t>принимаемых из ГО Элек-</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331,81</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13841,40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16803,20</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6133,17</w:t>
            </w:r>
          </w:p>
        </w:tc>
      </w:tr>
      <w:tr w:rsidR="00915958" w:rsidRPr="00026F69" w:rsidTr="00026F69">
        <w:trPr>
          <w:trHeight w:val="220"/>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тросталь на ОС г. Павловский Посад)</w:t>
            </w:r>
          </w:p>
        </w:tc>
        <w:tc>
          <w:tcPr>
            <w:tcW w:w="992" w:type="dxa"/>
            <w:gridSpan w:val="2"/>
          </w:tcPr>
          <w:p w:rsidR="00915958" w:rsidRPr="00026F69" w:rsidRDefault="00915958" w:rsidP="00610735">
            <w:pPr>
              <w:rPr>
                <w:rFonts w:ascii="Times New Roman" w:hAnsi="Times New Roman" w:cs="Times New Roman"/>
                <w:lang w:val="ru-RU"/>
              </w:rPr>
            </w:pPr>
          </w:p>
        </w:tc>
        <w:tc>
          <w:tcPr>
            <w:tcW w:w="1134" w:type="dxa"/>
            <w:gridSpan w:val="3"/>
          </w:tcPr>
          <w:p w:rsidR="00915958" w:rsidRPr="00026F69" w:rsidRDefault="00915958" w:rsidP="00610735">
            <w:pPr>
              <w:rPr>
                <w:rFonts w:ascii="Times New Roman" w:hAnsi="Times New Roman" w:cs="Times New Roman"/>
                <w:lang w:val="ru-RU"/>
              </w:rPr>
            </w:pPr>
          </w:p>
        </w:tc>
        <w:tc>
          <w:tcPr>
            <w:tcW w:w="1276" w:type="dxa"/>
          </w:tcPr>
          <w:p w:rsidR="00915958" w:rsidRPr="00026F69" w:rsidRDefault="00915958" w:rsidP="00610735">
            <w:pPr>
              <w:rPr>
                <w:rFonts w:ascii="Times New Roman" w:hAnsi="Times New Roman" w:cs="Times New Roman"/>
                <w:lang w:val="ru-RU"/>
              </w:rPr>
            </w:pPr>
          </w:p>
        </w:tc>
        <w:tc>
          <w:tcPr>
            <w:tcW w:w="1127" w:type="dxa"/>
          </w:tcPr>
          <w:p w:rsidR="00915958" w:rsidRPr="00026F69" w:rsidRDefault="00915958" w:rsidP="00610735">
            <w:pPr>
              <w:rPr>
                <w:rFonts w:ascii="Times New Roman" w:hAnsi="Times New Roman" w:cs="Times New Roman"/>
                <w:lang w:val="ru-RU"/>
              </w:rPr>
            </w:pPr>
          </w:p>
        </w:tc>
      </w:tr>
      <w:tr w:rsidR="00915958" w:rsidRPr="00026F69" w:rsidTr="00026F69">
        <w:trPr>
          <w:trHeight w:val="228"/>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то же в % от проектной производительности очистных</w:t>
            </w:r>
          </w:p>
        </w:tc>
        <w:tc>
          <w:tcPr>
            <w:tcW w:w="992" w:type="dxa"/>
            <w:gridSpan w:val="2"/>
          </w:tcPr>
          <w:p w:rsidR="00915958" w:rsidRPr="00026F69" w:rsidRDefault="00915958" w:rsidP="00610735">
            <w:pPr>
              <w:rPr>
                <w:rFonts w:ascii="Times New Roman" w:hAnsi="Times New Roman" w:cs="Times New Roman"/>
                <w:lang w:val="ru-RU"/>
              </w:rPr>
            </w:pPr>
          </w:p>
        </w:tc>
        <w:tc>
          <w:tcPr>
            <w:tcW w:w="1134" w:type="dxa"/>
            <w:gridSpan w:val="3"/>
          </w:tcPr>
          <w:p w:rsidR="00915958" w:rsidRPr="00026F69" w:rsidRDefault="00915958" w:rsidP="00610735">
            <w:pPr>
              <w:rPr>
                <w:rFonts w:ascii="Times New Roman" w:hAnsi="Times New Roman" w:cs="Times New Roman"/>
                <w:lang w:val="ru-RU"/>
              </w:rPr>
            </w:pPr>
          </w:p>
        </w:tc>
        <w:tc>
          <w:tcPr>
            <w:tcW w:w="1276" w:type="dxa"/>
          </w:tcPr>
          <w:p w:rsidR="00915958" w:rsidRPr="00026F69" w:rsidRDefault="00915958" w:rsidP="00610735">
            <w:pPr>
              <w:rPr>
                <w:rFonts w:ascii="Times New Roman" w:hAnsi="Times New Roman" w:cs="Times New Roman"/>
                <w:lang w:val="ru-RU"/>
              </w:rPr>
            </w:pPr>
          </w:p>
        </w:tc>
        <w:tc>
          <w:tcPr>
            <w:tcW w:w="1127" w:type="dxa"/>
          </w:tcPr>
          <w:p w:rsidR="00915958" w:rsidRPr="00026F69" w:rsidRDefault="00915958" w:rsidP="00610735">
            <w:pPr>
              <w:rPr>
                <w:rFonts w:ascii="Times New Roman" w:hAnsi="Times New Roman" w:cs="Times New Roman"/>
                <w:lang w:val="ru-RU"/>
              </w:rPr>
            </w:pPr>
          </w:p>
        </w:tc>
      </w:tr>
      <w:tr w:rsidR="00915958" w:rsidRPr="00026F69" w:rsidTr="00026F69">
        <w:trPr>
          <w:trHeight w:val="448"/>
        </w:trPr>
        <w:tc>
          <w:tcPr>
            <w:tcW w:w="453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 сооружений ГО Электросталь (с учетом договорного объема стоков, принимаемых из ГО Электросталь на</w:t>
            </w:r>
          </w:p>
        </w:tc>
        <w:tc>
          <w:tcPr>
            <w:tcW w:w="99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10,90%</w:t>
            </w:r>
          </w:p>
        </w:tc>
        <w:tc>
          <w:tcPr>
            <w:tcW w:w="113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23,41%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32,54%</w:t>
            </w:r>
          </w:p>
        </w:tc>
        <w:tc>
          <w:tcPr>
            <w:tcW w:w="1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32,54%</w:t>
            </w:r>
          </w:p>
        </w:tc>
      </w:tr>
      <w:tr w:rsidR="00915958" w:rsidRPr="00026F69" w:rsidTr="00026F69">
        <w:trPr>
          <w:trHeight w:val="220"/>
        </w:trPr>
        <w:tc>
          <w:tcPr>
            <w:tcW w:w="45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ОС г. Павловский Посад)</w:t>
            </w:r>
          </w:p>
        </w:tc>
        <w:tc>
          <w:tcPr>
            <w:tcW w:w="992" w:type="dxa"/>
            <w:gridSpan w:val="2"/>
          </w:tcPr>
          <w:p w:rsidR="00915958" w:rsidRPr="00026F69" w:rsidRDefault="00915958" w:rsidP="00610735">
            <w:pPr>
              <w:rPr>
                <w:rFonts w:ascii="Times New Roman" w:hAnsi="Times New Roman" w:cs="Times New Roman"/>
              </w:rPr>
            </w:pPr>
          </w:p>
        </w:tc>
        <w:tc>
          <w:tcPr>
            <w:tcW w:w="1134" w:type="dxa"/>
            <w:gridSpan w:val="3"/>
          </w:tcPr>
          <w:p w:rsidR="00915958" w:rsidRPr="00026F69" w:rsidRDefault="00915958" w:rsidP="00610735">
            <w:pPr>
              <w:rPr>
                <w:rFonts w:ascii="Times New Roman" w:hAnsi="Times New Roman" w:cs="Times New Roman"/>
              </w:rPr>
            </w:pPr>
          </w:p>
        </w:tc>
        <w:tc>
          <w:tcPr>
            <w:tcW w:w="1276" w:type="dxa"/>
          </w:tcPr>
          <w:p w:rsidR="00915958" w:rsidRPr="00026F69" w:rsidRDefault="00915958" w:rsidP="00610735">
            <w:pPr>
              <w:rPr>
                <w:rFonts w:ascii="Times New Roman" w:hAnsi="Times New Roman" w:cs="Times New Roman"/>
              </w:rPr>
            </w:pPr>
          </w:p>
        </w:tc>
        <w:tc>
          <w:tcPr>
            <w:tcW w:w="1127" w:type="dxa"/>
          </w:tcPr>
          <w:p w:rsidR="00915958" w:rsidRPr="00026F69" w:rsidRDefault="00915958" w:rsidP="00610735">
            <w:pPr>
              <w:rPr>
                <w:rFonts w:ascii="Times New Roman" w:hAnsi="Times New Roman" w:cs="Times New Roman"/>
              </w:rPr>
            </w:pPr>
          </w:p>
        </w:tc>
      </w:tr>
      <w:tr w:rsidR="00915958" w:rsidRPr="00026F69" w:rsidTr="00026F69">
        <w:trPr>
          <w:trHeight w:val="223"/>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Примечание: * - сточные воды от технологических зон №2-5 поступают на Межрайонные ОС г. Павловский Посад,</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 расположенные на территории ГО Павловский Посад. Межрайонные ОС г. Павловский Посад находятся за пределами</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муниципального образования ГО Электросталь, в связи с этим, в схеме водоотведения ГО Электросталь - не рассмат</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риваются</w:t>
            </w:r>
            <w:proofErr w:type="gramEnd"/>
            <w:r w:rsidRPr="00026F69">
              <w:rPr>
                <w:rFonts w:ascii="Times New Roman" w:hAnsi="Times New Roman" w:cs="Times New Roman"/>
              </w:rPr>
              <w:t>.</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 соответствии с договором №643 от 01.01.2021, заключенным между ГУП МО «Энергетик» и Филиалом ГУП МО</w:t>
            </w:r>
          </w:p>
        </w:tc>
      </w:tr>
      <w:tr w:rsidR="00915958" w:rsidRPr="00026F69" w:rsidTr="00026F69">
        <w:trPr>
          <w:trHeight w:val="222"/>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 «Электростальский» (далее – Договор), плановый договорной объем принимаемых стоков на 2020-2021 гг.</w:t>
            </w:r>
          </w:p>
        </w:tc>
      </w:tr>
      <w:tr w:rsidR="00915958" w:rsidRPr="00026F69" w:rsidTr="00026F69">
        <w:trPr>
          <w:trHeight w:val="222"/>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составил - 9099,21 тыс. м3/год. В существующем положении фактические значения объемов принимаемых стоков</w:t>
            </w:r>
          </w:p>
        </w:tc>
      </w:tr>
      <w:tr w:rsidR="00915958" w:rsidRPr="00026F69" w:rsidTr="00026F69">
        <w:trPr>
          <w:trHeight w:val="224"/>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ГУП МО «Энергетик» из ГО Электросталь не превышают плановые договорные значения.</w:t>
            </w:r>
          </w:p>
        </w:tc>
      </w:tr>
      <w:tr w:rsidR="00915958" w:rsidRPr="00026F69" w:rsidTr="00026F69">
        <w:trPr>
          <w:trHeight w:val="225"/>
        </w:trPr>
        <w:tc>
          <w:tcPr>
            <w:tcW w:w="9067" w:type="dxa"/>
            <w:gridSpan w:val="10"/>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 на 01.01.2021 г. очистные сооружения ОС п. Фрязево не работают</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tabs>
          <w:tab w:val="left" w:pos="3245"/>
          <w:tab w:val="left" w:pos="4730"/>
          <w:tab w:val="left" w:pos="5746"/>
          <w:tab w:val="left" w:pos="8935"/>
        </w:tabs>
        <w:ind w:right="220" w:firstLine="720"/>
        <w:rPr>
          <w:rFonts w:ascii="Times New Roman" w:hAnsi="Times New Roman"/>
          <w:spacing w:val="-2"/>
          <w:szCs w:val="24"/>
        </w:rPr>
      </w:pPr>
      <w:r w:rsidRPr="00026F69">
        <w:rPr>
          <w:rFonts w:ascii="Times New Roman" w:hAnsi="Times New Roman"/>
          <w:szCs w:val="24"/>
        </w:rPr>
        <w:t xml:space="preserve">Более детальный анализ резервов и дефицитов по зонам действия системы водоотведения и по городскому округу Электросталь в целом представлен в разделе 3 «Характеристика состояния и проблем систем коммунальной </w:t>
      </w:r>
      <w:r w:rsidRPr="00026F69">
        <w:rPr>
          <w:rFonts w:ascii="Times New Roman" w:hAnsi="Times New Roman"/>
          <w:spacing w:val="-2"/>
          <w:szCs w:val="24"/>
        </w:rPr>
        <w:t>инфраструктуры»</w:t>
      </w:r>
      <w:r w:rsidRPr="00026F69">
        <w:rPr>
          <w:rFonts w:ascii="Times New Roman" w:hAnsi="Times New Roman"/>
          <w:szCs w:val="24"/>
        </w:rPr>
        <w:t xml:space="preserve"> </w:t>
      </w:r>
      <w:r w:rsidRPr="00026F69">
        <w:rPr>
          <w:rFonts w:ascii="Times New Roman" w:hAnsi="Times New Roman"/>
          <w:spacing w:val="-4"/>
          <w:szCs w:val="24"/>
        </w:rPr>
        <w:t>Тома</w:t>
      </w:r>
      <w:r w:rsidRPr="00026F69">
        <w:rPr>
          <w:rFonts w:ascii="Times New Roman" w:hAnsi="Times New Roman"/>
          <w:szCs w:val="24"/>
        </w:rPr>
        <w:tab/>
      </w:r>
      <w:r w:rsidRPr="00026F69">
        <w:rPr>
          <w:rFonts w:ascii="Times New Roman" w:hAnsi="Times New Roman"/>
          <w:spacing w:val="-10"/>
          <w:szCs w:val="24"/>
        </w:rPr>
        <w:t xml:space="preserve">2 </w:t>
      </w:r>
      <w:r w:rsidRPr="00026F69">
        <w:rPr>
          <w:rFonts w:ascii="Times New Roman" w:hAnsi="Times New Roman"/>
          <w:spacing w:val="-2"/>
          <w:szCs w:val="24"/>
        </w:rPr>
        <w:t>«Обосновывающие</w:t>
      </w:r>
      <w:r w:rsidR="004F79FD">
        <w:rPr>
          <w:rFonts w:ascii="Times New Roman" w:hAnsi="Times New Roman"/>
          <w:szCs w:val="24"/>
        </w:rPr>
        <w:t xml:space="preserve"> </w:t>
      </w:r>
      <w:r w:rsidRPr="00026F69">
        <w:rPr>
          <w:rFonts w:ascii="Times New Roman" w:hAnsi="Times New Roman"/>
          <w:spacing w:val="-2"/>
          <w:szCs w:val="24"/>
        </w:rPr>
        <w:t>материалы».</w:t>
      </w:r>
    </w:p>
    <w:p w:rsidR="00915958" w:rsidRPr="00026F69" w:rsidRDefault="00915958" w:rsidP="00915958">
      <w:pPr>
        <w:pStyle w:val="a6"/>
        <w:tabs>
          <w:tab w:val="left" w:pos="3245"/>
          <w:tab w:val="left" w:pos="4730"/>
          <w:tab w:val="left" w:pos="5746"/>
          <w:tab w:val="left" w:pos="8935"/>
        </w:tabs>
        <w:ind w:right="220" w:firstLine="720"/>
        <w:rPr>
          <w:rFonts w:ascii="Times New Roman" w:hAnsi="Times New Roman"/>
          <w:szCs w:val="24"/>
        </w:rPr>
      </w:pPr>
    </w:p>
    <w:p w:rsidR="00915958" w:rsidRPr="00026F69" w:rsidRDefault="00915958" w:rsidP="00915958">
      <w:pPr>
        <w:ind w:firstLine="720"/>
        <w:rPr>
          <w:rFonts w:cs="Times New Roman"/>
        </w:rPr>
      </w:pPr>
    </w:p>
    <w:p w:rsidR="00915958" w:rsidRPr="00026F69" w:rsidRDefault="00915958" w:rsidP="004F79FD">
      <w:pPr>
        <w:pStyle w:val="11"/>
        <w:keepNext w:val="0"/>
        <w:widowControl w:val="0"/>
        <w:numPr>
          <w:ilvl w:val="2"/>
          <w:numId w:val="45"/>
        </w:numPr>
        <w:autoSpaceDE w:val="0"/>
        <w:autoSpaceDN w:val="0"/>
        <w:ind w:left="0" w:firstLine="720"/>
        <w:jc w:val="center"/>
        <w:rPr>
          <w:b/>
          <w:szCs w:val="24"/>
        </w:rPr>
      </w:pPr>
      <w:bookmarkStart w:id="43" w:name="_Toc157681657"/>
      <w:r w:rsidRPr="00026F69">
        <w:rPr>
          <w:szCs w:val="24"/>
        </w:rPr>
        <w:t>Надежность</w:t>
      </w:r>
      <w:r w:rsidRPr="00026F69">
        <w:rPr>
          <w:spacing w:val="-9"/>
          <w:szCs w:val="24"/>
        </w:rPr>
        <w:t xml:space="preserve"> </w:t>
      </w:r>
      <w:r w:rsidRPr="00026F69">
        <w:rPr>
          <w:szCs w:val="24"/>
        </w:rPr>
        <w:t>работы</w:t>
      </w:r>
      <w:r w:rsidRPr="00026F69">
        <w:rPr>
          <w:spacing w:val="-4"/>
          <w:szCs w:val="24"/>
        </w:rPr>
        <w:t xml:space="preserve"> </w:t>
      </w:r>
      <w:r w:rsidRPr="00026F69">
        <w:rPr>
          <w:szCs w:val="24"/>
        </w:rPr>
        <w:t>системы</w:t>
      </w:r>
      <w:r w:rsidRPr="00026F69">
        <w:rPr>
          <w:spacing w:val="-5"/>
          <w:szCs w:val="24"/>
        </w:rPr>
        <w:t xml:space="preserve"> </w:t>
      </w:r>
      <w:r w:rsidRPr="00026F69">
        <w:rPr>
          <w:spacing w:val="-2"/>
          <w:szCs w:val="24"/>
        </w:rPr>
        <w:t>водоотведения.</w:t>
      </w:r>
      <w:bookmarkEnd w:id="43"/>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Канализационные сети являются одним из наиболее уязвимых элементов системы водоотведения.</w:t>
      </w: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t>Физический износ – наиболее частая причина повреждений канализационных трубопроводов на территории городского округа.</w:t>
      </w: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t>Централизованная система водоотведения построена без резерва, с отсутствием достаточных связей для перераспределения сточных вод при перегрузках, что ограничивает возможность проведения ремонта основных каналов и напорных трубопроводов.</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Обеспечение надежной работы канализационных насосных станций в значительной степени зависит от бесперебойного электроснабжения питающих вводов распределительных устройств со стороны энергоснабжающих организаций.</w:t>
      </w: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t>На канализационных станциях установлены устройства автоматического включения резерва (АВР), позволяющие предотвращать отключения насосного оборудования в случаях отключений одного из питающих вводов.</w:t>
      </w: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При перерывах в электроснабжении со стороны питающих центров для обеспечения автономного электроснабжения на канализационных насосных станциях необходимо установить стационарные дизельные электростанции.</w:t>
      </w:r>
    </w:p>
    <w:p w:rsidR="00915958" w:rsidRPr="00026F69" w:rsidRDefault="00915958" w:rsidP="00915958">
      <w:pPr>
        <w:pStyle w:val="a6"/>
        <w:ind w:right="230" w:firstLine="720"/>
        <w:rPr>
          <w:rFonts w:ascii="Times New Roman" w:hAnsi="Times New Roman"/>
          <w:szCs w:val="24"/>
        </w:rPr>
      </w:pPr>
      <w:r w:rsidRPr="00026F69">
        <w:rPr>
          <w:rFonts w:ascii="Times New Roman" w:hAnsi="Times New Roman"/>
          <w:szCs w:val="24"/>
        </w:rPr>
        <w:t>На канализационных насосных станциях предусмотрено резервирование насосного оборудования.</w:t>
      </w:r>
    </w:p>
    <w:p w:rsidR="00915958" w:rsidRPr="00026F69" w:rsidRDefault="00915958" w:rsidP="00915958">
      <w:pPr>
        <w:pStyle w:val="a6"/>
        <w:ind w:right="226" w:firstLine="720"/>
        <w:rPr>
          <w:rFonts w:ascii="Times New Roman" w:hAnsi="Times New Roman"/>
          <w:szCs w:val="24"/>
        </w:rPr>
      </w:pPr>
      <w:r w:rsidRPr="00026F69">
        <w:rPr>
          <w:rFonts w:ascii="Times New Roman" w:hAnsi="Times New Roman"/>
          <w:szCs w:val="24"/>
        </w:rPr>
        <w:lastRenderedPageBreak/>
        <w:t xml:space="preserve">Более детальный анализ надежности работы системы водоотведения и по </w:t>
      </w:r>
      <w:proofErr w:type="gramStart"/>
      <w:r w:rsidRPr="00026F69">
        <w:rPr>
          <w:rFonts w:ascii="Times New Roman" w:hAnsi="Times New Roman"/>
          <w:szCs w:val="24"/>
        </w:rPr>
        <w:t>городскому</w:t>
      </w:r>
      <w:r w:rsidRPr="00026F69">
        <w:rPr>
          <w:rFonts w:ascii="Times New Roman" w:hAnsi="Times New Roman"/>
          <w:spacing w:val="54"/>
          <w:szCs w:val="24"/>
        </w:rPr>
        <w:t xml:space="preserve">  </w:t>
      </w:r>
      <w:r w:rsidRPr="00026F69">
        <w:rPr>
          <w:rFonts w:ascii="Times New Roman" w:hAnsi="Times New Roman"/>
          <w:szCs w:val="24"/>
        </w:rPr>
        <w:t>округу</w:t>
      </w:r>
      <w:proofErr w:type="gramEnd"/>
      <w:r w:rsidRPr="00026F69">
        <w:rPr>
          <w:rFonts w:ascii="Times New Roman" w:hAnsi="Times New Roman"/>
          <w:spacing w:val="56"/>
          <w:szCs w:val="24"/>
        </w:rPr>
        <w:t xml:space="preserve">  </w:t>
      </w:r>
      <w:r w:rsidRPr="00026F69">
        <w:rPr>
          <w:rFonts w:ascii="Times New Roman" w:hAnsi="Times New Roman"/>
          <w:szCs w:val="24"/>
        </w:rPr>
        <w:t>Электросталь</w:t>
      </w:r>
      <w:r w:rsidRPr="00026F69">
        <w:rPr>
          <w:rFonts w:ascii="Times New Roman" w:hAnsi="Times New Roman"/>
          <w:spacing w:val="57"/>
          <w:szCs w:val="24"/>
        </w:rPr>
        <w:t xml:space="preserve">  </w:t>
      </w:r>
      <w:r w:rsidRPr="00026F69">
        <w:rPr>
          <w:rFonts w:ascii="Times New Roman" w:hAnsi="Times New Roman"/>
          <w:szCs w:val="24"/>
        </w:rPr>
        <w:t>в</w:t>
      </w:r>
      <w:r w:rsidRPr="00026F69">
        <w:rPr>
          <w:rFonts w:ascii="Times New Roman" w:hAnsi="Times New Roman"/>
          <w:spacing w:val="56"/>
          <w:szCs w:val="24"/>
        </w:rPr>
        <w:t xml:space="preserve">  </w:t>
      </w:r>
      <w:r w:rsidRPr="00026F69">
        <w:rPr>
          <w:rFonts w:ascii="Times New Roman" w:hAnsi="Times New Roman"/>
          <w:szCs w:val="24"/>
        </w:rPr>
        <w:t>целом</w:t>
      </w:r>
      <w:r w:rsidRPr="00026F69">
        <w:rPr>
          <w:rFonts w:ascii="Times New Roman" w:hAnsi="Times New Roman"/>
          <w:spacing w:val="55"/>
          <w:szCs w:val="24"/>
        </w:rPr>
        <w:t xml:space="preserve">  </w:t>
      </w:r>
      <w:r w:rsidRPr="00026F69">
        <w:rPr>
          <w:rFonts w:ascii="Times New Roman" w:hAnsi="Times New Roman"/>
          <w:szCs w:val="24"/>
        </w:rPr>
        <w:t>представлен</w:t>
      </w:r>
      <w:r w:rsidRPr="00026F69">
        <w:rPr>
          <w:rFonts w:ascii="Times New Roman" w:hAnsi="Times New Roman"/>
          <w:spacing w:val="56"/>
          <w:szCs w:val="24"/>
        </w:rPr>
        <w:t xml:space="preserve">  </w:t>
      </w:r>
      <w:r w:rsidRPr="00026F69">
        <w:rPr>
          <w:rFonts w:ascii="Times New Roman" w:hAnsi="Times New Roman"/>
          <w:szCs w:val="24"/>
        </w:rPr>
        <w:t>в</w:t>
      </w:r>
      <w:r w:rsidRPr="00026F69">
        <w:rPr>
          <w:rFonts w:ascii="Times New Roman" w:hAnsi="Times New Roman"/>
          <w:spacing w:val="56"/>
          <w:szCs w:val="24"/>
        </w:rPr>
        <w:t xml:space="preserve">  </w:t>
      </w:r>
      <w:r w:rsidRPr="00026F69">
        <w:rPr>
          <w:rFonts w:ascii="Times New Roman" w:hAnsi="Times New Roman"/>
          <w:szCs w:val="24"/>
        </w:rPr>
        <w:t>разделе</w:t>
      </w:r>
      <w:r w:rsidRPr="00026F69">
        <w:rPr>
          <w:rFonts w:ascii="Times New Roman" w:hAnsi="Times New Roman"/>
          <w:spacing w:val="56"/>
          <w:szCs w:val="24"/>
        </w:rPr>
        <w:t xml:space="preserve">  </w:t>
      </w:r>
      <w:r w:rsidRPr="00026F69">
        <w:rPr>
          <w:rFonts w:ascii="Times New Roman" w:hAnsi="Times New Roman"/>
          <w:spacing w:val="-10"/>
          <w:szCs w:val="24"/>
        </w:rPr>
        <w:t>3</w:t>
      </w: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418"/>
        </w:tabs>
        <w:autoSpaceDE w:val="0"/>
        <w:autoSpaceDN w:val="0"/>
        <w:ind w:left="0" w:firstLine="720"/>
        <w:jc w:val="center"/>
        <w:rPr>
          <w:b/>
          <w:szCs w:val="24"/>
        </w:rPr>
      </w:pPr>
      <w:bookmarkStart w:id="44" w:name="_Toc157681658"/>
      <w:r w:rsidRPr="00026F69">
        <w:rPr>
          <w:szCs w:val="24"/>
        </w:rPr>
        <w:t>Качество</w:t>
      </w:r>
      <w:r w:rsidRPr="00026F69">
        <w:rPr>
          <w:spacing w:val="-13"/>
          <w:szCs w:val="24"/>
        </w:rPr>
        <w:t xml:space="preserve"> </w:t>
      </w:r>
      <w:r w:rsidRPr="00026F69">
        <w:rPr>
          <w:szCs w:val="24"/>
        </w:rPr>
        <w:t>предоставляемого</w:t>
      </w:r>
      <w:r w:rsidRPr="00026F69">
        <w:rPr>
          <w:spacing w:val="-11"/>
          <w:szCs w:val="24"/>
        </w:rPr>
        <w:t xml:space="preserve"> </w:t>
      </w:r>
      <w:r w:rsidRPr="00026F69">
        <w:rPr>
          <w:szCs w:val="24"/>
        </w:rPr>
        <w:t>коммунального</w:t>
      </w:r>
      <w:r w:rsidRPr="00026F69">
        <w:rPr>
          <w:spacing w:val="-11"/>
          <w:szCs w:val="24"/>
        </w:rPr>
        <w:t xml:space="preserve"> </w:t>
      </w:r>
      <w:r w:rsidRPr="00026F69">
        <w:rPr>
          <w:spacing w:val="-2"/>
          <w:szCs w:val="24"/>
        </w:rPr>
        <w:t>ресурса.</w:t>
      </w:r>
      <w:bookmarkEnd w:id="44"/>
    </w:p>
    <w:p w:rsidR="00915958" w:rsidRPr="00026F69" w:rsidRDefault="00915958" w:rsidP="00915958">
      <w:pPr>
        <w:pStyle w:val="a6"/>
        <w:ind w:left="346" w:right="221" w:firstLine="720"/>
        <w:rPr>
          <w:rFonts w:ascii="Times New Roman" w:hAnsi="Times New Roman"/>
          <w:szCs w:val="24"/>
        </w:rPr>
      </w:pPr>
      <w:r w:rsidRPr="00026F69">
        <w:rPr>
          <w:rFonts w:ascii="Times New Roman" w:hAnsi="Times New Roman"/>
          <w:szCs w:val="24"/>
        </w:rPr>
        <w:t>Очистные сооружения канализации в городском округе Электросталь являются сооружениями полной биологической очистки и рассчитываются на удаление, в первую очередь, БПК</w:t>
      </w:r>
      <w:r w:rsidRPr="00026F69">
        <w:rPr>
          <w:rFonts w:ascii="Times New Roman" w:hAnsi="Times New Roman"/>
          <w:szCs w:val="24"/>
          <w:vertAlign w:val="subscript"/>
        </w:rPr>
        <w:t>полн</w:t>
      </w:r>
      <w:proofErr w:type="gramStart"/>
      <w:r w:rsidRPr="00026F69">
        <w:rPr>
          <w:rFonts w:ascii="Times New Roman" w:hAnsi="Times New Roman"/>
          <w:szCs w:val="24"/>
          <w:vertAlign w:val="subscript"/>
        </w:rPr>
        <w:t>.</w:t>
      </w:r>
      <w:proofErr w:type="gramEnd"/>
      <w:r w:rsidRPr="00026F69">
        <w:rPr>
          <w:rFonts w:ascii="Times New Roman" w:hAnsi="Times New Roman"/>
          <w:szCs w:val="24"/>
        </w:rPr>
        <w:t xml:space="preserve"> и взвешенных веществ. Биологическая очистка не предусматривает удаление биогенных элементов и не удовлетворяет </w:t>
      </w:r>
      <w:proofErr w:type="gramStart"/>
      <w:r w:rsidRPr="00026F69">
        <w:rPr>
          <w:rFonts w:ascii="Times New Roman" w:hAnsi="Times New Roman"/>
          <w:szCs w:val="24"/>
        </w:rPr>
        <w:t>современным</w:t>
      </w:r>
      <w:r w:rsidRPr="00026F69">
        <w:rPr>
          <w:rFonts w:ascii="Times New Roman" w:hAnsi="Times New Roman"/>
          <w:spacing w:val="44"/>
          <w:szCs w:val="24"/>
        </w:rPr>
        <w:t xml:space="preserve">  </w:t>
      </w:r>
      <w:r w:rsidRPr="00026F69">
        <w:rPr>
          <w:rFonts w:ascii="Times New Roman" w:hAnsi="Times New Roman"/>
          <w:szCs w:val="24"/>
        </w:rPr>
        <w:t>требования</w:t>
      </w:r>
      <w:proofErr w:type="gramEnd"/>
      <w:r w:rsidRPr="00026F69">
        <w:rPr>
          <w:rFonts w:ascii="Times New Roman" w:hAnsi="Times New Roman"/>
          <w:spacing w:val="44"/>
          <w:szCs w:val="24"/>
        </w:rPr>
        <w:t xml:space="preserve">  </w:t>
      </w:r>
      <w:r w:rsidRPr="00026F69">
        <w:rPr>
          <w:rFonts w:ascii="Times New Roman" w:hAnsi="Times New Roman"/>
          <w:szCs w:val="24"/>
        </w:rPr>
        <w:t>к</w:t>
      </w:r>
      <w:r w:rsidRPr="00026F69">
        <w:rPr>
          <w:rFonts w:ascii="Times New Roman" w:hAnsi="Times New Roman"/>
          <w:spacing w:val="44"/>
          <w:szCs w:val="24"/>
        </w:rPr>
        <w:t xml:space="preserve">  </w:t>
      </w:r>
      <w:r w:rsidRPr="00026F69">
        <w:rPr>
          <w:rFonts w:ascii="Times New Roman" w:hAnsi="Times New Roman"/>
          <w:szCs w:val="24"/>
        </w:rPr>
        <w:t>качеству</w:t>
      </w:r>
      <w:r w:rsidRPr="00026F69">
        <w:rPr>
          <w:rFonts w:ascii="Times New Roman" w:hAnsi="Times New Roman"/>
          <w:spacing w:val="44"/>
          <w:szCs w:val="24"/>
        </w:rPr>
        <w:t xml:space="preserve">  </w:t>
      </w:r>
      <w:r w:rsidRPr="00026F69">
        <w:rPr>
          <w:rFonts w:ascii="Times New Roman" w:hAnsi="Times New Roman"/>
          <w:szCs w:val="24"/>
        </w:rPr>
        <w:t>очищенной</w:t>
      </w:r>
      <w:r w:rsidRPr="00026F69">
        <w:rPr>
          <w:rFonts w:ascii="Times New Roman" w:hAnsi="Times New Roman"/>
          <w:spacing w:val="45"/>
          <w:szCs w:val="24"/>
        </w:rPr>
        <w:t xml:space="preserve">  </w:t>
      </w:r>
      <w:r w:rsidRPr="00026F69">
        <w:rPr>
          <w:rFonts w:ascii="Times New Roman" w:hAnsi="Times New Roman"/>
          <w:szCs w:val="24"/>
        </w:rPr>
        <w:t>воды</w:t>
      </w:r>
      <w:r w:rsidRPr="00026F69">
        <w:rPr>
          <w:rFonts w:ascii="Times New Roman" w:hAnsi="Times New Roman"/>
          <w:spacing w:val="44"/>
          <w:szCs w:val="24"/>
        </w:rPr>
        <w:t xml:space="preserve">  </w:t>
      </w:r>
      <w:r w:rsidRPr="00026F69">
        <w:rPr>
          <w:rFonts w:ascii="Times New Roman" w:hAnsi="Times New Roman"/>
          <w:szCs w:val="24"/>
        </w:rPr>
        <w:t>и</w:t>
      </w:r>
      <w:r w:rsidRPr="00026F69">
        <w:rPr>
          <w:rFonts w:ascii="Times New Roman" w:hAnsi="Times New Roman"/>
          <w:spacing w:val="45"/>
          <w:szCs w:val="24"/>
        </w:rPr>
        <w:t xml:space="preserve">  </w:t>
      </w:r>
      <w:r w:rsidRPr="00026F69">
        <w:rPr>
          <w:rFonts w:ascii="Times New Roman" w:hAnsi="Times New Roman"/>
          <w:szCs w:val="24"/>
        </w:rPr>
        <w:t>не</w:t>
      </w:r>
      <w:r w:rsidRPr="00026F69">
        <w:rPr>
          <w:rFonts w:ascii="Times New Roman" w:hAnsi="Times New Roman"/>
          <w:spacing w:val="44"/>
          <w:szCs w:val="24"/>
        </w:rPr>
        <w:t xml:space="preserve">  </w:t>
      </w:r>
      <w:r w:rsidRPr="00026F69">
        <w:rPr>
          <w:rFonts w:ascii="Times New Roman" w:hAnsi="Times New Roman"/>
          <w:spacing w:val="-2"/>
          <w:szCs w:val="24"/>
        </w:rPr>
        <w:t>соответствует</w:t>
      </w:r>
    </w:p>
    <w:p w:rsidR="00915958" w:rsidRPr="00026F69" w:rsidRDefault="00915958" w:rsidP="00915958">
      <w:pPr>
        <w:pStyle w:val="a6"/>
        <w:ind w:left="346" w:firstLine="720"/>
        <w:jc w:val="left"/>
        <w:rPr>
          <w:rFonts w:ascii="Times New Roman" w:hAnsi="Times New Roman"/>
          <w:szCs w:val="24"/>
        </w:rPr>
      </w:pPr>
      <w:r w:rsidRPr="00026F69">
        <w:rPr>
          <w:rFonts w:ascii="Times New Roman" w:hAnsi="Times New Roman"/>
          <w:szCs w:val="24"/>
        </w:rPr>
        <w:t>требованиям</w:t>
      </w:r>
      <w:r w:rsidRPr="00026F69">
        <w:rPr>
          <w:rFonts w:ascii="Times New Roman" w:hAnsi="Times New Roman"/>
          <w:spacing w:val="-9"/>
          <w:szCs w:val="24"/>
        </w:rPr>
        <w:t xml:space="preserve"> </w:t>
      </w:r>
      <w:r w:rsidRPr="00026F69">
        <w:rPr>
          <w:rFonts w:ascii="Times New Roman" w:hAnsi="Times New Roman"/>
          <w:spacing w:val="-4"/>
          <w:szCs w:val="24"/>
        </w:rPr>
        <w:t>НДТ.</w:t>
      </w:r>
    </w:p>
    <w:p w:rsidR="00915958" w:rsidRPr="00026F69" w:rsidRDefault="00915958" w:rsidP="00915958">
      <w:pPr>
        <w:pStyle w:val="a6"/>
        <w:tabs>
          <w:tab w:val="left" w:pos="726"/>
          <w:tab w:val="left" w:pos="3336"/>
          <w:tab w:val="left" w:pos="4970"/>
          <w:tab w:val="left" w:pos="5910"/>
          <w:tab w:val="left" w:pos="6243"/>
          <w:tab w:val="left" w:pos="7176"/>
          <w:tab w:val="left" w:pos="8852"/>
          <w:tab w:val="left" w:pos="9186"/>
          <w:tab w:val="left" w:pos="10292"/>
        </w:tabs>
        <w:ind w:right="224" w:firstLine="720"/>
        <w:jc w:val="left"/>
        <w:rPr>
          <w:rFonts w:ascii="Times New Roman" w:hAnsi="Times New Roman"/>
          <w:szCs w:val="24"/>
        </w:rPr>
      </w:pPr>
      <w:r w:rsidRPr="00026F69">
        <w:rPr>
          <w:rFonts w:ascii="Times New Roman" w:hAnsi="Times New Roman"/>
          <w:szCs w:val="24"/>
        </w:rPr>
        <w:t>Более детальный</w:t>
      </w:r>
      <w:r w:rsidRPr="00026F69">
        <w:rPr>
          <w:rFonts w:ascii="Times New Roman" w:hAnsi="Times New Roman"/>
          <w:spacing w:val="34"/>
          <w:szCs w:val="24"/>
        </w:rPr>
        <w:t xml:space="preserve"> </w:t>
      </w:r>
      <w:r w:rsidRPr="00026F69">
        <w:rPr>
          <w:rFonts w:ascii="Times New Roman" w:hAnsi="Times New Roman"/>
          <w:szCs w:val="24"/>
        </w:rPr>
        <w:t>анализ качества предоставляемого</w:t>
      </w:r>
      <w:r w:rsidRPr="00026F69">
        <w:rPr>
          <w:rFonts w:ascii="Times New Roman" w:hAnsi="Times New Roman"/>
          <w:spacing w:val="34"/>
          <w:szCs w:val="24"/>
        </w:rPr>
        <w:t xml:space="preserve"> </w:t>
      </w:r>
      <w:r w:rsidRPr="00026F69">
        <w:rPr>
          <w:rFonts w:ascii="Times New Roman" w:hAnsi="Times New Roman"/>
          <w:szCs w:val="24"/>
        </w:rPr>
        <w:t xml:space="preserve">коммунального ресурса и </w:t>
      </w:r>
      <w:r w:rsidRPr="00026F69">
        <w:rPr>
          <w:rFonts w:ascii="Times New Roman" w:hAnsi="Times New Roman"/>
          <w:spacing w:val="-5"/>
          <w:szCs w:val="24"/>
        </w:rPr>
        <w:t>по</w:t>
      </w:r>
      <w:r w:rsidRPr="00026F69">
        <w:rPr>
          <w:rFonts w:ascii="Times New Roman" w:hAnsi="Times New Roman"/>
          <w:szCs w:val="24"/>
        </w:rPr>
        <w:tab/>
      </w:r>
      <w:proofErr w:type="gramStart"/>
      <w:r w:rsidRPr="00026F69">
        <w:rPr>
          <w:rFonts w:ascii="Times New Roman" w:hAnsi="Times New Roman"/>
          <w:szCs w:val="24"/>
        </w:rPr>
        <w:t>городскому</w:t>
      </w:r>
      <w:r w:rsidRPr="00026F69">
        <w:rPr>
          <w:rFonts w:ascii="Times New Roman" w:hAnsi="Times New Roman"/>
          <w:spacing w:val="25"/>
          <w:szCs w:val="24"/>
        </w:rPr>
        <w:t xml:space="preserve">  </w:t>
      </w:r>
      <w:r w:rsidRPr="00026F69">
        <w:rPr>
          <w:rFonts w:ascii="Times New Roman" w:hAnsi="Times New Roman"/>
          <w:spacing w:val="-2"/>
          <w:szCs w:val="24"/>
        </w:rPr>
        <w:t>округу</w:t>
      </w:r>
      <w:proofErr w:type="gramEnd"/>
      <w:r w:rsidRPr="00026F69">
        <w:rPr>
          <w:rFonts w:ascii="Times New Roman" w:hAnsi="Times New Roman"/>
          <w:szCs w:val="24"/>
        </w:rPr>
        <w:tab/>
      </w:r>
      <w:r w:rsidRPr="00026F69">
        <w:rPr>
          <w:rFonts w:ascii="Times New Roman" w:hAnsi="Times New Roman"/>
          <w:spacing w:val="-2"/>
          <w:szCs w:val="24"/>
        </w:rPr>
        <w:t xml:space="preserve">Электросталь </w:t>
      </w:r>
      <w:r w:rsidRPr="00026F69">
        <w:rPr>
          <w:rFonts w:ascii="Times New Roman" w:hAnsi="Times New Roman"/>
          <w:szCs w:val="24"/>
        </w:rPr>
        <w:tab/>
      </w:r>
      <w:r w:rsidRPr="00026F69">
        <w:rPr>
          <w:rFonts w:ascii="Times New Roman" w:hAnsi="Times New Roman"/>
          <w:spacing w:val="-10"/>
          <w:szCs w:val="24"/>
        </w:rPr>
        <w:t>в</w:t>
      </w:r>
      <w:r w:rsidRPr="00026F69">
        <w:rPr>
          <w:rFonts w:ascii="Times New Roman" w:hAnsi="Times New Roman"/>
          <w:szCs w:val="24"/>
        </w:rPr>
        <w:tab/>
      </w:r>
      <w:r w:rsidRPr="00026F69">
        <w:rPr>
          <w:rFonts w:ascii="Times New Roman" w:hAnsi="Times New Roman"/>
          <w:spacing w:val="-2"/>
          <w:szCs w:val="24"/>
        </w:rPr>
        <w:t>целом</w:t>
      </w:r>
      <w:r w:rsidRPr="00026F69">
        <w:rPr>
          <w:rFonts w:ascii="Times New Roman" w:hAnsi="Times New Roman"/>
          <w:szCs w:val="24"/>
        </w:rPr>
        <w:tab/>
      </w:r>
      <w:r w:rsidRPr="00026F69">
        <w:rPr>
          <w:rFonts w:ascii="Times New Roman" w:hAnsi="Times New Roman"/>
          <w:spacing w:val="-2"/>
          <w:szCs w:val="24"/>
        </w:rPr>
        <w:t>представлен</w:t>
      </w:r>
      <w:r w:rsidRPr="00026F69">
        <w:rPr>
          <w:rFonts w:ascii="Times New Roman" w:hAnsi="Times New Roman"/>
          <w:szCs w:val="24"/>
        </w:rPr>
        <w:tab/>
      </w:r>
      <w:r w:rsidRPr="00026F69">
        <w:rPr>
          <w:rFonts w:ascii="Times New Roman" w:hAnsi="Times New Roman"/>
          <w:spacing w:val="-10"/>
          <w:szCs w:val="24"/>
        </w:rPr>
        <w:t>в</w:t>
      </w:r>
      <w:r w:rsidRPr="00026F69">
        <w:rPr>
          <w:rFonts w:ascii="Times New Roman" w:hAnsi="Times New Roman"/>
          <w:szCs w:val="24"/>
        </w:rPr>
        <w:tab/>
      </w:r>
      <w:r w:rsidRPr="00026F69">
        <w:rPr>
          <w:rFonts w:ascii="Times New Roman" w:hAnsi="Times New Roman"/>
          <w:spacing w:val="-2"/>
          <w:szCs w:val="24"/>
        </w:rPr>
        <w:t>разделе</w:t>
      </w:r>
      <w:r w:rsidRPr="00026F69">
        <w:rPr>
          <w:rFonts w:ascii="Times New Roman" w:hAnsi="Times New Roman"/>
          <w:szCs w:val="24"/>
        </w:rPr>
        <w:tab/>
      </w:r>
      <w:r w:rsidRPr="00026F69">
        <w:rPr>
          <w:rFonts w:ascii="Times New Roman" w:hAnsi="Times New Roman"/>
          <w:spacing w:val="-10"/>
          <w:szCs w:val="24"/>
        </w:rPr>
        <w:t>3</w:t>
      </w:r>
    </w:p>
    <w:p w:rsidR="00915958" w:rsidRPr="00026F69" w:rsidRDefault="00915958" w:rsidP="00915958">
      <w:pPr>
        <w:pStyle w:val="a6"/>
        <w:ind w:right="223" w:firstLine="720"/>
        <w:jc w:val="left"/>
        <w:rPr>
          <w:rFonts w:ascii="Times New Roman" w:hAnsi="Times New Roman"/>
          <w:szCs w:val="24"/>
        </w:rPr>
      </w:pPr>
      <w:r w:rsidRPr="00026F69">
        <w:rPr>
          <w:rFonts w:ascii="Times New Roman" w:hAnsi="Times New Roman"/>
          <w:szCs w:val="24"/>
        </w:rPr>
        <w:t>«Характеристика</w:t>
      </w:r>
      <w:r w:rsidRPr="00026F69">
        <w:rPr>
          <w:rFonts w:ascii="Times New Roman" w:hAnsi="Times New Roman"/>
          <w:spacing w:val="80"/>
          <w:szCs w:val="24"/>
        </w:rPr>
        <w:t xml:space="preserve"> </w:t>
      </w:r>
      <w:r w:rsidRPr="00026F69">
        <w:rPr>
          <w:rFonts w:ascii="Times New Roman" w:hAnsi="Times New Roman"/>
          <w:szCs w:val="24"/>
        </w:rPr>
        <w:t>состояния</w:t>
      </w:r>
      <w:r w:rsidRPr="00026F69">
        <w:rPr>
          <w:rFonts w:ascii="Times New Roman" w:hAnsi="Times New Roman"/>
          <w:spacing w:val="80"/>
          <w:szCs w:val="24"/>
        </w:rPr>
        <w:t xml:space="preserve"> </w:t>
      </w:r>
      <w:r w:rsidRPr="00026F69">
        <w:rPr>
          <w:rFonts w:ascii="Times New Roman" w:hAnsi="Times New Roman"/>
          <w:szCs w:val="24"/>
        </w:rPr>
        <w:t>и</w:t>
      </w:r>
      <w:r w:rsidRPr="00026F69">
        <w:rPr>
          <w:rFonts w:ascii="Times New Roman" w:hAnsi="Times New Roman"/>
          <w:spacing w:val="80"/>
          <w:szCs w:val="24"/>
        </w:rPr>
        <w:t xml:space="preserve"> </w:t>
      </w:r>
      <w:r w:rsidRPr="00026F69">
        <w:rPr>
          <w:rFonts w:ascii="Times New Roman" w:hAnsi="Times New Roman"/>
          <w:szCs w:val="24"/>
        </w:rPr>
        <w:t>проблем</w:t>
      </w:r>
      <w:r w:rsidRPr="00026F69">
        <w:rPr>
          <w:rFonts w:ascii="Times New Roman" w:hAnsi="Times New Roman"/>
          <w:spacing w:val="80"/>
          <w:szCs w:val="24"/>
        </w:rPr>
        <w:t xml:space="preserve"> </w:t>
      </w:r>
      <w:r w:rsidRPr="00026F69">
        <w:rPr>
          <w:rFonts w:ascii="Times New Roman" w:hAnsi="Times New Roman"/>
          <w:szCs w:val="24"/>
        </w:rPr>
        <w:t>систем</w:t>
      </w:r>
      <w:r w:rsidRPr="00026F69">
        <w:rPr>
          <w:rFonts w:ascii="Times New Roman" w:hAnsi="Times New Roman"/>
          <w:spacing w:val="80"/>
          <w:szCs w:val="24"/>
        </w:rPr>
        <w:t xml:space="preserve"> </w:t>
      </w:r>
      <w:r w:rsidRPr="00026F69">
        <w:rPr>
          <w:rFonts w:ascii="Times New Roman" w:hAnsi="Times New Roman"/>
          <w:szCs w:val="24"/>
        </w:rPr>
        <w:t>коммунальной</w:t>
      </w:r>
      <w:r w:rsidRPr="00026F69">
        <w:rPr>
          <w:rFonts w:ascii="Times New Roman" w:hAnsi="Times New Roman"/>
          <w:spacing w:val="80"/>
          <w:szCs w:val="24"/>
        </w:rPr>
        <w:t xml:space="preserve"> </w:t>
      </w:r>
      <w:r w:rsidRPr="00026F69">
        <w:rPr>
          <w:rFonts w:ascii="Times New Roman" w:hAnsi="Times New Roman"/>
          <w:szCs w:val="24"/>
        </w:rPr>
        <w:t>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418"/>
        </w:tabs>
        <w:autoSpaceDE w:val="0"/>
        <w:autoSpaceDN w:val="0"/>
        <w:ind w:left="0" w:firstLine="720"/>
        <w:jc w:val="center"/>
        <w:rPr>
          <w:b/>
          <w:szCs w:val="24"/>
        </w:rPr>
      </w:pPr>
      <w:bookmarkStart w:id="45" w:name="_Toc157681659"/>
      <w:r w:rsidRPr="00026F69">
        <w:rPr>
          <w:szCs w:val="24"/>
        </w:rPr>
        <w:t>Воздействие</w:t>
      </w:r>
      <w:r w:rsidRPr="00026F69">
        <w:rPr>
          <w:spacing w:val="-8"/>
          <w:szCs w:val="24"/>
        </w:rPr>
        <w:t xml:space="preserve"> </w:t>
      </w:r>
      <w:r w:rsidRPr="00026F69">
        <w:rPr>
          <w:szCs w:val="24"/>
        </w:rPr>
        <w:t>на</w:t>
      </w:r>
      <w:r w:rsidRPr="00026F69">
        <w:rPr>
          <w:spacing w:val="-4"/>
          <w:szCs w:val="24"/>
        </w:rPr>
        <w:t xml:space="preserve"> </w:t>
      </w:r>
      <w:r w:rsidRPr="00026F69">
        <w:rPr>
          <w:szCs w:val="24"/>
        </w:rPr>
        <w:t>окружающую</w:t>
      </w:r>
      <w:r w:rsidRPr="00026F69">
        <w:rPr>
          <w:spacing w:val="-6"/>
          <w:szCs w:val="24"/>
        </w:rPr>
        <w:t xml:space="preserve"> </w:t>
      </w:r>
      <w:r w:rsidRPr="00026F69">
        <w:rPr>
          <w:spacing w:val="-2"/>
          <w:szCs w:val="24"/>
        </w:rPr>
        <w:t>среду.</w:t>
      </w:r>
      <w:bookmarkEnd w:id="45"/>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В условиях интенсивной хозяйственной деятельности на территории городского округа поверхностный сток, поступающий с селитебной и промышленной территорий, оказывает большое влияние на качество поверхностных и подземных вод.</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Сброс загрязняющих веществ Филиалом ГУП МО «КС МО» «Электростальский» и МУП «ЭЦУ» осуществляется в соответствии с оформленными в Федеральной службе по надзору в сфере природопользования Разрешениями на сброс загрязняющих веществ в окружающую среду.</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В связи с физическим и моральным износом очистные сооружения п. Фрязево не работают. Собранные сточные воды без очистки поступают на рельеф.</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Сооружения не обеспечивают очистку до требуемых норм, позволяющих сброс в водоемы рыбохозяйственного назначения, по следующим параметрам: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Согласно </w:t>
      </w:r>
      <w:proofErr w:type="gramStart"/>
      <w:r w:rsidRPr="00026F69">
        <w:rPr>
          <w:rFonts w:ascii="Times New Roman" w:hAnsi="Times New Roman"/>
          <w:szCs w:val="24"/>
        </w:rPr>
        <w:t>протоколам качественного химического анализа сточных вод</w:t>
      </w:r>
      <w:proofErr w:type="gramEnd"/>
      <w:r w:rsidRPr="00026F69">
        <w:rPr>
          <w:rFonts w:ascii="Times New Roman" w:hAnsi="Times New Roman"/>
          <w:szCs w:val="24"/>
        </w:rPr>
        <w:t xml:space="preserve"> на выходе из ГОС-24500 очистка до требуемых норм не обеспечивается по следующим параметрам: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ХПК, превышает норму ПДК равную 30,0 мг/дм3 в среднем на 0,7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железо, превышают норму ПДК равную 0,1мг/дм3 в среднем на 0,01 мг/дм3;</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 медь, превышает норму ПДК равную 0,001 мг/дм3 в среднем на 0,0005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Согласно </w:t>
      </w:r>
      <w:proofErr w:type="gramStart"/>
      <w:r w:rsidRPr="00026F69">
        <w:rPr>
          <w:rFonts w:ascii="Times New Roman" w:hAnsi="Times New Roman"/>
          <w:szCs w:val="24"/>
        </w:rPr>
        <w:t>протоколам качественного химического анализа сточных вод</w:t>
      </w:r>
      <w:proofErr w:type="gramEnd"/>
      <w:r w:rsidRPr="00026F69">
        <w:rPr>
          <w:rFonts w:ascii="Times New Roman" w:hAnsi="Times New Roman"/>
          <w:szCs w:val="24"/>
        </w:rPr>
        <w:t xml:space="preserve"> на выходе из ОС пос. Всеволодово (Ногинск-5) очистка до требуемых норм не обеспечивается по следующим параметрам: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ХПК, превышает норму ПДК равную 30,0 мг/дм3 в среднем на 22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вз. в-ва, превышает норму ПДК равную 20,65 мг/дм3 в среднем на 37,55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БПК (+5), превышает норму ПДК равную 7 мг/дм3 более чем на 4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аммоний-ион, превышает норму ПДК равную 0,5 мг/дм3 в среднем на 23,9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нитрит-ион, превышает норму ПДК равную 0,08 мг/дм3 в среднем на 6,32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железо, превышают норму ПДК равную 0,1 мг/дм3 в среднем на 1,84 мг/дм3;</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нефтепродукты, превышают норму ПДК равную 0,05 мг/дм3 в среднем на 0,11</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мг/дм3.</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 xml:space="preserve">Мониторинг состояния системы водоотведения показал, что очистные сооружения канализации морально устарели, не отвечают современным технологическим требованиям и не удовлетворяют предельно допустимым концентрациям по сбросу очищенных сточных вод. Необходима модернизация канализационных сооружений с целью улучшения качества </w:t>
      </w:r>
      <w:r w:rsidRPr="00026F69">
        <w:rPr>
          <w:rFonts w:ascii="Times New Roman" w:hAnsi="Times New Roman"/>
          <w:szCs w:val="24"/>
        </w:rPr>
        <w:lastRenderedPageBreak/>
        <w:t>очистки сточных вод, качества оказываемых услуг и уменьшения платы РСО за загрязнение окружающей среды.</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Более детальный анализ воздействия на окружающую среду представлен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322"/>
        </w:tabs>
        <w:autoSpaceDE w:val="0"/>
        <w:autoSpaceDN w:val="0"/>
        <w:ind w:left="374" w:right="222" w:firstLine="720"/>
        <w:jc w:val="center"/>
        <w:rPr>
          <w:b/>
          <w:szCs w:val="24"/>
        </w:rPr>
      </w:pPr>
      <w:bookmarkStart w:id="46" w:name="_Toc157681660"/>
      <w:r w:rsidRPr="00026F69">
        <w:rPr>
          <w:szCs w:val="24"/>
        </w:rPr>
        <w:t>Тарифы на коммунальные услуги, плата (тариф) за подключение (присоединение), структура себестоимости производства и транспорта сточных вод.</w:t>
      </w:r>
      <w:bookmarkEnd w:id="46"/>
    </w:p>
    <w:p w:rsidR="00915958" w:rsidRPr="00026F69" w:rsidRDefault="00915958" w:rsidP="00915958">
      <w:pPr>
        <w:pStyle w:val="a6"/>
        <w:ind w:right="219" w:firstLine="720"/>
        <w:rPr>
          <w:rFonts w:ascii="Times New Roman" w:hAnsi="Times New Roman"/>
          <w:szCs w:val="24"/>
        </w:rPr>
      </w:pPr>
      <w:r w:rsidRPr="00026F69">
        <w:rPr>
          <w:rFonts w:ascii="Times New Roman" w:hAnsi="Times New Roman"/>
          <w:szCs w:val="24"/>
        </w:rPr>
        <w:t>В соответствии с распоряжением от 28.11.2022 № 224-р Комитета по ценам и тарифам Московской области установлен тариф на подключение (технологическое присоединение) объектов заявителей к централизованной системе холодного водоснабжения и водоотведения организаций водопроводно-канализационного хозяйства на территории Московской области на 2023 год" для МУП «ЭЦУ» и ГУП МО «КС МО» на территории городского округа Электросталь на 2023 год установлены следующие тарифы (таблица 2.3.10.1).</w:t>
      </w:r>
    </w:p>
    <w:p w:rsidR="00915958" w:rsidRPr="00026F69" w:rsidRDefault="00915958" w:rsidP="00915958">
      <w:pPr>
        <w:pStyle w:val="a6"/>
        <w:ind w:right="224" w:firstLine="720"/>
        <w:rPr>
          <w:rFonts w:ascii="Times New Roman" w:hAnsi="Times New Roman"/>
          <w:szCs w:val="24"/>
        </w:rPr>
      </w:pPr>
      <w:r w:rsidRPr="00026F69">
        <w:rPr>
          <w:rFonts w:ascii="Times New Roman" w:hAnsi="Times New Roman"/>
          <w:szCs w:val="24"/>
        </w:rPr>
        <w:t>Таблица 2.3.10.1 – Тарифы в сфере водоотведения для организаций водопроводно-канализационного хозяйства на 2023 г.</w:t>
      </w:r>
    </w:p>
    <w:p w:rsidR="00915958" w:rsidRPr="00026F69" w:rsidRDefault="00915958" w:rsidP="00915958">
      <w:pPr>
        <w:pStyle w:val="a6"/>
        <w:ind w:right="224"/>
        <w:rPr>
          <w:rFonts w:ascii="Times New Roman" w:hAnsi="Times New Roman"/>
          <w:color w:val="FF0000"/>
          <w:szCs w:val="24"/>
        </w:rPr>
      </w:pPr>
    </w:p>
    <w:tbl>
      <w:tblPr>
        <w:tblStyle w:val="TableNormal"/>
        <w:tblW w:w="9255"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1984"/>
        <w:gridCol w:w="2552"/>
        <w:gridCol w:w="1417"/>
        <w:gridCol w:w="1418"/>
      </w:tblGrid>
      <w:tr w:rsidR="00915958" w:rsidRPr="00026F69" w:rsidTr="00610735">
        <w:trPr>
          <w:trHeight w:val="329"/>
        </w:trPr>
        <w:tc>
          <w:tcPr>
            <w:tcW w:w="18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организации</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Вид товара (услуги)</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p w:rsidR="00915958" w:rsidRPr="00026F69" w:rsidRDefault="00915958" w:rsidP="00610735">
            <w:pPr>
              <w:rPr>
                <w:rFonts w:ascii="Times New Roman" w:hAnsi="Times New Roman" w:cs="Times New Roman"/>
              </w:rPr>
            </w:pPr>
            <w:r w:rsidRPr="00026F69">
              <w:rPr>
                <w:rFonts w:ascii="Times New Roman" w:hAnsi="Times New Roman" w:cs="Times New Roman"/>
              </w:rPr>
              <w:t>действия тарифа</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 без НДС, руб./м3</w:t>
            </w:r>
          </w:p>
        </w:tc>
        <w:tc>
          <w:tcPr>
            <w:tcW w:w="141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 с НДС, руб./м3</w:t>
            </w:r>
          </w:p>
        </w:tc>
      </w:tr>
      <w:tr w:rsidR="00915958" w:rsidRPr="00026F69" w:rsidTr="00610735">
        <w:trPr>
          <w:trHeight w:val="397"/>
        </w:trPr>
        <w:tc>
          <w:tcPr>
            <w:tcW w:w="18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(водоотведение и очистка стоков)</w:t>
            </w:r>
          </w:p>
        </w:tc>
        <w:tc>
          <w:tcPr>
            <w:tcW w:w="255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27,90</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33,48</w:t>
            </w:r>
          </w:p>
        </w:tc>
      </w:tr>
      <w:tr w:rsidR="00915958" w:rsidRPr="00026F69" w:rsidTr="00610735">
        <w:trPr>
          <w:trHeight w:val="405"/>
        </w:trPr>
        <w:tc>
          <w:tcPr>
            <w:tcW w:w="18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p w:rsidR="00915958" w:rsidRPr="00026F69" w:rsidRDefault="00915958" w:rsidP="00610735">
            <w:pPr>
              <w:rPr>
                <w:rFonts w:ascii="Times New Roman" w:hAnsi="Times New Roman" w:cs="Times New Roman"/>
              </w:rPr>
            </w:pP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(транспортировка сточных вод)</w:t>
            </w:r>
          </w:p>
        </w:tc>
        <w:tc>
          <w:tcPr>
            <w:tcW w:w="255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6,23</w:t>
            </w:r>
          </w:p>
          <w:p w:rsidR="00915958" w:rsidRPr="00026F69" w:rsidRDefault="00915958" w:rsidP="00610735">
            <w:pPr>
              <w:rPr>
                <w:rFonts w:ascii="Times New Roman" w:hAnsi="Times New Roman" w:cs="Times New Roman"/>
              </w:rPr>
            </w:pPr>
            <w:r w:rsidRPr="00026F69">
              <w:rPr>
                <w:rFonts w:ascii="Times New Roman" w:hAnsi="Times New Roman" w:cs="Times New Roman"/>
              </w:rPr>
              <w:t>12,17</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7,48</w:t>
            </w:r>
          </w:p>
          <w:p w:rsidR="00915958" w:rsidRPr="00026F69" w:rsidRDefault="00915958" w:rsidP="00610735">
            <w:pPr>
              <w:rPr>
                <w:rFonts w:ascii="Times New Roman" w:hAnsi="Times New Roman" w:cs="Times New Roman"/>
              </w:rPr>
            </w:pPr>
            <w:r w:rsidRPr="00026F69">
              <w:rPr>
                <w:rFonts w:ascii="Times New Roman" w:hAnsi="Times New Roman" w:cs="Times New Roman"/>
              </w:rPr>
              <w:t>14,60</w:t>
            </w:r>
          </w:p>
        </w:tc>
      </w:tr>
      <w:tr w:rsidR="00915958" w:rsidRPr="00026F69" w:rsidTr="00610735">
        <w:trPr>
          <w:trHeight w:val="410"/>
        </w:trPr>
        <w:tc>
          <w:tcPr>
            <w:tcW w:w="18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ГУП МО «КС МО»</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водоотведение</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25,91</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31,09</w:t>
            </w:r>
          </w:p>
        </w:tc>
      </w:tr>
    </w:tbl>
    <w:p w:rsidR="00915958" w:rsidRPr="00026F69" w:rsidRDefault="00915958" w:rsidP="00915958">
      <w:pPr>
        <w:pStyle w:val="11"/>
        <w:ind w:left="232" w:right="226" w:firstLine="720"/>
        <w:rPr>
          <w:b/>
          <w:szCs w:val="24"/>
        </w:rPr>
      </w:pPr>
      <w:bookmarkStart w:id="47" w:name="_Toc157681661"/>
      <w:r w:rsidRPr="00026F69">
        <w:rPr>
          <w:szCs w:val="24"/>
        </w:rPr>
        <w:t>Плата за подключение к системе водоотведения и поступление денежных средств от осуществления деятельности по водоснабжению.</w:t>
      </w:r>
      <w:bookmarkEnd w:id="47"/>
    </w:p>
    <w:p w:rsidR="00915958" w:rsidRPr="00026F69" w:rsidRDefault="00915958" w:rsidP="00915958">
      <w:pPr>
        <w:ind w:firstLine="720"/>
        <w:jc w:val="both"/>
        <w:rPr>
          <w:rFonts w:cs="Times New Roman"/>
        </w:rPr>
      </w:pPr>
      <w:r w:rsidRPr="00026F69">
        <w:rPr>
          <w:rFonts w:cs="Times New Roman"/>
        </w:rPr>
        <w:t xml:space="preserve">    В соответствии с распоряжением комитета по ценам и тарифам Московской области от 28 ноября 2022 года N 224-Р «Об установлении тарифов на подключение  (технологическое присоединение) объектов заявителей к централизованным системам холодного водоснабжения и водоотведения для организаций водопроводно- канализационного хозяйства на территории Московской области на 2023 год» для Филиала ГУП МО «КС МО» «Электростальский» и МУП «ЭЦУ» на территории городского округа Электросталь на 2023 год установлены следующие тарифы (таблица 2.3.10.2).</w:t>
      </w:r>
    </w:p>
    <w:p w:rsidR="00915958" w:rsidRPr="00026F69" w:rsidRDefault="00915958" w:rsidP="00915958">
      <w:pPr>
        <w:ind w:firstLine="720"/>
        <w:rPr>
          <w:rFonts w:cs="Times New Roman"/>
          <w:color w:val="FF0000"/>
        </w:rPr>
      </w:pP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Таблица 2.3.10.2 – Тарифы на подключение (технологическое присоединение) к централизованной системе водоотведения Филиала ГУП МО «КС МО» «Электростальский» и МУП «ЭЦУ» на территории городского округа Электросталь на 2023 год.</w:t>
      </w:r>
    </w:p>
    <w:tbl>
      <w:tblPr>
        <w:tblStyle w:val="TableNormal"/>
        <w:tblW w:w="9108"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8"/>
        <w:gridCol w:w="5190"/>
        <w:gridCol w:w="1701"/>
        <w:gridCol w:w="1559"/>
      </w:tblGrid>
      <w:tr w:rsidR="00915958" w:rsidRPr="00026F69" w:rsidTr="00610735">
        <w:trPr>
          <w:trHeight w:val="505"/>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1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Тарифы на подключение</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w:t>
            </w:r>
          </w:p>
          <w:p w:rsidR="00915958" w:rsidRPr="00026F69" w:rsidRDefault="00915958" w:rsidP="00610735">
            <w:pPr>
              <w:rPr>
                <w:rFonts w:ascii="Times New Roman" w:hAnsi="Times New Roman" w:cs="Times New Roman"/>
              </w:rPr>
            </w:pPr>
            <w:r w:rsidRPr="00026F69">
              <w:rPr>
                <w:rFonts w:ascii="Times New Roman" w:hAnsi="Times New Roman" w:cs="Times New Roman"/>
              </w:rPr>
              <w:t>измерения</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(без НДС)</w:t>
            </w:r>
          </w:p>
        </w:tc>
      </w:tr>
      <w:tr w:rsidR="00915958" w:rsidRPr="00026F69" w:rsidTr="00610735">
        <w:trPr>
          <w:trHeight w:val="253"/>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8450"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канализационной сети:</w:t>
            </w:r>
          </w:p>
        </w:tc>
      </w:tr>
      <w:tr w:rsidR="00915958" w:rsidRPr="00026F69" w:rsidTr="00610735">
        <w:trPr>
          <w:trHeight w:val="505"/>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190"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с учетом расходов на организационные мероприятия</w:t>
            </w:r>
            <w:r w:rsidR="002F381E">
              <w:rPr>
                <w:rFonts w:ascii="Times New Roman" w:hAnsi="Times New Roman" w:cs="Times New Roman"/>
                <w:lang w:val="ru-RU"/>
              </w:rPr>
              <w:t xml:space="preserve"> </w:t>
            </w:r>
            <w:r w:rsidRPr="002F381E">
              <w:rPr>
                <w:rFonts w:ascii="Times New Roman" w:hAnsi="Times New Roman" w:cs="Times New Roman"/>
                <w:lang w:val="ru-RU"/>
              </w:rPr>
              <w:t>Т1</w:t>
            </w:r>
            <w:proofErr w:type="gramStart"/>
            <w:r w:rsidRPr="002F381E">
              <w:rPr>
                <w:rFonts w:ascii="Times New Roman" w:hAnsi="Times New Roman" w:cs="Times New Roman"/>
                <w:lang w:val="ru-RU"/>
              </w:rPr>
              <w:t>п,м</w:t>
            </w:r>
            <w:proofErr w:type="gramEnd"/>
          </w:p>
        </w:tc>
        <w:tc>
          <w:tcPr>
            <w:tcW w:w="170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руб./м3/сутки</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w:t>
            </w:r>
          </w:p>
        </w:tc>
      </w:tr>
      <w:tr w:rsidR="00915958" w:rsidRPr="00026F69" w:rsidTr="00610735">
        <w:trPr>
          <w:trHeight w:val="1519"/>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190"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с учетом расходов на организационные мероприятия и</w:t>
            </w:r>
            <w:r w:rsidR="002F381E">
              <w:rPr>
                <w:rFonts w:ascii="Times New Roman" w:hAnsi="Times New Roman" w:cs="Times New Roman"/>
                <w:lang w:val="ru-RU"/>
              </w:rPr>
              <w:t xml:space="preserve"> </w:t>
            </w:r>
            <w:r w:rsidRPr="00026F69">
              <w:rPr>
                <w:rFonts w:ascii="Times New Roman" w:hAnsi="Times New Roman" w:cs="Times New Roman"/>
                <w:lang w:val="ru-RU"/>
              </w:rPr>
              <w:t xml:space="preserve">фактическое присоединение (врезку) к существующей канализационной сети Т2 </w:t>
            </w:r>
            <w:proofErr w:type="gramStart"/>
            <w:r w:rsidRPr="00026F69">
              <w:rPr>
                <w:rFonts w:ascii="Times New Roman" w:hAnsi="Times New Roman" w:cs="Times New Roman"/>
                <w:lang w:val="ru-RU"/>
              </w:rPr>
              <w:t>п,м</w:t>
            </w:r>
            <w:proofErr w:type="gramEnd"/>
            <w:r w:rsidR="002F381E">
              <w:rPr>
                <w:rFonts w:ascii="Times New Roman" w:hAnsi="Times New Roman" w:cs="Times New Roman"/>
                <w:lang w:val="ru-RU"/>
              </w:rPr>
              <w:t xml:space="preserve"> </w:t>
            </w:r>
            <w:r w:rsidRPr="00026F69">
              <w:rPr>
                <w:rFonts w:ascii="Times New Roman" w:hAnsi="Times New Roman" w:cs="Times New Roman"/>
                <w:lang w:val="ru-RU"/>
              </w:rPr>
              <w:t xml:space="preserve"> (для индивидуальных жилых домов и иных объектов с подключаемой нагрузкой до 2 м3/сут.включительно)</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руб./м3/сутки</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9,11</w:t>
            </w:r>
          </w:p>
        </w:tc>
      </w:tr>
      <w:tr w:rsidR="00915958" w:rsidRPr="00026F69" w:rsidTr="00610735">
        <w:trPr>
          <w:trHeight w:val="251"/>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8450"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Ставки тарифа за протяженность канализационной </w:t>
            </w:r>
            <w:proofErr w:type="gramStart"/>
            <w:r w:rsidRPr="00026F69">
              <w:rPr>
                <w:rFonts w:ascii="Times New Roman" w:hAnsi="Times New Roman" w:cs="Times New Roman"/>
                <w:lang w:val="ru-RU"/>
              </w:rPr>
              <w:t>сети  труб</w:t>
            </w:r>
            <w:proofErr w:type="gramEnd"/>
            <w:r w:rsidRPr="00026F69">
              <w:rPr>
                <w:rFonts w:ascii="Times New Roman" w:hAnsi="Times New Roman" w:cs="Times New Roman"/>
                <w:lang w:val="ru-RU"/>
              </w:rPr>
              <w:t>:</w:t>
            </w:r>
          </w:p>
        </w:tc>
      </w:tr>
      <w:tr w:rsidR="00915958" w:rsidRPr="00026F69" w:rsidTr="00610735">
        <w:trPr>
          <w:trHeight w:val="760"/>
        </w:trPr>
        <w:tc>
          <w:tcPr>
            <w:tcW w:w="65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190"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40 мм до 70 мм</w:t>
            </w:r>
            <w:r w:rsidR="002F381E">
              <w:rPr>
                <w:rFonts w:ascii="Times New Roman" w:hAnsi="Times New Roman" w:cs="Times New Roman"/>
                <w:lang w:val="ru-RU"/>
              </w:rPr>
              <w:t xml:space="preserve"> </w:t>
            </w:r>
            <w:r w:rsidRPr="002F381E">
              <w:rPr>
                <w:rFonts w:ascii="Times New Roman" w:hAnsi="Times New Roman" w:cs="Times New Roman"/>
                <w:lang w:val="ru-RU"/>
              </w:rPr>
              <w:t>(включительно)</w:t>
            </w:r>
          </w:p>
        </w:tc>
        <w:tc>
          <w:tcPr>
            <w:tcW w:w="1701" w:type="dxa"/>
          </w:tcPr>
          <w:p w:rsidR="00915958" w:rsidRPr="002F381E"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5783,26</w:t>
            </w:r>
          </w:p>
        </w:tc>
      </w:tr>
      <w:tr w:rsidR="00915958" w:rsidRPr="00026F69" w:rsidTr="00610735">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190"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70 мм до 100 мм</w:t>
            </w:r>
            <w:r w:rsidR="002F381E">
              <w:rPr>
                <w:rFonts w:ascii="Times New Roman" w:hAnsi="Times New Roman" w:cs="Times New Roman"/>
                <w:lang w:val="ru-RU"/>
              </w:rPr>
              <w:t xml:space="preserve"> </w:t>
            </w:r>
            <w:r w:rsidRPr="002F381E">
              <w:rPr>
                <w:rFonts w:ascii="Times New Roman" w:hAnsi="Times New Roman" w:cs="Times New Roman"/>
                <w:lang w:val="ru-RU"/>
              </w:rPr>
              <w:t>(включительно)</w:t>
            </w:r>
          </w:p>
        </w:tc>
        <w:tc>
          <w:tcPr>
            <w:tcW w:w="1701" w:type="dxa"/>
          </w:tcPr>
          <w:p w:rsidR="00915958" w:rsidRPr="002F381E"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6117,49</w:t>
            </w:r>
          </w:p>
        </w:tc>
      </w:tr>
      <w:tr w:rsidR="00915958" w:rsidRPr="00026F69" w:rsidTr="00610735">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190"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100 мм до 150 мм</w:t>
            </w:r>
            <w:r w:rsidR="002F381E">
              <w:rPr>
                <w:rFonts w:ascii="Times New Roman" w:hAnsi="Times New Roman" w:cs="Times New Roman"/>
                <w:lang w:val="ru-RU"/>
              </w:rPr>
              <w:t xml:space="preserve"> </w:t>
            </w:r>
            <w:r w:rsidRPr="002F381E">
              <w:rPr>
                <w:rFonts w:ascii="Times New Roman" w:hAnsi="Times New Roman" w:cs="Times New Roman"/>
                <w:lang w:val="ru-RU"/>
              </w:rPr>
              <w:t>(включительно)</w:t>
            </w:r>
          </w:p>
        </w:tc>
        <w:tc>
          <w:tcPr>
            <w:tcW w:w="1701" w:type="dxa"/>
          </w:tcPr>
          <w:p w:rsidR="00915958" w:rsidRPr="002F381E"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8309,59</w:t>
            </w:r>
          </w:p>
        </w:tc>
      </w:tr>
      <w:tr w:rsidR="00915958" w:rsidRPr="00026F69" w:rsidTr="00610735">
        <w:trPr>
          <w:trHeight w:val="757"/>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190"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 xml:space="preserve">Ставка тарифа за протяженность канализационной сети </w:t>
            </w:r>
            <w:proofErr w:type="gramStart"/>
            <w:r w:rsidRPr="00026F69">
              <w:rPr>
                <w:rFonts w:ascii="Times New Roman" w:hAnsi="Times New Roman" w:cs="Times New Roman"/>
                <w:lang w:val="ru-RU"/>
              </w:rPr>
              <w:t>из полиэтиленовых диаметром</w:t>
            </w:r>
            <w:proofErr w:type="gramEnd"/>
            <w:r w:rsidRPr="00026F69">
              <w:rPr>
                <w:rFonts w:ascii="Times New Roman" w:hAnsi="Times New Roman" w:cs="Times New Roman"/>
                <w:lang w:val="ru-RU"/>
              </w:rPr>
              <w:t xml:space="preserve"> от 150 мм до 200 мм</w:t>
            </w:r>
            <w:r w:rsidR="002F381E">
              <w:rPr>
                <w:rFonts w:ascii="Times New Roman" w:hAnsi="Times New Roman" w:cs="Times New Roman"/>
                <w:lang w:val="ru-RU"/>
              </w:rPr>
              <w:t xml:space="preserve"> </w:t>
            </w:r>
            <w:r w:rsidRPr="002F381E">
              <w:rPr>
                <w:rFonts w:ascii="Times New Roman" w:hAnsi="Times New Roman" w:cs="Times New Roman"/>
                <w:lang w:val="ru-RU"/>
              </w:rPr>
              <w:t>(включительно)</w:t>
            </w:r>
          </w:p>
        </w:tc>
        <w:tc>
          <w:tcPr>
            <w:tcW w:w="1701" w:type="dxa"/>
          </w:tcPr>
          <w:p w:rsidR="00915958" w:rsidRPr="002F381E"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9501,42</w:t>
            </w:r>
          </w:p>
        </w:tc>
      </w:tr>
      <w:tr w:rsidR="00915958" w:rsidRPr="00026F69" w:rsidTr="00610735">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190"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из</w:t>
            </w:r>
            <w:r w:rsidR="002F381E">
              <w:rPr>
                <w:rFonts w:ascii="Times New Roman" w:hAnsi="Times New Roman" w:cs="Times New Roman"/>
                <w:lang w:val="ru-RU"/>
              </w:rPr>
              <w:t xml:space="preserve"> </w:t>
            </w:r>
            <w:r w:rsidRPr="00026F69">
              <w:rPr>
                <w:rFonts w:ascii="Times New Roman" w:hAnsi="Times New Roman" w:cs="Times New Roman"/>
                <w:lang w:val="ru-RU"/>
              </w:rPr>
              <w:t>полиэтиленовых труб диаметром от 200 мм до 250 мм (включительно)</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9720,01</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Более детальный анализ тарифа на коммунальные услуги, платы (тариф) за подключение (присоединение), структуры себестоимости производства и</w:t>
      </w:r>
      <w:r w:rsidRPr="00026F69">
        <w:rPr>
          <w:rFonts w:ascii="Times New Roman" w:hAnsi="Times New Roman"/>
          <w:spacing w:val="40"/>
          <w:szCs w:val="24"/>
        </w:rPr>
        <w:t xml:space="preserve"> </w:t>
      </w:r>
      <w:r w:rsidRPr="00026F69">
        <w:rPr>
          <w:rFonts w:ascii="Times New Roman" w:hAnsi="Times New Roman"/>
          <w:szCs w:val="24"/>
        </w:rPr>
        <w:t>транспорта сточных вод городского округа Электросталь представлены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276"/>
        </w:tabs>
        <w:autoSpaceDE w:val="0"/>
        <w:autoSpaceDN w:val="0"/>
        <w:ind w:left="0" w:right="228" w:firstLine="720"/>
        <w:jc w:val="center"/>
        <w:rPr>
          <w:b/>
          <w:szCs w:val="24"/>
        </w:rPr>
      </w:pPr>
      <w:bookmarkStart w:id="48" w:name="_Toc157681662"/>
      <w:r w:rsidRPr="00026F69">
        <w:rPr>
          <w:szCs w:val="24"/>
        </w:rPr>
        <w:t>Технические и технологические проблемы в системах водоотведения городского округа Электросталь.</w:t>
      </w:r>
      <w:bookmarkEnd w:id="48"/>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Перечень существующих технических и технологических проблем системы водоотведения городского округа Электросталь:</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В г. Электросталь производственно-бытовые стоки составляют 46,32 тыс. м3/сут. наибольшего поступления. При этом ГОС-24500 эксплуатируются более 50 лет, имеют степень износа порядка 90 % и имеют производительность 24,5 тыс. м3/сут. (принимают 12,26 тыс. м3/сут.). То есть большую часть стоков 73,5% (34,06 тыс. м3/сут.) приходится направлять на межрайонные ОС в г. Павловский Посад.</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Городские очистные сооружения не имеют блоков доочистки стоков и механического обезвоживания осадка и требуют модернизации.</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Износ канализационного коллектора диаметром 1000, 1200, 1400, 1500 мм и протяженностью 37,6 км, транспортирующего стоки потребителей города на ОС в г. Павловский Посад, составляет более 90% и, следовательно, требует перекладки.</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Необходимо прекратить сброс недостаточно очищенных стоков в городскую канализацию и водоемы.</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Уровень износа КНС составляет 60,0 %. Уровень загрузки КНС имеет разнонаправленные значения (от перегрузки в 1,5 раза до низкого уровня загрузки-30 %), что свидетельствует о разбалансированности системы. В целом уровень загрузки составляет 62% (с учетом резервного оборудования). Большинство насосных станций эксплуатируется более 30 лет. Износ канализационных сетей составляет более 70,0 %. Существующие сооружения и оборудование системы водоотведения прочих населенных пунктов, входящих </w:t>
      </w:r>
      <w:r w:rsidRPr="00026F69">
        <w:rPr>
          <w:rFonts w:ascii="Times New Roman" w:hAnsi="Times New Roman"/>
          <w:szCs w:val="24"/>
        </w:rPr>
        <w:lastRenderedPageBreak/>
        <w:t>в состав ГО Электросталь, изношены, нормативные ресурсы надежности оборудования и строительных конструкций исчерпаны.</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На очистных сооружениях пос. Всеволодово (Ногинск-5), обслуживаемых МУП «ЭЦУ», в настоящее время существуют следующие технологические проблемы:</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Биофильтры – в нерабочем состоянии;</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Хлораторная станция – в нерабочем состоянии;</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Двухъярусные (4 шт.) и вторичные отстойники (2 шт.) не очищаются, железобетонные лотки промываются сточными водами.</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Заключение: нарушен технологический процесс из-за отсутствия подачи воды и плохого снабжения. Необходима реконструкция оборудования данных очистных сооружений. Очистные сооружения п. Фрязево в настоящее время не работают и нуждаются в реконструкции. Собранные стоки п. Фрязево сбрасываются без очистки на рельеф.</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Сети водоотведения по ГО Электросталь в настоящее время имеют значительных износ. В случае возникновения аварий могут произойти значительные вытекания стоков на рельеф, что приведет к ухудшению экологической безопасности, как для населения, так и для городского округа в целом.</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Более детальный анализ технических и технологических проблем в системах водоотведения</w:t>
      </w:r>
      <w:r w:rsidRPr="00026F69">
        <w:rPr>
          <w:rFonts w:ascii="Times New Roman" w:hAnsi="Times New Roman"/>
          <w:spacing w:val="49"/>
          <w:w w:val="150"/>
          <w:szCs w:val="24"/>
        </w:rPr>
        <w:t xml:space="preserve"> </w:t>
      </w:r>
      <w:r w:rsidRPr="00026F69">
        <w:rPr>
          <w:rFonts w:ascii="Times New Roman" w:hAnsi="Times New Roman"/>
          <w:szCs w:val="24"/>
        </w:rPr>
        <w:t>городского</w:t>
      </w:r>
      <w:r w:rsidRPr="00026F69">
        <w:rPr>
          <w:rFonts w:ascii="Times New Roman" w:hAnsi="Times New Roman"/>
          <w:spacing w:val="51"/>
          <w:w w:val="150"/>
          <w:szCs w:val="24"/>
        </w:rPr>
        <w:t xml:space="preserve"> </w:t>
      </w:r>
      <w:r w:rsidRPr="00026F69">
        <w:rPr>
          <w:rFonts w:ascii="Times New Roman" w:hAnsi="Times New Roman"/>
          <w:szCs w:val="24"/>
        </w:rPr>
        <w:t>округа</w:t>
      </w:r>
      <w:r w:rsidRPr="00026F69">
        <w:rPr>
          <w:rFonts w:ascii="Times New Roman" w:hAnsi="Times New Roman"/>
          <w:spacing w:val="51"/>
          <w:w w:val="150"/>
          <w:szCs w:val="24"/>
        </w:rPr>
        <w:t xml:space="preserve"> </w:t>
      </w:r>
      <w:r w:rsidRPr="00026F69">
        <w:rPr>
          <w:rFonts w:ascii="Times New Roman" w:hAnsi="Times New Roman"/>
          <w:szCs w:val="24"/>
        </w:rPr>
        <w:t>Электросталь</w:t>
      </w:r>
      <w:r w:rsidRPr="00026F69">
        <w:rPr>
          <w:rFonts w:ascii="Times New Roman" w:hAnsi="Times New Roman"/>
          <w:spacing w:val="53"/>
          <w:w w:val="150"/>
          <w:szCs w:val="24"/>
        </w:rPr>
        <w:t xml:space="preserve"> </w:t>
      </w:r>
      <w:r w:rsidRPr="00026F69">
        <w:rPr>
          <w:rFonts w:ascii="Times New Roman" w:hAnsi="Times New Roman"/>
          <w:szCs w:val="24"/>
        </w:rPr>
        <w:t>представлены</w:t>
      </w:r>
      <w:r w:rsidRPr="00026F69">
        <w:rPr>
          <w:rFonts w:ascii="Times New Roman" w:hAnsi="Times New Roman"/>
          <w:spacing w:val="49"/>
          <w:w w:val="150"/>
          <w:szCs w:val="24"/>
        </w:rPr>
        <w:t xml:space="preserve"> </w:t>
      </w:r>
      <w:r w:rsidRPr="00026F69">
        <w:rPr>
          <w:rFonts w:ascii="Times New Roman" w:hAnsi="Times New Roman"/>
          <w:szCs w:val="24"/>
        </w:rPr>
        <w:t>в</w:t>
      </w:r>
      <w:r w:rsidRPr="00026F69">
        <w:rPr>
          <w:rFonts w:ascii="Times New Roman" w:hAnsi="Times New Roman"/>
          <w:spacing w:val="47"/>
          <w:w w:val="150"/>
          <w:szCs w:val="24"/>
        </w:rPr>
        <w:t xml:space="preserve"> </w:t>
      </w:r>
      <w:r w:rsidRPr="00026F69">
        <w:rPr>
          <w:rFonts w:ascii="Times New Roman" w:hAnsi="Times New Roman"/>
          <w:szCs w:val="24"/>
        </w:rPr>
        <w:t>разделе</w:t>
      </w:r>
      <w:r w:rsidRPr="00026F69">
        <w:rPr>
          <w:rFonts w:ascii="Times New Roman" w:hAnsi="Times New Roman"/>
          <w:spacing w:val="52"/>
          <w:w w:val="150"/>
          <w:szCs w:val="24"/>
        </w:rPr>
        <w:t xml:space="preserve"> </w:t>
      </w:r>
      <w:r w:rsidRPr="00026F69">
        <w:rPr>
          <w:rFonts w:ascii="Times New Roman" w:hAnsi="Times New Roman"/>
          <w:spacing w:val="-10"/>
          <w:szCs w:val="24"/>
        </w:rPr>
        <w:t>3</w:t>
      </w:r>
    </w:p>
    <w:p w:rsidR="00915958" w:rsidRPr="00026F69" w:rsidRDefault="00915958" w:rsidP="00915958">
      <w:pPr>
        <w:pStyle w:val="a6"/>
        <w:ind w:right="223" w:firstLine="720"/>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right="223" w:firstLine="720"/>
        <w:rPr>
          <w:rFonts w:ascii="Times New Roman" w:hAnsi="Times New Roman"/>
          <w:color w:val="FF0000"/>
          <w:szCs w:val="24"/>
        </w:rPr>
      </w:pPr>
    </w:p>
    <w:p w:rsidR="00915958" w:rsidRPr="00026F69" w:rsidRDefault="00915958" w:rsidP="00026F69">
      <w:pPr>
        <w:pStyle w:val="11"/>
        <w:keepNext w:val="0"/>
        <w:widowControl w:val="0"/>
        <w:numPr>
          <w:ilvl w:val="1"/>
          <w:numId w:val="45"/>
        </w:numPr>
        <w:tabs>
          <w:tab w:val="left" w:pos="1276"/>
        </w:tabs>
        <w:autoSpaceDE w:val="0"/>
        <w:autoSpaceDN w:val="0"/>
        <w:ind w:left="0" w:firstLine="720"/>
        <w:jc w:val="center"/>
        <w:rPr>
          <w:b/>
          <w:szCs w:val="24"/>
        </w:rPr>
      </w:pPr>
      <w:bookmarkStart w:id="49" w:name="_Toc157681663"/>
      <w:r w:rsidRPr="00026F69">
        <w:rPr>
          <w:szCs w:val="24"/>
        </w:rPr>
        <w:t>Краткий</w:t>
      </w:r>
      <w:r w:rsidRPr="00026F69">
        <w:rPr>
          <w:spacing w:val="-9"/>
          <w:szCs w:val="24"/>
        </w:rPr>
        <w:t xml:space="preserve"> </w:t>
      </w:r>
      <w:r w:rsidRPr="00026F69">
        <w:rPr>
          <w:szCs w:val="24"/>
        </w:rPr>
        <w:t>анализ</w:t>
      </w:r>
      <w:r w:rsidRPr="00026F69">
        <w:rPr>
          <w:spacing w:val="-6"/>
          <w:szCs w:val="24"/>
        </w:rPr>
        <w:t xml:space="preserve"> </w:t>
      </w:r>
      <w:r w:rsidRPr="00026F69">
        <w:rPr>
          <w:szCs w:val="24"/>
        </w:rPr>
        <w:t>существующего</w:t>
      </w:r>
      <w:r w:rsidRPr="00026F69">
        <w:rPr>
          <w:spacing w:val="-5"/>
          <w:szCs w:val="24"/>
        </w:rPr>
        <w:t xml:space="preserve"> </w:t>
      </w:r>
      <w:r w:rsidRPr="00026F69">
        <w:rPr>
          <w:szCs w:val="24"/>
        </w:rPr>
        <w:t>состояния</w:t>
      </w:r>
      <w:r w:rsidRPr="00026F69">
        <w:rPr>
          <w:spacing w:val="-7"/>
          <w:szCs w:val="24"/>
        </w:rPr>
        <w:t xml:space="preserve"> </w:t>
      </w:r>
      <w:r w:rsidRPr="00026F69">
        <w:rPr>
          <w:szCs w:val="24"/>
        </w:rPr>
        <w:t>системы</w:t>
      </w:r>
      <w:r w:rsidRPr="00026F69">
        <w:rPr>
          <w:spacing w:val="-8"/>
          <w:szCs w:val="24"/>
        </w:rPr>
        <w:t xml:space="preserve"> </w:t>
      </w:r>
      <w:r w:rsidRPr="00026F69">
        <w:rPr>
          <w:spacing w:val="-2"/>
          <w:szCs w:val="24"/>
        </w:rPr>
        <w:t>электроснабжения.</w:t>
      </w:r>
      <w:bookmarkEnd w:id="49"/>
    </w:p>
    <w:p w:rsidR="00915958" w:rsidRPr="00026F69" w:rsidRDefault="00915958" w:rsidP="00915958">
      <w:pPr>
        <w:pStyle w:val="11"/>
        <w:keepNext w:val="0"/>
        <w:widowControl w:val="0"/>
        <w:numPr>
          <w:ilvl w:val="2"/>
          <w:numId w:val="45"/>
        </w:numPr>
        <w:tabs>
          <w:tab w:val="left" w:pos="1178"/>
        </w:tabs>
        <w:autoSpaceDE w:val="0"/>
        <w:autoSpaceDN w:val="0"/>
        <w:ind w:left="374" w:right="229" w:firstLine="720"/>
        <w:jc w:val="center"/>
        <w:rPr>
          <w:b/>
          <w:szCs w:val="24"/>
        </w:rPr>
      </w:pPr>
      <w:bookmarkStart w:id="50" w:name="_Toc157681664"/>
      <w:r w:rsidRPr="00026F69">
        <w:rPr>
          <w:szCs w:val="24"/>
        </w:rPr>
        <w:t>Институциональная структура (перечень действующих организаций, анализ договоров и описание системы расчетов за поставляемые ресурсы).</w:t>
      </w:r>
      <w:bookmarkEnd w:id="50"/>
    </w:p>
    <w:p w:rsidR="00915958" w:rsidRPr="00026F69" w:rsidRDefault="00915958" w:rsidP="00915958">
      <w:pPr>
        <w:pStyle w:val="11"/>
        <w:tabs>
          <w:tab w:val="left" w:pos="1178"/>
        </w:tabs>
        <w:ind w:right="229" w:firstLine="720"/>
        <w:rPr>
          <w:b/>
          <w:szCs w:val="24"/>
        </w:rPr>
      </w:pP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Перечень электросетевых организация, осуществляющих деятельность на территории г.о. Электросталь представлены в таблице 2.</w:t>
      </w:r>
      <w:r w:rsidR="002F381E">
        <w:rPr>
          <w:rFonts w:ascii="Times New Roman" w:hAnsi="Times New Roman"/>
          <w:szCs w:val="24"/>
        </w:rPr>
        <w:t>4</w:t>
      </w:r>
      <w:r w:rsidRPr="00026F69">
        <w:rPr>
          <w:rFonts w:ascii="Times New Roman" w:hAnsi="Times New Roman"/>
          <w:szCs w:val="24"/>
        </w:rPr>
        <w:t>.1.1.</w:t>
      </w:r>
    </w:p>
    <w:p w:rsidR="00915958" w:rsidRPr="00026F69" w:rsidRDefault="00915958" w:rsidP="00915958">
      <w:pPr>
        <w:pStyle w:val="a6"/>
        <w:ind w:right="233"/>
        <w:jc w:val="right"/>
        <w:rPr>
          <w:rFonts w:ascii="Times New Roman" w:hAnsi="Times New Roman"/>
          <w:szCs w:val="24"/>
        </w:rPr>
      </w:pPr>
      <w:r w:rsidRPr="00026F69">
        <w:rPr>
          <w:rFonts w:ascii="Times New Roman" w:hAnsi="Times New Roman"/>
          <w:szCs w:val="24"/>
        </w:rPr>
        <w:t>Таблица 2.</w:t>
      </w:r>
      <w:r w:rsidR="002F381E">
        <w:rPr>
          <w:rFonts w:ascii="Times New Roman" w:hAnsi="Times New Roman"/>
          <w:szCs w:val="24"/>
        </w:rPr>
        <w:t>4</w:t>
      </w:r>
      <w:r w:rsidRPr="00026F69">
        <w:rPr>
          <w:rFonts w:ascii="Times New Roman" w:hAnsi="Times New Roman"/>
          <w:szCs w:val="24"/>
        </w:rPr>
        <w:t>.1.1</w:t>
      </w:r>
    </w:p>
    <w:tbl>
      <w:tblPr>
        <w:tblW w:w="9493" w:type="dxa"/>
        <w:tblLayout w:type="fixed"/>
        <w:tblLook w:val="04A0" w:firstRow="1" w:lastRow="0" w:firstColumn="1" w:lastColumn="0" w:noHBand="0" w:noVBand="1"/>
      </w:tblPr>
      <w:tblGrid>
        <w:gridCol w:w="2263"/>
        <w:gridCol w:w="1985"/>
        <w:gridCol w:w="1843"/>
        <w:gridCol w:w="1559"/>
        <w:gridCol w:w="1843"/>
      </w:tblGrid>
      <w:tr w:rsidR="00915958" w:rsidRPr="00026F69" w:rsidTr="002F381E">
        <w:trPr>
          <w:trHeight w:val="30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Наименование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Адрес</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Руководитель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E-mail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Телефон</w:t>
            </w:r>
          </w:p>
        </w:tc>
      </w:tr>
      <w:tr w:rsidR="00915958" w:rsidRPr="00026F69" w:rsidTr="002F381E">
        <w:trPr>
          <w:trHeight w:val="1159"/>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Павлово-Посадский филиал </w:t>
            </w:r>
            <w:r w:rsidRPr="00026F69">
              <w:rPr>
                <w:rFonts w:cs="Times New Roman"/>
              </w:rPr>
              <w:br/>
            </w:r>
            <w:proofErr w:type="gramStart"/>
            <w:r w:rsidRPr="00026F69">
              <w:rPr>
                <w:rFonts w:cs="Times New Roman"/>
              </w:rPr>
              <w:t>АО«</w:t>
            </w:r>
            <w:proofErr w:type="gramEnd"/>
            <w:r w:rsidRPr="00026F69">
              <w:rPr>
                <w:rFonts w:cs="Times New Roman"/>
              </w:rPr>
              <w:t>Мослбэнерго»</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 Электросталь, ул. Октябрьская, д. 20б</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Директор </w:t>
            </w:r>
            <w:r w:rsidRPr="00026F69">
              <w:rPr>
                <w:rFonts w:cs="Times New Roman"/>
              </w:rPr>
              <w:br/>
              <w:t>Шинкаренко Александр Владимирович</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electrostal@mosoblenergo.ru</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8(496)575-90-69 </w:t>
            </w:r>
          </w:p>
        </w:tc>
      </w:tr>
      <w:tr w:rsidR="00915958" w:rsidRPr="00026F69" w:rsidTr="002F381E">
        <w:trPr>
          <w:trHeight w:val="182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Филиал ПАО "Россети Московский регион" - Восточные электрические сети</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 Ногинск, ул. Радченко, д.13</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Директор Сиденко Генадий Степанович</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ves@rossetimr.ru </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8(496)516-71-23, 6-72-23, 6-73-21 </w:t>
            </w:r>
          </w:p>
        </w:tc>
      </w:tr>
      <w:tr w:rsidR="00915958" w:rsidRPr="00026F69" w:rsidTr="002F381E">
        <w:trPr>
          <w:trHeight w:val="1217"/>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АО «Богородская электросеть»</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 Ногинск Электростальское шоссе, д. 23А стр. 1 офис 1</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Генеральный директор Тебиев Валерий Солтанбекович</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zaobes@bk.ru, mpnes@mail.ru</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8-496-510-11-21 </w:t>
            </w:r>
          </w:p>
        </w:tc>
      </w:tr>
      <w:tr w:rsidR="00915958" w:rsidRPr="00026F69" w:rsidTr="002F381E">
        <w:trPr>
          <w:trHeight w:val="1521"/>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Филиал ОАО "РЖД" Трансэнерго Московская дирекция по энергообеспечению</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 Москва, ул. Пантелеевская, д. 26</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Заместитель начальника дирекции Трофимов Алексей Сергеевич</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mosknte@msk.rzd.ru </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8-499-266-19-83 </w:t>
            </w:r>
          </w:p>
        </w:tc>
      </w:tr>
      <w:tr w:rsidR="00915958" w:rsidRPr="00026F69" w:rsidTr="002F381E">
        <w:trPr>
          <w:trHeight w:val="912"/>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lastRenderedPageBreak/>
              <w:t>Филиал «Центральный» АО «ОборонЭнерго»</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Щелковский р-н, г.п. Монино, ул. Южная, Литера А </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Директор Евтушенко Сергей Александрович</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monino@cn.oen.su </w:t>
            </w:r>
          </w:p>
        </w:tc>
        <w:tc>
          <w:tcPr>
            <w:tcW w:w="1843" w:type="dxa"/>
            <w:tcBorders>
              <w:top w:val="nil"/>
              <w:left w:val="nil"/>
              <w:bottom w:val="single" w:sz="4" w:space="0" w:color="auto"/>
              <w:right w:val="single" w:sz="4" w:space="0" w:color="auto"/>
            </w:tcBorders>
            <w:shd w:val="clear" w:color="auto" w:fill="auto"/>
            <w:noWrap/>
            <w:vAlign w:val="center"/>
            <w:hideMark/>
          </w:tcPr>
          <w:p w:rsidR="00915958" w:rsidRPr="00026F69" w:rsidRDefault="00915958" w:rsidP="00610735">
            <w:pPr>
              <w:rPr>
                <w:rFonts w:cs="Times New Roman"/>
              </w:rPr>
            </w:pPr>
            <w:r w:rsidRPr="00026F69">
              <w:rPr>
                <w:rFonts w:cs="Times New Roman"/>
              </w:rPr>
              <w:t>8 (495) 626 29 90 </w:t>
            </w:r>
          </w:p>
        </w:tc>
      </w:tr>
      <w:tr w:rsidR="00915958" w:rsidRPr="00026F69" w:rsidTr="002F381E">
        <w:trPr>
          <w:trHeight w:val="912"/>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ООО «Энерго Пром Сети»</w:t>
            </w:r>
          </w:p>
        </w:tc>
        <w:tc>
          <w:tcPr>
            <w:tcW w:w="1985"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г.Электросталь, пр-д Чернышевского, д.20А, пом.02</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Генеральный директор Крючкова Ольга Александровна</w:t>
            </w:r>
          </w:p>
        </w:tc>
        <w:tc>
          <w:tcPr>
            <w:tcW w:w="1559"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 xml:space="preserve">epseti@mail.ru </w:t>
            </w:r>
          </w:p>
        </w:tc>
        <w:tc>
          <w:tcPr>
            <w:tcW w:w="1843" w:type="dxa"/>
            <w:tcBorders>
              <w:top w:val="nil"/>
              <w:left w:val="nil"/>
              <w:bottom w:val="single" w:sz="4" w:space="0" w:color="auto"/>
              <w:right w:val="single" w:sz="4" w:space="0" w:color="auto"/>
            </w:tcBorders>
            <w:shd w:val="clear" w:color="auto" w:fill="auto"/>
            <w:vAlign w:val="center"/>
            <w:hideMark/>
          </w:tcPr>
          <w:p w:rsidR="00915958" w:rsidRPr="00026F69" w:rsidRDefault="00915958" w:rsidP="00610735">
            <w:pPr>
              <w:rPr>
                <w:rFonts w:cs="Times New Roman"/>
              </w:rPr>
            </w:pPr>
            <w:r w:rsidRPr="00026F69">
              <w:rPr>
                <w:rFonts w:cs="Times New Roman"/>
              </w:rPr>
              <w:t>8-495-702-94-04</w:t>
            </w:r>
          </w:p>
        </w:tc>
      </w:tr>
    </w:tbl>
    <w:p w:rsidR="00915958" w:rsidRPr="00026F69" w:rsidRDefault="00915958" w:rsidP="00915958">
      <w:pPr>
        <w:pStyle w:val="a6"/>
        <w:ind w:right="221"/>
        <w:rPr>
          <w:rFonts w:ascii="Times New Roman" w:hAnsi="Times New Roman"/>
          <w:szCs w:val="24"/>
        </w:rPr>
      </w:pPr>
    </w:p>
    <w:p w:rsidR="00915958" w:rsidRPr="00026F69" w:rsidRDefault="00915958" w:rsidP="00915958">
      <w:pPr>
        <w:pStyle w:val="a6"/>
        <w:ind w:right="221"/>
        <w:rPr>
          <w:rFonts w:ascii="Times New Roman" w:hAnsi="Times New Roman"/>
          <w:szCs w:val="24"/>
        </w:rPr>
      </w:pP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Договоры заключены, расчеты осуществляются с потребителями (договоры энергоснабжения), с сетевыми организациями (договоры о возмездном оказании услуг по передаче электрической энергии).</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Более подробный анализ институциональной структуры системы электроснабжения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172"/>
        </w:tabs>
        <w:autoSpaceDE w:val="0"/>
        <w:autoSpaceDN w:val="0"/>
        <w:ind w:left="374" w:right="226" w:firstLine="720"/>
        <w:jc w:val="center"/>
        <w:rPr>
          <w:b/>
          <w:szCs w:val="24"/>
        </w:rPr>
      </w:pPr>
      <w:bookmarkStart w:id="51" w:name="_Toc157681665"/>
      <w:r w:rsidRPr="00026F69">
        <w:rPr>
          <w:szCs w:val="24"/>
        </w:rPr>
        <w:t>Характеристика системы электроснабжения (основные</w:t>
      </w:r>
      <w:r w:rsidRPr="00026F69">
        <w:rPr>
          <w:spacing w:val="40"/>
          <w:szCs w:val="24"/>
        </w:rPr>
        <w:t xml:space="preserve"> </w:t>
      </w:r>
      <w:r w:rsidRPr="00026F69">
        <w:rPr>
          <w:szCs w:val="24"/>
        </w:rPr>
        <w:t>технические параметры источников, сетей и других объектов).</w:t>
      </w:r>
      <w:bookmarkEnd w:id="51"/>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 xml:space="preserve">Объекты электроэнергетики, расположенные на территории городского округа </w:t>
      </w:r>
      <w:proofErr w:type="gramStart"/>
      <w:r w:rsidRPr="00026F69">
        <w:rPr>
          <w:rFonts w:ascii="Times New Roman" w:hAnsi="Times New Roman"/>
          <w:szCs w:val="24"/>
        </w:rPr>
        <w:t>Электросталь</w:t>
      </w:r>
      <w:proofErr w:type="gramEnd"/>
      <w:r w:rsidRPr="00026F69">
        <w:rPr>
          <w:rFonts w:ascii="Times New Roman" w:hAnsi="Times New Roman"/>
          <w:szCs w:val="24"/>
        </w:rPr>
        <w:t xml:space="preserve"> относятся к энергосистеме Московской области, которая в свою очередь входит в Объединенную энергетическую систему Центра. Электроснабжение потребителей осуществляется: от питающих центров Московской энергосистемы в эксплуатации ВЭС – филиала ПАО «Россети Московский регион», ПАО «ФСК ЕЭС», от тяговых электроподстанций ОАО «РЖД» (ОАО «Российские железные дороги») и абонентских энергоисточников.</w:t>
      </w:r>
    </w:p>
    <w:p w:rsidR="00915958" w:rsidRPr="00026F69" w:rsidRDefault="00915958" w:rsidP="00915958">
      <w:pPr>
        <w:pStyle w:val="a6"/>
        <w:ind w:right="225" w:firstLine="720"/>
        <w:rPr>
          <w:rFonts w:ascii="Times New Roman" w:hAnsi="Times New Roman"/>
          <w:szCs w:val="24"/>
        </w:rPr>
      </w:pPr>
      <w:r w:rsidRPr="00026F69">
        <w:rPr>
          <w:rFonts w:ascii="Times New Roman" w:hAnsi="Times New Roman"/>
          <w:szCs w:val="24"/>
        </w:rPr>
        <w:t>Электроэнергетический комплекс Москвы и Московской области образуют объекты генерации такие как: Каширская ГРЭС, Шатурская ГРЭС, Загорская ГАЭС, ТЭЦ-20,</w:t>
      </w:r>
      <w:r w:rsidRPr="00026F69">
        <w:rPr>
          <w:rFonts w:ascii="Times New Roman" w:hAnsi="Times New Roman"/>
          <w:spacing w:val="49"/>
          <w:szCs w:val="24"/>
        </w:rPr>
        <w:t xml:space="preserve"> </w:t>
      </w:r>
      <w:r w:rsidRPr="00026F69">
        <w:rPr>
          <w:rFonts w:ascii="Times New Roman" w:hAnsi="Times New Roman"/>
          <w:szCs w:val="24"/>
        </w:rPr>
        <w:t>ТЭЦ-21,</w:t>
      </w:r>
      <w:r w:rsidRPr="00026F69">
        <w:rPr>
          <w:rFonts w:ascii="Times New Roman" w:hAnsi="Times New Roman"/>
          <w:spacing w:val="50"/>
          <w:szCs w:val="24"/>
        </w:rPr>
        <w:t xml:space="preserve"> </w:t>
      </w:r>
      <w:r w:rsidRPr="00026F69">
        <w:rPr>
          <w:rFonts w:ascii="Times New Roman" w:hAnsi="Times New Roman"/>
          <w:szCs w:val="24"/>
        </w:rPr>
        <w:t>ТЭЦ-22,</w:t>
      </w:r>
      <w:r w:rsidRPr="00026F69">
        <w:rPr>
          <w:rFonts w:ascii="Times New Roman" w:hAnsi="Times New Roman"/>
          <w:spacing w:val="50"/>
          <w:szCs w:val="24"/>
        </w:rPr>
        <w:t xml:space="preserve"> </w:t>
      </w:r>
      <w:r w:rsidRPr="00026F69">
        <w:rPr>
          <w:rFonts w:ascii="Times New Roman" w:hAnsi="Times New Roman"/>
          <w:szCs w:val="24"/>
        </w:rPr>
        <w:t>ТЭЦ-23,</w:t>
      </w:r>
      <w:r w:rsidRPr="00026F69">
        <w:rPr>
          <w:rFonts w:ascii="Times New Roman" w:hAnsi="Times New Roman"/>
          <w:spacing w:val="50"/>
          <w:szCs w:val="24"/>
        </w:rPr>
        <w:t xml:space="preserve"> </w:t>
      </w:r>
      <w:r w:rsidRPr="00026F69">
        <w:rPr>
          <w:rFonts w:ascii="Times New Roman" w:hAnsi="Times New Roman"/>
          <w:szCs w:val="24"/>
        </w:rPr>
        <w:t>ТЭЦ-25,</w:t>
      </w:r>
      <w:r w:rsidRPr="00026F69">
        <w:rPr>
          <w:rFonts w:ascii="Times New Roman" w:hAnsi="Times New Roman"/>
          <w:spacing w:val="51"/>
          <w:szCs w:val="24"/>
        </w:rPr>
        <w:t xml:space="preserve"> </w:t>
      </w:r>
      <w:r w:rsidRPr="00026F69">
        <w:rPr>
          <w:rFonts w:ascii="Times New Roman" w:hAnsi="Times New Roman"/>
          <w:szCs w:val="24"/>
        </w:rPr>
        <w:t>ТЭЦ-26,</w:t>
      </w:r>
      <w:r w:rsidRPr="00026F69">
        <w:rPr>
          <w:rFonts w:ascii="Times New Roman" w:hAnsi="Times New Roman"/>
          <w:spacing w:val="50"/>
          <w:szCs w:val="24"/>
        </w:rPr>
        <w:t xml:space="preserve"> </w:t>
      </w:r>
      <w:r w:rsidRPr="00026F69">
        <w:rPr>
          <w:rFonts w:ascii="Times New Roman" w:hAnsi="Times New Roman"/>
          <w:szCs w:val="24"/>
        </w:rPr>
        <w:t>ТЭЦ-27;</w:t>
      </w:r>
      <w:r w:rsidRPr="00026F69">
        <w:rPr>
          <w:rFonts w:ascii="Times New Roman" w:hAnsi="Times New Roman"/>
          <w:spacing w:val="49"/>
          <w:szCs w:val="24"/>
        </w:rPr>
        <w:t xml:space="preserve"> </w:t>
      </w:r>
      <w:r w:rsidRPr="00026F69">
        <w:rPr>
          <w:rFonts w:ascii="Times New Roman" w:hAnsi="Times New Roman"/>
          <w:szCs w:val="24"/>
        </w:rPr>
        <w:t>578</w:t>
      </w:r>
      <w:r w:rsidRPr="00026F69">
        <w:rPr>
          <w:rFonts w:ascii="Times New Roman" w:hAnsi="Times New Roman"/>
          <w:spacing w:val="52"/>
          <w:szCs w:val="24"/>
        </w:rPr>
        <w:t xml:space="preserve"> </w:t>
      </w:r>
      <w:r w:rsidRPr="00026F69">
        <w:rPr>
          <w:rFonts w:ascii="Times New Roman" w:hAnsi="Times New Roman"/>
          <w:spacing w:val="-2"/>
          <w:szCs w:val="24"/>
        </w:rPr>
        <w:t>электрических</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подстанций</w:t>
      </w:r>
      <w:r w:rsidRPr="00026F69">
        <w:rPr>
          <w:rFonts w:ascii="Times New Roman" w:hAnsi="Times New Roman"/>
          <w:spacing w:val="-7"/>
          <w:szCs w:val="24"/>
        </w:rPr>
        <w:t xml:space="preserve"> </w:t>
      </w:r>
      <w:r w:rsidRPr="00026F69">
        <w:rPr>
          <w:rFonts w:ascii="Times New Roman" w:hAnsi="Times New Roman"/>
          <w:szCs w:val="24"/>
        </w:rPr>
        <w:t>110-750</w:t>
      </w:r>
      <w:r w:rsidRPr="00026F69">
        <w:rPr>
          <w:rFonts w:ascii="Times New Roman" w:hAnsi="Times New Roman"/>
          <w:spacing w:val="-6"/>
          <w:szCs w:val="24"/>
        </w:rPr>
        <w:t xml:space="preserve"> </w:t>
      </w:r>
      <w:r w:rsidRPr="00026F69">
        <w:rPr>
          <w:rFonts w:ascii="Times New Roman" w:hAnsi="Times New Roman"/>
          <w:szCs w:val="24"/>
        </w:rPr>
        <w:t>кВ;</w:t>
      </w:r>
      <w:r w:rsidRPr="00026F69">
        <w:rPr>
          <w:rFonts w:ascii="Times New Roman" w:hAnsi="Times New Roman"/>
          <w:spacing w:val="-6"/>
          <w:szCs w:val="24"/>
        </w:rPr>
        <w:t xml:space="preserve"> </w:t>
      </w:r>
      <w:r w:rsidRPr="00026F69">
        <w:rPr>
          <w:rFonts w:ascii="Times New Roman" w:hAnsi="Times New Roman"/>
          <w:szCs w:val="24"/>
        </w:rPr>
        <w:t>1054</w:t>
      </w:r>
      <w:r w:rsidRPr="00026F69">
        <w:rPr>
          <w:rFonts w:ascii="Times New Roman" w:hAnsi="Times New Roman"/>
          <w:spacing w:val="-5"/>
          <w:szCs w:val="24"/>
        </w:rPr>
        <w:t xml:space="preserve"> </w:t>
      </w:r>
      <w:r w:rsidRPr="00026F69">
        <w:rPr>
          <w:rFonts w:ascii="Times New Roman" w:hAnsi="Times New Roman"/>
          <w:szCs w:val="24"/>
        </w:rPr>
        <w:t>линии</w:t>
      </w:r>
      <w:r w:rsidRPr="00026F69">
        <w:rPr>
          <w:rFonts w:ascii="Times New Roman" w:hAnsi="Times New Roman"/>
          <w:spacing w:val="-6"/>
          <w:szCs w:val="24"/>
        </w:rPr>
        <w:t xml:space="preserve"> </w:t>
      </w:r>
      <w:r w:rsidRPr="00026F69">
        <w:rPr>
          <w:rFonts w:ascii="Times New Roman" w:hAnsi="Times New Roman"/>
          <w:szCs w:val="24"/>
        </w:rPr>
        <w:t>электропередач</w:t>
      </w:r>
      <w:r w:rsidRPr="00026F69">
        <w:rPr>
          <w:rFonts w:ascii="Times New Roman" w:hAnsi="Times New Roman"/>
          <w:spacing w:val="-8"/>
          <w:szCs w:val="24"/>
        </w:rPr>
        <w:t xml:space="preserve"> </w:t>
      </w:r>
      <w:r w:rsidRPr="00026F69">
        <w:rPr>
          <w:rFonts w:ascii="Times New Roman" w:hAnsi="Times New Roman"/>
          <w:szCs w:val="24"/>
        </w:rPr>
        <w:t>110-750</w:t>
      </w:r>
      <w:r w:rsidRPr="00026F69">
        <w:rPr>
          <w:rFonts w:ascii="Times New Roman" w:hAnsi="Times New Roman"/>
          <w:spacing w:val="-5"/>
          <w:szCs w:val="24"/>
        </w:rPr>
        <w:t xml:space="preserve"> кВ.</w:t>
      </w:r>
    </w:p>
    <w:p w:rsidR="00915958" w:rsidRPr="00026F69" w:rsidRDefault="00915958" w:rsidP="00915958">
      <w:pPr>
        <w:pStyle w:val="a6"/>
        <w:ind w:right="222" w:firstLine="720"/>
        <w:rPr>
          <w:rFonts w:ascii="Times New Roman" w:hAnsi="Times New Roman"/>
          <w:szCs w:val="24"/>
        </w:rPr>
      </w:pPr>
      <w:r w:rsidRPr="00026F69">
        <w:rPr>
          <w:rFonts w:ascii="Times New Roman" w:hAnsi="Times New Roman"/>
          <w:szCs w:val="24"/>
        </w:rPr>
        <w:t>Восточные электрические сети – филиал ПАО «РОССЕТИ МОСКОВСКИЙ РЕГИОН» создан 1 января 2008 года в соответствии с Уставом ПАО «РОССЕТИ МОСКОВСКИЙ РЕГИОН» путём объединения филиалов ПАО «РОССЕТИ МОСКОВСКИЙ РЕГИОН»: Ногинских, Коломенских, Шатурских и частично Восточных электрических сетей с центром в г.</w:t>
      </w:r>
      <w:r w:rsidRPr="00026F69">
        <w:rPr>
          <w:rFonts w:ascii="Times New Roman" w:hAnsi="Times New Roman"/>
          <w:spacing w:val="40"/>
          <w:szCs w:val="24"/>
        </w:rPr>
        <w:t xml:space="preserve"> </w:t>
      </w:r>
      <w:r w:rsidRPr="00026F69">
        <w:rPr>
          <w:rFonts w:ascii="Times New Roman" w:hAnsi="Times New Roman"/>
          <w:szCs w:val="24"/>
        </w:rPr>
        <w:t>Ногинске Московской области.</w:t>
      </w:r>
    </w:p>
    <w:p w:rsidR="00915958" w:rsidRPr="00026F69" w:rsidRDefault="00915958" w:rsidP="00915958">
      <w:pPr>
        <w:pStyle w:val="a6"/>
        <w:ind w:right="228" w:firstLine="720"/>
        <w:rPr>
          <w:rFonts w:ascii="Times New Roman" w:hAnsi="Times New Roman"/>
          <w:szCs w:val="24"/>
        </w:rPr>
      </w:pPr>
      <w:r w:rsidRPr="00026F69">
        <w:rPr>
          <w:rFonts w:ascii="Times New Roman" w:hAnsi="Times New Roman"/>
          <w:szCs w:val="24"/>
        </w:rPr>
        <w:t>История укрупнённого филиала насчитывает более 90 лет и уходит своими истоками в 20-е годы прошлого века, в годы начала электрификации страны.</w:t>
      </w:r>
    </w:p>
    <w:p w:rsidR="00915958" w:rsidRPr="00026F69" w:rsidRDefault="00915958" w:rsidP="00915958">
      <w:pPr>
        <w:pStyle w:val="a6"/>
        <w:ind w:right="220" w:firstLine="720"/>
        <w:rPr>
          <w:rFonts w:ascii="Times New Roman" w:hAnsi="Times New Roman"/>
          <w:szCs w:val="24"/>
        </w:rPr>
      </w:pPr>
      <w:r w:rsidRPr="00026F69">
        <w:rPr>
          <w:rFonts w:ascii="Times New Roman" w:hAnsi="Times New Roman"/>
          <w:szCs w:val="24"/>
        </w:rPr>
        <w:t>Территория, обслуживаемая ВЭС, граничит с тремя субъектами РФ – Владимирской, Рязанской, Тульской областями. С двумя из них (Владимирской и Рязанской) филиал имеет электрические связи по ВЛ 110 кВ.</w:t>
      </w:r>
    </w:p>
    <w:p w:rsidR="00915958" w:rsidRPr="00026F69" w:rsidRDefault="00915958" w:rsidP="00915958">
      <w:pPr>
        <w:pStyle w:val="a6"/>
        <w:ind w:right="227" w:firstLine="720"/>
        <w:rPr>
          <w:rFonts w:ascii="Times New Roman" w:hAnsi="Times New Roman"/>
          <w:szCs w:val="24"/>
        </w:rPr>
      </w:pPr>
      <w:r w:rsidRPr="00026F69">
        <w:rPr>
          <w:rFonts w:ascii="Times New Roman" w:hAnsi="Times New Roman"/>
          <w:szCs w:val="24"/>
        </w:rPr>
        <w:t>Площадь обслуживания составляет более 16 тысяч квадратных километров с населением свыше двух миллионов человек. В зоне обслуживания филиала находятся 174 тысячи бытовых потребителей и 14 тысяч – юридических.</w:t>
      </w:r>
    </w:p>
    <w:p w:rsidR="00915958" w:rsidRPr="00026F69" w:rsidRDefault="00915958" w:rsidP="00915958">
      <w:pPr>
        <w:pStyle w:val="a6"/>
        <w:ind w:right="221" w:firstLine="720"/>
        <w:rPr>
          <w:rFonts w:ascii="Times New Roman" w:hAnsi="Times New Roman"/>
          <w:szCs w:val="24"/>
        </w:rPr>
      </w:pPr>
      <w:r w:rsidRPr="00026F69">
        <w:rPr>
          <w:rFonts w:ascii="Times New Roman" w:hAnsi="Times New Roman"/>
          <w:szCs w:val="24"/>
        </w:rPr>
        <w:t xml:space="preserve">Распределение электроэнергии осуществляется Павлово-Посадским </w:t>
      </w:r>
      <w:proofErr w:type="gramStart"/>
      <w:r w:rsidRPr="00026F69">
        <w:rPr>
          <w:rFonts w:ascii="Times New Roman" w:hAnsi="Times New Roman"/>
          <w:szCs w:val="24"/>
        </w:rPr>
        <w:t>филиалом  АО</w:t>
      </w:r>
      <w:proofErr w:type="gramEnd"/>
      <w:r w:rsidRPr="00026F69">
        <w:rPr>
          <w:rFonts w:ascii="Times New Roman" w:hAnsi="Times New Roman"/>
          <w:szCs w:val="24"/>
        </w:rPr>
        <w:t xml:space="preserve"> «Мособлэнерго», Филиалом ПАО "Россети Московский регион" - Восточные электрические сети, АО «Богородская электросеть»,  филиалом ОАО "РЖД" Трансэнерго Московская дирекция по энергообеспечению, филиалом «Центральный» АО «ОборонЭнерго»,  ООО «Энерго Пром Сети».</w:t>
      </w:r>
    </w:p>
    <w:p w:rsidR="00915958" w:rsidRPr="00026F69" w:rsidRDefault="00915958" w:rsidP="00915958">
      <w:pPr>
        <w:pStyle w:val="a6"/>
        <w:tabs>
          <w:tab w:val="left" w:pos="6322"/>
        </w:tabs>
        <w:ind w:right="219" w:firstLine="720"/>
        <w:rPr>
          <w:rFonts w:ascii="Times New Roman" w:hAnsi="Times New Roman"/>
          <w:szCs w:val="24"/>
        </w:rPr>
      </w:pPr>
      <w:r w:rsidRPr="00026F69">
        <w:rPr>
          <w:rFonts w:ascii="Times New Roman" w:hAnsi="Times New Roman"/>
          <w:szCs w:val="24"/>
        </w:rPr>
        <w:t>Восточный электрические сети обслуживают следующие муниципальные образования Московской области: г.о. Балашиха, Щелковский район, Воскресенский район, г.о.</w:t>
      </w:r>
      <w:r w:rsidRPr="00026F69">
        <w:rPr>
          <w:rFonts w:ascii="Times New Roman" w:hAnsi="Times New Roman"/>
          <w:spacing w:val="40"/>
          <w:szCs w:val="24"/>
        </w:rPr>
        <w:t xml:space="preserve"> </w:t>
      </w:r>
      <w:r w:rsidRPr="00026F69">
        <w:rPr>
          <w:rFonts w:ascii="Times New Roman" w:hAnsi="Times New Roman"/>
          <w:szCs w:val="24"/>
        </w:rPr>
        <w:t>Егорьевск, г.о.</w:t>
      </w:r>
      <w:r w:rsidRPr="00026F69">
        <w:rPr>
          <w:rFonts w:ascii="Times New Roman" w:hAnsi="Times New Roman"/>
          <w:spacing w:val="40"/>
          <w:szCs w:val="24"/>
        </w:rPr>
        <w:t xml:space="preserve"> </w:t>
      </w:r>
      <w:r w:rsidRPr="00026F69">
        <w:rPr>
          <w:rFonts w:ascii="Times New Roman" w:hAnsi="Times New Roman"/>
          <w:szCs w:val="24"/>
        </w:rPr>
        <w:t>Зарайск, г.о.</w:t>
      </w:r>
      <w:r w:rsidRPr="00026F69">
        <w:rPr>
          <w:rFonts w:ascii="Times New Roman" w:hAnsi="Times New Roman"/>
          <w:spacing w:val="40"/>
          <w:szCs w:val="24"/>
        </w:rPr>
        <w:t xml:space="preserve"> </w:t>
      </w:r>
      <w:r w:rsidRPr="00026F69">
        <w:rPr>
          <w:rFonts w:ascii="Times New Roman" w:hAnsi="Times New Roman"/>
          <w:szCs w:val="24"/>
        </w:rPr>
        <w:t>Звездный городок, г.о. Коломенский, г.о.</w:t>
      </w:r>
      <w:r w:rsidRPr="00026F69">
        <w:rPr>
          <w:rFonts w:ascii="Times New Roman" w:hAnsi="Times New Roman"/>
          <w:spacing w:val="40"/>
          <w:szCs w:val="24"/>
        </w:rPr>
        <w:t xml:space="preserve"> </w:t>
      </w:r>
      <w:r w:rsidRPr="00026F69">
        <w:rPr>
          <w:rFonts w:ascii="Times New Roman" w:hAnsi="Times New Roman"/>
          <w:szCs w:val="24"/>
        </w:rPr>
        <w:t>Луховицы, г.о.</w:t>
      </w:r>
      <w:r w:rsidRPr="00026F69">
        <w:rPr>
          <w:rFonts w:ascii="Times New Roman" w:hAnsi="Times New Roman"/>
          <w:spacing w:val="40"/>
          <w:szCs w:val="24"/>
        </w:rPr>
        <w:t xml:space="preserve"> </w:t>
      </w:r>
      <w:r w:rsidRPr="00026F69">
        <w:rPr>
          <w:rFonts w:ascii="Times New Roman" w:hAnsi="Times New Roman"/>
          <w:szCs w:val="24"/>
        </w:rPr>
        <w:t>Павловский Посад, г.о.</w:t>
      </w:r>
      <w:r w:rsidRPr="00026F69">
        <w:rPr>
          <w:rFonts w:ascii="Times New Roman" w:hAnsi="Times New Roman"/>
          <w:spacing w:val="40"/>
          <w:szCs w:val="24"/>
        </w:rPr>
        <w:t xml:space="preserve"> </w:t>
      </w:r>
      <w:r w:rsidRPr="00026F69">
        <w:rPr>
          <w:rFonts w:ascii="Times New Roman" w:hAnsi="Times New Roman"/>
          <w:szCs w:val="24"/>
        </w:rPr>
        <w:t xml:space="preserve">Черноголовка, г.о. Богородский, Ногинский район, Раменской </w:t>
      </w:r>
      <w:r w:rsidRPr="00026F69">
        <w:rPr>
          <w:rFonts w:ascii="Times New Roman" w:hAnsi="Times New Roman"/>
          <w:szCs w:val="24"/>
        </w:rPr>
        <w:lastRenderedPageBreak/>
        <w:t>район, г.о.</w:t>
      </w:r>
      <w:r w:rsidRPr="00026F69">
        <w:rPr>
          <w:rFonts w:ascii="Times New Roman" w:hAnsi="Times New Roman"/>
          <w:spacing w:val="80"/>
          <w:szCs w:val="24"/>
        </w:rPr>
        <w:t xml:space="preserve"> </w:t>
      </w:r>
      <w:r w:rsidRPr="00026F69">
        <w:rPr>
          <w:rFonts w:ascii="Times New Roman" w:hAnsi="Times New Roman"/>
          <w:szCs w:val="24"/>
        </w:rPr>
        <w:t>Орехово-Зуево и Ликино- Дулево, г.о.</w:t>
      </w:r>
      <w:r w:rsidRPr="00026F69">
        <w:rPr>
          <w:rFonts w:ascii="Times New Roman" w:hAnsi="Times New Roman"/>
          <w:spacing w:val="40"/>
          <w:szCs w:val="24"/>
        </w:rPr>
        <w:t xml:space="preserve"> </w:t>
      </w:r>
      <w:r w:rsidRPr="00026F69">
        <w:rPr>
          <w:rFonts w:ascii="Times New Roman" w:hAnsi="Times New Roman"/>
          <w:szCs w:val="24"/>
        </w:rPr>
        <w:t>Озеры, г.о.</w:t>
      </w:r>
      <w:r w:rsidRPr="00026F69">
        <w:rPr>
          <w:rFonts w:ascii="Times New Roman" w:hAnsi="Times New Roman"/>
          <w:spacing w:val="40"/>
          <w:szCs w:val="24"/>
        </w:rPr>
        <w:t xml:space="preserve"> </w:t>
      </w:r>
      <w:r w:rsidRPr="00026F69">
        <w:rPr>
          <w:rFonts w:ascii="Times New Roman" w:hAnsi="Times New Roman"/>
          <w:szCs w:val="24"/>
        </w:rPr>
        <w:t>Шатура, г.о.</w:t>
      </w:r>
      <w:r w:rsidRPr="00026F69">
        <w:rPr>
          <w:rFonts w:ascii="Times New Roman" w:hAnsi="Times New Roman"/>
          <w:spacing w:val="40"/>
          <w:szCs w:val="24"/>
        </w:rPr>
        <w:t xml:space="preserve"> </w:t>
      </w:r>
      <w:r w:rsidRPr="00026F69">
        <w:rPr>
          <w:rFonts w:ascii="Times New Roman" w:hAnsi="Times New Roman"/>
          <w:szCs w:val="24"/>
        </w:rPr>
        <w:t>Щелково, г.о.</w:t>
      </w:r>
      <w:r w:rsidRPr="00026F69">
        <w:rPr>
          <w:rFonts w:ascii="Times New Roman" w:hAnsi="Times New Roman"/>
          <w:spacing w:val="40"/>
          <w:szCs w:val="24"/>
        </w:rPr>
        <w:t xml:space="preserve"> </w:t>
      </w:r>
      <w:r w:rsidRPr="00026F69">
        <w:rPr>
          <w:rFonts w:ascii="Times New Roman" w:hAnsi="Times New Roman"/>
          <w:szCs w:val="24"/>
        </w:rPr>
        <w:t>Лосино-Петровский, г.о. Красноармейск,</w:t>
      </w:r>
      <w:r w:rsidRPr="00026F69">
        <w:rPr>
          <w:rFonts w:ascii="Times New Roman" w:hAnsi="Times New Roman"/>
          <w:spacing w:val="-2"/>
          <w:szCs w:val="24"/>
        </w:rPr>
        <w:t xml:space="preserve"> </w:t>
      </w:r>
      <w:r w:rsidRPr="00026F69">
        <w:rPr>
          <w:rFonts w:ascii="Times New Roman" w:hAnsi="Times New Roman"/>
          <w:szCs w:val="24"/>
        </w:rPr>
        <w:t>г. Фрязино,</w:t>
      </w:r>
      <w:r w:rsidRPr="00026F69">
        <w:rPr>
          <w:rFonts w:ascii="Times New Roman" w:hAnsi="Times New Roman"/>
          <w:spacing w:val="-2"/>
          <w:szCs w:val="24"/>
        </w:rPr>
        <w:t xml:space="preserve"> </w:t>
      </w:r>
      <w:r w:rsidRPr="00026F69">
        <w:rPr>
          <w:rFonts w:ascii="Times New Roman" w:hAnsi="Times New Roman"/>
          <w:szCs w:val="24"/>
        </w:rPr>
        <w:t>г.о.</w:t>
      </w:r>
      <w:r w:rsidRPr="00026F69">
        <w:rPr>
          <w:rFonts w:ascii="Times New Roman" w:hAnsi="Times New Roman"/>
          <w:spacing w:val="40"/>
          <w:szCs w:val="24"/>
        </w:rPr>
        <w:t xml:space="preserve"> </w:t>
      </w:r>
      <w:r w:rsidRPr="00026F69">
        <w:rPr>
          <w:rFonts w:ascii="Times New Roman" w:hAnsi="Times New Roman"/>
          <w:szCs w:val="24"/>
        </w:rPr>
        <w:t>Электросталь,</w:t>
      </w:r>
      <w:r w:rsidRPr="00026F69">
        <w:rPr>
          <w:rFonts w:ascii="Times New Roman" w:hAnsi="Times New Roman"/>
          <w:spacing w:val="-3"/>
          <w:szCs w:val="24"/>
        </w:rPr>
        <w:t xml:space="preserve"> </w:t>
      </w:r>
      <w:r w:rsidRPr="00026F69">
        <w:rPr>
          <w:rFonts w:ascii="Times New Roman" w:hAnsi="Times New Roman"/>
          <w:szCs w:val="24"/>
        </w:rPr>
        <w:t>г.о.</w:t>
      </w:r>
      <w:r w:rsidRPr="00026F69">
        <w:rPr>
          <w:rFonts w:ascii="Times New Roman" w:hAnsi="Times New Roman"/>
          <w:spacing w:val="40"/>
          <w:szCs w:val="24"/>
        </w:rPr>
        <w:t xml:space="preserve"> </w:t>
      </w:r>
      <w:r w:rsidRPr="00026F69">
        <w:rPr>
          <w:rFonts w:ascii="Times New Roman" w:hAnsi="Times New Roman"/>
          <w:szCs w:val="24"/>
        </w:rPr>
        <w:t>Электрогорск,</w:t>
      </w:r>
      <w:r w:rsidRPr="00026F69">
        <w:rPr>
          <w:rFonts w:ascii="Times New Roman" w:hAnsi="Times New Roman"/>
          <w:spacing w:val="-2"/>
          <w:szCs w:val="24"/>
        </w:rPr>
        <w:t xml:space="preserve"> </w:t>
      </w:r>
      <w:r w:rsidRPr="00026F69">
        <w:rPr>
          <w:rFonts w:ascii="Times New Roman" w:hAnsi="Times New Roman"/>
          <w:szCs w:val="24"/>
        </w:rPr>
        <w:t>г.о.</w:t>
      </w:r>
      <w:r w:rsidRPr="00026F69">
        <w:rPr>
          <w:rFonts w:ascii="Times New Roman" w:hAnsi="Times New Roman"/>
          <w:spacing w:val="40"/>
          <w:szCs w:val="24"/>
        </w:rPr>
        <w:t xml:space="preserve"> </w:t>
      </w:r>
      <w:r w:rsidRPr="00026F69">
        <w:rPr>
          <w:rFonts w:ascii="Times New Roman" w:hAnsi="Times New Roman"/>
          <w:szCs w:val="24"/>
        </w:rPr>
        <w:t>Реутов,</w:t>
      </w:r>
      <w:r w:rsidRPr="00026F69">
        <w:rPr>
          <w:rFonts w:ascii="Times New Roman" w:hAnsi="Times New Roman"/>
          <w:spacing w:val="-3"/>
          <w:szCs w:val="24"/>
        </w:rPr>
        <w:t xml:space="preserve"> </w:t>
      </w:r>
      <w:r w:rsidRPr="00026F69">
        <w:rPr>
          <w:rFonts w:ascii="Times New Roman" w:hAnsi="Times New Roman"/>
          <w:szCs w:val="24"/>
        </w:rPr>
        <w:t xml:space="preserve">г.о. </w:t>
      </w:r>
      <w:r w:rsidRPr="00026F69">
        <w:rPr>
          <w:rFonts w:ascii="Times New Roman" w:hAnsi="Times New Roman"/>
          <w:spacing w:val="-2"/>
          <w:szCs w:val="24"/>
        </w:rPr>
        <w:t>Рошаль.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Основными центрами питания, обеспечивающими выдачу мощности из энергосистемы центрам питания городского округа, являются ПС 500 кВ № 504 Ногинск (на территории г.о. Богородский) и ПС 220 кВ № 666 Шибаново, находящиеся на балансе ПАО «ФСК ЕЭС».</w:t>
      </w:r>
    </w:p>
    <w:p w:rsidR="00915958" w:rsidRPr="00026F69" w:rsidRDefault="00915958" w:rsidP="00915958">
      <w:pPr>
        <w:pStyle w:val="a6"/>
        <w:ind w:right="233"/>
        <w:jc w:val="right"/>
        <w:rPr>
          <w:rFonts w:ascii="Times New Roman" w:hAnsi="Times New Roman"/>
          <w:szCs w:val="24"/>
        </w:rPr>
      </w:pPr>
      <w:r w:rsidRPr="00026F69">
        <w:rPr>
          <w:rFonts w:ascii="Times New Roman" w:hAnsi="Times New Roman"/>
          <w:szCs w:val="24"/>
        </w:rPr>
        <w:t>Таблица 2.</w:t>
      </w:r>
      <w:r w:rsidR="002F381E">
        <w:rPr>
          <w:rFonts w:ascii="Times New Roman" w:hAnsi="Times New Roman"/>
          <w:szCs w:val="24"/>
        </w:rPr>
        <w:t>4</w:t>
      </w:r>
      <w:r w:rsidRPr="00026F69">
        <w:rPr>
          <w:rFonts w:ascii="Times New Roman" w:hAnsi="Times New Roman"/>
          <w:szCs w:val="24"/>
        </w:rPr>
        <w:t>.</w:t>
      </w:r>
      <w:r w:rsidR="002F381E">
        <w:rPr>
          <w:rFonts w:ascii="Times New Roman" w:hAnsi="Times New Roman"/>
          <w:szCs w:val="24"/>
        </w:rPr>
        <w:t>2</w:t>
      </w:r>
      <w:r w:rsidRPr="00026F69">
        <w:rPr>
          <w:rFonts w:ascii="Times New Roman" w:hAnsi="Times New Roman"/>
          <w:szCs w:val="24"/>
        </w:rPr>
        <w:t>.</w:t>
      </w:r>
      <w:r w:rsidR="002F381E">
        <w:rPr>
          <w:rFonts w:ascii="Times New Roman" w:hAnsi="Times New Roman"/>
          <w:szCs w:val="24"/>
        </w:rPr>
        <w:t>1</w:t>
      </w:r>
    </w:p>
    <w:tbl>
      <w:tblPr>
        <w:tblStyle w:val="TableNormal"/>
        <w:tblW w:w="92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650"/>
        <w:gridCol w:w="1479"/>
        <w:gridCol w:w="1701"/>
        <w:gridCol w:w="1276"/>
        <w:gridCol w:w="1418"/>
        <w:gridCol w:w="992"/>
      </w:tblGrid>
      <w:tr w:rsidR="00915958" w:rsidRPr="00026F69" w:rsidTr="00610735">
        <w:trPr>
          <w:trHeight w:val="507"/>
        </w:trPr>
        <w:tc>
          <w:tcPr>
            <w:tcW w:w="72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ПС</w:t>
            </w:r>
          </w:p>
        </w:tc>
        <w:tc>
          <w:tcPr>
            <w:tcW w:w="165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1479" w:type="dxa"/>
            <w:vMerge w:val="restart"/>
            <w:tcBorders>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Эксплуати- рующаяоргани- зация</w:t>
            </w:r>
          </w:p>
        </w:tc>
        <w:tc>
          <w:tcPr>
            <w:tcW w:w="4395"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характеристики трансформаторов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 автотрансформаторов, установленных на ПС</w:t>
            </w:r>
          </w:p>
        </w:tc>
        <w:tc>
          <w:tcPr>
            <w:tcW w:w="992"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Год изготов- ления</w:t>
            </w:r>
          </w:p>
        </w:tc>
      </w:tr>
      <w:tr w:rsidR="00915958" w:rsidRPr="00026F69" w:rsidTr="00610735">
        <w:trPr>
          <w:trHeight w:val="507"/>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tcBorders>
              <w:top w:val="nil"/>
              <w:bottom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Диспетчерское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Мощность,</w:t>
            </w: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Напряжение,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кВ</w:t>
            </w:r>
          </w:p>
        </w:tc>
        <w:tc>
          <w:tcPr>
            <w:tcW w:w="992" w:type="dxa"/>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251"/>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val="restart"/>
            <w:tcBorders>
              <w:top w:val="nil"/>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Московский регион»</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1953</w:t>
            </w:r>
          </w:p>
        </w:tc>
      </w:tr>
      <w:tr w:rsidR="00915958" w:rsidRPr="00026F69" w:rsidTr="00610735">
        <w:trPr>
          <w:trHeight w:val="251"/>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tcBorders>
              <w:top w:val="nil"/>
              <w:bottom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r w:rsidR="00915958" w:rsidRPr="00026F69" w:rsidTr="00610735">
        <w:trPr>
          <w:trHeight w:val="251"/>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Т-4</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r w:rsidR="00915958" w:rsidRPr="00026F69" w:rsidTr="00610735">
        <w:trPr>
          <w:trHeight w:val="252"/>
        </w:trPr>
        <w:tc>
          <w:tcPr>
            <w:tcW w:w="72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130</w:t>
            </w:r>
          </w:p>
        </w:tc>
        <w:tc>
          <w:tcPr>
            <w:tcW w:w="165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47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1964</w:t>
            </w:r>
          </w:p>
        </w:tc>
      </w:tr>
      <w:tr w:rsidR="00915958" w:rsidRPr="00026F69" w:rsidTr="00610735">
        <w:trPr>
          <w:trHeight w:val="251"/>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1967</w:t>
            </w:r>
          </w:p>
        </w:tc>
      </w:tr>
      <w:tr w:rsidR="00915958" w:rsidRPr="00026F69" w:rsidTr="00610735">
        <w:trPr>
          <w:trHeight w:val="258"/>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1966</w:t>
            </w:r>
          </w:p>
        </w:tc>
      </w:tr>
      <w:tr w:rsidR="00915958" w:rsidRPr="00026F69" w:rsidTr="00610735">
        <w:trPr>
          <w:trHeight w:val="245"/>
        </w:trPr>
        <w:tc>
          <w:tcPr>
            <w:tcW w:w="720" w:type="dxa"/>
            <w:vMerge/>
            <w:tcBorders>
              <w:top w:val="nil"/>
            </w:tcBorders>
          </w:tcPr>
          <w:p w:rsidR="00915958" w:rsidRPr="00026F69" w:rsidRDefault="00915958" w:rsidP="00610735">
            <w:pPr>
              <w:rPr>
                <w:rFonts w:ascii="Times New Roman" w:hAnsi="Times New Roman" w:cs="Times New Roman"/>
              </w:rPr>
            </w:pPr>
          </w:p>
        </w:tc>
        <w:tc>
          <w:tcPr>
            <w:tcW w:w="1650" w:type="dxa"/>
            <w:vMerge/>
            <w:tcBorders>
              <w:top w:val="nil"/>
            </w:tcBorders>
          </w:tcPr>
          <w:p w:rsidR="00915958" w:rsidRPr="00026F69" w:rsidRDefault="00915958" w:rsidP="00610735">
            <w:pPr>
              <w:rPr>
                <w:rFonts w:ascii="Times New Roman" w:hAnsi="Times New Roman" w:cs="Times New Roman"/>
              </w:rPr>
            </w:pPr>
          </w:p>
        </w:tc>
        <w:tc>
          <w:tcPr>
            <w:tcW w:w="1479" w:type="dxa"/>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Т-4</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bl>
    <w:p w:rsidR="00915958" w:rsidRPr="00026F69" w:rsidRDefault="00915958" w:rsidP="00915958">
      <w:pPr>
        <w:pStyle w:val="a6"/>
        <w:ind w:right="233" w:firstLine="488"/>
        <w:rPr>
          <w:rFonts w:ascii="Times New Roman" w:hAnsi="Times New Roman"/>
          <w:szCs w:val="24"/>
        </w:rPr>
      </w:pPr>
      <w:r w:rsidRPr="00026F69">
        <w:rPr>
          <w:rFonts w:ascii="Times New Roman" w:hAnsi="Times New Roman"/>
          <w:szCs w:val="24"/>
        </w:rPr>
        <w:t>Сведения о трансформаторной мощности центров питания 35-220 кВ муниципального образования городской округ Электросталь:</w:t>
      </w:r>
    </w:p>
    <w:p w:rsidR="00915958" w:rsidRPr="00026F69" w:rsidRDefault="00915958" w:rsidP="00915958">
      <w:pPr>
        <w:pStyle w:val="a6"/>
        <w:ind w:right="233"/>
        <w:jc w:val="right"/>
        <w:rPr>
          <w:rFonts w:ascii="Times New Roman" w:hAnsi="Times New Roman"/>
          <w:szCs w:val="24"/>
        </w:rPr>
      </w:pPr>
    </w:p>
    <w:p w:rsidR="00915958" w:rsidRPr="00026F69" w:rsidRDefault="00915958" w:rsidP="00915958">
      <w:pPr>
        <w:pStyle w:val="a6"/>
        <w:ind w:right="233"/>
        <w:jc w:val="right"/>
        <w:rPr>
          <w:rFonts w:ascii="Times New Roman" w:hAnsi="Times New Roman"/>
          <w:szCs w:val="24"/>
        </w:rPr>
      </w:pPr>
      <w:r w:rsidRPr="00026F69">
        <w:rPr>
          <w:rFonts w:ascii="Times New Roman" w:hAnsi="Times New Roman"/>
          <w:szCs w:val="24"/>
        </w:rPr>
        <w:t>Таблица 2.</w:t>
      </w:r>
      <w:r w:rsidR="002F381E">
        <w:rPr>
          <w:rFonts w:ascii="Times New Roman" w:hAnsi="Times New Roman"/>
          <w:szCs w:val="24"/>
        </w:rPr>
        <w:t>4</w:t>
      </w:r>
      <w:r w:rsidRPr="00026F69">
        <w:rPr>
          <w:rFonts w:ascii="Times New Roman" w:hAnsi="Times New Roman"/>
          <w:szCs w:val="24"/>
        </w:rPr>
        <w:t>.</w:t>
      </w:r>
      <w:r w:rsidR="002F381E">
        <w:rPr>
          <w:rFonts w:ascii="Times New Roman" w:hAnsi="Times New Roman"/>
          <w:szCs w:val="24"/>
        </w:rPr>
        <w:t>2</w:t>
      </w:r>
      <w:r w:rsidRPr="00026F69">
        <w:rPr>
          <w:rFonts w:ascii="Times New Roman" w:hAnsi="Times New Roman"/>
          <w:szCs w:val="24"/>
        </w:rPr>
        <w:t>.</w:t>
      </w:r>
      <w:r w:rsidR="002F381E">
        <w:rPr>
          <w:rFonts w:ascii="Times New Roman" w:hAnsi="Times New Roman"/>
          <w:szCs w:val="24"/>
        </w:rPr>
        <w:t>2</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1997"/>
        <w:gridCol w:w="1565"/>
        <w:gridCol w:w="2576"/>
      </w:tblGrid>
      <w:tr w:rsidR="00915958" w:rsidRPr="00026F69" w:rsidTr="002F381E">
        <w:trPr>
          <w:trHeight w:val="507"/>
        </w:trPr>
        <w:tc>
          <w:tcPr>
            <w:tcW w:w="309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Эксплуатирующая</w:t>
            </w:r>
          </w:p>
          <w:p w:rsidR="00915958" w:rsidRPr="00026F69" w:rsidRDefault="00915958" w:rsidP="00610735">
            <w:pPr>
              <w:rPr>
                <w:rFonts w:ascii="Times New Roman" w:hAnsi="Times New Roman" w:cs="Times New Roman"/>
              </w:rPr>
            </w:pPr>
            <w:r w:rsidRPr="00026F69">
              <w:rPr>
                <w:rFonts w:ascii="Times New Roman" w:hAnsi="Times New Roman" w:cs="Times New Roman"/>
              </w:rPr>
              <w:t>организация</w:t>
            </w: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Напряжение ПС,</w:t>
            </w:r>
          </w:p>
          <w:p w:rsidR="00915958" w:rsidRPr="00026F69" w:rsidRDefault="00915958" w:rsidP="00610735">
            <w:pPr>
              <w:rPr>
                <w:rFonts w:ascii="Times New Roman" w:hAnsi="Times New Roman" w:cs="Times New Roman"/>
              </w:rPr>
            </w:pPr>
            <w:r w:rsidRPr="00026F69">
              <w:rPr>
                <w:rFonts w:ascii="Times New Roman" w:hAnsi="Times New Roman" w:cs="Times New Roman"/>
              </w:rPr>
              <w:t>кВ</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Кол-во ПС,</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шт</w:t>
            </w:r>
            <w:proofErr w:type="gramEnd"/>
            <w:r w:rsidRPr="00026F69">
              <w:rPr>
                <w:rFonts w:ascii="Times New Roman" w:hAnsi="Times New Roman" w:cs="Times New Roman"/>
              </w:rPr>
              <w:t>.</w:t>
            </w:r>
          </w:p>
        </w:tc>
        <w:tc>
          <w:tcPr>
            <w:tcW w:w="2576" w:type="dxa"/>
          </w:tcPr>
          <w:p w:rsidR="00915958" w:rsidRPr="00026F69" w:rsidRDefault="00915958" w:rsidP="002F381E">
            <w:pPr>
              <w:rPr>
                <w:rFonts w:ascii="Times New Roman" w:hAnsi="Times New Roman" w:cs="Times New Roman"/>
              </w:rPr>
            </w:pPr>
            <w:r w:rsidRPr="00026F69">
              <w:rPr>
                <w:rFonts w:ascii="Times New Roman" w:hAnsi="Times New Roman" w:cs="Times New Roman"/>
              </w:rPr>
              <w:t>Трансформаторная мощность ПС,МВА</w:t>
            </w:r>
          </w:p>
        </w:tc>
      </w:tr>
      <w:tr w:rsidR="00915958" w:rsidRPr="00026F69" w:rsidTr="002F381E">
        <w:trPr>
          <w:trHeight w:val="251"/>
        </w:trPr>
        <w:tc>
          <w:tcPr>
            <w:tcW w:w="3098"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«ФСК ЕЭС»</w:t>
            </w: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2F381E">
        <w:trPr>
          <w:trHeight w:val="251"/>
        </w:trPr>
        <w:tc>
          <w:tcPr>
            <w:tcW w:w="3098" w:type="dxa"/>
            <w:vMerge/>
            <w:tcBorders>
              <w:top w:val="nil"/>
            </w:tcBorders>
          </w:tcPr>
          <w:p w:rsidR="00915958" w:rsidRPr="00026F69" w:rsidRDefault="00915958" w:rsidP="00610735">
            <w:pPr>
              <w:rPr>
                <w:rFonts w:ascii="Times New Roman" w:hAnsi="Times New Roman" w:cs="Times New Roman"/>
              </w:rPr>
            </w:pP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2F381E">
        <w:trPr>
          <w:trHeight w:val="251"/>
        </w:trPr>
        <w:tc>
          <w:tcPr>
            <w:tcW w:w="3098"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584,0</w:t>
            </w:r>
          </w:p>
        </w:tc>
      </w:tr>
      <w:tr w:rsidR="00915958" w:rsidRPr="00026F69" w:rsidTr="002F381E">
        <w:trPr>
          <w:trHeight w:val="252"/>
        </w:trPr>
        <w:tc>
          <w:tcPr>
            <w:tcW w:w="3098" w:type="dxa"/>
            <w:vMerge/>
            <w:tcBorders>
              <w:top w:val="nil"/>
            </w:tcBorders>
          </w:tcPr>
          <w:p w:rsidR="00915958" w:rsidRPr="00026F69" w:rsidRDefault="00915958" w:rsidP="00610735">
            <w:pPr>
              <w:rPr>
                <w:rFonts w:ascii="Times New Roman" w:hAnsi="Times New Roman" w:cs="Times New Roman"/>
              </w:rPr>
            </w:pP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584,0</w:t>
            </w:r>
          </w:p>
        </w:tc>
      </w:tr>
      <w:tr w:rsidR="00915958" w:rsidRPr="00026F69" w:rsidTr="002F381E">
        <w:trPr>
          <w:trHeight w:val="258"/>
        </w:trPr>
        <w:tc>
          <w:tcPr>
            <w:tcW w:w="3098"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Тяговые ОАО «РЖД» и абонентские</w:t>
            </w: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176,0</w:t>
            </w:r>
          </w:p>
        </w:tc>
      </w:tr>
      <w:tr w:rsidR="00915958" w:rsidRPr="00026F69" w:rsidTr="002F381E">
        <w:trPr>
          <w:trHeight w:val="251"/>
        </w:trPr>
        <w:tc>
          <w:tcPr>
            <w:tcW w:w="3098" w:type="dxa"/>
            <w:vMerge/>
            <w:tcBorders>
              <w:top w:val="nil"/>
            </w:tcBorders>
          </w:tcPr>
          <w:p w:rsidR="00915958" w:rsidRPr="00026F69" w:rsidRDefault="00915958" w:rsidP="00610735">
            <w:pPr>
              <w:rPr>
                <w:rFonts w:ascii="Times New Roman" w:hAnsi="Times New Roman" w:cs="Times New Roman"/>
              </w:rPr>
            </w:pP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176,0</w:t>
            </w:r>
          </w:p>
        </w:tc>
      </w:tr>
      <w:tr w:rsidR="00915958" w:rsidRPr="00026F69" w:rsidTr="002F381E">
        <w:trPr>
          <w:trHeight w:val="251"/>
        </w:trPr>
        <w:tc>
          <w:tcPr>
            <w:tcW w:w="309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 целом по округу</w:t>
            </w: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2F381E">
        <w:trPr>
          <w:trHeight w:val="252"/>
        </w:trPr>
        <w:tc>
          <w:tcPr>
            <w:tcW w:w="3098" w:type="dxa"/>
            <w:vMerge/>
            <w:tcBorders>
              <w:top w:val="nil"/>
            </w:tcBorders>
          </w:tcPr>
          <w:p w:rsidR="00915958" w:rsidRPr="00026F69" w:rsidRDefault="00915958" w:rsidP="00610735">
            <w:pPr>
              <w:rPr>
                <w:rFonts w:ascii="Times New Roman" w:hAnsi="Times New Roman" w:cs="Times New Roman"/>
              </w:rPr>
            </w:pP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760,0</w:t>
            </w:r>
          </w:p>
        </w:tc>
      </w:tr>
      <w:tr w:rsidR="00915958" w:rsidRPr="00026F69" w:rsidTr="002F381E">
        <w:trPr>
          <w:trHeight w:val="251"/>
        </w:trPr>
        <w:tc>
          <w:tcPr>
            <w:tcW w:w="3098" w:type="dxa"/>
            <w:vMerge/>
            <w:tcBorders>
              <w:top w:val="nil"/>
            </w:tcBorders>
          </w:tcPr>
          <w:p w:rsidR="00915958" w:rsidRPr="00026F69" w:rsidRDefault="00915958" w:rsidP="00610735">
            <w:pPr>
              <w:rPr>
                <w:rFonts w:ascii="Times New Roman" w:hAnsi="Times New Roman" w:cs="Times New Roman"/>
              </w:rPr>
            </w:pPr>
          </w:p>
        </w:tc>
        <w:tc>
          <w:tcPr>
            <w:tcW w:w="199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5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1160,0</w:t>
            </w:r>
          </w:p>
        </w:tc>
      </w:tr>
    </w:tbl>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По территории городского округа Электросталь проходят следующие линии электропередачи (ЛЭП):</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на балансе Московского ПМЭС (Предприятие Магистральных электрических сетей) МЭС Центра – филиал ПАО «ФСК ЕЭС» (Магистральные электрические сети Центра - филиал Федеральная сетевая компания Единой энергетической системы России) состоят:</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500 кВ Ногинск – Каскадная;</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xml:space="preserve"> – КВЛ 500 кВ Ногинск – Бескудниково;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220 кВ Шатурская ГРЭС – Шибаново;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220 кВ Ногинск – Шибаново;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220 кВ Шибаново – Кроношпан;</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220 кВ Шибаново – Нежино.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на балансе Восточные электрические сети (ВЭС) - филиал ПАО «Россети Московский регион»:</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220 кВ Ногинск – Руднево;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КВЛ 220 кВ ЦАГИ – Ногинск;</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Истомкинская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lastRenderedPageBreak/>
        <w:t>– ВЛ 110 кВ Экситон – Афанасово;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ТЭЦ-29 - Тимохово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Истомкино – Монино;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Затишье - Павлово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Экситон – Дружба;</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Краматорская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Афанасово;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Дуговая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Истомкинская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Дуговая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Дружба;</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ТЭЦ-29 - Тимохово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Краматорская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Павлово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ТЭЦ-29 I;</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Затишье Северная;</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Павлово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ТЭЦ-29 II;</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Затишье Южная;</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Ногинск – Шульгино;</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Электросталь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Шибаново - Электросталь II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КЛ 110 кВ Шибаново - Лента № 1;</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КЛ 110 кВ Шибаново - Лента № 2;</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 ВЛ 110 кВ Затишье - Павлово I цепь.</w:t>
      </w:r>
    </w:p>
    <w:p w:rsidR="00915958" w:rsidRPr="00026F69" w:rsidRDefault="00915958" w:rsidP="00915958">
      <w:pPr>
        <w:pStyle w:val="a6"/>
        <w:ind w:right="233" w:firstLine="720"/>
        <w:rPr>
          <w:rFonts w:ascii="Times New Roman" w:hAnsi="Times New Roman"/>
          <w:szCs w:val="24"/>
        </w:rPr>
      </w:pPr>
      <w:r w:rsidRPr="00026F69">
        <w:rPr>
          <w:rFonts w:ascii="Times New Roman" w:hAnsi="Times New Roman"/>
          <w:szCs w:val="24"/>
        </w:rPr>
        <w:t>ЛЭП (воздушные и кабельные) напряжением 6(10) кВ высоковольтной распределительной электрической сети расположены по всей территории округа и обеспечивают передачу электроэнергии из энергосистемы на все потребительские трансформаторные подстанции.</w:t>
      </w: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Городской округ Электросталь находится в зоне эксплуатационной ответственности филиала «Восточные электрические сети» (ВЭС) ПАО «Россети Московский регион».</w:t>
      </w:r>
    </w:p>
    <w:p w:rsidR="00915958" w:rsidRPr="00026F69" w:rsidRDefault="00915958" w:rsidP="00915958">
      <w:pPr>
        <w:pStyle w:val="a6"/>
        <w:ind w:right="229" w:firstLine="720"/>
        <w:rPr>
          <w:rFonts w:ascii="Times New Roman" w:hAnsi="Times New Roman"/>
          <w:szCs w:val="24"/>
        </w:rPr>
      </w:pPr>
      <w:r w:rsidRPr="00026F69">
        <w:rPr>
          <w:rFonts w:ascii="Times New Roman" w:hAnsi="Times New Roman"/>
          <w:szCs w:val="24"/>
        </w:rPr>
        <w:t>Электроснабжение потребителей осуществляется: от питающих центров Московской энергосистемы в эксплуатации ВЭС – филиала ПАО «Россети Московский регион», ПАО «ФСК ЕЭС», от тяговых электроподстанций ОАО «РЖД» и абонентских энергоисточников.</w:t>
      </w:r>
    </w:p>
    <w:p w:rsidR="00915958" w:rsidRPr="00026F69" w:rsidRDefault="00915958" w:rsidP="00915958">
      <w:pPr>
        <w:pStyle w:val="a6"/>
        <w:ind w:right="223" w:firstLine="720"/>
        <w:rPr>
          <w:rFonts w:ascii="Times New Roman" w:hAnsi="Times New Roman"/>
          <w:szCs w:val="24"/>
        </w:rPr>
      </w:pPr>
      <w:r w:rsidRPr="00026F69">
        <w:rPr>
          <w:rFonts w:ascii="Times New Roman" w:hAnsi="Times New Roman"/>
          <w:szCs w:val="24"/>
        </w:rPr>
        <w:t>Сведения о количестве и трансформаторной мощности центров питания 35-500 кВ в г.о. Электросталь (по состоянию на 01.01.2022).</w:t>
      </w:r>
    </w:p>
    <w:p w:rsidR="00915958" w:rsidRPr="00026F69" w:rsidRDefault="00915958" w:rsidP="00915958">
      <w:pPr>
        <w:pStyle w:val="a6"/>
        <w:ind w:right="228" w:firstLine="720"/>
        <w:rPr>
          <w:rFonts w:ascii="Times New Roman" w:hAnsi="Times New Roman"/>
          <w:szCs w:val="24"/>
        </w:rPr>
      </w:pPr>
    </w:p>
    <w:p w:rsidR="00915958" w:rsidRPr="00026F69" w:rsidRDefault="00915958" w:rsidP="00915958">
      <w:pPr>
        <w:pStyle w:val="a6"/>
        <w:ind w:right="228" w:firstLine="720"/>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2"/>
          <w:szCs w:val="24"/>
        </w:rPr>
        <w:t xml:space="preserve"> </w:t>
      </w:r>
      <w:r w:rsidRPr="00026F69">
        <w:rPr>
          <w:rFonts w:ascii="Times New Roman" w:hAnsi="Times New Roman"/>
          <w:szCs w:val="24"/>
        </w:rPr>
        <w:t>2.4.2.</w:t>
      </w:r>
      <w:r w:rsidR="002F381E">
        <w:rPr>
          <w:rFonts w:ascii="Times New Roman" w:hAnsi="Times New Roman"/>
          <w:szCs w:val="24"/>
        </w:rPr>
        <w:t>3</w:t>
      </w:r>
      <w:r w:rsidRPr="00026F69">
        <w:rPr>
          <w:rFonts w:ascii="Times New Roman" w:hAnsi="Times New Roman"/>
          <w:szCs w:val="24"/>
        </w:rPr>
        <w:t>.</w:t>
      </w:r>
      <w:r w:rsidRPr="00026F69">
        <w:rPr>
          <w:rFonts w:ascii="Times New Roman" w:hAnsi="Times New Roman"/>
          <w:spacing w:val="-2"/>
          <w:szCs w:val="24"/>
        </w:rPr>
        <w:t xml:space="preserve"> </w:t>
      </w:r>
      <w:r w:rsidRPr="00026F69">
        <w:rPr>
          <w:rFonts w:ascii="Times New Roman" w:hAnsi="Times New Roman"/>
          <w:szCs w:val="24"/>
        </w:rPr>
        <w:t>Сведения</w:t>
      </w:r>
      <w:r w:rsidRPr="00026F69">
        <w:rPr>
          <w:rFonts w:ascii="Times New Roman" w:hAnsi="Times New Roman"/>
          <w:spacing w:val="-2"/>
          <w:szCs w:val="24"/>
        </w:rPr>
        <w:t xml:space="preserve"> </w:t>
      </w:r>
      <w:r w:rsidRPr="00026F69">
        <w:rPr>
          <w:rFonts w:ascii="Times New Roman" w:hAnsi="Times New Roman"/>
          <w:szCs w:val="24"/>
        </w:rPr>
        <w:t>о</w:t>
      </w:r>
      <w:r w:rsidRPr="00026F69">
        <w:rPr>
          <w:rFonts w:ascii="Times New Roman" w:hAnsi="Times New Roman"/>
          <w:spacing w:val="-2"/>
          <w:szCs w:val="24"/>
        </w:rPr>
        <w:t xml:space="preserve"> </w:t>
      </w:r>
      <w:r w:rsidRPr="00026F69">
        <w:rPr>
          <w:rFonts w:ascii="Times New Roman" w:hAnsi="Times New Roman"/>
          <w:szCs w:val="24"/>
        </w:rPr>
        <w:t>количестве</w:t>
      </w:r>
      <w:r w:rsidRPr="00026F69">
        <w:rPr>
          <w:rFonts w:ascii="Times New Roman" w:hAnsi="Times New Roman"/>
          <w:spacing w:val="-3"/>
          <w:szCs w:val="24"/>
        </w:rPr>
        <w:t xml:space="preserve"> </w:t>
      </w:r>
      <w:r w:rsidRPr="00026F69">
        <w:rPr>
          <w:rFonts w:ascii="Times New Roman" w:hAnsi="Times New Roman"/>
          <w:szCs w:val="24"/>
        </w:rPr>
        <w:t>и</w:t>
      </w:r>
      <w:r w:rsidRPr="00026F69">
        <w:rPr>
          <w:rFonts w:ascii="Times New Roman" w:hAnsi="Times New Roman"/>
          <w:spacing w:val="-2"/>
          <w:szCs w:val="24"/>
        </w:rPr>
        <w:t xml:space="preserve"> </w:t>
      </w:r>
      <w:r w:rsidRPr="00026F69">
        <w:rPr>
          <w:rFonts w:ascii="Times New Roman" w:hAnsi="Times New Roman"/>
          <w:szCs w:val="24"/>
        </w:rPr>
        <w:t>трансформаторной</w:t>
      </w:r>
      <w:r w:rsidRPr="00026F69">
        <w:rPr>
          <w:rFonts w:ascii="Times New Roman" w:hAnsi="Times New Roman"/>
          <w:spacing w:val="-2"/>
          <w:szCs w:val="24"/>
        </w:rPr>
        <w:t xml:space="preserve"> </w:t>
      </w:r>
      <w:r w:rsidRPr="00026F69">
        <w:rPr>
          <w:rFonts w:ascii="Times New Roman" w:hAnsi="Times New Roman"/>
          <w:szCs w:val="24"/>
        </w:rPr>
        <w:t>мощности</w:t>
      </w:r>
      <w:r w:rsidRPr="00026F69">
        <w:rPr>
          <w:rFonts w:ascii="Times New Roman" w:hAnsi="Times New Roman"/>
          <w:spacing w:val="-2"/>
          <w:szCs w:val="24"/>
        </w:rPr>
        <w:t xml:space="preserve"> </w:t>
      </w:r>
      <w:r w:rsidRPr="00026F69">
        <w:rPr>
          <w:rFonts w:ascii="Times New Roman" w:hAnsi="Times New Roman"/>
          <w:szCs w:val="24"/>
        </w:rPr>
        <w:t>центров питания 35-500 кВ в г.о. Электросталь (по состоянию на 01.01.2022).</w:t>
      </w:r>
    </w:p>
    <w:tbl>
      <w:tblPr>
        <w:tblStyle w:val="TableNormal"/>
        <w:tblW w:w="893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1985"/>
        <w:gridCol w:w="1559"/>
        <w:gridCol w:w="1559"/>
        <w:gridCol w:w="2268"/>
      </w:tblGrid>
      <w:tr w:rsidR="00915958" w:rsidRPr="00026F69" w:rsidTr="002F381E">
        <w:trPr>
          <w:trHeight w:val="571"/>
        </w:trPr>
        <w:tc>
          <w:tcPr>
            <w:tcW w:w="1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Муниципальное образование</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Эксплуатирующая организация</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UВН ПС, кВ</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Кол-во ПС, шт.</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Трансформаторная</w:t>
            </w:r>
          </w:p>
          <w:p w:rsidR="00915958" w:rsidRPr="00026F69" w:rsidRDefault="00915958" w:rsidP="00610735">
            <w:pPr>
              <w:rPr>
                <w:rFonts w:ascii="Times New Roman" w:hAnsi="Times New Roman" w:cs="Times New Roman"/>
              </w:rPr>
            </w:pPr>
            <w:r w:rsidRPr="00026F69">
              <w:rPr>
                <w:rFonts w:ascii="Times New Roman" w:hAnsi="Times New Roman" w:cs="Times New Roman"/>
              </w:rPr>
              <w:t>мощность ПС, МВА</w:t>
            </w:r>
          </w:p>
        </w:tc>
      </w:tr>
      <w:tr w:rsidR="00915958" w:rsidRPr="00026F69" w:rsidTr="00610735">
        <w:trPr>
          <w:trHeight w:val="275"/>
        </w:trPr>
        <w:tc>
          <w:tcPr>
            <w:tcW w:w="156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городской округ Электросталь</w:t>
            </w:r>
          </w:p>
        </w:tc>
        <w:tc>
          <w:tcPr>
            <w:tcW w:w="198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ПАО «ФСК ЕЭС»</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610735">
        <w:trPr>
          <w:trHeight w:val="275"/>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Borders>
              <w:top w:val="nil"/>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584,0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Абонентские и тяговые ОАО </w:t>
            </w:r>
            <w:r w:rsidRPr="00026F69">
              <w:rPr>
                <w:rFonts w:ascii="Times New Roman" w:hAnsi="Times New Roman" w:cs="Times New Roman"/>
                <w:lang w:val="ru-RU"/>
              </w:rPr>
              <w:lastRenderedPageBreak/>
              <w:t>«РЖД»</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r>
      <w:tr w:rsidR="00915958" w:rsidRPr="00026F69" w:rsidTr="00610735">
        <w:trPr>
          <w:trHeight w:val="276"/>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r>
      <w:tr w:rsidR="00915958" w:rsidRPr="00026F69" w:rsidTr="00610735">
        <w:trPr>
          <w:trHeight w:val="278"/>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Borders>
              <w:top w:val="nil"/>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176,0</w:t>
            </w:r>
          </w:p>
        </w:tc>
      </w:tr>
      <w:tr w:rsidR="00915958" w:rsidRPr="00026F69" w:rsidTr="00610735">
        <w:trPr>
          <w:trHeight w:val="275"/>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 целом по округу</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w:t>
            </w:r>
          </w:p>
        </w:tc>
      </w:tr>
      <w:tr w:rsidR="00915958" w:rsidRPr="00026F69" w:rsidTr="00610735">
        <w:trPr>
          <w:trHeight w:val="275"/>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Borders>
              <w:top w:val="nil"/>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760,0</w:t>
            </w:r>
          </w:p>
        </w:tc>
      </w:tr>
      <w:tr w:rsidR="00915958" w:rsidRPr="00026F69" w:rsidTr="00610735">
        <w:trPr>
          <w:trHeight w:val="275"/>
        </w:trPr>
        <w:tc>
          <w:tcPr>
            <w:tcW w:w="1567" w:type="dxa"/>
            <w:vMerge/>
            <w:tcBorders>
              <w:top w:val="nil"/>
            </w:tcBorders>
          </w:tcPr>
          <w:p w:rsidR="00915958" w:rsidRPr="00026F69" w:rsidRDefault="00915958" w:rsidP="00610735">
            <w:pPr>
              <w:rPr>
                <w:rFonts w:ascii="Times New Roman" w:hAnsi="Times New Roman" w:cs="Times New Roman"/>
              </w:rPr>
            </w:pPr>
          </w:p>
        </w:tc>
        <w:tc>
          <w:tcPr>
            <w:tcW w:w="1985" w:type="dxa"/>
            <w:vMerge/>
            <w:tcBorders>
              <w:top w:val="nil"/>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1160,0</w:t>
            </w:r>
          </w:p>
        </w:tc>
      </w:tr>
    </w:tbl>
    <w:p w:rsidR="00915958" w:rsidRPr="00026F69" w:rsidRDefault="00915958" w:rsidP="00915958">
      <w:pPr>
        <w:pStyle w:val="a6"/>
        <w:ind w:right="222" w:firstLine="488"/>
        <w:rPr>
          <w:rFonts w:ascii="Times New Roman" w:hAnsi="Times New Roman"/>
          <w:szCs w:val="24"/>
        </w:rPr>
      </w:pPr>
      <w:r w:rsidRPr="00026F69">
        <w:rPr>
          <w:rFonts w:ascii="Times New Roman" w:hAnsi="Times New Roman"/>
          <w:szCs w:val="24"/>
        </w:rPr>
        <w:t>В таблице 2.4.2.</w:t>
      </w:r>
      <w:r w:rsidR="002F381E">
        <w:rPr>
          <w:rFonts w:ascii="Times New Roman" w:hAnsi="Times New Roman"/>
          <w:szCs w:val="24"/>
        </w:rPr>
        <w:t>4</w:t>
      </w:r>
      <w:r w:rsidRPr="00026F69">
        <w:rPr>
          <w:rFonts w:ascii="Times New Roman" w:hAnsi="Times New Roman"/>
          <w:szCs w:val="24"/>
        </w:rPr>
        <w:t xml:space="preserve"> приведены технические характеристики трансформаторов, установленных на подстанциях ПАО «РОССЕТИ МОСКОВСКИЙ РЕГИОН» г.о. Электросталь.</w:t>
      </w:r>
    </w:p>
    <w:p w:rsidR="00915958" w:rsidRPr="00026F69" w:rsidRDefault="00915958" w:rsidP="00915958">
      <w:pPr>
        <w:pStyle w:val="a6"/>
        <w:ind w:right="222"/>
        <w:rPr>
          <w:rFonts w:ascii="Times New Roman" w:hAnsi="Times New Roman"/>
          <w:szCs w:val="24"/>
        </w:rPr>
      </w:pPr>
      <w:r w:rsidRPr="00026F69">
        <w:rPr>
          <w:rFonts w:ascii="Times New Roman" w:hAnsi="Times New Roman"/>
          <w:szCs w:val="24"/>
        </w:rPr>
        <w:t>Таблица 2.4.2.</w:t>
      </w:r>
      <w:r w:rsidR="002F381E">
        <w:rPr>
          <w:rFonts w:ascii="Times New Roman" w:hAnsi="Times New Roman"/>
          <w:szCs w:val="24"/>
        </w:rPr>
        <w:t>4</w:t>
      </w:r>
      <w:r w:rsidRPr="00026F69">
        <w:rPr>
          <w:rFonts w:ascii="Times New Roman" w:hAnsi="Times New Roman"/>
          <w:szCs w:val="24"/>
        </w:rPr>
        <w:t xml:space="preserve"> Технические характеристики трансформаторов,</w:t>
      </w:r>
      <w:r w:rsidRPr="00026F69">
        <w:rPr>
          <w:rFonts w:ascii="Times New Roman" w:hAnsi="Times New Roman"/>
          <w:spacing w:val="40"/>
          <w:szCs w:val="24"/>
        </w:rPr>
        <w:t xml:space="preserve"> </w:t>
      </w:r>
      <w:r w:rsidRPr="00026F69">
        <w:rPr>
          <w:rFonts w:ascii="Times New Roman" w:hAnsi="Times New Roman"/>
          <w:szCs w:val="24"/>
        </w:rPr>
        <w:t xml:space="preserve">установленных на подстанциях ПАО «РОССЕТИ МОСКОВСКИЙ </w:t>
      </w:r>
      <w:proofErr w:type="gramStart"/>
      <w:r w:rsidRPr="00026F69">
        <w:rPr>
          <w:rFonts w:ascii="Times New Roman" w:hAnsi="Times New Roman"/>
          <w:szCs w:val="24"/>
        </w:rPr>
        <w:t>РЕГИОН»  г.о.</w:t>
      </w:r>
      <w:proofErr w:type="gramEnd"/>
      <w:r w:rsidRPr="00026F69">
        <w:rPr>
          <w:rFonts w:ascii="Times New Roman" w:hAnsi="Times New Roman"/>
          <w:szCs w:val="24"/>
        </w:rPr>
        <w:t xml:space="preserve"> Электросталь.</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700"/>
        <w:gridCol w:w="1721"/>
        <w:gridCol w:w="1625"/>
        <w:gridCol w:w="1268"/>
        <w:gridCol w:w="1625"/>
        <w:gridCol w:w="863"/>
      </w:tblGrid>
      <w:tr w:rsidR="00915958" w:rsidRPr="00026F69" w:rsidTr="00026F69">
        <w:trPr>
          <w:trHeight w:val="757"/>
        </w:trPr>
        <w:tc>
          <w:tcPr>
            <w:tcW w:w="569"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ПС</w:t>
            </w:r>
          </w:p>
        </w:tc>
        <w:tc>
          <w:tcPr>
            <w:tcW w:w="170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172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Эксплуати- рующаяоргани- зация</w:t>
            </w:r>
          </w:p>
        </w:tc>
        <w:tc>
          <w:tcPr>
            <w:tcW w:w="4518"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характеристики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трансформаторов и автотрансформаторов, установленных на ПС</w:t>
            </w:r>
          </w:p>
        </w:tc>
        <w:tc>
          <w:tcPr>
            <w:tcW w:w="863"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Год изготов</w:t>
            </w:r>
          </w:p>
          <w:p w:rsidR="00915958" w:rsidRPr="00026F69" w:rsidRDefault="00915958" w:rsidP="00610735">
            <w:pPr>
              <w:rPr>
                <w:rFonts w:ascii="Times New Roman" w:hAnsi="Times New Roman" w:cs="Times New Roman"/>
              </w:rPr>
            </w:pPr>
            <w:r w:rsidRPr="00026F69">
              <w:rPr>
                <w:rFonts w:ascii="Times New Roman" w:hAnsi="Times New Roman" w:cs="Times New Roman"/>
              </w:rPr>
              <w:t>-ления</w:t>
            </w:r>
          </w:p>
        </w:tc>
      </w:tr>
      <w:tr w:rsidR="00915958" w:rsidRPr="00026F69" w:rsidTr="00026F69">
        <w:trPr>
          <w:trHeight w:val="505"/>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Диспетчерское наименование</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Мощность</w:t>
            </w:r>
          </w:p>
          <w:p w:rsidR="00915958" w:rsidRPr="00026F69" w:rsidRDefault="00915958" w:rsidP="00610735">
            <w:pPr>
              <w:rPr>
                <w:rFonts w:ascii="Times New Roman" w:hAnsi="Times New Roman" w:cs="Times New Roman"/>
              </w:rPr>
            </w:pPr>
            <w:r w:rsidRPr="00026F69">
              <w:rPr>
                <w:rFonts w:ascii="Times New Roman" w:hAnsi="Times New Roman" w:cs="Times New Roman"/>
              </w:rPr>
              <w:t>, МВА</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Напряжение, кВ</w:t>
            </w:r>
          </w:p>
        </w:tc>
        <w:tc>
          <w:tcPr>
            <w:tcW w:w="863" w:type="dxa"/>
            <w:vMerge/>
            <w:tcBorders>
              <w:top w:val="nil"/>
            </w:tcBorders>
          </w:tcPr>
          <w:p w:rsidR="00915958" w:rsidRPr="00026F69" w:rsidRDefault="00915958" w:rsidP="00610735">
            <w:pPr>
              <w:rPr>
                <w:rFonts w:ascii="Times New Roman" w:hAnsi="Times New Roman" w:cs="Times New Roman"/>
              </w:rPr>
            </w:pPr>
          </w:p>
        </w:tc>
      </w:tr>
      <w:tr w:rsidR="00915958" w:rsidRPr="00026F69" w:rsidTr="00026F69">
        <w:trPr>
          <w:trHeight w:val="254"/>
        </w:trPr>
        <w:tc>
          <w:tcPr>
            <w:tcW w:w="56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666</w:t>
            </w:r>
          </w:p>
        </w:tc>
        <w:tc>
          <w:tcPr>
            <w:tcW w:w="170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Шибаново</w:t>
            </w:r>
          </w:p>
        </w:tc>
        <w:tc>
          <w:tcPr>
            <w:tcW w:w="172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«ФСК ЕЭС»</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АТ-1</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220/110/10</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1977</w:t>
            </w:r>
          </w:p>
        </w:tc>
      </w:tr>
      <w:tr w:rsidR="00915958" w:rsidRPr="00026F69" w:rsidTr="00026F69">
        <w:trPr>
          <w:trHeight w:val="251"/>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АТ-2</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220/110/10</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1982</w:t>
            </w:r>
          </w:p>
        </w:tc>
      </w:tr>
      <w:tr w:rsidR="00915958" w:rsidRPr="00026F69" w:rsidTr="00026F69">
        <w:trPr>
          <w:trHeight w:val="251"/>
        </w:trPr>
        <w:tc>
          <w:tcPr>
            <w:tcW w:w="56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340</w:t>
            </w:r>
          </w:p>
        </w:tc>
        <w:tc>
          <w:tcPr>
            <w:tcW w:w="170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Дуговая</w:t>
            </w:r>
          </w:p>
        </w:tc>
        <w:tc>
          <w:tcPr>
            <w:tcW w:w="172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1964</w:t>
            </w:r>
          </w:p>
        </w:tc>
      </w:tr>
      <w:tr w:rsidR="00915958" w:rsidRPr="00026F69" w:rsidTr="00026F69">
        <w:trPr>
          <w:trHeight w:val="254"/>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1967</w:t>
            </w:r>
          </w:p>
        </w:tc>
      </w:tr>
      <w:tr w:rsidR="00915958" w:rsidRPr="00026F69" w:rsidTr="00026F69">
        <w:trPr>
          <w:trHeight w:val="251"/>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Т-3</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1966</w:t>
            </w:r>
          </w:p>
        </w:tc>
      </w:tr>
      <w:tr w:rsidR="00915958" w:rsidRPr="00026F69" w:rsidTr="00026F69">
        <w:trPr>
          <w:trHeight w:val="254"/>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Т-4</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r w:rsidR="00915958" w:rsidRPr="00026F69" w:rsidTr="00026F69">
        <w:trPr>
          <w:trHeight w:val="251"/>
        </w:trPr>
        <w:tc>
          <w:tcPr>
            <w:tcW w:w="56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601</w:t>
            </w:r>
          </w:p>
        </w:tc>
        <w:tc>
          <w:tcPr>
            <w:tcW w:w="170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Дружба</w:t>
            </w:r>
          </w:p>
        </w:tc>
        <w:tc>
          <w:tcPr>
            <w:tcW w:w="172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регион»</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1981</w:t>
            </w:r>
          </w:p>
        </w:tc>
      </w:tr>
      <w:tr w:rsidR="00915958" w:rsidRPr="00026F69" w:rsidTr="00026F69">
        <w:trPr>
          <w:trHeight w:val="496"/>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1981</w:t>
            </w:r>
          </w:p>
        </w:tc>
      </w:tr>
      <w:tr w:rsidR="00915958" w:rsidRPr="00026F69" w:rsidTr="00026F69">
        <w:trPr>
          <w:trHeight w:val="253"/>
        </w:trPr>
        <w:tc>
          <w:tcPr>
            <w:tcW w:w="56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297</w:t>
            </w:r>
          </w:p>
        </w:tc>
        <w:tc>
          <w:tcPr>
            <w:tcW w:w="170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Затишье</w:t>
            </w:r>
          </w:p>
        </w:tc>
        <w:tc>
          <w:tcPr>
            <w:tcW w:w="172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1953</w:t>
            </w:r>
          </w:p>
        </w:tc>
      </w:tr>
      <w:tr w:rsidR="00915958" w:rsidRPr="00026F69" w:rsidTr="00026F69">
        <w:trPr>
          <w:trHeight w:val="251"/>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1953</w:t>
            </w:r>
          </w:p>
        </w:tc>
      </w:tr>
      <w:tr w:rsidR="00915958" w:rsidRPr="00026F69" w:rsidTr="00026F69">
        <w:trPr>
          <w:trHeight w:val="253"/>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Т-3</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r w:rsidR="00915958" w:rsidRPr="00026F69" w:rsidTr="00026F69">
        <w:trPr>
          <w:trHeight w:val="252"/>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Т-4</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r w:rsidR="00915958" w:rsidRPr="00026F69" w:rsidTr="00026F69">
        <w:trPr>
          <w:trHeight w:val="254"/>
        </w:trPr>
        <w:tc>
          <w:tcPr>
            <w:tcW w:w="56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130</w:t>
            </w:r>
          </w:p>
        </w:tc>
        <w:tc>
          <w:tcPr>
            <w:tcW w:w="170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72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1964</w:t>
            </w:r>
          </w:p>
        </w:tc>
      </w:tr>
      <w:tr w:rsidR="00915958" w:rsidRPr="00026F69" w:rsidTr="00026F69">
        <w:trPr>
          <w:trHeight w:val="253"/>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1967</w:t>
            </w:r>
          </w:p>
        </w:tc>
      </w:tr>
      <w:tr w:rsidR="00915958" w:rsidRPr="00026F69" w:rsidTr="00026F69">
        <w:trPr>
          <w:trHeight w:val="251"/>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Т-3</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1966</w:t>
            </w:r>
          </w:p>
        </w:tc>
      </w:tr>
      <w:tr w:rsidR="00915958" w:rsidRPr="00026F69" w:rsidTr="00026F69">
        <w:trPr>
          <w:trHeight w:val="253"/>
        </w:trPr>
        <w:tc>
          <w:tcPr>
            <w:tcW w:w="569" w:type="dxa"/>
            <w:vMerge/>
            <w:tcBorders>
              <w:top w:val="nil"/>
            </w:tcBorders>
          </w:tcPr>
          <w:p w:rsidR="00915958" w:rsidRPr="00026F69" w:rsidRDefault="00915958" w:rsidP="00610735">
            <w:pPr>
              <w:rPr>
                <w:rFonts w:ascii="Times New Roman" w:hAnsi="Times New Roman" w:cs="Times New Roman"/>
              </w:rPr>
            </w:pPr>
          </w:p>
        </w:tc>
        <w:tc>
          <w:tcPr>
            <w:tcW w:w="1700" w:type="dxa"/>
            <w:vMerge/>
            <w:tcBorders>
              <w:top w:val="nil"/>
            </w:tcBorders>
          </w:tcPr>
          <w:p w:rsidR="00915958" w:rsidRPr="00026F69" w:rsidRDefault="00915958" w:rsidP="00610735">
            <w:pPr>
              <w:rPr>
                <w:rFonts w:ascii="Times New Roman" w:hAnsi="Times New Roman" w:cs="Times New Roman"/>
              </w:rPr>
            </w:pPr>
          </w:p>
        </w:tc>
        <w:tc>
          <w:tcPr>
            <w:tcW w:w="1721" w:type="dxa"/>
            <w:vMerge/>
            <w:tcBorders>
              <w:top w:val="nil"/>
            </w:tcBorders>
          </w:tcPr>
          <w:p w:rsidR="00915958" w:rsidRPr="00026F69" w:rsidRDefault="00915958" w:rsidP="00610735">
            <w:pPr>
              <w:rPr>
                <w:rFonts w:ascii="Times New Roman" w:hAnsi="Times New Roman" w:cs="Times New Roman"/>
              </w:rPr>
            </w:pP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Т-4</w:t>
            </w:r>
          </w:p>
        </w:tc>
        <w:tc>
          <w:tcPr>
            <w:tcW w:w="1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w:t>
            </w:r>
          </w:p>
        </w:tc>
        <w:tc>
          <w:tcPr>
            <w:tcW w:w="16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110/35/6</w:t>
            </w:r>
          </w:p>
        </w:tc>
        <w:tc>
          <w:tcPr>
            <w:tcW w:w="8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1973</w:t>
            </w:r>
          </w:p>
        </w:tc>
      </w:tr>
    </w:tbl>
    <w:p w:rsidR="00915958" w:rsidRDefault="00915958" w:rsidP="00915958">
      <w:pPr>
        <w:pStyle w:val="a6"/>
        <w:ind w:right="224" w:firstLine="488"/>
        <w:rPr>
          <w:rFonts w:ascii="Times New Roman" w:hAnsi="Times New Roman"/>
          <w:szCs w:val="24"/>
        </w:rPr>
      </w:pPr>
      <w:r w:rsidRPr="00026F69">
        <w:rPr>
          <w:rFonts w:ascii="Times New Roman" w:hAnsi="Times New Roman"/>
          <w:szCs w:val="24"/>
        </w:rPr>
        <w:t>В таблице 2.4.2.</w:t>
      </w:r>
      <w:r w:rsidR="002F381E">
        <w:rPr>
          <w:rFonts w:ascii="Times New Roman" w:hAnsi="Times New Roman"/>
          <w:szCs w:val="24"/>
        </w:rPr>
        <w:t>5</w:t>
      </w:r>
      <w:r w:rsidRPr="00026F69">
        <w:rPr>
          <w:rFonts w:ascii="Times New Roman" w:hAnsi="Times New Roman"/>
          <w:szCs w:val="24"/>
        </w:rPr>
        <w:t xml:space="preserve"> приведены технические характеристики трансформаторов, установленных на абонентской ПС 110 кВ Лента АО Металлургический завод «Электросталь</w:t>
      </w:r>
      <w:proofErr w:type="gramStart"/>
      <w:r w:rsidRPr="00026F69">
        <w:rPr>
          <w:rFonts w:ascii="Times New Roman" w:hAnsi="Times New Roman"/>
          <w:szCs w:val="24"/>
        </w:rPr>
        <w:t>» .</w:t>
      </w:r>
      <w:proofErr w:type="gramEnd"/>
    </w:p>
    <w:p w:rsidR="002F381E" w:rsidRPr="00026F69" w:rsidRDefault="002F381E" w:rsidP="00915958">
      <w:pPr>
        <w:pStyle w:val="a6"/>
        <w:ind w:right="224" w:firstLine="488"/>
        <w:rPr>
          <w:rFonts w:ascii="Times New Roman" w:hAnsi="Times New Roman"/>
          <w:szCs w:val="24"/>
        </w:rPr>
      </w:pPr>
    </w:p>
    <w:p w:rsidR="00915958" w:rsidRPr="00026F69" w:rsidRDefault="00915958" w:rsidP="00915958">
      <w:pPr>
        <w:pStyle w:val="a6"/>
        <w:ind w:right="224"/>
        <w:rPr>
          <w:rFonts w:ascii="Times New Roman" w:hAnsi="Times New Roman"/>
          <w:szCs w:val="24"/>
        </w:rPr>
      </w:pPr>
      <w:r w:rsidRPr="00026F69">
        <w:rPr>
          <w:rFonts w:ascii="Times New Roman" w:hAnsi="Times New Roman"/>
          <w:szCs w:val="24"/>
        </w:rPr>
        <w:t>Таблица 2.4.2.</w:t>
      </w:r>
      <w:r w:rsidR="002F381E">
        <w:rPr>
          <w:rFonts w:ascii="Times New Roman" w:hAnsi="Times New Roman"/>
          <w:szCs w:val="24"/>
        </w:rPr>
        <w:t>5</w:t>
      </w:r>
      <w:r w:rsidRPr="00026F69">
        <w:rPr>
          <w:rFonts w:ascii="Times New Roman" w:hAnsi="Times New Roman"/>
          <w:szCs w:val="24"/>
        </w:rPr>
        <w:t>. Технические характеристики трансформаторов, установленных на абонентской ПС 110 кВ Лента АО Металлургический завод «Электросталь».</w:t>
      </w:r>
    </w:p>
    <w:tbl>
      <w:tblPr>
        <w:tblStyle w:val="TableNormal"/>
        <w:tblW w:w="932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694"/>
        <w:gridCol w:w="1957"/>
        <w:gridCol w:w="1134"/>
        <w:gridCol w:w="1276"/>
        <w:gridCol w:w="1276"/>
        <w:gridCol w:w="1275"/>
        <w:gridCol w:w="1134"/>
      </w:tblGrid>
      <w:tr w:rsidR="00915958" w:rsidRPr="00026F69" w:rsidTr="00610735">
        <w:trPr>
          <w:trHeight w:val="630"/>
        </w:trPr>
        <w:tc>
          <w:tcPr>
            <w:tcW w:w="57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6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ПС</w:t>
            </w:r>
          </w:p>
        </w:tc>
        <w:tc>
          <w:tcPr>
            <w:tcW w:w="195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6095"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характеристики трансформаторов и автотрансформаторов, установленных на ПС</w:t>
            </w:r>
          </w:p>
        </w:tc>
      </w:tr>
      <w:tr w:rsidR="00915958" w:rsidRPr="00026F69" w:rsidTr="00610735">
        <w:trPr>
          <w:trHeight w:val="954"/>
        </w:trPr>
        <w:tc>
          <w:tcPr>
            <w:tcW w:w="576" w:type="dxa"/>
            <w:vMerge/>
            <w:tcBorders>
              <w:top w:val="nil"/>
            </w:tcBorders>
          </w:tcPr>
          <w:p w:rsidR="00915958" w:rsidRPr="00026F69" w:rsidRDefault="00915958" w:rsidP="00610735">
            <w:pPr>
              <w:rPr>
                <w:rFonts w:ascii="Times New Roman" w:hAnsi="Times New Roman" w:cs="Times New Roman"/>
                <w:lang w:val="ru-RU"/>
              </w:rPr>
            </w:pPr>
          </w:p>
        </w:tc>
        <w:tc>
          <w:tcPr>
            <w:tcW w:w="694" w:type="dxa"/>
            <w:vMerge/>
            <w:tcBorders>
              <w:top w:val="nil"/>
            </w:tcBorders>
          </w:tcPr>
          <w:p w:rsidR="00915958" w:rsidRPr="00026F69" w:rsidRDefault="00915958" w:rsidP="00610735">
            <w:pPr>
              <w:rPr>
                <w:rFonts w:ascii="Times New Roman" w:hAnsi="Times New Roman" w:cs="Times New Roman"/>
                <w:lang w:val="ru-RU"/>
              </w:rPr>
            </w:pPr>
          </w:p>
        </w:tc>
        <w:tc>
          <w:tcPr>
            <w:tcW w:w="1957" w:type="dxa"/>
            <w:vMerge/>
            <w:tcBorders>
              <w:top w:val="nil"/>
            </w:tcBorders>
          </w:tcPr>
          <w:p w:rsidR="00915958" w:rsidRPr="00026F69" w:rsidRDefault="00915958" w:rsidP="00610735">
            <w:pPr>
              <w:rPr>
                <w:rFonts w:ascii="Times New Roman" w:hAnsi="Times New Roman" w:cs="Times New Roman"/>
                <w:lang w:val="ru-RU"/>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Дисп. наимено вание</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Мощность, МВА</w:t>
            </w:r>
          </w:p>
        </w:tc>
        <w:tc>
          <w:tcPr>
            <w:tcW w:w="12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Напряжение </w:t>
            </w:r>
            <w:r w:rsidRPr="00026F69">
              <w:rPr>
                <w:rFonts w:ascii="Times New Roman" w:hAnsi="Times New Roman" w:cs="Times New Roman"/>
              </w:rPr>
              <w:t>U</w:t>
            </w:r>
            <w:r w:rsidRPr="00026F69">
              <w:rPr>
                <w:rFonts w:ascii="Times New Roman" w:hAnsi="Times New Roman" w:cs="Times New Roman"/>
                <w:lang w:val="ru-RU"/>
              </w:rPr>
              <w:t xml:space="preserve">вн, </w:t>
            </w:r>
            <w:r w:rsidRPr="00026F69">
              <w:rPr>
                <w:rFonts w:ascii="Times New Roman" w:hAnsi="Times New Roman" w:cs="Times New Roman"/>
              </w:rPr>
              <w:t>U</w:t>
            </w:r>
            <w:r w:rsidRPr="00026F69">
              <w:rPr>
                <w:rFonts w:ascii="Times New Roman" w:hAnsi="Times New Roman" w:cs="Times New Roman"/>
                <w:lang w:val="ru-RU"/>
              </w:rPr>
              <w:t xml:space="preserve">сн, </w:t>
            </w:r>
            <w:r w:rsidRPr="00026F69">
              <w:rPr>
                <w:rFonts w:ascii="Times New Roman" w:hAnsi="Times New Roman" w:cs="Times New Roman"/>
              </w:rPr>
              <w:t>U</w:t>
            </w:r>
            <w:r w:rsidRPr="00026F69">
              <w:rPr>
                <w:rFonts w:ascii="Times New Roman" w:hAnsi="Times New Roman" w:cs="Times New Roman"/>
                <w:lang w:val="ru-RU"/>
              </w:rPr>
              <w:t>нн, кВ</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Год изготов ления</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Срок службы</w:t>
            </w:r>
          </w:p>
        </w:tc>
      </w:tr>
      <w:tr w:rsidR="00915958" w:rsidRPr="00026F69" w:rsidTr="00610735">
        <w:trPr>
          <w:trHeight w:val="311"/>
        </w:trPr>
        <w:tc>
          <w:tcPr>
            <w:tcW w:w="9322" w:type="dxa"/>
            <w:gridSpan w:val="8"/>
          </w:tcPr>
          <w:p w:rsidR="00915958" w:rsidRPr="00026F69" w:rsidRDefault="00915958" w:rsidP="00610735">
            <w:pPr>
              <w:rPr>
                <w:rFonts w:ascii="Times New Roman" w:hAnsi="Times New Roman" w:cs="Times New Roman"/>
              </w:rPr>
            </w:pPr>
            <w:r w:rsidRPr="00026F69">
              <w:rPr>
                <w:rFonts w:ascii="Times New Roman" w:hAnsi="Times New Roman" w:cs="Times New Roman"/>
              </w:rPr>
              <w:t>ПС 110 кВ</w:t>
            </w:r>
          </w:p>
        </w:tc>
      </w:tr>
      <w:tr w:rsidR="00915958" w:rsidRPr="00026F69" w:rsidTr="00610735">
        <w:trPr>
          <w:trHeight w:val="312"/>
        </w:trPr>
        <w:tc>
          <w:tcPr>
            <w:tcW w:w="5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69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748</w:t>
            </w:r>
          </w:p>
        </w:tc>
        <w:tc>
          <w:tcPr>
            <w:tcW w:w="195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ПС </w:t>
            </w:r>
            <w:proofErr w:type="gramStart"/>
            <w:r w:rsidRPr="00026F69">
              <w:rPr>
                <w:rFonts w:ascii="Times New Roman" w:hAnsi="Times New Roman" w:cs="Times New Roman"/>
              </w:rPr>
              <w:t>110 кВ</w:t>
            </w:r>
            <w:proofErr w:type="gramEnd"/>
            <w:r w:rsidRPr="00026F69">
              <w:rPr>
                <w:rFonts w:ascii="Times New Roman" w:hAnsi="Times New Roman" w:cs="Times New Roman"/>
              </w:rPr>
              <w:t xml:space="preserve"> Лента (аб.)</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н/д</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н/д</w:t>
            </w:r>
          </w:p>
        </w:tc>
      </w:tr>
      <w:tr w:rsidR="00915958" w:rsidRPr="00026F69" w:rsidTr="00610735">
        <w:trPr>
          <w:trHeight w:val="311"/>
        </w:trPr>
        <w:tc>
          <w:tcPr>
            <w:tcW w:w="576" w:type="dxa"/>
            <w:vMerge/>
            <w:tcBorders>
              <w:top w:val="nil"/>
            </w:tcBorders>
          </w:tcPr>
          <w:p w:rsidR="00915958" w:rsidRPr="00026F69" w:rsidRDefault="00915958" w:rsidP="00610735">
            <w:pPr>
              <w:rPr>
                <w:rFonts w:ascii="Times New Roman" w:hAnsi="Times New Roman" w:cs="Times New Roman"/>
              </w:rPr>
            </w:pPr>
          </w:p>
        </w:tc>
        <w:tc>
          <w:tcPr>
            <w:tcW w:w="694" w:type="dxa"/>
            <w:vMerge/>
            <w:tcBorders>
              <w:top w:val="nil"/>
            </w:tcBorders>
          </w:tcPr>
          <w:p w:rsidR="00915958" w:rsidRPr="00026F69" w:rsidRDefault="00915958" w:rsidP="00610735">
            <w:pPr>
              <w:rPr>
                <w:rFonts w:ascii="Times New Roman" w:hAnsi="Times New Roman" w:cs="Times New Roman"/>
              </w:rPr>
            </w:pPr>
          </w:p>
        </w:tc>
        <w:tc>
          <w:tcPr>
            <w:tcW w:w="1957"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н/д</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н/д</w:t>
            </w:r>
          </w:p>
        </w:tc>
      </w:tr>
      <w:tr w:rsidR="00915958" w:rsidRPr="00026F69" w:rsidTr="00610735">
        <w:trPr>
          <w:trHeight w:val="313"/>
        </w:trPr>
        <w:tc>
          <w:tcPr>
            <w:tcW w:w="436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w:t>
            </w:r>
          </w:p>
        </w:tc>
        <w:tc>
          <w:tcPr>
            <w:tcW w:w="3685" w:type="dxa"/>
            <w:gridSpan w:val="3"/>
          </w:tcPr>
          <w:p w:rsidR="00915958" w:rsidRPr="00026F69" w:rsidRDefault="00915958" w:rsidP="00610735">
            <w:pPr>
              <w:rPr>
                <w:rFonts w:ascii="Times New Roman" w:hAnsi="Times New Roman" w:cs="Times New Roman"/>
              </w:rPr>
            </w:pPr>
          </w:p>
        </w:tc>
      </w:tr>
    </w:tbl>
    <w:p w:rsidR="00915958" w:rsidRDefault="00915958" w:rsidP="00915958">
      <w:pPr>
        <w:pStyle w:val="a6"/>
        <w:ind w:right="224" w:firstLine="488"/>
        <w:rPr>
          <w:rFonts w:ascii="Times New Roman" w:hAnsi="Times New Roman"/>
          <w:szCs w:val="24"/>
        </w:rPr>
      </w:pPr>
      <w:r w:rsidRPr="00026F69">
        <w:rPr>
          <w:rFonts w:ascii="Times New Roman" w:hAnsi="Times New Roman"/>
          <w:szCs w:val="24"/>
        </w:rPr>
        <w:t>В таблице 2.4.2.</w:t>
      </w:r>
      <w:r w:rsidR="002F381E">
        <w:rPr>
          <w:rFonts w:ascii="Times New Roman" w:hAnsi="Times New Roman"/>
          <w:szCs w:val="24"/>
        </w:rPr>
        <w:t>6</w:t>
      </w:r>
      <w:r w:rsidRPr="00026F69">
        <w:rPr>
          <w:rFonts w:ascii="Times New Roman" w:hAnsi="Times New Roman"/>
          <w:szCs w:val="24"/>
        </w:rPr>
        <w:t xml:space="preserve"> приведены технические характеристики трансформаторов, установленных на абонентской ПС 110 кВ Афанасово ОАО «РЖД».</w:t>
      </w:r>
    </w:p>
    <w:p w:rsidR="002F381E" w:rsidRPr="00026F69" w:rsidRDefault="002F381E" w:rsidP="00915958">
      <w:pPr>
        <w:pStyle w:val="a6"/>
        <w:ind w:right="224" w:firstLine="488"/>
        <w:rPr>
          <w:rFonts w:ascii="Times New Roman" w:hAnsi="Times New Roman"/>
          <w:szCs w:val="24"/>
        </w:rPr>
      </w:pPr>
    </w:p>
    <w:p w:rsidR="00915958" w:rsidRPr="00026F69" w:rsidRDefault="00915958" w:rsidP="00915958">
      <w:pPr>
        <w:pStyle w:val="a6"/>
        <w:ind w:right="224"/>
        <w:rPr>
          <w:rFonts w:ascii="Times New Roman" w:hAnsi="Times New Roman"/>
          <w:szCs w:val="24"/>
        </w:rPr>
      </w:pPr>
      <w:r w:rsidRPr="00026F69">
        <w:rPr>
          <w:rFonts w:ascii="Times New Roman" w:hAnsi="Times New Roman"/>
          <w:szCs w:val="24"/>
        </w:rPr>
        <w:lastRenderedPageBreak/>
        <w:t>Таблица 2.4.2.</w:t>
      </w:r>
      <w:r w:rsidR="002F381E">
        <w:rPr>
          <w:rFonts w:ascii="Times New Roman" w:hAnsi="Times New Roman"/>
          <w:szCs w:val="24"/>
        </w:rPr>
        <w:t>6</w:t>
      </w:r>
      <w:r w:rsidRPr="00026F69">
        <w:rPr>
          <w:rFonts w:ascii="Times New Roman" w:hAnsi="Times New Roman"/>
          <w:szCs w:val="24"/>
        </w:rPr>
        <w:t>. Технические характеристики трансформаторов, установленных на абонентской ПС 110 кВ Афанасово ОАО «РЖД».</w:t>
      </w:r>
      <w:r w:rsidRPr="00026F69">
        <w:rPr>
          <w:rFonts w:ascii="Times New Roman" w:hAnsi="Times New Roman"/>
          <w:szCs w:val="24"/>
        </w:rPr>
        <w:tab/>
      </w:r>
    </w:p>
    <w:tbl>
      <w:tblPr>
        <w:tblStyle w:val="TableNormal"/>
        <w:tblW w:w="932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694"/>
        <w:gridCol w:w="1957"/>
        <w:gridCol w:w="1134"/>
        <w:gridCol w:w="1276"/>
        <w:gridCol w:w="1276"/>
        <w:gridCol w:w="1134"/>
        <w:gridCol w:w="1275"/>
      </w:tblGrid>
      <w:tr w:rsidR="00915958" w:rsidRPr="00026F69" w:rsidTr="00610735">
        <w:trPr>
          <w:trHeight w:val="630"/>
        </w:trPr>
        <w:tc>
          <w:tcPr>
            <w:tcW w:w="57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6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ПС</w:t>
            </w:r>
          </w:p>
        </w:tc>
        <w:tc>
          <w:tcPr>
            <w:tcW w:w="195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6095"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характеристики трансформаторов и автотрансформаторов, установленных на ПС</w:t>
            </w:r>
          </w:p>
        </w:tc>
      </w:tr>
      <w:tr w:rsidR="00915958" w:rsidRPr="00026F69" w:rsidTr="00610735">
        <w:trPr>
          <w:trHeight w:val="954"/>
        </w:trPr>
        <w:tc>
          <w:tcPr>
            <w:tcW w:w="576" w:type="dxa"/>
            <w:vMerge/>
            <w:tcBorders>
              <w:top w:val="nil"/>
            </w:tcBorders>
          </w:tcPr>
          <w:p w:rsidR="00915958" w:rsidRPr="00026F69" w:rsidRDefault="00915958" w:rsidP="00610735">
            <w:pPr>
              <w:rPr>
                <w:rFonts w:ascii="Times New Roman" w:hAnsi="Times New Roman" w:cs="Times New Roman"/>
                <w:lang w:val="ru-RU"/>
              </w:rPr>
            </w:pPr>
          </w:p>
        </w:tc>
        <w:tc>
          <w:tcPr>
            <w:tcW w:w="694" w:type="dxa"/>
            <w:vMerge/>
            <w:tcBorders>
              <w:top w:val="nil"/>
            </w:tcBorders>
          </w:tcPr>
          <w:p w:rsidR="00915958" w:rsidRPr="00026F69" w:rsidRDefault="00915958" w:rsidP="00610735">
            <w:pPr>
              <w:rPr>
                <w:rFonts w:ascii="Times New Roman" w:hAnsi="Times New Roman" w:cs="Times New Roman"/>
                <w:lang w:val="ru-RU"/>
              </w:rPr>
            </w:pPr>
          </w:p>
        </w:tc>
        <w:tc>
          <w:tcPr>
            <w:tcW w:w="1957" w:type="dxa"/>
            <w:vMerge/>
            <w:tcBorders>
              <w:top w:val="nil"/>
            </w:tcBorders>
          </w:tcPr>
          <w:p w:rsidR="00915958" w:rsidRPr="00026F69" w:rsidRDefault="00915958" w:rsidP="00610735">
            <w:pPr>
              <w:rPr>
                <w:rFonts w:ascii="Times New Roman" w:hAnsi="Times New Roman" w:cs="Times New Roman"/>
                <w:lang w:val="ru-RU"/>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Дисп. наимено вание</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Мощность, МВА</w:t>
            </w:r>
          </w:p>
        </w:tc>
        <w:tc>
          <w:tcPr>
            <w:tcW w:w="12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Напряжение </w:t>
            </w:r>
            <w:r w:rsidRPr="00026F69">
              <w:rPr>
                <w:rFonts w:ascii="Times New Roman" w:hAnsi="Times New Roman" w:cs="Times New Roman"/>
              </w:rPr>
              <w:t>U</w:t>
            </w:r>
            <w:r w:rsidRPr="00026F69">
              <w:rPr>
                <w:rFonts w:ascii="Times New Roman" w:hAnsi="Times New Roman" w:cs="Times New Roman"/>
                <w:lang w:val="ru-RU"/>
              </w:rPr>
              <w:t xml:space="preserve">вн, </w:t>
            </w:r>
            <w:r w:rsidRPr="00026F69">
              <w:rPr>
                <w:rFonts w:ascii="Times New Roman" w:hAnsi="Times New Roman" w:cs="Times New Roman"/>
              </w:rPr>
              <w:t>U</w:t>
            </w:r>
            <w:r w:rsidRPr="00026F69">
              <w:rPr>
                <w:rFonts w:ascii="Times New Roman" w:hAnsi="Times New Roman" w:cs="Times New Roman"/>
                <w:lang w:val="ru-RU"/>
              </w:rPr>
              <w:t xml:space="preserve">сн, </w:t>
            </w:r>
            <w:r w:rsidRPr="00026F69">
              <w:rPr>
                <w:rFonts w:ascii="Times New Roman" w:hAnsi="Times New Roman" w:cs="Times New Roman"/>
              </w:rPr>
              <w:t>U</w:t>
            </w:r>
            <w:r w:rsidRPr="00026F69">
              <w:rPr>
                <w:rFonts w:ascii="Times New Roman" w:hAnsi="Times New Roman" w:cs="Times New Roman"/>
                <w:lang w:val="ru-RU"/>
              </w:rPr>
              <w:t>нн, кВ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Год изготов ления</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Срок службы</w:t>
            </w:r>
          </w:p>
        </w:tc>
      </w:tr>
      <w:tr w:rsidR="00915958" w:rsidRPr="00026F69" w:rsidTr="00610735">
        <w:trPr>
          <w:trHeight w:val="311"/>
        </w:trPr>
        <w:tc>
          <w:tcPr>
            <w:tcW w:w="9322" w:type="dxa"/>
            <w:gridSpan w:val="8"/>
          </w:tcPr>
          <w:p w:rsidR="00915958" w:rsidRPr="00026F69" w:rsidRDefault="00915958" w:rsidP="00610735">
            <w:pPr>
              <w:rPr>
                <w:rFonts w:ascii="Times New Roman" w:hAnsi="Times New Roman" w:cs="Times New Roman"/>
              </w:rPr>
            </w:pPr>
            <w:r w:rsidRPr="00026F69">
              <w:rPr>
                <w:rFonts w:ascii="Times New Roman" w:hAnsi="Times New Roman" w:cs="Times New Roman"/>
              </w:rPr>
              <w:t>ПС 110 кВ</w:t>
            </w:r>
          </w:p>
        </w:tc>
      </w:tr>
      <w:tr w:rsidR="00915958" w:rsidRPr="00026F69" w:rsidTr="00610735">
        <w:trPr>
          <w:trHeight w:val="312"/>
        </w:trPr>
        <w:tc>
          <w:tcPr>
            <w:tcW w:w="5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69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195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ПС </w:t>
            </w:r>
            <w:proofErr w:type="gramStart"/>
            <w:r w:rsidRPr="00026F69">
              <w:rPr>
                <w:rFonts w:ascii="Times New Roman" w:hAnsi="Times New Roman" w:cs="Times New Roman"/>
              </w:rPr>
              <w:t>110 кВ</w:t>
            </w:r>
            <w:proofErr w:type="gramEnd"/>
            <w:r w:rsidRPr="00026F69">
              <w:rPr>
                <w:rFonts w:ascii="Times New Roman" w:hAnsi="Times New Roman" w:cs="Times New Roman"/>
              </w:rPr>
              <w:t xml:space="preserve"> Афанасово (аб.)</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311"/>
        </w:trPr>
        <w:tc>
          <w:tcPr>
            <w:tcW w:w="576" w:type="dxa"/>
            <w:vMerge/>
            <w:tcBorders>
              <w:top w:val="nil"/>
            </w:tcBorders>
          </w:tcPr>
          <w:p w:rsidR="00915958" w:rsidRPr="00026F69" w:rsidRDefault="00915958" w:rsidP="00610735">
            <w:pPr>
              <w:rPr>
                <w:rFonts w:ascii="Times New Roman" w:hAnsi="Times New Roman" w:cs="Times New Roman"/>
              </w:rPr>
            </w:pPr>
          </w:p>
        </w:tc>
        <w:tc>
          <w:tcPr>
            <w:tcW w:w="694" w:type="dxa"/>
            <w:vMerge/>
            <w:tcBorders>
              <w:top w:val="nil"/>
            </w:tcBorders>
          </w:tcPr>
          <w:p w:rsidR="00915958" w:rsidRPr="00026F69" w:rsidRDefault="00915958" w:rsidP="00610735">
            <w:pPr>
              <w:rPr>
                <w:rFonts w:ascii="Times New Roman" w:hAnsi="Times New Roman" w:cs="Times New Roman"/>
              </w:rPr>
            </w:pPr>
          </w:p>
        </w:tc>
        <w:tc>
          <w:tcPr>
            <w:tcW w:w="1957" w:type="dxa"/>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   1970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313"/>
        </w:trPr>
        <w:tc>
          <w:tcPr>
            <w:tcW w:w="4361"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3685" w:type="dxa"/>
            <w:gridSpan w:val="3"/>
          </w:tcPr>
          <w:p w:rsidR="00915958" w:rsidRPr="00026F69" w:rsidRDefault="00915958" w:rsidP="00610735">
            <w:pPr>
              <w:rPr>
                <w:rFonts w:ascii="Times New Roman" w:hAnsi="Times New Roman" w:cs="Times New Roman"/>
              </w:rPr>
            </w:pPr>
          </w:p>
        </w:tc>
      </w:tr>
    </w:tbl>
    <w:p w:rsidR="00915958" w:rsidRPr="00026F69" w:rsidRDefault="00915958" w:rsidP="00915958">
      <w:pPr>
        <w:tabs>
          <w:tab w:val="left" w:pos="601"/>
        </w:tabs>
        <w:rPr>
          <w:rFonts w:cs="Times New Roman"/>
        </w:rPr>
      </w:pPr>
    </w:p>
    <w:p w:rsidR="00915958" w:rsidRPr="00026F69" w:rsidRDefault="00915958" w:rsidP="002F381E">
      <w:pPr>
        <w:tabs>
          <w:tab w:val="left" w:pos="1928"/>
        </w:tabs>
        <w:ind w:firstLine="851"/>
      </w:pPr>
      <w:r w:rsidRPr="00026F69">
        <w:t>Сведения о питающих центрах ПАО «Россети Московский регион» (ВЭС), имеющих резерв электрической мощности для осуществления ТП, расположенных на территории в г.о. Электросталь, по состоянию на 01.01.2022.</w:t>
      </w:r>
    </w:p>
    <w:p w:rsidR="002F381E" w:rsidRDefault="002F381E" w:rsidP="002F381E">
      <w:pPr>
        <w:pStyle w:val="a6"/>
        <w:ind w:right="233" w:firstLine="720"/>
        <w:jc w:val="right"/>
        <w:rPr>
          <w:rFonts w:ascii="Times New Roman" w:hAnsi="Times New Roman"/>
          <w:szCs w:val="24"/>
        </w:rPr>
      </w:pPr>
    </w:p>
    <w:p w:rsidR="00915958" w:rsidRPr="00026F69" w:rsidRDefault="00915958" w:rsidP="002F381E">
      <w:pPr>
        <w:pStyle w:val="a6"/>
        <w:ind w:right="233" w:firstLine="720"/>
        <w:jc w:val="right"/>
        <w:rPr>
          <w:rFonts w:ascii="Times New Roman" w:hAnsi="Times New Roman"/>
          <w:szCs w:val="24"/>
        </w:rPr>
      </w:pPr>
      <w:r w:rsidRPr="00026F69">
        <w:rPr>
          <w:rFonts w:ascii="Times New Roman" w:hAnsi="Times New Roman"/>
          <w:szCs w:val="24"/>
        </w:rPr>
        <w:t>Таблица 2.4.2.</w:t>
      </w:r>
      <w:r w:rsidR="002F381E">
        <w:rPr>
          <w:rFonts w:ascii="Times New Roman" w:hAnsi="Times New Roman"/>
          <w:szCs w:val="24"/>
        </w:rPr>
        <w:t>7</w:t>
      </w:r>
      <w:r w:rsidRPr="00026F69">
        <w:rPr>
          <w:rFonts w:ascii="Times New Roman" w:hAnsi="Times New Roman"/>
          <w:szCs w:val="24"/>
        </w:rPr>
        <w:t xml:space="preserve"> Сведения о питающих центрах ПАО «Россети Московский регион» (ВЭС), имеющих резерв электрической мощности для осуществления ТП, расположенных на территории в г.о. Электросталь, по состоянию на 01.01.2022.</w:t>
      </w:r>
    </w:p>
    <w:tbl>
      <w:tblPr>
        <w:tblStyle w:val="TableNormal"/>
        <w:tblW w:w="95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3"/>
        <w:gridCol w:w="1418"/>
        <w:gridCol w:w="1454"/>
        <w:gridCol w:w="1374"/>
        <w:gridCol w:w="1181"/>
        <w:gridCol w:w="1559"/>
      </w:tblGrid>
      <w:tr w:rsidR="00915958" w:rsidRPr="00026F69" w:rsidTr="00610735">
        <w:trPr>
          <w:trHeight w:val="1519"/>
        </w:trPr>
        <w:tc>
          <w:tcPr>
            <w:tcW w:w="53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98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141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Установлен ная мощность трансформа торов, шт. х</w:t>
            </w: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14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Фактическая загрузка в зимний максимум 2019 года,</w:t>
            </w: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137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Профицит (+) по замерам по ЦП, МВА</w:t>
            </w:r>
          </w:p>
        </w:tc>
        <w:tc>
          <w:tcPr>
            <w:tcW w:w="118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мощности по заключенным договорам на ТП, находящимся на исполнении, МВА</w:t>
            </w:r>
          </w:p>
        </w:tc>
        <w:tc>
          <w:tcPr>
            <w:tcW w:w="155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 мощности с учетом заключенных Договоров ТП</w:t>
            </w:r>
          </w:p>
          <w:p w:rsidR="00915958" w:rsidRPr="00026F69" w:rsidRDefault="00915958" w:rsidP="00610735">
            <w:pPr>
              <w:ind w:right="171"/>
              <w:rPr>
                <w:rFonts w:ascii="Times New Roman" w:hAnsi="Times New Roman" w:cs="Times New Roman"/>
              </w:rPr>
            </w:pPr>
            <w:r w:rsidRPr="00026F69">
              <w:rPr>
                <w:rFonts w:ascii="Times New Roman" w:hAnsi="Times New Roman" w:cs="Times New Roman"/>
              </w:rPr>
              <w:t>по ЦП, МВА</w:t>
            </w:r>
          </w:p>
        </w:tc>
      </w:tr>
      <w:tr w:rsidR="00915958" w:rsidRPr="00026F69" w:rsidTr="00610735">
        <w:trPr>
          <w:trHeight w:val="503"/>
        </w:trPr>
        <w:tc>
          <w:tcPr>
            <w:tcW w:w="5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340 110/35/6 кВ Дуговая</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2х40,5</w:t>
            </w:r>
          </w:p>
          <w:p w:rsidR="00915958" w:rsidRPr="00026F69" w:rsidRDefault="00915958" w:rsidP="00610735">
            <w:pPr>
              <w:rPr>
                <w:rFonts w:ascii="Times New Roman" w:hAnsi="Times New Roman" w:cs="Times New Roman"/>
              </w:rPr>
            </w:pPr>
            <w:r w:rsidRPr="00026F69">
              <w:rPr>
                <w:rFonts w:ascii="Times New Roman" w:hAnsi="Times New Roman" w:cs="Times New Roman"/>
              </w:rPr>
              <w:t>2х63</w:t>
            </w:r>
          </w:p>
        </w:tc>
        <w:tc>
          <w:tcPr>
            <w:tcW w:w="14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36,12</w:t>
            </w:r>
          </w:p>
        </w:tc>
        <w:tc>
          <w:tcPr>
            <w:tcW w:w="13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74,75</w:t>
            </w:r>
          </w:p>
        </w:tc>
        <w:tc>
          <w:tcPr>
            <w:tcW w:w="11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74,04</w:t>
            </w:r>
          </w:p>
        </w:tc>
      </w:tr>
      <w:tr w:rsidR="00915958" w:rsidRPr="00026F69" w:rsidTr="00610735">
        <w:trPr>
          <w:trHeight w:val="505"/>
        </w:trPr>
        <w:tc>
          <w:tcPr>
            <w:tcW w:w="5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601 110/10/6 кВ Дружба</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2х25</w:t>
            </w:r>
          </w:p>
        </w:tc>
        <w:tc>
          <w:tcPr>
            <w:tcW w:w="14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6,05</w:t>
            </w:r>
          </w:p>
        </w:tc>
        <w:tc>
          <w:tcPr>
            <w:tcW w:w="13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11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r w:rsidR="00915958" w:rsidRPr="00026F69" w:rsidTr="00610735">
        <w:trPr>
          <w:trHeight w:val="506"/>
        </w:trPr>
        <w:tc>
          <w:tcPr>
            <w:tcW w:w="5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297 110/6 кВ Затишье</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2х20</w:t>
            </w:r>
          </w:p>
          <w:p w:rsidR="00915958" w:rsidRPr="00026F69" w:rsidRDefault="00915958" w:rsidP="00610735">
            <w:pPr>
              <w:rPr>
                <w:rFonts w:ascii="Times New Roman" w:hAnsi="Times New Roman" w:cs="Times New Roman"/>
              </w:rPr>
            </w:pPr>
            <w:r w:rsidRPr="00026F69">
              <w:rPr>
                <w:rFonts w:ascii="Times New Roman" w:hAnsi="Times New Roman" w:cs="Times New Roman"/>
              </w:rPr>
              <w:t>2х40</w:t>
            </w:r>
          </w:p>
        </w:tc>
        <w:tc>
          <w:tcPr>
            <w:tcW w:w="14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43,24</w:t>
            </w:r>
          </w:p>
        </w:tc>
        <w:tc>
          <w:tcPr>
            <w:tcW w:w="13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21,95</w:t>
            </w:r>
          </w:p>
        </w:tc>
        <w:tc>
          <w:tcPr>
            <w:tcW w:w="11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19,54</w:t>
            </w:r>
          </w:p>
        </w:tc>
      </w:tr>
      <w:tr w:rsidR="00915958" w:rsidRPr="00026F69" w:rsidTr="00610735">
        <w:trPr>
          <w:trHeight w:val="505"/>
        </w:trPr>
        <w:tc>
          <w:tcPr>
            <w:tcW w:w="5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130 110/35/6 кВ Электросталь</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4х40</w:t>
            </w:r>
          </w:p>
        </w:tc>
        <w:tc>
          <w:tcPr>
            <w:tcW w:w="14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42,98</w:t>
            </w:r>
          </w:p>
        </w:tc>
        <w:tc>
          <w:tcPr>
            <w:tcW w:w="137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44,04</w:t>
            </w:r>
          </w:p>
        </w:tc>
        <w:tc>
          <w:tcPr>
            <w:tcW w:w="11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42,44</w:t>
            </w:r>
          </w:p>
        </w:tc>
      </w:tr>
    </w:tbl>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Перед</w:t>
      </w:r>
      <w:r w:rsidRPr="00026F69">
        <w:rPr>
          <w:rFonts w:ascii="Times New Roman" w:hAnsi="Times New Roman"/>
          <w:spacing w:val="-8"/>
          <w:szCs w:val="24"/>
        </w:rPr>
        <w:t xml:space="preserve"> </w:t>
      </w:r>
      <w:r w:rsidRPr="00026F69">
        <w:rPr>
          <w:rFonts w:ascii="Times New Roman" w:hAnsi="Times New Roman"/>
          <w:szCs w:val="24"/>
        </w:rPr>
        <w:t>организацией</w:t>
      </w:r>
      <w:r w:rsidRPr="00026F69">
        <w:rPr>
          <w:rFonts w:ascii="Times New Roman" w:hAnsi="Times New Roman"/>
          <w:spacing w:val="-5"/>
          <w:szCs w:val="24"/>
        </w:rPr>
        <w:t xml:space="preserve"> </w:t>
      </w:r>
      <w:r w:rsidRPr="00026F69">
        <w:rPr>
          <w:rFonts w:ascii="Times New Roman" w:hAnsi="Times New Roman"/>
          <w:szCs w:val="24"/>
        </w:rPr>
        <w:t>стоят</w:t>
      </w:r>
      <w:r w:rsidRPr="00026F69">
        <w:rPr>
          <w:rFonts w:ascii="Times New Roman" w:hAnsi="Times New Roman"/>
          <w:spacing w:val="-6"/>
          <w:szCs w:val="24"/>
        </w:rPr>
        <w:t xml:space="preserve"> </w:t>
      </w:r>
      <w:r w:rsidRPr="00026F69">
        <w:rPr>
          <w:rFonts w:ascii="Times New Roman" w:hAnsi="Times New Roman"/>
          <w:szCs w:val="24"/>
        </w:rPr>
        <w:t>следующие</w:t>
      </w:r>
      <w:r w:rsidRPr="00026F69">
        <w:rPr>
          <w:rFonts w:ascii="Times New Roman" w:hAnsi="Times New Roman"/>
          <w:spacing w:val="-5"/>
          <w:szCs w:val="24"/>
        </w:rPr>
        <w:t xml:space="preserve"> </w:t>
      </w:r>
      <w:r w:rsidRPr="00026F69">
        <w:rPr>
          <w:rFonts w:ascii="Times New Roman" w:hAnsi="Times New Roman"/>
          <w:spacing w:val="-2"/>
          <w:szCs w:val="24"/>
        </w:rPr>
        <w:t>задачи:</w:t>
      </w:r>
    </w:p>
    <w:p w:rsidR="00915958" w:rsidRPr="00026F69" w:rsidRDefault="00915958" w:rsidP="00915958">
      <w:pPr>
        <w:pStyle w:val="ac"/>
        <w:numPr>
          <w:ilvl w:val="0"/>
          <w:numId w:val="33"/>
        </w:numPr>
        <w:tabs>
          <w:tab w:val="left" w:pos="942"/>
        </w:tabs>
        <w:ind w:left="0" w:firstLine="720"/>
        <w:rPr>
          <w:sz w:val="24"/>
          <w:szCs w:val="24"/>
        </w:rPr>
      </w:pPr>
      <w:r w:rsidRPr="00026F69">
        <w:rPr>
          <w:sz w:val="24"/>
          <w:szCs w:val="24"/>
        </w:rPr>
        <w:t>Обеспечение надежного электроснабжения потребителей в зоне своей ответственности на востоке Московской области и оказание услуг по технологическому присоединению потребителей.</w:t>
      </w:r>
    </w:p>
    <w:p w:rsidR="00915958" w:rsidRPr="00026F69" w:rsidRDefault="00915958" w:rsidP="00915958">
      <w:pPr>
        <w:pStyle w:val="ac"/>
        <w:numPr>
          <w:ilvl w:val="0"/>
          <w:numId w:val="33"/>
        </w:numPr>
        <w:tabs>
          <w:tab w:val="left" w:pos="942"/>
        </w:tabs>
        <w:ind w:left="0" w:firstLine="720"/>
        <w:rPr>
          <w:sz w:val="24"/>
          <w:szCs w:val="24"/>
        </w:rPr>
      </w:pPr>
      <w:r w:rsidRPr="00026F69">
        <w:rPr>
          <w:sz w:val="24"/>
          <w:szCs w:val="24"/>
        </w:rPr>
        <w:t>Повышение надежности и качества электроснабжения, обеспечение высокой оперативности производственной деятельности всех подразделений.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характеристики системы электроснабжения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52" w:name="_Toc157681666"/>
      <w:r w:rsidRPr="00026F69">
        <w:rPr>
          <w:szCs w:val="24"/>
        </w:rPr>
        <w:t>Балансы</w:t>
      </w:r>
      <w:r w:rsidRPr="00026F69">
        <w:rPr>
          <w:spacing w:val="-10"/>
          <w:szCs w:val="24"/>
        </w:rPr>
        <w:t xml:space="preserve"> </w:t>
      </w:r>
      <w:r w:rsidRPr="00026F69">
        <w:rPr>
          <w:szCs w:val="24"/>
        </w:rPr>
        <w:t>мощности</w:t>
      </w:r>
      <w:r w:rsidRPr="00026F69">
        <w:rPr>
          <w:spacing w:val="-8"/>
          <w:szCs w:val="24"/>
        </w:rPr>
        <w:t xml:space="preserve"> </w:t>
      </w:r>
      <w:r w:rsidRPr="00026F69">
        <w:rPr>
          <w:szCs w:val="24"/>
        </w:rPr>
        <w:t>коммунального</w:t>
      </w:r>
      <w:r w:rsidRPr="00026F69">
        <w:rPr>
          <w:spacing w:val="-6"/>
          <w:szCs w:val="24"/>
        </w:rPr>
        <w:t xml:space="preserve"> </w:t>
      </w:r>
      <w:r w:rsidRPr="00026F69">
        <w:rPr>
          <w:spacing w:val="-2"/>
          <w:szCs w:val="24"/>
        </w:rPr>
        <w:t>ресурса.</w:t>
      </w:r>
      <w:bookmarkEnd w:id="52"/>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40"/>
          <w:szCs w:val="24"/>
        </w:rPr>
        <w:t xml:space="preserve"> </w:t>
      </w:r>
      <w:r w:rsidRPr="00026F69">
        <w:rPr>
          <w:rFonts w:ascii="Times New Roman" w:hAnsi="Times New Roman"/>
          <w:szCs w:val="24"/>
        </w:rPr>
        <w:t>2.4.3.1.</w:t>
      </w:r>
      <w:r w:rsidRPr="00026F69">
        <w:rPr>
          <w:rFonts w:ascii="Times New Roman" w:hAnsi="Times New Roman"/>
          <w:spacing w:val="40"/>
          <w:szCs w:val="24"/>
        </w:rPr>
        <w:t xml:space="preserve"> </w:t>
      </w:r>
      <w:r w:rsidRPr="00026F69">
        <w:rPr>
          <w:rFonts w:ascii="Times New Roman" w:hAnsi="Times New Roman"/>
          <w:szCs w:val="24"/>
        </w:rPr>
        <w:t>-</w:t>
      </w:r>
      <w:r w:rsidRPr="00026F69">
        <w:rPr>
          <w:rFonts w:ascii="Times New Roman" w:hAnsi="Times New Roman"/>
          <w:spacing w:val="40"/>
          <w:szCs w:val="24"/>
        </w:rPr>
        <w:t xml:space="preserve"> </w:t>
      </w:r>
      <w:r w:rsidRPr="00026F69">
        <w:rPr>
          <w:rFonts w:ascii="Times New Roman" w:hAnsi="Times New Roman"/>
          <w:szCs w:val="24"/>
        </w:rPr>
        <w:t>Полезный</w:t>
      </w:r>
      <w:r w:rsidRPr="00026F69">
        <w:rPr>
          <w:rFonts w:ascii="Times New Roman" w:hAnsi="Times New Roman"/>
          <w:spacing w:val="40"/>
          <w:szCs w:val="24"/>
        </w:rPr>
        <w:t xml:space="preserve"> </w:t>
      </w:r>
      <w:r w:rsidRPr="00026F69">
        <w:rPr>
          <w:rFonts w:ascii="Times New Roman" w:hAnsi="Times New Roman"/>
          <w:szCs w:val="24"/>
        </w:rPr>
        <w:t>отпуск</w:t>
      </w:r>
      <w:r w:rsidRPr="00026F69">
        <w:rPr>
          <w:rFonts w:ascii="Times New Roman" w:hAnsi="Times New Roman"/>
          <w:spacing w:val="40"/>
          <w:szCs w:val="24"/>
        </w:rPr>
        <w:t xml:space="preserve"> </w:t>
      </w:r>
      <w:r w:rsidRPr="00026F69">
        <w:rPr>
          <w:rFonts w:ascii="Times New Roman" w:hAnsi="Times New Roman"/>
          <w:szCs w:val="24"/>
        </w:rPr>
        <w:t>электроэнергии</w:t>
      </w:r>
      <w:r w:rsidRPr="00026F69">
        <w:rPr>
          <w:rFonts w:ascii="Times New Roman" w:hAnsi="Times New Roman"/>
          <w:spacing w:val="40"/>
          <w:szCs w:val="24"/>
        </w:rPr>
        <w:t xml:space="preserve"> </w:t>
      </w: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г.о.</w:t>
      </w:r>
      <w:r w:rsidRPr="00026F69">
        <w:rPr>
          <w:rFonts w:ascii="Times New Roman" w:hAnsi="Times New Roman"/>
          <w:spacing w:val="40"/>
          <w:szCs w:val="24"/>
        </w:rPr>
        <w:t xml:space="preserve"> </w:t>
      </w:r>
      <w:r w:rsidRPr="00026F69">
        <w:rPr>
          <w:rFonts w:ascii="Times New Roman" w:hAnsi="Times New Roman"/>
          <w:szCs w:val="24"/>
        </w:rPr>
        <w:t>Электросталь</w:t>
      </w:r>
      <w:r w:rsidRPr="00026F69">
        <w:rPr>
          <w:rFonts w:ascii="Times New Roman" w:hAnsi="Times New Roman"/>
          <w:spacing w:val="80"/>
          <w:szCs w:val="24"/>
        </w:rPr>
        <w:t xml:space="preserve"> </w:t>
      </w:r>
      <w:r w:rsidRPr="00026F69">
        <w:rPr>
          <w:rFonts w:ascii="Times New Roman" w:hAnsi="Times New Roman"/>
          <w:szCs w:val="24"/>
        </w:rPr>
        <w:t>Московской области, млн. кВт∙ч.</w:t>
      </w:r>
    </w:p>
    <w:tbl>
      <w:tblPr>
        <w:tblStyle w:val="TableNormal"/>
        <w:tblW w:w="9256"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6"/>
        <w:gridCol w:w="1599"/>
        <w:gridCol w:w="1701"/>
      </w:tblGrid>
      <w:tr w:rsidR="00915958" w:rsidRPr="00026F69" w:rsidTr="00610735">
        <w:trPr>
          <w:trHeight w:val="290"/>
        </w:trPr>
        <w:tc>
          <w:tcPr>
            <w:tcW w:w="5956" w:type="dxa"/>
          </w:tcPr>
          <w:p w:rsidR="00915958" w:rsidRPr="00026F69" w:rsidRDefault="00915958" w:rsidP="00610735">
            <w:pPr>
              <w:pStyle w:val="TableParagraph"/>
              <w:ind w:left="869" w:right="858"/>
              <w:jc w:val="center"/>
              <w:rPr>
                <w:rFonts w:ascii="Times New Roman" w:hAnsi="Times New Roman"/>
                <w:sz w:val="24"/>
                <w:szCs w:val="24"/>
              </w:rPr>
            </w:pPr>
            <w:r w:rsidRPr="00026F69">
              <w:rPr>
                <w:rFonts w:ascii="Times New Roman" w:hAnsi="Times New Roman"/>
                <w:sz w:val="24"/>
                <w:szCs w:val="24"/>
              </w:rPr>
              <w:lastRenderedPageBreak/>
              <w:t>Наименование</w:t>
            </w:r>
            <w:r w:rsidRPr="00026F69">
              <w:rPr>
                <w:rFonts w:ascii="Times New Roman" w:hAnsi="Times New Roman"/>
                <w:spacing w:val="-11"/>
                <w:sz w:val="24"/>
                <w:szCs w:val="24"/>
              </w:rPr>
              <w:t xml:space="preserve"> </w:t>
            </w:r>
            <w:r w:rsidRPr="00026F69">
              <w:rPr>
                <w:rFonts w:ascii="Times New Roman" w:hAnsi="Times New Roman"/>
                <w:sz w:val="24"/>
                <w:szCs w:val="24"/>
              </w:rPr>
              <w:t>муниципального</w:t>
            </w:r>
            <w:r w:rsidRPr="00026F69">
              <w:rPr>
                <w:rFonts w:ascii="Times New Roman" w:hAnsi="Times New Roman"/>
                <w:spacing w:val="-11"/>
                <w:sz w:val="24"/>
                <w:szCs w:val="24"/>
              </w:rPr>
              <w:t xml:space="preserve"> </w:t>
            </w:r>
            <w:r w:rsidRPr="00026F69">
              <w:rPr>
                <w:rFonts w:ascii="Times New Roman" w:hAnsi="Times New Roman"/>
                <w:spacing w:val="-2"/>
                <w:sz w:val="24"/>
                <w:szCs w:val="24"/>
              </w:rPr>
              <w:t>образования</w:t>
            </w:r>
          </w:p>
        </w:tc>
        <w:tc>
          <w:tcPr>
            <w:tcW w:w="1599" w:type="dxa"/>
          </w:tcPr>
          <w:p w:rsidR="00915958" w:rsidRPr="00026F69" w:rsidRDefault="00915958" w:rsidP="00610735">
            <w:pPr>
              <w:pStyle w:val="TableParagraph"/>
              <w:ind w:left="58" w:right="46"/>
              <w:jc w:val="center"/>
              <w:rPr>
                <w:rFonts w:ascii="Times New Roman" w:hAnsi="Times New Roman"/>
                <w:sz w:val="24"/>
                <w:szCs w:val="24"/>
              </w:rPr>
            </w:pPr>
            <w:r w:rsidRPr="00026F69">
              <w:rPr>
                <w:rFonts w:ascii="Times New Roman" w:hAnsi="Times New Roman"/>
                <w:sz w:val="24"/>
                <w:szCs w:val="24"/>
              </w:rPr>
              <w:t>2020</w:t>
            </w:r>
            <w:r w:rsidRPr="00026F69">
              <w:rPr>
                <w:rFonts w:ascii="Times New Roman" w:hAnsi="Times New Roman"/>
                <w:spacing w:val="-2"/>
                <w:sz w:val="24"/>
                <w:szCs w:val="24"/>
              </w:rPr>
              <w:t xml:space="preserve"> </w:t>
            </w:r>
            <w:r w:rsidRPr="00026F69">
              <w:rPr>
                <w:rFonts w:ascii="Times New Roman" w:hAnsi="Times New Roman"/>
                <w:sz w:val="24"/>
                <w:szCs w:val="24"/>
              </w:rPr>
              <w:t>год</w:t>
            </w:r>
            <w:r w:rsidRPr="00026F69">
              <w:rPr>
                <w:rFonts w:ascii="Times New Roman" w:hAnsi="Times New Roman"/>
                <w:spacing w:val="-1"/>
                <w:sz w:val="24"/>
                <w:szCs w:val="24"/>
              </w:rPr>
              <w:t xml:space="preserve"> </w:t>
            </w:r>
            <w:r w:rsidRPr="00026F69">
              <w:rPr>
                <w:rFonts w:ascii="Times New Roman" w:hAnsi="Times New Roman"/>
                <w:spacing w:val="-2"/>
                <w:sz w:val="24"/>
                <w:szCs w:val="24"/>
              </w:rPr>
              <w:t>(факт)</w:t>
            </w:r>
          </w:p>
        </w:tc>
        <w:tc>
          <w:tcPr>
            <w:tcW w:w="1701" w:type="dxa"/>
          </w:tcPr>
          <w:p w:rsidR="00915958" w:rsidRPr="00026F69" w:rsidRDefault="00915958" w:rsidP="00610735">
            <w:pPr>
              <w:pStyle w:val="TableParagraph"/>
              <w:ind w:left="58" w:right="49"/>
              <w:jc w:val="center"/>
              <w:rPr>
                <w:rFonts w:ascii="Times New Roman" w:hAnsi="Times New Roman"/>
                <w:color w:val="FF0000"/>
                <w:sz w:val="24"/>
                <w:szCs w:val="24"/>
              </w:rPr>
            </w:pPr>
            <w:r w:rsidRPr="00026F69">
              <w:rPr>
                <w:rFonts w:ascii="Times New Roman" w:hAnsi="Times New Roman"/>
                <w:sz w:val="24"/>
                <w:szCs w:val="24"/>
              </w:rPr>
              <w:t>2025</w:t>
            </w:r>
            <w:r w:rsidRPr="00026F69">
              <w:rPr>
                <w:rFonts w:ascii="Times New Roman" w:hAnsi="Times New Roman"/>
                <w:spacing w:val="-2"/>
                <w:sz w:val="24"/>
                <w:szCs w:val="24"/>
              </w:rPr>
              <w:t xml:space="preserve"> </w:t>
            </w:r>
            <w:r w:rsidRPr="00026F69">
              <w:rPr>
                <w:rFonts w:ascii="Times New Roman" w:hAnsi="Times New Roman"/>
                <w:sz w:val="24"/>
                <w:szCs w:val="24"/>
              </w:rPr>
              <w:t>год</w:t>
            </w:r>
            <w:r w:rsidRPr="00026F69">
              <w:rPr>
                <w:rFonts w:ascii="Times New Roman" w:hAnsi="Times New Roman"/>
                <w:spacing w:val="-1"/>
                <w:sz w:val="24"/>
                <w:szCs w:val="24"/>
              </w:rPr>
              <w:t xml:space="preserve"> </w:t>
            </w:r>
            <w:r w:rsidRPr="00026F69">
              <w:rPr>
                <w:rFonts w:ascii="Times New Roman" w:hAnsi="Times New Roman"/>
                <w:spacing w:val="-2"/>
                <w:sz w:val="24"/>
                <w:szCs w:val="24"/>
              </w:rPr>
              <w:t>(прогноз)</w:t>
            </w:r>
          </w:p>
        </w:tc>
      </w:tr>
      <w:tr w:rsidR="00915958" w:rsidRPr="00026F69" w:rsidTr="00610735">
        <w:trPr>
          <w:trHeight w:val="290"/>
        </w:trPr>
        <w:tc>
          <w:tcPr>
            <w:tcW w:w="5956" w:type="dxa"/>
          </w:tcPr>
          <w:p w:rsidR="00915958" w:rsidRPr="00026F69" w:rsidRDefault="00915958" w:rsidP="00610735">
            <w:pPr>
              <w:pStyle w:val="TableParagraph"/>
              <w:ind w:left="864" w:right="858"/>
              <w:jc w:val="center"/>
              <w:rPr>
                <w:rFonts w:ascii="Times New Roman" w:hAnsi="Times New Roman"/>
                <w:sz w:val="24"/>
                <w:szCs w:val="24"/>
              </w:rPr>
            </w:pPr>
            <w:r w:rsidRPr="00026F69">
              <w:rPr>
                <w:rFonts w:ascii="Times New Roman" w:hAnsi="Times New Roman"/>
                <w:sz w:val="24"/>
                <w:szCs w:val="24"/>
              </w:rPr>
              <w:t>Городской</w:t>
            </w:r>
            <w:r w:rsidRPr="00026F69">
              <w:rPr>
                <w:rFonts w:ascii="Times New Roman" w:hAnsi="Times New Roman"/>
                <w:spacing w:val="-12"/>
                <w:sz w:val="24"/>
                <w:szCs w:val="24"/>
              </w:rPr>
              <w:t xml:space="preserve"> </w:t>
            </w:r>
            <w:r w:rsidRPr="00026F69">
              <w:rPr>
                <w:rFonts w:ascii="Times New Roman" w:hAnsi="Times New Roman"/>
                <w:sz w:val="24"/>
                <w:szCs w:val="24"/>
              </w:rPr>
              <w:t>округ</w:t>
            </w:r>
            <w:r w:rsidRPr="00026F69">
              <w:rPr>
                <w:rFonts w:ascii="Times New Roman" w:hAnsi="Times New Roman"/>
                <w:spacing w:val="-11"/>
                <w:sz w:val="24"/>
                <w:szCs w:val="24"/>
              </w:rPr>
              <w:t xml:space="preserve"> </w:t>
            </w:r>
            <w:r w:rsidRPr="00026F69">
              <w:rPr>
                <w:rFonts w:ascii="Times New Roman" w:hAnsi="Times New Roman"/>
                <w:sz w:val="24"/>
                <w:szCs w:val="24"/>
              </w:rPr>
              <w:t>Электросталь</w:t>
            </w:r>
          </w:p>
        </w:tc>
        <w:tc>
          <w:tcPr>
            <w:tcW w:w="1599" w:type="dxa"/>
          </w:tcPr>
          <w:p w:rsidR="00915958" w:rsidRPr="00026F69" w:rsidRDefault="00915958" w:rsidP="00610735">
            <w:pPr>
              <w:pStyle w:val="TableParagraph"/>
              <w:ind w:left="58" w:right="50"/>
              <w:jc w:val="center"/>
              <w:rPr>
                <w:rFonts w:ascii="Times New Roman" w:hAnsi="Times New Roman"/>
                <w:sz w:val="24"/>
                <w:szCs w:val="24"/>
              </w:rPr>
            </w:pPr>
            <w:r w:rsidRPr="00026F69">
              <w:rPr>
                <w:rFonts w:ascii="Times New Roman" w:hAnsi="Times New Roman"/>
                <w:spacing w:val="-5"/>
                <w:sz w:val="24"/>
                <w:szCs w:val="24"/>
              </w:rPr>
              <w:t>679</w:t>
            </w:r>
          </w:p>
        </w:tc>
        <w:tc>
          <w:tcPr>
            <w:tcW w:w="1701" w:type="dxa"/>
          </w:tcPr>
          <w:p w:rsidR="00915958" w:rsidRPr="00026F69" w:rsidRDefault="00915958" w:rsidP="00610735">
            <w:pPr>
              <w:pStyle w:val="TableParagraph"/>
              <w:ind w:left="58" w:right="50"/>
              <w:jc w:val="center"/>
              <w:rPr>
                <w:rFonts w:ascii="Times New Roman" w:hAnsi="Times New Roman"/>
                <w:color w:val="FF0000"/>
                <w:sz w:val="24"/>
                <w:szCs w:val="24"/>
              </w:rPr>
            </w:pPr>
            <w:r w:rsidRPr="00026F69">
              <w:rPr>
                <w:rFonts w:ascii="Times New Roman" w:hAnsi="Times New Roman"/>
                <w:spacing w:val="-5"/>
                <w:sz w:val="24"/>
                <w:szCs w:val="24"/>
              </w:rPr>
              <w:t>-</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0" w:firstLine="488"/>
        <w:rPr>
          <w:rFonts w:ascii="Times New Roman" w:hAnsi="Times New Roman"/>
          <w:szCs w:val="24"/>
        </w:rPr>
      </w:pPr>
      <w:r w:rsidRPr="00026F69">
        <w:rPr>
          <w:rFonts w:ascii="Times New Roman" w:hAnsi="Times New Roman"/>
          <w:szCs w:val="24"/>
        </w:rPr>
        <w:t>Объемы и структура потребления электрической энергии по видам экономической деятельности по Московской области за 2015-2019 года представлены в таблице 2.4.3.2.</w:t>
      </w:r>
    </w:p>
    <w:p w:rsidR="00915958" w:rsidRPr="00026F69" w:rsidRDefault="00915958" w:rsidP="00915958">
      <w:pPr>
        <w:pStyle w:val="a6"/>
        <w:ind w:right="449"/>
        <w:rPr>
          <w:rFonts w:ascii="Times New Roman" w:hAnsi="Times New Roman"/>
          <w:szCs w:val="24"/>
        </w:rPr>
      </w:pPr>
      <w:r w:rsidRPr="00026F69">
        <w:rPr>
          <w:rFonts w:ascii="Times New Roman" w:hAnsi="Times New Roman"/>
          <w:szCs w:val="24"/>
        </w:rPr>
        <w:t>Таблица 2.4.3.2. Объемы и структура потребления электрической энергии по видам экономической деятельности по Московской области за 2015-2019 года.</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1593"/>
        <w:gridCol w:w="849"/>
        <w:gridCol w:w="632"/>
        <w:gridCol w:w="13"/>
        <w:gridCol w:w="772"/>
        <w:gridCol w:w="711"/>
        <w:gridCol w:w="712"/>
        <w:gridCol w:w="569"/>
        <w:gridCol w:w="710"/>
        <w:gridCol w:w="711"/>
        <w:gridCol w:w="854"/>
        <w:gridCol w:w="569"/>
      </w:tblGrid>
      <w:tr w:rsidR="00915958" w:rsidRPr="00026F69" w:rsidTr="00610735">
        <w:trPr>
          <w:trHeight w:val="206"/>
        </w:trPr>
        <w:tc>
          <w:tcPr>
            <w:tcW w:w="668"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 п</w:t>
            </w:r>
          </w:p>
        </w:tc>
        <w:tc>
          <w:tcPr>
            <w:tcW w:w="1593"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Виды экономической деятельности</w:t>
            </w:r>
          </w:p>
        </w:tc>
        <w:tc>
          <w:tcPr>
            <w:tcW w:w="148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2015 г.</w:t>
            </w:r>
          </w:p>
        </w:tc>
        <w:tc>
          <w:tcPr>
            <w:tcW w:w="1496"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2016 г.</w:t>
            </w:r>
          </w:p>
        </w:tc>
        <w:tc>
          <w:tcPr>
            <w:tcW w:w="128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2017 г.</w:t>
            </w:r>
          </w:p>
        </w:tc>
        <w:tc>
          <w:tcPr>
            <w:tcW w:w="14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2018 г.</w:t>
            </w:r>
          </w:p>
        </w:tc>
        <w:tc>
          <w:tcPr>
            <w:tcW w:w="14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r>
      <w:tr w:rsidR="00915958" w:rsidRPr="00026F69" w:rsidTr="00610735">
        <w:trPr>
          <w:trHeight w:val="414"/>
        </w:trPr>
        <w:tc>
          <w:tcPr>
            <w:tcW w:w="668" w:type="dxa"/>
            <w:vMerge/>
            <w:tcBorders>
              <w:top w:val="nil"/>
            </w:tcBorders>
          </w:tcPr>
          <w:p w:rsidR="00915958" w:rsidRPr="00026F69" w:rsidRDefault="00915958" w:rsidP="00610735">
            <w:pPr>
              <w:rPr>
                <w:rFonts w:ascii="Times New Roman" w:hAnsi="Times New Roman" w:cs="Times New Roman"/>
              </w:rPr>
            </w:pPr>
          </w:p>
        </w:tc>
        <w:tc>
          <w:tcPr>
            <w:tcW w:w="1593" w:type="dxa"/>
            <w:vMerge/>
            <w:tcBorders>
              <w:top w:val="nil"/>
            </w:tcBorders>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Млрд. кВт*ч</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Млрд. кВт*ч</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Млрд. кВт*ч</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Млрд. кВт*ч</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Млрд. кВт*ч</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459"/>
        </w:trPr>
        <w:tc>
          <w:tcPr>
            <w:tcW w:w="66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Промышленное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производство</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14,674</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34,59</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14,970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35,17</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15,559</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35,39</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13,157</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27,90</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14,730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31,11</w:t>
            </w:r>
          </w:p>
        </w:tc>
      </w:tr>
      <w:tr w:rsidR="00915958" w:rsidRPr="00026F69" w:rsidTr="00610735">
        <w:trPr>
          <w:trHeight w:val="460"/>
        </w:trPr>
        <w:tc>
          <w:tcPr>
            <w:tcW w:w="668" w:type="dxa"/>
            <w:vMerge/>
            <w:tcBorders>
              <w:top w:val="nil"/>
            </w:tcBorders>
          </w:tcPr>
          <w:p w:rsidR="00915958" w:rsidRPr="00026F69" w:rsidRDefault="00915958" w:rsidP="00610735">
            <w:pPr>
              <w:rPr>
                <w:rFonts w:ascii="Times New Roman" w:hAnsi="Times New Roman" w:cs="Times New Roman"/>
              </w:rPr>
            </w:pP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 учетом с. н.</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электростанций</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16,229</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38,25</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16,461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38,67</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17,169</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39,06</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17,250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36,58</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18,757</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39,62</w:t>
            </w:r>
          </w:p>
        </w:tc>
      </w:tr>
      <w:tr w:rsidR="00915958" w:rsidRPr="00026F69" w:rsidTr="00610735">
        <w:trPr>
          <w:trHeight w:val="457"/>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Добыча полезных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ископаемых</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0,170</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0,40</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0,190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0,45</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0,162</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0,37</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0,163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0,35</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0,158</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0,33</w:t>
            </w:r>
          </w:p>
        </w:tc>
      </w:tr>
      <w:tr w:rsidR="00915958" w:rsidRPr="00026F69" w:rsidTr="00610735">
        <w:trPr>
          <w:trHeight w:val="69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Добыча топливно- энергетических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полезных ископаемых</w:t>
            </w:r>
          </w:p>
        </w:tc>
        <w:tc>
          <w:tcPr>
            <w:tcW w:w="84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c>
          <w:tcPr>
            <w:tcW w:w="63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8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918"/>
        </w:trPr>
        <w:tc>
          <w:tcPr>
            <w:tcW w:w="66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1.1.2</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Добыча полезных ископаемых, кроме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топливно- энергетических</w:t>
            </w:r>
          </w:p>
        </w:tc>
        <w:tc>
          <w:tcPr>
            <w:tcW w:w="84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0,170</w:t>
            </w:r>
          </w:p>
        </w:tc>
        <w:tc>
          <w:tcPr>
            <w:tcW w:w="63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0,40</w:t>
            </w:r>
          </w:p>
        </w:tc>
        <w:tc>
          <w:tcPr>
            <w:tcW w:w="78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0,190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0,45</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0,162</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0,37</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0,163</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0,35</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0,158</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0,33</w:t>
            </w:r>
          </w:p>
        </w:tc>
      </w:tr>
      <w:tr w:rsidR="00915958" w:rsidRPr="00026F69" w:rsidTr="00610735">
        <w:trPr>
          <w:trHeight w:val="459"/>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Обрабатывающие</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производства</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11,437</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26,96</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11,440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26,87</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11,683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26,58</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10,785</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22,87</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11,028</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23,29</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Производство кокса,</w:t>
            </w:r>
          </w:p>
          <w:p w:rsidR="00915958" w:rsidRPr="00026F69" w:rsidRDefault="00915958" w:rsidP="00610735">
            <w:pPr>
              <w:rPr>
                <w:rFonts w:ascii="Times New Roman" w:hAnsi="Times New Roman" w:cs="Times New Roman"/>
              </w:rPr>
            </w:pPr>
            <w:r w:rsidRPr="00026F69">
              <w:rPr>
                <w:rFonts w:ascii="Times New Roman" w:hAnsi="Times New Roman" w:cs="Times New Roman"/>
              </w:rPr>
              <w:t>нефтепродуктов</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0,040</w:t>
            </w:r>
          </w:p>
        </w:tc>
        <w:tc>
          <w:tcPr>
            <w:tcW w:w="6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0,09</w:t>
            </w:r>
          </w:p>
        </w:tc>
        <w:tc>
          <w:tcPr>
            <w:tcW w:w="78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0,044</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0,10</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0,044</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0,10</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0,09</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0,045</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0,10</w:t>
            </w:r>
          </w:p>
        </w:tc>
      </w:tr>
      <w:tr w:rsidR="00915958" w:rsidRPr="00026F69" w:rsidTr="00610735">
        <w:trPr>
          <w:trHeight w:val="69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Металлургическое производство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производство готовых метизов</w:t>
            </w:r>
          </w:p>
        </w:tc>
        <w:tc>
          <w:tcPr>
            <w:tcW w:w="84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0,710</w:t>
            </w:r>
          </w:p>
        </w:tc>
        <w:tc>
          <w:tcPr>
            <w:tcW w:w="63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1,67</w:t>
            </w:r>
          </w:p>
        </w:tc>
        <w:tc>
          <w:tcPr>
            <w:tcW w:w="78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0,662</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0,740</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0,996</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0,993</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2,10</w:t>
            </w:r>
          </w:p>
        </w:tc>
      </w:tr>
      <w:tr w:rsidR="00915958" w:rsidRPr="00026F69" w:rsidTr="00610735">
        <w:trPr>
          <w:trHeight w:val="1379"/>
        </w:trPr>
        <w:tc>
          <w:tcPr>
            <w:tcW w:w="66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1.2.3</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Химическое производство и производство резиновых и пластмассовых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изделий</w:t>
            </w:r>
          </w:p>
        </w:tc>
        <w:tc>
          <w:tcPr>
            <w:tcW w:w="84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1,175</w:t>
            </w:r>
          </w:p>
        </w:tc>
        <w:tc>
          <w:tcPr>
            <w:tcW w:w="64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2,77</w:t>
            </w:r>
          </w:p>
        </w:tc>
        <w:tc>
          <w:tcPr>
            <w:tcW w:w="77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1,358</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3,19</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1,320</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1,534</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3,25</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1,821</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3,85</w:t>
            </w:r>
          </w:p>
        </w:tc>
      </w:tr>
      <w:tr w:rsidR="00915958" w:rsidRPr="00026F69" w:rsidTr="00610735">
        <w:trPr>
          <w:trHeight w:val="688"/>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1.2.4</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Производство</w:t>
            </w:r>
          </w:p>
          <w:p w:rsidR="00915958" w:rsidRPr="00026F69" w:rsidRDefault="00915958" w:rsidP="00610735">
            <w:pPr>
              <w:rPr>
                <w:rFonts w:ascii="Times New Roman" w:hAnsi="Times New Roman" w:cs="Times New Roman"/>
              </w:rPr>
            </w:pPr>
            <w:r w:rsidRPr="00026F69">
              <w:rPr>
                <w:rFonts w:ascii="Times New Roman" w:hAnsi="Times New Roman" w:cs="Times New Roman"/>
              </w:rPr>
              <w:t>строительных материалов</w:t>
            </w:r>
          </w:p>
        </w:tc>
        <w:tc>
          <w:tcPr>
            <w:tcW w:w="84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1,317</w:t>
            </w:r>
          </w:p>
        </w:tc>
        <w:tc>
          <w:tcPr>
            <w:tcW w:w="64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3,10</w:t>
            </w:r>
          </w:p>
        </w:tc>
        <w:tc>
          <w:tcPr>
            <w:tcW w:w="77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1,507</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3,54</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1,322</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3,01</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1,413</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1,015</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2,14</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Машиностроительное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производство</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0,966</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2,28</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0,879</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2,06</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1,246</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2,83</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3,73</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1,798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3,80</w:t>
            </w:r>
          </w:p>
        </w:tc>
      </w:tr>
      <w:tr w:rsidR="00915958" w:rsidRPr="00026F69" w:rsidTr="00610735">
        <w:trPr>
          <w:trHeight w:val="921"/>
        </w:trPr>
        <w:tc>
          <w:tcPr>
            <w:tcW w:w="66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1.2.6</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Целлюлозно- бумажное деревообрабатывающ</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ее производство</w:t>
            </w:r>
          </w:p>
        </w:tc>
        <w:tc>
          <w:tcPr>
            <w:tcW w:w="84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0,512</w:t>
            </w:r>
          </w:p>
        </w:tc>
        <w:tc>
          <w:tcPr>
            <w:tcW w:w="64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1,21</w:t>
            </w:r>
          </w:p>
        </w:tc>
        <w:tc>
          <w:tcPr>
            <w:tcW w:w="77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0,416</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0,98</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0,684</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0,587</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1,24</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0,717</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1,51</w:t>
            </w:r>
          </w:p>
        </w:tc>
      </w:tr>
      <w:tr w:rsidR="00915958" w:rsidRPr="00026F69" w:rsidTr="00610735">
        <w:trPr>
          <w:trHeight w:val="1149"/>
        </w:trPr>
        <w:tc>
          <w:tcPr>
            <w:tcW w:w="66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Текстильное и швейное производство и производство кожи и</w:t>
            </w:r>
          </w:p>
          <w:p w:rsidR="00915958" w:rsidRPr="00026F69" w:rsidRDefault="00915958" w:rsidP="00610735">
            <w:pPr>
              <w:rPr>
                <w:rFonts w:ascii="Times New Roman" w:hAnsi="Times New Roman" w:cs="Times New Roman"/>
              </w:rPr>
            </w:pPr>
            <w:r w:rsidRPr="00026F69">
              <w:rPr>
                <w:rFonts w:ascii="Times New Roman" w:hAnsi="Times New Roman" w:cs="Times New Roman"/>
              </w:rPr>
              <w:t>изделий из кожи</w:t>
            </w:r>
          </w:p>
        </w:tc>
        <w:tc>
          <w:tcPr>
            <w:tcW w:w="84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0,141</w:t>
            </w:r>
          </w:p>
        </w:tc>
        <w:tc>
          <w:tcPr>
            <w:tcW w:w="64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0,33</w:t>
            </w:r>
          </w:p>
        </w:tc>
        <w:tc>
          <w:tcPr>
            <w:tcW w:w="77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0,35</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0,155</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0,35</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0,227</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0,48</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0,156</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0,33</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Производство</w:t>
            </w:r>
          </w:p>
          <w:p w:rsidR="00915958" w:rsidRPr="00026F69" w:rsidRDefault="00915958" w:rsidP="00610735">
            <w:pPr>
              <w:rPr>
                <w:rFonts w:ascii="Times New Roman" w:hAnsi="Times New Roman" w:cs="Times New Roman"/>
              </w:rPr>
            </w:pPr>
            <w:r w:rsidRPr="00026F69">
              <w:rPr>
                <w:rFonts w:ascii="Times New Roman" w:hAnsi="Times New Roman" w:cs="Times New Roman"/>
              </w:rPr>
              <w:t>пищевых продуктов</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0,968</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2,28</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1,134</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2,66</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1,028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2,34</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1,088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2,31</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1,114</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2,35</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1.2.9</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 производства</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5,608</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13,22</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5,290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12,43</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5,144</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11,70</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3,165</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6,71</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3,369</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7,12</w:t>
            </w:r>
          </w:p>
        </w:tc>
      </w:tr>
      <w:tr w:rsidR="00915958" w:rsidRPr="00026F69" w:rsidTr="00610735">
        <w:trPr>
          <w:trHeight w:val="688"/>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15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Производство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распределение газа и воды</w:t>
            </w:r>
          </w:p>
        </w:tc>
        <w:tc>
          <w:tcPr>
            <w:tcW w:w="84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3,067</w:t>
            </w:r>
          </w:p>
        </w:tc>
        <w:tc>
          <w:tcPr>
            <w:tcW w:w="645"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7,23</w:t>
            </w:r>
          </w:p>
        </w:tc>
        <w:tc>
          <w:tcPr>
            <w:tcW w:w="77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3,340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c>
          <w:tcPr>
            <w:tcW w:w="71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3,714</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8,45</w:t>
            </w:r>
          </w:p>
        </w:tc>
        <w:tc>
          <w:tcPr>
            <w:tcW w:w="71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2,209</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4,68</w:t>
            </w:r>
          </w:p>
        </w:tc>
        <w:tc>
          <w:tcPr>
            <w:tcW w:w="8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3,544</w:t>
            </w:r>
          </w:p>
        </w:tc>
        <w:tc>
          <w:tcPr>
            <w:tcW w:w="56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7,49</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Строительство</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1,049</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2,47</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1,006</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2,36</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2,73</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1,156</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2,45</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1,274</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2,69</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 и связь</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3,541</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8,35</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3,589</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8,43</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3,820</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8,69</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3,836</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8,13</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4,050</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8,55</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Непроизводственная</w:t>
            </w:r>
          </w:p>
          <w:p w:rsidR="00915958" w:rsidRPr="00026F69" w:rsidRDefault="00915958" w:rsidP="00610735">
            <w:pPr>
              <w:rPr>
                <w:rFonts w:ascii="Times New Roman" w:hAnsi="Times New Roman" w:cs="Times New Roman"/>
              </w:rPr>
            </w:pPr>
            <w:r w:rsidRPr="00026F69">
              <w:rPr>
                <w:rFonts w:ascii="Times New Roman" w:hAnsi="Times New Roman" w:cs="Times New Roman"/>
              </w:rPr>
              <w:t>сфера:</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14,321</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33,76</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14,238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33,45</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14,123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32,13</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15,563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33,00</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14,181</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29,95</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Домашнее хозяйство</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7,460</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17,58</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17,62</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7,935</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18,05</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8,433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17,88</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8,453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17,85</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4.1.1</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Город</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4,981</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11,74</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4,892</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11,49</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4,892</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11,13</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4,818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10,22</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4,956</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10,47</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4.1.2</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Село</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2,479</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5,84</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2,608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6,13</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3,043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3,615</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7,67</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3,497</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7,39</w:t>
            </w:r>
          </w:p>
        </w:tc>
      </w:tr>
      <w:tr w:rsidR="00915958" w:rsidRPr="00026F69" w:rsidTr="00610735">
        <w:trPr>
          <w:trHeight w:val="342"/>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Сфера услуг</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6,861</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16,17</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15,83</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6,188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14,08</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7,130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15,12</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5,728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12,10</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Производственные нужды с/х</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0,659</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1,55</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0,628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1,48</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0,853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1,94</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1,194</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2,53</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1,289</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w:t>
            </w:r>
          </w:p>
        </w:tc>
      </w:tr>
      <w:tr w:rsidR="00915958" w:rsidRPr="00026F69" w:rsidTr="00610735">
        <w:trPr>
          <w:trHeight w:val="460"/>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 полезное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потребление</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34,244</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80,72</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34,431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80,88</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35,553</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80,88</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34,906</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74,02</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35,524</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75,03</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Потери в сетях</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6,625</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15,62</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6.648</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15,62</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6,797</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15,46</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17,30</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7,797</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16,47</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н. электростанций</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1,555</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3,67</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1,491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3,50</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1,610</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3,66</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4,093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8,68</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4,027</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8,51</w:t>
            </w:r>
          </w:p>
        </w:tc>
      </w:tr>
      <w:tr w:rsidR="00915958" w:rsidRPr="00026F69" w:rsidTr="00610735">
        <w:trPr>
          <w:trHeight w:val="345"/>
        </w:trPr>
        <w:tc>
          <w:tcPr>
            <w:tcW w:w="6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5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 потребление</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42,424</w:t>
            </w:r>
          </w:p>
        </w:tc>
        <w:tc>
          <w:tcPr>
            <w:tcW w:w="64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100,0</w:t>
            </w:r>
          </w:p>
        </w:tc>
        <w:tc>
          <w:tcPr>
            <w:tcW w:w="77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42,570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w:t>
            </w:r>
          </w:p>
        </w:tc>
        <w:tc>
          <w:tcPr>
            <w:tcW w:w="71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43,960</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w:t>
            </w:r>
          </w:p>
        </w:tc>
        <w:tc>
          <w:tcPr>
            <w:tcW w:w="7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47,160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w:t>
            </w:r>
          </w:p>
        </w:tc>
        <w:tc>
          <w:tcPr>
            <w:tcW w:w="8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47,348</w:t>
            </w:r>
          </w:p>
        </w:tc>
        <w:tc>
          <w:tcPr>
            <w:tcW w:w="56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w:t>
            </w:r>
          </w:p>
        </w:tc>
      </w:tr>
    </w:tbl>
    <w:p w:rsidR="00915958" w:rsidRDefault="00915958" w:rsidP="00915958">
      <w:pPr>
        <w:rPr>
          <w:rFonts w:cs="Times New Roman"/>
          <w:color w:val="FF0000"/>
        </w:rPr>
      </w:pPr>
    </w:p>
    <w:p w:rsidR="00026F69" w:rsidRDefault="00026F69" w:rsidP="00915958">
      <w:pPr>
        <w:rPr>
          <w:rFonts w:cs="Times New Roman"/>
          <w:color w:val="FF0000"/>
        </w:rPr>
      </w:pPr>
    </w:p>
    <w:p w:rsidR="00915958" w:rsidRPr="00026F69" w:rsidRDefault="00915958" w:rsidP="00915958">
      <w:pPr>
        <w:pStyle w:val="a6"/>
        <w:ind w:right="444" w:firstLine="488"/>
        <w:rPr>
          <w:rFonts w:ascii="Times New Roman" w:hAnsi="Times New Roman"/>
          <w:szCs w:val="24"/>
        </w:rPr>
      </w:pPr>
      <w:r w:rsidRPr="00026F69">
        <w:rPr>
          <w:rFonts w:ascii="Times New Roman" w:hAnsi="Times New Roman"/>
          <w:szCs w:val="24"/>
        </w:rPr>
        <w:t>Отпуск электрической энергии Ногинского ТО АО «Мосэнергосбыт» представлен в таблице 2.4.3.3.</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528"/>
        <w:gridCol w:w="1702"/>
        <w:gridCol w:w="1286"/>
      </w:tblGrid>
      <w:tr w:rsidR="00915958" w:rsidRPr="00026F69" w:rsidTr="00610735">
        <w:trPr>
          <w:trHeight w:val="253"/>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измерения</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r>
      <w:tr w:rsidR="00915958" w:rsidRPr="00026F69" w:rsidTr="00610735">
        <w:trPr>
          <w:trHeight w:val="457"/>
        </w:trPr>
        <w:tc>
          <w:tcPr>
            <w:tcW w:w="960" w:type="dxa"/>
          </w:tcPr>
          <w:p w:rsidR="00915958" w:rsidRPr="00026F69" w:rsidRDefault="00915958" w:rsidP="00610735">
            <w:pPr>
              <w:rPr>
                <w:rFonts w:ascii="Times New Roman" w:hAnsi="Times New Roman" w:cs="Times New Roman"/>
              </w:rPr>
            </w:pPr>
          </w:p>
        </w:tc>
        <w:tc>
          <w:tcPr>
            <w:tcW w:w="552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Общее количество электроэнергии, полезно реализованной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потребителям, в т.ч.:</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29967,94</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потребители</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16724,57</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Промышленные потребители</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34846,59</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Городской электрический транспорт</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 потребители</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84424,34</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p>
        </w:tc>
        <w:tc>
          <w:tcPr>
            <w:tcW w:w="55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702" w:type="dxa"/>
          </w:tcPr>
          <w:p w:rsidR="00915958" w:rsidRPr="00026F69" w:rsidRDefault="00915958" w:rsidP="00610735">
            <w:pPr>
              <w:rPr>
                <w:rFonts w:ascii="Times New Roman" w:hAnsi="Times New Roman" w:cs="Times New Roman"/>
              </w:rPr>
            </w:pPr>
          </w:p>
        </w:tc>
        <w:tc>
          <w:tcPr>
            <w:tcW w:w="128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165963,45</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0" w:firstLine="488"/>
        <w:rPr>
          <w:rFonts w:ascii="Times New Roman" w:hAnsi="Times New Roman"/>
          <w:szCs w:val="24"/>
        </w:rPr>
      </w:pPr>
      <w:r w:rsidRPr="00026F69">
        <w:rPr>
          <w:rFonts w:ascii="Times New Roman" w:hAnsi="Times New Roman"/>
          <w:szCs w:val="24"/>
        </w:rPr>
        <w:t xml:space="preserve">Электрические нагрузки подстанций 110 (35) кВ и выше и электростанций Московской области с учетом перспективного развития представлены в таблице </w:t>
      </w:r>
      <w:r w:rsidRPr="00026F69">
        <w:rPr>
          <w:rFonts w:ascii="Times New Roman" w:hAnsi="Times New Roman"/>
          <w:spacing w:val="-2"/>
          <w:szCs w:val="24"/>
        </w:rPr>
        <w:t>2.4.3.4.</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356"/>
        <w:gridCol w:w="1466"/>
        <w:gridCol w:w="1384"/>
        <w:gridCol w:w="1447"/>
        <w:gridCol w:w="841"/>
        <w:gridCol w:w="851"/>
      </w:tblGrid>
      <w:tr w:rsidR="00915958" w:rsidRPr="00026F69" w:rsidTr="00610735">
        <w:trPr>
          <w:trHeight w:val="254"/>
        </w:trPr>
        <w:tc>
          <w:tcPr>
            <w:tcW w:w="2028"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Название</w:t>
            </w:r>
          </w:p>
        </w:tc>
        <w:tc>
          <w:tcPr>
            <w:tcW w:w="135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Uном, кВ</w:t>
            </w:r>
          </w:p>
        </w:tc>
        <w:tc>
          <w:tcPr>
            <w:tcW w:w="598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Расчетная нагрузка, МВт</w:t>
            </w:r>
          </w:p>
        </w:tc>
      </w:tr>
      <w:tr w:rsidR="00915958" w:rsidRPr="00026F69" w:rsidTr="00610735">
        <w:trPr>
          <w:trHeight w:val="757"/>
        </w:trPr>
        <w:tc>
          <w:tcPr>
            <w:tcW w:w="2028" w:type="dxa"/>
            <w:vMerge/>
            <w:tcBorders>
              <w:top w:val="nil"/>
            </w:tcBorders>
          </w:tcPr>
          <w:p w:rsidR="00915958" w:rsidRPr="00026F69" w:rsidRDefault="00915958" w:rsidP="00610735">
            <w:pPr>
              <w:rPr>
                <w:rFonts w:ascii="Times New Roman" w:hAnsi="Times New Roman" w:cs="Times New Roman"/>
              </w:rPr>
            </w:pPr>
          </w:p>
        </w:tc>
        <w:tc>
          <w:tcPr>
            <w:tcW w:w="1356" w:type="dxa"/>
            <w:vMerge/>
            <w:tcBorders>
              <w:top w:val="nil"/>
            </w:tcBorders>
          </w:tcPr>
          <w:p w:rsidR="00915958" w:rsidRPr="00026F69" w:rsidRDefault="00915958" w:rsidP="00610735">
            <w:pPr>
              <w:rPr>
                <w:rFonts w:ascii="Times New Roman" w:hAnsi="Times New Roman" w:cs="Times New Roman"/>
              </w:rPr>
            </w:pPr>
          </w:p>
        </w:tc>
        <w:tc>
          <w:tcPr>
            <w:tcW w:w="14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зимний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максимум 2022</w:t>
            </w:r>
          </w:p>
        </w:tc>
        <w:tc>
          <w:tcPr>
            <w:tcW w:w="13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зимний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максимум 2023</w:t>
            </w:r>
          </w:p>
        </w:tc>
        <w:tc>
          <w:tcPr>
            <w:tcW w:w="144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зимний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максимум 2024</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зимний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максимум 2025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зимний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максимум 2026</w:t>
            </w:r>
          </w:p>
        </w:tc>
      </w:tr>
      <w:tr w:rsidR="00915958" w:rsidRPr="00026F69" w:rsidTr="00610735">
        <w:trPr>
          <w:trHeight w:val="254"/>
        </w:trPr>
        <w:tc>
          <w:tcPr>
            <w:tcW w:w="20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340 110/35/6 кВ Дуговая</w:t>
            </w:r>
          </w:p>
        </w:tc>
        <w:tc>
          <w:tcPr>
            <w:tcW w:w="13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4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w:t>
            </w:r>
          </w:p>
        </w:tc>
        <w:tc>
          <w:tcPr>
            <w:tcW w:w="13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w:t>
            </w:r>
          </w:p>
        </w:tc>
        <w:tc>
          <w:tcPr>
            <w:tcW w:w="144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w:t>
            </w:r>
          </w:p>
        </w:tc>
      </w:tr>
      <w:tr w:rsidR="00915958" w:rsidRPr="00026F69" w:rsidTr="00610735">
        <w:trPr>
          <w:trHeight w:val="253"/>
        </w:trPr>
        <w:tc>
          <w:tcPr>
            <w:tcW w:w="20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601 110/10/6 кВ Дружба</w:t>
            </w:r>
          </w:p>
        </w:tc>
        <w:tc>
          <w:tcPr>
            <w:tcW w:w="13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4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13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144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r>
      <w:tr w:rsidR="00915958" w:rsidRPr="00026F69" w:rsidTr="00610735">
        <w:trPr>
          <w:trHeight w:val="251"/>
        </w:trPr>
        <w:tc>
          <w:tcPr>
            <w:tcW w:w="20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297 110/6 кВ Затишье</w:t>
            </w:r>
          </w:p>
        </w:tc>
        <w:tc>
          <w:tcPr>
            <w:tcW w:w="13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4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17,5</w:t>
            </w:r>
          </w:p>
        </w:tc>
        <w:tc>
          <w:tcPr>
            <w:tcW w:w="13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17,4</w:t>
            </w:r>
          </w:p>
        </w:tc>
        <w:tc>
          <w:tcPr>
            <w:tcW w:w="144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17,6</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17,9</w:t>
            </w:r>
          </w:p>
        </w:tc>
      </w:tr>
      <w:tr w:rsidR="00915958" w:rsidRPr="00026F69" w:rsidTr="00610735">
        <w:trPr>
          <w:trHeight w:val="253"/>
        </w:trPr>
        <w:tc>
          <w:tcPr>
            <w:tcW w:w="202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130 110/35/6 кВ Электросталь</w:t>
            </w:r>
          </w:p>
        </w:tc>
        <w:tc>
          <w:tcPr>
            <w:tcW w:w="13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w:t>
            </w:r>
          </w:p>
        </w:tc>
        <w:tc>
          <w:tcPr>
            <w:tcW w:w="14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17,0</w:t>
            </w:r>
          </w:p>
        </w:tc>
        <w:tc>
          <w:tcPr>
            <w:tcW w:w="13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17,0</w:t>
            </w:r>
          </w:p>
        </w:tc>
        <w:tc>
          <w:tcPr>
            <w:tcW w:w="144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17,1</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17,4</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rPr>
          <w:rFonts w:cs="Times New Roman"/>
        </w:rPr>
      </w:pPr>
      <w:r w:rsidRPr="00026F69">
        <w:rPr>
          <w:rFonts w:cs="Times New Roman"/>
        </w:rPr>
        <w:t>Сводная</w:t>
      </w:r>
      <w:r w:rsidRPr="00026F69">
        <w:rPr>
          <w:rFonts w:cs="Times New Roman"/>
          <w:spacing w:val="-7"/>
        </w:rPr>
        <w:t xml:space="preserve"> </w:t>
      </w:r>
      <w:r w:rsidRPr="00026F69">
        <w:rPr>
          <w:rFonts w:cs="Times New Roman"/>
        </w:rPr>
        <w:t>таблица</w:t>
      </w:r>
      <w:r w:rsidRPr="00026F69">
        <w:rPr>
          <w:rFonts w:cs="Times New Roman"/>
          <w:spacing w:val="-5"/>
        </w:rPr>
        <w:t xml:space="preserve"> </w:t>
      </w:r>
      <w:r w:rsidRPr="00026F69">
        <w:rPr>
          <w:rFonts w:cs="Times New Roman"/>
        </w:rPr>
        <w:t>потребностей</w:t>
      </w:r>
      <w:r w:rsidRPr="00026F69">
        <w:rPr>
          <w:rFonts w:cs="Times New Roman"/>
          <w:spacing w:val="-4"/>
        </w:rPr>
        <w:t xml:space="preserve"> </w:t>
      </w:r>
      <w:r w:rsidRPr="00026F69">
        <w:rPr>
          <w:rFonts w:cs="Times New Roman"/>
        </w:rPr>
        <w:t>в</w:t>
      </w:r>
      <w:r w:rsidRPr="00026F69">
        <w:rPr>
          <w:rFonts w:cs="Times New Roman"/>
          <w:spacing w:val="-6"/>
        </w:rPr>
        <w:t xml:space="preserve"> </w:t>
      </w:r>
      <w:r w:rsidRPr="00026F69">
        <w:rPr>
          <w:rFonts w:cs="Times New Roman"/>
        </w:rPr>
        <w:t>электрической</w:t>
      </w:r>
      <w:r w:rsidRPr="00026F69">
        <w:rPr>
          <w:rFonts w:cs="Times New Roman"/>
          <w:spacing w:val="-5"/>
        </w:rPr>
        <w:t xml:space="preserve"> </w:t>
      </w:r>
      <w:r w:rsidRPr="00026F69">
        <w:rPr>
          <w:rFonts w:cs="Times New Roman"/>
        </w:rPr>
        <w:t>мощности</w:t>
      </w:r>
      <w:r w:rsidRPr="00026F69">
        <w:rPr>
          <w:rFonts w:cs="Times New Roman"/>
          <w:spacing w:val="-6"/>
        </w:rPr>
        <w:t xml:space="preserve"> </w:t>
      </w:r>
      <w:r w:rsidRPr="00026F69">
        <w:rPr>
          <w:rFonts w:cs="Times New Roman"/>
        </w:rPr>
        <w:t>по</w:t>
      </w:r>
      <w:r w:rsidRPr="00026F69">
        <w:rPr>
          <w:rFonts w:cs="Times New Roman"/>
          <w:spacing w:val="-5"/>
        </w:rPr>
        <w:t xml:space="preserve"> </w:t>
      </w:r>
      <w:r w:rsidRPr="00026F69">
        <w:rPr>
          <w:rFonts w:cs="Times New Roman"/>
        </w:rPr>
        <w:t>объектам нового строительства</w:t>
      </w:r>
    </w:p>
    <w:p w:rsidR="00915958" w:rsidRPr="00026F69" w:rsidRDefault="00915958" w:rsidP="00915958">
      <w:pPr>
        <w:ind w:right="214"/>
        <w:jc w:val="right"/>
        <w:rPr>
          <w:rFonts w:cs="Times New Roman"/>
        </w:rPr>
      </w:pPr>
      <w:r w:rsidRPr="00026F69">
        <w:rPr>
          <w:rFonts w:cs="Times New Roman"/>
          <w:lang w:val="en-US"/>
        </w:rPr>
        <w:t>Таблица</w:t>
      </w:r>
      <w:r w:rsidRPr="00026F69">
        <w:rPr>
          <w:rFonts w:cs="Times New Roman"/>
          <w:spacing w:val="-2"/>
          <w:lang w:val="en-US"/>
        </w:rPr>
        <w:t xml:space="preserve"> </w:t>
      </w:r>
      <w:r w:rsidRPr="00026F69">
        <w:rPr>
          <w:rFonts w:cs="Times New Roman"/>
          <w:spacing w:val="-2"/>
        </w:rPr>
        <w:t>2.4.3.5</w:t>
      </w:r>
    </w:p>
    <w:tbl>
      <w:tblPr>
        <w:tblStyle w:val="TableNormal"/>
        <w:tblW w:w="923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567"/>
        <w:gridCol w:w="850"/>
        <w:gridCol w:w="709"/>
        <w:gridCol w:w="709"/>
        <w:gridCol w:w="850"/>
        <w:gridCol w:w="1134"/>
        <w:gridCol w:w="709"/>
        <w:gridCol w:w="567"/>
      </w:tblGrid>
      <w:tr w:rsidR="00915958" w:rsidRPr="00026F69" w:rsidTr="00610735">
        <w:trPr>
          <w:trHeight w:val="253"/>
        </w:trPr>
        <w:tc>
          <w:tcPr>
            <w:tcW w:w="313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Нагрузки по назначению объектов</w:t>
            </w:r>
          </w:p>
        </w:tc>
        <w:tc>
          <w:tcPr>
            <w:tcW w:w="283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Первая очередь</w:t>
            </w:r>
          </w:p>
        </w:tc>
        <w:tc>
          <w:tcPr>
            <w:tcW w:w="3260"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Расчѐтный срок</w:t>
            </w:r>
          </w:p>
        </w:tc>
      </w:tr>
      <w:tr w:rsidR="00915958" w:rsidRPr="00026F69" w:rsidTr="00610735">
        <w:trPr>
          <w:trHeight w:val="505"/>
        </w:trPr>
        <w:tc>
          <w:tcPr>
            <w:tcW w:w="3139" w:type="dxa"/>
            <w:vMerge/>
            <w:tcBorders>
              <w:top w:val="nil"/>
            </w:tcBorders>
          </w:tcPr>
          <w:p w:rsidR="00915958" w:rsidRPr="00026F69" w:rsidRDefault="00915958" w:rsidP="00610735">
            <w:pPr>
              <w:rPr>
                <w:rFonts w:ascii="Times New Roman" w:hAnsi="Times New Roman" w:cs="Times New Roman"/>
              </w:rPr>
            </w:pPr>
          </w:p>
        </w:tc>
        <w:tc>
          <w:tcPr>
            <w:tcW w:w="141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 ТП</w:t>
            </w:r>
          </w:p>
        </w:tc>
        <w:tc>
          <w:tcPr>
            <w:tcW w:w="141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6(10) кВ</w:t>
            </w:r>
          </w:p>
          <w:p w:rsidR="00915958" w:rsidRPr="00026F69" w:rsidRDefault="00915958" w:rsidP="00610735">
            <w:pPr>
              <w:rPr>
                <w:rFonts w:ascii="Times New Roman" w:hAnsi="Times New Roman" w:cs="Times New Roman"/>
              </w:rPr>
            </w:pPr>
            <w:r w:rsidRPr="00026F69">
              <w:rPr>
                <w:rFonts w:ascii="Times New Roman" w:hAnsi="Times New Roman" w:cs="Times New Roman"/>
              </w:rPr>
              <w:t>ЦП</w:t>
            </w:r>
          </w:p>
        </w:tc>
        <w:tc>
          <w:tcPr>
            <w:tcW w:w="1984"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 ТП</w:t>
            </w:r>
          </w:p>
        </w:tc>
        <w:tc>
          <w:tcPr>
            <w:tcW w:w="1276"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6(10) кВ ЦП</w:t>
            </w:r>
          </w:p>
        </w:tc>
      </w:tr>
      <w:tr w:rsidR="00915958" w:rsidRPr="00026F69" w:rsidTr="00610735">
        <w:trPr>
          <w:trHeight w:val="251"/>
        </w:trPr>
        <w:tc>
          <w:tcPr>
            <w:tcW w:w="3139" w:type="dxa"/>
            <w:vMerge/>
            <w:tcBorders>
              <w:top w:val="nil"/>
            </w:tcBorders>
          </w:tcPr>
          <w:p w:rsidR="00915958" w:rsidRPr="00026F69" w:rsidRDefault="00915958" w:rsidP="00610735">
            <w:pPr>
              <w:rPr>
                <w:rFonts w:ascii="Times New Roman" w:hAnsi="Times New Roman" w:cs="Times New Roman"/>
              </w:rPr>
            </w:pP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кВт</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кВА</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МВт</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кВт</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кВА</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МВт</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r>
      <w:tr w:rsidR="00915958" w:rsidRPr="00026F69" w:rsidTr="00610735">
        <w:trPr>
          <w:trHeight w:val="386"/>
        </w:trPr>
        <w:tc>
          <w:tcPr>
            <w:tcW w:w="31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Жилищное строительство</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14977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15765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10,8</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20698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21787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14,3</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15,1</w:t>
            </w:r>
          </w:p>
        </w:tc>
      </w:tr>
      <w:tr w:rsidR="00915958" w:rsidRPr="00026F69" w:rsidTr="00610735">
        <w:trPr>
          <w:trHeight w:val="1130"/>
        </w:trPr>
        <w:tc>
          <w:tcPr>
            <w:tcW w:w="313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Производственное, общественно- деловое, коммунально- складское и рекреационное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назначение</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56926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63251</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145528</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161698</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93,8</w:t>
            </w:r>
          </w:p>
        </w:tc>
      </w:tr>
      <w:tr w:rsidR="00915958" w:rsidRPr="00026F69" w:rsidTr="00610735">
        <w:trPr>
          <w:trHeight w:val="426"/>
        </w:trPr>
        <w:tc>
          <w:tcPr>
            <w:tcW w:w="313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Социальное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культурно-бытовое назначение</w:t>
            </w:r>
          </w:p>
        </w:tc>
        <w:tc>
          <w:tcPr>
            <w:tcW w:w="56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1424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1499</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3684</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3878</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r>
      <w:tr w:rsidR="00915958" w:rsidRPr="00026F69" w:rsidTr="00610735">
        <w:trPr>
          <w:trHeight w:val="207"/>
        </w:trPr>
        <w:tc>
          <w:tcPr>
            <w:tcW w:w="31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Дачное строительство</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357</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376</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r>
      <w:tr w:rsidR="00915958" w:rsidRPr="00026F69" w:rsidTr="00610735">
        <w:trPr>
          <w:trHeight w:val="278"/>
        </w:trPr>
        <w:tc>
          <w:tcPr>
            <w:tcW w:w="31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73327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80515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170267</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187739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101,4</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111,7</w:t>
            </w:r>
          </w:p>
        </w:tc>
      </w:tr>
    </w:tbl>
    <w:p w:rsidR="00915958" w:rsidRPr="00026F69" w:rsidRDefault="00915958" w:rsidP="00915958">
      <w:pPr>
        <w:rPr>
          <w:rFonts w:cs="Times New Roman"/>
          <w:lang w:val="en-US"/>
        </w:rPr>
      </w:pP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Более подробный анализ баланса мощности системы электроснабжения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autoSpaceDE w:val="0"/>
        <w:autoSpaceDN w:val="0"/>
        <w:ind w:left="-142" w:firstLine="720"/>
        <w:jc w:val="center"/>
        <w:rPr>
          <w:b/>
          <w:szCs w:val="24"/>
        </w:rPr>
      </w:pPr>
      <w:bookmarkStart w:id="53" w:name="_Toc157681667"/>
      <w:r w:rsidRPr="00026F69">
        <w:rPr>
          <w:szCs w:val="24"/>
        </w:rPr>
        <w:t>Доля</w:t>
      </w:r>
      <w:r w:rsidRPr="00026F69">
        <w:rPr>
          <w:spacing w:val="-8"/>
          <w:szCs w:val="24"/>
        </w:rPr>
        <w:t xml:space="preserve"> </w:t>
      </w:r>
      <w:r w:rsidRPr="00026F69">
        <w:rPr>
          <w:szCs w:val="24"/>
        </w:rPr>
        <w:t>поставки</w:t>
      </w:r>
      <w:r w:rsidRPr="00026F69">
        <w:rPr>
          <w:spacing w:val="-7"/>
          <w:szCs w:val="24"/>
        </w:rPr>
        <w:t xml:space="preserve"> </w:t>
      </w:r>
      <w:r w:rsidRPr="00026F69">
        <w:rPr>
          <w:szCs w:val="24"/>
        </w:rPr>
        <w:t>ресурса</w:t>
      </w:r>
      <w:r w:rsidRPr="00026F69">
        <w:rPr>
          <w:spacing w:val="-6"/>
          <w:szCs w:val="24"/>
        </w:rPr>
        <w:t xml:space="preserve"> </w:t>
      </w:r>
      <w:r w:rsidRPr="00026F69">
        <w:rPr>
          <w:szCs w:val="24"/>
        </w:rPr>
        <w:t>по</w:t>
      </w:r>
      <w:r w:rsidRPr="00026F69">
        <w:rPr>
          <w:spacing w:val="-5"/>
          <w:szCs w:val="24"/>
        </w:rPr>
        <w:t xml:space="preserve"> </w:t>
      </w:r>
      <w:r w:rsidRPr="00026F69">
        <w:rPr>
          <w:szCs w:val="24"/>
        </w:rPr>
        <w:t>приборам</w:t>
      </w:r>
      <w:r w:rsidRPr="00026F69">
        <w:rPr>
          <w:spacing w:val="-8"/>
          <w:szCs w:val="24"/>
        </w:rPr>
        <w:t xml:space="preserve"> </w:t>
      </w:r>
      <w:r w:rsidRPr="00026F69">
        <w:rPr>
          <w:spacing w:val="-2"/>
          <w:szCs w:val="24"/>
        </w:rPr>
        <w:t>учета.</w:t>
      </w:r>
      <w:bookmarkEnd w:id="53"/>
    </w:p>
    <w:p w:rsidR="00915958" w:rsidRDefault="00915958" w:rsidP="00915958">
      <w:pPr>
        <w:pStyle w:val="a6"/>
        <w:ind w:right="445" w:firstLine="720"/>
        <w:rPr>
          <w:rFonts w:ascii="Times New Roman" w:hAnsi="Times New Roman"/>
          <w:spacing w:val="-2"/>
          <w:szCs w:val="24"/>
        </w:rPr>
      </w:pPr>
      <w:r w:rsidRPr="00026F69">
        <w:rPr>
          <w:rFonts w:ascii="Times New Roman" w:hAnsi="Times New Roman"/>
          <w:szCs w:val="24"/>
        </w:rPr>
        <w:t xml:space="preserve">Объективно оценить долю поставки ресурса по приборам учета не представляется возможным из-за отсутствия сведений от ресурсоснабжающей </w:t>
      </w:r>
      <w:r w:rsidRPr="00026F69">
        <w:rPr>
          <w:rFonts w:ascii="Times New Roman" w:hAnsi="Times New Roman"/>
          <w:spacing w:val="-2"/>
          <w:szCs w:val="24"/>
        </w:rPr>
        <w:t>организации.</w:t>
      </w:r>
    </w:p>
    <w:p w:rsidR="00026F69" w:rsidRPr="00026F69" w:rsidRDefault="00026F69" w:rsidP="00915958">
      <w:pPr>
        <w:pStyle w:val="a6"/>
        <w:ind w:right="445" w:firstLine="720"/>
        <w:rPr>
          <w:rFonts w:ascii="Times New Roman" w:hAnsi="Times New Roman"/>
          <w:szCs w:val="24"/>
        </w:rPr>
      </w:pPr>
    </w:p>
    <w:p w:rsidR="00915958" w:rsidRPr="00026F69" w:rsidRDefault="00915958" w:rsidP="002F381E">
      <w:pPr>
        <w:pStyle w:val="11"/>
        <w:keepNext w:val="0"/>
        <w:widowControl w:val="0"/>
        <w:numPr>
          <w:ilvl w:val="2"/>
          <w:numId w:val="45"/>
        </w:numPr>
        <w:tabs>
          <w:tab w:val="left" w:pos="1098"/>
        </w:tabs>
        <w:autoSpaceDE w:val="0"/>
        <w:autoSpaceDN w:val="0"/>
        <w:ind w:left="0" w:right="445" w:firstLine="720"/>
        <w:jc w:val="center"/>
        <w:rPr>
          <w:b/>
          <w:szCs w:val="24"/>
        </w:rPr>
      </w:pPr>
      <w:bookmarkStart w:id="54" w:name="_Toc157681668"/>
      <w:r w:rsidRPr="00026F69">
        <w:rPr>
          <w:szCs w:val="24"/>
        </w:rPr>
        <w:t>Зоны действия источников электроснабжения с указанием радиуса эффективного ресурсоснабжения.</w:t>
      </w:r>
      <w:bookmarkEnd w:id="54"/>
    </w:p>
    <w:p w:rsidR="00915958" w:rsidRPr="00026F69" w:rsidRDefault="00915958" w:rsidP="00915958">
      <w:pPr>
        <w:pStyle w:val="a6"/>
        <w:ind w:right="440" w:firstLine="720"/>
        <w:rPr>
          <w:rFonts w:ascii="Times New Roman" w:hAnsi="Times New Roman"/>
          <w:szCs w:val="24"/>
        </w:rPr>
      </w:pPr>
      <w:r w:rsidRPr="00026F69">
        <w:rPr>
          <w:rFonts w:ascii="Times New Roman" w:hAnsi="Times New Roman"/>
          <w:szCs w:val="24"/>
        </w:rPr>
        <w:t>Городской округ Электросталь входит в зону обслуживания филиала ПАО «РОССЕТИ МОСКОВСКИЙ РЕГИОН» Восточные электрические сети.</w:t>
      </w:r>
    </w:p>
    <w:p w:rsidR="00915958" w:rsidRPr="00026F69" w:rsidRDefault="00915958" w:rsidP="00026F69">
      <w:pPr>
        <w:pStyle w:val="a6"/>
        <w:ind w:right="441" w:firstLine="720"/>
        <w:rPr>
          <w:rFonts w:ascii="Times New Roman" w:hAnsi="Times New Roman"/>
          <w:szCs w:val="24"/>
        </w:rPr>
      </w:pPr>
      <w:r w:rsidRPr="00026F69">
        <w:rPr>
          <w:rFonts w:ascii="Times New Roman" w:hAnsi="Times New Roman"/>
          <w:szCs w:val="24"/>
        </w:rPr>
        <w:t>Зона эксплуатационной ответственности филиала «Восточные электрические сети» (ВЭС) ПАО «МОЭСК», охватывает территорию двадцати одного городского округа Московской области:</w:t>
      </w:r>
      <w:r w:rsidR="00026F69">
        <w:rPr>
          <w:rFonts w:ascii="Times New Roman" w:hAnsi="Times New Roman"/>
          <w:szCs w:val="24"/>
        </w:rPr>
        <w:t xml:space="preserve"> </w:t>
      </w:r>
      <w:r w:rsidRPr="00026F69">
        <w:rPr>
          <w:rFonts w:ascii="Times New Roman" w:hAnsi="Times New Roman"/>
          <w:szCs w:val="24"/>
        </w:rPr>
        <w:t>городской округ Балашиха, Богородский городской округ, городской округ Воскресенск, городской округ Егорьевск, городской округ Зарайск, городской</w:t>
      </w:r>
      <w:r w:rsidRPr="00026F69">
        <w:rPr>
          <w:rFonts w:ascii="Times New Roman" w:hAnsi="Times New Roman"/>
          <w:spacing w:val="-12"/>
          <w:szCs w:val="24"/>
        </w:rPr>
        <w:t xml:space="preserve"> </w:t>
      </w:r>
      <w:r w:rsidRPr="00026F69">
        <w:rPr>
          <w:rFonts w:ascii="Times New Roman" w:hAnsi="Times New Roman"/>
          <w:szCs w:val="24"/>
        </w:rPr>
        <w:t>округ</w:t>
      </w:r>
      <w:r w:rsidRPr="00026F69">
        <w:rPr>
          <w:rFonts w:ascii="Times New Roman" w:hAnsi="Times New Roman"/>
          <w:spacing w:val="-12"/>
          <w:szCs w:val="24"/>
        </w:rPr>
        <w:t xml:space="preserve"> </w:t>
      </w:r>
      <w:r w:rsidRPr="00026F69">
        <w:rPr>
          <w:rFonts w:ascii="Times New Roman" w:hAnsi="Times New Roman"/>
          <w:szCs w:val="24"/>
        </w:rPr>
        <w:t>Звездный</w:t>
      </w:r>
      <w:r w:rsidRPr="00026F69">
        <w:rPr>
          <w:rFonts w:ascii="Times New Roman" w:hAnsi="Times New Roman"/>
          <w:spacing w:val="-12"/>
          <w:szCs w:val="24"/>
        </w:rPr>
        <w:t xml:space="preserve"> </w:t>
      </w:r>
      <w:r w:rsidRPr="00026F69">
        <w:rPr>
          <w:rFonts w:ascii="Times New Roman" w:hAnsi="Times New Roman"/>
          <w:szCs w:val="24"/>
        </w:rPr>
        <w:t>городок, Коломенский городской округ, городской округ Красноармейск,</w:t>
      </w:r>
      <w:r w:rsidR="00026F69">
        <w:rPr>
          <w:rFonts w:ascii="Times New Roman" w:hAnsi="Times New Roman"/>
          <w:szCs w:val="24"/>
        </w:rPr>
        <w:t xml:space="preserve"> </w:t>
      </w:r>
      <w:r w:rsidRPr="00026F69">
        <w:rPr>
          <w:rFonts w:ascii="Times New Roman" w:hAnsi="Times New Roman"/>
          <w:szCs w:val="24"/>
        </w:rPr>
        <w:t>Лосино-Петровский</w:t>
      </w:r>
      <w:r w:rsidRPr="00026F69">
        <w:rPr>
          <w:rFonts w:ascii="Times New Roman" w:hAnsi="Times New Roman"/>
          <w:spacing w:val="-18"/>
          <w:szCs w:val="24"/>
        </w:rPr>
        <w:t xml:space="preserve"> </w:t>
      </w:r>
      <w:r w:rsidRPr="00026F69">
        <w:rPr>
          <w:rFonts w:ascii="Times New Roman" w:hAnsi="Times New Roman"/>
          <w:szCs w:val="24"/>
        </w:rPr>
        <w:t>городской</w:t>
      </w:r>
      <w:r w:rsidRPr="00026F69">
        <w:rPr>
          <w:rFonts w:ascii="Times New Roman" w:hAnsi="Times New Roman"/>
          <w:spacing w:val="-17"/>
          <w:szCs w:val="24"/>
        </w:rPr>
        <w:t xml:space="preserve"> </w:t>
      </w:r>
      <w:r w:rsidRPr="00026F69">
        <w:rPr>
          <w:rFonts w:ascii="Times New Roman" w:hAnsi="Times New Roman"/>
          <w:szCs w:val="24"/>
        </w:rPr>
        <w:t>округ, Луховицкий городской округ, городской округ Озеры,</w:t>
      </w:r>
      <w:r w:rsidR="00026F69">
        <w:rPr>
          <w:rFonts w:ascii="Times New Roman" w:hAnsi="Times New Roman"/>
          <w:szCs w:val="24"/>
        </w:rPr>
        <w:t xml:space="preserve"> </w:t>
      </w:r>
      <w:r w:rsidRPr="00026F69">
        <w:rPr>
          <w:rFonts w:ascii="Times New Roman" w:hAnsi="Times New Roman"/>
          <w:szCs w:val="24"/>
        </w:rPr>
        <w:t>Орехово-Зуевский</w:t>
      </w:r>
      <w:r w:rsidRPr="00026F69">
        <w:rPr>
          <w:rFonts w:ascii="Times New Roman" w:hAnsi="Times New Roman"/>
          <w:spacing w:val="-5"/>
          <w:szCs w:val="24"/>
        </w:rPr>
        <w:t xml:space="preserve"> </w:t>
      </w:r>
      <w:r w:rsidRPr="00026F69">
        <w:rPr>
          <w:rFonts w:ascii="Times New Roman" w:hAnsi="Times New Roman"/>
          <w:szCs w:val="24"/>
        </w:rPr>
        <w:t>городской</w:t>
      </w:r>
      <w:r w:rsidRPr="00026F69">
        <w:rPr>
          <w:rFonts w:ascii="Times New Roman" w:hAnsi="Times New Roman"/>
          <w:spacing w:val="-8"/>
          <w:szCs w:val="24"/>
        </w:rPr>
        <w:t xml:space="preserve"> </w:t>
      </w:r>
      <w:r w:rsidRPr="00026F69">
        <w:rPr>
          <w:rFonts w:ascii="Times New Roman" w:hAnsi="Times New Roman"/>
          <w:szCs w:val="24"/>
        </w:rPr>
        <w:t>округ, городской</w:t>
      </w:r>
      <w:r w:rsidRPr="00026F69">
        <w:rPr>
          <w:rFonts w:ascii="Times New Roman" w:hAnsi="Times New Roman"/>
          <w:spacing w:val="-13"/>
          <w:szCs w:val="24"/>
        </w:rPr>
        <w:t xml:space="preserve"> </w:t>
      </w:r>
      <w:r w:rsidRPr="00026F69">
        <w:rPr>
          <w:rFonts w:ascii="Times New Roman" w:hAnsi="Times New Roman"/>
          <w:szCs w:val="24"/>
        </w:rPr>
        <w:t>округ</w:t>
      </w:r>
      <w:r w:rsidRPr="00026F69">
        <w:rPr>
          <w:rFonts w:ascii="Times New Roman" w:hAnsi="Times New Roman"/>
          <w:spacing w:val="-13"/>
          <w:szCs w:val="24"/>
        </w:rPr>
        <w:t xml:space="preserve"> </w:t>
      </w:r>
      <w:r w:rsidRPr="00026F69">
        <w:rPr>
          <w:rFonts w:ascii="Times New Roman" w:hAnsi="Times New Roman"/>
          <w:szCs w:val="24"/>
        </w:rPr>
        <w:t>Павловский</w:t>
      </w:r>
      <w:r w:rsidRPr="00026F69">
        <w:rPr>
          <w:rFonts w:ascii="Times New Roman" w:hAnsi="Times New Roman"/>
          <w:spacing w:val="-13"/>
          <w:szCs w:val="24"/>
        </w:rPr>
        <w:t xml:space="preserve"> </w:t>
      </w:r>
      <w:r w:rsidRPr="00026F69">
        <w:rPr>
          <w:rFonts w:ascii="Times New Roman" w:hAnsi="Times New Roman"/>
          <w:szCs w:val="24"/>
        </w:rPr>
        <w:t>Посад, городской округ Реутов,</w:t>
      </w:r>
      <w:r w:rsidR="00026F69">
        <w:rPr>
          <w:rFonts w:ascii="Times New Roman" w:hAnsi="Times New Roman"/>
          <w:szCs w:val="24"/>
        </w:rPr>
        <w:t xml:space="preserve"> </w:t>
      </w:r>
      <w:r w:rsidRPr="00026F69">
        <w:rPr>
          <w:rFonts w:ascii="Times New Roman" w:hAnsi="Times New Roman"/>
          <w:szCs w:val="24"/>
        </w:rPr>
        <w:t>городской округ Рошаль, городской округ Фрязино, городской</w:t>
      </w:r>
      <w:r w:rsidRPr="00026F69">
        <w:rPr>
          <w:rFonts w:ascii="Times New Roman" w:hAnsi="Times New Roman"/>
          <w:spacing w:val="-18"/>
          <w:szCs w:val="24"/>
        </w:rPr>
        <w:t xml:space="preserve"> </w:t>
      </w:r>
      <w:r w:rsidRPr="00026F69">
        <w:rPr>
          <w:rFonts w:ascii="Times New Roman" w:hAnsi="Times New Roman"/>
          <w:szCs w:val="24"/>
        </w:rPr>
        <w:t>округ</w:t>
      </w:r>
      <w:r w:rsidRPr="00026F69">
        <w:rPr>
          <w:rFonts w:ascii="Times New Roman" w:hAnsi="Times New Roman"/>
          <w:spacing w:val="-17"/>
          <w:szCs w:val="24"/>
        </w:rPr>
        <w:t xml:space="preserve"> </w:t>
      </w:r>
      <w:r w:rsidRPr="00026F69">
        <w:rPr>
          <w:rFonts w:ascii="Times New Roman" w:hAnsi="Times New Roman"/>
          <w:szCs w:val="24"/>
        </w:rPr>
        <w:t>Черноголовка, городской округ Шатура, городской округ Щелково, городской</w:t>
      </w:r>
      <w:r w:rsidRPr="00026F69">
        <w:rPr>
          <w:rFonts w:ascii="Times New Roman" w:hAnsi="Times New Roman"/>
          <w:spacing w:val="-8"/>
          <w:szCs w:val="24"/>
        </w:rPr>
        <w:t xml:space="preserve"> </w:t>
      </w:r>
      <w:r w:rsidRPr="00026F69">
        <w:rPr>
          <w:rFonts w:ascii="Times New Roman" w:hAnsi="Times New Roman"/>
          <w:szCs w:val="24"/>
        </w:rPr>
        <w:t>округ</w:t>
      </w:r>
      <w:r w:rsidRPr="00026F69">
        <w:rPr>
          <w:rFonts w:ascii="Times New Roman" w:hAnsi="Times New Roman"/>
          <w:spacing w:val="-8"/>
          <w:szCs w:val="24"/>
        </w:rPr>
        <w:t xml:space="preserve"> </w:t>
      </w:r>
      <w:r w:rsidRPr="00026F69">
        <w:rPr>
          <w:rFonts w:ascii="Times New Roman" w:hAnsi="Times New Roman"/>
          <w:szCs w:val="24"/>
        </w:rPr>
        <w:t>Электрогорск, городской</w:t>
      </w:r>
      <w:r w:rsidRPr="00026F69">
        <w:rPr>
          <w:rFonts w:ascii="Times New Roman" w:hAnsi="Times New Roman"/>
          <w:spacing w:val="-7"/>
          <w:szCs w:val="24"/>
        </w:rPr>
        <w:t xml:space="preserve"> </w:t>
      </w:r>
      <w:r w:rsidRPr="00026F69">
        <w:rPr>
          <w:rFonts w:ascii="Times New Roman" w:hAnsi="Times New Roman"/>
          <w:szCs w:val="24"/>
        </w:rPr>
        <w:t>округ</w:t>
      </w:r>
      <w:r w:rsidRPr="00026F69">
        <w:rPr>
          <w:rFonts w:ascii="Times New Roman" w:hAnsi="Times New Roman"/>
          <w:spacing w:val="-7"/>
          <w:szCs w:val="24"/>
        </w:rPr>
        <w:t xml:space="preserve"> </w:t>
      </w:r>
      <w:r w:rsidRPr="00026F69">
        <w:rPr>
          <w:rFonts w:ascii="Times New Roman" w:hAnsi="Times New Roman"/>
          <w:spacing w:val="-2"/>
          <w:szCs w:val="24"/>
        </w:rPr>
        <w:t>Электросталь.</w:t>
      </w: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Более подробный анализ зон действия источников системы электроснабжения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085"/>
        </w:tabs>
        <w:autoSpaceDE w:val="0"/>
        <w:autoSpaceDN w:val="0"/>
        <w:ind w:left="0" w:right="450" w:firstLine="720"/>
        <w:jc w:val="center"/>
        <w:rPr>
          <w:b/>
          <w:szCs w:val="24"/>
        </w:rPr>
      </w:pPr>
      <w:bookmarkStart w:id="55" w:name="_Toc157681669"/>
      <w:r w:rsidRPr="00026F69">
        <w:rPr>
          <w:szCs w:val="24"/>
        </w:rPr>
        <w:t>Резервы и дефициты по зонам действия системы электроснабжения и по городскому округу в целом.</w:t>
      </w:r>
      <w:bookmarkEnd w:id="55"/>
    </w:p>
    <w:p w:rsidR="00915958" w:rsidRDefault="00915958" w:rsidP="00915958">
      <w:pPr>
        <w:pStyle w:val="a6"/>
        <w:ind w:right="441" w:firstLine="720"/>
        <w:rPr>
          <w:rFonts w:ascii="Times New Roman" w:hAnsi="Times New Roman"/>
          <w:szCs w:val="24"/>
        </w:rPr>
      </w:pPr>
      <w:r w:rsidRPr="00026F69">
        <w:rPr>
          <w:rFonts w:ascii="Times New Roman" w:hAnsi="Times New Roman"/>
          <w:szCs w:val="24"/>
        </w:rPr>
        <w:t>Резервы электрической мощности для осуществления ТП по зонам действия источников системы электроснабжения представлены в таблице 2.4.6.1</w:t>
      </w:r>
    </w:p>
    <w:p w:rsidR="00026F69" w:rsidRPr="00026F69" w:rsidRDefault="00026F69" w:rsidP="00915958">
      <w:pPr>
        <w:pStyle w:val="a6"/>
        <w:ind w:right="441" w:firstLine="720"/>
        <w:rPr>
          <w:rFonts w:ascii="Times New Roman" w:hAnsi="Times New Roman"/>
          <w:szCs w:val="24"/>
        </w:rPr>
      </w:pPr>
    </w:p>
    <w:p w:rsidR="00915958" w:rsidRPr="00026F69" w:rsidRDefault="00915958" w:rsidP="00915958">
      <w:pPr>
        <w:pStyle w:val="a6"/>
        <w:ind w:right="441" w:firstLine="720"/>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zCs w:val="24"/>
        </w:rPr>
        <w:tab/>
        <w:t>2.4.6.1</w:t>
      </w:r>
      <w:r w:rsidRPr="00026F69">
        <w:rPr>
          <w:rFonts w:ascii="Times New Roman" w:hAnsi="Times New Roman"/>
          <w:szCs w:val="24"/>
        </w:rPr>
        <w:tab/>
        <w:t>Резервы</w:t>
      </w:r>
      <w:r w:rsidRPr="00026F69">
        <w:rPr>
          <w:rFonts w:ascii="Times New Roman" w:hAnsi="Times New Roman"/>
          <w:szCs w:val="24"/>
        </w:rPr>
        <w:tab/>
        <w:t>электрической</w:t>
      </w:r>
      <w:r w:rsidRPr="00026F69">
        <w:rPr>
          <w:rFonts w:ascii="Times New Roman" w:hAnsi="Times New Roman"/>
          <w:szCs w:val="24"/>
        </w:rPr>
        <w:tab/>
        <w:t>мощности</w:t>
      </w:r>
      <w:r w:rsidRPr="00026F69">
        <w:rPr>
          <w:rFonts w:ascii="Times New Roman" w:hAnsi="Times New Roman"/>
          <w:szCs w:val="24"/>
        </w:rPr>
        <w:tab/>
        <w:t>по</w:t>
      </w:r>
      <w:r w:rsidRPr="00026F69">
        <w:rPr>
          <w:rFonts w:ascii="Times New Roman" w:hAnsi="Times New Roman"/>
          <w:szCs w:val="24"/>
        </w:rPr>
        <w:tab/>
        <w:t>зонам</w:t>
      </w:r>
      <w:r w:rsidRPr="00026F69">
        <w:rPr>
          <w:rFonts w:ascii="Times New Roman" w:hAnsi="Times New Roman"/>
          <w:szCs w:val="24"/>
        </w:rPr>
        <w:tab/>
      </w:r>
      <w:r w:rsidRPr="00026F69">
        <w:rPr>
          <w:rFonts w:ascii="Times New Roman" w:hAnsi="Times New Roman"/>
          <w:spacing w:val="-2"/>
          <w:szCs w:val="24"/>
        </w:rPr>
        <w:t xml:space="preserve">действия </w:t>
      </w:r>
      <w:r w:rsidRPr="00026F69">
        <w:rPr>
          <w:rFonts w:ascii="Times New Roman" w:hAnsi="Times New Roman"/>
          <w:szCs w:val="24"/>
        </w:rPr>
        <w:t>источников системы электроснабжения.</w:t>
      </w:r>
    </w:p>
    <w:tbl>
      <w:tblPr>
        <w:tblStyle w:val="TableNormal"/>
        <w:tblW w:w="922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1701"/>
        <w:gridCol w:w="1418"/>
        <w:gridCol w:w="1134"/>
        <w:gridCol w:w="1134"/>
        <w:gridCol w:w="1559"/>
        <w:gridCol w:w="1276"/>
      </w:tblGrid>
      <w:tr w:rsidR="00915958" w:rsidRPr="00026F69" w:rsidTr="00610735">
        <w:trPr>
          <w:trHeight w:val="1519"/>
        </w:trPr>
        <w:tc>
          <w:tcPr>
            <w:tcW w:w="100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Город/населенный пункт</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ПС</w:t>
            </w:r>
          </w:p>
        </w:tc>
        <w:tc>
          <w:tcPr>
            <w:tcW w:w="141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Установлен ная мощность трансформа торов, шт. х</w:t>
            </w: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113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Фактическая загрузка в зимний максимум 2019 года,</w:t>
            </w: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Профицит (+) по замерам по ЦП, МВА</w:t>
            </w:r>
          </w:p>
        </w:tc>
        <w:tc>
          <w:tcPr>
            <w:tcW w:w="155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мощности по заключенным договорам на ТП, находящимся на исполнении, МВА</w:t>
            </w:r>
          </w:p>
        </w:tc>
        <w:tc>
          <w:tcPr>
            <w:tcW w:w="12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 мощности с учетом заключенных Договоров ТП</w:t>
            </w:r>
          </w:p>
          <w:p w:rsidR="00915958" w:rsidRPr="00026F69" w:rsidRDefault="00915958" w:rsidP="00610735">
            <w:pPr>
              <w:rPr>
                <w:rFonts w:ascii="Times New Roman" w:hAnsi="Times New Roman" w:cs="Times New Roman"/>
              </w:rPr>
            </w:pPr>
            <w:r w:rsidRPr="00026F69">
              <w:rPr>
                <w:rFonts w:ascii="Times New Roman" w:hAnsi="Times New Roman" w:cs="Times New Roman"/>
              </w:rPr>
              <w:t>по ЦП, МВА</w:t>
            </w:r>
          </w:p>
        </w:tc>
      </w:tr>
      <w:tr w:rsidR="00915958" w:rsidRPr="00026F69" w:rsidTr="00610735">
        <w:trPr>
          <w:trHeight w:val="503"/>
        </w:trPr>
        <w:tc>
          <w:tcPr>
            <w:tcW w:w="100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340 110/35/6 кВ Дуговая</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2х40,5</w:t>
            </w:r>
          </w:p>
          <w:p w:rsidR="00915958" w:rsidRPr="00026F69" w:rsidRDefault="00915958" w:rsidP="00610735">
            <w:pPr>
              <w:rPr>
                <w:rFonts w:ascii="Times New Roman" w:hAnsi="Times New Roman" w:cs="Times New Roman"/>
              </w:rPr>
            </w:pPr>
            <w:r w:rsidRPr="00026F69">
              <w:rPr>
                <w:rFonts w:ascii="Times New Roman" w:hAnsi="Times New Roman" w:cs="Times New Roman"/>
              </w:rPr>
              <w:t>2х63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36,12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74,75</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74,04</w:t>
            </w:r>
          </w:p>
        </w:tc>
      </w:tr>
      <w:tr w:rsidR="00915958" w:rsidRPr="00026F69" w:rsidTr="00610735">
        <w:trPr>
          <w:trHeight w:val="505"/>
        </w:trPr>
        <w:tc>
          <w:tcPr>
            <w:tcW w:w="100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601 110/10/6 кВ Дружба</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r w:rsidR="00915958" w:rsidRPr="00026F69" w:rsidTr="00610735">
        <w:trPr>
          <w:trHeight w:val="506"/>
        </w:trPr>
        <w:tc>
          <w:tcPr>
            <w:tcW w:w="100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297 110/6 кВ Затишье</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2х20</w:t>
            </w:r>
          </w:p>
          <w:p w:rsidR="00915958" w:rsidRPr="00026F69" w:rsidRDefault="00915958" w:rsidP="00610735">
            <w:pPr>
              <w:rPr>
                <w:rFonts w:ascii="Times New Roman" w:hAnsi="Times New Roman" w:cs="Times New Roman"/>
              </w:rPr>
            </w:pPr>
            <w:r w:rsidRPr="00026F69">
              <w:rPr>
                <w:rFonts w:ascii="Times New Roman" w:hAnsi="Times New Roman" w:cs="Times New Roman"/>
              </w:rPr>
              <w:t>2х40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43,24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21,95</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2,41</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19,54</w:t>
            </w:r>
          </w:p>
        </w:tc>
      </w:tr>
      <w:tr w:rsidR="00915958" w:rsidRPr="00026F69" w:rsidTr="00610735">
        <w:trPr>
          <w:trHeight w:val="505"/>
        </w:trPr>
        <w:tc>
          <w:tcPr>
            <w:tcW w:w="100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ПС № 130 110/35/6 кВ Электросталь</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4х40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42,98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44,04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42,44</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1" w:firstLine="720"/>
        <w:rPr>
          <w:rFonts w:ascii="Times New Roman" w:hAnsi="Times New Roman"/>
          <w:szCs w:val="24"/>
        </w:rPr>
      </w:pPr>
      <w:r w:rsidRPr="00026F69">
        <w:rPr>
          <w:rFonts w:ascii="Times New Roman" w:hAnsi="Times New Roman"/>
          <w:szCs w:val="24"/>
        </w:rPr>
        <w:lastRenderedPageBreak/>
        <w:t xml:space="preserve">Более подробный анализ резерва и дефицита по зонам действия источников системы электроснабжения содержится в разделе 3 «Характеристика состояния и проблем систем коммунальной инфраструктуры» Тома 2 «Обосновывающие </w:t>
      </w:r>
      <w:r w:rsidRPr="00026F69">
        <w:rPr>
          <w:rFonts w:ascii="Times New Roman" w:hAnsi="Times New Roman"/>
          <w:spacing w:val="-2"/>
          <w:szCs w:val="24"/>
        </w:rPr>
        <w:t>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2F381E">
      <w:pPr>
        <w:pStyle w:val="11"/>
        <w:keepNext w:val="0"/>
        <w:widowControl w:val="0"/>
        <w:numPr>
          <w:ilvl w:val="2"/>
          <w:numId w:val="45"/>
        </w:numPr>
        <w:tabs>
          <w:tab w:val="left" w:pos="1276"/>
        </w:tabs>
        <w:autoSpaceDE w:val="0"/>
        <w:autoSpaceDN w:val="0"/>
        <w:ind w:left="0" w:firstLine="720"/>
        <w:jc w:val="center"/>
        <w:rPr>
          <w:b/>
          <w:szCs w:val="24"/>
        </w:rPr>
      </w:pPr>
      <w:bookmarkStart w:id="56" w:name="_Toc157681670"/>
      <w:r w:rsidRPr="00026F69">
        <w:rPr>
          <w:szCs w:val="24"/>
        </w:rPr>
        <w:t>Надежность</w:t>
      </w:r>
      <w:r w:rsidRPr="00026F69">
        <w:rPr>
          <w:spacing w:val="-8"/>
          <w:szCs w:val="24"/>
        </w:rPr>
        <w:t xml:space="preserve"> </w:t>
      </w:r>
      <w:r w:rsidRPr="00026F69">
        <w:rPr>
          <w:szCs w:val="24"/>
        </w:rPr>
        <w:t>работы</w:t>
      </w:r>
      <w:r w:rsidRPr="00026F69">
        <w:rPr>
          <w:spacing w:val="-5"/>
          <w:szCs w:val="24"/>
        </w:rPr>
        <w:t xml:space="preserve"> </w:t>
      </w:r>
      <w:r w:rsidRPr="00026F69">
        <w:rPr>
          <w:szCs w:val="24"/>
        </w:rPr>
        <w:t>системы</w:t>
      </w:r>
      <w:r w:rsidRPr="00026F69">
        <w:rPr>
          <w:spacing w:val="-5"/>
          <w:szCs w:val="24"/>
        </w:rPr>
        <w:t xml:space="preserve"> </w:t>
      </w:r>
      <w:r w:rsidRPr="00026F69">
        <w:rPr>
          <w:spacing w:val="-2"/>
          <w:szCs w:val="24"/>
        </w:rPr>
        <w:t>электроснабжения.</w:t>
      </w:r>
      <w:bookmarkEnd w:id="56"/>
    </w:p>
    <w:p w:rsidR="00915958" w:rsidRPr="00026F69" w:rsidRDefault="00915958" w:rsidP="00915958">
      <w:pPr>
        <w:pStyle w:val="a6"/>
        <w:ind w:right="442" w:firstLine="720"/>
        <w:rPr>
          <w:rFonts w:ascii="Times New Roman" w:hAnsi="Times New Roman"/>
          <w:szCs w:val="24"/>
        </w:rPr>
      </w:pPr>
      <w:r w:rsidRPr="00026F69">
        <w:rPr>
          <w:rFonts w:ascii="Times New Roman" w:hAnsi="Times New Roman"/>
          <w:szCs w:val="24"/>
        </w:rPr>
        <w:t>Основной задачей филиала Восточные электрические сети ПАО «РОССЕТИ МОСКОВСКИЙ РЕГИОН» является обеспечение надежного и бесперебойного электроснабжения потребителей, их качественное обслуживание, удовлетворение возрастающего спроса в получении электроэнергии путем технического обновления существующих и строительства новых энергетических объектов.</w:t>
      </w: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Показатель надежности работы энергосистемы – средняя продолжительность прекращений передачи электрической энергии в каждом расчетном периоде регулирования в пределах долгосрочного периода регулирования.</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Более подробный анализ надежности работы системы электроснабжения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2F381E">
      <w:pPr>
        <w:pStyle w:val="11"/>
        <w:keepNext w:val="0"/>
        <w:widowControl w:val="0"/>
        <w:numPr>
          <w:ilvl w:val="2"/>
          <w:numId w:val="45"/>
        </w:numPr>
        <w:tabs>
          <w:tab w:val="left" w:pos="1276"/>
        </w:tabs>
        <w:autoSpaceDE w:val="0"/>
        <w:autoSpaceDN w:val="0"/>
        <w:ind w:left="0" w:firstLine="720"/>
        <w:jc w:val="center"/>
        <w:rPr>
          <w:b/>
          <w:szCs w:val="24"/>
        </w:rPr>
      </w:pPr>
      <w:bookmarkStart w:id="57" w:name="_Toc157681671"/>
      <w:r w:rsidRPr="00026F69">
        <w:rPr>
          <w:szCs w:val="24"/>
        </w:rPr>
        <w:t>Качество</w:t>
      </w:r>
      <w:r w:rsidRPr="00026F69">
        <w:rPr>
          <w:spacing w:val="-12"/>
          <w:szCs w:val="24"/>
        </w:rPr>
        <w:t xml:space="preserve"> </w:t>
      </w:r>
      <w:r w:rsidRPr="00026F69">
        <w:rPr>
          <w:szCs w:val="24"/>
        </w:rPr>
        <w:t>предоставляемого</w:t>
      </w:r>
      <w:r w:rsidRPr="00026F69">
        <w:rPr>
          <w:spacing w:val="-10"/>
          <w:szCs w:val="24"/>
        </w:rPr>
        <w:t xml:space="preserve"> </w:t>
      </w:r>
      <w:r w:rsidRPr="00026F69">
        <w:rPr>
          <w:szCs w:val="24"/>
        </w:rPr>
        <w:t>коммунального</w:t>
      </w:r>
      <w:r w:rsidRPr="00026F69">
        <w:rPr>
          <w:spacing w:val="-10"/>
          <w:szCs w:val="24"/>
        </w:rPr>
        <w:t xml:space="preserve"> </w:t>
      </w:r>
      <w:r w:rsidRPr="00026F69">
        <w:rPr>
          <w:spacing w:val="-2"/>
          <w:szCs w:val="24"/>
        </w:rPr>
        <w:t>ресурса.</w:t>
      </w:r>
      <w:bookmarkEnd w:id="57"/>
    </w:p>
    <w:p w:rsidR="00915958" w:rsidRPr="00026F69" w:rsidRDefault="00915958" w:rsidP="00915958">
      <w:pPr>
        <w:pStyle w:val="a6"/>
        <w:ind w:right="445" w:firstLine="720"/>
        <w:rPr>
          <w:rFonts w:ascii="Times New Roman" w:hAnsi="Times New Roman"/>
          <w:szCs w:val="24"/>
        </w:rPr>
      </w:pPr>
      <w:r w:rsidRPr="00026F69">
        <w:rPr>
          <w:rFonts w:ascii="Times New Roman" w:hAnsi="Times New Roman"/>
          <w:szCs w:val="24"/>
        </w:rPr>
        <w:t>Показатели качества электрической энергии, методы их оценки и нормы определяет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ГОСТ 32144-2013.</w:t>
      </w:r>
    </w:p>
    <w:p w:rsidR="00915958" w:rsidRPr="00026F69" w:rsidRDefault="00915958" w:rsidP="00915958">
      <w:pPr>
        <w:pStyle w:val="a6"/>
        <w:ind w:right="441" w:firstLine="720"/>
        <w:rPr>
          <w:rFonts w:ascii="Times New Roman" w:hAnsi="Times New Roman"/>
          <w:szCs w:val="24"/>
        </w:rPr>
      </w:pPr>
      <w:r w:rsidRPr="00026F69">
        <w:rPr>
          <w:rFonts w:ascii="Times New Roman" w:hAnsi="Times New Roman"/>
          <w:szCs w:val="24"/>
        </w:rPr>
        <w:t>Изменения характеристик напряжения электропитания в точке передачи электрической энергии пользователю электрической сети, относящихся к частоте, значениям, форме напряжения и симметрии напряжений в трехфазных системах электроснабжения, подразделяют на две категории — продолжительные изменения характеристик напряжения и случайные события.</w:t>
      </w:r>
    </w:p>
    <w:p w:rsidR="00915958" w:rsidRPr="00026F69" w:rsidRDefault="00915958" w:rsidP="00915958">
      <w:pPr>
        <w:pStyle w:val="a6"/>
        <w:ind w:right="441" w:firstLine="720"/>
        <w:rPr>
          <w:rFonts w:ascii="Times New Roman" w:hAnsi="Times New Roman"/>
          <w:szCs w:val="24"/>
        </w:rPr>
      </w:pPr>
      <w:r w:rsidRPr="00026F69">
        <w:rPr>
          <w:rFonts w:ascii="Times New Roman" w:hAnsi="Times New Roman"/>
          <w:szCs w:val="24"/>
        </w:rPr>
        <w:t>Продолжительные изменения характеристик напряжения электропитания представляют собой длительные отклонения характеристик напряжения от номинальных значений и обусловлены, в основном, изменениями нагрузки или влиянием нелинейных нагрузок.</w:t>
      </w:r>
    </w:p>
    <w:p w:rsidR="00915958" w:rsidRPr="00026F69" w:rsidRDefault="00915958" w:rsidP="00915958">
      <w:pPr>
        <w:pStyle w:val="a6"/>
        <w:ind w:right="440" w:firstLine="720"/>
        <w:rPr>
          <w:rFonts w:ascii="Times New Roman" w:hAnsi="Times New Roman"/>
          <w:szCs w:val="24"/>
        </w:rPr>
      </w:pPr>
      <w:r w:rsidRPr="00026F69">
        <w:rPr>
          <w:rFonts w:ascii="Times New Roman" w:hAnsi="Times New Roman"/>
          <w:szCs w:val="24"/>
        </w:rPr>
        <w:t>Случайные события представляют собой внезапные и значительные</w:t>
      </w:r>
      <w:r w:rsidRPr="00026F69">
        <w:rPr>
          <w:rFonts w:ascii="Times New Roman" w:hAnsi="Times New Roman"/>
          <w:spacing w:val="40"/>
          <w:szCs w:val="24"/>
        </w:rPr>
        <w:t xml:space="preserve"> </w:t>
      </w:r>
      <w:r w:rsidRPr="00026F69">
        <w:rPr>
          <w:rFonts w:ascii="Times New Roman" w:hAnsi="Times New Roman"/>
          <w:szCs w:val="24"/>
        </w:rPr>
        <w:t>изменения формы напряжения, приводящие к отклонению его параметров от номинальных. Данные изменения напряжения, как правило, вызываются непредсказуемыми событиями (например, повреждениями оборудования пользователя электрической сети) или внешними воздействиями (например, погодными условиями или действиями стороны, не являющейся пользователем электрической сети).</w:t>
      </w:r>
    </w:p>
    <w:p w:rsidR="00915958" w:rsidRPr="00026F69" w:rsidRDefault="00915958" w:rsidP="00915958">
      <w:pPr>
        <w:pStyle w:val="a6"/>
        <w:ind w:right="448" w:firstLine="720"/>
        <w:rPr>
          <w:rFonts w:ascii="Times New Roman" w:hAnsi="Times New Roman"/>
          <w:szCs w:val="24"/>
        </w:rPr>
      </w:pPr>
      <w:r w:rsidRPr="00026F69">
        <w:rPr>
          <w:rFonts w:ascii="Times New Roman" w:hAnsi="Times New Roman"/>
          <w:szCs w:val="24"/>
        </w:rPr>
        <w:t>В соответствии с постановлением Правительства Российской Федерации от 31 декабря 2009 года № 1220 «Об определении применяемых при установлении долгосрочных тарифов показателей надежности и качества поставляемых товаров и оказываемых</w:t>
      </w:r>
      <w:r w:rsidRPr="00026F69">
        <w:rPr>
          <w:rFonts w:ascii="Times New Roman" w:hAnsi="Times New Roman"/>
          <w:spacing w:val="-4"/>
          <w:szCs w:val="24"/>
        </w:rPr>
        <w:t xml:space="preserve"> </w:t>
      </w:r>
      <w:r w:rsidRPr="00026F69">
        <w:rPr>
          <w:rFonts w:ascii="Times New Roman" w:hAnsi="Times New Roman"/>
          <w:szCs w:val="24"/>
        </w:rPr>
        <w:t>услуг»</w:t>
      </w:r>
      <w:r w:rsidRPr="00026F69">
        <w:rPr>
          <w:rFonts w:ascii="Times New Roman" w:hAnsi="Times New Roman"/>
          <w:spacing w:val="-2"/>
          <w:szCs w:val="24"/>
        </w:rPr>
        <w:t xml:space="preserve"> </w:t>
      </w:r>
      <w:r w:rsidRPr="00026F69">
        <w:rPr>
          <w:rFonts w:ascii="Times New Roman" w:hAnsi="Times New Roman"/>
          <w:szCs w:val="24"/>
        </w:rPr>
        <w:t>Приказом</w:t>
      </w:r>
      <w:r w:rsidRPr="00026F69">
        <w:rPr>
          <w:rFonts w:ascii="Times New Roman" w:hAnsi="Times New Roman"/>
          <w:spacing w:val="-4"/>
          <w:szCs w:val="24"/>
        </w:rPr>
        <w:t xml:space="preserve"> </w:t>
      </w:r>
      <w:r w:rsidRPr="00026F69">
        <w:rPr>
          <w:rFonts w:ascii="Times New Roman" w:hAnsi="Times New Roman"/>
          <w:szCs w:val="24"/>
        </w:rPr>
        <w:t>Минэнерго</w:t>
      </w:r>
      <w:r w:rsidRPr="00026F69">
        <w:rPr>
          <w:rFonts w:ascii="Times New Roman" w:hAnsi="Times New Roman"/>
          <w:spacing w:val="-2"/>
          <w:szCs w:val="24"/>
        </w:rPr>
        <w:t xml:space="preserve"> </w:t>
      </w:r>
      <w:r w:rsidRPr="00026F69">
        <w:rPr>
          <w:rFonts w:ascii="Times New Roman" w:hAnsi="Times New Roman"/>
          <w:szCs w:val="24"/>
        </w:rPr>
        <w:t>России</w:t>
      </w:r>
      <w:r w:rsidRPr="00026F69">
        <w:rPr>
          <w:rFonts w:ascii="Times New Roman" w:hAnsi="Times New Roman"/>
          <w:spacing w:val="-4"/>
          <w:szCs w:val="24"/>
        </w:rPr>
        <w:t xml:space="preserve"> </w:t>
      </w:r>
      <w:r w:rsidRPr="00026F69">
        <w:rPr>
          <w:rFonts w:ascii="Times New Roman" w:hAnsi="Times New Roman"/>
          <w:szCs w:val="24"/>
        </w:rPr>
        <w:t>от</w:t>
      </w:r>
      <w:r w:rsidRPr="00026F69">
        <w:rPr>
          <w:rFonts w:ascii="Times New Roman" w:hAnsi="Times New Roman"/>
          <w:spacing w:val="-4"/>
          <w:szCs w:val="24"/>
        </w:rPr>
        <w:t xml:space="preserve"> </w:t>
      </w:r>
      <w:r w:rsidRPr="00026F69">
        <w:rPr>
          <w:rFonts w:ascii="Times New Roman" w:hAnsi="Times New Roman"/>
          <w:szCs w:val="24"/>
        </w:rPr>
        <w:t>29.11.2016</w:t>
      </w:r>
      <w:r w:rsidRPr="00026F69">
        <w:rPr>
          <w:rFonts w:ascii="Times New Roman" w:hAnsi="Times New Roman"/>
          <w:spacing w:val="-3"/>
          <w:szCs w:val="24"/>
        </w:rPr>
        <w:t xml:space="preserve"> </w:t>
      </w:r>
      <w:r w:rsidRPr="00026F69">
        <w:rPr>
          <w:rFonts w:ascii="Times New Roman" w:hAnsi="Times New Roman"/>
          <w:szCs w:val="24"/>
        </w:rPr>
        <w:t>№</w:t>
      </w:r>
      <w:r w:rsidRPr="00026F69">
        <w:rPr>
          <w:rFonts w:ascii="Times New Roman" w:hAnsi="Times New Roman"/>
          <w:spacing w:val="-2"/>
          <w:szCs w:val="24"/>
        </w:rPr>
        <w:t xml:space="preserve"> </w:t>
      </w:r>
      <w:r w:rsidRPr="00026F69">
        <w:rPr>
          <w:rFonts w:ascii="Times New Roman" w:hAnsi="Times New Roman"/>
          <w:szCs w:val="24"/>
        </w:rPr>
        <w:t>1256</w:t>
      </w:r>
      <w:r w:rsidRPr="00026F69">
        <w:rPr>
          <w:rFonts w:ascii="Times New Roman" w:hAnsi="Times New Roman"/>
          <w:spacing w:val="-4"/>
          <w:szCs w:val="24"/>
        </w:rPr>
        <w:t xml:space="preserve"> </w:t>
      </w:r>
      <w:r w:rsidRPr="00026F69">
        <w:rPr>
          <w:rFonts w:ascii="Times New Roman" w:hAnsi="Times New Roman"/>
          <w:szCs w:val="24"/>
        </w:rPr>
        <w:t>утверждены Методические указания по расчету уровня надежности и качества поставляемых товаров</w:t>
      </w:r>
      <w:r w:rsidRPr="00026F69">
        <w:rPr>
          <w:rFonts w:ascii="Times New Roman" w:hAnsi="Times New Roman"/>
          <w:spacing w:val="-4"/>
          <w:szCs w:val="24"/>
        </w:rPr>
        <w:t xml:space="preserve"> </w:t>
      </w:r>
      <w:r w:rsidRPr="00026F69">
        <w:rPr>
          <w:rFonts w:ascii="Times New Roman" w:hAnsi="Times New Roman"/>
          <w:szCs w:val="24"/>
        </w:rPr>
        <w:t>и</w:t>
      </w:r>
      <w:r w:rsidRPr="00026F69">
        <w:rPr>
          <w:rFonts w:ascii="Times New Roman" w:hAnsi="Times New Roman"/>
          <w:spacing w:val="-2"/>
          <w:szCs w:val="24"/>
        </w:rPr>
        <w:t xml:space="preserve"> </w:t>
      </w:r>
      <w:r w:rsidRPr="00026F69">
        <w:rPr>
          <w:rFonts w:ascii="Times New Roman" w:hAnsi="Times New Roman"/>
          <w:szCs w:val="24"/>
        </w:rPr>
        <w:t>оказываемых</w:t>
      </w:r>
      <w:r w:rsidRPr="00026F69">
        <w:rPr>
          <w:rFonts w:ascii="Times New Roman" w:hAnsi="Times New Roman"/>
          <w:spacing w:val="-1"/>
          <w:szCs w:val="24"/>
        </w:rPr>
        <w:t xml:space="preserve"> </w:t>
      </w:r>
      <w:r w:rsidRPr="00026F69">
        <w:rPr>
          <w:rFonts w:ascii="Times New Roman" w:hAnsi="Times New Roman"/>
          <w:szCs w:val="24"/>
        </w:rPr>
        <w:t>услуг для</w:t>
      </w:r>
      <w:r w:rsidRPr="00026F69">
        <w:rPr>
          <w:rFonts w:ascii="Times New Roman" w:hAnsi="Times New Roman"/>
          <w:spacing w:val="-2"/>
          <w:szCs w:val="24"/>
        </w:rPr>
        <w:t xml:space="preserve"> </w:t>
      </w:r>
      <w:r w:rsidRPr="00026F69">
        <w:rPr>
          <w:rFonts w:ascii="Times New Roman" w:hAnsi="Times New Roman"/>
          <w:szCs w:val="24"/>
        </w:rPr>
        <w:t>организации</w:t>
      </w:r>
      <w:r w:rsidRPr="00026F69">
        <w:rPr>
          <w:rFonts w:ascii="Times New Roman" w:hAnsi="Times New Roman"/>
          <w:spacing w:val="-2"/>
          <w:szCs w:val="24"/>
        </w:rPr>
        <w:t xml:space="preserve"> </w:t>
      </w:r>
      <w:r w:rsidRPr="00026F69">
        <w:rPr>
          <w:rFonts w:ascii="Times New Roman" w:hAnsi="Times New Roman"/>
          <w:szCs w:val="24"/>
        </w:rPr>
        <w:t>по управлению</w:t>
      </w:r>
      <w:r w:rsidRPr="00026F69">
        <w:rPr>
          <w:rFonts w:ascii="Times New Roman" w:hAnsi="Times New Roman"/>
          <w:spacing w:val="-4"/>
          <w:szCs w:val="24"/>
        </w:rPr>
        <w:t xml:space="preserve"> </w:t>
      </w:r>
      <w:r w:rsidRPr="00026F69">
        <w:rPr>
          <w:rFonts w:ascii="Times New Roman" w:hAnsi="Times New Roman"/>
          <w:szCs w:val="24"/>
        </w:rPr>
        <w:t>единой</w:t>
      </w:r>
      <w:r w:rsidRPr="00026F69">
        <w:rPr>
          <w:rFonts w:ascii="Times New Roman" w:hAnsi="Times New Roman"/>
          <w:spacing w:val="-2"/>
          <w:szCs w:val="24"/>
        </w:rPr>
        <w:t xml:space="preserve"> </w:t>
      </w:r>
      <w:r w:rsidRPr="00026F69">
        <w:rPr>
          <w:rFonts w:ascii="Times New Roman" w:hAnsi="Times New Roman"/>
          <w:szCs w:val="24"/>
        </w:rPr>
        <w:t>национальной</w:t>
      </w:r>
    </w:p>
    <w:p w:rsidR="00915958" w:rsidRPr="00026F69" w:rsidRDefault="00915958" w:rsidP="00915958">
      <w:pPr>
        <w:pStyle w:val="a6"/>
        <w:ind w:right="445" w:firstLine="720"/>
        <w:rPr>
          <w:rFonts w:ascii="Times New Roman" w:hAnsi="Times New Roman"/>
          <w:szCs w:val="24"/>
        </w:rPr>
      </w:pPr>
      <w:r w:rsidRPr="00026F69">
        <w:rPr>
          <w:rFonts w:ascii="Times New Roman" w:hAnsi="Times New Roman"/>
          <w:szCs w:val="24"/>
        </w:rPr>
        <w:t>(общероссийской) электрической сетью и территориальных сетевых организаций. Приказом Минэнерго России от 21.06.2017 № 544 в указанные Методические указания внесены дополнительные изменения.</w:t>
      </w:r>
    </w:p>
    <w:p w:rsidR="00915958" w:rsidRPr="00026F69" w:rsidRDefault="00915958" w:rsidP="00915958">
      <w:pPr>
        <w:pStyle w:val="a6"/>
        <w:ind w:right="439" w:firstLine="720"/>
        <w:rPr>
          <w:rFonts w:ascii="Times New Roman" w:hAnsi="Times New Roman"/>
          <w:szCs w:val="24"/>
        </w:rPr>
      </w:pPr>
      <w:r w:rsidRPr="00026F69">
        <w:rPr>
          <w:rFonts w:ascii="Times New Roman" w:hAnsi="Times New Roman"/>
          <w:szCs w:val="24"/>
        </w:rPr>
        <w:t xml:space="preserve">Согласно Методическим указаниям для сетевых организаций показатели надежности и качества услуг определяются в отношении оказываемых сетевыми организациями услуг по передаче электрической энергии потребителям услуг по передаче электрической энергии, в том числе потребителям электрической энергии, обслуживаемым сбытовыми организациями и гарантирующими поставщиками, в интересах которых заключены договоры об оказании услуг по передаче электрической </w:t>
      </w:r>
      <w:r w:rsidRPr="00026F69">
        <w:rPr>
          <w:rFonts w:ascii="Times New Roman" w:hAnsi="Times New Roman"/>
          <w:szCs w:val="24"/>
        </w:rPr>
        <w:lastRenderedPageBreak/>
        <w:t xml:space="preserve">энергии, непосредственно или опосредованно присоединенным к объектам электросетевого хозяйства данной сетевой организации, за исключением коммунальных потребителей, проживающих в многоквартирных жилых домах (далее - потребители услуг сетевой организации), а также осуществляемого технологического присоединения к объектам электросетевого хозяйства соответствующей сетевой организации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сетевых организаций и иных </w:t>
      </w:r>
      <w:r w:rsidRPr="00026F69">
        <w:rPr>
          <w:rFonts w:ascii="Times New Roman" w:hAnsi="Times New Roman"/>
          <w:spacing w:val="-4"/>
          <w:szCs w:val="24"/>
        </w:rPr>
        <w:t>лиц.</w:t>
      </w:r>
    </w:p>
    <w:p w:rsidR="00915958" w:rsidRPr="00026F69" w:rsidRDefault="00915958" w:rsidP="00915958">
      <w:pPr>
        <w:pStyle w:val="a6"/>
        <w:ind w:left="941" w:firstLine="720"/>
        <w:rPr>
          <w:rFonts w:ascii="Times New Roman" w:hAnsi="Times New Roman"/>
          <w:szCs w:val="24"/>
        </w:rPr>
      </w:pPr>
      <w:r w:rsidRPr="00026F69">
        <w:rPr>
          <w:rFonts w:ascii="Times New Roman" w:hAnsi="Times New Roman"/>
          <w:szCs w:val="24"/>
        </w:rPr>
        <w:t>Показатели</w:t>
      </w:r>
      <w:r w:rsidRPr="00026F69">
        <w:rPr>
          <w:rFonts w:ascii="Times New Roman" w:hAnsi="Times New Roman"/>
          <w:spacing w:val="-5"/>
          <w:szCs w:val="24"/>
        </w:rPr>
        <w:t xml:space="preserve"> </w:t>
      </w:r>
      <w:r w:rsidRPr="00026F69">
        <w:rPr>
          <w:rFonts w:ascii="Times New Roman" w:hAnsi="Times New Roman"/>
          <w:szCs w:val="24"/>
        </w:rPr>
        <w:t>надежности</w:t>
      </w:r>
      <w:r w:rsidRPr="00026F69">
        <w:rPr>
          <w:rFonts w:ascii="Times New Roman" w:hAnsi="Times New Roman"/>
          <w:spacing w:val="-6"/>
          <w:szCs w:val="24"/>
        </w:rPr>
        <w:t xml:space="preserve"> </w:t>
      </w:r>
      <w:r w:rsidRPr="00026F69">
        <w:rPr>
          <w:rFonts w:ascii="Times New Roman" w:hAnsi="Times New Roman"/>
          <w:szCs w:val="24"/>
        </w:rPr>
        <w:t>и</w:t>
      </w:r>
      <w:r w:rsidRPr="00026F69">
        <w:rPr>
          <w:rFonts w:ascii="Times New Roman" w:hAnsi="Times New Roman"/>
          <w:spacing w:val="-4"/>
          <w:szCs w:val="24"/>
        </w:rPr>
        <w:t xml:space="preserve"> </w:t>
      </w:r>
      <w:r w:rsidRPr="00026F69">
        <w:rPr>
          <w:rFonts w:ascii="Times New Roman" w:hAnsi="Times New Roman"/>
          <w:szCs w:val="24"/>
        </w:rPr>
        <w:t>качества</w:t>
      </w:r>
      <w:r w:rsidRPr="00026F69">
        <w:rPr>
          <w:rFonts w:ascii="Times New Roman" w:hAnsi="Times New Roman"/>
          <w:spacing w:val="-5"/>
          <w:szCs w:val="24"/>
        </w:rPr>
        <w:t xml:space="preserve"> </w:t>
      </w:r>
      <w:r w:rsidRPr="00026F69">
        <w:rPr>
          <w:rFonts w:ascii="Times New Roman" w:hAnsi="Times New Roman"/>
          <w:szCs w:val="24"/>
        </w:rPr>
        <w:t>услуг</w:t>
      </w:r>
      <w:r w:rsidRPr="00026F69">
        <w:rPr>
          <w:rFonts w:ascii="Times New Roman" w:hAnsi="Times New Roman"/>
          <w:spacing w:val="-4"/>
          <w:szCs w:val="24"/>
        </w:rPr>
        <w:t xml:space="preserve"> </w:t>
      </w:r>
      <w:r w:rsidRPr="00026F69">
        <w:rPr>
          <w:rFonts w:ascii="Times New Roman" w:hAnsi="Times New Roman"/>
          <w:szCs w:val="24"/>
        </w:rPr>
        <w:t>состоят</w:t>
      </w:r>
      <w:r w:rsidRPr="00026F69">
        <w:rPr>
          <w:rFonts w:ascii="Times New Roman" w:hAnsi="Times New Roman"/>
          <w:spacing w:val="-4"/>
          <w:szCs w:val="24"/>
        </w:rPr>
        <w:t xml:space="preserve"> </w:t>
      </w:r>
      <w:r w:rsidRPr="00026F69">
        <w:rPr>
          <w:rFonts w:ascii="Times New Roman" w:hAnsi="Times New Roman"/>
          <w:spacing w:val="-5"/>
          <w:szCs w:val="24"/>
        </w:rPr>
        <w:t>из:</w:t>
      </w:r>
    </w:p>
    <w:p w:rsidR="00915958" w:rsidRPr="00026F69" w:rsidRDefault="00915958" w:rsidP="00915958">
      <w:pPr>
        <w:pStyle w:val="a6"/>
        <w:ind w:right="445" w:firstLine="720"/>
        <w:rPr>
          <w:rFonts w:ascii="Times New Roman" w:hAnsi="Times New Roman"/>
          <w:szCs w:val="24"/>
        </w:rPr>
      </w:pPr>
      <w:r w:rsidRPr="00026F69">
        <w:rPr>
          <w:rFonts w:ascii="Times New Roman" w:hAnsi="Times New Roman"/>
          <w:szCs w:val="24"/>
        </w:rPr>
        <w:t>показателя уровня надежности оказываемых услуг, который определяется продолжительностью прекращений передачи электрической энергии;</w:t>
      </w:r>
    </w:p>
    <w:p w:rsidR="00915958" w:rsidRPr="00026F69" w:rsidRDefault="00915958" w:rsidP="00915958">
      <w:pPr>
        <w:pStyle w:val="a6"/>
        <w:ind w:right="446" w:firstLine="720"/>
        <w:rPr>
          <w:rFonts w:ascii="Times New Roman" w:hAnsi="Times New Roman"/>
          <w:szCs w:val="24"/>
        </w:rPr>
      </w:pPr>
      <w:r w:rsidRPr="00026F69">
        <w:rPr>
          <w:rFonts w:ascii="Times New Roman" w:hAnsi="Times New Roman"/>
          <w:szCs w:val="24"/>
        </w:rPr>
        <w:t xml:space="preserve">показатель уровня качества оказываемых услуг, который определяется показателем уровня качества осуществляемого технологического присоединения к </w:t>
      </w:r>
      <w:r w:rsidRPr="00026F69">
        <w:rPr>
          <w:rFonts w:ascii="Times New Roman" w:hAnsi="Times New Roman"/>
          <w:spacing w:val="-2"/>
          <w:szCs w:val="24"/>
        </w:rPr>
        <w:t>сети.</w:t>
      </w: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Плановые значения показателей надежности и качества услуг</w:t>
      </w:r>
      <w:r w:rsidRPr="00026F69">
        <w:rPr>
          <w:rFonts w:ascii="Times New Roman" w:hAnsi="Times New Roman"/>
          <w:spacing w:val="40"/>
          <w:szCs w:val="24"/>
        </w:rPr>
        <w:t xml:space="preserve"> </w:t>
      </w:r>
      <w:r w:rsidRPr="00026F69">
        <w:rPr>
          <w:rFonts w:ascii="Times New Roman" w:hAnsi="Times New Roman"/>
          <w:szCs w:val="24"/>
        </w:rPr>
        <w:t>устанавливаются регулирующими органами на каждый расчетный период регулирования в пределах долгосрочного периода регулирования.</w:t>
      </w:r>
    </w:p>
    <w:p w:rsidR="00915958" w:rsidRPr="00026F69" w:rsidRDefault="00915958" w:rsidP="00915958">
      <w:pPr>
        <w:pStyle w:val="a6"/>
        <w:ind w:right="443" w:firstLine="720"/>
        <w:rPr>
          <w:rFonts w:ascii="Times New Roman" w:hAnsi="Times New Roman"/>
          <w:szCs w:val="24"/>
        </w:rPr>
      </w:pPr>
      <w:r w:rsidRPr="00026F69">
        <w:rPr>
          <w:rFonts w:ascii="Times New Roman" w:hAnsi="Times New Roman"/>
          <w:szCs w:val="24"/>
        </w:rPr>
        <w:t>Основной сетевой компанией, эксплуатирующей электрические сети напряжением</w:t>
      </w:r>
      <w:r w:rsidRPr="00026F69">
        <w:rPr>
          <w:rFonts w:ascii="Times New Roman" w:hAnsi="Times New Roman"/>
          <w:spacing w:val="53"/>
          <w:szCs w:val="24"/>
        </w:rPr>
        <w:t xml:space="preserve"> </w:t>
      </w:r>
      <w:r w:rsidRPr="00026F69">
        <w:rPr>
          <w:rFonts w:ascii="Times New Roman" w:hAnsi="Times New Roman"/>
          <w:szCs w:val="24"/>
        </w:rPr>
        <w:t>220</w:t>
      </w:r>
      <w:r w:rsidRPr="00026F69">
        <w:rPr>
          <w:rFonts w:ascii="Times New Roman" w:hAnsi="Times New Roman"/>
          <w:spacing w:val="56"/>
          <w:szCs w:val="24"/>
        </w:rPr>
        <w:t xml:space="preserve"> </w:t>
      </w:r>
      <w:r w:rsidRPr="00026F69">
        <w:rPr>
          <w:rFonts w:ascii="Times New Roman" w:hAnsi="Times New Roman"/>
          <w:szCs w:val="24"/>
        </w:rPr>
        <w:t>кВ</w:t>
      </w:r>
      <w:r w:rsidRPr="00026F69">
        <w:rPr>
          <w:rFonts w:ascii="Times New Roman" w:hAnsi="Times New Roman"/>
          <w:spacing w:val="55"/>
          <w:szCs w:val="24"/>
        </w:rPr>
        <w:t xml:space="preserve"> </w:t>
      </w:r>
      <w:r w:rsidRPr="00026F69">
        <w:rPr>
          <w:rFonts w:ascii="Times New Roman" w:hAnsi="Times New Roman"/>
          <w:szCs w:val="24"/>
        </w:rPr>
        <w:t>и</w:t>
      </w:r>
      <w:r w:rsidRPr="00026F69">
        <w:rPr>
          <w:rFonts w:ascii="Times New Roman" w:hAnsi="Times New Roman"/>
          <w:spacing w:val="59"/>
          <w:szCs w:val="24"/>
        </w:rPr>
        <w:t xml:space="preserve"> </w:t>
      </w:r>
      <w:r w:rsidRPr="00026F69">
        <w:rPr>
          <w:rFonts w:ascii="Times New Roman" w:hAnsi="Times New Roman"/>
          <w:szCs w:val="24"/>
        </w:rPr>
        <w:t>ниже</w:t>
      </w:r>
      <w:r w:rsidRPr="00026F69">
        <w:rPr>
          <w:rFonts w:ascii="Times New Roman" w:hAnsi="Times New Roman"/>
          <w:spacing w:val="56"/>
          <w:szCs w:val="24"/>
        </w:rPr>
        <w:t xml:space="preserve"> </w:t>
      </w:r>
      <w:r w:rsidRPr="00026F69">
        <w:rPr>
          <w:rFonts w:ascii="Times New Roman" w:hAnsi="Times New Roman"/>
          <w:szCs w:val="24"/>
        </w:rPr>
        <w:t>на</w:t>
      </w:r>
      <w:r w:rsidRPr="00026F69">
        <w:rPr>
          <w:rFonts w:ascii="Times New Roman" w:hAnsi="Times New Roman"/>
          <w:spacing w:val="55"/>
          <w:szCs w:val="24"/>
        </w:rPr>
        <w:t xml:space="preserve"> </w:t>
      </w:r>
      <w:r w:rsidRPr="00026F69">
        <w:rPr>
          <w:rFonts w:ascii="Times New Roman" w:hAnsi="Times New Roman"/>
          <w:szCs w:val="24"/>
        </w:rPr>
        <w:t>территории</w:t>
      </w:r>
      <w:r w:rsidRPr="00026F69">
        <w:rPr>
          <w:rFonts w:ascii="Times New Roman" w:hAnsi="Times New Roman"/>
          <w:spacing w:val="55"/>
          <w:szCs w:val="24"/>
        </w:rPr>
        <w:t xml:space="preserve"> </w:t>
      </w:r>
      <w:r w:rsidRPr="00026F69">
        <w:rPr>
          <w:rFonts w:ascii="Times New Roman" w:hAnsi="Times New Roman"/>
          <w:szCs w:val="24"/>
        </w:rPr>
        <w:t>Московской</w:t>
      </w:r>
      <w:r w:rsidRPr="00026F69">
        <w:rPr>
          <w:rFonts w:ascii="Times New Roman" w:hAnsi="Times New Roman"/>
          <w:spacing w:val="53"/>
          <w:szCs w:val="24"/>
        </w:rPr>
        <w:t xml:space="preserve"> </w:t>
      </w:r>
      <w:r w:rsidRPr="00026F69">
        <w:rPr>
          <w:rFonts w:ascii="Times New Roman" w:hAnsi="Times New Roman"/>
          <w:szCs w:val="24"/>
        </w:rPr>
        <w:t>области,</w:t>
      </w:r>
      <w:r w:rsidRPr="00026F69">
        <w:rPr>
          <w:rFonts w:ascii="Times New Roman" w:hAnsi="Times New Roman"/>
          <w:spacing w:val="55"/>
          <w:szCs w:val="24"/>
        </w:rPr>
        <w:t xml:space="preserve"> </w:t>
      </w:r>
      <w:r w:rsidRPr="00026F69">
        <w:rPr>
          <w:rFonts w:ascii="Times New Roman" w:hAnsi="Times New Roman"/>
          <w:szCs w:val="24"/>
        </w:rPr>
        <w:t>является</w:t>
      </w:r>
      <w:r w:rsidRPr="00026F69">
        <w:rPr>
          <w:rFonts w:ascii="Times New Roman" w:hAnsi="Times New Roman"/>
          <w:spacing w:val="63"/>
          <w:szCs w:val="24"/>
        </w:rPr>
        <w:t xml:space="preserve"> </w:t>
      </w:r>
      <w:r w:rsidRPr="00026F69">
        <w:rPr>
          <w:rFonts w:ascii="Times New Roman" w:hAnsi="Times New Roman"/>
          <w:spacing w:val="-5"/>
          <w:szCs w:val="24"/>
        </w:rPr>
        <w:t>ПАО</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«РОССЕТИ</w:t>
      </w:r>
      <w:r w:rsidRPr="00026F69">
        <w:rPr>
          <w:rFonts w:ascii="Times New Roman" w:hAnsi="Times New Roman"/>
          <w:spacing w:val="-9"/>
          <w:szCs w:val="24"/>
        </w:rPr>
        <w:t xml:space="preserve"> </w:t>
      </w:r>
      <w:r w:rsidRPr="00026F69">
        <w:rPr>
          <w:rFonts w:ascii="Times New Roman" w:hAnsi="Times New Roman"/>
          <w:szCs w:val="24"/>
        </w:rPr>
        <w:t>МОСКОВСКИЙ</w:t>
      </w:r>
      <w:r w:rsidRPr="00026F69">
        <w:rPr>
          <w:rFonts w:ascii="Times New Roman" w:hAnsi="Times New Roman"/>
          <w:spacing w:val="-8"/>
          <w:szCs w:val="24"/>
        </w:rPr>
        <w:t xml:space="preserve"> </w:t>
      </w:r>
      <w:r w:rsidRPr="00026F69">
        <w:rPr>
          <w:rFonts w:ascii="Times New Roman" w:hAnsi="Times New Roman"/>
          <w:spacing w:val="-2"/>
          <w:szCs w:val="24"/>
        </w:rPr>
        <w:t>РЕГИОН».</w:t>
      </w: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Показатели надежности и качества поставляемых товаров и оказываемых услуг для ПАО «РОССЕТИ МОСКОВСКИЙ РЕГИОН» на 2018-2022 годы на территории Московской области утверждены распоряжением Комитета по ценам и тарифам Московской области действующие на текущий момент и представлены в Таблице 2.4.8.1.</w:t>
      </w:r>
    </w:p>
    <w:p w:rsidR="00026F69" w:rsidRDefault="00026F69" w:rsidP="00915958">
      <w:pPr>
        <w:pStyle w:val="a6"/>
        <w:ind w:right="445" w:firstLine="720"/>
        <w:rPr>
          <w:rFonts w:ascii="Times New Roman" w:hAnsi="Times New Roman"/>
          <w:szCs w:val="24"/>
        </w:rPr>
      </w:pPr>
    </w:p>
    <w:p w:rsidR="00915958" w:rsidRPr="00026F69" w:rsidRDefault="00915958" w:rsidP="00915958">
      <w:pPr>
        <w:pStyle w:val="a6"/>
        <w:ind w:right="445" w:firstLine="720"/>
        <w:rPr>
          <w:rFonts w:ascii="Times New Roman" w:hAnsi="Times New Roman"/>
          <w:szCs w:val="24"/>
        </w:rPr>
      </w:pPr>
      <w:r w:rsidRPr="00026F69">
        <w:rPr>
          <w:rFonts w:ascii="Times New Roman" w:hAnsi="Times New Roman"/>
          <w:szCs w:val="24"/>
        </w:rPr>
        <w:t>Таблица 2.4.8.1. - Утвержденные показатели надежности и качества поставляемых товаров и оказываемых услуг для ПАО «РОССЕТИ МОСКОВСКИЙ РЕГИОН» на территории Московской области на 2018-2022 годы.</w:t>
      </w:r>
    </w:p>
    <w:tbl>
      <w:tblPr>
        <w:tblStyle w:val="TableNormal"/>
        <w:tblW w:w="9221"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549"/>
        <w:gridCol w:w="1857"/>
        <w:gridCol w:w="2268"/>
      </w:tblGrid>
      <w:tr w:rsidR="00915958" w:rsidRPr="00026F69" w:rsidTr="00610735">
        <w:trPr>
          <w:trHeight w:val="1264"/>
        </w:trPr>
        <w:tc>
          <w:tcPr>
            <w:tcW w:w="254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сетевой организации</w:t>
            </w:r>
          </w:p>
        </w:tc>
        <w:tc>
          <w:tcPr>
            <w:tcW w:w="254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Год</w:t>
            </w:r>
          </w:p>
        </w:tc>
        <w:tc>
          <w:tcPr>
            <w:tcW w:w="185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продолжительности прекращения передачи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электрической энергии на точку поставки</w:t>
            </w:r>
          </w:p>
        </w:tc>
        <w:tc>
          <w:tcPr>
            <w:tcW w:w="226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частоты прекращений передачи электрической</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энергии на точку поставки</w:t>
            </w:r>
          </w:p>
        </w:tc>
      </w:tr>
      <w:tr w:rsidR="00915958" w:rsidRPr="00026F69" w:rsidTr="00610735">
        <w:trPr>
          <w:trHeight w:val="254"/>
        </w:trPr>
        <w:tc>
          <w:tcPr>
            <w:tcW w:w="254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 РЕГИОН»</w:t>
            </w: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0,63647</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0,28188</w:t>
            </w:r>
          </w:p>
        </w:tc>
      </w:tr>
      <w:tr w:rsidR="00915958" w:rsidRPr="00026F69" w:rsidTr="00610735">
        <w:trPr>
          <w:trHeight w:val="268"/>
        </w:trPr>
        <w:tc>
          <w:tcPr>
            <w:tcW w:w="2547" w:type="dxa"/>
            <w:vMerge/>
            <w:tcBorders>
              <w:top w:val="nil"/>
            </w:tcBorders>
          </w:tcPr>
          <w:p w:rsidR="00915958" w:rsidRPr="00026F69" w:rsidRDefault="00915958" w:rsidP="00610735">
            <w:pPr>
              <w:rPr>
                <w:rFonts w:ascii="Times New Roman" w:hAnsi="Times New Roman" w:cs="Times New Roman"/>
              </w:rPr>
            </w:pP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0,62692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0,27765</w:t>
            </w:r>
          </w:p>
        </w:tc>
      </w:tr>
      <w:tr w:rsidR="00915958" w:rsidRPr="00026F69" w:rsidTr="00610735">
        <w:trPr>
          <w:trHeight w:val="251"/>
        </w:trPr>
        <w:tc>
          <w:tcPr>
            <w:tcW w:w="2547" w:type="dxa"/>
            <w:vMerge/>
            <w:tcBorders>
              <w:top w:val="nil"/>
            </w:tcBorders>
          </w:tcPr>
          <w:p w:rsidR="00915958" w:rsidRPr="00026F69" w:rsidRDefault="00915958" w:rsidP="00610735">
            <w:pPr>
              <w:rPr>
                <w:rFonts w:ascii="Times New Roman" w:hAnsi="Times New Roman" w:cs="Times New Roman"/>
              </w:rPr>
            </w:pP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0,61752</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0,27349</w:t>
            </w:r>
          </w:p>
        </w:tc>
      </w:tr>
      <w:tr w:rsidR="00915958" w:rsidRPr="00026F69" w:rsidTr="00610735">
        <w:trPr>
          <w:trHeight w:val="253"/>
        </w:trPr>
        <w:tc>
          <w:tcPr>
            <w:tcW w:w="2547" w:type="dxa"/>
            <w:vMerge/>
            <w:tcBorders>
              <w:top w:val="nil"/>
            </w:tcBorders>
          </w:tcPr>
          <w:p w:rsidR="00915958" w:rsidRPr="00026F69" w:rsidRDefault="00915958" w:rsidP="00610735">
            <w:pPr>
              <w:rPr>
                <w:rFonts w:ascii="Times New Roman" w:hAnsi="Times New Roman" w:cs="Times New Roman"/>
              </w:rPr>
            </w:pP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0,60825</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0,26938</w:t>
            </w:r>
          </w:p>
        </w:tc>
      </w:tr>
      <w:tr w:rsidR="00915958" w:rsidRPr="00026F69" w:rsidTr="00610735">
        <w:trPr>
          <w:trHeight w:val="251"/>
        </w:trPr>
        <w:tc>
          <w:tcPr>
            <w:tcW w:w="2547" w:type="dxa"/>
            <w:vMerge/>
            <w:tcBorders>
              <w:top w:val="nil"/>
            </w:tcBorders>
          </w:tcPr>
          <w:p w:rsidR="00915958" w:rsidRPr="00026F69" w:rsidRDefault="00915958" w:rsidP="00610735">
            <w:pPr>
              <w:rPr>
                <w:rFonts w:ascii="Times New Roman" w:hAnsi="Times New Roman" w:cs="Times New Roman"/>
              </w:rPr>
            </w:pP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0,59913</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0,26534</w:t>
            </w:r>
          </w:p>
        </w:tc>
      </w:tr>
      <w:tr w:rsidR="00915958" w:rsidRPr="00026F69" w:rsidTr="00610735">
        <w:trPr>
          <w:trHeight w:val="253"/>
        </w:trPr>
        <w:tc>
          <w:tcPr>
            <w:tcW w:w="2547" w:type="dxa"/>
            <w:vMerge/>
            <w:tcBorders>
              <w:top w:val="nil"/>
            </w:tcBorders>
          </w:tcPr>
          <w:p w:rsidR="00915958" w:rsidRPr="00026F69" w:rsidRDefault="00915958" w:rsidP="00610735">
            <w:pPr>
              <w:rPr>
                <w:rFonts w:ascii="Times New Roman" w:hAnsi="Times New Roman" w:cs="Times New Roman"/>
              </w:rPr>
            </w:pPr>
          </w:p>
        </w:tc>
        <w:tc>
          <w:tcPr>
            <w:tcW w:w="25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18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0,59014</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0,26136</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1" w:firstLine="488"/>
        <w:rPr>
          <w:rFonts w:ascii="Times New Roman" w:hAnsi="Times New Roman"/>
          <w:szCs w:val="24"/>
        </w:rPr>
      </w:pPr>
      <w:r w:rsidRPr="00026F69">
        <w:rPr>
          <w:rFonts w:ascii="Times New Roman" w:hAnsi="Times New Roman"/>
          <w:szCs w:val="24"/>
        </w:rPr>
        <w:t>Оценка планового и фактического показателя надежности поставляемых товаров и</w:t>
      </w:r>
      <w:r w:rsidRPr="00026F69">
        <w:rPr>
          <w:rFonts w:ascii="Times New Roman" w:hAnsi="Times New Roman"/>
          <w:spacing w:val="-1"/>
          <w:szCs w:val="24"/>
        </w:rPr>
        <w:t xml:space="preserve"> </w:t>
      </w:r>
      <w:r w:rsidRPr="00026F69">
        <w:rPr>
          <w:rFonts w:ascii="Times New Roman" w:hAnsi="Times New Roman"/>
          <w:szCs w:val="24"/>
        </w:rPr>
        <w:t>оказываемых услуг (Пп) для ПАО</w:t>
      </w:r>
      <w:r w:rsidRPr="00026F69">
        <w:rPr>
          <w:rFonts w:ascii="Times New Roman" w:hAnsi="Times New Roman"/>
          <w:spacing w:val="-1"/>
          <w:szCs w:val="24"/>
        </w:rPr>
        <w:t xml:space="preserve"> </w:t>
      </w:r>
      <w:r w:rsidRPr="00026F69">
        <w:rPr>
          <w:rFonts w:ascii="Times New Roman" w:hAnsi="Times New Roman"/>
          <w:szCs w:val="24"/>
        </w:rPr>
        <w:t>«РОССЕТИ</w:t>
      </w:r>
      <w:r w:rsidRPr="00026F69">
        <w:rPr>
          <w:rFonts w:ascii="Times New Roman" w:hAnsi="Times New Roman"/>
          <w:spacing w:val="-1"/>
          <w:szCs w:val="24"/>
        </w:rPr>
        <w:t xml:space="preserve"> </w:t>
      </w:r>
      <w:r w:rsidRPr="00026F69">
        <w:rPr>
          <w:rFonts w:ascii="Times New Roman" w:hAnsi="Times New Roman"/>
          <w:szCs w:val="24"/>
        </w:rPr>
        <w:t>МОСКОВСКИЙ</w:t>
      </w:r>
      <w:r w:rsidRPr="00026F69">
        <w:rPr>
          <w:rFonts w:ascii="Times New Roman" w:hAnsi="Times New Roman"/>
          <w:spacing w:val="-1"/>
          <w:szCs w:val="24"/>
        </w:rPr>
        <w:t xml:space="preserve"> </w:t>
      </w:r>
      <w:r w:rsidRPr="00026F69">
        <w:rPr>
          <w:rFonts w:ascii="Times New Roman" w:hAnsi="Times New Roman"/>
          <w:szCs w:val="24"/>
        </w:rPr>
        <w:t>РЕГИОН» за период с 2017-2019 годов на территории Московской области представлена на рисунке 2.4.8.1.</w:t>
      </w: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lastRenderedPageBreak/>
        <w:drawing>
          <wp:anchor distT="0" distB="0" distL="0" distR="0" simplePos="0" relativeHeight="251661312" behindDoc="0" locked="0" layoutInCell="1" allowOverlap="1" wp14:anchorId="000D7792" wp14:editId="1FB0DBA8">
            <wp:simplePos x="0" y="0"/>
            <wp:positionH relativeFrom="page">
              <wp:posOffset>1675578</wp:posOffset>
            </wp:positionH>
            <wp:positionV relativeFrom="paragraph">
              <wp:posOffset>87006</wp:posOffset>
            </wp:positionV>
            <wp:extent cx="5153218" cy="337270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153218" cy="3372707"/>
                    </a:xfrm>
                    <a:prstGeom prst="rect">
                      <a:avLst/>
                    </a:prstGeom>
                  </pic:spPr>
                </pic:pic>
              </a:graphicData>
            </a:graphic>
          </wp:anchor>
        </w:drawing>
      </w:r>
    </w:p>
    <w:p w:rsidR="00915958" w:rsidRPr="00026F69" w:rsidRDefault="00915958" w:rsidP="00915958">
      <w:pPr>
        <w:ind w:left="293" w:right="502"/>
        <w:jc w:val="both"/>
        <w:rPr>
          <w:rFonts w:cs="Times New Roman"/>
        </w:rPr>
      </w:pPr>
      <w:r w:rsidRPr="00026F69">
        <w:rPr>
          <w:rFonts w:cs="Times New Roman"/>
        </w:rPr>
        <w:t>Рисунок 2.4.8.1. Плановые</w:t>
      </w:r>
      <w:r w:rsidRPr="00026F69">
        <w:rPr>
          <w:rFonts w:cs="Times New Roman"/>
          <w:spacing w:val="-2"/>
        </w:rPr>
        <w:t xml:space="preserve"> </w:t>
      </w:r>
      <w:r w:rsidRPr="00026F69">
        <w:rPr>
          <w:rFonts w:cs="Times New Roman"/>
        </w:rPr>
        <w:t>и фактические</w:t>
      </w:r>
      <w:r w:rsidRPr="00026F69">
        <w:rPr>
          <w:rFonts w:cs="Times New Roman"/>
          <w:spacing w:val="-1"/>
        </w:rPr>
        <w:t xml:space="preserve"> </w:t>
      </w:r>
      <w:r w:rsidRPr="00026F69">
        <w:rPr>
          <w:rFonts w:cs="Times New Roman"/>
        </w:rPr>
        <w:t>показатели надежности поставляемых товаров</w:t>
      </w:r>
      <w:r w:rsidRPr="00026F69">
        <w:rPr>
          <w:rFonts w:cs="Times New Roman"/>
          <w:spacing w:val="-1"/>
        </w:rPr>
        <w:t xml:space="preserve"> </w:t>
      </w:r>
      <w:r w:rsidRPr="00026F69">
        <w:rPr>
          <w:rFonts w:cs="Times New Roman"/>
        </w:rPr>
        <w:t>и оказываемых</w:t>
      </w:r>
      <w:r w:rsidRPr="00026F69">
        <w:rPr>
          <w:rFonts w:cs="Times New Roman"/>
          <w:spacing w:val="-2"/>
        </w:rPr>
        <w:t xml:space="preserve"> </w:t>
      </w:r>
      <w:r w:rsidRPr="00026F69">
        <w:rPr>
          <w:rFonts w:cs="Times New Roman"/>
        </w:rPr>
        <w:t>услуг</w:t>
      </w:r>
      <w:r w:rsidRPr="00026F69">
        <w:rPr>
          <w:rFonts w:cs="Times New Roman"/>
          <w:spacing w:val="-3"/>
        </w:rPr>
        <w:t xml:space="preserve"> </w:t>
      </w:r>
      <w:r w:rsidRPr="00026F69">
        <w:rPr>
          <w:rFonts w:cs="Times New Roman"/>
        </w:rPr>
        <w:t>для</w:t>
      </w:r>
      <w:r w:rsidRPr="00026F69">
        <w:rPr>
          <w:rFonts w:cs="Times New Roman"/>
          <w:spacing w:val="1"/>
        </w:rPr>
        <w:t xml:space="preserve"> </w:t>
      </w:r>
      <w:r w:rsidRPr="00026F69">
        <w:rPr>
          <w:rFonts w:cs="Times New Roman"/>
        </w:rPr>
        <w:t>ПАО</w:t>
      </w:r>
      <w:r w:rsidRPr="00026F69">
        <w:rPr>
          <w:rFonts w:cs="Times New Roman"/>
          <w:spacing w:val="2"/>
        </w:rPr>
        <w:t xml:space="preserve"> </w:t>
      </w:r>
      <w:r w:rsidRPr="00026F69">
        <w:rPr>
          <w:rFonts w:cs="Times New Roman"/>
        </w:rPr>
        <w:t>«РОССЕТИ</w:t>
      </w:r>
      <w:r w:rsidRPr="00026F69">
        <w:rPr>
          <w:rFonts w:cs="Times New Roman"/>
          <w:spacing w:val="-3"/>
        </w:rPr>
        <w:t xml:space="preserve"> </w:t>
      </w:r>
      <w:r w:rsidRPr="00026F69">
        <w:rPr>
          <w:rFonts w:cs="Times New Roman"/>
        </w:rPr>
        <w:t>МОСКОВСКИЙ</w:t>
      </w:r>
      <w:r w:rsidRPr="00026F69">
        <w:rPr>
          <w:rFonts w:cs="Times New Roman"/>
          <w:spacing w:val="-3"/>
        </w:rPr>
        <w:t xml:space="preserve"> </w:t>
      </w:r>
      <w:r w:rsidRPr="00026F69">
        <w:rPr>
          <w:rFonts w:cs="Times New Roman"/>
        </w:rPr>
        <w:t>РЕГИОН»</w:t>
      </w:r>
      <w:r w:rsidRPr="00026F69">
        <w:rPr>
          <w:rFonts w:cs="Times New Roman"/>
          <w:spacing w:val="-7"/>
        </w:rPr>
        <w:t xml:space="preserve"> </w:t>
      </w:r>
      <w:r w:rsidRPr="00026F69">
        <w:rPr>
          <w:rFonts w:cs="Times New Roman"/>
        </w:rPr>
        <w:t>за</w:t>
      </w:r>
      <w:r w:rsidRPr="00026F69">
        <w:rPr>
          <w:rFonts w:cs="Times New Roman"/>
          <w:spacing w:val="-4"/>
        </w:rPr>
        <w:t xml:space="preserve"> </w:t>
      </w:r>
      <w:r w:rsidRPr="00026F69">
        <w:rPr>
          <w:rFonts w:cs="Times New Roman"/>
        </w:rPr>
        <w:t>период</w:t>
      </w:r>
      <w:r w:rsidRPr="00026F69">
        <w:rPr>
          <w:rFonts w:cs="Times New Roman"/>
          <w:spacing w:val="-2"/>
        </w:rPr>
        <w:t xml:space="preserve"> </w:t>
      </w:r>
      <w:r w:rsidRPr="00026F69">
        <w:rPr>
          <w:rFonts w:cs="Times New Roman"/>
        </w:rPr>
        <w:t>с</w:t>
      </w:r>
      <w:r w:rsidRPr="00026F69">
        <w:rPr>
          <w:rFonts w:cs="Times New Roman"/>
          <w:spacing w:val="-3"/>
        </w:rPr>
        <w:t xml:space="preserve"> </w:t>
      </w:r>
      <w:r w:rsidRPr="00026F69">
        <w:rPr>
          <w:rFonts w:cs="Times New Roman"/>
        </w:rPr>
        <w:t>2017-2019</w:t>
      </w:r>
      <w:r w:rsidRPr="00026F69">
        <w:rPr>
          <w:rFonts w:cs="Times New Roman"/>
          <w:spacing w:val="-2"/>
        </w:rPr>
        <w:t xml:space="preserve"> годов</w:t>
      </w:r>
      <w:r w:rsidRPr="00026F69">
        <w:rPr>
          <w:rFonts w:cs="Times New Roman"/>
        </w:rPr>
        <w:t xml:space="preserve"> на</w:t>
      </w:r>
      <w:r w:rsidRPr="00026F69">
        <w:rPr>
          <w:rFonts w:cs="Times New Roman"/>
          <w:spacing w:val="-4"/>
        </w:rPr>
        <w:t xml:space="preserve"> </w:t>
      </w:r>
      <w:r w:rsidRPr="00026F69">
        <w:rPr>
          <w:rFonts w:cs="Times New Roman"/>
        </w:rPr>
        <w:t>территории</w:t>
      </w:r>
      <w:r w:rsidRPr="00026F69">
        <w:rPr>
          <w:rFonts w:cs="Times New Roman"/>
          <w:spacing w:val="-2"/>
        </w:rPr>
        <w:t xml:space="preserve"> </w:t>
      </w:r>
      <w:r w:rsidRPr="00026F69">
        <w:rPr>
          <w:rFonts w:cs="Times New Roman"/>
        </w:rPr>
        <w:t>Московской</w:t>
      </w:r>
      <w:r w:rsidRPr="00026F69">
        <w:rPr>
          <w:rFonts w:cs="Times New Roman"/>
          <w:spacing w:val="-2"/>
        </w:rPr>
        <w:t xml:space="preserve"> области.</w:t>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2" w:firstLine="720"/>
        <w:rPr>
          <w:rFonts w:ascii="Times New Roman" w:hAnsi="Times New Roman"/>
          <w:szCs w:val="24"/>
        </w:rPr>
      </w:pPr>
      <w:r w:rsidRPr="00026F69">
        <w:rPr>
          <w:rFonts w:ascii="Times New Roman" w:hAnsi="Times New Roman"/>
          <w:szCs w:val="24"/>
        </w:rPr>
        <w:t xml:space="preserve">Как видно из представленных данных, фактический показатель средней </w:t>
      </w:r>
      <w:proofErr w:type="gramStart"/>
      <w:r w:rsidRPr="00026F69">
        <w:rPr>
          <w:rFonts w:ascii="Times New Roman" w:hAnsi="Times New Roman"/>
          <w:szCs w:val="24"/>
        </w:rPr>
        <w:t>продолжительности</w:t>
      </w:r>
      <w:r w:rsidRPr="00026F69">
        <w:rPr>
          <w:rFonts w:ascii="Times New Roman" w:hAnsi="Times New Roman"/>
          <w:spacing w:val="41"/>
          <w:szCs w:val="24"/>
        </w:rPr>
        <w:t xml:space="preserve">  </w:t>
      </w:r>
      <w:r w:rsidRPr="00026F69">
        <w:rPr>
          <w:rFonts w:ascii="Times New Roman" w:hAnsi="Times New Roman"/>
          <w:szCs w:val="24"/>
        </w:rPr>
        <w:t>прекращений</w:t>
      </w:r>
      <w:proofErr w:type="gramEnd"/>
      <w:r w:rsidRPr="00026F69">
        <w:rPr>
          <w:rFonts w:ascii="Times New Roman" w:hAnsi="Times New Roman"/>
          <w:spacing w:val="41"/>
          <w:szCs w:val="24"/>
        </w:rPr>
        <w:t xml:space="preserve">  </w:t>
      </w:r>
      <w:r w:rsidRPr="00026F69">
        <w:rPr>
          <w:rFonts w:ascii="Times New Roman" w:hAnsi="Times New Roman"/>
          <w:szCs w:val="24"/>
        </w:rPr>
        <w:t>передачи</w:t>
      </w:r>
      <w:r w:rsidRPr="00026F69">
        <w:rPr>
          <w:rFonts w:ascii="Times New Roman" w:hAnsi="Times New Roman"/>
          <w:spacing w:val="42"/>
          <w:szCs w:val="24"/>
        </w:rPr>
        <w:t xml:space="preserve">  </w:t>
      </w:r>
      <w:r w:rsidRPr="00026F69">
        <w:rPr>
          <w:rFonts w:ascii="Times New Roman" w:hAnsi="Times New Roman"/>
          <w:szCs w:val="24"/>
        </w:rPr>
        <w:t>электрической</w:t>
      </w:r>
      <w:r w:rsidRPr="00026F69">
        <w:rPr>
          <w:rFonts w:ascii="Times New Roman" w:hAnsi="Times New Roman"/>
          <w:spacing w:val="42"/>
          <w:szCs w:val="24"/>
        </w:rPr>
        <w:t xml:space="preserve">  </w:t>
      </w:r>
      <w:r w:rsidRPr="00026F69">
        <w:rPr>
          <w:rFonts w:ascii="Times New Roman" w:hAnsi="Times New Roman"/>
          <w:szCs w:val="24"/>
        </w:rPr>
        <w:t>энергии</w:t>
      </w:r>
      <w:r w:rsidRPr="00026F69">
        <w:rPr>
          <w:rFonts w:ascii="Times New Roman" w:hAnsi="Times New Roman"/>
          <w:spacing w:val="41"/>
          <w:szCs w:val="24"/>
        </w:rPr>
        <w:t xml:space="preserve">  </w:t>
      </w:r>
      <w:r w:rsidRPr="00026F69">
        <w:rPr>
          <w:rFonts w:ascii="Times New Roman" w:hAnsi="Times New Roman"/>
          <w:szCs w:val="24"/>
        </w:rPr>
        <w:t>для</w:t>
      </w:r>
      <w:r w:rsidRPr="00026F69">
        <w:rPr>
          <w:rFonts w:ascii="Times New Roman" w:hAnsi="Times New Roman"/>
          <w:spacing w:val="45"/>
          <w:szCs w:val="24"/>
        </w:rPr>
        <w:t xml:space="preserve">  </w:t>
      </w:r>
      <w:r w:rsidRPr="00026F69">
        <w:rPr>
          <w:rFonts w:ascii="Times New Roman" w:hAnsi="Times New Roman"/>
          <w:spacing w:val="-5"/>
          <w:szCs w:val="24"/>
        </w:rPr>
        <w:t>ПАО</w:t>
      </w:r>
    </w:p>
    <w:p w:rsidR="00915958" w:rsidRPr="00026F69" w:rsidRDefault="00915958" w:rsidP="00915958">
      <w:pPr>
        <w:pStyle w:val="a6"/>
        <w:ind w:right="447" w:firstLine="720"/>
        <w:rPr>
          <w:rFonts w:ascii="Times New Roman" w:hAnsi="Times New Roman"/>
          <w:szCs w:val="24"/>
        </w:rPr>
      </w:pPr>
      <w:r w:rsidRPr="00026F69">
        <w:rPr>
          <w:rFonts w:ascii="Times New Roman" w:hAnsi="Times New Roman"/>
          <w:szCs w:val="24"/>
        </w:rPr>
        <w:t>«РОССЕТИ МОСКОВСКИЙ РЕГИОН» на территории Московской области за каждый год периода 2018-2022 годов значительно ниже запланированного.</w:t>
      </w:r>
    </w:p>
    <w:p w:rsidR="00915958" w:rsidRPr="00026F69" w:rsidRDefault="00915958" w:rsidP="00915958">
      <w:pPr>
        <w:pStyle w:val="a6"/>
        <w:ind w:right="441" w:firstLine="720"/>
        <w:rPr>
          <w:rFonts w:ascii="Times New Roman" w:hAnsi="Times New Roman"/>
          <w:szCs w:val="24"/>
        </w:rPr>
      </w:pPr>
      <w:r w:rsidRPr="00026F69">
        <w:rPr>
          <w:rFonts w:ascii="Times New Roman" w:hAnsi="Times New Roman"/>
          <w:szCs w:val="24"/>
        </w:rPr>
        <w:t>На период с 2018 года до 2022 года распоряжением Комитета по ценам и тарифам Московской области № 326-Р от 20.12.2017 для ПАО «РОССЕТИ МОСКОВСКИЙ РЕГИОН», которая перешла на следующий долгосрочный период регулирования с 2018 года, установлены долгосрочные параметры регулирования деятельности, в частности:</w:t>
      </w:r>
    </w:p>
    <w:p w:rsidR="00915958" w:rsidRPr="00026F69" w:rsidRDefault="00915958" w:rsidP="00915958">
      <w:pPr>
        <w:pStyle w:val="ac"/>
        <w:numPr>
          <w:ilvl w:val="0"/>
          <w:numId w:val="32"/>
        </w:numPr>
        <w:tabs>
          <w:tab w:val="left" w:pos="1141"/>
        </w:tabs>
        <w:ind w:left="1140" w:firstLine="720"/>
        <w:jc w:val="left"/>
        <w:rPr>
          <w:sz w:val="24"/>
          <w:szCs w:val="24"/>
        </w:rPr>
      </w:pPr>
      <w:r w:rsidRPr="00026F69">
        <w:rPr>
          <w:sz w:val="24"/>
          <w:szCs w:val="24"/>
        </w:rPr>
        <w:t>Уровень</w:t>
      </w:r>
      <w:r w:rsidRPr="00026F69">
        <w:rPr>
          <w:spacing w:val="-7"/>
          <w:sz w:val="24"/>
          <w:szCs w:val="24"/>
        </w:rPr>
        <w:t xml:space="preserve"> </w:t>
      </w:r>
      <w:r w:rsidRPr="00026F69">
        <w:rPr>
          <w:sz w:val="24"/>
          <w:szCs w:val="24"/>
        </w:rPr>
        <w:t>качества</w:t>
      </w:r>
      <w:r w:rsidRPr="00026F69">
        <w:rPr>
          <w:spacing w:val="-5"/>
          <w:sz w:val="24"/>
          <w:szCs w:val="24"/>
        </w:rPr>
        <w:t xml:space="preserve"> </w:t>
      </w:r>
      <w:r w:rsidRPr="00026F69">
        <w:rPr>
          <w:sz w:val="24"/>
          <w:szCs w:val="24"/>
        </w:rPr>
        <w:t>реализуемых</w:t>
      </w:r>
      <w:r w:rsidRPr="00026F69">
        <w:rPr>
          <w:spacing w:val="-4"/>
          <w:sz w:val="24"/>
          <w:szCs w:val="24"/>
        </w:rPr>
        <w:t xml:space="preserve"> </w:t>
      </w:r>
      <w:r w:rsidRPr="00026F69">
        <w:rPr>
          <w:sz w:val="24"/>
          <w:szCs w:val="24"/>
        </w:rPr>
        <w:t>товаров</w:t>
      </w:r>
      <w:r w:rsidRPr="00026F69">
        <w:rPr>
          <w:spacing w:val="-7"/>
          <w:sz w:val="24"/>
          <w:szCs w:val="24"/>
        </w:rPr>
        <w:t xml:space="preserve"> </w:t>
      </w:r>
      <w:r w:rsidRPr="00026F69">
        <w:rPr>
          <w:spacing w:val="-2"/>
          <w:sz w:val="24"/>
          <w:szCs w:val="24"/>
        </w:rPr>
        <w:t>(услуг)</w:t>
      </w:r>
    </w:p>
    <w:p w:rsidR="00915958" w:rsidRPr="00026F69" w:rsidRDefault="00915958" w:rsidP="00915958">
      <w:pPr>
        <w:pStyle w:val="ac"/>
        <w:numPr>
          <w:ilvl w:val="0"/>
          <w:numId w:val="32"/>
        </w:numPr>
        <w:tabs>
          <w:tab w:val="left" w:pos="1141"/>
        </w:tabs>
        <w:ind w:right="2076" w:firstLine="720"/>
        <w:jc w:val="left"/>
        <w:rPr>
          <w:sz w:val="24"/>
          <w:szCs w:val="24"/>
        </w:rPr>
      </w:pPr>
      <w:r w:rsidRPr="00026F69">
        <w:rPr>
          <w:sz w:val="24"/>
          <w:szCs w:val="24"/>
        </w:rPr>
        <w:t>Показатель</w:t>
      </w:r>
      <w:r w:rsidRPr="00026F69">
        <w:rPr>
          <w:spacing w:val="-11"/>
          <w:sz w:val="24"/>
          <w:szCs w:val="24"/>
        </w:rPr>
        <w:t xml:space="preserve"> </w:t>
      </w:r>
      <w:r w:rsidRPr="00026F69">
        <w:rPr>
          <w:sz w:val="24"/>
          <w:szCs w:val="24"/>
        </w:rPr>
        <w:t>средней</w:t>
      </w:r>
      <w:r w:rsidRPr="00026F69">
        <w:rPr>
          <w:spacing w:val="-8"/>
          <w:sz w:val="24"/>
          <w:szCs w:val="24"/>
        </w:rPr>
        <w:t xml:space="preserve"> </w:t>
      </w:r>
      <w:r w:rsidRPr="00026F69">
        <w:rPr>
          <w:sz w:val="24"/>
          <w:szCs w:val="24"/>
        </w:rPr>
        <w:t>продолжительности</w:t>
      </w:r>
      <w:r w:rsidRPr="00026F69">
        <w:rPr>
          <w:spacing w:val="-10"/>
          <w:sz w:val="24"/>
          <w:szCs w:val="24"/>
        </w:rPr>
        <w:t xml:space="preserve"> </w:t>
      </w:r>
      <w:r w:rsidRPr="00026F69">
        <w:rPr>
          <w:sz w:val="24"/>
          <w:szCs w:val="24"/>
        </w:rPr>
        <w:t>прекращения</w:t>
      </w:r>
      <w:r w:rsidRPr="00026F69">
        <w:rPr>
          <w:spacing w:val="-10"/>
          <w:sz w:val="24"/>
          <w:szCs w:val="24"/>
        </w:rPr>
        <w:t xml:space="preserve"> </w:t>
      </w:r>
      <w:r w:rsidRPr="00026F69">
        <w:rPr>
          <w:sz w:val="24"/>
          <w:szCs w:val="24"/>
        </w:rPr>
        <w:t>передачи электрической энергии на точку поставки (Пsaidi), час.</w:t>
      </w:r>
    </w:p>
    <w:p w:rsidR="00915958" w:rsidRPr="00026F69" w:rsidRDefault="00915958" w:rsidP="00915958">
      <w:pPr>
        <w:pStyle w:val="ac"/>
        <w:numPr>
          <w:ilvl w:val="0"/>
          <w:numId w:val="32"/>
        </w:numPr>
        <w:tabs>
          <w:tab w:val="left" w:pos="1141"/>
        </w:tabs>
        <w:ind w:right="655" w:firstLine="720"/>
        <w:jc w:val="left"/>
        <w:rPr>
          <w:sz w:val="24"/>
          <w:szCs w:val="24"/>
        </w:rPr>
      </w:pPr>
      <w:r w:rsidRPr="00026F69">
        <w:rPr>
          <w:sz w:val="24"/>
          <w:szCs w:val="24"/>
        </w:rPr>
        <w:t>Показатель</w:t>
      </w:r>
      <w:r w:rsidRPr="00026F69">
        <w:rPr>
          <w:spacing w:val="-8"/>
          <w:sz w:val="24"/>
          <w:szCs w:val="24"/>
        </w:rPr>
        <w:t xml:space="preserve"> </w:t>
      </w:r>
      <w:r w:rsidRPr="00026F69">
        <w:rPr>
          <w:sz w:val="24"/>
          <w:szCs w:val="24"/>
        </w:rPr>
        <w:t>средней</w:t>
      </w:r>
      <w:r w:rsidRPr="00026F69">
        <w:rPr>
          <w:spacing w:val="-7"/>
          <w:sz w:val="24"/>
          <w:szCs w:val="24"/>
        </w:rPr>
        <w:t xml:space="preserve"> </w:t>
      </w:r>
      <w:r w:rsidRPr="00026F69">
        <w:rPr>
          <w:sz w:val="24"/>
          <w:szCs w:val="24"/>
        </w:rPr>
        <w:t>частоты</w:t>
      </w:r>
      <w:r w:rsidRPr="00026F69">
        <w:rPr>
          <w:spacing w:val="-9"/>
          <w:sz w:val="24"/>
          <w:szCs w:val="24"/>
        </w:rPr>
        <w:t xml:space="preserve"> </w:t>
      </w:r>
      <w:r w:rsidRPr="00026F69">
        <w:rPr>
          <w:sz w:val="24"/>
          <w:szCs w:val="24"/>
        </w:rPr>
        <w:t>прекращений</w:t>
      </w:r>
      <w:r w:rsidRPr="00026F69">
        <w:rPr>
          <w:spacing w:val="-7"/>
          <w:sz w:val="24"/>
          <w:szCs w:val="24"/>
        </w:rPr>
        <w:t xml:space="preserve"> </w:t>
      </w:r>
      <w:r w:rsidRPr="00026F69">
        <w:rPr>
          <w:sz w:val="24"/>
          <w:szCs w:val="24"/>
        </w:rPr>
        <w:t>передачи</w:t>
      </w:r>
      <w:r w:rsidRPr="00026F69">
        <w:rPr>
          <w:spacing w:val="-7"/>
          <w:sz w:val="24"/>
          <w:szCs w:val="24"/>
        </w:rPr>
        <w:t xml:space="preserve"> </w:t>
      </w:r>
      <w:r w:rsidRPr="00026F69">
        <w:rPr>
          <w:sz w:val="24"/>
          <w:szCs w:val="24"/>
        </w:rPr>
        <w:t>электрической</w:t>
      </w:r>
      <w:r w:rsidRPr="00026F69">
        <w:rPr>
          <w:spacing w:val="-7"/>
          <w:sz w:val="24"/>
          <w:szCs w:val="24"/>
        </w:rPr>
        <w:t xml:space="preserve"> </w:t>
      </w:r>
      <w:r w:rsidRPr="00026F69">
        <w:rPr>
          <w:sz w:val="24"/>
          <w:szCs w:val="24"/>
        </w:rPr>
        <w:t>энергии на точку поставки (Пsaifi), шт.</w:t>
      </w:r>
    </w:p>
    <w:p w:rsidR="00915958" w:rsidRPr="00026F69" w:rsidRDefault="00915958" w:rsidP="00915958">
      <w:pPr>
        <w:pStyle w:val="a6"/>
        <w:ind w:right="442" w:firstLine="720"/>
        <w:rPr>
          <w:rFonts w:ascii="Times New Roman" w:hAnsi="Times New Roman"/>
          <w:szCs w:val="24"/>
        </w:rPr>
      </w:pPr>
      <w:r w:rsidRPr="00026F69">
        <w:rPr>
          <w:rFonts w:ascii="Times New Roman" w:hAnsi="Times New Roman"/>
          <w:szCs w:val="24"/>
        </w:rPr>
        <w:t>В таблице 2.4.8.2 представлены плановые показатели уровня надежности и качества реализуемых товаров (услуг) для ПАО «РОССЕТИ МОСКОВСКИЙ РЕГИОН» на 2019-2022 годы на территории Московской области.</w:t>
      </w:r>
    </w:p>
    <w:p w:rsidR="00915958" w:rsidRPr="00026F69" w:rsidRDefault="00915958" w:rsidP="00915958">
      <w:pPr>
        <w:pStyle w:val="a6"/>
        <w:ind w:right="442" w:firstLine="720"/>
        <w:rPr>
          <w:rFonts w:ascii="Times New Roman" w:hAnsi="Times New Roman"/>
          <w:szCs w:val="24"/>
        </w:rPr>
      </w:pPr>
      <w:r w:rsidRPr="00026F69">
        <w:rPr>
          <w:rFonts w:ascii="Times New Roman" w:hAnsi="Times New Roman"/>
          <w:szCs w:val="24"/>
        </w:rPr>
        <w:t>Таблица 2.4.8.2. Плановые значения показателей уровня надежности и качества реализуемых товаров (услуг) для ПАО «РОССЕТИ МОСКОВСКИЙ РЕГИОН» на территории Московской области на период 2019-2022 годов.</w:t>
      </w:r>
    </w:p>
    <w:tbl>
      <w:tblPr>
        <w:tblStyle w:val="TableNormal"/>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63"/>
        <w:gridCol w:w="3514"/>
        <w:gridCol w:w="2553"/>
      </w:tblGrid>
      <w:tr w:rsidR="00915958" w:rsidRPr="00026F69" w:rsidTr="00610735">
        <w:trPr>
          <w:trHeight w:val="251"/>
        </w:trPr>
        <w:tc>
          <w:tcPr>
            <w:tcW w:w="2168"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сетевой организации</w:t>
            </w:r>
          </w:p>
        </w:tc>
        <w:tc>
          <w:tcPr>
            <w:tcW w:w="6830"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Уровень надежности реализуемых товаров (услуг)</w:t>
            </w:r>
          </w:p>
        </w:tc>
      </w:tr>
      <w:tr w:rsidR="00915958" w:rsidRPr="00026F69" w:rsidTr="00610735">
        <w:trPr>
          <w:trHeight w:val="1012"/>
        </w:trPr>
        <w:tc>
          <w:tcPr>
            <w:tcW w:w="2168" w:type="dxa"/>
            <w:vMerge/>
            <w:tcBorders>
              <w:top w:val="nil"/>
            </w:tcBorders>
          </w:tcPr>
          <w:p w:rsidR="00915958" w:rsidRPr="00026F69" w:rsidRDefault="00915958" w:rsidP="00610735">
            <w:pPr>
              <w:rPr>
                <w:rFonts w:ascii="Times New Roman" w:hAnsi="Times New Roman" w:cs="Times New Roman"/>
                <w:lang w:val="ru-RU"/>
              </w:rPr>
            </w:pPr>
          </w:p>
        </w:tc>
        <w:tc>
          <w:tcPr>
            <w:tcW w:w="76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Год</w:t>
            </w:r>
          </w:p>
        </w:tc>
        <w:tc>
          <w:tcPr>
            <w:tcW w:w="351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продолжительности прекращения передачи электрической энергии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на точку поставки</w:t>
            </w:r>
          </w:p>
        </w:tc>
        <w:tc>
          <w:tcPr>
            <w:tcW w:w="255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частоты прекращений передачи электрической энергии на</w:t>
            </w:r>
          </w:p>
          <w:p w:rsidR="00915958" w:rsidRPr="00026F69" w:rsidRDefault="00915958" w:rsidP="00610735">
            <w:pPr>
              <w:rPr>
                <w:rFonts w:ascii="Times New Roman" w:hAnsi="Times New Roman" w:cs="Times New Roman"/>
              </w:rPr>
            </w:pPr>
            <w:r w:rsidRPr="00026F69">
              <w:rPr>
                <w:rFonts w:ascii="Times New Roman" w:hAnsi="Times New Roman" w:cs="Times New Roman"/>
              </w:rPr>
              <w:t>точку поставки</w:t>
            </w:r>
          </w:p>
        </w:tc>
      </w:tr>
      <w:tr w:rsidR="00915958" w:rsidRPr="00026F69" w:rsidTr="00610735">
        <w:trPr>
          <w:trHeight w:val="254"/>
        </w:trPr>
        <w:tc>
          <w:tcPr>
            <w:tcW w:w="2168"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ПАО «РОССЕТИ </w:t>
            </w:r>
            <w:r w:rsidRPr="00026F69">
              <w:rPr>
                <w:rFonts w:ascii="Times New Roman" w:hAnsi="Times New Roman" w:cs="Times New Roman"/>
              </w:rPr>
              <w:lastRenderedPageBreak/>
              <w:t>МОСКОВСКИЙ РЕГИОН»</w:t>
            </w:r>
          </w:p>
        </w:tc>
        <w:tc>
          <w:tcPr>
            <w:tcW w:w="763" w:type="dxa"/>
          </w:tcPr>
          <w:p w:rsidR="00915958" w:rsidRPr="00026F69" w:rsidRDefault="00915958" w:rsidP="00610735">
            <w:pPr>
              <w:rPr>
                <w:rFonts w:ascii="Times New Roman" w:hAnsi="Times New Roman" w:cs="Times New Roman"/>
              </w:rPr>
            </w:pPr>
          </w:p>
        </w:tc>
        <w:tc>
          <w:tcPr>
            <w:tcW w:w="3514" w:type="dxa"/>
          </w:tcPr>
          <w:p w:rsidR="00915958" w:rsidRPr="00026F69" w:rsidRDefault="00915958" w:rsidP="00610735">
            <w:pPr>
              <w:rPr>
                <w:rFonts w:ascii="Times New Roman" w:hAnsi="Times New Roman" w:cs="Times New Roman"/>
              </w:rPr>
            </w:pPr>
          </w:p>
        </w:tc>
        <w:tc>
          <w:tcPr>
            <w:tcW w:w="2553" w:type="dxa"/>
          </w:tcPr>
          <w:p w:rsidR="00915958" w:rsidRPr="00026F69" w:rsidRDefault="00915958" w:rsidP="00610735">
            <w:pPr>
              <w:rPr>
                <w:rFonts w:ascii="Times New Roman" w:hAnsi="Times New Roman" w:cs="Times New Roman"/>
              </w:rPr>
            </w:pPr>
          </w:p>
        </w:tc>
      </w:tr>
      <w:tr w:rsidR="00915958" w:rsidRPr="00026F69" w:rsidTr="00610735">
        <w:trPr>
          <w:trHeight w:val="251"/>
        </w:trPr>
        <w:tc>
          <w:tcPr>
            <w:tcW w:w="2168" w:type="dxa"/>
            <w:vMerge/>
            <w:tcBorders>
              <w:top w:val="nil"/>
            </w:tcBorders>
          </w:tcPr>
          <w:p w:rsidR="00915958" w:rsidRPr="00026F69" w:rsidRDefault="00915958" w:rsidP="00610735">
            <w:pPr>
              <w:rPr>
                <w:rFonts w:ascii="Times New Roman" w:hAnsi="Times New Roman" w:cs="Times New Roman"/>
              </w:rPr>
            </w:pPr>
          </w:p>
        </w:tc>
        <w:tc>
          <w:tcPr>
            <w:tcW w:w="7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c>
          <w:tcPr>
            <w:tcW w:w="35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0,64616</w:t>
            </w:r>
          </w:p>
        </w:tc>
        <w:tc>
          <w:tcPr>
            <w:tcW w:w="25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0,28617</w:t>
            </w:r>
          </w:p>
        </w:tc>
      </w:tr>
      <w:tr w:rsidR="00915958" w:rsidRPr="00026F69" w:rsidTr="00610735">
        <w:trPr>
          <w:trHeight w:val="254"/>
        </w:trPr>
        <w:tc>
          <w:tcPr>
            <w:tcW w:w="2168" w:type="dxa"/>
            <w:vMerge/>
            <w:tcBorders>
              <w:top w:val="nil"/>
            </w:tcBorders>
          </w:tcPr>
          <w:p w:rsidR="00915958" w:rsidRPr="00026F69" w:rsidRDefault="00915958" w:rsidP="00610735">
            <w:pPr>
              <w:rPr>
                <w:rFonts w:ascii="Times New Roman" w:hAnsi="Times New Roman" w:cs="Times New Roman"/>
              </w:rPr>
            </w:pPr>
          </w:p>
        </w:tc>
        <w:tc>
          <w:tcPr>
            <w:tcW w:w="7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35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0,63647</w:t>
            </w:r>
          </w:p>
        </w:tc>
        <w:tc>
          <w:tcPr>
            <w:tcW w:w="25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0,28188</w:t>
            </w:r>
          </w:p>
        </w:tc>
      </w:tr>
      <w:tr w:rsidR="00915958" w:rsidRPr="00026F69" w:rsidTr="00610735">
        <w:trPr>
          <w:trHeight w:val="251"/>
        </w:trPr>
        <w:tc>
          <w:tcPr>
            <w:tcW w:w="2168" w:type="dxa"/>
            <w:vMerge/>
            <w:tcBorders>
              <w:top w:val="nil"/>
            </w:tcBorders>
          </w:tcPr>
          <w:p w:rsidR="00915958" w:rsidRPr="00026F69" w:rsidRDefault="00915958" w:rsidP="00610735">
            <w:pPr>
              <w:rPr>
                <w:rFonts w:ascii="Times New Roman" w:hAnsi="Times New Roman" w:cs="Times New Roman"/>
              </w:rPr>
            </w:pPr>
          </w:p>
        </w:tc>
        <w:tc>
          <w:tcPr>
            <w:tcW w:w="7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35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0,62692</w:t>
            </w:r>
          </w:p>
        </w:tc>
        <w:tc>
          <w:tcPr>
            <w:tcW w:w="25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0,27765</w:t>
            </w:r>
          </w:p>
        </w:tc>
      </w:tr>
      <w:tr w:rsidR="00915958" w:rsidRPr="00026F69" w:rsidTr="00610735">
        <w:trPr>
          <w:trHeight w:val="254"/>
        </w:trPr>
        <w:tc>
          <w:tcPr>
            <w:tcW w:w="2168" w:type="dxa"/>
            <w:vMerge/>
            <w:tcBorders>
              <w:top w:val="nil"/>
            </w:tcBorders>
          </w:tcPr>
          <w:p w:rsidR="00915958" w:rsidRPr="00026F69" w:rsidRDefault="00915958" w:rsidP="00610735">
            <w:pPr>
              <w:rPr>
                <w:rFonts w:ascii="Times New Roman" w:hAnsi="Times New Roman" w:cs="Times New Roman"/>
              </w:rPr>
            </w:pPr>
          </w:p>
        </w:tc>
        <w:tc>
          <w:tcPr>
            <w:tcW w:w="7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35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0,61752</w:t>
            </w:r>
          </w:p>
        </w:tc>
        <w:tc>
          <w:tcPr>
            <w:tcW w:w="25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0,27349</w:t>
            </w:r>
          </w:p>
        </w:tc>
      </w:tr>
    </w:tbl>
    <w:p w:rsidR="00915958" w:rsidRPr="00026F69" w:rsidRDefault="00915958" w:rsidP="00915958">
      <w:pPr>
        <w:pStyle w:val="a6"/>
        <w:jc w:val="left"/>
        <w:rPr>
          <w:rFonts w:ascii="Times New Roman" w:hAnsi="Times New Roman"/>
          <w:szCs w:val="24"/>
        </w:rPr>
      </w:pPr>
      <w:r w:rsidRPr="00026F69">
        <w:rPr>
          <w:rFonts w:ascii="Times New Roman" w:hAnsi="Times New Roman"/>
          <w:szCs w:val="24"/>
        </w:rPr>
        <w:tab/>
      </w:r>
    </w:p>
    <w:p w:rsidR="00915958" w:rsidRPr="00026F69" w:rsidRDefault="00915958" w:rsidP="00915958">
      <w:pPr>
        <w:pStyle w:val="a6"/>
        <w:ind w:right="441" w:firstLine="488"/>
        <w:rPr>
          <w:rFonts w:ascii="Times New Roman" w:hAnsi="Times New Roman"/>
          <w:szCs w:val="24"/>
        </w:rPr>
      </w:pPr>
      <w:r w:rsidRPr="00026F69">
        <w:rPr>
          <w:rFonts w:ascii="Times New Roman" w:hAnsi="Times New Roman"/>
          <w:szCs w:val="24"/>
        </w:rPr>
        <w:t xml:space="preserve">Оценка плановых значений показателей надежности оказываемых услуг на передачу электроэнергии для ПАО «РОССЕТИ МОСКОВСКИЙ РЕГИОН» на 2023 и 2024 годы на территории Московской области проведена на базе Методических указаний по расчету </w:t>
      </w:r>
      <w:proofErr w:type="gramStart"/>
      <w:r w:rsidRPr="00026F69">
        <w:rPr>
          <w:rFonts w:ascii="Times New Roman" w:hAnsi="Times New Roman"/>
          <w:szCs w:val="24"/>
        </w:rPr>
        <w:t>уровня  надежности</w:t>
      </w:r>
      <w:proofErr w:type="gramEnd"/>
      <w:r w:rsidRPr="00026F69">
        <w:rPr>
          <w:rFonts w:ascii="Times New Roman" w:hAnsi="Times New Roman"/>
          <w:szCs w:val="24"/>
        </w:rPr>
        <w:t xml:space="preserve">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 (раздел 4) и представлена в таблице 2.4.8.3.</w:t>
      </w:r>
    </w:p>
    <w:p w:rsidR="00915958" w:rsidRPr="00026F69" w:rsidRDefault="00915958" w:rsidP="00915958">
      <w:pPr>
        <w:pStyle w:val="a6"/>
        <w:ind w:right="440" w:firstLine="488"/>
        <w:rPr>
          <w:rFonts w:ascii="Times New Roman" w:hAnsi="Times New Roman"/>
          <w:szCs w:val="24"/>
        </w:rPr>
      </w:pPr>
      <w:r w:rsidRPr="00026F69">
        <w:rPr>
          <w:rFonts w:ascii="Times New Roman" w:hAnsi="Times New Roman"/>
          <w:szCs w:val="24"/>
        </w:rPr>
        <w:t>Таблица 2.4.8.3. Оценка плановых значений показателей надежности оказываемых услуг на передачу электроэнергии для ПАО «РОССЕТИ МОСКОВСКИЙ РЕГИОН» на территории Московской области на 2023 и 2024 годы.</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994"/>
        <w:gridCol w:w="3543"/>
        <w:gridCol w:w="2449"/>
      </w:tblGrid>
      <w:tr w:rsidR="00915958" w:rsidRPr="00026F69" w:rsidTr="00610735">
        <w:trPr>
          <w:trHeight w:val="1013"/>
        </w:trPr>
        <w:tc>
          <w:tcPr>
            <w:tcW w:w="223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сетевой организации</w:t>
            </w:r>
          </w:p>
        </w:tc>
        <w:tc>
          <w:tcPr>
            <w:tcW w:w="99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Год</w:t>
            </w:r>
          </w:p>
        </w:tc>
        <w:tc>
          <w:tcPr>
            <w:tcW w:w="35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продолжительности прекращения передачи электрической энергии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на точку поставки</w:t>
            </w:r>
          </w:p>
        </w:tc>
        <w:tc>
          <w:tcPr>
            <w:tcW w:w="244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Показатель средней частоты прекращений передачи электрической энергии на точку</w:t>
            </w:r>
          </w:p>
          <w:p w:rsidR="00915958" w:rsidRPr="00026F69" w:rsidRDefault="00915958" w:rsidP="00610735">
            <w:pPr>
              <w:rPr>
                <w:rFonts w:ascii="Times New Roman" w:hAnsi="Times New Roman" w:cs="Times New Roman"/>
              </w:rPr>
            </w:pPr>
            <w:r w:rsidRPr="00026F69">
              <w:rPr>
                <w:rFonts w:ascii="Times New Roman" w:hAnsi="Times New Roman" w:cs="Times New Roman"/>
              </w:rPr>
              <w:t>поставки</w:t>
            </w:r>
          </w:p>
        </w:tc>
      </w:tr>
      <w:tr w:rsidR="00915958" w:rsidRPr="00026F69" w:rsidTr="00610735">
        <w:trPr>
          <w:trHeight w:val="251"/>
        </w:trPr>
        <w:tc>
          <w:tcPr>
            <w:tcW w:w="223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ПАО «РОССЕТИ МОСКОВСКИЙ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РЕГИОН»</w:t>
            </w: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3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0,60825</w:t>
            </w:r>
          </w:p>
        </w:tc>
        <w:tc>
          <w:tcPr>
            <w:tcW w:w="24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0,26938</w:t>
            </w:r>
          </w:p>
        </w:tc>
      </w:tr>
      <w:tr w:rsidR="00915958" w:rsidRPr="00026F69" w:rsidTr="00610735">
        <w:trPr>
          <w:trHeight w:val="496"/>
        </w:trPr>
        <w:tc>
          <w:tcPr>
            <w:tcW w:w="2235" w:type="dxa"/>
            <w:vMerge/>
            <w:tcBorders>
              <w:top w:val="nil"/>
            </w:tcBorders>
          </w:tcPr>
          <w:p w:rsidR="00915958" w:rsidRPr="00026F69" w:rsidRDefault="00915958" w:rsidP="00610735">
            <w:pPr>
              <w:rPr>
                <w:rFonts w:ascii="Times New Roman" w:hAnsi="Times New Roman" w:cs="Times New Roman"/>
              </w:rPr>
            </w:pP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35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0,59913</w:t>
            </w:r>
          </w:p>
        </w:tc>
        <w:tc>
          <w:tcPr>
            <w:tcW w:w="24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0,26534</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6" w:firstLine="720"/>
        <w:rPr>
          <w:rFonts w:ascii="Times New Roman" w:hAnsi="Times New Roman"/>
          <w:szCs w:val="24"/>
        </w:rPr>
      </w:pPr>
      <w:r w:rsidRPr="00026F69">
        <w:rPr>
          <w:rFonts w:ascii="Times New Roman" w:hAnsi="Times New Roman"/>
          <w:szCs w:val="24"/>
        </w:rPr>
        <w:t>Более детальный анализ надежности работы системы электроснабжения представлен в разделе 3 «Характеристика состояния и проблем систем коммунальной инфраструктуры» Тома 2</w:t>
      </w:r>
      <w:r w:rsidRPr="00026F69">
        <w:rPr>
          <w:rFonts w:ascii="Times New Roman" w:hAnsi="Times New Roman"/>
          <w:spacing w:val="40"/>
          <w:szCs w:val="24"/>
        </w:rPr>
        <w:t xml:space="preserve"> </w:t>
      </w:r>
      <w:r w:rsidRPr="00026F69">
        <w:rPr>
          <w:rFonts w:ascii="Times New Roman" w:hAnsi="Times New Roman"/>
          <w:szCs w:val="24"/>
        </w:rPr>
        <w:t>«Обосновывающие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276"/>
        </w:tabs>
        <w:autoSpaceDE w:val="0"/>
        <w:autoSpaceDN w:val="0"/>
        <w:ind w:left="0" w:firstLine="720"/>
        <w:jc w:val="center"/>
        <w:rPr>
          <w:b/>
          <w:szCs w:val="24"/>
        </w:rPr>
      </w:pPr>
      <w:bookmarkStart w:id="58" w:name="_Toc157681672"/>
      <w:r w:rsidRPr="00026F69">
        <w:rPr>
          <w:szCs w:val="24"/>
        </w:rPr>
        <w:t>Воздействие</w:t>
      </w:r>
      <w:r w:rsidRPr="00026F69">
        <w:rPr>
          <w:spacing w:val="-8"/>
          <w:szCs w:val="24"/>
        </w:rPr>
        <w:t xml:space="preserve"> </w:t>
      </w:r>
      <w:r w:rsidRPr="00026F69">
        <w:rPr>
          <w:szCs w:val="24"/>
        </w:rPr>
        <w:t>на</w:t>
      </w:r>
      <w:r w:rsidRPr="00026F69">
        <w:rPr>
          <w:spacing w:val="-4"/>
          <w:szCs w:val="24"/>
        </w:rPr>
        <w:t xml:space="preserve"> </w:t>
      </w:r>
      <w:r w:rsidRPr="00026F69">
        <w:rPr>
          <w:szCs w:val="24"/>
        </w:rPr>
        <w:t>окружающую</w:t>
      </w:r>
      <w:r w:rsidRPr="00026F69">
        <w:rPr>
          <w:spacing w:val="-6"/>
          <w:szCs w:val="24"/>
        </w:rPr>
        <w:t xml:space="preserve"> </w:t>
      </w:r>
      <w:r w:rsidRPr="00026F69">
        <w:rPr>
          <w:spacing w:val="-2"/>
          <w:szCs w:val="24"/>
        </w:rPr>
        <w:t>среду.</w:t>
      </w:r>
      <w:bookmarkEnd w:id="58"/>
    </w:p>
    <w:p w:rsidR="00915958" w:rsidRPr="00026F69" w:rsidRDefault="00915958" w:rsidP="00915958">
      <w:pPr>
        <w:pStyle w:val="a6"/>
        <w:ind w:right="443" w:firstLine="720"/>
        <w:rPr>
          <w:rFonts w:ascii="Times New Roman" w:hAnsi="Times New Roman"/>
          <w:szCs w:val="24"/>
        </w:rPr>
      </w:pPr>
      <w:r w:rsidRPr="00026F69">
        <w:rPr>
          <w:rFonts w:ascii="Times New Roman" w:hAnsi="Times New Roman"/>
          <w:szCs w:val="24"/>
        </w:rPr>
        <w:t>В ПАО «РОССЕТИ МОСКОВСКИЙ РЕГИОН» утверждена Программа производственного экологического контроля, в соответствии с которой Обществом выполняются принятые обязательства по соблюдению требований природоохранного законодательства, в том числе осуществляется:</w:t>
      </w:r>
    </w:p>
    <w:p w:rsidR="00915958" w:rsidRPr="00026F69" w:rsidRDefault="00915958" w:rsidP="00915958">
      <w:pPr>
        <w:pStyle w:val="ac"/>
        <w:numPr>
          <w:ilvl w:val="0"/>
          <w:numId w:val="31"/>
        </w:numPr>
        <w:tabs>
          <w:tab w:val="left" w:pos="1100"/>
        </w:tabs>
        <w:ind w:right="451" w:firstLine="720"/>
        <w:rPr>
          <w:sz w:val="24"/>
          <w:szCs w:val="24"/>
        </w:rPr>
      </w:pPr>
      <w:r w:rsidRPr="00026F69">
        <w:rPr>
          <w:sz w:val="24"/>
          <w:szCs w:val="24"/>
        </w:rPr>
        <w:t>контроль над соблюдением установленных нормативов воздействия на окружающую среду;</w:t>
      </w:r>
    </w:p>
    <w:p w:rsidR="00915958" w:rsidRPr="00026F69" w:rsidRDefault="00915958" w:rsidP="00915958">
      <w:pPr>
        <w:pStyle w:val="ac"/>
        <w:numPr>
          <w:ilvl w:val="0"/>
          <w:numId w:val="31"/>
        </w:numPr>
        <w:tabs>
          <w:tab w:val="left" w:pos="1189"/>
        </w:tabs>
        <w:ind w:right="446" w:firstLine="720"/>
        <w:rPr>
          <w:sz w:val="24"/>
          <w:szCs w:val="24"/>
        </w:rPr>
      </w:pPr>
      <w:r w:rsidRPr="00026F69">
        <w:rPr>
          <w:sz w:val="24"/>
          <w:szCs w:val="24"/>
        </w:rPr>
        <w:t>обеспечение своевременной разработки нормативов воздействия на окружающую среду;</w:t>
      </w:r>
    </w:p>
    <w:p w:rsidR="00915958" w:rsidRPr="00026F69" w:rsidRDefault="00915958" w:rsidP="00915958">
      <w:pPr>
        <w:pStyle w:val="ac"/>
        <w:numPr>
          <w:ilvl w:val="0"/>
          <w:numId w:val="31"/>
        </w:numPr>
        <w:tabs>
          <w:tab w:val="left" w:pos="1019"/>
        </w:tabs>
        <w:ind w:right="453" w:firstLine="720"/>
        <w:rPr>
          <w:sz w:val="24"/>
          <w:szCs w:val="24"/>
        </w:rPr>
      </w:pPr>
      <w:r w:rsidRPr="00026F69">
        <w:rPr>
          <w:sz w:val="24"/>
          <w:szCs w:val="24"/>
        </w:rPr>
        <w:t xml:space="preserve">контроль над выполнением природоохранных мероприятий, предписаний и рекомендаций специально уполномоченных органов в области охраны окружающей </w:t>
      </w:r>
      <w:r w:rsidRPr="00026F69">
        <w:rPr>
          <w:spacing w:val="-2"/>
          <w:sz w:val="24"/>
          <w:szCs w:val="24"/>
        </w:rPr>
        <w:t>среды;</w:t>
      </w:r>
    </w:p>
    <w:p w:rsidR="00915958" w:rsidRPr="00026F69" w:rsidRDefault="00915958" w:rsidP="00915958">
      <w:pPr>
        <w:pStyle w:val="ac"/>
        <w:numPr>
          <w:ilvl w:val="0"/>
          <w:numId w:val="31"/>
        </w:numPr>
        <w:tabs>
          <w:tab w:val="left" w:pos="963"/>
        </w:tabs>
        <w:ind w:left="962" w:firstLine="720"/>
        <w:rPr>
          <w:sz w:val="24"/>
          <w:szCs w:val="24"/>
        </w:rPr>
      </w:pPr>
      <w:r w:rsidRPr="00026F69">
        <w:rPr>
          <w:sz w:val="24"/>
          <w:szCs w:val="24"/>
        </w:rPr>
        <w:t>контроль</w:t>
      </w:r>
      <w:r w:rsidRPr="00026F69">
        <w:rPr>
          <w:spacing w:val="-9"/>
          <w:sz w:val="24"/>
          <w:szCs w:val="24"/>
        </w:rPr>
        <w:t xml:space="preserve"> </w:t>
      </w:r>
      <w:r w:rsidRPr="00026F69">
        <w:rPr>
          <w:sz w:val="24"/>
          <w:szCs w:val="24"/>
        </w:rPr>
        <w:t>над</w:t>
      </w:r>
      <w:r w:rsidRPr="00026F69">
        <w:rPr>
          <w:spacing w:val="-4"/>
          <w:sz w:val="24"/>
          <w:szCs w:val="24"/>
        </w:rPr>
        <w:t xml:space="preserve"> </w:t>
      </w:r>
      <w:r w:rsidRPr="00026F69">
        <w:rPr>
          <w:sz w:val="24"/>
          <w:szCs w:val="24"/>
        </w:rPr>
        <w:t>соблюдением</w:t>
      </w:r>
      <w:r w:rsidRPr="00026F69">
        <w:rPr>
          <w:spacing w:val="-8"/>
          <w:sz w:val="24"/>
          <w:szCs w:val="24"/>
        </w:rPr>
        <w:t xml:space="preserve"> </w:t>
      </w:r>
      <w:r w:rsidRPr="00026F69">
        <w:rPr>
          <w:sz w:val="24"/>
          <w:szCs w:val="24"/>
        </w:rPr>
        <w:t>правил</w:t>
      </w:r>
      <w:r w:rsidRPr="00026F69">
        <w:rPr>
          <w:spacing w:val="-7"/>
          <w:sz w:val="24"/>
          <w:szCs w:val="24"/>
        </w:rPr>
        <w:t xml:space="preserve"> </w:t>
      </w:r>
      <w:r w:rsidRPr="00026F69">
        <w:rPr>
          <w:sz w:val="24"/>
          <w:szCs w:val="24"/>
        </w:rPr>
        <w:t>обращения</w:t>
      </w:r>
      <w:r w:rsidRPr="00026F69">
        <w:rPr>
          <w:spacing w:val="-5"/>
          <w:sz w:val="24"/>
          <w:szCs w:val="24"/>
        </w:rPr>
        <w:t xml:space="preserve"> </w:t>
      </w:r>
      <w:r w:rsidRPr="00026F69">
        <w:rPr>
          <w:sz w:val="24"/>
          <w:szCs w:val="24"/>
        </w:rPr>
        <w:t>с</w:t>
      </w:r>
      <w:r w:rsidRPr="00026F69">
        <w:rPr>
          <w:spacing w:val="-5"/>
          <w:sz w:val="24"/>
          <w:szCs w:val="24"/>
        </w:rPr>
        <w:t xml:space="preserve"> </w:t>
      </w:r>
      <w:r w:rsidRPr="00026F69">
        <w:rPr>
          <w:sz w:val="24"/>
          <w:szCs w:val="24"/>
        </w:rPr>
        <w:t>опасными</w:t>
      </w:r>
      <w:r w:rsidRPr="00026F69">
        <w:rPr>
          <w:spacing w:val="-5"/>
          <w:sz w:val="24"/>
          <w:szCs w:val="24"/>
        </w:rPr>
        <w:t xml:space="preserve"> </w:t>
      </w:r>
      <w:r w:rsidRPr="00026F69">
        <w:rPr>
          <w:spacing w:val="-2"/>
          <w:sz w:val="24"/>
          <w:szCs w:val="24"/>
        </w:rPr>
        <w:t>отходами;</w:t>
      </w:r>
    </w:p>
    <w:p w:rsidR="00915958" w:rsidRPr="00026F69" w:rsidRDefault="00915958" w:rsidP="00915958">
      <w:pPr>
        <w:pStyle w:val="ac"/>
        <w:numPr>
          <w:ilvl w:val="0"/>
          <w:numId w:val="31"/>
        </w:numPr>
        <w:tabs>
          <w:tab w:val="left" w:pos="1124"/>
        </w:tabs>
        <w:ind w:right="449" w:firstLine="720"/>
        <w:rPr>
          <w:sz w:val="24"/>
          <w:szCs w:val="24"/>
        </w:rPr>
      </w:pPr>
      <w:r w:rsidRPr="00026F69">
        <w:rPr>
          <w:sz w:val="24"/>
          <w:szCs w:val="24"/>
        </w:rPr>
        <w:t>контроль над наличием и техническим состоянием оборудования по локализации и ликвидации последствий техногенных аварий, по обеспечению безопасности персонала;</w:t>
      </w:r>
    </w:p>
    <w:p w:rsidR="00915958" w:rsidRPr="00026F69" w:rsidRDefault="00915958" w:rsidP="00915958">
      <w:pPr>
        <w:pStyle w:val="ac"/>
        <w:numPr>
          <w:ilvl w:val="0"/>
          <w:numId w:val="31"/>
        </w:numPr>
        <w:tabs>
          <w:tab w:val="left" w:pos="1436"/>
        </w:tabs>
        <w:ind w:right="441" w:firstLine="720"/>
        <w:rPr>
          <w:sz w:val="24"/>
          <w:szCs w:val="24"/>
        </w:rPr>
      </w:pPr>
      <w:r w:rsidRPr="00026F69">
        <w:rPr>
          <w:sz w:val="24"/>
          <w:szCs w:val="24"/>
        </w:rPr>
        <w:t>своевременное предоставление информации, предусмотренной государственной статистической отчетностью.</w:t>
      </w:r>
    </w:p>
    <w:p w:rsidR="00915958" w:rsidRPr="00026F69" w:rsidRDefault="00915958" w:rsidP="00915958">
      <w:pPr>
        <w:pStyle w:val="a6"/>
        <w:ind w:right="443" w:firstLine="720"/>
        <w:rPr>
          <w:rFonts w:ascii="Times New Roman" w:hAnsi="Times New Roman"/>
          <w:szCs w:val="24"/>
        </w:rPr>
      </w:pPr>
      <w:r w:rsidRPr="00026F69">
        <w:rPr>
          <w:rFonts w:ascii="Times New Roman" w:hAnsi="Times New Roman"/>
          <w:szCs w:val="24"/>
        </w:rPr>
        <w:t>Более подробный анализ воздействия на окружающую среду системы электроснабжения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2F381E">
      <w:pPr>
        <w:pStyle w:val="11"/>
        <w:keepNext w:val="0"/>
        <w:widowControl w:val="0"/>
        <w:numPr>
          <w:ilvl w:val="2"/>
          <w:numId w:val="45"/>
        </w:numPr>
        <w:tabs>
          <w:tab w:val="left" w:pos="1296"/>
        </w:tabs>
        <w:autoSpaceDE w:val="0"/>
        <w:autoSpaceDN w:val="0"/>
        <w:ind w:left="0" w:right="450" w:firstLine="720"/>
        <w:rPr>
          <w:b/>
          <w:szCs w:val="24"/>
        </w:rPr>
      </w:pPr>
      <w:bookmarkStart w:id="59" w:name="_Toc157681673"/>
      <w:r w:rsidRPr="00026F69">
        <w:rPr>
          <w:szCs w:val="24"/>
        </w:rPr>
        <w:t>Тарифы, плата (тариф) за подключение (присоединение), структура себестоимости производства и транспорта ресурса.</w:t>
      </w:r>
      <w:bookmarkEnd w:id="59"/>
    </w:p>
    <w:p w:rsidR="00915958" w:rsidRPr="00026F69" w:rsidRDefault="00915958" w:rsidP="00915958">
      <w:pPr>
        <w:pStyle w:val="a6"/>
        <w:ind w:right="438" w:firstLine="720"/>
        <w:rPr>
          <w:rFonts w:ascii="Times New Roman" w:hAnsi="Times New Roman"/>
          <w:szCs w:val="24"/>
        </w:rPr>
      </w:pPr>
      <w:r w:rsidRPr="00026F69">
        <w:rPr>
          <w:rFonts w:ascii="Times New Roman" w:hAnsi="Times New Roman"/>
          <w:szCs w:val="24"/>
        </w:rPr>
        <w:lastRenderedPageBreak/>
        <w:t>Стандартизированные тарифные ставки на 2020 год утверждены распоряжением</w:t>
      </w:r>
      <w:r w:rsidRPr="00026F69">
        <w:rPr>
          <w:rFonts w:ascii="Times New Roman" w:hAnsi="Times New Roman"/>
          <w:spacing w:val="10"/>
          <w:szCs w:val="24"/>
        </w:rPr>
        <w:t xml:space="preserve"> </w:t>
      </w:r>
      <w:r w:rsidRPr="00026F69">
        <w:rPr>
          <w:rFonts w:ascii="Times New Roman" w:hAnsi="Times New Roman"/>
          <w:szCs w:val="24"/>
        </w:rPr>
        <w:t>Комитета</w:t>
      </w:r>
      <w:r w:rsidRPr="00026F69">
        <w:rPr>
          <w:rFonts w:ascii="Times New Roman" w:hAnsi="Times New Roman"/>
          <w:spacing w:val="11"/>
          <w:szCs w:val="24"/>
        </w:rPr>
        <w:t xml:space="preserve"> </w:t>
      </w:r>
      <w:r w:rsidRPr="00026F69">
        <w:rPr>
          <w:rFonts w:ascii="Times New Roman" w:hAnsi="Times New Roman"/>
          <w:szCs w:val="24"/>
        </w:rPr>
        <w:t>по</w:t>
      </w:r>
      <w:r w:rsidRPr="00026F69">
        <w:rPr>
          <w:rFonts w:ascii="Times New Roman" w:hAnsi="Times New Roman"/>
          <w:spacing w:val="12"/>
          <w:szCs w:val="24"/>
        </w:rPr>
        <w:t xml:space="preserve"> </w:t>
      </w:r>
      <w:r w:rsidRPr="00026F69">
        <w:rPr>
          <w:rFonts w:ascii="Times New Roman" w:hAnsi="Times New Roman"/>
          <w:szCs w:val="24"/>
        </w:rPr>
        <w:t>ценам</w:t>
      </w:r>
      <w:r w:rsidRPr="00026F69">
        <w:rPr>
          <w:rFonts w:ascii="Times New Roman" w:hAnsi="Times New Roman"/>
          <w:spacing w:val="10"/>
          <w:szCs w:val="24"/>
        </w:rPr>
        <w:t xml:space="preserve"> </w:t>
      </w:r>
      <w:r w:rsidRPr="00026F69">
        <w:rPr>
          <w:rFonts w:ascii="Times New Roman" w:hAnsi="Times New Roman"/>
          <w:szCs w:val="24"/>
        </w:rPr>
        <w:t>и</w:t>
      </w:r>
      <w:r w:rsidRPr="00026F69">
        <w:rPr>
          <w:rFonts w:ascii="Times New Roman" w:hAnsi="Times New Roman"/>
          <w:spacing w:val="13"/>
          <w:szCs w:val="24"/>
        </w:rPr>
        <w:t xml:space="preserve"> </w:t>
      </w:r>
      <w:r w:rsidRPr="00026F69">
        <w:rPr>
          <w:rFonts w:ascii="Times New Roman" w:hAnsi="Times New Roman"/>
          <w:szCs w:val="24"/>
        </w:rPr>
        <w:t>тарифам</w:t>
      </w:r>
      <w:r w:rsidRPr="00026F69">
        <w:rPr>
          <w:rFonts w:ascii="Times New Roman" w:hAnsi="Times New Roman"/>
          <w:spacing w:val="11"/>
          <w:szCs w:val="24"/>
        </w:rPr>
        <w:t xml:space="preserve"> </w:t>
      </w:r>
      <w:r w:rsidRPr="00026F69">
        <w:rPr>
          <w:rFonts w:ascii="Times New Roman" w:hAnsi="Times New Roman"/>
          <w:szCs w:val="24"/>
        </w:rPr>
        <w:t>Московской</w:t>
      </w:r>
      <w:r w:rsidRPr="00026F69">
        <w:rPr>
          <w:rFonts w:ascii="Times New Roman" w:hAnsi="Times New Roman"/>
          <w:spacing w:val="11"/>
          <w:szCs w:val="24"/>
        </w:rPr>
        <w:t xml:space="preserve"> </w:t>
      </w:r>
      <w:r w:rsidRPr="00026F69">
        <w:rPr>
          <w:rFonts w:ascii="Times New Roman" w:hAnsi="Times New Roman"/>
          <w:szCs w:val="24"/>
        </w:rPr>
        <w:t>области</w:t>
      </w:r>
      <w:r w:rsidRPr="00026F69">
        <w:rPr>
          <w:rFonts w:ascii="Times New Roman" w:hAnsi="Times New Roman"/>
          <w:spacing w:val="11"/>
          <w:szCs w:val="24"/>
        </w:rPr>
        <w:t xml:space="preserve"> </w:t>
      </w:r>
      <w:r w:rsidRPr="00026F69">
        <w:rPr>
          <w:rFonts w:ascii="Times New Roman" w:hAnsi="Times New Roman"/>
          <w:szCs w:val="24"/>
        </w:rPr>
        <w:t>от</w:t>
      </w:r>
      <w:r w:rsidRPr="00026F69">
        <w:rPr>
          <w:rFonts w:ascii="Times New Roman" w:hAnsi="Times New Roman"/>
          <w:spacing w:val="10"/>
          <w:szCs w:val="24"/>
        </w:rPr>
        <w:t xml:space="preserve"> </w:t>
      </w:r>
      <w:r w:rsidRPr="00026F69">
        <w:rPr>
          <w:rFonts w:ascii="Times New Roman" w:hAnsi="Times New Roman"/>
          <w:szCs w:val="24"/>
        </w:rPr>
        <w:t>20.08.2020</w:t>
      </w:r>
      <w:r w:rsidRPr="00026F69">
        <w:rPr>
          <w:rFonts w:ascii="Times New Roman" w:hAnsi="Times New Roman"/>
          <w:spacing w:val="15"/>
          <w:szCs w:val="24"/>
        </w:rPr>
        <w:t xml:space="preserve"> </w:t>
      </w:r>
      <w:r w:rsidRPr="00026F69">
        <w:rPr>
          <w:rFonts w:ascii="Times New Roman" w:hAnsi="Times New Roman"/>
          <w:spacing w:val="-10"/>
          <w:szCs w:val="24"/>
        </w:rPr>
        <w:t>N</w:t>
      </w:r>
      <w:r w:rsidRPr="00026F69">
        <w:rPr>
          <w:rFonts w:ascii="Times New Roman" w:hAnsi="Times New Roman"/>
          <w:szCs w:val="24"/>
        </w:rPr>
        <w:t xml:space="preserve"> 135 «О внесении изменений в распоряжение Комитета по ценам и тарифам Московской области от 20.12.2019 N 429-р «Об установлении стандартизированных тарифных ставок, ставок за единицу максимальной мощности и формул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к электрическим сетям территориальных сетевых организаций на территории Московской области на 2020 год».</w:t>
      </w: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drawing>
          <wp:anchor distT="0" distB="0" distL="0" distR="0" simplePos="0" relativeHeight="251662336" behindDoc="0" locked="0" layoutInCell="1" allowOverlap="1" wp14:anchorId="27486B2A" wp14:editId="2043E049">
            <wp:simplePos x="0" y="0"/>
            <wp:positionH relativeFrom="page">
              <wp:posOffset>1380490</wp:posOffset>
            </wp:positionH>
            <wp:positionV relativeFrom="paragraph">
              <wp:posOffset>155575</wp:posOffset>
            </wp:positionV>
            <wp:extent cx="5639435" cy="4837430"/>
            <wp:effectExtent l="0" t="0" r="0" b="127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639435" cy="4837430"/>
                    </a:xfrm>
                    <a:prstGeom prst="rect">
                      <a:avLst/>
                    </a:prstGeom>
                  </pic:spPr>
                </pic:pic>
              </a:graphicData>
            </a:graphic>
            <wp14:sizeRelH relativeFrom="margin">
              <wp14:pctWidth>0</wp14:pctWidth>
            </wp14:sizeRelH>
            <wp14:sizeRelV relativeFrom="margin">
              <wp14:pctHeight>0</wp14:pctHeight>
            </wp14:sizeRelV>
          </wp:anchor>
        </w:drawing>
      </w:r>
    </w:p>
    <w:p w:rsidR="00915958" w:rsidRPr="00026F69" w:rsidRDefault="00915958" w:rsidP="00915958">
      <w:pPr>
        <w:rPr>
          <w:rFonts w:cs="Times New Roman"/>
          <w:color w:val="FF0000"/>
        </w:rPr>
        <w:sectPr w:rsidR="00915958" w:rsidRPr="00026F69" w:rsidSect="00610735">
          <w:headerReference w:type="default" r:id="rId18"/>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left="-567"/>
        <w:jc w:val="left"/>
        <w:rPr>
          <w:rFonts w:ascii="Times New Roman" w:hAnsi="Times New Roman"/>
          <w:color w:val="FF0000"/>
          <w:szCs w:val="24"/>
        </w:rPr>
      </w:pPr>
      <w:r w:rsidRPr="00026F69">
        <w:rPr>
          <w:rFonts w:ascii="Times New Roman" w:hAnsi="Times New Roman"/>
          <w:noProof/>
          <w:color w:val="FF0000"/>
          <w:szCs w:val="24"/>
        </w:rPr>
        <w:drawing>
          <wp:inline distT="0" distB="0" distL="0" distR="0" wp14:anchorId="67000292" wp14:editId="066F81C5">
            <wp:extent cx="6609210" cy="583844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6609210" cy="5838444"/>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left="-284"/>
        <w:jc w:val="left"/>
        <w:rPr>
          <w:rFonts w:ascii="Times New Roman" w:hAnsi="Times New Roman"/>
          <w:color w:val="FF0000"/>
          <w:szCs w:val="24"/>
        </w:rPr>
      </w:pPr>
      <w:r w:rsidRPr="00026F69">
        <w:rPr>
          <w:rFonts w:ascii="Times New Roman" w:hAnsi="Times New Roman"/>
          <w:noProof/>
          <w:color w:val="FF0000"/>
          <w:szCs w:val="24"/>
        </w:rPr>
        <w:drawing>
          <wp:inline distT="0" distB="0" distL="0" distR="0" wp14:anchorId="7ED2172A" wp14:editId="5CCF93BA">
            <wp:extent cx="6427940" cy="909961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6427940" cy="9099613"/>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left="-567"/>
        <w:jc w:val="left"/>
        <w:rPr>
          <w:rFonts w:ascii="Times New Roman" w:hAnsi="Times New Roman"/>
          <w:color w:val="FF0000"/>
          <w:szCs w:val="24"/>
        </w:rPr>
      </w:pPr>
      <w:r w:rsidRPr="00026F69">
        <w:rPr>
          <w:rFonts w:ascii="Times New Roman" w:hAnsi="Times New Roman"/>
          <w:noProof/>
          <w:color w:val="FF0000"/>
          <w:szCs w:val="24"/>
        </w:rPr>
        <w:drawing>
          <wp:inline distT="0" distB="0" distL="0" distR="0" wp14:anchorId="22632EF3" wp14:editId="520CD4BA">
            <wp:extent cx="6686104" cy="898397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6686104" cy="8983979"/>
                    </a:xfrm>
                    <a:prstGeom prst="rect">
                      <a:avLst/>
                    </a:prstGeom>
                  </pic:spPr>
                </pic:pic>
              </a:graphicData>
            </a:graphic>
          </wp:inline>
        </w:drawing>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5149C31A" wp14:editId="15CEACFE">
            <wp:extent cx="6128390" cy="92354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6128390" cy="9235440"/>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drawing>
          <wp:inline distT="0" distB="0" distL="0" distR="0" wp14:anchorId="34CF3902" wp14:editId="0CCAC611">
            <wp:extent cx="5930018" cy="446389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5930018" cy="4463891"/>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lastRenderedPageBreak/>
        <w:drawing>
          <wp:anchor distT="0" distB="0" distL="0" distR="0" simplePos="0" relativeHeight="251663360" behindDoc="0" locked="0" layoutInCell="1" allowOverlap="1" wp14:anchorId="5A1D2076" wp14:editId="2A73481A">
            <wp:simplePos x="0" y="0"/>
            <wp:positionH relativeFrom="page">
              <wp:posOffset>719455</wp:posOffset>
            </wp:positionH>
            <wp:positionV relativeFrom="page">
              <wp:posOffset>6569709</wp:posOffset>
            </wp:positionV>
            <wp:extent cx="6459842" cy="29337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6459842" cy="2933700"/>
                    </a:xfrm>
                    <a:prstGeom prst="rect">
                      <a:avLst/>
                    </a:prstGeom>
                  </pic:spPr>
                </pic:pic>
              </a:graphicData>
            </a:graphic>
          </wp:anchor>
        </w:drawing>
      </w:r>
    </w:p>
    <w:p w:rsidR="00915958" w:rsidRPr="00026F69" w:rsidRDefault="00915958" w:rsidP="00915958">
      <w:pPr>
        <w:pStyle w:val="a6"/>
        <w:ind w:right="439" w:firstLine="488"/>
        <w:rPr>
          <w:rFonts w:ascii="Times New Roman" w:hAnsi="Times New Roman"/>
          <w:szCs w:val="24"/>
        </w:rPr>
      </w:pPr>
      <w:r w:rsidRPr="00026F69">
        <w:rPr>
          <w:rFonts w:ascii="Times New Roman" w:hAnsi="Times New Roman"/>
          <w:szCs w:val="24"/>
        </w:rPr>
        <w:t xml:space="preserve">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но мероприятиям, указанным в пункте 16 (кроме подпункта «б») Методических указаний по определению размера Платы за технологическое присоединение к электрическим сетям, утвержденных приказом Федеральной антимонопольной службы от 29.08.2017 N 1135/17, для определения платы за технологическое присоединение к электрическим сетям на территории города Москвы на 2020 год </w:t>
      </w:r>
      <w:r w:rsidRPr="00026F69">
        <w:rPr>
          <w:rFonts w:ascii="Times New Roman" w:hAnsi="Times New Roman"/>
          <w:spacing w:val="-4"/>
          <w:szCs w:val="24"/>
        </w:rPr>
        <w:t>(С|)</w:t>
      </w:r>
    </w:p>
    <w:tbl>
      <w:tblPr>
        <w:tblStyle w:val="TableNormal"/>
        <w:tblW w:w="8925"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20"/>
        <w:gridCol w:w="1843"/>
        <w:gridCol w:w="2126"/>
      </w:tblGrid>
      <w:tr w:rsidR="00915958" w:rsidRPr="00026F69" w:rsidTr="00610735">
        <w:trPr>
          <w:trHeight w:val="758"/>
        </w:trPr>
        <w:tc>
          <w:tcPr>
            <w:tcW w:w="4956" w:type="dxa"/>
            <w:gridSpan w:val="2"/>
            <w:tcBorders>
              <w:left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Ед.  измерения</w:t>
            </w:r>
          </w:p>
        </w:tc>
        <w:tc>
          <w:tcPr>
            <w:tcW w:w="212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(без</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учета НДС)</w:t>
            </w:r>
          </w:p>
        </w:tc>
      </w:tr>
      <w:tr w:rsidR="00915958" w:rsidRPr="00026F69" w:rsidTr="00610735">
        <w:trPr>
          <w:trHeight w:val="253"/>
        </w:trPr>
        <w:tc>
          <w:tcPr>
            <w:tcW w:w="4956" w:type="dxa"/>
            <w:gridSpan w:val="2"/>
            <w:tcBorders>
              <w:left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610735">
        <w:trPr>
          <w:trHeight w:val="2023"/>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w:t>
            </w:r>
          </w:p>
        </w:tc>
        <w:tc>
          <w:tcPr>
            <w:tcW w:w="432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Методических указаний (кроме подпункта «б»</w:t>
            </w:r>
          </w:p>
        </w:tc>
        <w:tc>
          <w:tcPr>
            <w:tcW w:w="184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212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35 013,86</w:t>
            </w:r>
          </w:p>
        </w:tc>
      </w:tr>
      <w:tr w:rsidR="00915958" w:rsidRPr="00026F69" w:rsidTr="00610735">
        <w:trPr>
          <w:trHeight w:val="1012"/>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С1.1</w:t>
            </w:r>
          </w:p>
        </w:tc>
        <w:tc>
          <w:tcPr>
            <w:tcW w:w="432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подготовку и выдачу сетевой организацией технических условий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заявителю (ТУ)</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212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10 504,16</w:t>
            </w:r>
          </w:p>
        </w:tc>
      </w:tr>
      <w:tr w:rsidR="00915958" w:rsidRPr="00026F69" w:rsidTr="00610735">
        <w:trPr>
          <w:trHeight w:val="757"/>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С1.2</w:t>
            </w:r>
          </w:p>
        </w:tc>
        <w:tc>
          <w:tcPr>
            <w:tcW w:w="432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проверку сетевой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организацией выполнения заявителем ТУ</w:t>
            </w:r>
          </w:p>
        </w:tc>
        <w:tc>
          <w:tcPr>
            <w:tcW w:w="1843"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212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24 509,70</w:t>
            </w:r>
          </w:p>
        </w:tc>
      </w:tr>
    </w:tbl>
    <w:p w:rsidR="00915958" w:rsidRPr="00026F69" w:rsidRDefault="00915958" w:rsidP="00915958">
      <w:pPr>
        <w:jc w:val="cente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426"/>
        <w:jc w:val="left"/>
        <w:rPr>
          <w:rFonts w:ascii="Times New Roman" w:hAnsi="Times New Roman"/>
          <w:szCs w:val="24"/>
        </w:rPr>
      </w:pPr>
      <w:r w:rsidRPr="00026F69">
        <w:rPr>
          <w:rFonts w:ascii="Times New Roman" w:hAnsi="Times New Roman"/>
          <w:noProof/>
          <w:szCs w:val="24"/>
        </w:rPr>
        <w:drawing>
          <wp:inline distT="0" distB="0" distL="0" distR="0" wp14:anchorId="23A1E33E" wp14:editId="1497742E">
            <wp:extent cx="6629066" cy="617905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6629066" cy="6179058"/>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284"/>
        <w:jc w:val="left"/>
        <w:rPr>
          <w:rFonts w:ascii="Times New Roman" w:hAnsi="Times New Roman"/>
          <w:szCs w:val="24"/>
        </w:rPr>
      </w:pPr>
      <w:r w:rsidRPr="00026F69">
        <w:rPr>
          <w:rFonts w:ascii="Times New Roman" w:hAnsi="Times New Roman"/>
          <w:noProof/>
          <w:szCs w:val="24"/>
        </w:rPr>
        <w:drawing>
          <wp:inline distT="0" distB="0" distL="0" distR="0" wp14:anchorId="1150B419" wp14:editId="6019DD13">
            <wp:extent cx="6591662" cy="884967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6591662" cy="8849677"/>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284"/>
        <w:jc w:val="left"/>
        <w:rPr>
          <w:rFonts w:ascii="Times New Roman" w:hAnsi="Times New Roman"/>
          <w:szCs w:val="24"/>
        </w:rPr>
      </w:pPr>
      <w:r w:rsidRPr="00026F69">
        <w:rPr>
          <w:rFonts w:ascii="Times New Roman" w:hAnsi="Times New Roman"/>
          <w:noProof/>
          <w:szCs w:val="24"/>
        </w:rPr>
        <w:drawing>
          <wp:inline distT="0" distB="0" distL="0" distR="0" wp14:anchorId="5B43125E" wp14:editId="372492A4">
            <wp:extent cx="6604156" cy="873013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6604156" cy="8730138"/>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r w:rsidRPr="00026F69">
        <w:rPr>
          <w:rFonts w:ascii="Times New Roman" w:hAnsi="Times New Roman"/>
          <w:noProof/>
          <w:szCs w:val="24"/>
        </w:rPr>
        <w:lastRenderedPageBreak/>
        <mc:AlternateContent>
          <mc:Choice Requires="wpg">
            <w:drawing>
              <wp:anchor distT="0" distB="0" distL="114300" distR="114300" simplePos="0" relativeHeight="251664384" behindDoc="0" locked="0" layoutInCell="1" allowOverlap="1" wp14:anchorId="111A6609" wp14:editId="3CC9338C">
                <wp:simplePos x="0" y="0"/>
                <wp:positionH relativeFrom="page">
                  <wp:posOffset>719455</wp:posOffset>
                </wp:positionH>
                <wp:positionV relativeFrom="page">
                  <wp:posOffset>719455</wp:posOffset>
                </wp:positionV>
                <wp:extent cx="6751320" cy="9171305"/>
                <wp:effectExtent l="0" t="0" r="0" b="0"/>
                <wp:wrapNone/>
                <wp:docPr id="101975325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9171305"/>
                          <a:chOff x="1133" y="1133"/>
                          <a:chExt cx="10632" cy="14443"/>
                        </a:xfrm>
                      </wpg:grpSpPr>
                      <pic:pic xmlns:pic="http://schemas.openxmlformats.org/drawingml/2006/picture">
                        <pic:nvPicPr>
                          <pic:cNvPr id="1673259687" name="docshap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3" y="1133"/>
                            <a:ext cx="10632"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885645" name="docshape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70" y="3758"/>
                            <a:ext cx="9926" cy="1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49D843" id="docshapegroup9" o:spid="_x0000_s1026" style="position:absolute;margin-left:56.65pt;margin-top:56.65pt;width:531.6pt;height:722.15pt;z-index:251664384;mso-position-horizontal-relative:page;mso-position-vertical-relative:page" coordorigin="1133,1133" coordsize="10632,14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FVBzkAwAApw0AAA4AAABkcnMvZTJvRG9jLnhtbOxX227jNhB9L9B/&#10;EPSuSJR1R+xFYtlBgbQNevkAmqIkYiWRIOk4QbH/3iElOb4E2GK3Ly1iIAJvM5o558yEuv300nfO&#10;M5WK8WHpopvAdehAeMWGZun++cfWy1xHaTxUuOMDXbqvVLmfVj/+cHsQBQ15y7uKSgecDKo4iKXb&#10;ai0K31ekpT1WN1zQATZrLnusYSobv5L4AN77zg+DIPEPXFZCckKVgtVy3HRX1n9dU6J/rWtFtdMt&#10;XYhN26e0z515+qtbXDQSi5aRKQz8DVH0mA3w0qOrEmvs7CW7ctUzIrnitb4hvPd5XTNCbQ6QDQou&#10;snmQfC9sLk1xaMQRJoD2Aqdvdkt+eX6SDquAuwDlabwIY2BswD1wVXGiWixoY8LIDVQH0RRg8SDF&#10;7+JJjvnC8JGTzwq2/ct9M2/Gw87u8DOvwCvea26heqllb1wACM6LZeT1yAh90Q6BxSSN0SIE4gjs&#10;5ShFiyAeOSMtEGvsEFosXAe27cDySdrNZI+CZBGO1iiKooWx9XExvtqGO4W3uhWMFPA3gQyjK5C/&#10;Lkaw0ntJ3clJ/4989Fh+3gsP9CCwZjvWMf1qtQ0omaCG5ydGDNpmcsJXkgJZeZKll3whK+v59GiL&#10;TW6WJ2fg6xYPDb1TAsoDcAP7eUlKfmgprpRZNlide7HTs3h2HRNb1nWGSDOeMocKu1DoO+CN6i85&#10;2fd00GM5S9oBCHxQLRPKdWRB+x0FdcqfKmRVA8p4VNq8zmjElthfYXYXBHl4763jYO1FQbrx7vIo&#10;9dJgk0ZBlKE1Wn8x1igq9ooCDLgrBZtihdWraN+tp6nzjJVqK955xravjKqCgKy65hBBaAYSE6uS&#10;5DcA26pTaUk1ac1yDchN63D4uGFhfkPWcKCg3r5aQu+UggHJFNJJIYRJeF4HoA2p9APlvWMGADaE&#10;asHGz4D1mNx8xIQ9cEO5TaYbzhYgi3FlxuCUpjzIN9kmi7woTDZAU1l6d9t15CVblMblolyvSzTT&#10;1LKqooN5zfezZAngHatmoSrZ7NadHNnb2t/UGNTbMd+o5S2MmVnjzIA6Ki9HYRTch7m3hTr0om0U&#10;e3kaZB700vs8CaI8KrfnKT2ygX5/Ss4B2mEcxpalk6CN0k5yC+zvOjdc9EzD/92O9Us3Ox7Chan9&#10;zVBZajVm3Tg+gcKE/wYF0D0TbTVrVDo1DRDtf7CnpnGYZXESxVc91bbD8274P+ipoRXQzOGpsj96&#10;6nS9CFO4fsD1YpHCzcgWhil/01PzPEymuwXKkN2EgpivNXPD/OipHz313+yp9tYKXwO2C09fLuZz&#10;43QO49Pvq9X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JJb8Srf&#10;AAAADQEAAA8AAABkcnMvZG93bnJldi54bWxMj0FLw0AQhe+C/2EZwZvdrCGpxGxKKeqpCLaCeJsm&#10;0yQ0uxuy2yT9904Porf3mI837+Wr2XRipMG3zmpQiwgE2dJVra01fO5fH55A+IC2ws5Z0nAhD6vi&#10;9ibHrHKT/aBxF2rBIdZnqKEJoc+k9GVDBv3C9WT5dnSDwcB2qGU14MThppOPUZRKg63lDw32tGmo&#10;PO3ORsPbhNM6Vi/j9nTcXL73yfvXVpHW93fz+hlEoDn8wXCtz9Wh4E4Hd7aVFx17FceM/ooroZZp&#10;AuLAKkmWKcgil/9XFD8AAAD//wMAUEsDBAoAAAAAAAAAIQBgHGFhN5cAADeXAAAVAAAAZHJzL21l&#10;ZGlhL2ltYWdlMS5qcGVn/9j/4AAQSkZJRgABAQEAYABgAAD/2wBDAAMCAgMCAgMDAwMEAwMEBQgF&#10;BQQEBQoHBwYIDAoMDAsKCwsNDhIQDQ4RDgsLEBYQERMUFRUVDA8XGBYUGBIUFRT/2wBDAQMEBAUE&#10;BQkFBQkUDQsNFBQUFBQUFBQUFBQUFBQUFBQUFBQUFBQUFBQUFBQUFBQUFBQUFBQUFBQUFBQUFBQU&#10;FBT/wAARCACdAn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tf1iPw9od/qksMtxDZwPcPHBt3sqgk43EDOB3IrD+GfxAh+JfhdNag0+60x&#10;DK8JguwA+5DhuAc4zkfMAeDxjBPVkZFAAHQYoA5nWPGgs/GWm+F7G1W81W7tZdQcSzeVHDbRvGjO&#10;SFYli0ihVA5wckYqtd/Ea18MxwR+Kkj0e/uJ/JggszNepLkkR7WWIHc2DhSoOVYDOM1B4v8ABGo3&#10;vizSvFfh67tbTXbK2l0+RL+JpILm1kZXKNtIZWV0Vgw9wQc8SeKPBuqeLdN8MJeX1pHeabq9tqdy&#10;8EDLHIIixKICxIzkDJJ6E45wKLRaX4neGXurq3GqL5ltay3r/uZNphiC+ayttw+zcoYKSQTgjPFW&#10;pPHmgRWl1dNqUZgtbCHU5nVWbbbS+YIpMAchvKkwBz8vSvPr74N+JNV8U6jq954msp99rq1jZ77C&#10;QyRw3ZQxK580AiHYqhVVdwBJO5iRa034UavoNwotryyvrWbS9G0e5jujKpENk8zSOp+bcZBKVC/L&#10;jJYkkYZXA6ib4r+FrfTYdQl1No7SV5kEjWsw2eTIIpi42ZjCOyqzMAASATTE+L3g+TxHNoK65CdW&#10;illt3ttj5EkaeZImduCwTLYBzgHFedeIfgl4z8ReGNS0I+IdKsrC8m1R3hNtLPGwursXaSbdyYkR&#10;y6AksApDAAkitDwp4Ev9f8WeIrnUInsdNsvGr6vAtxayJJdbLKGKNo2JA2CTcdwDBtuPU0agdpYf&#10;F/wlqNvcTw6oyxW93HYSPPaTwhbh5REsXzoPm3sqkdiRnFSzfFXwrAkkj6soiivJbCWUQyGOKaOR&#10;YpA7BcIA7KpZiFyQM1x+o/BO/ufCWq6TDq8CT33i1fEgnMLYjQXkdx5WM8thMZ6c9KS6+Cmot4C8&#10;QeHbbUrOKfUvEc+t2t8YW/0APdi4QiPOJJIz0BIUkAkEAgvUR3yePvD73SW41OLzn1JtHVCrDddr&#10;GZGiHHUIpOenHWszRfjT4I8QaffXth4itJrWytlvJ5G3IBCxIWQbgNykgjK55468Vy9p8ELmHxOm&#10;qy6rDcCPxdL4jiV4Pmhhe0MJgQ54JchiehAHGRXM+Cfgxqfir4UeDptQvBoutWXhfT7G0iaxdGtZ&#10;4pobkNMjkFiHtoFK/L92Q5O8BUhHq4+KnhVraOY6sq+ZdyWIieGRZVuI4jK8TRld6sI1LYYA4x6i&#10;p1+InhuS90+2j1eCd9QERtZYcyQyiVXaLEqgp86xuV55xxnIrz7XvgLe+ItRm1ibV4LbVLrWG1ea&#10;KGOUQr/xLjYpGrK6Pwu1y2QWORhc8UtO+AXiHTYPBtgfFltfaV4ak0iWCK6sW3ZtEkjlEe2QLHvW&#10;TIYhm4wSRimM9JHxN8L+Vayf2xCEuVvGiJVhuFoxW57ceWVIOfSl/wCFmeGPIjm/tiARSW1leKxD&#10;YMN3KYrZ+nSSQFR3z1xXA2PwN1O2XTGk1Wyllt18QrcBoHaKX+0rgzJhC3ATgEHOefXNUbv9na/l&#10;0JbCLXIAy6R4e0sO0Ug5027a4Z8h8jzN2Bg5XryeaBnrOoeMtE0nVpdMvNSgtr6KybUXhkOCturh&#10;DIT0xuIFTeH/ABLpviizludMuRcRwzPbSqUaN4pUOGR0YBkYejAHkHvXkGp/s86zr9trlvqvi1b4&#10;anpU1iJp7RpmgY3puYABJI2+KNT5ZViSwUcivSfhv4RbwZ4c+yTWWhWV7NM1xcr4e08WVq8hAG7Z&#10;kkthVBYnJx2AAoAseIfH2h+FdSsrDU7uS3ur07bdFtpZBIcM20MqkZ2o5xnOFJ6Cqs/xV8KWr6qs&#10;+sxQDS4Zbi7eVHVI44n8uVwxXDBHBVipO0jBwab428F3PijxB4L1CC6it49B1RtQlSRCTKptpodq&#10;kHg/vc8+leSfEv4Q+J49C8c69PqVvr95L4V17SLe3s9Mle/uVumEsEZYSNuKMoRVVAAC2B83AB69&#10;p3xU8JavbTXFlr1ncwxX8WmO8bEgXErKsSdOd5ddrD5WzkEisjxr8Z9D8PeCfEOsabfWuo3+m2uo&#10;yQ2TOVM01mhM0fTOFIAYjpkeorO8R/BifxNe32qy6pFZ6xeaho13JJBCzRqlhKJVQKWzlnab5uwZ&#10;Rg7cng/ib8CNWsfh14svdMuUv9SWz8SmDTbSzdvPi1BjKIkVWz5qlVAwDnJGO9AHuFp470C+ubK3&#10;g1OGSe8uZbOCMZ3PNGhkkTGOCEUtzjjkdRUmh+NNE8SyQR6ZqMN489ot9GsectAzMgfkdNysPwrj&#10;9K+GV/Jr1lrt7qVuZ31+TxBdQQwSICx0/wCwwxoS4K7YwpbcDuO7hcjHMaH+z7rWhN4fNp4q+xya&#10;fo1tpUtxbJMrsY7z7Q7KBIFIZS0eHDY3Z55BYHosvxX8JQ6Naas+twDTrreY7gKxXaknlu7YHyor&#10;kKXbCgsozyM9Z1rwC3/ZmubaPwoZJ/DmsvpdtPYXUWu6KL2FonuWnSSFS4KSqGKnJIOfbn35kDRl&#10;OQpGPlOMD2x0oA5N/iv4USPUH/tZZEsUEsxihkf92XZN6bVO9dyOCyZAKtk8GkT4teE5NNsL9dXU&#10;2V8VEE3kyhSGaNVZvl+RSZogGbA/eLzyKwfAvwz1/wAK+AdR8IXmtWN/pMVnJp2kOloyXEcBDKhn&#10;feQ7AMo+VVHy574HP+Lfgh4n8QeBdC8MW3iTTobGx0ODTZ4bqxeWNriFoWWdAJF5/dY+bO3ORyTS&#10;A9OTx54ffUJ7Earbi6gadJIiSCGhVGlHPUqsiEgdj9afH420KW0iuU1OBoJBaMr54P2pwlv+MjMA&#10;B7j1rzx/gPPJ4xutb/twIk13qdz5Iic8XdtHCEIMm0BTHvLBQW+UZAB3V/DfwAvfDvw8j8IweJHX&#10;TkvdKv4z5TO9tLbTQTXAiZ3JCyyQblBzsLt1GAAD1nS9asdaF0bG6juha3D2sxjOfLlQ4dD7g9aw&#10;9V8cGHxxZeFNNtYr7VZLNtSuvOnMKW1sJBGGyEYs7MW2qABhGJZfl3O8B+Cl8Exa7Gs6TrqesXWq&#10;4SLYIzM24r1OTnOTxnPSs3xH4Av38e2vjPw/e21rrC6edKuYL+JpILi38zzF+6wKOrbsHkEMQR0I&#10;AOo0S+vry0J1Swj028Erp5MdwJkdQeHVsKSCMHBUEdCK0a4nxT4V1TXBo10Da/21pguJ4ryOMKod&#10;4Xj8tcksBlkPXB8vnnFZ+g2nim3lkt2tbhNIl0e3hg8yZRNbXGza+fnJODyzH5s9C3GAD0asy+8T&#10;aXpuu6Zo1zeJDqeprK9nbsDmYRAGTBxjgEHGa534f6f4gsrgf2y9yY00fT4H+0XHm7rtVk+0MOT1&#10;3Rgt0JHfmqHxg0Q+LF8PaNaf2taauNShvrTVtNh+WwEbbZnaVlMakwySoFbJYvwpAJABuS/E/wAL&#10;QXtrayazAstyEMZKtsG9WZAz42oWVHKhiCwUkZqtb/F/wldrc+VqjM9vMLZ4TaTiUzHZ+7VCm5n/&#10;AHkZ2qCcMDjFZ2mfDrV/DnxO1fXdI1Sxh0DW/Im1HT7izZ51mii8pfIkDqqKyhMhlbBU4+9xnn4W&#10;eIbSHxEdN1+2s59V8TjW2DQOY3tvJiiNvJtdW/5ZbiVYZwAeCRQB11r8SPDN7ZQ3cGs20ttNpz6u&#10;kik4NohAeXp0BYA9/anT/ETw5bX9lZy6tCk14YlhYhvLZpQTEhkxtVnAO1SQW7A15bon7N95pPhu&#10;w019dhmns/COoeGEnjhkiUmeRWSUqJOgVeVJPOCCK1Z/gXdzxXmltrUTaDqF3peo3UZtyJ1uLNLd&#10;CI2DcLKlrCOeUIbG7d8oB3On/Evwxqsl9Ha6xBJJZRzzTqQykRwyGOZxkDcqOpViuQDx3FOHxH8O&#10;taX9yNR/dWMphuB5Mm9XEImICbdzfuiH4B+U56V5ro/wE1vQ9X1PVbLXbCG8uotStgJLWaZDHeXw&#10;uCSDMAhRAVCxhQzYZi2MG744+Bt14n1XUdUhn0e6uZNbGqW9nren/a7Nkawgs5Y5o9w3HEO9SpGD&#10;gHOTQB6AfiF4cWCeY6vbeTBbWt48u47RDcsy28gOMFXZGAI9DS3XxA8PWWjaxq0+qRR6do87219c&#10;ENtgkXbuU8ckFlHGeTXD+JPgjPrsWuw2+oWWmQ3mk6PplnDaWjRw2wsbmaf/AFSuBsYyhVUEbVGO&#10;ec8/r/7OOq6vb+Lre38UfYbXXr29vZLdUleORpmgMfmIZNmYxCwyqgncORg7gD3gEMARyDzWFpPj&#10;nQtc1WfTLHUY5r6F5o2h2spLQuEmC5ADbGZQ23ONy56it0ZwM9a8t8K/Bafw38Q/+ElOtGWNbjVZ&#10;vsqxv84vZo5dh3OyqEMYyUVSxC5OBggHo2s6zZeH9Mn1DUblLSygAMk0n3VBIAz+JFZl9480KwfV&#10;I5tRQSaZJ5V3EiM7xv5In27VBLHyiH+UHj6VT+KnhK98deANW0LTrq3s7y8VFSe6RnjXEischSDy&#10;FI9iQeeledeMvgZrfifxHrOpmfw7cxy6ymrWVrq+nteW7q1lHZzRTxEj+GGN1ZWzu3AjBoA9Km+I&#10;3hu3srq7fV4DbW1pbX0sqbmAguCywSDA+YOUYDGehpZfiN4dt9Qv7GTUlW5sraa7mj8qQ/uoSBMy&#10;Hbh9hIDBMkE4IzXHeIvgxPrkeuJFqFnp63uk6TpltHa2rxw2/wBjuJZv9WJACpMoUKMbVGMnPLbP&#10;4XeKofiHL4om8RabcywwanaWQmsJGdYrmWOWFZD5oBWExqu1QuVBOdzkgA9H0TxFpviS0W60u8iv&#10;rZ445VmhO5GSRA6EHoQVZTx2IpmteJtM8PXGmwX9z5E2pXH2S0jCM7TS7WfaAoP8KscnjANc18Lf&#10;h3c/DKLWNJgvop/DL3X2nSrIRFZLLzMtPGWzhkMpZ1GPl3EcjGNHxf4RuPEuu+D72K7SCDRNTbUJ&#10;YXTJmzazwgAjoQZs+mM+1MCJPix4TfSrHUhrMYsb0gRTGOQAZl8kF8r+7Bk+QF8AtwDRp3xY8I6t&#10;4gfQ7PXba51VWnQ20e4nfCcTIDjBdOpQHdgg4wc151Zfs3tpeu+H9QS40PV/slv9jvF1vSBdYjW5&#10;luEe2y4MUgMrqTkg/K2Mrg3Phr4E1K9uJNQvUGmppfi/XdUtILixkjlmMz3EUUhZiMxmOeRuAdwM&#10;eCNpygO+j+KHhWYW5TW7Y/aNKXW4uvz2TFQsw46EsoA6knpViPx9oM2kXepR33mW1pciyuFSGRpo&#10;py6oImiC7w5Z0wpXJ3A9CDXl1r+zZcWek6PaReJB9o03w7p+kx3b2e6Q3NldpdQSnL/6oOmPKPO0&#10;4DDv01l8OdasdY1LUhLpc1zrl/FqGplxKqRGCGOOBIUB+b5o95ZiOmNpzlQDdtvi34Suxpph1mOR&#10;NRWJ7d1ik2lZJTFGWbbhN8gKLvxubgZNdazBFLHoBk14Bd/s8eKNR8J+H9Cm8SaYLbS7azjWOWzl&#10;mRJra7aUTRDzECs8ZVGJBIwQpAYmvoCgDj/Dvxg8GeLVmbSPENpfJDaC/Z4ydvkElfMBIwwDAqcZ&#10;wwwcHipR8U/DDW8Mqak0xmuZrNYYbaZ5vPhUtLGYlQurKqkkEAgV438O/gXqPjT4FeEtN8UuumXV&#10;v4ZGmxWUlgyvbyNPBPmdJDlsG0tgY8KDiTP3gF9K0n4bakmqeFdVv59Ggv8ATr27v9QXSNPa2iup&#10;p4GiLjLsd3zZZmyW9sYoA6fT/Heg6rBJNaalFNHHdx2DlQ3E7hGRMEZyRIh9MGs+T4s+E4bTVbmX&#10;V1hg0u3+13cksMiCOHcyCTlRuXcjDK55U+lYtn4fl1T4la/r2l29xphhthasdRtClveXyK6xXCg4&#10;dlSORkLKQHDAAnYCMfxP8DdQ8Q+FPE2lDW7eKfXvD9tpE0htWKxzRzXEryqN/wB1jdOAhyRtX5jz&#10;QB2mqfFbwno15c2t5rUMNzb3i6fJFsdmFwYfOWIAA5Yx/MAM56deKmT4m+FpNEt9XTW7V9Nntxdp&#10;cIxK+RvCea2BlUDMAWOAOc4wceZ+IvhhqmgfELQdT01mv4dR8YRapPttXYWka6U9s7SsCc7jGDvO&#10;BukGc99MfAi4tYbqG21e2MWraNPo+rJLZfu2Es0sxkhQNhMNcTKEJI2smSdmGAO9PxD8Op4iudDf&#10;VI4tSt3MckcqsihxCJigkICFhEyuVByFOSMVBZ/FDwvfWYuYdXjMRubezG+N0Yyz7fIG1lBxJvXa&#10;2NpByDXEP8BZ4fHx16w1qOwtY7z7XbQLBI8sP/EsSwCAtLsI+RZNxTcdoXOKoWP7P2tTyzXOteJ7&#10;W/vZ7jQ7iaaKxdGkOnsSS7GUlmkzy3GPSgD1K08daDf3cNtBqUUk813c2KIAw3TwbvOTp1Xa2e3F&#10;VP8AhaHhbfo6DWYXbV4reeyCKzebHOcQOcD5Q54UtjJBHauR0X4GnTdU0ua41OG8sbXWNX1Sa0e1&#10;ytwt6JFELbmPyqJTnIO7A6c1Stv2f5lt/BAn1xWn8MQaZaxtBA8S3EdowY+Yokw5YqNu7Ijy5AJb&#10;INQPY65mL4leG5pdUjGpbH0y3lu7sSQSJ5cMbMjvllG4BkcZXPKkdq6C8a4Szna0jjluhGxijmco&#10;jPj5QzAEgE4yQDj0NecQ/DzxKNb1HUGvtGifUdJSwn8m2l2pJ9oeWV1UvyGWaXGW4YKSCMigDff4&#10;s+FItPlvJNWEUUU8tq6SQSrKssUfmSqYyu/5EG5uOB1rqrW5ivbaG4gcSQzIJEcdGUjIP5V5H4k+&#10;ADeI7DV7OTWhBFfapf6qrxQOksck9t5CJ5iyBgi5ZmAx5gwpwu4H1TRtPOk6PY2Jk8020EcO/GN2&#10;1QM47dKAKFr400W+1efTLe+Wa8hEhdURiuYyBIofG1mUsoZQSQTggVn2PxU8LaiqGHVQN11BZhZY&#10;JIz5sy7oVwyg/OuCD0II55FZfh/wR4n8KPr1tpuvWLaXcTz3mnQ3li0kkE08hlkEjLIu5A7uVChT&#10;8wyeOcbW/homk6N4i0+I3l5Hr89nDYmwgzLps0NuiRXDOXAARoEk3cEEAckimB2mp/Ejw1o8t5He&#10;6tDbvZ2z3k6srfJCkvlO/ToH+XjvU48c6Edcn0c6jGl/CHLpIrKnyKruBIRsJVZEZlBJAbJArmvG&#10;/wAHLDxh4QutNM5g1mbTW03+1yDuKu6ySM6KyhizpuOe5PqayPE/wY1fxjrl6+p+IbeXR5/7QhSP&#10;7EzXcVtd2ogeJJTJtQKVDABMHAJ5ySgO0T4j+HZEYjUMMl4tg0TQSLIs7R+YqFCu4bkwwOMEEEHk&#10;VtaTq1nr2mWuo6fcx3ljdRrNBPE2VkRhkEH6V5hYfBW7tfCWmaWJPD1hdWurR6hPJo2ktYRXKIhQ&#10;BlilBEhyCXBwOm0iu5+HvhRvA3gjRPD73f246dapbef5ewMFGBhcnAA4GSTgDJJyaAOhooopgUtZ&#10;1F9I0y4vEsrjUDCu77PamMSMO+N7KvA55YdPXivPv+F/6P8A8I9perf2JrTDUbBtUgs444JLk2oM&#10;QEmxZj1MygKCWO18L8tel3EK3MEkL52SKUOOuCMVxcfwj0qztvDMWn32p6W+gWf9n289ncKsk1sQ&#10;oMUpKncp2Kc4BU8qVPNQSXtI+IVlrHjDVvDKWN7b6ppjKZ1nWMKYWXdHOpDndG5yox8wZSGVcVzd&#10;h+0J4X1ODR5bVbqddV0aLWbcIYTgSTxW8du/7zCzNLMqYPy5Vxu+U107/D7TZPGNl4oaW5/tm1Wa&#10;ITqyr5sMgA8mQKo3RqVVlB6MM5JJJ55/gJ4Yl03TbKQ3rR6doq6FayLMEkjgSWKWNwyqD5iPBEQ3&#10;YrnGSc0x3L7/ABZsvN1G2h0fU7nUrDU00u4sI/s4lV3i81JMtKEKMpBB3Z5wQMHGfJ8eNBj8PQa5&#10;9i1F9LOnWOqXVwixH7DBdZ8rzV8zduAGWVAxAwRnIzu6d8ONOsL/AO3G5u7q7kuzf3UszJm6n8kQ&#10;I8gVAPkRQFVQqg/MQWwazbX4KeG7XTk08JcyaedNtNKntZJAUuYLY5g8zA5ZRldwwSDg5wMJAmR3&#10;/wAaNOsdM8U6iNG1e5sPDlzLaXtxCtvgyIsTEIDMGYESgg4H3W9s2Zfi/o0OuSaW9veJKmuf8I+Z&#10;pBHHH9p+xfbAcs4O0p8oOMluMYw1SX/wl0PUvDfinQ5mu/sXiS7e9v8AbKAxdwgZVOOFxGoxzxn1&#10;rZ07wfpml3GtTQQ/Nq10l3OrhWVZEt4oF2KRgAJAnHrn1pjOM0/9oLw/q1lpVxZafq92b+ysNQMM&#10;NujSW8V3L5cJkUPychi2zdtVGJ7Z0z8X9NPhXV/Ekel6pNoenW13cm9SOILcLbOySCMGQHJKNt3B&#10;QwGc4xVTS/gRoGhah4evNKv9Z0yXR7CDTAtpfsiXltCSYo7hQMPtLMcjB5IJxxU1t8EdAs9M8RaZ&#10;Dd6umla3Fcwy6eb92t7cXDFpjDGcqpZmJyQSMnGASCagWU+LekXa6R/Z9vcaq+sPIumrZS27/bFj&#10;j3yujGULtQ/ISxB3cAEHNZ3h7476T4svdHttG0jV786lpzanvCwRrbRLP5Eiy75VO5HyCFDdOCau&#10;WfwY8P6X9lOmveabLZ6hJqVnJbyrm2llj8uZUDKQI5ASzIQVLEsADjF3w18K9A8JanY3umwywvZ6&#10;Y2lRRtJuTyml81ycjJdn5JJ7nigQzw18WNH8VaholraxXUKa3p82pabcXCosd1DG6K+3Dlg2JI32&#10;kD5X9QwEHi74u6X4Nvdat7zT9RnGk29jc3E1ukRQrd3DQRBd0gJIZGJ4AAHUnAq34S+F+jeDZtPe&#10;xa6kTTbaay0+K5l3raQSyI7xpxkjMcYyxYgIBnFM8TfCrRPFl1rM9+12W1WCzt7hY5tq7bWZpoto&#10;xwd7tk9wccUDM/SPjRp2seKotFTRdYt1l1W70WPUZo4fszXVvG8jp8spcZSN2UlADjseKpRftB+H&#10;ZbXTLgWeprHqGiWmuQ7oox8lzOkFvAf3n+teSQDH3ByS4GMy/D34azaTfare60gM6+JtQ1nTkjlD&#10;IonUxrIcD73lvIMHp5je2FPwA8KHQbLRsX40+z0hNHgiW7ZdkaSpMkoIwRMskSMHHcdKNQNi5+JU&#10;NpqNrpb6Jqv9t3MN1cw6WBB5zwwMqtJu83y8MXjCjfk7xkDDYzdG+OnhrxJJpq6Qt/qiXslnGZLW&#10;2LLbm5haaMy85UBQNxAO0uoOOcXE+FWnxy6Ndf2rrMmq6VFPBDqs155ly8U20yRuzAhgSiEcZUoM&#10;Ec5TRfhBoXhrW7bUdGl1DSRDbQWr2VpdsttOsMflxGRP4iqYGc8hRnOKBXINd+Mul+HJtaS90zU0&#10;XS9Jv9ZeRFhZZoLR9koj/eZ3E/dDBQe5FR6t8btE0e98SW81jqRGgz6bbXUyxRiNnvWUR7CzjcE3&#10;qXPGAeNxBAXVfgzp+uxMmo6xql4ZtGu9DupHMKtcQXLBpWbbGMOSByuBx0zzUtz8FfDdzJqhC3UE&#10;eoHTfMghm2xoLFg1uEXHyjgBvUADtQMpzfHnQozqKRafq15cWV1qNq1va26SPKbJFadkw+MZdEUE&#10;hmZgNvenX/x20HTr29tZbHVFmtptKhKtAiM51B9sOFdww2nO8MFK4OAakvfgdoNzdG7gvdX02+/t&#10;K51MXen3zQyh7gKJo8gcxt5aHBBIKjBFW9Y+EWg63rWq6ndG6a51G6067mxNhVeyffBtGOBnO4d8&#10;9qBEOl/GfRdW1jTdNjs9Sjn1DWtR0KB5IF8vzrJZWmdmDEKh8lgufmb+6AGIk+GHxf0n4rrqDaVZ&#10;3tqtkkDubwwnPmoXUYjkcqwA+ZH2spOCKdo3wg0HQbsXNkbqGX+3bvxGT5gO69uYZYZGOV5ASZwB&#10;24znFWfAfws0D4bXGoyaFDLbrfR26SxvJuX9yhRW55LtklmJJZjkmgZQf40aCmsvpfk3hu08Qr4b&#10;KhY/+Pg2wuRJjfnytnG7GdwI245rV8J/EGy8W6pf6bFZ3dhfWNrbXc0F15RKpOZQgzG7jcDBICM5&#10;GB61Qn+D2gXGoS3jm782TXP+EhYCUAfavswt/TO3yx0z15qXwL8K9K+Hs6y6dd6hOV0220oLd3Ad&#10;RBblzCMADlRIwz3HXJySwKWrfGXTtB17xBpuo6RqlpHodgNTvL9/s7QC3PmhGULMZGLGFwFCbslc&#10;gZqFvjVbfbLWyj8LeI5NRur17GG1NtDGXdbY3O4SPKsZTYGGQ/3lIIHFbuq/DjRdb1PXr29ilnOu&#10;aWuj3sJkxG9uplwBjkH98/IPcelc/cfDbUNPuPBNpp+sate2el6nPe3V/qN6s9yqmyngRQXQ7xul&#10;HHbk8mkBTuP2h9Hj0p9Tt9B12+06DSzq15c28Vvts41lkilSQNMD5kbQyblUN907d2DjYvPjNodl&#10;rUmmNb3zzLrVroQkjRGjea4gE8bg7/8AV7GGSec9AetZ5+EUM3ie+tZBMnhK48OxaRLbJc/8fT/a&#10;JZJfMXbncVfmQMCfNk74I17n4QeH7nWbjUytyl1Nq1rrLFJAFE1vEIolAxwm0fd9SeRQBQtvjXYy&#10;3WtW8+g6xYzaXfQaW63BtczXcwiMUMe2dslhMhycKAGJIwap3Hx/0tNZi0a18O6/qOttfXenvp1r&#10;DB5kMlvCkzF2aZU2tHIjKQxzuAOG4rf1D4U6HqUeuiUXCy6vqEGqyzpIBJDcwrEIpIjj5Svkxkde&#10;c5yDiuY1L4PTQfETwlrGl3FwsUE2pXOsag0yLcXE09qkKOy7NrYEaDaoUDYp7YIBNN+0X4Yj8PT6&#10;3Hbanc6dFo1prnmwwoS0FxM0UahS4O8MjbgcAAda3b34r6Xp2prY3FjqEczeII/Diny0KtO9stys&#10;mQ/EWxhycHPG3oTm3HwB8JS2ctpFBc2ls+hweHljhnz5dnFIXVVLAncSeWJJP15rWb4S6E+rXGpM&#10;bpru41uLX5JDKCWuI4FgjXOM+WqKML2PftQBa8T+Prfwz4k0PQv7Mv8AU9R1iK6ltks/KAAgVWcM&#10;ZJEAJ3qB15POBzWE/wAb9GjMc72N+NLmuruwg1HbH5ct1bJI0sWC+4E+TKqkjDNGwyAUL9ZqnhKw&#10;1XxPouvziT+0NIjuIrYq+ExMED7h34jXHpzXLah8HtKi0nVILATusk95qVpYzyhoLe9njlR5EyNw&#10;BM0h2lioLkgDAwCMzQ/2gtN1bi50DWNJkuLTT77Tbe8EHm38V5J5UOwLKVRt+QyuwKjDHAzjWT4v&#10;2jabdSjRdSm1Gy1NtJvNNgMJlgnWHzidzyKjRmPDBgckMOAQwFXQvg3p7+DtJs9X886xBpWmWL3c&#10;Uw8y3ez+eNomxwRKWYtg7s4OQABfl+FFm9+LiPUbqAvPNezukcRluLuSHyDOzMhAIhJQKqqMGgZF&#10;4Y+L1t40OmPomh6leW91a2V5cysYENnFdRmSIupkyxC7SwTOA3BJBFRp8btCn0HxNq9vb3V1a+G1&#10;1A6mkElu01ubRpFZWj83cDJ5TmPIGQMnbkVH4U+Bmi+D77R7yx1PWFn06xt9Obbd+Ul7DAGWAXCR&#10;qqyFFbaDgZA5zzVgfBHwytrr8CR3Ma67aX1lfskoDTR3U0kz545KPNNsJ5USMOeMACa38aNI0Cbx&#10;RHc6dqrDw0lnNqbwwI4hiuAW8wYfLLGqsXwCQAcBsGuz0fU01rTIL6OJ4oZxvjDsjFkz8rgozDDD&#10;DDnOGGQDkDnLD4WaFpt1fywRzLHfW9paXFuXBikhtkZI4yuOVKuQw/iHB4yDreD/AAra+CfDtpot&#10;hNcy2NoCkAupPMaNCSRGGx91Qdqg9AAO1MDkdH+Omia/Bp9zp1pdXNreaHDr3mCW3XyIpJVjEcuZ&#10;QEdSWLZO0eW4ySMU/TfjPZ6zb20en6NqF/q0kV5NJptv5e9Ftbn7NN8zuqnMgYJ3bHIXtJJ8EfD5&#10;0vTLGKfUbaLTdMtdKtmhuNrJHbzRTQueMM4eFDkggjcMYY5hX4FaHG1lNDqWuWt9az3c32611BoZ&#10;pRdTedPG7IBlGk+fAAwc4IyaQGjp/wAVLDVfF0Oh2mnajOj3N1ZNqCW5NvFPbqrOjt/CDuKqx4Zk&#10;YDpzzfhr9ojTtfgVptD1HTZbiPTJbOKZonNwt+ZPs5yjHbxEzNn7oB78V1EHwt06x1XWr+x1LWNO&#10;bVhI00FtfusMczqFedEOQshAznkZ5xnmsuf4C+F5LCS0iN/Zr9m061t5ba7ZJbRbHf8AZmif7wYe&#10;Y+SSc55oAjh+Omlx6Lb3+o6NrOkvLol/rjWt5brFKkdm6JNGVdgd+ZFK5AVl5yKW9+O2g2c99byW&#10;14l1ZyaTE8MhiVnOoSKkQQbyTt3Ev6BTjdWre/CjSNTiCXt1qV4/9i3WhNNcXbSO8FwyNMxLZy5M&#10;afN2xgDGBTLj4Q6FdteNK925u3015cyjk2Mgkgxxx8ygtjrz0zQBTuPjb4ei8Na7rESz3LaNfzaf&#10;c6fG0X2ovHdfZmZUL42l+QWIyCM4zitXTPiLbah481Twk2nXdvqljsmy+wJJaumVuVywJQyBosKC&#10;wYcgA5GJc/AHwrfTyS3IvZ2aa7nXM+3Y1zdJdTY2gZBljU85wMgYrfk+HGlSeL7PxPvul1m2aXFw&#10;sgzJFIoUwPxzEMBlToGG7rk0AL4s8eReFda0nTW066vZdRgu51eBowsYt4w5DbmBy24AYzz1xWHo&#10;Hxq0/XPsxbS760W90O11yxEvllruOchRFGA2PMVniUgkDMq9AQT1Gt+DtP8AEGs6fqd2ZvtFjBc2&#10;8ISTam2dVVyR3OEGD2ya5nTfhjFa674ThazhXRfB1mIdGuTcl7qRjD5BWRdgAUIOzHcdp424IIdp&#10;3xn0fVNftdIhhl+1z6/d+H9rSR5WW3t5J3k2ht2wiPHTOWXOMjNfwz8a7Txx4BHinw5pFzq1sLZZ&#10;5I0ubdfJfG54XPmZWRUIYjGMMvOcgbVh8LdE07Ube9hFwJYdauNfUGQEfap4ZIXJ4zt2SvhfXHpV&#10;Twp8GvD3grRrrTNIF3bWt1p0emzATkl0RWVH6cSBWK7h1AXOdooApTfGm3j0S2vo9B1K5mfRf7fk&#10;tIWiZ0tAqMSPn+ZzvYKuBuMbfd4Jp6f+0N4d1DxtH4cjguWkuLi1t7W5QxlZvtFp9qR/LLCQLs4L&#10;bSAcZwK27v4QaDcx6WqNe2r2GktoSy29wUeayZVDQucf7CkMMMpyVIzTV+DPhlNbGprbzI631pqC&#10;W6S7Yo5ra3NvCVAGQAhHy5wSB75Bmt4l8c2fhfWNN065t7maW/guriNoE3gCBA7gjOSSDwADk1Fo&#10;njd/EXw50vxXYaVPJ/aFhDfxWDyIjqsiKwDMTjgNk+w4BPFWPEHgXSvE3iDQ9Zvkla+0X7R9jaOQ&#10;qEM8XlOxA6nYSBngZJ64xZ8PeF7Pwz4T0/w7ZmVtPsbNLGHzX3P5SIEXLdzgDmgDgI/j7APC+h6t&#10;N4Z1b7TrVvLfWOn2iC6llto0jZpP3ecZ81FCnHzEA4B3C7P8brSDXPsraDqq6Ymp2ukz6rKscccM&#10;9zBBLCGjZhIM/aI1bKjaTz3xen+DWhyaN4Y0+G61Wx/4R2A2tjd2V88FwISqq8bOuMqwRM9/lBBB&#10;FM0r4ceb4t8Wahq4aazvdctNXsYVnOwNDZW8SsyADDCSIt1IOyM9qAMV/wBoSyhgup7nw1rFhCNL&#10;v9Us3ujB/pa2ZxOg2SNsPKkbuoOeOhn1n47W+naT4kvrbQb69XQNPtdSux5iRDy5oZJvlLH5tqoB&#10;wOWbHYkR+DPgda2vgi10zxLPPqWojTb3TJJFuWZYobqXfOsZwD82EG5skBQAQM56Ob4S+HptJ1vT&#10;TBMtnrGmwaVcxpKR+4ijaNAv907XIz9KAKPiL4vQ+GrS9nutGvHGmWMWqamsTxsbW0kklRJOvznE&#10;EjlV6Kh5ztDV9N+NlpqXiv8AshdB1SO0/tiXQv7VPkmD7UkAnUYDlwrJu+Yrwdo7nG7rnwy0XxDe&#10;y3F4twy3Onrpd5AsxWO7tlYuqSL3wWfBGDh2GcEisbwX8LzpOta7f6qyyiXxHPrWnxQytsTfbRwq&#10;zrgZYASDHKjcD1AIAMaP9ofTr/wumpQaXfwST+EbrxYm9AUWKEqDFu6NJlwcDoMZxuFdJ8P/ABhq&#10;GqeJPFHhrWZYrnWNCNq81za2jW9u6TxblCBpHZsFHJOcZbA+6ag0/wCB3hnTPDMGgQLejSodGu9C&#10;S3a5YgW1yytL/wADJRcN1Aq1F8KbDTb+S90jUL/SbmWTTvNME2UeGzyEg2kcIyM6sP8Aaz2oA0vE&#10;3jmx8K6/4c0y9AT+2ppoY7h5FRIjHC0p3biM5C4GO5rjtH/aD0rxBP4ej0zSNU1D+01tnn+y27S/&#10;Y1ndkjd2UFNmUYsSwwuGweQPQdS8N2Wq6zpGqXCM13pTyyWzBsBTJGY2yO/yk1zWl/B7RdF1LR76&#10;xvNWtJtNtYrLEN+6JdRREmJZ1GBIF3ED2O3pxQBteIvFi6LqNjpltZyajq19DPcQWsbrGDHDs8xm&#10;ZjgAGSNQBkkuOMbiOdsPixL4guPDj6D4eutV03WrZrtLv7RFC0MSNGshZHYE7TKowDkkHtgnptf8&#10;JWfiDUNM1CSW4tNQ05pDb3VrJsdVkXbIhyCGRsKSpBGUU9VBqLTvAulaRc6FLYpLaJotnLYWsEUh&#10;EflSeVuDj+I5hQgnnOT3oA5OL496H/Z1nfS286281hqOoSeWyO0KWlxHbsCuervJge4OcYJF6L4t&#10;239uXPh6fTJ7fxOk0cUWmGWMiYSQyzRuJM4C7YJdx6qVxg5XdYb4O+GpNPtbGS2mktLezvrBYmmb&#10;DQ3ciSTBu5O+NCD1UgYp2p/CXQ9VsvLmkv1v99vKNXju2W+EkMZjjcSjkHa0gPY+ZJkfMcgGdrvx&#10;psfDev6Hoeo6Ve2erao1kiwzPEFVriQxlVbf+9MZGX2AgArzyKB8Z7Q3KQDSbsyMNZIXemT/AGdK&#10;sbgc4+ctxzxjmtfUfhboWr6jp9/epc3d7YNatbTz3DO8fkPvTBOT8zYLnq5AyTgYz5fgroMk5lFx&#10;qMTk6iQY7jaR9uYNc4OM/MwBBzlSBjFABrPxes9E064u7jTLsLDa6bdbQVYsLyZ4kHyk42lDknA9&#10;M1OnxVsYtW8S2F7ZXOnv4eRrm+kuAAgtPLLpcoejo211wDkMjAgYpIfhBon2OeG7lvdRlns7Owku&#10;bmYeYYbWQyQgFQAPmYlsAbjyaval8NNE1jWINUvUmuLuOC6s5GeU4ubackvBMP8AlpGCflVuF7UA&#10;UfEXxNfwp4cOratoV1YxvcpBEJriEIA8e8SSyB9kSggoSSfmwF3blz0Hg7xLD4y8J6Pr1vC9vDqV&#10;pFdpFIQWQOobBx3GaxtM+FWjad4fstFkm1HUtOs51nhi1G8efBVNsanceVTgqvQMqt94A10HhzQL&#10;TwroGnaNp6sljYW6W0Cu25giKFXJ78CgDRooopgYHxB1+68KeBPEWt2UMdzd6bp1xexQyglZGjjZ&#10;wpxzztxxR4T8Tjxhoc2pWZRFaaWKKORGWSJkJQpMpwVcOrAr2/WtTVtJstd0250/UbWK9sblDHNb&#10;zKGSRT1BB6ilsdKs9Ma6aztYbU3UxuJ/KQL5kpABdsdWIUZPfFQQeU2vxc16a1hUWtlcXupa5f6N&#10;p6xRFFja2FxhpC8wDljAvygqfmbGdvLtW+K/irSdRuI59F0yNNNTSG1G3Fy7zFrxzE8cJA2ko+Np&#10;P3+nBOa77U/h74Z1nR30m/0Kwu9Ne5a8a1mgVozOzFmkwR94szHPXk+tZdl8LdLg8c6l4juIbS5M&#10;0NnDZ232baLQW4faQdxB5fIwo27RjPWqL0OMsfjRr9xDDqEumaYmm3R1mCBFmYzxy2TSbGYHG5HE&#10;TZAA2nb8x3ABl98ateufCfiXWdNsLG3j0nwjY+J4pLtTLHd+dDdSsqbJAQmbdUBbaQS5wQF3dh4D&#10;+EOi+C9OvIpLe21K9u572Sa9ktwrtHczvK0XJbC/MqnBw2wEjoBvr4H8PrZT2a6NZLaz6cmkyQiB&#10;QrWaBwluRj/VgSOAvT5jQGh5/wCK/i3rPhs63bx21leXmgeHE8RXmY3jW7jLS7o4RvJQhYSckvyw&#10;GO9SWnxP8Sf8JiLS50/TW0Y+JZfDwFu0hucfZhPHNz8pxhg6gcD5gcAg97qHgrQNVubO4vNGsbma&#10;zj8q3eWBWMaZBCjj7oKqcdMqD1FY3g/4X6b4V1nW9WeO3vNQ1HVZ9TjuDBte381ERkUlm5wnLDGc&#10;kYA4oA840n9oXXNS8J6TrMOjWF4t54Ku/EpaOcxRtdW8kKSW4JLFVXzeSepwAeuJNP8A2iNROiaV&#10;4gvdKii8Otrt9puqXUkb272NrHN5MNw6O2U+doxIpBxuJ42mvVbf4d+FrW0tLWLw7paW1pbm0gh+&#10;yIVjh8xZPLAxwu9EfH95QeoqzH4N0KJ2ZdIswWknlbMKkM8zh5mI7l2VSfUgUAY/ws8aX3jvw3d6&#10;hqNgmmXdvql9p72qPv2eRcyQjLDIJ+TnHGenFcn4Y+KHiLVtC+HMt02krf8AjW0W7hdLWVIrQfYj&#10;ctHtMrGVs7QPmT5Q7Y+XB9R03SbLR4ZYrG1itI5Z5LmRYlChpZHLyOfdmYknuSaoz+C9BudF0/SJ&#10;tIs5NM07yhZ2rQqUt/LG2Pyx/DtHAx246UAeLxftDeJdT0C+1a00XTbZNM8Orrl3a3Mru0jLc3EM&#10;sUbqQMFbdmRsHJKjB3ZHX2nxbv73XCYbGCTSl8TN4akgAb7TGyxFvPJztK7gPkx9w7t2RtrYl+EW&#10;j3PxAPiO4t7Se2XSoNMg01rUeXD5Uzyhxztxllwu3goCDXQyeDNCl1OfUv7KtU1GfO+8jiCzElCm&#10;4OOQ20ldwOccZxQB5b4k+OOr+B9X1SPXbXT0tI7czwKivG8KvqX2OGSZmcgoVZZCQF7gdKt/ED4w&#10;6z8LtV8PWWtW9heR6idQM93ZRS+XBHEIzFLIMsYkAkBkPzhQCRXY2nwh8G2MzyQ+H7RWksm06QEF&#10;hLbNjMTgnDrkZw2cHJHU1dtvhz4Vs7GzsofDmlx2lnHNFBAtnHsjSYYmUDGMOOG/vd80AcH41+Me&#10;reGZfFttaWVjfXWi2+jzxjLBXW6naOZz833VVSVxzn1roPDfjzVLn4l654R1m2trSW1BvbCeNHUX&#10;1m2wKUySC8bFlkxxzGQPmIXoX8CeHJI7lH0PT3S6S3jnV7dSJVtzmANkfMIzyuenapz4S0U6lY6h&#10;/Zdr9usXnktbnyh5kLTnMxVuo3k5b1oAyPix4zuPh78PdY8Q2tvHdT2KI6wy52vmRVI456Ma5Gf4&#10;vanLeeI7K3GmWl3Y6zcabZpdrKZJ0isFuSQgIDNkkEl0ULzknAPp+r6NYeINOlsNTs4L+ylx5lvc&#10;IHjfBDDKng4IB/Cs288BeG9Rkkku9C0+5eS7F+7TWyOWuNgj805H3tgC59OKAOE8A/GDU/iT5Uml&#10;WVjbNbWOmahfWd07mV4rqIyOYmXP3ACFypDspUlOoseD/iL4n8Z+ErjxLa6XYQ6VeaOt/pcksgLC&#10;4IY+TIFkYMo+TLZjOdw2jrXW2nw28J2Go6ZqFv4b0uG/0y3FpZXSWiCW3hGcIjYyFGWwO2446mnW&#10;nw48LWDXTW3h7Tbc3Vyl5P5Vsi+ZMjFlkbA5IYk59ST3oA8ttvjh4nv7pdCsNKsL7xHPd63b2rYM&#10;VvJ9guEiUFXlyC+7cSGO0D7rVsXXxi1m18Q67pb6RF5mn6xoWm/u1Z1Rb3yvOZ3yB8m9wpxgnYCD&#10;urtr/wCGPhHVLQWt54a0u6thePqHlTWiOv2lzl5cEfeYk5PfvV6TwboU1zcXD6RZvPcXEF3LI0Kl&#10;nmh2+TITj7ybV2nqMCgDziL416jL4isdL/s2JRN4j1TRpJmRwpitbSW4RlOfvNsRT1HD4AxweF/j&#10;qfFGm/DsW8MKavrjWX9q2ksEsYt0uLC5uVeEtwylrZlVgWBAYE5HHoy+C9BSWKRdGsleK6mvkYQK&#10;CLiUMssvT77B3Bbqdxqtpvw48K6MbM2HhzS7JrN0kt2t7SNGjZY2jVgQM5CMyg+hNAHP/DPx/q3i&#10;vW/EGjazbWlhqOhTNbXEUauj3WXbyrmNGJKwPGBgktl94zhAXx/E3xX1rRfFWp2MMNg9la69o+jo&#10;JInMhW8MW9ywfGV3nA2+mc16LpvhPRdHvIbux0u0tbqG0WwjniiCutup3LFnrtB5A9SabdeENEvp&#10;5prjSbOaae5hvZZHhUtJPEFEUjHHLJtXBPTAoA4lvijqFr4V8eSXcNkniPwot3NPZoWKPCInmtZB&#10;znDx7M8/eEg4K4GbqHxm1eHRdWv7bR/Ne007Rb6G2MEjSXBvJmWREAOWIC7VwM78gg4xXfaZ4PjN&#10;jqsWuSW+u3GqBobuWSzjiWS3+YJAVGdyKHYfMSfmb1wJ5/BHh25jnSXRNPlS4S3jmR7ZCsi27boF&#10;YY5EbHK56dqAOA1/4qapPpfgfVvDd3pU2meJtXj05Tc2crvErrK2TiVMOvlbWQjhiem3mE/GvUE1&#10;KyYWME9hL4muPC8sMSOJ45ooJJPOznGwtC3ylfusrbu1ekSeENDlS2RtIstlte/2jCogUBLr5szA&#10;Aff+Zju68mnR+FNFh1WfU49Jsk1Cc7pblYFEjtt27iccnb8ueuAB0oA83+Bnxpv/AIn3ElrqdjFZ&#10;XI0bT9WUxxPCH+0CTeqB2YuilB+8BAy2McZPrwOKw9N8D+HdGt44LHQtOtYkWFVWK1QYETboR0/g&#10;blf7p5GK26AFJzSUUUwCiiigAooooAKKKKACiiigAooooAKKKKACiiigAooooAKKKKACiiigAooo&#10;oAKKKKACiiigAooooAKKKKACiiigAooooAKKKKACiiigAooooAKKKKACiiigAoqG9vYNNsri7upV&#10;gtreNpZZXOFRFGWYn0ABNcrL8X/B8HhK18Tza7bw6FcyrBFeSblRpD/DyOCMHPpg5xg1BB2FFY3i&#10;DxhpPhfwtceI9SuTb6Pbwi4kuPKdiEOMHaAW7jjGadpHizTNb1fU9LtZ2/tHTfLN1bSxPG8ayAmN&#10;sMBlW2tgjIypHUGqKRr0UUUwCiiigYUUUUAFFFFABRRRQAUVBe39tpsBnu7iK1hBAMkzhFBPA5PF&#10;c54H+KPhf4jxXUnh7V4NQ+zXEttIgyj7422uQrAFlBI+YZU9jQB1VFFFABRSgZoIxQISiiigYUUU&#10;UAFFFFABRRRQAUUUUAFFFFABRXLeM/iRo/gIxNq630dsdhmu4LKWWC2Vm2K0siqVUFsDrkZyQFyR&#10;qJ4o02XxLJoEc5l1SK3F1NDHGzCGNiQpdgNqliDhScnBIGAaANWlpKN22gBcGkoEmaKACiqOt6um&#10;h6bLeSW91dhMAQWUDTSuScAKq+56nAHUkAE1z1n8V/Dd7pFpfx3UwFy10i2rW0n2lHtt32hWixuU&#10;oUIOR1KgZ3LkA6+iuWn+J/hmGWFP7VilWRbRxLArSRqt0+y2ZmUEASNwCT6HgEVZh8cadL40fwu0&#10;d3Bqn2ZryIzWzrFPGrKrmOTGG2l0BH+0MZoA6Ciiob26Wxs57lkeRYY2kKIMswAzge/FAE1Fcl4f&#10;+KWg+LLPw3d6JJcapaa/HLPaT29u2xYo8CR5CQNgDMqYPO5hxwSOi1fUhpGm3F59mubzyULC3s4/&#10;MlkPZVXuT74HqQKALdFckfihokfhnR9bkF9HBq0qwW1r9hla6MpzmMwqpYMu1t3GBtOTjmunkvYY&#10;LJrueQW1ukfmu852CNQMktnpgdc9KAJqK4nQ/jN4Q8Q+K9U8O2msRf2lYSW0Z8z5YrgzxebF5Eh+&#10;WUsmThST8pOMYJt2XxJ0678TWmiSWWpWU98JzZT3lo0cV15OPNC5+ZcZyN4XcOV3DmgDq6KK5LUP&#10;idpGnQajeNHdzaTpkksN/qcMO6C1aP8A1gbncwU8MUVguDkjBwAdbRXO3vjWC28RWmjwabqWoTTh&#10;Wa5trf8A0aFT/E0rFVOByQhYgYyPmXO/JPHEyK8ioznagZgCx9B60APoqM3MSyLGZUEjHaELDJOM&#10;4x9OfpQlxFJv2yo2xtjYYHa3HB9+Rx70ASUU2SVIigd1Qu21QxxuPXA9TwaaZk80R718zG4JnnHr&#10;igCTNFQ+fEDIPMTMfLjcPl4zz6cU6O5ikEe2VG8xdyYYHcPUeo5H50ASUVGLqEtEomjJlG6Mbh84&#10;xnI9evak+2W+JD58eI0Dud4+VTkgn0HB59qAJaKgj1C1miWWO5heJmCK6yAqWPAAPr7U06pZCdoD&#10;eQCZc7o/NXcMDJyM+lAFmioWvbdM7p4lwFJy46E4B/E9KklkSFQZHVASFBY4yT0FADqKKikuoIpo&#10;4XmjSWT7kbMAzfQd6AJaKZPPFbRGSaRIo16u7AAdupprXcCTpA00azOMrGWG5h6gd+lAEtFV5NRt&#10;IvN33MKeUQJN0gGzPTPpmkXU7NliIu4CJW2xkSL856YHPJoAs0VFDeQXEkkcU8cskZw6I4JU+47U&#10;2W/toHKS3EUbjGVdwDz0/OgCeioRfWxuDbi4iM45MW8bh36daiOr2AhEv2238ott3+au3PXGc9aA&#10;LdFRRXlvOGMc8cgVQxKuDgHofoafHIk0avGyujDKspyCPUGgB1FFFAFfUtOtdXsJ7K9gS5tJ0Mcs&#10;MgyrqeoI9K5Kb4M+Dbnwbb+FZtCt5dCgmS4S1bP+tXGHJzksehJ+8CQc5Ndde31vptuZ7qeO3hDK&#10;u+RgoyxAUfUkgD3NZQ8d+Gz9mxr2nH7SEaHF0n7wO5jQjnnc4Kj1II61BOpzfxm8I3Wu/B3W/D+g&#10;2Ty3D2scFraWsiRNtV0wqMxCqQq8ZI6CqXgXwnqelfFfxVrgsr210bVNPs42fVblZ53uY2l4i2u5&#10;WJUfkMR8xO0YyT3Ws+KNH8OtAuqanaae07BIhczKnmMSFAGTySSAB6kVXPjfw8HCHW9PDmJpwPtK&#10;cxiMSFhz0CMrk/3SD0NOwzzDUPCXivUdW8dRLpM8Gvzrd/2B4v8AtkaxQxSQKsUBCv5qhX/h8sqC&#10;DJ97rUb4e+JNOv7e/wBB0ltK0OZ9Km1Tw558e66dHmF0V+YoDhrdm+Yeb5TA8n5vYIvFmiTwQTx6&#10;tZSQzmFYpFuFKyGYAwhTnneCNuOueKZN4y0G3t555NYsUhgklhlc3C4jeL/WqxzwU/iz0707DPIL&#10;n4QapOvhkXmmJqdrb+L7i5+yuyH7FpDR3Ijhbc+GQSNE2xc4BQBfk4525+GHxGi8beJ7/SIpLD7f&#10;NrohvftEceFmtkFk+5ZCzASgkIyYXluDjP0BdeM9Asr20tLjWrCG6u/K+zxPcIGl80kRbRnneVYL&#10;jrtOOlPfxdokctxE+r2SyW8MtxMrTqDHHE22VzzwqNwx6KeDigDxHW/g/L4t+G11M/hS+h8RXGtW&#10;N/8A2drM1lIbZhc2xu5IDCREivGkhYjazncSMvg9Xp3gZrf4qamdR8JPeaWwhGj65bzxqmn2y2Yi&#10;ktGTzFkVS4kYKiMrGUFsFAR38Xjbw/M1oqa1YM12HNuPtC5mCIJHKc/MAhDHHQEHpTYfHXhy4hEs&#10;Wu6dJEY7aYOt0hGy4bbbtnPSVuEP8R4GaAPBLz4H6gvhC4s7fwokN63jxr8+S8DCXTVvJJIpHQuF&#10;ZFikIEROR6DJFJZ/CfxvN4U03S7+zupCvgrW9EnmF5F5wlmmjNui5dlDNGmOpVMY3cCvoK68XaHZ&#10;Tyw3GsWMEsUUs7pLcIpWOIgSucngISNx7ZGcVHb+NvD90YhDrdhI0twbNAtyhLTiPzDGBn7+z59v&#10;Xbz0osB4fqvw28Z3+n+I7OPTbiG1lXwvJZJ9tiZ2e2lRrpCS3RAgYn5SxHG7OK7v4w+HdQ1zWvDr&#10;N4Xfxl4bWG8g1DSY5oY3SZxEYLhfNkRdybJV3BtyiUleRXbt4y0FYraVtZsBHciIwubhNsglJWIg&#10;553kEL6kcZqe28R6Veam2nQajazX6rI5tklUybUYI525zhWZVPoSAeaLAc18Tvh9L44s/DJtbiKK&#10;40HW7XWYoroM0VwYdwMbnkjhyVbB2uqNg4wfH/CHwi8eatosl5d21v4O1nTrvxHcaar3CzzPLftI&#10;YXMkeRGi+Zk9WJVTgYGffdR8a6BpF1cW19rVhaXFuYRNFPcIjRmZisIYE8b2BC56kYFVrP4j+FNQ&#10;1KfTrXxJpVxfwed5ttFeRtInlHEuVByNh+96d6APMtC8J58OXVjq3gzWo7jxBqFrPqWn3Qs7q2eW&#10;ExvPORG4iCyFOWb55GO4oeRXC+HfhH4iutM8LaTqeg61Bo1lHcW5t9Nms4JdMvPtrzR3KtLyFMbp&#10;iW2Yuuwrg5xX0evjXw+wUjW9PO60iv1xcpzbyNtjlHP3GbhW6E8Coh4/8N/2cl+ddsEs3SaQTSXC&#10;qAsJ2zE5PHlk4fP3TwcGgDwLwn4H1DVfG2pa7oejTf2hpvi7W/tOoT3nlx3Fs0UoW2XDlgrTvGSN&#10;oAKs3Xk6fw88BeI9Jj1DTLnwbd6XYapeaLeusbWS2sEkHlNdkok7P8xhIyfMdty7mbkj2+31rw9p&#10;lzHawXunWs19PuSKORFNxNIpkyAPvOyqW9SATRJ458PRtqKvrenodOgkubwNcoPs8UbMskj8/Kqs&#10;jgk8AqQehoA8NbwN488LaX4NufDOiE6to9tr6+XdNAyF57lJIFlHnrhZdu4lGbZ35AB377wB4iuf&#10;E17fnTWFpL45sdXFrG8Dp5CafbxSXAZmUgCZGP8AeOzOz5q9XuPF2h2l5PaT6vZQ3UE0FvLC9woe&#10;OSc4gRhnIaQnCjq3bNMk8aaBFb3c761p6w2hmFw5uUxCYSFm3c8bCwDZ+7kZxQB8/wDh7wP8Sk0P&#10;QtAvPDtvFollrkGpofNgSe1K6tJKfuyMHQ2xDE8MG4+bcdt6H4X+Ora/mhaKe60WbxtF4ljie+QP&#10;bqdSlMke3oYhCIpwA2Q7EBSc17rL4t0SGeeGTV7FJoJobaVGuFBSWbHkoRnhn3LtHU5GOtJH4w0K&#10;WSBE1ixZ55p7eJRcJl5Id3nIOeWj2tuH8O05xigDjPj74Gm8a+BpV0zSV1PxBbSRSaecRho2E0bt&#10;h3ZfLyIwC6EOvVcng+fa74B8V6n481nULXwlJp4u7TXLCa9hubbZexywxm0aRjIZXJdGADACPICq&#10;Fya9+0/XNO1a4u4LK+true0ZUuI4ZVdoSyh1DAHjKsGGeoINZEPxJ8LT295cLr1ikFoiSTSyzBEV&#10;HO1JMtgFGPAcZUngHNMDxvw34C8bweE/Dlh4i0KHVRYXNmuqW0ItlXVLD7I6LA6GTYTbSycocI4j&#10;VlLMTTbn4P8AiyKxsLS3gPkQaR4ls4EWdCLWK5kjNla/MegRQOMquzGcAE+8y+JNJge6STUrRHtZ&#10;TBOrTKDHJ5Qm2MM8N5REmOu3npzWWfib4QW6trY+J9IFxdCBoIvtse6UTf6kqM87/wCHH3u2aQHj&#10;lj8KvE84sEvNICanZR6C+law08THTEgWEX1vkNuXcEmyE3K/mAE8cTXnwp8T2OrNbaXb3j+GX8XW&#10;PiSGCa9jWW3c3Tm8jKhiHgwBOo3bgZANpYNj2uPxhoU0dzJHrFk8dtLLBO6zqRFJGwWRGOeGViAQ&#10;eQTilh8XaJcvGkWr2UryXj6eipcKS1yqszQgZ/1gVWJXqACcUAcb8TfB914m8T6E93o6eJvCwtbu&#10;2vNJcRMqTv5ZhuCsjANtCSKMfMvmZHfHK+Evgh9j8W/DjWfEOhWOr6xp3h+eHVdZlWOWYagrWH2Z&#10;2kb53ZVhnVXGcc9N3Po9z8WPBVlHDJceLNFhSaIzxtJfxKHjDmMuMtyodSuemQR1rUuPF+hWk8sM&#10;+sWMM0V3DYPG9wgZbiUK0UJGeHcOhVepDDHWgDlfig+ranJb6LF4Sv8AX9BmUTXslpPbJ5pVgUt8&#10;STRkKSoLtg/KNoB3Erylp8NPEel/Ei/1Sze7imvfFCarcast0PIn077GIjayQ7/mZSmxcocZRw2c&#10;49X/AOEt0Qy20f8Aa9l5lzLcQQr9oXMkkBYTovPJjKOGA+7tOcYqhdfErwnY2JvbjxLpMFmLSG/N&#10;xJexrGLeV9kU24nGx3+VW6E8CgDmvH/hHWtR+IXhjxFoscrS6aj2k4+0LFHJa3DBZ+uTvTbHKvGD&#10;5ZX+Ljxu9+EHiqL4c+FdLTwQ91rOjWSva36Xls11aXcepxzErI8oCGSJCxZMl921yuBn6XvPFuia&#10;fcXlvc6rZw3FmsT3EDTL5kQlYpFuXORvYFV4+Y8DJqpD8Q/DE9ml0uvaesDQT3O6S4VCIoWCzsQx&#10;BURsQr5xtPBwaAPAvhj8Lo9d8XazqMenxbovHHiBNVv9yOl1p8okBtGG7LKzyodpGFaJzwdu7b/4&#10;VBNoHhJNM0/wBp08d54h1R9Qigjtg/2J5L42ciKzrG21JoVAfOxSQE4GPW9E8WeE0F2mnXun2ZN+&#10;IbmIBYHN3McqHQgHfISCCRlwQRkEGr9v4y0K7MIg1a0n86G5njMUocPHbusc7AjjEbuqt6E4oA5L&#10;w3L4s8HfA7w5CdBuNY8W2Ol2lnPYC7hLtMqLG8jSO4Vuhf72T0yM5HN3HgzWiPDesad4dv4WsLfV&#10;rSbTr+7thdzPeBH+0yGNzFkyxncFbgSEgcba9Bl+KXhOCxa8fXbQWi2VtqRm3EqLa4YrDNnH3GIP&#10;PbqcCt+21S2vIJ5oJfNjgkeJ2VTwyEhwOOcEEcdxQB87p+z7r+l6Pd6Aj/bYNStfDEEl/Dc7Ftjp&#10;0ymfGSHwVjBXbySxzjFeqW2k61qHxaj1yODUNK0i3sLiwu4b65R4b1vNQwSwRJI4TAEpLMEYhkBU&#10;87egt/Hvh260Oy1iPWbQ6be263VtcGQASxsyKrKDyctIi4xnc6jqcVTu/il4WstLtNRl1eM2t1Mb&#10;aIxxvI5lG/dGUVSysPKkBUgEFCDgjFAGVcfD601b4xXniLVNBs7+CLSbCLTtQuI45JLa4huLqRwm&#10;fmQ4lhO4Yztxniuh1vUdSbwfPc22h3FzqcsIUaWJ4lkDMQpBcts+UEknPIHHPFU9L+KfhHWteGi2&#10;HiCxu9UMk8ItopMnzIf9bHnpvUclc5xzjHNVte+K+g6V4c1nU7W+tr19NtEuzC0piEqSf6plcqco&#10;54EgBXORng4APPV+CF94R12+vNIe5uNHntbeZdLtREAt6s0BnxEzxJ5cqQoWXcBlWx1Ar0nw7pb+&#10;Dfhvo2lQWGq6l9jsoLP7OZoVvAoUISz+YqAqOTtfjHy54qGx+KejvZX02pSLpU9nevYyWTuJp1lW&#10;MS7Nse7c/lneVQthckng4sj4oeGZNVsdOi1I3NzfRrNbG2t5Zo5Y2EZDrIilCuJoiWzgeYuSMigD&#10;jbn4dz638O9I8MeJtFufEVw5uTFqc88Uk+lEuxtneVmDl0jZVMke5t0efmzmr/jf4Sax4+8Fav4c&#10;1Hxperaalo39mypFaRBRPsANxkAOcsCSm7BDEV1fhL4geHvHUJl0PU475RGk+3Y0bmJshJArgEox&#10;VgGAwSrAHIOH3vj3w9psOry3WsWkCaRLHBfl5MG3kkCGNWHq3mJj1LADmgDx2H4SeL/Evj/xt/bE&#10;VnpGh6jqegaiuo2sxeS6FkiO6QoCGhPmwoN7HIViAD1HW6j4Z1zVfjx4c8R2mkz6fp2n2V9ZajeX&#10;1zHJHcRPt8lbeIOxjcuiuz7UyoKtuOMd0fGGkDXjozXezUcMRE8bqrbVVmCuRtYhXUkAkgHpVeP4&#10;geH5tKi1KPUVls5oLe5ikjjdjKk+fJ2KBli+OFALdOORQBzPizwZr2oeOodYtZxc2KfY2W3MgTas&#10;UxaWL6OWilDD+K2Cn5WFYkPg7xJofwz8VeBLPSDd/a5L+DTdUa5jEHk3kksgeYFg4aIzMGVUO7au&#10;37x29s3xX8JJaS3Ta3ALeLS31qSQq2Es1JVpTxxgggr97IIxU9/8SvC+lp4ia71y0tx4dWNtVEj4&#10;NoJEDxlx1+ZSNuM5PAyQRTA8g0j4F6n4YnOkWNl9qaHVNIvbHxVLJGJYra2hgikt2G7zB8sMwVVB&#10;Ui5IOPmJ7744+AX8eeEprTT7Bm19wI7HVIvJWSwberiTzH+ZVDIrHy/nO3jBwa6pvG+iL4kXQDfD&#10;+1WcxCDy3xvEQlKb8bd3lkPtznaQcYNZ0vxX8KwDVDLqhiGmRCe7L20q+WhkaIMMp8wLoyjbnJU+&#10;hoA4DU/hpreu+JbfWE0yPSta/tu7kXW8QNPBbHR5LNJcgk4eby5BGM4wN2MVj+H/AITa4fhvPp66&#10;HceFvEUt7oK3FzFqMNyJBZXVuz3USkGNSscbMN6lnKgMrYGfdrzXLHT9T0/T7i5WK91AyLawkHMp&#10;Rdz4+i881hH4p+FRplhqJ1eMWF7BDcxXJjfyxFM22GSRtuI1dshWfaDg46GgDzrUvhBd67pPgH+1&#10;PDWjzavZ6/8Aatfnihh2XcSR3aGdhgbvNeVZdmCQZDnoa5fwj8Mota8dalqfh7RYNEv9K8WamZ/E&#10;COm6SE2jxCBVBL/6yWM7CAo8onOTg+tT/Fu0tvGI0R4Ifs51ZNH+2i56XDWxmERj2bvM6cDKbG3b&#10;85Sukk1bQtA12y0UzWlhqmsG4ure1ACPdtHtMzDA+ZgHUnvjnoDhAeSfDr4V6hZ3GkSeIfDUIXTf&#10;DiaZqaPNFcJrV5FOkkM4UnBKGOVw8u1ibrkDaax/DXwR8S6GfDkUUAis7YeImVN8G6xivNptoAAN&#10;gIPJEY2KcgZXr65J8W/CK6FaazFrMd7pl0ZzDcWMMlyHSF/LmkAjVj5aNw0mNgyuWwRmxN8UPC1v&#10;dTW76vF5kIs2YqjshF25S2KsBtYOwIG0n3xQB5H4Q+EOv2ev+EE8QaPNqWl2On6TJbPFqwiTRbq1&#10;twkiGIH94CwyCmQdxB45rjPAfwbfXPhnLeeGNAtNPN34V13SJ5kmiL6tdTz7bcuwPOzynYs+CvmB&#10;R904+mbPx5oGoXltaW2pRzXFxeXNhEiq3zT2+7z06cFNjZJ444zWTB8WvBsGl6bdw6ksWm3sCXMU&#10;6WkywxROzBHmbZtgVmVwDLsBKsOoNAHnHjv4MXMt1ocdh4aXU/D1xpz2Wq6Np+oLpqrcHydt02AB&#10;IcRBCR8wCpjOK2PFHwiOpeNvGGpWvh+yK3nhj7JYXZSIML5muvMIJ+ZWYTjLnruOT1r0Cb4i6DBq&#10;d3p/2m4lurZJHcQWM8qts2h0jdUKyOpYAxoSwJ6cGqeg/Fzwr4mt9Hn0/UJpIdYuGtbB5rG4hFxI&#10;I3kO3fGvG2Nzu+7lSM54oA8Uufgl4zuvDd7biyt7bULrw/4bsQbeWIJBcWlwXn8tWJUBExjPysc4&#10;64rY1T4V+KdTg0m11nQotbs3gutP1SCwv105LmZp0ddRbaTnzQgLrgup6buh9h1D4haBpd1qNrPe&#10;t9rsJIoZraK3lllMkiGREjRVLSsUDNtQMcA56Grel+LtJ1rw62uWV59o0xUd3kWNwybM71aMjerq&#10;QQUIDAggjPFAHMTeBNVbx4NVivhb6cLyG4CLIWfZHbNE4O7PMpaMMP7sCnO48cl8afhv4h8WeNdN&#10;1PQ9Pilkhs4Y47uVoVSOZL2KYCUn98qbUf5oCHyRj29FT4leG5IvMXUhj7Da6ioMMgZ4blnW3Krt&#10;yzO0bqIwC+QBtyRmxZeOtC1HwrJ4kt9RhOjRo7yXMp8kR7CQ4fzNuwqQQQ+CCCDigDlPi34c1nVN&#10;U8O39hoFn4u062W6tr7Q72VIlcTIqrOrPldyBXTGMlZ3x74N98LdXn8R38a2iosms6fquma7HLGW&#10;02CFYVltlVvmGUikQAAownO7HIPR+HvilH5erS+Ib7T7eW1mggXTtPtrp7hJJFLKoV0V59+CUMcY&#10;BCsRnBxq6j8WfDGl+G4NeuLy5/suUTN5sOnXMrRiEkTGSNIy8WwqwbeF2kEHBoA4fwj8N9UTwNq2&#10;j+JPC2mXmtWthLZQ620yTSaqxMpWRgy5QkyMxLtndI/qTXN638IfE8HhDwvpOk+G9LE1rpWli5uY&#10;JIoJku7e5glmDPjLhlhAUqR824tn5cez3fxH8N2GtrpNxqsUN6zOnzqwjDpH5roZcbAwj+cqWzt5&#10;xipPCfj7QvHAu/7GvTcvaGPzopYJIJEV13RvskVWKOvKuBtbBwTg0DPMPh38JNf8PfFO68SXQiis&#10;3v8AW2ZHaMlobm4ikgZCi7snYdwkYgY4AJrW8Z/DzVta13xTdRWMF1b38/h94UlkUCRbW982cEHp&#10;hCevXOBmuwh+KHhiaNZBqqrE0N7cebJDIiLHaS+VcszFQFCPxyRnqMjmo7b4seFLprdF1YRyT6mN&#10;GSKeCWJxeGNpFiZXUFSyKSCwAbjBORkEcP4i+HWuav4hfWbXQtMW8m/tXIvnV0bzLSOCBZtoyyOY&#10;wWAJwuAeemVL8K9f1Pwr47ju9AtfterXlleWFnLcQyFNsdssy7tuxDmA9ARwBzivZPD3ivSvFa6i&#10;2lXYvE0+8ksLh1Rgqzx43oCQA2NwBK5GcjOQQMKLx/csvjz/AIk8txN4ZnMUVvZsZZb3/RIrhQq4&#10;4Y+aF2jPIoA4zVvAXinTPiRq914V06wsND1Gz0+1nVhEtvLFE1z56lAN4k2zIEIwvB3E4Arv/hdo&#10;l54Z+G3hbSNQhS3v7DS7a1njjYMqyJEqtgjg8g81y2m/GN9atPC0FjDZTaxrt3cWvkCSQLaNBC0k&#10;qyK6I4cFVTaVXG8Hpwev+HvjGD4g+B9D8R28XkR6lapceTv3+UxHzJnvtbIzx06CgDoaKKKYDJkM&#10;kLqBkspGMkfqORXiknwK8RvoWk6T/wAJJZtY6f8AZpIYGtXwkkV8bjqHBkzHsj3Pk5QsMGR69W8Y&#10;+KrLwP4X1LXtREhsdPhM8wiALbR6ZIH5muN8b+Mb6XUvBX9jalNY6XqetPp81zawxXJuovsM86vE&#10;cSfLviAzgHhu3NShI6L4heEbjxlp2lW9vdJamz1ay1F/MUssiwTLIUwD321zei/Cu98O+MdZ1e2O&#10;h30dzdXOo2dxqFgz39tcTIFZBOG4i4xwM7MJ0AIxvDnx1uIPh7Pr2q6Veax9m1mfSDJp0UcEhK3a&#10;20JmimkQxSOZEyp6ckhRivXtPuXvbC2uJbaWykliWRrafb5kRIBKNtJXI6HBIyOCaYzya2+Bd3ae&#10;HB4ai1ZV8PW+t2mq2MSGSKa3RZRLPCJEIIBfcUIIK7sZ4FGifBLU/DGs3GpafrENw88uqIYL9ZZV&#10;EF5LHIDvLljIhiUHJIcH+HArr/G3xU0jwFeT22ox3LvDo17rhMKqQYbXZ5ijLDLnzBgdODkiqdl8&#10;aPD9/wCItP0WIXJvLy5FkQFU+TcfZRdeW4DE8RsMsoKg8E0x6mDp3wPudLg0C2i1WJrfRf7HggMk&#10;bF5YbHziS3PDuZ24HChR1qnB+z9cHwrpWj3Wtid9E0vVNK0+4EZDSpdoI0kn55ZEBBA4ZsNkYxXs&#10;9edWvxz0K61jWtMFpqC3Wli/LjZG3m/ZNnm7QHJGfNTaWCg5xnIxSEP1b4Xz6pr3gG9a+i+y+HbW&#10;6tbq2eLcLxZrYQ49gCNxHesVPgHBB4G8O6XDdLFrVhbaHZ3d+jSCK5j0+eOZcxg4ySsgBPI3jJO0&#10;VvWPxj0vVvCkXiLT9Pv73S55LGC3mj8rE8tzKkSopMmMxySKj5wFORklTjIsf2jvDdzHYGez1Cxl&#10;vdNbUoILhYvMk/0tbRIVAkOZHldQuDtwwywpC1Mm5/Z5m1Hw/wCMPD91qGlDT9XN+1lqUOmMNStj&#10;dzec6vN5mHQNgEADeqqDjHOj40+EXiD4kaPoEWteILTTtT0+/lvWvdCt5bcgm1khjK5kJLBnVjkh&#10;SBtKkZzvWvxi0qbW4dGnsr2y1dtXGjzWk/lZgka2kuY3Zg5Uo8cZKlSTlgpAOQKv/C8dIGi+HdYb&#10;TtRj0vW2tI4bqQRKqPczeTGhBkyzbuWCBiq/MeKYzN1f4Oapr8mtx3+r20lt4ij059V2QuGjnttm&#10;424LEKjhBhT9wktlicVq/D/4ZXXg3Xr2W4OjX1gkt3Jp10NPK6lELiczSJJOXO5dxIOAC2FJORy1&#10;/jjo00lzbabZXusala/2g9xp1mYfPhis7lraWRg0ijDSL8gzuYHOODiW0+MVlqetaNaabo2pahYa&#10;vYnU7PVomgS3ktF+z+ZNh5VkAT7VHlSgbhsKcUAZPi74NX3iPxD4m1KHVLe3XV5tClRHhZjENPum&#10;nYHB535wOmK5z4f/AAr1fVrGaXUhHpMdlrfiC4topLY+fN9qluI0dmOMJsk3DGd+U6beeyufjhp1&#10;n4SfxLPomsw6O62clncvFEq3aXMnlxMpMmE5KlvMKFQ6k9cV1ngrxXB438NWus29rcWcNw0iiG52&#10;b12SNGc7GZSCVJBBPBFMDyiX9njU/wCztHaDXraHWNM0HS9PivDaZWW6srhZ0eRQRuiJULtyCAc5&#10;zXV3/wAOdc1PXdP12fUtLOq/2RdaRfQixc2rLM6OHRGkJypTBDH5wf4elb/j7x7F4CttJd9Lv9Yu&#10;NUv0021tdOEXmNK0cjjJkdFC4jOSTxkdsmudT476U/hOy8SNo+rxaTM4inlljiU2spu1tDE4MnLi&#10;VjkLu4UnuAQDL8HfA6bwBqxawm0rWdHjjtZ4IdXsfMvIrq3s0tUaOcNhAUjUlthK5YDhuKGsfBvx&#10;N4juPErXdzpFmuv+FrvQpmtmlk+zzTSSyeaAwG9d07jGQRtXrk49BtfH51GTVDY6Bqt5bWQu1S6j&#10;WLZdS27+XJDGDIGDl96rvCglGOcYJzdF+NOheIfCmla/p8V3c2urXUVlp8QRVkup3XcyKCwGY9so&#10;ckgL5MnXbQBh+Ifghca5q2tXR1VBHqWsaLqjMYykpFkY94ZkI+ZxGACoG38sZdh+z5f6Jfi8stU0&#10;y+Ml5q32i01uxkvIJbS+mjkZDukDNIohUZYkMGYHrmuwl+Menr4Zk1eLS9Rne3vrrT7qxURCe2mt&#10;45ZJQ2ZApG2E4Ksc7l98T+Fvi3pHi6bUIrK3uxLZ6ZZ6qySKm54rmJpI1UBiSwCEEdMkYJoA5jXP&#10;gVPq/i3WdZXV/KivNa0bVILQeYI4EsQAybQ20l/m7YHyk52jFO+/Z0OsWcltfawhSa68RPJJHbjz&#10;Eg1TzcpGT0Kb1JzuDEegAHrHhjXofFXhvSdato5IbfUrSK8ijmADqsiBwGwSMgNzgke9Xby7h0+0&#10;nuriQRW8CNLJI3RVAySfoBQByvw28IXvhPTJ11SLQv7TmMay3Oh6cbQThECI0uWYs2Bj0A4HFcb8&#10;SfgRcfETUfE+oSaotlc6ppkGkwopkZI4o7pZy5+YYY7QuEAxgnJJ427742WOmeGbTXb3RNTstPvJ&#10;rOO1kuWt41mW5/1b7jLtUActuIK5HFZ9x+0d4dj03Q7yKw1O4TV7YXUAWONflNyltjczhXbzJF4Q&#10;t8vzZwVJAM6/+A95BrdzrGk6tbG8XW31S2g1mOW+heOTT4bOSOYtJvZsRsytu4yBjFV4fhfda38Q&#10;fHFhJbxaZos1v4dMU6WGIJfssssrxwKTtXG1RxnZuB6gV31x8R4oNe1PRl0bUrjUrG2S7+zwCJzJ&#10;G87QoQQ+FzsL/Pt+TnswGPp/x68PahHpLrFdRjUTqaKSYysbWOfOBYOQcgEqVJBHUigCqfg3d/8A&#10;CFa5o6arCl7deJJvEdnOYS0cbm9F3FHKm4FlyArYI45GCBVyP4UTp4ts/EQv4heHX/7bu4hEdhH9&#10;mPYiJOfRw249eeOgqK+/aA8OWHh+/wBWkiuxFZ+G7XxQ0J8sSvaTmQKFBflwYiCM4yygEk1sap8W&#10;NH0jRvHGpTR3DR+EXdL6JApkk220VwTGN3IKSqBnHIb0zSA8h0r4GarZ63qHg6aaNtLvvBN1pUut&#10;iycqrzX8z7U52hhHMTt3ZyFOCBXb3vwLluvEeuakdUtZ4L7xBo2uWtvdWQkNm1lHDHJsfdnzJEhK&#10;7/4QxwMkmuii+L+jXXim30K1t7+8uHvBYTTW8BaK2m+zifEhzwNjoCwyAXUHvjuaAPJLD4CLZavp&#10;up/2uz3NpqOu6gVkWZ4y2oySMAiGXanlq4BwDu+YjaWJqhp/7OMdppsOnXOq2+oWf/CP6ToFylxY&#10;5W5js7l5ZCy7+kqOY8ZO3rlsYrtJvitp1rYaxqc9hfRaHpgvBLqZVDE720ohljUB924yb1UEDcY2&#10;7Yzq+H/G9lr/AIg1vQxDPZ6vo/ktc206jmOVS0ciMpKsp2uvXIKNkDjIBwGkfAjVPDsNzLp/i1pN&#10;Tl0/TLB764sVWWdLO5llHmsjLkvFIsO4AMFjByT057VP2VpNZsUsrrxEsUccGsJHJa2zR7JLy9ju&#10;o2KeZh0jKYMbfK4wDXuHiPX7fwvod5ql0sskNum7yoV3SSMSAqKOMszEKBnqRXLeIfilJ4ZitJb3&#10;wrrCpcaimmKytbY82SSOOIjMoJVzJkMBwEbdg4BAMrWfgsdU8QXGuHVo4tSu9R0m/uWW1PluLHJC&#10;hfM4Llm+bJwNow23NZ+mfCHxDoN9oL2+r2GopbW2t2dzPcQSROq39xHciVVDN5hR4lUqWXcGJ3Aj&#10;BsWvx7tl8UzaJe+GNcshFqVtpNxfyC2aC2up4UljibbMWP3wpZVKg98EEz3P7QXh+z0z+0pLS/Fh&#10;Nod7r9jNtjAvbe1AMqxjfkPtZGCsB8rDkEEAAj8OfA0aIsgu9Ug1f7V4b07w5fi6seLqO3LiWRsS&#10;dZEkZQDnYQCS/Suq+HXhW7+H3g6HQ7rUTq9vpxeKxlEO2YWoP7mOTk73VcKXAG7AOM5J57X/AI66&#10;dol341t4tF1TUm8I2MGoam1v5KhYZYZZgyb5F3ELEcgc5IxnnFy9+MNlp+upo0+i6t/aSyWiXMEM&#10;KzG2FzNJFC7FGYbT5TOcEkKRkZyAAcvp/wALrvxL4Bvo9Pvb/QEn1qLXtEstYtVzpxSZLjypIlIb&#10;Y8wlbYXyquo+UqRXc6t4O1HxJb+FZNU1K1F/o+ppqUz2doyRT7Y5UEaq0jFf9aPmJP3egzxj6j8b&#10;LDSb3V4LrR9RjXTrDUtRaT90RLFZPGku0b85YyoVzjIPOK1H+KmkT22gnTM61d63DNPZWljLG7Os&#10;UYeU792wbSyJ977zqOmSADz3w78IJfG+garp/iAzaZZReKdfu0hht2guJo7h7qKOQSk9NlwzhlGD&#10;+7H8Lbrmt/s9XXiXw5dWd/4hiXVJPD9t4divYbEhViinErStH5nLvtTgEBSD97NdsPiNIfF+n+Hj&#10;4d1NLi9sTqCyyNAqpCrxI+4eZkFTMuRgng4z35vwn+0f4a8YWLz2MFyZsWIS38yF2Z7qZ4ooyUkI&#10;Rw0bFlfBC88jOACK6+B2oWvi6bxLoniWLT9UOuS6ukdxp5mtzHLaR20sMkayoXJ8sOHDLgnoec9s&#10;fCd1J4t8Pa7NqSzTaZpd3p06G3x9pM72rmQENhMG1+7g539sc4Mfxt0Y6xZ6ZLZX8NzLq8uiXDNG&#10;pS0uEVWQyMG+5J5kQRhnJlQHBOK6DwH47sfiFpd5qGnQ3EVtbX9xYBrhQpkaGQozqMk7SQSM4OOo&#10;FAHE/Bb4EN8Ibvzv7cOpr/ZNtpbRiB0DmKSVxKS8shBPm42KVUY4HPEnjn4Fp4x1HXr2LVYdNl1m&#10;GKO7RbBZEleCSNraV8sCXjVZEyCu4OM8IorvPFniuz8H6dBd3gkk+0XdvYwRRAFpJppVjjUZIA+Z&#10;hkk8DNee698TX8W36eF9EfW9E8Qrc3iXC2sNs0qC2WNmTdMWjAkFxAytg5DYO3JwAaE3wo1ef4hQ&#10;eJ38TRTfZZ7ya1hnsC8kKz26xCIOZcBEKK+1VAY7s/Md1c5oH7ON94X8I6Ro2neMZt+i3llqemyX&#10;lq08cVzFB5M4ZDNkwy5ZhErL5ZZtrEYA6Dwr8bNDvtU8N6HM95G2raUt9Y6nqbwR/bAPLRlIVgRK&#10;XkwV2jlWwMYrXuPizpsd1cJb6fqt9aW8d+0+oQWb/ZopLRiksTSEBQxZXC84JRhkUAYfi/4L33ja&#10;51m51LxEhl1Twnc+G5I4rEiFJJnL/aVQyH7vACE545fNUvGX7O9t4r1XxfqEerLZT+JbKaxu1Nks&#10;qOhtoIYC4LctC8Tyow2nMmM4HO3N8a7A+ArrxnZ6Veal4dgtlulvLWe2dZlwfMVAJc7o2BRg2PmB&#10;xkDNHij40WPhWTVxc6bcyLodvbXmsNHJH/ocE7yKjgbvnI8osVGMLzycKWAmq/DHWdS8e2HiE+I7&#10;d4NPv5L+ztbnTjI8O+za2MIkEyjy8u0mAoJJ5J61l+IvgPJ4i0bxDZTa5GkmtaNb6ZPILJtiyx3M&#10;9w0oXzc7Wa4YbN2QAPnNaui/HDRNa+I0/guOCePWYbi5gaMyROVEKoxkdVcsiOJBtZgMkEcGvRaA&#10;PMbH4KtDrWkXd5rs2o2Wn3+o3qWdwjttW5j2JDHI0hZEjBY98luNgAFZFj+zu9r4Wn8PSeIFl06+&#10;0DT9C1AfYcNKtqCgljPmHy2aNipB3AHDDpg9DrPxmsfDura9pmo2MkN9pmjT64sEc8cjSW8QyysA&#10;f3b5xgHIIIOeoFKX45LBJqdk/h+8fW7bUbjToNOgYztO0NnHdM2UU7QVkVRwfmI9eABsnwO3+Jzr&#10;H9sgEeKYvEiQ/ZMhVSx+yeRu355Hzb/YDb3re8d/DSLxxrmgaqdQfTbzRJDNZ3NvEDNE7SRGTDE4&#10;w0cbxlSpGJCewFRWvxf0m68TWXh021zaa/e6Za6rb6ZelILiSOZpQyBGYHfEIXaRewwBknFZms/G&#10;v+wdJ8Y3114dvMeG7q3tJYY54meaSaO2dVHOAf8ASQOpHyHnkUAVtC+BZ8Mx2P8AZmrQWjwwarZy&#10;xx2GLdoLy6a5VI4hJiPymICnJyoII5GK1z+z4iAw2GtC2s4otEhto5rPzXjXTpWkQM4dd28kA8DG&#10;O/bXsPjIt7qkmhSaJPYeKv7Rl0+LSrq4TDhYPtCzmVNwEbRFeQCQxK4OCaf4f+M1t4x8pNA0a9v7&#10;qNI5L+0keOKWzVrmW3YHLFWdJIJiVBxtjJBJKhgCl4b+Csuk6zZX19q8N4lprWraukcVq0e/7cGy&#10;hJkONhkkGedw29Oao237PptvDE2gf28H0++0Cy0DUQbL55ktgUWWM+Z+7do2dTncM7WGMEN0Oh/F&#10;WbxVczLovh29vbVhcra3r5jgkkguPIkWRyuI8sCy4LFlVjgEYrEtfj29xoGlXw8L3txfajZz6lBp&#10;ti5uZXtoiiuV2pzITIAqEAEg/MOKQHUeCPA2peC9U1WOPXEu/DlzdXN7baa9mFmtpZ5TLIPPD/On&#10;mNIQCgI343EAVyd18AWl8DeDfDsevBG8Nyyyx3TWrjzi8UsY4SVWQgTE5DdVHTpUv/DRWiwfEO58&#10;K3lt9kmhnMGWuU89dtkLt5Xh4KxBNy7sn5lxj0m1X47R6RpF1dy6Bded/Y8Wt2UBnQfaIJJEj2s3&#10;RJFaRdy/MMEYLHgAFWw/Z9XTda0/XF8SXl3r1jLYyR6jfJ5zy+RbNbyCbLDf5qO5JyCGIOTjnstC&#10;8AQ+HvCmsaRaXRE+pz3l3NdNHnE1w7uzBM/dUvgDPRRkk5NYfiD4t3PhxtQtp9B+06npWnnV9Stb&#10;W8VvKs97qHiZlXzHIjdghC/dwSMrn0Kzu4r+0guYH8yCZFkjfBG5SMg4PPQ0AeRal+zlZ3ujx2kW&#10;rCG4g0zSLGCZ7NZUEtg8rJK8bNhw4l2lD2HX07S4+Hdvq3w1vfCGpyxGG+tZba4m021S0UeZuy0c&#10;Y3BMZ4zu6DOeab4m+IZ8NeMtH0CTTHlbWIX+wXXnBY5LhCC8DZHyny8yA9wjADdgGi/xZhXUoFXT&#10;ZJNKuNXl0KG9WYb2vI94IMZAwheJ4w27O4D5dp3UAUrn4P3Wo6jba1ea6kviK0mspILyOyKQ7bZZ&#10;lCvF5hLbvtNxk7x99cfd5saj8JTeaD4h0mLVFgg1u01KKd/sxZxNePl5B84G1VAVUx2yWNYup/tB&#10;RaFoGp32o6OlvJp+stos0gvQbNJBF5u55ygKj+D7n+sIXkHdVPxX8WtS0+2fXYvOttNtNH0nVLrT&#10;41jkZzdXLKERyMrgIyuxBBU8BG+agZtj4H2g8S+IL0X8Z0zXFma5tXsI2uEklh8pzHcn5lUjnbg8&#10;k84OK6H4b+CLjwLov2K71GDVJwI4xcwafHaFo0QIgYJnc2B1J9MAd3aV4x1DxAb6XTNFE9jBPdWk&#10;VzNeLH5k0E/kSKy7SVXcsuG5OIzkDK54TVP2jE0TwH4Z8Vajo1vZ2WvJJLAsupY2IIDMu5vL++21&#10;lCjvt554BHQa/wDBHSNW1C+mtJm0q2vtL1DTbi2t0ypN28TvKuThSGi3YAwSxJ5Jy67+E0+t+Dm0&#10;PWNaSed5/tP9o6fp8VpNDKqgQyRbSdjoVDbuSTxkL8tPt/iu9x4q8OaZ/Y5istbKpFPJdAzxO1nJ&#10;dDzIlVgi7YnT5nViynarKCw9BoA5rwN4KTwRBq8EVz9piv8AUptQUeUEMfmbcqcHDHIJzgdencx6&#10;Z4MuNCufFd3p+opHea5ereq89v5iW7CGKLaVDDeMRZ6j73tWhofjLRPEuo6rYaXqdvf3mlSiG+hh&#10;fc1u5LDa3ocow/4Cal8VeI7Xwh4b1PW70O1rYW73EixDLMFGcD3PTnjmmBzmo/C61m1C01ewuF0/&#10;X4L2TUPtnkmWN5ZbcQSZjLfdKBcANwVU5POeg8H+F7PwT4W0rQbAyNZ6dbJbRNKQXYKMZYgAZPU4&#10;A61xmt/FnUdC03xW02g2zar4esf7Uns11E+XLZmKV1kSTyc7i0LIUK8HnJGCfQNLmvJ7KN7+2is7&#10;slt8MExmRRuIGHKrnIwegxnHOM0gLVFFFMDE8beFLbxz4U1TQLySSG11CEwySRY3KD6ZBFc4vwgs&#10;7JtEXTNTu9PtdH1qXWbS0VI2hjMkUkbwKu35YsTSkAcrvOCMDHQeOPFkXgnw3Pq0sJuNksMCRb9g&#10;aSWVIky2DtXc4ycHAzwelZWp+PL3w3qPh6DXdKt9PtNUuZ7SW/S+3w2sigtACWjXPmgMBnbhtq/M&#10;WFQTqUF+DGnDwnqeivqd9cSanrMOuXl/N5fmy3Ec8Mw4VVUL/o8aYAHyj15r0KvM9S+L93o2qNYX&#10;2h26XCajpGmukOoFyrXpAZiPKHEZyB/fwfuVlaf8fL/XBFBpHhCTVNTMV3cPZQ36gmKC/az+RimG&#10;ZijPg7VAGN3INMep1Hj/AOEWk/EW7uLnUZ50eXRb3RFWMIRHHc7N8q7lJ3jYMHOOvFR+GPhNH4S8&#10;WTaxYeINUS2uURrzSiYvs11cLCsPnt8m4MURMhSFJUHHarPhvx3qXjCC8vNJ0i0fT4bq7s0mub9o&#10;3MlvP5J3IIm2htsrDknCrkDd8vEaj+0PfaV4B8M+J7jwxAY9djnlhtYL+aZ1Edu0wGEtSSSI3z8u&#10;1QMlsZwXDU9rrypf2eNHHiHVtXbWNUM1++oy+WvkoIXvEVJSrCMMQqqNqsxAIyQTg1q23xWM/iSL&#10;RZNPt7e5v7O0vtIMl8MahHIcThSEI3wgbiFL5VlbIBOORsP2kH8Q6fqkukaDi60fTZtXv4b6aSJG&#10;gjnliKQP5f7xiIHbdjYCQuSdxUDU6Hw58BtL8K6ZZaTp2r6lDodve2moPph8oxSzW4Qq2fL3Luki&#10;ilYKQCynoGYHLb9mLw5NZ28E+papO9rpsmnW1yWiWa3zeC7jmjdUBWSORVC44IUbg3WtGH43C/1O&#10;G3stEklt5dS02yWaacxsI7u288Ssmw7SowuwnknqKx3/AGjxHpUV63h8Zl0/Xr5IhfDcx024MPlj&#10;MfPmAF8/wAEYbGaQanoeheAdN0i7vr+df7U1W/nhurm+u40LvLFGI42VQAqbVHG0DqT3rhbv9m3T&#10;pNO0mxsvFXiDSINOsrSyX7E1tukW2uDcRMWeFirCQgnYVDbUznaK2bb4s3Unijwxo1xoSW48Q2MV&#10;7Z3f23MWdm+eJsoDvQbSoGd+T9zacaPi34g3Oj+Ix4e0nTI9S1k6VPq4jubjyImjidE8sMFY7mL4&#10;6YXqfQgamdbfA/SNN1NtT0y+vNL1WVtSFxe26xeZcR3tw9w8b7kIIjkcNGcZXYASwLBtu0+Gukab&#10;f+HZrASWVpoel3Gj29jGQYmtpfIyrFgWJH2aPBDA9c5zXj9p8W5fGl1d+MBDqceg6VfaRbx6bDqU&#10;lq7R3kFvIsjxIAJGD3SZV22lE4AIO/sx+0Fp2lweLI9es103VNCkvEjs7eZ51vhbWkd1J5UjRIu7&#10;ZJ908/KT06UPUv6X8DrCx8Jt4YuNd1jUvDongaHTrqWMxxW0TbktchAzRHChtxLMqgE4Jz1fgXwh&#10;b+AvC9poVpcTXNtatKY3nVFYB5GfbhFVQF3bQABwB9a4XW/jTqXgrRU1bxP4e+wac+rQ2a3NvM04&#10;e2kgMhmRUVnYowKEbRu2lhjOBrap8Qtbttc8HWdppek3cHiBZik6alIUBS3eZdrCDlTtX5sdCeOO&#10;S4tSx8UfC+p+JbzwO+mq2NN8RQahdSKyAxwLBOrHDHkEuqkDJwxx0yOY8Qfs0aXrllb28XijxBpg&#10;W2MFzJbSW7PeMbr7W0shkhba7T5cmPYDwMYAFQQftAXd5aWGoWuiQyafrMerrpnmTskiT2Il+WcB&#10;DhZBC53DlOBhi3HR/B74uH4qwaqW0z+zZdPFqTl5P3wmtkm3BZI43VcsyglcNtyCewGpZ0P4Ut4a&#10;1HxFcab4q123ttXeedLBpYpILGeZ98s0CtGSGZ9z7WJQF3wvNZlz8ANFYaotnqWo6XDcatBrtjDZ&#10;+SqaXexrh5bcGMgeblt6vuU7mwBuNRX3xS8QaVrXirQbnRrSTWdO0Y63ZNbySG3lTcy+SzMqkuCB&#10;8yjDZPCkYrOl+NPiHy49MsvD0Gr+JJb3VLWKK3nEULLZOqk/vGHLl0GN2VBZvmCkEGbl78Fhc2Ml&#10;ja+I7/TrW4+1y3rQQQNLd3NzxLO7OjKrbSVUIq7QzDkHAyLf9mXRY9S029l1rVHks7fT4dkXlRh3&#10;somjgk3BPMUgvuIVwGKgEFcg3tL+Nkt78SJPBlxpEWnau9va3VvDeXLLvSSEyTL5iI8ZdCCAisd2&#10;xzkAZrIk+Mfi/TNJ1a7vNH0S6ksvEdt4e2QXU0QLyS26F8lGyMTn0xt6NnAYanfeEfBN54PmsLWD&#10;XLm70Gx0e20yGwuUjJ8yEbfO3KqncygAjkE9AuBnpb6yg1KyuLS5jEttcRtFLGejKwwR+INeUaH8&#10;Y9d13UYvDK6RYW3i4TajFKZLhzYt9kaEEowXf84uI8ZX5fnzuwA1zwH8Ybz4nXUT6HplvDaWsFjP&#10;qUN9OyzoLmEyYiwpB8vjk8P8wBXALIBLH4C29n4HsfDEnirXb60069truwmvTbyyWqwY8qEZi2sg&#10;x/GGY+vSoh+zj4fPh/TNKl1HU7hdMjUWc0zQs1vJ9qFy8qDy9qu7hVPGAihVCjOaWk/GLxb4m8H3&#10;/iTTvCltaaP/AGWdUsr2/vFKMFDFomSMsxfCg5O0DcwIynzMX4zeLJbjRdNsvCsGs6xcaVb63dpZ&#10;3KxxC3mk2hUMrLhgA5J+YZUDA3/KDOg8X/BKz8Z6zqWqXmv6vBd3VtDawNbGBBaJFcJcLtHlEOd6&#10;L/rN/GR3NVdG/Z/0nSWsHl1rVtUltJNUl8y9MBaVr/HnFtsSjIIJG0D7xByOK5lv2lLjS/Efiu11&#10;PRo2sNI/tcwvA0iPL9gjSUqGddjvIrk7VOV2EkEcjU8S/GrWPDd7q+kS6bp76vaz6T5E0UrvbPFf&#10;XPkKTwDuQq/T7wAPy5IAIv3X7O+iXnh+70h9V1MQXXhe08KSyL5HmG2gMhWQExHEjeawOPl6YUEA&#10;ir4l/Zo0HxZq3iO/1DWNVd9aNy5RBbKLZ57VLVyjCHeR5MYUKzMufmILAMJPEPxl1TwrbeJ2vNKt&#10;bubwpDbXWqpayuPPhmZ8GDIyGVFDkNkFsoCMb66H4rfEG7+GljpesGyhutCN0LbU5ndkazVxiOck&#10;AgRK+BIcEqrbhnbggEmj/C218P8AjW58QabrGqWcN5tkvNISSM2d1OsQiE7goWDbFQYVlUlFJGc5&#10;7XIryPxV8bbvw/L4kaDT7e/g8KR2MmsLGzCScXIDE22eMIp3DcTvztypBNN8XfGPWPBV74wtr3Sr&#10;G5k0bSItZiEdw8e6F5njbO5f3nlqm9inUkIBkjLA2P8AhR+lSxeLbG41XVbrQvEbTSy6NJMn2e1l&#10;mfzJZYSE3qxky4yxAYkgDNdB4O8CQeE5769l1C61rWL9YY7rVL8RiaVIlKxofLRFwMuenV2Pfjya&#10;6+LWqeLtA8GXEV5Jotxqd1rcWbAmGSdrL7RGkaxzxtguI95WQAqQO4xXR/C74t6r8RbbS4tNtLDz&#10;bfS9MvtSS9uZFlZbqIvujIjIO0LnJ4c7l+TGSgPQ/GfhKw8eeFNU8P6n5v2HUYGglaB9kiZ6Mh5w&#10;wOCDg8gcGsOb4YpqHhbSdG1TxBq+ryadqNtqS6jdvF9olkgmWVFfbGF2/KFOFBx3zzXF678XPFvh&#10;rRfFt7eWOjzHQtYsdGItVncu9x9hIcIMlgFvfujkmPjO7inN+0dcR+BP+Eg+wWS3VlHfz32lPJKt&#10;08dpdrbysiMg8oHJbEhypKphiSwANnQ/hDd3nxL8Ya3rdxcrpE+u2uqafpyPCYLh4rKGNZnwpkBW&#10;RW+XcATGpwR963/wz3oZ0O/0h9T1STT5NMvdHsYneE/2ZaXRBmjgYx7jkKigyFyqoACOc9x4t1HU&#10;NN0lZNLW3kvXuIYUW6DFMPIqscKQTtUs3/ATXkkP7QWr3Pg19ah0iwkuNP8ADUfifULUzsvmws8y&#10;mOA44ZVgcktnkoMc5AB2Vz8FNLudF8TaWNT1KK017RrbQ5VjaJfs9vDHJGPKAjwGZZW3ZBHTAFa9&#10;58PLWfx3B4qttR1DTbwwpBe21rKBBfom4xCZSpPyGRyCpUncQcjio/HPjG88PXXg63sYYGfXtYXT&#10;ne4BIhQ2085YAEZP7gL1/iz2rzq6+NfjO3iuI10LQ5bux0fUNVvN97LGhNrePA0cfyN95UyGJGCf&#10;QcgHVTfAvTbuzeG61vWLuSXStR0qe4mkiMk63siyTSMRGBvBRduAFAUDGKzB+zXo0Vrby2/iHX7X&#10;xBBd/a4/EUEsEd6v7hIGiAWEReWY40BHl8lFJJIzVXWvj9c2Wpaha2mlRTG11bRLFkkkw8cF+qHz&#10;XGeqs5UAZyRz3NXNO+M9/deDP+Euey09tGvrqGysLeGd2ngle8Fp/pB27cBmDNjGzBT5jhqAO7bw&#10;VaN4ysvEhurw3lppsulpCZAYmjkkjdmYFdxfMSc7vXINcFon7M/h/RdIms/7Z1q6n8i2t7S9kkgS&#10;awW3maaFofLhVSyyMTukDnGVztJBrXfxm8QQ6tqPhWDS7S68V2t3cW8U0YK2l0I7aO4QKHdcSOsy&#10;LsMhxh2yyqRWn4o+JfiXQr7w0x0uwtba/l0i3vLa5lLzQS3k7RyKsitsbywhxx8xIxnNAG5d/B/Q&#10;dT0q+0/UftOoQagZJL4yyBWupnaFhM5RVw6eRGF27QAMYPGNzwp4StfCEOpxWk9xOl/qNxqTi4ZT&#10;5ckz73Vdqj5dxJAOTz1NecL8dLyXxFp+nR6bbtDN4j1TQbibzD+5NrbyTR8ddzhB2wATyOM4+mft&#10;G6tqfha11aHQIWll8Gr4neGVpIVV/MCuodhhkVSzccnaP76mgD1zxt4NsfHegSaXfPNAvmx3EFzb&#10;MFlt543DxSoSCNysoOCCDjBBBIrnrj4N2DwWc9trOq2PiC3uZbo+IYDAbyaSVFSbeGiaIh1SMbRG&#10;AvlptA2iuIsfj34h1/SrGDR9Dt7rX7s6q8MUoMEcq2U8cWwrNJG0bSCQHJJKYOUbBxb8f/HnWvAi&#10;+O4p/DsL32kabFqmjwSXOwX8QjjN2C3QmBnJIXllxgZ5oA3fEf7PPhjxGdKiabULHTLDTDo76baS&#10;oIbu0aSORopSyNJ8zRKSyOrHn5uTV+1+DenWEvi1bTWdZtdP8RRziXTY7hDbWksy4lmgVkO12OX+&#10;Ysu5mO3k1haz8cW0W/8AHulzwwRano7+RpBlhmFvdznTxdCOSQAqpyJOMg7QO/W3e/E/WNK8XeE9&#10;KvbayisfElpA9rf7H2R3IZWnhkO75S8RPlerqQc4NAGhb/A/w9Z+ENf8NWst9baXrcMcV0kcq5Dr&#10;EsZlQFSFd1RN3GCVzgEnNnxJ8IdH8T+I5dXuLm+txd20VnqdjBIn2bU4YmZ4lnVkLfIzvgxshIYh&#10;iy8UfF7xVrvgTwhf+JNJjsrm00m2lvLy0uYZHlnRNp2xsrAR/L5hLENjC/L1rldU+OV9aalfW0Ol&#10;Ntg8UaNog861lXZBew2zs0jfdWRTO4x2+QEZYZYHS6P8GtI0jxvN4nOoane3RvLi/gtbmWMwW006&#10;COVk2oHIKAAK7MF/hArva8Cuvjt4wn8D3Hi/TdD006HeQ2L6a94+2SGea/W2ktrhUlcllR1fcAoU&#10;naVJBFdF/wALA8YtdWmhv/Ydtrj+KH0KS+W3lntTCNMe/WRYvNRg+AsZBfAIY8jFAHQ658IdO8TS&#10;apJqmqapeTX8JszK0kStDZtIHktY9sYxHJgKxOXK/wAYIBFHV/gVo+rX11fpq+tadqc2tHXEvrG5&#10;SOaCU28du8aHYR5TRxKGVgSfXpjH/wCFua7FrUivBpstlYa/aeG761WOVLl5Zo4ibmNi2FjDyjah&#10;U7kUneDxXP3fx68T2fh2XVPs2kSkaT4k1FYxBKAG02ZI4lz5hyH3ZbgdOMUAekav8H9E1rxSviG5&#10;nvjqcS2K28omGbf7K8zIUYqWy4uJUfJO5WI4PNY/xL+EcniDwb42stFuZF1TxNe2l7K1zKFSJovs&#10;0fyELkfu7cEZz83fHAypfi94j8O2uqtr8OjM1rLoM6XNh5vli11C8+zyB1ZifMjCSMCDg5Q46im6&#10;b8a9ZuPEsOm3em2qRP4xvvD37hHd/s8No08cgwx+ckLntgngGgDsL74T6bfwQynUdRh1yK+/tFNd&#10;ieIXgnMQhY8xmPBhURlfL24AONwDVA3wU8PxeI9G1qxuNU0i506Frd49OvnhS+jMjShbnHzSYkeR&#10;85BJkfOQxFec6b+0Tr134Oj1D+y7OTV5fB174hS0EUkWLiCbyzGwZ/lRf4gTnIOD0q14v/aD1/wp&#10;aeKN2hWlxdw6PFqWhJ5uxb1lgSW8Dktx5IkV9vyll4XJ5oA9M8H/AAw0vwNrerX+l3eqLb6g7SjS&#10;pr13srV3YvK0MR4Uu5LHOcEnbtBIOSfgZoKaJ4Y0+2vtZsJfD0X2e11Cyv2hupISVMkUsi43K5RS&#10;3A5GVKmq0/xQvl+Ieg6TbNp99pGoag2m3DxRusttJ/ZpvYyzM4yzBT8gQgKykuCQp4mx/aM1vVfB&#10;Fz4lt9OtIRoui6Zq2p6fcW0qyX32qISP9lbeNiL8yqzK+5gRwBkoD0mT4MeHLjxRc65cpc3c096N&#10;RNtPNmBbgWwtt4XGT+7GMEkZOcdKrt8DfDsnh2fRpZdQntWt0soHluN0lpapKssdvE2PuKyqMtuc&#10;hVDMdoxiW3xf1e48XPphtrCK1HiqbQQZFcP5SaX9sDZ3Y3l/k6Yx2zzWG/x919fBUWtJp2ny3Mvg&#10;a48UC3AdQJ4mQMMl/wDVgODt+8cfe5oA9P8AE3w20jxTq66lctdW9w9q1hdfZZti3tqdxMEwwcpl&#10;iQRhhk4YBmB6lEWJFRFCIowFUYAHoK83uPiBrWl/Fex8KX62KabqdtHcafqiwSBJnRT9otT+8IEp&#10;G2RO2zdkMRzoePPHV/4J8R+H0kgt20LVTLYm4cMHivioa2QsDjZJh0+7w23n5gKYGv4r8B6V4zjK&#10;an9ofa0EkLRTshtpYnLpLER9x8nBYdQADkcVWtfhno1p4jk1dPtDbrw6ili0mbaK7KMjzqmOHZWO&#10;ecZywAYknG8O+Mdf8T6xqtjb32g282mXMlhc20kMrTCUQIyygeYPkLsTt7pj585rlrD4n+Nb/wAP&#10;aPcrNoH2zVvEU+hRE2MyxwrEbpWkYeeSxYwIQMjGSOeCEB2o+Dfh2ddTOoJdatPqN417PNeTksZP&#10;JMKcLtXCRnauQSMBslhupl/8FfDGp2s0FxBcOs2mWmkO3nsGNvbyGSIZ9dxOT3rhB8dfEE/hi8ux&#10;aaZb6lpOg3etXcbh3jvDb3EkLJCNwKqwhZtx3Y82Przk1L4jasvxGvPKkuHhtPEWl6Q1gsrLCsFx&#10;ZibzWXOWk3SMmFYL9xmQlc0Aep+HfAGleFdb1bU9NN5A+pzPcXFqbyRrbzXO6SRYi21WYjJIHr6n&#10;OdL8ItAfw/oOjRm9trPRIGtrPyLpldY2iMTKx75QkZ6jPBBrnfDXxG1/xj4CufFWnXmhpBLpr3sF&#10;m0Ukk1rIPMPlS4kGcBUUkbfmD8YxXM+NPjV4t8BaToF9cjStWhvNJbVbmS0sZESKMTWqkuTOfLQL&#10;cH5xvJK5244oA9Htfg94bsL2wuLSO9tBY3VveW8MF7KkcckNt9mQ4Dcgw4Rgc7gOc857WuW8b+LZ&#10;fC2o+EYVMSwavrK6bPJJGzlVa3nkXaFIwTJHGuTkAMSRxXBN8UNe1j9nS78VSRR6frsrzWbfY/u2&#10;xF61qZF3E8oo39SMqfpQB7KEVSSFAJ6kDrVbVtKtNd0u706/gW5sruJoJ4X6OjDDA/ga8x+JfxUv&#10;vh7J4hsbJILmTS/DkWq232pXdnbz2icyPu5AAQ46k55rS8RePNU0zx9oWnWlzp8+mX2p/wBmzxGB&#10;zLE32OSfPmbwMgovG08N1zQB0L/D3R5tC1XSrhbi7i1W0+w3txPcO880OxkCmTOcAO2Md2J6kk9L&#10;Xkfw2+J+qfEVtAs7yKC3t9X8MyalLc2e+KRZxOsTKmTlQoY4OSScEHA56r4OeI73xb8L/Deq6jML&#10;q+ntF865VdonZSVMoGBw+3cOBw3SgDsqKKKYFDX9A07xTo13pOrWcV/p12nlzW8wyrjr+BBAII5B&#10;AI5FcvqPgCwstO0jSoWs7PwpZzi7vIb3fNNPKkiSQHzpHOMSLli+4thQCOau/FDxNeeDvBF/q9jG&#10;rzW7Qh3eMusMTSosspUckIjM/p8vPFeU+I/FFz4r8UwaPrc1jdeBH1m6tF1iaKF7aT/QI5YASwaN&#10;ik0kqAsCpaMDG4cSSj1PVfhr4W8VagdXubM3FzPLb3Jube8mjEjw5MD/ACOAdmSVPYnNU7P4I+C7&#10;F7Bo9G3NYXFxcWzS3MzmNpzmZcs5LI5JJjbKkk8V5fb/ABm1PwDD4FuNYSFNHvvD9zcz6ZaJBb4M&#10;L26RtbIcFiyyMwhViSGAUHbzcuPix4nuLb4gXf8Aa+k6ZdeHrXWM6E+DeRiHP2S42MuQGUKxJLI4&#10;kXaF6FlWZ69pPgLw/oWvahrOn6VBaalqDtJczxZHmO23c23OAzbVyQMnaM5xVa6+GPhi807SLCTS&#10;kW10lHjsUilkjNuroY3ClWB5RmU89CR3ry1vi1rep/CPWPEDai+g67pktpb3li0cL/ZTI0GJNzKV&#10;ZZI5PMBxgbyOqEDS1f4h+IbDxRq+jxX+NS0nUtNtrPTLiKISazazmMSzZ2g5G+X5o8KnkMWGN2Cw&#10;rM7/AEvwY1n4kju5V00aTplutroVla2XlvYxmNFkBfcQc7AFCKgVeDu7I3ws8KNDFF/YsCpHBNa4&#10;VmXfBK5klhfB+eNmJJRsrz0rgfhT8Tde8SfEnVdB1G4hurK3/tbYyvE0gNvqbW8YZYwDF+6Kj5/v&#10;7Sy9GrR8V+OtV8F/FLR7C41WKbw1e2t5danNctCg0uNFBik4UFV3DbukLBi+AARyrBZnX6v8MvDe&#10;uapLqN5p7PeSzw3TyR3M0eZohiKTCuBuUcBsZFVLD4O+ENOtfs0ekCSAJeRotxPLMUS7O65VS7Eg&#10;SNkkZ6k4xmvHtP8AjJ4l0mzb+3NcEC+fo8N9cXsUNv8A2WLrT3laRyISEVrkJHmRCBnGRyRr6n8V&#10;PEvhzxV4V0jUdVh1LTr/AEGCfUNb0iKIRwSSXAjW8WNwxZCWjUnO1fM3lSABSCzPWj8OvDjC0B0u&#10;NvskttNb5dj5T26lYCOeNgJwOnJznJq1r3g7RvE1xbT6nYR3VxbpJFFMSVdY5ABIm5SCUYAblPBw&#10;Mg4FeP8Aj7xx4n8J2nxYmtfEc9xJ4b0e2vLJJra2KpLKkxO4CIEgbFIBP1zT5PiJ4h0bXGsbnxB9&#10;t8MSa5b2beKTawoLaKSyaXaHCiIjz/JQSFSB5205YZFCseuSeC9Ek1RdQOnRC6VIY8qSqMIWLQ7k&#10;B2t5bElSQdp5GKpRfDLwvFq9zqf9jW8l5cTS3EjzbpFMksflyOFYlQWQBSQBkcdK801nx14v0r4a&#10;6XrsWppd68+pfYbbTWiiiXVolv3iWVU2F2MlvskAQqACW6DFZB+MXjFNcmt7Ux6kE8W61pcUCxpm&#10;WK3sHmgg4UHPmL94c8Yyc0Dsz2HR/hh4W0DSrPTNP0W3tbCzuxfQQIW2pOF2h+T2XgA8YxxwKvWn&#10;gzRbBNFS30+KFNFDLpyqTi2DIYyqDPTYSoHQDpjArwlvjBrV54Z8P6tF460+Kz1LUtI0+9miskD6&#10;dNJG4u4nLrtRi6jCOC0eQW4YCtjwv448W65r/g/Rr3XXt4dRk11Pt9tawrLfW9tKi2tyoaNlXcrF&#10;sgBWGCBgipCzPVI/hv4ZiF6E0e3VLxbhZkwduLjHnhVzhPMIBbbjceTzVvw54O0Xwkki6Rp8VmZU&#10;iikdSWd0jTZGrMxJIVeACeBXmfw38YeI/iBrl/aXfiS10m606W+ttQ0OCBPt1vtusWsuJEOFaFeW&#10;IKuHBXB6Z3hH4i+I28L/AAjv7vVpdUn8U38kN75sECgr9iupEVdka7VEkUbE8nAPUcVQrM9YvvAm&#10;g6pcz3F5p0d3PPLFLJJOzOzGJi0a5J+4rMxCfdBZjjk1R1f4UeEdetPs2o6Fa3kP22TUQJQSVuJC&#10;TI4Ocjdk5A4OeleCeFPj74unfwgdYuWm0zUNA+1atqNkkCNYO1+bcXQVkO5V+RSMbVUlyCFNdjqX&#10;xS8SR+K5bGG/hhtoPH9robCWJAZbOSxWVok4yW3tuJ4IAODxigrU9UX4deGV1dtUXQ7JdQMlvL9o&#10;WIBleBHSEr/d2JJIoxj5XYdCayfHHwts/FOjNYWLxaULjW7TWryRY2YzvDLE7dGG1mEKruHTrgmu&#10;xsr+21K3FxaXEV1AWZRJC4ZSVYqwyO4IIPuDU9AHP3Xw/wDD16lqJdKh3Ws8tzDKmUkSSXd5rB1I&#10;bL7m3c/NnnNQy/DPwpNr+m622gWP9q6bbra2lysIDQxKcogA4wp5Xj5e2K6aigDmNG+GHhXw6msp&#10;pmh2lkmsBhfLCpAmDbiwIzwCXc4GBlieppmqfCzwlrb6I9/oNneSaKix2DzIWaBABhQc5K/KvByM&#10;gGuqopgc8Ph74aF9LeHRLJ7mV55XeSINl5lCzNg8AuoCsR1HB4psHw48M2+mR6fHo1stpHJbSJHg&#10;nBt2DQDOc4jKjaucDoBiujopAYuo+C9D1bV11S70yCe/CRxmZhy6xyCSMOOjhHG5d2dpyRjJq1q3&#10;h/TdejaPUbKG+iaGW3aOddyNHIu2RSp4IYcHPbPrWhRTA52D4d+G7Z7No9JgU2lrDZQjkqIYX3wo&#10;RnDCNvmXdnaSSMZNS3vgbQNT1W41K80uC8vrhIopJbgGT5I5BJGoDZCqHUPgYG4ZPNbtFAGGPA2g&#10;C5tbj+ybXzrWa6uIH2cxSXJY3DL6GQuxb13H1qjF8K/B8GraNqcfhzTk1DRrZbOwuVgAe3hX7san&#10;+6vUA9CSRjNdVRQBjXng7RdQttQt7nTYJotQuo726DD/AFs8fl+XIT13L5MWD28tcdBWVd/CLwXf&#10;2gtrnwzps8G2VCkkAO4SyCSTd/e3SKrnOcsAevNddRQBk6t4V07W7zTrm7jlaTT95tljneNUZ12F&#10;sKRltu5QT0DuB941k6f8J/COl29jDb6DarHZRPbwBwXKwtJ5piJJJZN/zBGyoIBAGBXWUUAVL/R7&#10;LVJrGW7tYriSxn+02zSLkwy7GTevodruM+jGuKX4L6BH4th1FLGzTSI9Jn0z+yVtwIm865FxIx5w&#10;QzAkqQQScmvQKKAMK88C+Hr++ury40ezmu7qe3uZ5niBaWWD/UOx7lP4fSqcHwq8HWo14Q+GNLiG&#10;vAjVAlqgF5kknzOPm5Zj9ST1rqaKAOY1f4X+Etf0ZtK1Pw9p9/p7XH2toLmASBptu3zSTyX28bjz&#10;jjpUWo/CrwvqzyPdaYZWeaK4Ui5lXypIhiJosOPLKfw7MbSSRgk11lFAGCngPw7HdC5TRbJbgXku&#10;oCQQjd9plQxyS5/vMhKk+lQxfDXwrDBbQL4e07yba1jsoYzbqVSCOQSRxgEfdVwGA7EA10lFAHL6&#10;p8LfCGt20dvqHhrTL2CO8fUEjuLZXC3DnLyDI+8xOT6960tT8I6JrIuhf6RZXn2qOSKczQKxkSRU&#10;SRSSMkMscYI7hFz0Fa1FAHNXvw08J6leXt3d+HdNurm8XZcSzWyu0g8ow85H/PJmT/dYjoTVqbwR&#10;4fuLaOCTRbF4Y/s+xGgU7fIOYMcfwH7vpk461t0UAUda0HT/ABHZfY9Us4r+zLB2t7hd8bkHI3Ke&#10;GAIBwQRkA9qrXHg7QruR5JtIspXe9j1JmeBSWuowojmPHLqEQBuo2j0rXooA868bfAzw14o8O67p&#10;1hp2n6Jca5d2t3qN5BYoWujDcpORIAV3btjDJPG8nnoewHhTRglsv9l2hFtdtfw5hU+XcHdmYccO&#10;d75br8x9a1aKAMtfC2jprU2rrplqupz7DLdrEokkKKyoWPcqrMoJ5AYgcE1z/i74TaD4j8G6loVp&#10;p9jpUk+nX+n2l3FZqxsvtaMsroox94kMwBG7HJrtKKAOe07wDoGn6CmkDSbKSzxbmSM267JXhCCJ&#10;iOclfKj2+mxcdKuR+FNFiu1uk0qzS5W6e+EqwKGFwybGlzj75T5S3UjitWigDn7f4eeF7SzW0h8P&#10;aZFarZSaaIUtUCC1kO6SDGP9WxGSvQmrNz4Q0K8gmgn0awmhmRopEktkYOjRrEynI5BjREI7qoHQ&#10;CteigDnLv4b+E7/UDfXPhrSbm9LRubiayjeTdGhSM7iM5VSVHoDip18C+HFn0ucaDpvnaXClvYyf&#10;ZU3WsS4KpGcfKqlVIA6YGK3KKAOX1D4W+DtW1KXUL3wvpF5fSy+e9xPZRu7ybdu4kjk7QBn04qax&#10;+HPhbTbFrO28P6dFataSaeYhbLtNtIxd4On+rLMx2fd56V0VFAGPP4M0C6EAm0XT5BBdxX0Qa2Q+&#10;XcRoEjlXjh1RVUMOQAAOKbqfhyTVtdsLufUJDp1piQaX5MZiknBJSVmKlsrnIAIGVU9q2qKAMpPC&#10;eiReIpNfTSLFdckiEL6kLdPtDJx8pkxuxwOM9hWH4m+FujeJIdDtTaWttp2nasdWksltVMdzIUlB&#10;3DoCXl3lsHJHvkdjRQBi3Xgnw9fPpjXGhadO2l8WJktUJtRxxHx8g+VemPuj0FWP+EY0f7RNP/ZV&#10;kZprlLySQ26FnnRQqSk45cBQA3UYFaVFAGRaeDtBsDqxttF0+3Orsz6j5Vqi/bGYEMZcD587mzuz&#10;1Pqar3nw+8Lag2nNd+G9Jum06JYbIzWMTm2jUgqseV+QAqpAGMYFb9FAFW90qy1N7R7u0guntJhc&#10;W7TRhzDKFZQ6Z+62GYZHOGPrVC48G6Hc+GLnw4dJtI9CuYpIZdPgiEURSQkuAq4xksxJGDkk9a2a&#10;KAMmfwppF9HIt9ptrqLzWqWU815AkrzwqSQkhI+ZdxZsHjLE45pyeFtFjkjkXSLFZI7h7tHFsmVm&#10;dSryA44cqSC3Ug4rUooAyoPCukWVssNlp1rp4jtms4ms4EiaGFjkohA+VcgHA4yAat6VpdpommWu&#10;nWFulpZWsSwwQRDCxoowqgegAq1RQAUUUUADKGBBAIPBB71GbWEwrCYYzCuMRlRtGOmB7VJRUEDW&#10;hjeRJGRTImQrkcrnrg0nkxlnby13ONrHAyw9D69TT6Kq4+gmxSoGBgYwMflSGJDIJNi+YBtD45A9&#10;M06ilcQU1YkWRpAiiRgAzgckDOMn2yfzp1FFwGyRrLGyOodGBVlYZBHoRTqKKQGL418JWXj3wnqv&#10;h3UmmSw1K3a2ma3YLIFbrtJBAP4GtcxqYgjAOuMEMBzT6TBp3ACisysVBZehI5FLQOBRTAxPFPhG&#10;x8XLpQvWmT+zdQh1OAwPtPmxElQ3BypyQR3zW3RRQAUUUUMAoooqQCiiirLCiiigAooooAKKKKAC&#10;iiigAooooAKKKKACiiigAooooAKKKKACiiigAooooAKKKKACiiigAooooAKKKKACiiigAooooAKK&#10;KKACiiigAoopaAEopSDSUCCijPNFAwooooAKKKKACiiigAooooAKKKKACiiigAooooAKKKKggKKK&#10;KACiiigAooooAKKKKACiiigAooooAKKKKsYUUUUDsFFFFILBRRRTGFFFFABRRRQAUUUUAFFFFABR&#10;RRQAUUUUAFFFFABRRRQAUUUUAFFFFABRRRQAUUUUAFFFFABRRRQAUUUUAFFFFABRRRQAUUUUAFFF&#10;FABTu2TTaXODxSEUrTUnuby7ha0mgSAgCaRcJLn+761c6gEcZp3Qk9zTRQA3vTqKKYwooooAKKKK&#10;ACiiigAooooAKKKKACiiigAooooA/9lQSwMECgAAAAAAAAAhAI/jjZtNBwIATQcCABUAAABkcnMv&#10;bWVkaWEvaW1hZ2UyLmpwZWf/2P/gABBKRklGAAEBAQBgAGAAAP/bAEMAAwICAwICAwMDAwQDAwQF&#10;CAUFBAQFCgcHBggMCgwMCwoLCw0OEhANDhEOCwsQFhARExQVFRUMDxcYFhQYEhQVFP/bAEMBAwQE&#10;BQQFCQUFCRQNCw0UFBQUFBQUFBQUFBQUFBQUFBQUFBQUFBQUFBQUFBQUFBQUFBQUFBQUFBQUFBQU&#10;FBQUFP/AABEIAvo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ooooAKKKKACiiirAKKKKCwooooAKKKKACiiigAooooAKKK8q/aX+NC/A&#10;P4R6r4sW0+3XUTxWtpbfwvPK2xN3+zQB6rRXn2hW/ja48MaNcS6xYXGpzRrLdrJbbYl3J91Nv91t&#10;teRxfEH4j3v7TuofCyPxVZpb2/hT+2lvf7Mi3ef5sSdP7nz0hH07RXi3x9+NGqfBLwRpWprpi63e&#10;JJbtqvkr8kFrvRbi4/3fmrE/am+N+tfDLwJ4D8ReFLu2EOt+JtO02d5oVlV7WdXZ9n+18lAH0JRX&#10;z+nxt1e6/bJPw1s7i1l8NxeG/wC0rhUi/e/at7rt3/7qrVT9oz42+KPhPa+FLrSha3S6v4tt9DlS&#10;WD7lvK6q3/AqYz6Lorxn9pL443PwK8LaXrUGkSapbvqMCag8a/La2e9Vll/8fRf+B/7NZf7SXx01&#10;X4X2/wAOLnw+9pPaeJddtdPkmmTcv2eV0+df+AtQB71RXhPwx8f+O/HWj+Lbm7gTR7bRNYv7KzvZ&#10;Lb/kJ28S/upURv8Aa/i/irF+D/xk8ZePv2cP+Fl3d3ZQyppN/dtaJbfJ5sSt5W3/AGflpCPpCivj&#10;/wAQ/tS+MbD4D/BjxTZxWj614y1qwstRuPI/dW0U6v8Awf3vuf8AfNekftDfGLxH8MdR8E2XhxLH&#10;UtV8Qa5FYpp9yu3fb/x/P/Cy/NTGe8UV4Jonxp128/aL+JXgmaGGbSvDmlWV7ZxW8X+kSyzpu2/9&#10;9V5Lpv7XHjW8/Y3034rOmnprtxrkVhInk/uvKa4WKgD7Vor4/wDGf7X3if4Y+GviDqGqeHP7SttN&#10;1G10rw9qZXyItQup0LbG/wBldv30+WvSPit8ZNZ+BOo/DWTXpbfVNK8Qaimi6g8UflPFdSozpKv+&#10;z8j/AC0hHvFFfIvj/wDap8ReFbH4vzwTWB1Dwpr9rpej2E0HyXnmqnyO/wDD95vmr2H42/F3UvhZ&#10;8HrvxTa6J/aWsx2y3H9mCThfl3Ss3+yiB2/4DQB6zRXz/wDHz9oO68H/ALOVl8SPB89tOl69m8Ek&#10;qeanlS/eqHWfj7qVt+1B8Mvh/Yz2cmj+INGur++Tb+9V44pWTa3935f/AB2mM+hKK+N9F/a78RXP&#10;w2+Pes3Z09NS8E6tcWWlJ5XyOkcrqu//AL5rYvf2nPEtvZfs3Sytp9svxElRdVmZPlT5In2J/d3b&#10;9tAH1hRXgf7QXx8ufA2leBbzwfe6bqsGueIYtIuLiJ1uEVW+/sZf4qyb74+ahbftJ+LfAF/rdpom&#10;lWFrpo0+X7Mry3F1eMqIn/fbrSEfSlFc9a23iBvB0EE15aJ4k+yosl2kX+j+ft+ZlX+7mvGvh18T&#10;fG3jn4rfEnwqNSsktvC15a28Dy2mPPV/ml3f8BpjPoaivHPiz8d0+FPj/wAC6Rc6a82j69f/ANn3&#10;2q5yllLIv+jr/wADYN/wFD/s1zXxr+PWu/D74/8AgLwXY/ZE0nXdPvLu6mlj3OrxIxTb/wB80hH0&#10;RRXyLdftM/ECHwl8DtR1DQ7bw9qHjPxOmi6jaXUD/wCoaXYkqK33d6fN/wACrotN/aX1qz/aA+Jn&#10;h7XLWK18F+FNCTWI7lI/3sqN/FTGfTFFfJFl+1r4k8Q/G/wFo+k6NGPDXiXwfceJ1sZf+PttqXHl&#10;Lu/2/KSrmtftef2/dfA/VfCrQxeHfHN+9rdrqEX76EL95fruXFAH1TRXz14S+Oet+Ifjr8X/AAcZ&#10;rGXSvCmnQXVnLFF8/mujtsf/AHdtXP2Vfj8/xk+CfhvxDr2paXF4q1RLpn062kVX/dTSp8kX3vuI&#10;tIR73RXxc/7XnjH/AIZU8a/EjytP/trRNcl0+BfL/dNElx5XzV9IeA/Ed34s1JtQ07xHZeIPDSRS&#10;2sskMQV1vEdPusv3l27qAPQaK8V1f4x6jq/x9i+GHh1IbdrKx/tHV9SmXf5SN9yKJf71dTqUHja3&#10;k1EjVLBdMgLSxXC2xa4lTym+Vl+7/rf/AB2gD0GivBf2Uvid4w+Nnww8NeNdau7KOG+Wdbqyhttm&#10;11fam1q0/D3x9TWP2i9c+GV7pz6esWmJfaTeS/L9vCvsuNv+633f9x6APZaK+WviD+01rXgzxd8Y&#10;NPkuNOht/CunWt3piyRfPLLL/wAsn/32q34o/ad1Lwl8Rvg9p/iP+zfCukeJ9Jur/WjfSr/orRW7&#10;OiLL9379MZ9NU6vB/id8TPFvgr4N+NviFZ3em3mnxaZHqehRfZ/nRdm/bL83zdVqh4h+O3iCw8f/&#10;AAS8OWkUPleLVd9Tu5o/k+W1WfZF/tf/ABVAH0PRRRQAUUUUAFFFFABRRRQAUUUUAFFFFABRRRQA&#10;UUUUAFFFFABRRRUEBRRRQAUUUVYBRRRQWFFYHivxdp/hC3sJ9RMnlX1/Bp8RhTfiWV9ibv8AZ3Vl&#10;v8UtHS2u5Yo725+y3kthJFb2+9/NiTe//jtIR2dFc3D490ibwM/i2Odm0VLN79pdvzeUq7m+X6Cq&#10;B+KehR+b58k1osVhFqTvcRbMRSttT/gVAHZ0VwmqfF3w5oa6p/aE81nLp0tvFcW8sXzr577In/3W&#10;ZqddfF7w9axxSM12I59T/si2YWzf6VPt3fuv7yf7f3aAO5orjNE+KXh7xBJpsdnPJ51/PPbxRPFt&#10;dJYv9ar/AN2n3vxN0Wy1PX7FjczXWhrE98kMO7ylkieVG/75RqYzsK4P4zfCTRfjZ8P9Q8Ka15iW&#10;t0UlSeH78EquGR1/4FU8PxY0J20zzftdt/aMbTW32iDbvRYvNLf981Uk+NvhOHQLLWHv/Ltb2wk1&#10;KBXXa72qbd8u3/ga/nSEbPgzRta8P6Jp9hqmqWmqSWkCwNcRWrQvLt+VWb529K4aD4FXNr+05N8W&#10;otci8u40H+wpdJ+x/Nt3o+/zd/8AeiT+Gu5134g6N4f8JReJby4b+yJ0ieKWONm3LLt2Hb77qo6b&#10;8U9D1W5mt7c3Qv4Lz7DJZPAySpL5TS/Mv93arNuoApeJ/hVaeNh4pi8QfZNQt9WtP7Ptkktf+PWL&#10;Z838fzfP838P3FryrV/2VNc1/wCDvgLwJqHjW3uv+EV1q31Rb99MbdMsG/yotvm/L8rfe9q9bsfj&#10;D4X1XR7fUrK7kv7e4tnuwIIGZ1iR/KZmX/f+WrMfxP0CTxJcaEJ5f7Xh8h/svlHe6S/cdf7y+v8A&#10;doA8/wDFfwV1m1+PF58X9FvrbUNTi8Pf2LbeH5YvJSVw7urNPv8A70n92sL4yfATxr8UvAXhWCXW&#10;NJHiDQdWi154VglSG8uIn3+Vv3/Iv8O7a1eyXHxJ0K3vo7aS7wr3/wDZguFX9z9p/wCeW7P3v4f9&#10;6mXPxN0Wx8R2miTtPDd3U8tvE7xfumaJN7/N/u0AYmv/AArg+Img+KbPxVBa3R8QWaWTQqjf6Lb+&#10;V/qt+75v3rytvXb97/Zry7Uf2Tdb174efC/w1q/jgX9z4J1a3v0v305t11FE6skTL5vy/c27q9qt&#10;/ifoN1NaRieQ/bbOS/sWZPluoEUOzxf3vldak8IfEnQ/G8iRaXPI8z2sV6qSx7GeB/uvQBs63p8m&#10;oaJe2lrKttcTwPFFM0e5VZl+9tryv4WfAKX4b/s7yfC6TXV1LfYXdkuqfZfK2+erfN5W9vu7/wC9&#10;XX6t8W9B0KXW47p7hG0e6tbK6Cxf8tZ9nlbP727zVq83xE0aDxBb6LPJPDd3Fy1rAzxN5UkqpvKq&#10;/wDu0AeFD9jae2+Bnw8+H1t4tWKfwlr0GuPqctizpeeV5v7pk835V/er/H/BXe/tD/Aaf486NpGj&#10;S61HotjZahb6g8sVr5tw5ifdsR967P8Aer0LXvF+m+HJJormSR7iCzfUHt4I97rArorPt/4F/wCh&#10;VQm+KGkwa/b6N5V699PE1xEFtWw0a/eagDg/Dn7Ox8P/ALRfiX4pnWxOdU0q302DTGgb9x5SIvms&#10;/m7Wb5P7n8VefaZ+xLeab+zJp/wi/wCEyhdbXWItU/tP+zG+ZElWXyvK83+8v3t9exaD8e/B3ijU&#10;bS0stRljN0Z/IuLi3eKGVotxlRXYbdyqjN9FrQHxh8NCN5Wup0T+zP7Yi3wMvn2vH71P733loAof&#10;Gf4JaX8a/hXdeC9VupbRJEiaC9tFxLbTx/clX3DVm+NPgpN8Std+Hl74p1iO6tfCdwNTextLXyUv&#10;L9U2pN99tqruf5P9r71dfB8TdEvNUbTLaSa41BLSC9a3hj3v5Uv3Ko2nxj8NXmh2uqieaGyutv2Z&#10;7mLyvN+/93d/1yagDyfxj+yVd+LdF+LOjt4ot7az+IOpW9/K/wDZ2+WzWLZ8i/vfmf5PvV6TYfCG&#10;xigtNLvJ11PRdO0JdEsYbhW81UZNlw8r7sOzqsX8Py7D/erbT4o6FP4Yi8Q200l3pUkEs4mt49+1&#10;Ivv1c0PxvpPiHWZtMs5We9isbfUHRl+7FPv8o/8AjjUAfPdz+xrqk37Ok/wm/wCEzhbT4tTW6sbt&#10;9LbdbW/m7/I2+b83+97mu91n4Ay6x+0B4B+JH9txwReFdJuNN/sw2XzXPmo67/N3/L9/7u2vRj46&#10;0ZpRFFNJcFpZLdXt42dWlT7y/L3rLk+L3h2HStS1OV7mGy06d7S4me1bakqyrEy/99utAHjGifsa&#10;yaV4C+MvhxvFSTN8Q9RuL9bv7B/x4ea7Nt2+b+9+9/sVpSfsmTtb/AuNfE0e74ZPvbfYbv7R+RE/&#10;56/uvuf7VeyR/EDRJmkSKd5bhLxrA2iR/vfPVN7Jt/3W3Vd0TxXpvibQhrGmT/a7Jlb5kX5vl+8u&#10;3+9QB8zJ+ww8Nk7J4w/4mFx4z/4S65zp/wDo6/M/+jxReb8n3vv7q9KtP2fFi+PHi74i3Wo2Wow6&#10;5YWdvHpVxZbvs8tttaKXfv8Am+dd33a7ex+Knh7UI9NlgupJP7S0xtXtR5TfvLVRu3/+PrSXfxY8&#10;NW/hs6218z6d9jS/81It22Jn2K3/AH1QBr+HbXVbLSYodX1IarqhZ3kuUg+zodzuyqidlVcL/E2F&#10;+bdXAfDH4JXnw/8Aiv8AEPxhLrkeoW3i2eKdbAWbI1q6Db/rd53f98rXZ3/xI0HSpddiubpkl0SK&#10;KW+Tb/qll+5Va++KWhaZZ6neTtdJaabu8+4+zPsXZt3fN/F94UAcF8Vf2crX4xfDXxL4f1fUimta&#10;tffb49XihbbaTI/+iskW/H7qJYk/h37Nzfeqtq37OF/4g+K/wt8daj4njmvfBunPZzwizb/T3dNv&#10;m7vN+T/x6vTdQ+Iuj6Xk3X2lJhbzXRt/IZpVijba8u3+781QXnxY8MWDJ5mpKImtYr3zUXcnlSvs&#10;Rt3+9QBxX7QPwAl+OepeAJjra6PaeF9bTV5YvszO91t2/Irq6eV/F83zdaLT9niM/Gzxr431PUrb&#10;UdM8UaPFos+iPZbdkSf9Nd/zf9816jrGv2WiLYtcSKpvbhbW2RRueWVgW2r/AMBVm/4DWBefFnw1&#10;Y2H2y4vGjiSB7iRWiZXiiV9jOy/3d1AHkg/Y20+0+LfhXxRYeILi00DQPDU/heHRvK3S+RKsq5Sf&#10;f8u3zf7n8NX9e/ZP0h9R+Eg8M3cfh7Qvh/dNcQad5DT/AGncP7+/5Wz82/5q9Ul+JmhrdXVqlxNN&#10;cWstvBLFDAztunXfF/4781O/4Wb4f37ftT/8hP8Asj/VN/x9f3KAOB0j9n+80b4ufEzxwuvwO/i/&#10;TItPjtPsOz7H5SOqszb/AN797/ZrzPwf+w0/h/w38ItIuPGKzxfD68urtLi30vypr3zZml2bvN+R&#10;fnb+9ur6B/4Wr4aN9aWbXjfarnU30iKHy23NdINzr/wHb96lt/ir4du9TtLFL1v9LuLi0tpzE3lT&#10;zwO6SxK395WRv++aAPAb39ii+/4Zv8W/C618VW8kuvau+pfb5bNkSJXuPNZNm9t1fRFnoOo6fq9i&#10;9vd2dnpaxM99a21lse6n2qu/fv8AlXjpt/4FRpXxI0LW/wCx/sdyz/2v5/2P93/rfK+/VHRvjB4W&#10;12LQpbLUvOTW7a4urD90372KD/WtQBy3iH4HTxfGqD4o+GNQitNbex/s7UNOvUb7PfxfwfOnzROv&#10;97a1elvaX17pN3Dcywi4njdFMSNsj3L/AOPVyPh/46+C/EYT7FqrLG9s11HNcQSxJLEn33RnX5tt&#10;alz8UPD9oNV+0XjW0ml2K6ldRSxMrJatv2y/7vyP/wB80AcT8Afg1rfwT+BcXghdVsrzVrVZxbXy&#10;RMsXzfdZlrn/AB5+y1/anjH4YeKPCWtf8I1rfhC9Zp7uTzbr7Taurebb/M/3Wb5f9lXevXoPiHol&#10;xvSKeSaWKdYGiSJmdXZN6/8AjtQ6b8TfD+qz6LHbXjTNrNnPeWQx/rYotvm/9870/wC+qAPKvFn7&#10;L954k8S/FPVR4jtYV8badBpqxS6Z5gslT+P/AFv71v8AvmqMf7HVjD4h+Fs765/aWjeC9EutFk0/&#10;ULXe2oxTwvE299/y/f8A7rV65B8XfDFxZ2Vyt8fIvNMbV4naNl3Wy/x1Uufjb4RtNOivpL+Qwtp0&#10;Wq/LA25bV22I7f8AAqAPN9K/ZZ1DSv2cPEvwgbxebzSr0XFvpV9cWTPLYWsj7kif97+92f3vlrYH&#10;7OJhv/g7cW2ulU+H3m7hcQNK9/5tv5TfPv8Al/8AHq9N8aeLoPCFlaSyDzZ726is7aH+/K7Vha/8&#10;bfCXhXWL7StT1KSG6sfJ+17bWV0txL9x3fbtVaAPQKK5e8+I3hywvbS0m1W3E11ePp8W1vvXSJva&#10;L/e20mifEPR/Efkf2dLNcpPA9wkiwPs2q21vm/vUAdTRXF2/xV8OXIunW+2x29nb37s8Tf6qf/Vb&#10;f727Y3SnT/E/w5YvcJNeNDLa3kWnzo8TfupZfubv97+9QB2VFcxq3j3SdJt7ueeST7PZpK88qRlk&#10;jWLb5rFv9nfTLv4leHdPvIrWfUkEstwtqo2/8tXTeq/980AdVRXA6D8bPCHiW6gtbHVGBnWVoZpY&#10;Hiik8r/W7XZdvy1py/ErQIgwe92YsF1Rd0bL5lv/AH1oA6uisTRvFGn+IZbiO0nDy2+zzIW+8m5d&#10;6H/gStW3TGFFFFABRRRQAUUUUAFFFFABRRRUEBRRRQAUUVz3i7xxo/giC0k1e6a2W8l8iDZEz7n/&#10;ALvy1YHQ0Vw9r8YfCt5of9rw37PabLhn/dsWi8j/AFu5f4dtaR8faJmIR3qTea8UW+IblRpV3Rbv&#10;94UFlL4ieBpPH9jo1sl5HZrp+sWeqHzYPN81IH37Pvfxf3q5L/hTuuWS339l+JLTTPtWt3GqNF/Z&#10;jPE6SxInlOvmrub5d+/+9Xa23xH0G8n09I7pme/vJ9Pt/wB22HngV2lT/gPlSf8AfDVkaP8AG/wb&#10;ruoJaWurDeyysrywuiN5X+tXc38S7aQiOw+F11ZfBK68AyarDNPLpU+mjUFtdir5qOu/yt/+1/er&#10;B1H4By6xbzW15rcf2dtAs9Hi8q1/epPA+9Ljdv8A/HP/AB6u1s/iXoN8dV8q8PmaXbJdXUO350iZ&#10;dyvt/u4VqU/EzQEku43vGSW1vPsMkLRnd5+zftX/AID81AHFeOfgK3juz1KS+1OEapqQsIrmb7Kz&#10;QvFay+bs2b/4m3/xfxVzvi74b614Utfh3o+mXU+r6fYeLYp7N3gZ/sFnsfbFK2/5lT7it8vy7Ur1&#10;WL4peGpdEtdXjvvN0+4tri7SZF/5ZQf60t/u1Hc/FfwxaW99PPqIihstOi1Wd3ib5LaXOxv+BbGo&#10;A5DVPgbeXl1a3trrFpDf/ab+6uZpbF3R3uU2/Kvm/Lt2irHh34LX2h2/jNZfEj6jc+INMs9PW4u4&#10;N7xNBbvF5rfN8+5m3/w12P8AwsbRBqFvaebM9xcRPLGiwN8yLs3N/wCPrTbX4k+Hb7WbPS4r9Hu7&#10;xbh7Ubfln8h9ku3/AHWWgDmtV+Dx1k+A1u9RSaLwvA0UkPkNsvd0Sx/N8/3fl+781YOn/AjW/Ddt&#10;4Ql0XxPZ2upaHpj6LdfatK+0Wt5as6On7nzU2suz727u1d1ffFnw3p39oC5u5Lb7Bapezq8DfLEz&#10;7Fb/AL6rb13xdpfhuDTZtQufJj1G7isrZtv3pZfuLQBxPx4s76f4VzWdjFLc3v2mzWIRWzS4dbhP&#10;mKL/AA/LVfUfhLrNz4hfxLp2vWllrVzfwXV4k1g8trcRRQPFFEyear/Jv83733q65PiV4fdti3jb&#10;m1NtI2+U3/H1/cp+rfEHRdC1XUNPurgpd6fp39q3KLGzbLXcV3/+ON/3zQB5l4R+AXiHwFJo0+he&#10;LbSCe1t57O5S40rfHPBLcPOu1BKuxkZ2rovE3wqv9a8Zab4st9XhsvEOnSpDBc/ZmZGsj/rbd037&#10;W3/M27+Gu28O+LtK8Uq0ul3K3caxRy+ag+UpIu5PmrMv/if4e01r0z3zIthfRabP+6b5Z5duxP8A&#10;x9aAOVj+Cfk2d/pjXy3GjS663iGK0eP96su7zfK83P3PN+b7n3W21W8SfDDxD4lu/DN/eNpZltby&#10;eS+sYmlTdFcp5UuyX+8iN/c+f/ZrvrXx3od/c6lDHdjz9OvEsLmNl+ZZWxsX/gW6oLL4l+HtRfS0&#10;gvtzancz2tr8rfvJYvvrTGchpPwXuLLTfC1jdaxHer4asZ7DT50tzG7LJF5CNL838EQ/hxvb5vlq&#10;b4W/Bb/hXGqW97HfW3yaVDpssFjbNEk7R/8ALVtzt81dFb/FTw3eRwtb3ckolnuLdfJhZ8vA+yX7&#10;o/hZdtLb/FTw9ctdMl3IkdrJ5UrvA20PvCbP97cy0hHH+KfgdP4k1TxZqC6pb29xrWp6TfwO1mzN&#10;brZvE2x/n+ffsf8Au7d9PuvhL4i1Hx5pus3nieyuNMsNYfVILd9Nb7RtaLZ5Xm+dt2r/ALldjJ8S&#10;PDyQySSagE8rUItKlV1bfHdPt2Iy/wC1vX8619C8Rad4lsPt2m3SXdv5rxb0/vo21l/76oA5DxV4&#10;C164+Idr4r8N69Z6VO2njS7611Cye6injWXzUZdsqbWXdL/33WleeB5p/iVpviwXy7LPTZbBrd4v&#10;mbeyNu35/wBn+7WnqfjLSNI1htKu7kJfpYS6q0W3/lhE6I7/APfTrVO7+Jfhyx0m11O4v1jsriCK&#10;6WUq3yRS/cdv7v3qAPHfhR8ILnxZ8K9G07xGWsbW2utTZbdLd4rnE63Fv95vu/uriX+H5vkrpbn4&#10;F3uoaPp1tfa5byXWk6BLodncRWbL99FXzWXf97ai/KtdYfjZ4LGvrof9uRnUGu108oIn2rcP9yJn&#10;27dzVfl+Jvha2u/sratALgxXEyop+8sHyy7f92gDnfAXwdfwP4oGrLqf2sf2La6U5lVvNlaLd+9d&#10;t3+1WPF8D9ZtvBng6ysfEllF4j8N3Ms0d9Lp7yWsyy7w6tB5v92X+/XoNh4/0PU4biW2u2lS3s11&#10;CVvLf5YmXf8A+g87aju/iR4ds9TvLGfUAt1a3lvp88WxsrPOiPEn/AldaAMrVvAut694cvdKvtWs&#10;D9o0qewWa005otksq7Wfb5rfL/sf+PVyN/8AAbV5tauNQtPEw02a40rTNM+0W8DLcQfZZXdmR9/8&#10;e7b/APFV6WfHWh/2jaWYv4hNdTyW8H92WVPvIrf3qraZ8TPDesx6bLbapEy6jDcXFtuVl81IG2zN&#10;/wABoAxPh18O9d8B6lqdqmv2d/4XuLue8gspbBxd27ytvZPP87ay7i3/ACyrN1L4P3978PfFXhtN&#10;Wto21nVpr9J3tGdYopbhZWiZd/zN95d1dcPiZ4dFvdTLqGYrVFllPlt8iNF5qv8A7uyo5Pid4bt9&#10;Pjvmv/8AR5YnuE/dtuaJVV3f/dVXXNAHFaR8Cp/D/i5Nd03WFszFqsuoRaett/oqRSxeVLFjd95v&#10;vb67vwh4OXwhol9Z20yvd3t1cXskrL8nmyuzfd/u0+/+IOgadYQ311qcUdpLAl3HLtba0TY2N/48&#10;tX9G8Sadr17qNrZXaXM+myrFcov/ACydlDhT/wABZaAPNtF+Fx+Ha+D9WvNVa8tfCvht9GnhtbB3&#10;a6XYnzqi7m/5Zfc+aqtn8Ik8QfCnxFo2mXr2Fv4gd3tBqVg26ztWfd5PlPtf+/8Ae/vV6JZfEPw/&#10;qL2S22pLP9suZ7SDYrfPLFv81f8AgOxqZJ8R/DUPhN/E76pEuhK/ltelW2bt/lf+h/LQBxfiD4Hy&#10;61L8QGXUreKLxXaWdr5L2zOlv5Curfx/Pu3/AOzU8fwfvbb4X+IPBNtrMMdld7005ntmb7HE3zbX&#10;+f5/m3f3a7KHx1oM+r6hpcV8r6hYTxQXNuqtvieX7mf96tDUfEOnaVeafa3VykM+ozG3tkP/AC1f&#10;bu2/980Acbqnw2u7rx1/wlFlqMNveXGiHQ7q3ngaaJ13+Yjr867drM/+9urjde/ZmTUraK2g1S3i&#10;it9HttMtZZbVnlgeKbzfNT5//Ha9Ms/ib4Zv3sEg1aF3vruWwthtb5p4vvxf7y0qfEvw1NeJapqs&#10;Xnvbz3Sptb/VRPslb/gLUAY3xL8B6x4mg8P33h3VbfTvEmgXn22zuL63aW2l3RPFLFKisvyukrfO&#10;vzL2rC1T4Z+Lv+EqsPEuleIdGGrS2P8AZusC+0x2t5ovM3booll+RlPTczf7VdgPix4WLwJ/a0W+&#10;fTP7Zj+Vvms923zac3xS8NQ3VravfMlxdRfaIomt5dzp8vzfd/21oA42X4IXafFS78eWmtw22rS3&#10;Vq6p9j3o1qsCxS27fP8Ax7N6t/A396oNU+EniC2ill0+9sb+b/hKx4hWKffF+6+XdFv+b5vlr0a3&#10;8b6JcahaWMeoxvcXjzpbJn/WtF/rVX/dqroPxF8P+KJTBpGoxX908D3EcSqyeYqP5TfeH99dtAHI&#10;2PwYu7LW7TU/7Xt3lg8Uz6+m+1+7FLbyxNbr8/8A013b/wDZ+7VPw/8AA2fRdI0fQZ9Rjm0XRNZn&#10;1exdFb7Q3myyyrE/+40v3v4v9mvQPD3jnTPEHg9fEqO0NgImll3r88WzO/d/3zUd98SPDem6DBrU&#10;+pxJpdxZ/b4roqzI0HyfP/4+lAHHeD/gefC0/g2f+0baaXQWvt7Jasvn+f8A8D+XbWL4N+AE/wAP&#10;dC8FiTXI9Sm8K6ZqNlLN9l2NdJP867fm+Tb/AMCr0HSPiv4T1jT7m6ttXjeK3kiik3oyMGl+58rD&#10;d81XJPiP4cS1+0NqkXl/2h/ZWNrbluv+eW3+9QB4l8Pfg4nxF+BfhC01HUBb29vp11FA1tAyTLLK&#10;/wB75/7m37u35q7vxP8ABq58WRarNfapb/2ze+Gf+EcFxFassSBn3Sy7N/8AH8nyfw7PvfNXX2Xx&#10;L8Oak1h9m1SKb7fFLPb7Vb50i/1v/fNRP8U/DCaHb61/akbafPatexTKrYMCuqvL/u/OlAHGad8F&#10;9Z0DWLm90fxFDp0U+oRXsunJau1u6rF5TI373d8/3v8AgNM8J/Au+0JvBj3ms2moHw5p+o6euyza&#10;LzUuTFt/jbbsWL/gW7+GvQbX4geHbt9TSLV7ZxpcC3d3hv8AVROm9X/3dtW7bxZpF54VHiWC+ifR&#10;Wtftv2tfu+Vs3b/++aAPLoP2fp/s3hu3udZhmi0nww3h6SE2zbLj5ERZW+f/AGPu1neM/wBm248X&#10;+HtO0+TXLe2m03S4tPglt7Jk3usqO7y7Zdzp8nyxfdRm3fNXqf8Awsnw4ZNp1WJD9gTU/mVv+PZv&#10;uy9OlMuPiT4ato0kk1WJFfUYtLX5W/4+pfuRf8CoAofFbwtP4j0/Rrm1RprnR9Tt9RWBPvyqjfMi&#10;/wC1tzXnp8K3Xjn4lfFrSDLHbafq2nWFrK81szMEeLbLs+b72z/vlq9Lu/iz4UsLGW8udYSG3i1B&#10;tKZ3if8A4+l/5Zfd+9TIPi14Rl0q3vk1qFraeSWKM7G3l413uu3G7KrQBzvhP4Ya/wCEvEmsRQat&#10;plz4Rv7+61Rbe4sHa+gnnO50WXft2b/n+5u/h/26q/Dn4O618L7O6XRdbtbg3MA823u7VvKa63sf&#10;N+/uX5W+7XYy/FTwvb6d9ufVFFn9jiv/ADfKbb5Ev3H+7VweOtE/0oG9G63fymTa24vs37V/vfLQ&#10;BwXiH4Gy6xdatcw6rFZNPaaXFZxxWvyW8tjM8qbl3fOjM/3al8WeE4LfS/E02tLPcXvihYrVYdKs&#10;5bhIJUX903yL/f8Am3vtrsLD4k+GtWispLTVIbmK8sZdSgeIM4e3iZFd/wDgLOtO/wCFm+GEgil/&#10;tWLZLp39qq21v+PX/nr/ALtAGF4k+G9xrfwpm8IrNHeTXMCwS317lX379z3BC/eff8+35fmqnoHg&#10;HxV4Z8Yz3UWs6bqHh2/eK5vUvbF2vRcJEkW+J1faofZu+bO3NdFc/FTwtZxxSz6vEiS20N2vyt/q&#10;pZViibp/E7qtdRf38GlWr3Ny+yJPvNtoA8E+F/w7bx38IvDlrqs628Vo2ooqQwbZf3qy24+Zv7qy&#10;v/vMFrrrv4OXOq6Zp8V7rMcuoWOgy6LHcLa4Ri4VfNb5v9j7ldjaePNDv0Dw36yDz5rfbhtxliVm&#10;lTb/ALIWtbT9Zttd0eLUNKnivLe4j3wShvkegDzjTvh34k8G3mp3+galpr3GoCxilsruCRIAsS7J&#10;ZQytu81l/wDQBXq38FeeeHPGOtw6d4qk15LC7m0dmZf7GZpd48rfs2/e3VP8JfGN5458PS393e6X&#10;eSiby9mmLKnkf3kkSX5lagDvKK5+Lxro0t99hS9VrpbprPYqt/rVXft/75ryaT48apY+F7DU5oLC&#10;7u5fFcvh5rCJtssqrdfZ98Xq38X/AAOgD3miiimMKKKKACiiiggKKKKgAooooAK80+Lk0qap4At4&#10;BH5zeIYn3SqzKqLby7v/AEKvS6Kss8S1f4La1MmrW2n65ZxW2ttqcuo29zau0Rlutmx0VWH3Fj2f&#10;N97e7VoeCfhh4l8C+IQ1nrWmzaLcwWw1GGe0f7R5sUXlbom37VVtv8e6vXaKAPLtK+FmoaQ/hsf2&#10;lbyRaTr+o65KPIbdIblLtVRfm42/a2/75rhfA3wui+J3wt06DU5PscMGo6tLEVVhLuluJVV//Hq9&#10;si8aaPNq0WmLfr9tladY4drb2MWPN/753LVFfif4Ydbh/wC14VWC2+2y7ty7Yd+zd/338tIRx+k+&#10;F/Hem6Etjf8A/COajdXNxb2U9/aW72/+gJu3u+7fulZflVF+RWf0rD1/4WeNNV8Q6vqVjLo9leW2&#10;vLrukyXO+a3n3WqW7xXC/Ky/LFu+T+9Xr3h7xXpXiqO7l0q7S8W2l8ifZ/C+3dt/8eFV4vHnh9tT&#10;i05dSge6l83yox/H5X31X/doA4zVPhvrWr+GbzTGbSLWVtBvdPj+xRPDF9ouV+b5Pm2ouxP7zVla&#10;98DtR8Qz6152q20VpqXhez0L7OI2ZEnieVjN+Hm/LXoEPxK8NzLp7xavA6X8Etxat8372KL/AFrd&#10;P4ar6H8W/B3iK4EGneILS5f7N9tXY33oPl+df9n5loAgbwjqK+MPCF7G9s1ho+n3FrOWZ1ldpFiH&#10;yr02/uq4/wCHvwn8S+BIJbATaFqdrpYuk0K+ngkW+RJpHbZK/wDs7m+ZPve1ejnx1oSW2oT/ANpw&#10;eVYSpFdH/nizY27v++lqXT/Gei6pbXVxbX8U0VrcTWspB+5LF/rV/wCA0Aea+M/hJ4i8QT+JZ47r&#10;TnbUfD0GkRLMzL+9R9zu3y/dpNZ+E3ifW7G1judUtXVPEenauLF5ZWitIINnmwxPt3NvdN3Kovz1&#10;3+ofEvwzpumw302rwLZT232qK4U7kaL+/VmbxzodtPDDJqMKPLNDbqHOP3sq7ok/3moA8pT4H69H&#10;beU9xYTf8VbP4i2tPKv7p12Im7b9+tDwp8MvGfhjWL/U7nVrHXr2XQYtLjluy6nzUuLiUbvlbcir&#10;Pt/vNsrv7b4k+Gr37L5Gr28v2q+k02LZ/FcJ96L/AHqWw+IXh6/n0+CDVYJZb+7nsrVB/wAtZYFZ&#10;5VX/AHVRv++aAMX4ZeALr4bXmvaZayQjwrNcC70+33M01uz/AOtTn+Hd92ua8RfCXXtZtvEUMVxp&#10;6f2j4msNXjDSP8sED27OjfL95vJP/fVehaL8QfD2v6p/Z+n6rBeXf7791Ec/6p9kv/fLfLS6t4+8&#10;PaNeana32pxW1xp1n/aF4rn/AFMH99v9mgDg9C0zTvFPxk1fxHotzcfZ7OL7Bq1nNZyxRTX0Tfun&#10;RpEVX2Lu+dN38FZXhz4L67pGr+Er+4uLAz6XrGo392IJJNrxXCsFVPl+8MivSdX+JfhrQYrea+1W&#10;K2huLdbqJnVvmjb+L/x5ann8e+H7e+S0l1O3W4Z2TZn+JU83b/3x81AHm/wk+D2u/DfxLc6o1/ay&#10;RapPeNqdojMy7XuJZ7dovl++vmsrf3v+A1NdfCrxHqXhzV7ea9sLTVH8Sf2/ZPA7NEwR12xygr/E&#10;q/7XWuuh+Mng+5N/t1yD/QI/Nut6uvlLs3/N8v8Ad+augm8VaRbnSBJfRIdWbbY/9N/k3/L/AMBo&#10;A8k8WfBTWdcvNV1m3ksk1rU9Z0vUrmya5f7MkVmn3FfZu3O275tv9z+7W/8ADfwX4n+HcNho8cmn&#10;XekT3l5dXX+t821WVt6JG38Xzbvmeu61zxZpHhx0XU76K03/ADL5v++qf+hOtQJ470J/Ef8AYi6l&#10;D/au/Z9n77tu7b/vbaAOP8XfD3Wta+JkviOzez+xnwreaGsMsjK/nyzJIr/d+6PKx/wKsDTvhH4n&#10;0bUdF8mXQtV0yXRbDStYsdTWVkV7ZeJbfavzfeb5X216b4h8caF4aubW21XUobKW6migjR/43k3b&#10;F/4FsaiTx9oFvc6fbS6pAk1+6pbo7feZl3Kv5UAeL+E/BU3j8/ETRZnt7awj8aRXv2mL5piYJYpd&#10;mz+H/VKu7d91q2fCXwe8Q+HdB1nQ5YfD95bxQ3kOj6niVbvbOXbZL8ny7d33k3btvavUtP8AHeg6&#10;v9n+xanBc/aPNWLyj97yv9b/AN81V0v4jeG9bbSvsOs2tz/akUtxZ7G/4+Io/vsv+7QBwXw7+F3i&#10;f4beHLzQbK5s7/TLmOHb9ruZTLbSsoW42Ps+Zf4l/wC+aj8Q/B3XNe1/X7x57CO11HX9N1SMLNLv&#10;8i2iiV0b5PvN5VekaT8QfD2tzXcdlqsFxNax+bKg+8qf3/8AdqHTviR4a1k332TV4JvsKxPckbl8&#10;pZfudv4qAOJ0D4Qahp+kaVoV/d28ul6NrQ1W0uk3faJUy7eUy/wtvf7+9t1TX/wkudL17SbzwvND&#10;p9ta2Gp26x3cjy/Z5bponVkRv4d8X3Bt+9Xb/wDCfeHo7VLl9VgWJ7xNPU/9PDfdi/3qrzfEbwzb&#10;y3MU2s2qTWti+pTq38NurmJpf93crLQBwPh74b+L7eDxh/aD6MZtb0WKyT7PPK+24SJ4tzMyfdbd&#10;u+5TdW+FniVP+EQ1DTzpF7f6Zosuh6hpupyS/ZJ4pRFvdWVN27dF/d+Za7+4+J/hS0WZ59ctYhFa&#10;Rag+5vu28n3Jf91qsXPj3QLLWLXS7nU4Le/unVIIXbBd2Xcqf723nbQByXjfwJrXiLwjeaRZQ6TZ&#10;lY7W3s9kjrFsV0Z/k2fJ935V+asXTPhX4r0zx3qGq22rW2nWV7r0WqTtbzys8sCwJE9u0W3b82z7&#10;+/5a9EuviB4bs1vfP1i2T7HA9zPl/uRr8rNVlPGeiv5v/Eyg/dRRSvuf7qy/6r/vqgDzTwj8Jte8&#10;O3Xhu4eXT5W03WNUv50S5l2bLppdqr8n3l82uSm+APjY+CZdGt9XsFhCRf6DLeStb3Eq6hFdeb/q&#10;v3Xyo6fKrbt9e9Q+L9GubKa7i1CBreKR4nbd911+8u2pY/EumT6D/bMd9FJpYgec3at8nlr95qAO&#10;F8R/D7Vbn4haZ4y0YWVnrFrKLG6SSZ/KvNP/ANvC/wCtVi22t/xn4VvfEHiDwje2skMdvpOoNdzi&#10;Vm3svlOnyf8AfVS/8LO8LbXf+3LbYmnJq7Nu/wCXVvuy/wC7UafFXwi9rqF0viCye2sNn2p/N/1W&#10;/wC5/wB9bqAPLNY8GDRPBkPhXVdWjsPF2qeIr3V9AmsopZ9lw109wh+7/Asvz/w7d1dP4u+E+ra5&#10;47tNZtZ7VrWDw5eaQ2+RopWnl+63yr92u8h8Z6Lc6vqemRalbSahpvkpeW+/54PNXdFu/wB6mSeP&#10;vD8OlrqB1a2NkzOomV9wyv3/APvmgDw6/wD2cvEl3c+DrtNSs7S+8NeGYbCJ4p5WR7+O4inTcuz5&#10;4P3O35v7/wBz5a9SvvC+ual8R/DWtyfYYtNstOnt7yJZX83z5dn+rOz5l/75rpr/AMZaLpmmw6hc&#10;6lbrZShHS437l2t91/8Ad/2qpa18QvDXh++Sy1HVYLW7d4lVJN3zNKdqf99UAcF4e+D2r2dt4V0n&#10;Urm1l07wrqzanZ3sEri4uv3VwiJKmz5P9f8AM29t22s/4VfB7xH4G1nS9Y1a7svOs7G/gurexnlm&#10;Sdp7t7hdm9E8rbux/tZr02T4l+GLbHma1bLu1P8AsVfn/wCXz/n3/wB+pIfiN4am2bNXtjuv30te&#10;f+XpfvRf71AGF8P9Pf4ffC95/Efl2f2dbrUr7nckCs7yt/3yteeaj4eXwv8As8eMvseom+0KYSza&#10;LHcJ5SwWbPuii/3Nzttf+5sr2O68d+H7S7ltp9Vto5YoHumV3/5ZJ99/+A1AnxK8NSRRSrq9tsls&#10;P7Uibf8Aetf+ev8Au0Aeb3fwo13xHqFl4tjn03TtegNjNbWUM7y2kiQK/wAjv5Sv86yv/D8vy/eq&#10;XxL8ItZ12SbUI/sEeo3/AIksNavLRLyVIY4oIootiSpFuZm2bt21Pvf7Nel2njzQb+5igg1W2kle&#10;z/tBUDf8u/8Az1/3am8P+LtI8VJcNpd9Fdm2bZOiH54n/wBpaAPL/DXwZ1nw7F4dszPay2Wmx6n/&#10;AMvMu9ftX3E+58+3+81YmkfAfxHoVh4Pc2+ga3JaaEug6tp+pySvbNEkvmpLA/lbt277yunzfJ/c&#10;r2q18Z6Jez+RDqUDy/amsti/89V+8lP1vxbpHh6WKPUr6KzeX5k30Aea+I/go+s6vcahZrp2myvY&#10;y6bPDEjtFf27Q7VSVP8Allsf7u3d8tbuk/D/AFPTPgTD4MDWn9qpobaaGWVvs/meVs+/t3bf+A1u&#10;618QvDnhu8S01PWIbS4fy9qSbv4ztT/vqtF/Eukrqlvp7ajCL24WVood3zNs+/8A980AeSR/CHxb&#10;pV2t1pt9p0NxD4StdDieaeVv9IidWZ/ufc+X7/3v9mq9x8IPGVxN5jy6PCzeLdO8ROYbmX5IolQX&#10;EX+q+dvl+X7u7d/BXqVt8R/Dd7Y295Dq0EtrcwtcRSLu+eJX2lh/wKqln8X/AAdf2T3sHiGzazWd&#10;LfzWfavmtnav/jrUAeXeOtA1HwtZ232sWE1zqnjuHULONZ22PE23bv8Al+V/k/h3Vd8VfALUvEmn&#10;3Yiu7bS76/v7nVJ3tpW3xO8XlLFFLt+638bbP+AV6XY/FDwpqNtps9trlpNDqU72to6v/rZV+8g/&#10;2qda/Ezwxfw6fJBrVtNFftOlq6H/AFrRf63b/u0AeXeKPgx4o8S/DvRPDJvLC3XS9Dt7IxQ3csST&#10;3SqsTM7pFu8tEV9qfxM/8O2rOo/B3xFHoej22nz6ZevoOoyz2dvq8sjJdW8q4aKWVF3Ky7m+ba9e&#10;m/8ACxPDY0ay1b+1rY6beIssFwH+V0b+P/d/2qtSeMdDj1m30ttRh+3z/wCqh3ct/FQB59d/Ci+k&#10;1TQpLGx0zS9PsvD2o6a1pZXMkSRXF09u/wAm1Pu/un+f/a+5WLL8GPEF1a6fBNJpskUHhD/hH57Y&#10;Stsln2/K/wDqvu16hF8RPDd1Y2t/Fq9s9rdRTywSoeHSL/Wt/wAB20v/AAsTw15Xm/2xbeU1n/aG&#10;/d/y7/8APX/doA8i8V/AjxH4ms9Fa3utOsbjS7DTYPJimlRLyWC7ilfz32fPEixfuvl++7NXsXiO&#10;fWo7jToNK06C8ilm/wBLkuJ/KWKL/vltzVZbxRpAuNKg+3wGXVlZrFN3+v2rubb/AMBqzquvafos&#10;Ty313FbIi723t/DQB5PoPw/8WW2u6frUltYQXWmarqc32ZrtzDcwXm19yv5W5WVv7y/367fwN4Tu&#10;vBPhBtPgaC4vWnurrYXZYvMlmeXbv2/cXdt+72rXufFWk2d7a2k9/DDc3T7IEZ/vtt3bazbD4m+G&#10;NVnuILbWrZ5YF82Yfd2Lt3fNu/2aAMrSvCmqaRquveJINP06PxBqkMSvYJdt9kZo/wCN5fK3bvm/&#10;ufw1p+EfCp0rUda1m4hgt9T1l4pbmC2k3xJ5abV2tsTd2+bbU4+IvhsyrH/bNpva9TT8b/8Aluy7&#10;li/3q07TXdPvNXvdLgu4ptQslR57dG+aJW+6W/75oA828N/DDxBofxL1TxOl5ara6jey+fZee7J5&#10;DL8rr8vyyb65+f4Ha7qnw1vPD142lWWo3PiO41ddQikkla0WW78/fF8ifvfm2+nP/Aa98opjI408&#10;uJV3M21fvtUlFFABRRRQAUUUUEBRRRUAFFFFWAUUUUFhVa8mlhs5pIITcSqjMkW7bub+7VmigDyG&#10;/wBF8a3PjbwxryaJpSfY7S/t5ok1B32Sz7HR/wDVL8u+La38Xz1X8QfC3XtV1DUGhi0jyLzw8ulM&#10;krPsWdpVaVtuz7v92vZqKAPMvgn8NtU+GuneILTVNSOqm81R7qC5d90rReUiLu/2vkrnNA+C2s6b&#10;pug6LdXNo9l4f1O61K0vklfz7rzXlZUZdny/635m3NXuFFAHhtn8M9c8MaT4Rnu5LLyvDmk6pFeO&#10;krfflVdrp8v+xXH+AfhPqHxN+CXw8n82x0r7H4SW0s5bdvNeV5YYv9b8i7V+T50/vV9RUUAeU6Z4&#10;U1630yKO88PaPbajqN5FLqdxplyyptidG37mTe7Nt+7trhofhR47/tlNXisdHj1DTtf1K9itLu7d&#10;rS8tb77/AM6puSVP92vo+igDyjXfAWvXvgW90Gw03RLNFsGgs4beR4ovNdvn/gbYv/fVZMXwl1yy&#10;+Jl7qEun6FrGgajPb373F/LKbuynjiRGWJfusv7pNn3dte20UAfP/hb4KeJdAl0NpZLB/svjC/1y&#10;crcv/qJ9+3Z8v3vm+7Vzw58IPENl4h8Japfrpry6V4i1nVJAk75igvEmVFT5Pnb96u7dXulPoA8K&#10;+Gfwf1zwX8Rv+Eivrq0NtdwXiPp1tK3lWjyzo6JCu37v99v7zVs+O/hzr3iHVvHl5pz2IOt+Fv7G&#10;tBcSMpWf998zfL9396v5V6JceINMs5riK4vraGSCLzZUeVfkT+81POvaek8ULXsKyy7dqeZ87bvu&#10;0hHm3i/wJ4k8T+EL7Skt9OhuDpkFhbO1y/zt8jS7v3Xy7WT5f73+xVC6+HXjO88ZaTqE/wDZM1hp&#10;2tLexD7Syu0DW7xOm3yvvJu3f7f+zXrGqeIdN0QJ/aF9b2e/7vnyhN1KNe0zyopPt1t5Uvyxv5q/&#10;PQB5frHwz8QalZ/F6FRYIfFDI2mMJ33rtsooP3rbPl+aL+Hd96srQ/hV42ttU8LSahqFpLpuk6hF&#10;P5Et5LO8US2vlfI7J825/wCH5etewJ4n0iS/+wrqlo90ztF9n89d+5fvLtoi8UaPc3P2aHVLKa42&#10;s3lRzq7bV+9QByvxg8Ian438HXGkaXBam5ndP313cNGsWxtyOVVG81d38Hy1yN38PvG2o+O9F1G+&#10;fSZrLTtae/8AtCTurvA0Wzb5Wzarf8D+avWk8RaYVgY6hbbZ42lhbzF/eIv3mX/Zpln4p0e/81rb&#10;U7Sbyv8AW7JV+WgDm/if4Tv/ABU3hT+z4bSVdN1621K5W7kKfu4lf7vytubcy1y9r8O9Yt/iPql1&#10;c6To+reHL++i1KK7uJHS5s5ViRNips2t9z5W3fxV6e/iLS0tluW1K0W3aTyvNaZdm/8Au5z972oh&#10;8R6Vcw2ssOoW0sV0/lwOkqt5rf3V9aAPOfDvw31Xwr8SLvxJYw2MNrrtsw1jTxO+2C4T/VPb/J/F&#10;82/7v96uN8NfALxPZaV4Qs769tEms9B1HTdQuLa5dvKnuH3I8S7Pu/8AfNe9W+vadd/ZxBe28vns&#10;yxbJF/ebPvbfXbU9lqdpf2Yu7a5iuLVh/rYn3L/31QB5RY/DzxJGNF1OS30w63pmhvo22Kd1Wfe6&#10;fM7bOiqm7b/edqzNX+DHiOXxHr+pWV1ZIXfRprBHlbbO1mrb0l+X5Vb/AIFXscPiDTLiHzYtQtni&#10;2796yr92kfxFpcNqlzJqVokDttWV51VG/GgDyjX/AIT+Ib/Uf7StJbJZrzxJZ6vdwPO2yKCJNjqr&#10;bPmb/vmk+Kfwi1/x14o1e6sZ7S20u98KXGkeXJKyvJdPLuTf8v8Aqv8AO2vXF1nTns0vEvrZrWQb&#10;kuPNXY3/AAKm3GtWNjEJLi8hhjZWcO8iruVfvNQB5J4t+B1xrfgGKC0kjTxOdDs9IkL3DLbt5TxP&#10;/d/2G/hqPSvhZr1h401W2vdL0fW/DWo6muuR6ldzt9osLhYkTasWz5unyNv+WvYP7e07z4ovt1v5&#10;s67o081fnrh/jH8Wl+ENhoGqXOnSX+kXmppYX9xC3z2ETK378r/EisvzfWgDj9D+HPjWL4S614L1&#10;Oy0mae3sZbDTtVFy5e9Vm+Rpfk/df7X3qbc/CHxh/wAIjDpH261vH0nV9O1rTnuLp2afyJUle1lb&#10;b93enyP/ALvy/LXe/ET4qW3gXUfC9itq+o3evahFZRLE/wAsSv8A8tW/2a7D+1rEX32P7XD9rb/l&#10;h5nzUAeLeI/hl4sTxDdeMNGh0661aXU4b19EvZ3SF4ltPIdfNVP9Z8zt93+Ba7+48KTR/CzUtB0y&#10;wsdLvbjTJ7eKzhlb7PFLKjfx7Pu7m+9trp5Nb09HlV763Rol3srSr8q/3qa2vabGz77+3XYqO26V&#10;flVs7W/4FQB4B41+H+s+Fvh5qt3qC2D2tn4Ai0WV1mdna6i+/wDwf6r/AGv/AByp/E3wV1fxt4Sm&#10;vdJOn6dqN/oGnWUCg/JuimWdmd9v/fPy17xc3mnXkPkzzWk0M0n2fZK6sjv/AHP97/ZqxDdWqTm0&#10;ikiEsaf6hH+ZV/3aAPn/AMR/A/xYPEHi3XtImspb2fVNG1SwS4uX/wBMazi2ypcfL8m9v7u6uyXw&#10;j4ibxfoXis6bpdtcrZ3FrfaNFMdieY+7esuz5m/vfLXo8us6fbtcCW9t0+z7fPDyr+63fd3/AN2n&#10;f2tYi7S0+2Q/a2+7D5i76APBtN+DPiLwbqenW9nZaT4p8P3+mRaXqdjfTtb/AGXbcSy+bF9/dF/p&#10;DLs/2Ere+I/hvxL4x8PWiWPhmOzl07XbW4itHvE3y2sD/fX+FP8AZTdXceP/ABLr3h2zEug6B/br&#10;RRtcTeZc+Qqov8K/3m/2awrz4xxS20M+kabLqCrpEWu3KStsaG1YbuP70n+x/s0AcU3wV8SDXbfV&#10;bhbK5dfHH9vRQ+ftS3tSrbn+580v+z/4/Trz4OeJ5rm1m/0aPHjKXWpVivG+W1ZNq/wfe/2a6vxl&#10;8XdQ8NNpmrR+HHv/AAZcT2cE+qrcosifaXREdYv4l3yorVdv/i9BZ63dBLLfoNnqSaReaj5nzLct&#10;s+6v9xN67moA4LQfhR4mstE1LRdR0jRrx7Gzv7fSdbW5f7RL56t8jrs+T+Dc29qtaD8IvE+iafop&#10;WKzmmtfAf9gSxS3z/wDH43lf7H3fkf5q9zur+2szEs88cTy/Kvmtt3Uz+1LNFXddw/Nt2/Ovzbvu&#10;0xng938DfFOp6XPbzXtlb3dx4UtNHa4jlZv9Kgfd8y7f9U33a9K+HGkajA2o6trvh/S9C1+/aOK5&#10;fT7l7j7QsS7EZnZF/wCAr/drr7nUrO1bbPeQwt/cmlVao+IPEdv4chtGlVpZbu5S1ghixukZv8lq&#10;Qjzfwn8OfEvh74k6n4jaS3k0/Ub64aexe5dljibZ5UsWU+Vvk+Za6j4q+F7rxn4P1LRrKMCW+gMH&#10;2hZ/K2Bu7bfvLz9z+KkHjq91nxFqek+H7CDUTpUqRahcXd15KozKG2INjbm2/wC6vNdXod9NqOlW&#10;tzc2clhcSx73tZfvxf7NAHmHiP4f63rPhO00dLG3f7BeackUz3fzXEEDJvlb5Plb5fu1D4J+H/iD&#10;QvEd1balpGl6lYWt/f6lpWvPeN9oR7rdvTytn3vndd+/7lex0m/Yu6mM8T+Anwr8VfC+witNYns9&#10;RglsV8z/AEl5XguEdvliZl/1TK//AAGuc8S+GL/wb8MfhlpWp2NjNqkXi2wT7O8y7ZT5srp8+371&#10;ekfDf406Z8S73XbXT7O7ibTH+fzotu75V/8AHt2//vmut0rUtK8a6Pp+pWohvrNmW4geVQ2x1/i/&#10;2WWkI8m1H4P683ivT9U00Wtjb3PiKXVNRt1m/wBRA1p5G2L5PvPt3N/vf8CrR8F/By507wJoNrfM&#10;1hruiNefYzaXXy/vS2N7bP7u2vZaKYz510P4Q+KvD2meE7WfRtK8QWjeG7Xw7q2n3F2ypB5Tu3mo&#10;235lbf8AMn+wldx4Q8MeJ/C/jTVbSXTdLvPC11c/b7XUPN23Fq2xF8rytn+x9/fXqVFAHz/8P/hL&#10;4x8L6BqVvNJZTJq2mXEb2NxdO32C682Vk8ptv+qdZfmX+Fl/jq14V+FniDS7rT7nVbSz1V/+EWXS&#10;LyF59iyy/wDPL7n3dte7UUAeHeF/hBrXhvxb4FllktbvSPDlxqcNq3mfvbezniRYov8Aa2su3/vm&#10;uh8Z+FvEqfEey8QaNZWGtWFzYtpd7Zahc+V5Sb9/mp8j7v8Adr1CikI8h0HwBq1h401C21HR9M1f&#10;w9Pqv9uWuoyXDedaTBcKnlbPmdD91933asT+BNXvoviVDPptg8WtzRmxSWfKuot0i3N8vy/dr1ai&#10;mM8F0X4D37+EfEXh/WmS/N5qP2q11R5/3sTLb7Yp/uffVq6/4eeEfEGi+OvEGua2to8up6ZpsMtx&#10;at8st1Esvmtt/hX5kr0uikIKKKKYwooooAKKKKACiiiggKKKKgAooooAKKKKsAooooLCiiigAooo&#10;oAKKKKACiiigAp9Mp9ABTP46fTKAPnv4p/C3xF4k8aeP9QsbRnt9U8N2thbfMv72WO4dmX/vlqPG&#10;HgfxdrN5ZRQaDFssvEGiakt3FOqboIHi83f/ABs2xXXb92voSigDzv41eFbnxV4N8jTtKi1PUEuY&#10;HVH2/cWVHb5m/wB2ub8QeENVf4gahZz+EYPEPhLWGspVl+1LB/Zzwf7P+8u/5K9oooA+aPC/gf8A&#10;4S+78Xiw0iG2vbX4itdf2mWXKRRfZ2l2t9759rLt/wBun/Cn4ff2roXhrV7PS7eG40vX9UuJ7jC7&#10;54vNlTyv+B7/APxyvoHTNEsNGS6Gn6fbWK3UzXU/2eFU82Vz8zvt+8zf3qk0vRrHRbU2+n2VvYW+&#10;5n8m2jWJNzH5mwtIR4b8NfhVrujXvwwutbskH9jeHr7Sr+LerRRbni8r5fVkR9zVFF8NNdg8Fa6L&#10;TRvsd8fFbar9lZ4t15a+ap2K3bft+69fQ1FMZ82/FHwY1k0Woy6XGtjq3jnQZ4rB9p2bWiilfZ93&#10;c/zLWzdfCfV9N8XaXe6LYxW+mN4mfUHtoyiJZQNb+U7Iv+2/zfLXs2o6PYaxHAmo2VvfLbzrcRLc&#10;RK/lyp9113fxL/erTpCPnPwP8LNf0O7+GsY017GDSb3WXu3aVXeBJ1fyn+995s/rXd/Cbwjf+GPg&#10;Xp/h66082WoW9hcQNaO6b9zM+37vy/N/WvUaKYz590v4eeItF+GPw1iTSVbVNCuYJ9V0l3TfdQgS&#10;oU3fdZk371Xd/DVLxL4FXTfEOhT3miq9lqvjz+0LbSpgrCBfsXlP/s/O0Usuz/br6PrN1DRdP1Sa&#10;0mvbG2u3s5vtFs9xCrmCT+8v91v9qkI8X8J/CfVfCnjBLtbBLnw1dLfouiKyFLPzX3L/ALO1qtv4&#10;HvR8F7vwfPp9zrHiDSdAaxS7aJdksssX3Ynb72z5a9vopjPmnUvCvirWLXR/s3hOT/QrrSZluEli&#10;idkiTbLv3Pu3J/cr2fx34ai8WRaZpl7YyXlhcTypebWVViie1nQ7v7w+bb/wOuvopCPnuH4a+MbP&#10;wz4UttVjTW9S0vWrWJZrdlXytOgdtjtu/iddu+rcPws125tIbO7VodSsPGA1mPXnZXeW181pdv8A&#10;e+ZP3G3/AGq95opjPnjRfBfiS4+HGp6HrfhEP4l0/SbrT4NbhniY6jvb76/P95/vtv8A4qj1f4be&#10;J5/hZr/h+bSf7S1SWTTJbbUEWJJZYluIXaJ/n+9Fsf8A2a+i6KAPmnU/hP4qivYUtYprmKPxz/bk&#10;V3mLzViaD55WT7u3zfur/drt/hpofin/AIWRqGu+JtNS3mn0W3tXuoSm2WVJpW/h/wBllr1+ikI+&#10;dfiH8NPEGseIPifd2mkSXVrqw0RLVUaL/SvId/N+838O7+KtDV/COv33xM0m+i8NyLb2fiH7U+oW&#10;8sSK9q1vt3fe3t81e8UUxnG+PtX1KAQ6ZaeGtS1qzvYn+0z6fLAnlD+5+9dfvfNXE6h4M1yLVNa1&#10;TS9EEK634bTSlsfPXfZypuVN38O3a/8AD/cr2qikI8bltNT0lNI8Lv4L1DWtC0aOzMF5FPB5N1cR&#10;fMm5HbcqxMiN/vf7tVNe+GWralDrnhtbRm03VPEcWrnUC67Ei/dO6/3t2+L/AMer2+imM8/+IHh2&#10;51zxp4AuY7D7bZafqFxNeSsFKxI1pKi/e/22SuU8T/DrWdS1fx9ZR2CS2WsWtn/ZV6rqi2bRJt2f&#10;3k2N867f71e10UAeHfEixvfEfhzTWsvD9/d3Gl6xYNc3bwRI8sFtMrSsu5tzfdaur+JFnOPGPw91&#10;v5v7O07U5TdIF+75trLEjt/uuy/99V6NUc0KTxtHIqujfeVlpCPMvCGg614H8beMZH02TUtK1u8/&#10;tOC6tXTdG2xEaJlZl/u1a8cXmvx+LPDDWumzGzivJXeaKX5W/wBCuPvr/v7a9FopjPOdB8c3Nomh&#10;JfRSzWl1py3E92is/lS7Nz7vlqLR/EepXGqWMd7cTRiXxHeWiRSR7N9qtrOyf8B+VG3V6PDDFAm2&#10;ONUT+6q1NQBkafoWleH/ALbc2llBaGZvNnaKPbu+RV/9BRfyrjvgNo97o/w6t1v42hlury6u4oX+&#10;9FFJMzov/fNekUUhBRRRTGFFFFABRRRQAUUUUAFFFFABRRRQAUUUUAFFFFABRRRQAUUUUEBRRRUA&#10;FFFYOq2K33iPS1lVXtkgn3RP/E37rb/7NVgb1FZ//CO6Z/z4wf8AfNM/4RvSv+gfB/3zQWadFZn/&#10;AAjelf8AQPg/75o/4RjSv+gdB/3zQBp0Vmf8I3pX/QPg/wC+aP8AhHdM/wCfGD/vmgDTorP/AOEd&#10;0z/nxg/75pn/AAjelf8AQPg/75oA06KzP+Eb0r/oHwf980f8I3pX/PjB/wB80AadFZn/AAjelf8A&#10;QPg/75o/4RrSv+gfbf8AfqgDTorM/wCEa0r/AKB9t/36o/4RvSv+gfB/36oA06fWT/wjelf8+MH/&#10;AHzTv+Ea0r/oHwf980AaNFZ//CN6V/z4wf8AfNM/4R3TP+fGD/vmgDTorP8A+Ed0z/nxg/75o/4R&#10;3TP+fGD/AL5oA0KKzP8AhGtKdlb7DB8v+zUdx4W0u6GWs1+X+42z/wBBpCNeispPDemQlQtsvytu&#10;HP8An+9WfP4D0e4eaVo7nfKPm23cq/8AfPz/AC0xnS0VzKfD3RlSVdt7867W/wCJhcf/ABdTp4K0&#10;pJYnVbn5F2r/AKZLt/8AQ6AN+iuc/wCFf6R/0/f+DG4/+Lpn/CvtF/6fv/Bjcf8AxdAHTUVzn/Cv&#10;dJ/6fv8AwYz/APxdH/CvdJ/6fv8AwYz/APxdAHR0Vzn/AAr/AEj/AKfv/Bjcf/F0z/hX2i/9P3/g&#10;xuP/AIugDpqK5z/hX+kf9P3/AIMbj/4uj/hX+kf9P3/gxuP/AIugDo6K5z/hXuk/9P3/AIMZ/wD4&#10;usbSvA2mzanrUcr37xQXCJGn9oXHy/ukb+//ALdAHeUVzn/CvdJ/6fv/AAYz/wDxdH/Cv9I/6fv/&#10;AAY3H/xdAHR0Vzn/AAr/AEj/AKfv/Bjcf/F0z/hX2i/9P3/gxuP/AIugDpqK5n/hX2i/9P3/AIMb&#10;j/4uj/hX2i/9P3/gxuP/AIugDpqK86vPA+mx+NtNtll1D7PJp91K8X9pz/Oyy2+z+P8A23/76rem&#10;8A6MI2aVr5EX5mf+0rj/AOLoA6eivGfC3iTwR41sdb1LRIte1LR9K81JNTtru4eGd4hl1gxLukbj&#10;+Fa7HTfCPh3VbG0u4TqHk3USyxK2o3StsZd33d9AHa0VzH/CAaNu25vd3/YSuP8A4uq7+AdCdv8A&#10;WXv3tv8AyE7j/wCO0AdfTa5j/hANEQqu+93f9hO4/wDi6cvgDRt23/Tf/Blcf/F0AdPRXNf8IJov&#10;969/8GM//wAXUf8Awg2h/wB+7+X/AKidx/8AF0AdTRXML4D0Tdw13/4M5/8A4ul/4QbRfvbrz/wY&#10;z/8AxdIR01Fc3/wgejet7/4MLj/4uhPA+jOu5WvH/wC4jP8A/F0AdJRXOf8ACBaR633/AIMbj/4u&#10;j/hX+kf9P3/gxuP/AIumM6OiuZ/4QDRvW9/8GNx/8XR/wgGjet7/AODG4/8Ai6AOmormf+EA0bbu&#10;/wBN/wDBjP8A/F0f8IBo33v9N/8ABjP/APF0AdNRXOf8IHpG3/l9/wDBjcf/ABdJ/wAIBoz/APP7&#10;/wCDC4/+LoA6SiuZ/wCEA0b1vf8AwY3H/wAXT/8AhAtI9b7/AMGNx/8AF0AdHRXN/wDCA6N/0+/+&#10;DG4/+Lrm/Ax8KeP9Pvr3SH1F4bO+n02Qy31wm2WB9r/x/wB6kI9IornP+ED0h/8An9/8GNx/8XR/&#10;wr/SP+n7/wAGNx/8XTGdHRXOf8INpD/8/v8A4Mbj/wCLqpqvgnTbbS7qWJr1JViZlf8AtG4/+LoA&#10;66is3w67S6FpskjF5Wtomdm/i+StKgAooooICiiioAKyr3d/wkemf3PIn/8AZK1ax7z/AJGjTP8A&#10;rhP/AO0qsDYooooLCiiigAooooAKKKKACiiigAooooAKKKKACiiigAooooAKKKKACiiigAooooAK&#10;KKKACiiigAooooAKKKKACiiigArE0P8A5DfiL/r6i/8ASeKtuua8LTibV/Ers2WW+Cfd/uxJSEdL&#10;RRRTGFFFFABRRRQBzl9/yUbR/wDsFX3/AKOtKteLdIl8ReE9b0qCX7PPfWU9rHLj7jOjLu/WoLz/&#10;AJH/AEf/ALBl5/6Nta6CgD50/Y903U/hV8I9K+H/AIj0q6s/EGkz3COUgZ4rpWldklWX7vzLVvxv&#10;4VvZ/wBqL4fy29jetoDaZqTX0sTS+T5rKuzc396voCigD498SWXjwfHfwpc6NpGv2ekWXja4gvJZ&#10;pWlWWya1T5/+uHyttX/Z/vVx2m+D/HdneWU89trP2f8A4XFe3UqP5vyads+R/wDrlu/4DX3nSDa/&#10;8NAHy7461GfU/jR8HNZ0tdUOiPrWpNfy+RKqfPF5UW//AGd33a5nwj/wnV58VfCWqSaL4k0rQkj8&#10;T2942o3Dt/y2Z7fzX/3vN2f3V2ba+xii/dZV21HcwRXltLbTLvilVlZf9mgD4i/Zq8K+JfEg+Fmu&#10;W9zq1zaXVtqP/CTXd3eSvDcQM7rFF8z/AHt/9yuy8D+Dtel+HH7Q/wBssdU/td/E+ttovnPKjtA9&#10;rEkPlfP9371fRnw/8AaH8MfDNv4f0C2az0u1ZmjiaRpdu7/aaumpCPjn4D+CvGK/EHwBc+J49dSy&#10;HgX7PeJcO/kpceb/ABvv+9srn/GOm/EB/hd4ol0fSNYuRP8AE+C60/ZLLE72Hmpu2J95YtybP+Bs&#10;9fc1NpjPz++MelfEHwZ4E+LF5q95rdnb6p4+07+ybh7x03WbS/OkW1/kX+Gu6ufAnxI0fTPHsXh7&#10;+0rbwlL4m0mW1tEnd7trJHT+0Hidn3bX/wDZHr6e+IHw60H4m6F/Y/iOx+36etxFdeT5jJ+9ibcj&#10;fLXTwxrDEkafcVdq0AfHniLR/iLrfh27mtBrMNhffEUXemKgl81dN3ruZl+8sTPvfY1bGlWPj7QP&#10;B+laTqej+Iby9PiXUlW4iuN6NayRS7HlTfu2fP8AKu77y19X02gD4Z8AeEvit/wj/wCzla6uviBL&#10;3Tp9ZTXfOnf7iyv9n+0fP83yIm3fWr4M8PeP4fD/AMD4p2117i38V38usfaGl/1Xz7PN/wBn+7vr&#10;7Q+b3p9AHxH4BtfH2mfBvQ7TUdL8SavrE/je8jlU3EqeVatvXfLv+ZotjfKv97ZVXSfDfxZh+D/w&#10;iaKLWpvEllFqNvqNldyy+Uq7JdrS7W3M38KV9zUUAeT/ALOGl6mf2fvCVp4jivk1aXTtl8l87/aN&#10;7ff3M3zV5F4DsvE2m/AX4oXWoWfiK51v/hI9SNjEk8q3TW/mp5Xlbv4f92vrWigD4J+JFz410H4C&#10;/FiXVZdb0eafxvYS2LvO0T/ZZXtfkiff9379bfxa8K+P9N8P/Ej/AIRyLxA+jy+MNJfRLeGe4eXY&#10;jp9t2fPu8p33f7P36+s/H/w+0P4m+GZtB8Q2f9oabLLFK8KytEd8b70bcvzfeUV1FIR8Ya34f+IV&#10;54b+Ki2ya6Yn8d2d00CSyrK2lr5LXCW/zbtn3vuf7Vcl+zdoWujxFe6n4WstWi0KDVPFiam00svk&#10;y/P/AKKu1m/1u7+L7336+/K53wf4H0bwJZ31podn9jgvb6fUbhBIzb55X3yt8395qYz5G+Aum+PY&#10;fFnwsutfg8RC0TwVf/aoppZf+Pz7R8iPv/5a7Pu76tfDnTfiFc+JNRu9Uj8UaV4avfhw1rEJpWlu&#10;FvYrjajf9d/Kb7/8W6vtGigD5F/ZXt/iO/xTubnxrp+oaZYr4UsIYreWWVovNV2+9u+XzdvzN/v1&#10;9Wa3/wAga9/64P8A+g1eqjrn/ID1H/rg/wD6DSEM8Pf8gDTP4/8ARYv/AECtGs3w6P8Ain9M3Kqf&#10;6LF8q/d+7WlQAUUUUyQoooqACse8/wCRo0z/AK4T/wDtKtise8/5GjTP+uE//tKqA2KKKKZYUUUU&#10;AFFFFABRRRQAUUUUAFFFFABRRRQAUUUUAFFFFABRRRQAUUUUAFFFFABRRRQAUUUUAFFFFABRRRQA&#10;UUUUAFc74YbzdT8RHaqsL7blf+uSV0Vc54S/5CXiL/sIt/6AlIR0dFFc/wCM/GOk+APDN94g169+&#10;w6PYRebdXHlO/lJ67VVmoA6CiuP0H4oeG/E11pMOman9pfVrEalY7raWNLiDI+dXZdv8X3fvV2FM&#10;YUUUUAczen/i5GiL/wBQq/8A/RtrXnH7UXiTWvCvhrQLyxtdQuNB/taJNd/srd9oW1/2dnz/AHv7&#10;telXf/JQ9H/7BV7/AOjbWujpCPkP40aRqPh7wN8HbjwvrnirVZbrxfpUV1d/arrzpdO/fM/2hFf7&#10;nzJud/8AZ3VX/ad8beKvCWsS+HfCKeKN2nWum3S3MKSyxKv2ra+xk+aVtv3t/wDCtfYlFMZ8I/Fn&#10;xZ8S9P8Ajb471Lw9Lrt1pNk/hqW1sbfz987O+24S1T/VbmR33b/lrY8d+M/Gfh34/wDxQSTT/EGp&#10;eCpV060nfT7i4Wayilt03y2q/d+/9/bX2pTt9AHxd8c/iB4r0/xjpmneFB4onsdG1TQ3ub14pdjW&#10;sm5Zdm1P3u5f9bv/AL1fT/j+6spNOsNKn1BrK6vp1aBIpZYppfK/euq7Pm+6ldklVJbG2mvobxoY&#10;2uokZI5WX5kVtu//ANBX8qQj5b/Zj8WnXfhrF4Z8R6p4gv8AWL7Xr10lma682KJZd6RPL95fkrzX&#10;Qdb8e2f7P9rdW174mudT/wCFmeUtlcPdPNe2fmrsi81/3sUGxd+//Z/2q+84oYoWdo41R3+Zti/e&#10;qamM8H/ZKudfufhfrsutS6lNqf8AwkOpeX/a7SsyJ5vyKnm/N5X92uD+GWp/ESXV/Ai6vPrDSzxe&#10;IG8YJc79kW3/AI9dn935vubP4a+tKKAPgb9nu88cTaj8DF16+8UvFcaFrcupvfT3X+v81/K83f8A&#10;xbPu760v2d9U8a6jdfCfUdO1bXtbkvW8QLrv9oXUstv5ETv9k37vlX97sRW+9X3DcwJdQSxv92Rd&#10;rVzXw0+HWj/Czwrb+HNCWf7BBLLKv2mTzHDO+5vm/wCBUhHzd+zf4m1fWPAs+peO/Eut6V4lHn6b&#10;rmnXyyxJ9qlun8p4m/h+TYv7quK1Lxn4y0Tw18al0W/12/vbDxJZosPn3FxcRaX8iSvbq3zfN8/z&#10;JX3VLbQSD95HG43bvmX+KmJawC4edYY1lddrPt+dqAPFfDet2dx4f0rSINc1nW01SW61XTLiaKe3&#10;eK1ib/j3d/vNs/2/v1866D4y8cab4I+Ho1q+8S23hq91/VIdY1F/tT3UX3/s+7/lr5SPt2/w199l&#10;FXb8q/L92h0V/vKr0xnxX8Srrx/pXxV8dWNpq2v6jZWfwkfyrtFniilv/N/1qKnyrP8A7nz1F4+1&#10;bxvJrGlWmnX3iC2RvhdLLLKjT7FvfKVl3/8ATf8A8er7cptAHwr4p8QfEXTPAnwzfTrvxDfXN78O&#10;NU/tK0DTo9terZbku3l++8rtuRFf+L5vvV7jrt9rdv8AsXpc41aXxF/wiUDn7O8v277R9nX+L72/&#10;fXvNFAHyH8MPG2q+DPiBFqmvXHiS48NWvgOwlnWVbq4T7U0qK77H/wCWvzfP/FUWt6pqHg34/wDi&#10;htP1LxQ+hJ4I/tJEinnuv9KaV9zxRS/Lu27Plr7AfbTPLXfv2rv27d+2gD5H+Eet+JvHPi34r2fi&#10;CfXU8Of2RYarpieZcQP5rRS7/KdNjfwJuVf465C4TxjpX7EfgvVbTUPFE/jG81Gy+2zS3F013j7a&#10;29HX7yqitt/3Er7q2L/CtPoA+YvEnxJ17xv8UfhkNMsdc0vSrXxNeWV5LEsqW99Etr99v+mW7+//&#10;ABCus/axub7R/hquq6VcanDq0F9apANMlkWV90qbtqp8rttU/f8Alr3GmOiv95VfbSEfI/xK+JXi&#10;6P4paDBo7a/HaWHiSyt77zYGRPKni+ZNifKyf7T/AMVfVut/8ga9/wCuD/8AoNW9i/3ap6z/AMgm&#10;8/64PQAaImzR9PXbs2wR/J/d+Wr9U9L/AOQbaf8AXJP/AEGrlABRRRTGFFFFQQFY13/yNOlf9e1x&#10;/wC0q2axLtseLdNXa3/HtP8AN/wJKANuiiirLCiiigB9FMooAKKKKACin0UAFcn4h+JHhvwt4o0P&#10;w5qepxWmsa2Zf7PtH+/cFMbtv/fVdZXyh+0XbrqH7W/7PVv9u+xSxPqk29V3/wDLKLYv/A2XbuoA&#10;+gPD3xL8OeK/FGt+HdM1OO51vRGVb+0T78G77u6usr4L0bxpL4C+IP7U2uLrM8Mtk9q8V9ZWyyyp&#10;91PlT/x2qniX49ePv+FMfHe8/te/03WNB8Sacukum7fFaz3EXyI7p8yum+gD7/or5M0TxJ4s8f6v&#10;8cNDg8Z3eg31u2nRaFLNL/x5ebbo3/j7f+h1geA/i38StW+IHwKsdelvdMu7/T9bg1TRLhPL+3z2&#10;tu3lTv8AxbHZNy/7tAH2lRXwZ4Y+LXjzV/2cPHXjOXxncx+K9Osb2LVdD+bzdOvftH7rZ/zy2r8u&#10;yun0n4r/ABBh8UfEJdPvrnWr3TPh5ZarpWn+Z9oSW9aLc0qrs+Zt/wDDQB9mUV8Ral8ZvHp+Hnj+&#10;60zU5ruw0/wLpGpRayku54NUkiXzUV/7zL87f3P+BVetP2gte8N+EfiVdarrepf8Sv8Asu6ttRt4&#10;FvbdYp0iR4ll+Ta+7du/ub91AH2fRXwF4h+OnjrTfgb4/uf+Elu4fEGjfEz+yLN/M/epYM8OxMt8&#10;zK6PLtb/AAroPiX8YPGWj+Avj7f/ANv3Vhe6D4mtbTTvJm/49YmWLcif7296APt2ivg7WPj78SNE&#10;g/aYvNP1KfWLjwzeaRFp1ui+alhby7/tEqp/sJ87f7lfU3wL1KfXvCT6sviqHxXo+oS/aNNuYn81&#10;ooWVf3Ty/wATK26gD0uiiigAooooAKKKKACiiigAooooAK5nwj/yEfEv/YRb/wBBSumrmfB//IS8&#10;S/8AYRb/ANASgDpq8U/bL3D9lz4jqgYvJpLxKiL8zMzqq17dVW5hiuYminjWWJvvK67lpCPCf2bt&#10;RuvC3wh8DweKtetJmutCsJdNh8jyntIorJfN3/8AfL/NVaw+LOoaH+0J4g0zWdeabwvYeFotV2JE&#10;uzfv+d02pub5dte7zaNp91btDNZW7xMvlFGiX7v9ymvoenvexXbWVubqKJolm8tdyo38P+77UAP0&#10;rVrfWtLtNQtJPOtbyJLiB9v3kZdy1eqNI1jRVVdir91VqSgDnLzd/wALF0f7uz+yr3/0ba10dYFz&#10;GR480xw3yDTLpdv/AG1t636YzwLStd8QXv7WPiPww2q3x8M2vhmC+it8fIl156/x7f7v8Nc18DPG&#10;3iz4jW2vt4j8V3Oi6rpc2p2+p6Q1nte3Tf8A6PKrbf4F/wC+q+nfJi83zRGvmN8rPt+alFtFulby&#10;1/eff+X71IR8KXvxy+JOm/ss/FSK+1S+T4n+FbqC3gu4bX5pYGuolSZU27W3qz7q6Y/E34np4k+K&#10;VtbXl3NNpfg3TrrTrdIN6LePEjSsny/O33q+v/7PtX37reH95979396pVtoldmWNQ7LtZgvWgD5w&#10;8FfFjWrTxJ4vh168u/8AhFxBp1ppmoTRfvXv5bf97Emxf8tXAeP/AIqfFDTfEvx4tfDF5e3UWh3W&#10;iLpyeQrfY4pVT7a8XyfN/F/e219nfY4dqp5cexW3Ku3pTRZwK0jrFGHl++2371AHx78Tvit8QtE0&#10;fxFcabqd6mmWvjnS9N06+hgVmlsHX/SF3bfmX/br0T41+OPEfhL41/B3TNKvb1NF1s6v/aMUSb0d&#10;ltU+z7vl+VUlfdXvn2KDyfK8mPylbcq7flqSS2hmZHaJWdPusy/doA+WfgbqXxU+IXwf+HXiNvEb&#10;TXtrqd1LrqXarF9vtfnVE+78v8DVwPg346eP4fh98J9W8S6xqC6Rq3iLWbPxDqz2vz2qr5qWSNtT&#10;5F3bW+7/AA19ywwxQR+XHGqJ/dVai+wW32fyPIj8r+5t+WgD5ak+IPjGx+JmheDvFHi650vT7rw7&#10;azad4j0+xTydRv8Aenm79yfxL/D8v365wfHHxjpnxA8daH4jvNZtvCl14kbRbPxDp6q82kuyJ9n/&#10;AHXlbfKdt/z/ADV9lvbRSMrNGrtH9zcv3aQ2UBD7oY23tub5fvUxny14n+JXxGsvHviK2ge78+38&#10;W6dYadpfkLtl054v3r/d+bf87bv4dtaXwH+I/jfx7431Gz8Q6l/ZWoaXrF/FeaDNbf62z+T7O0Tb&#10;P4f72/8Ajr6U8mLzfN8tfN/vbPmpyQRJK8ixqkrfefb96kI+Xfj78SPFnhj4u61puh6vfW1rD4Bu&#10;tRitYolaJbxJW8p+V+9t3fL/ALFcmnxR8aX/AIj+HGn3fizUdOW/+H9/rV4kUUSPPeRfdd9yfL/9&#10;jX2W9nBK29oY3fbt3Mv8NcZqXwj0bUvihpHjqR501XS9Ol02KJG/dNFK259y0AfOMfxV+JTj4NLq&#10;N9e2mq6t4Q1nUNXt4rddrTxW6Payyrt+Vvv/AC/3qzvBPxm8dXng34RL4q1690TTfEeiXv27xD9j&#10;3zLqPm7bfd8mxfl/g219pNawuwdo43dV2qxWmiwtvKSLyI/KT7qbPu0AfKni34jfErRPEXjiwtL6&#10;7vL/AE7U/D8Gh2hs1Vby1lfbdS/d+bd8+7+5srR+HvxX8X638UPGFn4j1pfDyaDrU7tplxB8lxpa&#10;xfI8Xyf7jb9/8dfTht4nmWVo0Mi/Kr7fmWo7vS7S+SRbi2hnWVdr74926gD5Zv8Ax34n0Px98V9J&#10;tfEuoXlppvgX+0tHEqo2668p2eVPl+Zt2z/vusf4ffFT4g6l4l0z+09XvTaT/C6LVWtJoFTZqW1v&#10;3r/J99v7n/jtfXDaDpslzFcfYbY3EatGj+Wu5Vb7y1Y+xW//ADwj+5s+5/D/AHaAPiv4Q/GH4nap&#10;rHhJL++vtSll+Gt1q72lxAqrdaosv7rd8ifN/s09PjJ451L9m6/8aW3jCd9WTTtOt57JLPZcWWqf&#10;aH+0fei+6/ypt+f7tfZLpY2ELXUqwW0UEe4yvtVY1/3v7tMgbS7vzraL7LN92WSJdrfe+6zD/aoA&#10;+N/Fvxk+Idh4X+PM9vq97HdaHbac+ivDbq3lb/K37Pk+b+Ot3UPjF8RIdR+Nc+lS3t1DpPhzSb3R&#10;beWBWeCWW13yv9353/i219bfYLb5/wDR4/3v3/l+9TktYEd2WGNN/wArfL96gDzX4Ea9qPirwk2s&#10;3Ovxa9Z3vlPa7Ytj2/7pPNif5fvb91d74jn+z+HtSl27tts7f+O1fggit4vLhjWJOyou2s7xb/yL&#10;Orf9esv/AKBQBb0v/kF2n/XJf/Qat1U0v/kF2n/XJf8A0GrdABRRRTGFFFFQQFYkszP4vt4PlMSW&#10;bP8Ad/vN/wDYVt1hN/yOqf8AXj/7PQUbtFFfOWh+MdU8TfH3xV4R8Q6trPh+6srlJtFt7WB1t72w&#10;aLa3zbNv3/4v9igk+jaK+Wvhv411+fxt+0K+o6przaV4bv4l0oLbtM8P+jy70iVl/e/eRtv+5Xlf&#10;/C5fifrfhL4tfY5Nbh+z+G7C90eb7NKlwl1vRZdm5E+Z/mZkSrLPvmivlP4X/EbXB8TPG9r4s8QX&#10;Wm6ZB4c0T7N9tn8pIrqeHa7rv/5au9ZU3xZ1vwxqXxlil1zVrn+y9d0uKwtrdftEsUUqpvVP7qs+&#10;7c9AH2JTK+DNV+Mvjub4ceH5W17VtKuLr4sQeHXmdHim/s6Xd+6/eru/u/NXZan4q+IPh/8AZ++L&#10;WoXGs6wt14f1y9tdA1Ob5bi4tVlTZu/v7PnRX/ioA+wafXzX8QfGHijQviJ8DdM03VL3yfEcWotq&#10;KO+9HZdP3o7/AOyj/NXlPhL4q+NtV/YZ0/xzeeJL5/GDTyxrO8/lNLtvf4F/jfYm1U/ioA+56K+B&#10;vjp8cfH+j6l8ZY/Dmu6tGdI0DRLrTk8r57WeV9kqbf777q6L4x/EPxtZfHDxvoWkeJ9VtrTTPhwu&#10;v6daWcn3r/7QsSf72/d92gD7X2UV8Y/EL4ofF2wvNdaJL2wurXw3o11pNpFF8l5fyyp9oT/ab76b&#10;Kh+Ifxc+IelfFD4rR6de6k9j4fv/AArLFp1lF50yxTqv2pIotvzbt/zUAfalFfJHjf43eJNP+O9n&#10;otlqN+ui2viuy0+/VrVwixS2rv5Xyr8yb9nzVxHiH40+P4fKaLXr1N/xsi8Os6N/zDmT/j32bPu0&#10;Afd1FfBnxR+OXjjStc+JEei+I737FYePNI0q2f8AjgglRPtESfJ93dvrvvEPxY+IWl+M9Ys4GmfV&#10;V8fadpGnaPs3JPpLRfvZdn935pXaX/Y/2KAPp4+ItL+0tarf24uEuFtWi80bhKyb9n+9tbdWvXwJ&#10;a/FTxVN4n1LzNXnjSL4wS6O128Sf8eHzoiI2z/Y+/wD3a+g/20PEeueBvgH4h8T+HNUu9L1jTViM&#10;D2rff3zRL81IR7xRXyx8bvifr/gnwh4PttH1u/8A7b1nQL+9W38jzXnliskbf5v8Gxvm2/xs1cFN&#10;8bPFPibV/hrHc+ML/RbTWfh5f61cvb/ufNvIvuv8yfLTGfclZXiHxFpnhPRbvV9Zv4NN0yzTzZ7u&#10;4bakSf7VfGFx8afiU+r/AA1tdS1K50e71P4dalqt/C/yJ9tiifypW/2vl37a8t+Kfxi8ZeMP2VvC&#10;cPifXLmGy1zwjf3t1duu37fepdbUidv9z+CkI/Suw1C21axgvLSZbi0nRZYpUb5XVqt1+ddr8a/G&#10;ugfs6eO38PeIrubStEvPD9rouubk375/K+226v8AddYt3/j1ep+MPjF4+0jU/jqumzz3P9ja5pNl&#10;Ywr8/wBgtZYk82Vf++99MZ9cXV9BYReZczR28W5V3yttX5qdFcxXO7ypFl2NtbY33Wr4r+Knxj8a&#10;x+CNb8+SdNPsviHYaVY321f9Msm+d0+b72x/4/8AY/2K9Q/ZR8Z6x4p8S/Ge11fU1u/7I8YXVnbW&#10;6IqrBEHbb/n/AGaQj6Lor5e+FXj/AMRfE/4teL9F1PxU3h/UdE1G7s5fDifK0lk8KrBNF/tK/wA2&#10;+sj4ZfE/XpvAnxz8W634vvUl8K+KNWsbNXX7RFa2sSp5X7r+L77f980AfXFFfAfiT9qPxvdfDH45&#10;3Ntq/wBjv9ETTr3R54WXzYorjyvu/wCz9+tL4l/Hbxr4V+DPxlNlrd2mq+HNX0mLTL5Jln2wXT2+&#10;5PtP8b/NLuXb8m5KYz7op1fFfjj4+azqfwP+JHizSdd1jw14q8Padb2k+g3bRP8AZZd6bLpH/i81&#10;X+9XpnwQ+ImveKfj98StH1LVXuNKsNK0O6sNPZl/0fz7XfK3+87/ADUAfRFeb6pqN3ovhL4k6hp7&#10;bdQtUup4GVd22Vbfcv8A49XpFc14Wh3XniNZE3o1+33l+98i0hHy98BfjZ4/8beL/hLbazrN1Npu&#10;v+Gb+71RZrSCJ3uop2Td8kSbRwNuytC8+Kfj/wAW+HfixpvhnxbLZ+JdE1pk0WV9OglSWJIt/wBl&#10;3bdjb9r/AD/fWvquHSbG3MbRWlujRrtV1jUbVqGz0PTbCPy7TT7a2Td5uyKFV+b+9QB8gWX7SHxF&#10;13xnpt7ZRNHp978OH8RxeGZLNN73+91+/wDM21vvIu/7n8NQT/Gv4in9m298dQeObB2lGlxLcw20&#10;Tz2F00qJdJKnlIu35/8Aer7JXTbRJlkW2hSVU8pW8pdyp/d/3a4/4nfCDRfiZ4Ku/DM3/Ess7m4i&#10;uZWsY1RmaNw6/wDjyigD5t8f/Hv4nfDq3+MNtBNLr2m+HdY0a30/Xrmxi82CK6iilu/9UnlP5W/5&#10;fk+Xd8++vevBXinxaNItXntYfHFvdXcrxaxpNzBGkVqz/ufN3eVufb97YlekjTLRbeSH7LF5Uv8A&#10;rV8tdsn+9UtrawadbpBbQxwQJ8qxRLtVaAMm5b/ivdNX/qGXX/o23rerBuUx4509v+oddf8Ao23r&#10;epjPEvi34w8WeEfiP8NdP8Nu+prresNb6nYy+Vsis9u6WX7m5di723bv4NvzZrxXwt8dPijqFx4K&#10;F5qs7xaj8RdR0W8/0OAbrCL/AFUW3yvlX/a+/wD7dfaH2WD7R9o8pPP27fN2/NUf9mWilWFpD8rb&#10;1xEv3v71IR8m/Dz40/EPxdb+NbjU9ft9I1jw++ttdeHpLNVmigji/wBEeL91/A/9933bqofCb4y/&#10;ETW9L+H99eeIrrWf7e8F6jq+p+bZ26Jazxf8e8q7Yl27myuxt33a+s9e8NWWu6Rq2nyxrENTtpLW&#10;eWJfm2uuw1mfDn4e6f8ADfwNonhayZrmy0qzSyiluFXe0S/dVqAPn7Sviz8Qp/2PfC/jn7bcXPi2&#10;8S1TUbn7LEnlI9wqS3HleVt3Iv8As7awfHnxu+Jul6P40Wwu57O00/x3Z6RpmspbRO8tq+37RFte&#10;Lbtif5d+3+P/AGa+xI7KCO3+zrFGtvt2+Uq/LTJLC2miMTQxvHu37GX5d1AHyP42+NPjvSvC3xvu&#10;IfEc1hJ4d8TWdhpN19jt/wBxbyeTvX54tr/fb79ZXxa+NXxV8H+FvjvdaRq9zdWvhvUdDi8P6t/Z&#10;0DvuneL7bb/6rbLs83b9zcu6vp74o/CnSfin4QuvDt9JLYWt1PFPI9ltV2aNwy/+g1uXVzoen2V3&#10;Fd3FilvaR+ddi5Zdka4+/Ln7v3fvN6UAfJXij43/ABH07wp8eNQtdenhutBs9Ol0K3Sxgd7fzYka&#10;Vv8AVfM25m+9urY1X4y/EK21f43RJq88Nv4e8CWusaLttbd/KvGtHld/9V8zb1+425a+lvDur+GP&#10;G+ly3mh3WnazYSnypLixdJYm2/w7lrXOk2J83/Q4P3q7ZP3a/OtAHyV8Pfi98Q/E3xIu9F1XxO9j&#10;pkvw/wBO1iCX+z4P9Hv5V+eV/wB197f/AAfcrN0T40fF2NfhXpPiPU30rU/+E1bQNdu0sYNms26b&#10;GR0+T5Ff7u9Nn36+yf7Ksv8An0g+75f+rX7v92llsLaZ4WkhjcxNuj3r93/doA+TLb9pHXLz46eG&#10;fDthrEuoaPcarrOm6kk+nLBseLb9n2H5n+T5137vn21zXw3/AGgPivrmn6U2r3kyWEsXiOR9Y+zW&#10;6PLLa7/s8Wzytq7FG7/br7V/sqz3bvskG7d5n+rX7396nJp1mkXlLaQpF/c8tdvzUAfJepfGz4hf&#10;Yfh1NfX8mg6jqngbUtX1W1itYn/0pYk+zy/MvyN959n/AAGszwJ8cvHepy6fBeeK5Lx5/hvca026&#10;wt0d79d22VNsX3l/ufc/2K+yJ9PtbmTzZbeGV9u3c8e75fSuf8S3/hPwdaRanr8ukaPbr/osV3fe&#10;VEo3/wACs397+7QB8x/BL40/EXxt8Wfh7o2uatdQ6Vqfw3i1q8jaxt086/8AtEsTys/lfJ8q7tq/&#10;L935a7/9mv4ieLNb8QeLfCPj3VH1DXdEuP8AQ7nyYokv7N/miuPkRfm/h+WvYI/EXhSDxLZaGL7T&#10;I/EEtr5ttZbkW4aD5vuL97b8rVX1fx34N8LXLHUta0nS7hGW3dp5VidW/hT/AOxoA8y8TeJvHHhn&#10;9pPS/DbX1zd+CvGGk3EemtBBb50q/gXc77tu5l2/N8+75mqh4Q+JviPxj8bPGHhXUPER8LPpOqKt&#10;jpP2SJ3v7PyvndHdf7/zbq9Wf+w/D/ih7/UdcVrrVPm0+0vZk/dAIvm/Z0+9/CrNW/Z32jX9ytzb&#10;TWVzcMzRLNCVZty/eXdQB4R4Q8e+L9S0n453d9r940nhfVL630pXtoEVYorMOn/LP5/mbd/wGuG8&#10;MfGv4lQ6D4c1G01GfxtLqPw+l1+8hls4IvIvV2bNvlRJ99nddn+xX1Zr/hq013QtX0pkW2j1S2lt&#10;55Yl2sd6bd3/AI9VTwJ4JsfAPg/R/D1l++t9Ls4rCOWVV3vFEm1N1AHyr8SPjh480vwB49m0/VJt&#10;SWy8I6XqUV9/ZkD+VeTyqksWxk2Mrp/C+6oNK+M/jfTb34iXOlW32m00/wAD6TrGmW66fAjmV7eL&#10;ezbFTcy/N8n8P8P92vsw6ZaGBofscPkt96Ly12t+FJHp9pE7PFbQozLtZkjUbl/u0AfMnxC+K3iO&#10;0/Zk8UePPCfjiTWdSWKCazMWnwH7G7eUrRMmz5v4/wCH+Kt34x+PvGPhDxx8LtN0DVpp7LW11Jr5&#10;ZVgVZTFaq0XztF8vz/N/tbq99TS7NLX7KtnALVv+WPlLs/75pZtNs7ny/MtYZvL+Vd8atsoA4T4B&#10;eMNV8cfCLw1rOtytNrNxB/pj/ZvI3Sq21vk/Cuw8W/8AIs6t/wBesv8A6BWkkaxoqquxV+6q1m+K&#10;/wDkWNV/69Zf/QaALunf8g60/wCuSf8AoNWarad/yDrT/rkn/oNWaACiiimSFFFFQAVhN/yOqf8A&#10;Xj/7PW7WK3/I4r/14/8As9BRtU3Yu/dtXd/fp1FWSM8tfm+Vfm+9R5C/3Vp9FBZTudNtrvZ59vHN&#10;tdXXeu7ay/dal/s22+1tctbw/aWTZ5vlfPt/u7qvUykI4P4p/B/SPiza+HINWnuoF0HW7XXrU2ZV&#10;d9xBu2K+5W+T5jxXdmNXXayrt9KkplACNGu5flX5fu1F9mi2bfLXYv8ADtqaigCPyY/+eS/N975a&#10;4a0+EmkWfxg1H4jLc3r61faVFoslu7x/Z1gR/MXaNm7du/2672igBHRD95ab5a7t21dzf7NPopjG&#10;eSu/dtX/AL5pPs8f/PNfvbvu1JRQBH9ni/55r83+zS7F379q7/79PooAj+yxf881+9u+7Suium1l&#10;Vl/26fRQBH5Ktt3Kvy/d+WuG1H4RaTqvxZ0j4gS3l6mraZp02lwWiNH9laKVgz7l2bi3y/3q72ig&#10;CPyYm+9Gv937tcp8TPhtpXxU8B6r4R1ZpodK1O3NvM1qyrKqf7G5Wrr6KQjG8NeGbLwz4d07RbVG&#10;azsIEt4/NKszIq7fm9a1fJX5vlX5vvfL96pKKAI/JjddrRrt9NtCQIm7aqoW+9tWpKKAI/Ji83zP&#10;LXf/AH9tHkRbXXy12t94bfvVJRQBD9lg+b91H833vlo+zRbWXy12t/s1NRTGV/s0Xz7ol+f73y1I&#10;kKI25VVGb/ZqSigArn/C1wtxJrLhduzUJYz/AMBroK5nwT/zHv8AsJ3H/oVIR01eNfFz4ia94W+M&#10;vwl8O6VLt0zxDLqaahEI13v5Vrvi2s33Pnr2Ws690ex1C6tbq5sre4uLUt5E0sSs8W75W2N/DQB8&#10;R/D/APao+Iuu/Dj4EazqGpw/bvF3iG60/VmSyjUSxJK6psG35Pu1u+Fv2nPG5+FnhDxTrV3Hefa/&#10;HN1oF9aWVrF9ruoPNeK3WJfu/f2bn/u19aQeDtBgtbO3i0TTYba0k822hS0jVLd/76Lt+VvpT4vC&#10;ei28NtFFo9gsVvP9ogVbVNsUv99f7rf7VAHl/wCyZ8S9c+LXwbt/EXiC4a41GbUL23w8UcTqkVwy&#10;IrKny7tqivaaztJ0TT9Csxa6bYW2m2ynd5FnCsSbv91a0aAMO6/5HXTv+wfdf+jbetyuQ8Sw6pN4&#10;u0r+y57aGX7Ddb/tCbvl329T/YvGP/QQ0v8A78PQB1FFctFaeMVk3S32kun9zyXpv2Lxn/0ENJ/7&#10;8PTGdXRXJvb+MS+ftuk7N33fIlqZLXxZ5m5rzS9n9zyHoA6aisRI/EO35pNN3/39r0bPEG3/AF+n&#10;/e/uvQBt18Px+IvEd98AfF+rSQpLq198RPsmoS3UHnpDb/aoovmRt/yImz5H3LX2P5fiD+GXTv8A&#10;vl65jSvBGp6FdaxLYtpcUerS/aLy38hvKkuNm1pdv+3tTd/u0AfPfiX44eK/h39r0u2WHTfCtn4z&#10;TSF163s4okis2i3v/wAsmi+V227ttdV4y8feP/Bnw0+Hurz+KrK+1DUtfs7LUb7SYIri1uLJnl+e&#10;JWiVmZ08rds/u/J/te4to+sy2slrLFos1uzbvJeB9n/fNQTaXqDvbiaLw+ws2V4FaBv3Dfd+T+7S&#10;EcF+1H4m8Z+AvAdn4r8I6jLFHpF9FcarZLbxSm8s92HTLIxX6rtNXPtPxG1XV/h1relXEzeHbq8u&#10;rjX9MuI7VJktZYj9kX7v/LJ9u7Y+7/frc8Z+CPFPi6axUa3a2OnxPuurKKNtl4n9166aGDxBDGqq&#10;2loqrtVFV6APi/wZ+0/8R5/hH8H9T8Q6ubOXxLqd7b6x4kuLaCJLXynZYonT7PsVX/v7P4a9h13x&#10;p480XxL8EtKuvE8c0viW5urfWZdKgglt5dlpvR4meLcvzfN/9jXrl14Z1K5svsbaf4eexVt628to&#10;7pu/3KujTNak8l5otGeWD/Uv5D/u/wDd/u0AfO3xX+P/AIi8FfFQeH9M15ZbSx8QaHp95DJYoPKg&#10;uYHeXzZWX5mf5G3Jt20f8FJUnm+AWmJAm+UeJLBsbd3/AD1r3258N6lfu0lzY+H7mV2VneW2Z9zL&#10;9z/vmp7/AErXtSi8u7j0O8i+9suYHdKAPluWPWoP2/vAD63dWd/NF4OZvtGnWT2sSr/pnytull+b&#10;/gf8S1F+2drWnXfw90fVLWe2uYbrxrYfOrr88Svsd/8Ad+9X03qvhPUtXtriC5t9E/0iB7d5VgZZ&#10;QrJt2q9ZF58JrW70X+y5fDnhN7HyPs+x7D+DZt+9TGeR/DKC+tf20/iLd+KQT9q0Ow/4Rm4l/wBV&#10;9j/5apF/wP73/Aq6r9q7UJ/DPgLQtc8NLGmqxeKLB0a3Vf3jNL5Uv+98vy16ZbeE9Ri0uxsJbXRb&#10;i3skVLbz4HlMW3/eqLXvBup+ILjSZLpNMkTTJ/tEEG2TZ5v8Df8AAaAO2hZpIkZ12Oy/MlSVyVxr&#10;OqWFxFbXOp6BbXUn3IpmdGb/AIDuq/t8SfxSaX/3zLSEb1FYOPEf/PTS/wDvmWh18S/wyaX/AMDW&#10;WgDeorB2eJv7+l/98y1VhufEF35vkXeiy+W2xtm9trf3aAOorL8Rjd4e1Bf+mD/+g1jWeratfJK9&#10;tqWhXKwfLI8LO+z/AHvmqLWJ9eutAvZI7nSZYGgb54t7UAdjjYu1aWiimMKKKKCAoooqACsV/wDk&#10;cU/68f8A2etqsd/+RwT/AK8//ZqANiiiirAKKKKCwoop9ACN0ptFFABRRRQAUUUUAFFFFABRRRQA&#10;UUUUAFFFFABRRRQAUUUUAFFFFABRRRQAUUUUAFFFFABRRRQAVzngvrrf/YTn/wDQ66Ouc8F9db/7&#10;Cc//AKHQB0dFFFABRRRQAUUUUAc/eO3/AAm+n/8AYOuv/RtvXiPib4veN/DWn6hpt22m/wBt2Wu2&#10;q/aE+ZLjS57jYjqu3738LV7vPbeZ4ptJty/JYzpt/wB54v8A4ipZfDulzWi28mnWj26tvWJoVKq2&#10;7d0/3qQjy0fEy6PxE8O6da6xBe2GoazqWnTwm3WNl8i3Z1RP4m2MjfN/F/3zXG+Dvjtr934J1DWN&#10;VkWHUNJ0xrp7SaGP/T1aV1S4Rl+4q7V+X/0Gvff+ET0T7Z9t/sew+1+f9p8/7Km/zf7+7ru/2qLT&#10;wxo9lHEttpVlAsMbQxrFbom1G+8q/wCy3pQB5j408f6p4Y8F2viKx8SQ6pYXWraXEr29msrx28ss&#10;SXC/J9/5Gdk2pv8A96qup+MvHyaP45udM+wS6loXiPyILF/uTWC29vPsX5d3mskrf8Cr1O08FeH9&#10;OtfslpoWm29oJln+zw2caJ5q/dfbt+9/tVdTQtNSV5F0+0V5J/tDN5C/NL/f/wB//aoA8QX406hd&#10;6z4imTVLbTvDQ0rTrrSp47bz5g08vlurp8vz7/kX+Fa3PB/jzV9dtfFFldaxHb3emeKv7Igunji8&#10;2WD/AEdsbF+Xd+9ZN1elT+E9GuUnWbSbGUTqsUu+3VvMRfuq3rUdt4J8O2mpDUbXw/pcGor/AMvU&#10;VnEsv/fe3dQB5Ho/xe15NM8JXF35upJeahqNvdrbxwK7xQb9n3ti/wAH8NO1v4z6pd6v4mudCleT&#10;RYPA0XiKw3W67luJZbhU37vm+7Evy/71evTeEtEmgjgk0eweKNnZImtk2KzffOP9rNSHwxpB3f8A&#10;ErshutfsTf6MvzQf88v9z/ZoA8du/ix4gvPD/iKa0uILHUtF0ay1KKKWJXS+eWLe3/Af4flrkPil&#10;8S77Sp/Hd5b6fbXOpabL4dlieWzUpaxSzRffd/vNvd9v9z71fSbeHtLadZW02yeVIvKVjAu5U/u9&#10;Pu1HeeGNJvxeG50yyuftmxrkS2yP5+z7m/j5tv8ADQBz3xd1jX9D8HNf+GZ7KLVYLiNlt737l0uf&#10;nhX/AG2X7teWav8AtE6lat4r1ext4JtAs9G07ULH5d7J59x5Us0v8W2L532/3Yv4a+g7qxgu/K8+&#10;CObym3J5i7trf3qpR+GNJiMxj0qyTz4Ps8u21X95H/cbjlP9mgDyPxh8Q/EnhW48WWMF/HfQ6dYW&#10;eoWuozRLuUSzPE0ThRtb7u5Wpt/8TfEq6jqsEF9bIkHjKz0eLdGv/Hq2zzV/3/vV6hbaZ4W1e0ay&#10;gttIvLV9rNbRRxMjbPu/L/s03V/h/wCHdZs7m1u9HtTHPOtxIYovKZ5V+5JvX5t6/wB6gDyjT/i/&#10;4kuhc5cfuviBL4eVhFEP9DV9u3/e/wBqrVr8Vtel0vRdfiK3Vvf6ndWE+isql4FiWXbtbZu3fuvm&#10;3bvv161FoOi/MsWnWHy3n2ttsCf8fP8Az1/66/7f3qns9P02MvNaW9qrtKztLFGuWf8Aibj+KgDz&#10;/wAF+JNb8eeEtN8R2/iG0ggvNNhuZLSGzV5YJ9++VVfd93b+6+Zf4d1czY/EbxPb+H/h1qdxftqT&#10;69ebLuKG2iX5NjttT/vla9d0fwZoPh+6v7nTNGsrG4vm33T28Co0v+9604eFNEeytrNtHsDa2rbo&#10;IPsqbIv9xcfLQB494r+PdxazzazoMTaxoUnhn+04LfyNrxS/a0iaWX+LaiNvZf7sT13mheIdUX4j&#10;3mhzyrqmmS6cuo296gVWiO/Z5Tbf4W++prqE8MaRC26PS7JGFr9iytsv+o/55f7n+zVq1061sFC2&#10;1vHbqirGPKj2/Kv3VoA8IvvEV5p51HxQNNsrzVbDxamkeR9m33EtrJcJAnzffVlV967fl/2a39M+&#10;Kes6jF4d1P7PGI7/AF260i701V+aBUleJG3f3v3St/wOvT08O6aNTmvxZw/bJdm6XZydu7a3+987&#10;fNTV8M6Sl1dXKWEKT3T75ZNv3n+7u/3qAPLPGPxJ1jwPe6xdHUP7Yt7LRb/VUsltl+ZomXZ9z59q&#10;fxVZ1f4ia3oN9aztqui6l4d1vUbODTr6OTDwRSr+9Z/4Nv8Azy+9975t1elReF9Ig8ry9Ls08qBo&#10;I8Qr8sTfeT/d9qyrX4W+EbPRb3R4PDemRaVeSNJdWiWy7JW9WoAk8Bvrx0Bf+ElksbjUEnkCzae2&#10;5Hi3/I3+9t+9XH/DvSluLf4n2dvcNpy3HiO6RLi22h4y1vb7mXd8u7cTXpOjaNY+H9Og0/TbSGxs&#10;oF2xW8C7URarL4U0iOz1K0XToEtdSkeW7iVf9e7/AH2agDwW407XvCnh5/DcrafeWtrr2mrPqWn2&#10;qWv2m1Zv+WqL8u/cq/dr0DQPtaah8VFXZ/Y63y/ZFT+/9ii+0f8Aj3/j26vQ7fRNPtrH7DFZQpa/&#10;88vL+Q1S1y2ttO8N6oIIo7eIwSyusS7fmx8zUAblFFFMYUUUUEBRRRUAFYr/API4J/15/wDs1bVc&#10;5dzTp4yi8iBZv9B+b59v8dAHR0VR+033/Pkv/f2j7Te/8+f/AJFqyy9RVH7Te/8APn/5Fo+033/P&#10;kv8A39oAvUVR+033/Pkv/f2j7Tff8+H/AJFWkIvUVR+033/Ph/5FWj7Tff8APh/5FWgC9RVH7Tff&#10;8+S/9/aPtN9/z5L/AN/aYy9RVH7Tff8APkv/AH9o+033/Ph/5FWkIvUVRFzefxWP/kVaHubz+Gx/&#10;8irTGXqKo/abnb/x4t/39Sn/AGm62/8AHm3/AH9WgC3RWdLf3ySxKums6N95/PX5KrNqup/v9uiy&#10;Pt+7/pEX72kI2qKxn1XVU27dEkf/ALeYqi/tjV/+hfl/8CoqYzeorA/tjWP+hfk/8DIqf/bGr/8A&#10;Qvy/+BUVIRuUVg/2xq//AEL8v/gVFR/bGtf9C/J/4GRUxm9RWB/bGsf9C/J/4GRUf2xrH/Qvyf8A&#10;gZFQBv0Vgf2xrH/Qvyf+BkVL/bGtf9C/J/4GRUAb1FYP9sa1/wBC/J/4GRUn9sax/wBC/J/4GRUA&#10;b9FYn9r6v/0AZP8AwKip39q6t5m3+w5Nv9/7TFSEbNFYz6rqu/auiSOv9/7TFU39paj/ANAhv+/6&#10;UAadc14J/wCY1/2E5/8A0KtL7fqP/QKf/v8ApXL+Cb/UP+J3/wAShv8AkJz/APLdf79MZ3dFZn2/&#10;Uf8AoFP/AN/0o+36j/0Cn/7/AKUAadFZMmp6kPu6Mzf9t0pP7S1T/oDSf+BMVIRr0Vkf2lqn/QGk&#10;/wDAmKm/2rqn/QGk/wDAmKgB86S/8JTaMn+o+xz7/wDe3xbf/Z61q42XW9QPi61i/sebd9hmZf8A&#10;SotjfPF/9j/31W5/aepf9AZv/AhaANaisr+0tT/6BDf9/wBaP7S1P/oEN/3/AFpjNWisr+0tT/6B&#10;Df8Af9aT+09S/wCgM3/gQtAGtRWV/aWp/wDQIb/v+tH9pan/ANAhv+/60AatFZP9p6l/0Bm/8CFo&#10;/tPUv+gM3/gQtAGtRWR/aWqf9AaT/wACYqP7S1T/AKA0n/gTFSEa9eMfCz4w6n8QPE11o10lvYXO&#10;ntcSXKS2csf2qDzXiia3Yv8Aw7Pnb5vvfw16f/aWp/8AQGf/AMCYq5ax8F2Gly2Utr4SaKazad7e&#10;Rb75k8//AFp3bv4qAPm3wzqtx4f+C3wu1ye3hs9D0/xPKk+p2s7NdorX88Sp5Wz7jNhfv9/u19C6&#10;H4g8X3PxN1Tw5fX+kSWFlYRXvmW+nSo7+a8q7P8AXt93YtO0X4aaJoFpYW9h4MaO10+Rp7W1mv8A&#10;zY4nb7zqrOy7utblvpAtvEl1r0fh2RNVvIFhnn+3D51X7q7N22gDlfh38I9b8G2viWC88Ty6mdTf&#10;/R5pA7PF8n3/AL3/AI7/ALK/NWr8Ffhxqvw08P3dhqusvrEs9y0ySO7N5a+nzV139pap/wBAaT/w&#10;Jio/tLVP+gNJ/wCBMVAGvRWV/aWp/wDQIb/v+tO/tLUf+gQ3/f8ASmM06KzP7S1H/oEN/wB/0o+3&#10;6j/0Cn/7/pQBp0Vmfb9R/wCgU/8A3/Sj7fff9Apv+/60AadFZn2++/6BTf8Af9aPt99/0Cm/7/rQ&#10;Bp0VjXOsahaw+b/Y00v+zFKrNRDreoTLn+xpk+bbh5UoA2axvFqb/DGrL/etZf8A0CpZNSvlTd/Z&#10;Un/AZ1rF8barqEPhLV2/suQf6HL8yTp8vyUAddRRRQAUUUUEBRRRUAFYr/8AI4p/14/+z1tVy+qa&#10;mum+NIv9FubndY/8u8W/b89UB1FFYP8AwlS/9ArVf/ANqf8A8JWv/QM1X/wDamWbdFYn/CVr/wBA&#10;zVf/AADaj/hKE/6Bmqf+Ab0AbdFYP/CVL/0CtV/8A2pf+EtT/oFap/4BvQBu0Vg/8JUv/QK1X/wD&#10;aj/hLl/6BWr/APgG1AG9RWD/AMJcv/QK1f8A8A2o/wCEqV/+YVqn/gG9AG9RWD/wlS/9ArVf/ANq&#10;JvFqRJu/srVj/u2bUAb1Fc8njCJ5WX+ytW+X/pxeiXxnFCjM2lasQrbfksXoA6GiubfxtCkfmf2R&#10;rP8Au/YXqJPHkD/8wjW//BdLQB1Neb/DCaeTxf8AEdJZ55li1pViWY/cX7PF8q/7NdB/wnlt/wBA&#10;rW//AAXS1j6Jqek6FqOr3dro+uJPqc/2u53WMvzPs2/+gotIR6BRXM/8J3b/APQK1v8A8F0tN/4T&#10;y2/6BWt/+C6WgDqKK5n/AITu2/6Bes/+C6Wj/hOLb/oFaz/4LpaAOmorlv8AhPrb/oE63/4LpaX/&#10;AITy2/6BWt/+C6WmM6iiuZ/4Tu2/6Bes/wDgulpv/Cf23/QK1v8A8F0tAHUUVy3/AAn1t/0Cdb/8&#10;F0tH/CfW3/QJ1v8A8F0tAHU0Vgp4thmeVf7P1JPKXf8APZt81V/+E4tv+gVrP/gulpCOmorAs/F8&#10;F5cJEunapDu6PNZuqVpf2lF/zyn/AO/dMZdorO/tiPe6+Rc/L/0wan/2tF/zyuf+/TUhF6uc8F9d&#10;b/7Cc/8A6HWr/a0X/PK5/wC/TVz3hC7e2GsCazu4fN1CWVN8DfMrNQB19FUf7Wi/55XP/fpqP7Wi&#10;/wCeVz/36agDF8ceH7fXdIuPtE9+gigl2pYysjs23/Z/ip3w6sdW0vwRo1rrl29/qkUCie4mHzuf&#10;9r/aql4p0b/hJprCaLWde0R7N2df7MCr5u5dvzb4n3Vp+Hwui6VDZtNqeovEPnurxd8sn+8aAOgo&#10;qj/a0X/PK5/79NR/a8f/ADzn/wC/TUAZszM/jq0XbKFTTZTuK/J80sX/AI98ldBXK/2g3/CXeZ5N&#10;79l+w7P+Pdtm/wA3+9/erc/taL/nlc/9+moAvUVR/taL/nlc/wDfpqP7Wi/55XP/AH6agC9RVH+1&#10;I/8AnnP/AN+mo/teP/nnP/36amMvUVR/tSP/AJ5z/wDfpqP7Wi/55XP/AH6akIvUVR/taL/nlc/9&#10;+mpv9rx/88rn/v09AGhRWd/bUX/PG5/79NT/AO1ov+eVz/36agC9RVD+1ov+eNx/36al/taL/nlc&#10;/wDfpqALbpvRl3bN38SV5Z4BnOk/FLxPoD3erCJbW3uoLbU5TKsuWffLE+5vl/g2/wCxXokmqRzR&#10;MqJcxbl++sX3a5u2tNM8M3c+u313f3161utq99eRfOsStu2YVFX77/3aAO2ornk8c6S/2fbLJ/pC&#10;7ov3DfNRaeOdJv2uFilkf7Ou+X9w3y0xnQ0Vyf8Aws7w/wD8/bf9+Gp3/CyvD3/P4/8A34f/AOJp&#10;COop1YFt440i8t7ieKeRorf/AFreU3y1FN4/0SHZ5lyybl3L+4agDpKbXOv8QtEhfa1y27/rg1NX&#10;4i6H/wA/T/8AfpqYzpqK5v8A4WFof/P23/ftqb/wsXQf+ftv+/TUhHTUVzP/AAsXQf8An7b/AL9N&#10;Tv8AhYWh/wDP23/ftqAOkrJ8WIX8Masipv3Wsvy/8Bql/wAJ/on/AD9N/wB+mrO8QePtGfQtQVZ2&#10;dmgfanlN/doA7SiiimMKKKKACiiioICvJ/jd8Srf4O+H/EfjO5TzYtI0VpUj7yyNLsiT/d3stesV&#10;5z8Qp/DGoanf+HvEzRPZato7W89u6/fiZmV6CzG+FC+J/F/wr8P+LrnxJN/b+vafa6kyCJfskSSo&#10;kvlLF/u/Ju+9WtonxusNa+Imr+CYtD1iHXdLt4rq4ilWDZ5Uu7Y27zf9k1i/C/8Asb4YeFdO8MQe&#10;MpNV0XS0+z2Rvrf/AEpYE+5E8v3WVF+X7i/cqnpsPhDw18WPEvxHbxI1zc6pp8Fk9j9m+SJIvu7W&#10;oEVvBH7ZHgnxxe+HYLey1vT7fxBLd2+mXt7aoIriW2/1qfK7N/47Wzpv7T/grWLJLqzkvZY5tKvN&#10;atv3K/6Va2rbJXT5v9n+LFfNH7I/gPw7c+CvA8/jDU5LO+8JX2rNa6PNZvE+66f77t/Gu3Zt+WvW&#10;NE+Dnw20S3W2j8RPstdCv9A039zt+ywXTO8v++3z0Enb+Ff2p/CfjbxfpXhrS9P1m51bVPDyeJYI&#10;vIiX/RW+6jfvf9b/ALFTaV+034U1XwZ4j8WNb6naaDoN9dWF5dXEUQ/ewPsdV+f/AGq89+G3wl8D&#10;fC7xz4X8R2/ja5v5tB8Lf8IxFbzQf61PN83zd/8Ae3N92p9K+Ffw/h+EPjP4fXPiu5ubHxNqd1qk&#10;t3FH5U0Es7q3yf7jJQB674b+L+j+LdFvtR06C7c2WpR6Vc2zqnmxzs6Kmfm27f3qt97vXJ2X7V/h&#10;C80vTb4WerQRah4ik8MRJLbxblvI/vbv3v3OPvU3wxqlro1poFpq3xHbXYdNLfaIrjS4FW9+79n+&#10;4nyNE6q25P4q82/4UZ4H/wCEYstG/wCE1guYrXxXP4pX+0dM82J5Zf8Al3eLcu5aoD6C8f8AxR0n&#10;4f3OlWl3b3d/qWqef9h0/T41e4n8qLzZdgZ1/hrm7/8AaD0XTdd8H6TJo2tm+8XR+bpSfZ4k3qIU&#10;lbzFeVWTb5u0qw+8releQ2fwc8G6LoPg5NF+J1/o+u+FdQur+x1Z4VliT7V8ssX2eX5Fi/gVf4K9&#10;I8W+FvDPjPx38P8AxXceNFXUfCHnYURp/pnmqqvu27dv3f4akCzqX7UfhDQ/GeqeF9Rt9VtNQ0ua&#10;zt7p3gjKb7p9kKptfe/zf3VrUvv2g/Bth4i1HTJbyRzp+rWuh3V6iqbeG8nQukTPu/h+UP8A3Wce&#10;jbfLPHH7Pngzxx458VeJpvGcVvea9LYNuS0RpbL7K29PIl3fIzf3607/AOCnw+vPEetXaeJki0/V&#10;/Edl4nvNN8tGRrmBdr/P/dlbYz/8C/v0FHqPxV+NOjfCI+H01Wzv7641u8+wWVvp8aO7y+nzOtZf&#10;gz9ojwv478L2+uaVHqMkUt1dWTWs1rslt54InllSbnbF8q/xN/EvrXjH7Ynimy1PxR8IG0i+SaXT&#10;fES3dzLDA9wlvFs273Vf4auW/wAAvDcPg/SdIT4nXaj+2rvX9WmWBGi1aWc/8tYpd6/L8u3fu+b5&#10;qAPTLP8Aak8F6v4d8O6xpZ1LV216znv7LTrK233fkRf61mi3fw03Xv2oPCXhuXxaLq01gr4X0mDW&#10;r9ltl5gn+4qqzbg/+ywX7teXeEv2c/C3gO2+Hs/h/wCJMlhrPg2Ke0h1FrZHW6tZW3vE8W7/AMer&#10;f+IPwg8L+O9W+JGoS+OYrP8A4TTSrPSp1S23/Z0gf76fN8+/5qAOl8Tftc+EPC2qLY3el65NL/Ys&#10;WvyNbW0TpFZydHf97WtfftPeArCaxU6nJdW9zZ2t613bqrRW8U8qxRM3zbvmd1+6Gr5o8S+HLLWv&#10;2j7vRLbX/wCztAbwDB4d/t1rNpV3Jv3f7G/ZXrPhX4J+G/Avj3QvEvhLx82k2tno9vot5p89st0l&#10;5BF9z52/1Tf99UAep+MPjdoXgbxt4a8LarBfx6j4humtbGVIleFmVEYs7b/lX5//AB1qreCP2hfB&#10;3j/xPHoOk3c73kyztbSyxbEufIfyptv8Xyt/eVa868afDWL4ieJfhx4q13xjpo1rwtey3VzbWkLL&#10;Bd+a/wB1W+98qoqo2359lS/Db4bp8KPDOtaB4Z+JsFvpl1fte6cLjSopWsnkm3yq7b/3qt8y/wAP&#10;3qoDvdY/aE8N6H401DwrcW2o/wBs2ehf8JDLGsS7Psu7b97f975ar+BP2l/CPxJ1nRNK0OO/uLvV&#10;tH/tqBXiVNtvu2/P8/ytXF+IfhB4f1v4sa/46/4TW2trjV/Cn/CMfZBZ70i+ff8AaFff/wCOf+PV&#10;R+D3wQ8N/CHxP4X1SLxxFqS6J4fbQ1hkttjS7pd/m79/y/7tAHoXhr9ozwz4o0PxZr6Wup6fovhW&#10;8vdP1e6u4Y1WCW1SJ5fuOzN8svy7eu1q6Dw58XfD/inSr29095pjZ/Z/tEAi/exeeiPFx/uuteP6&#10;d8HfBFh8M/in4M1LxlFc2PjnWrzV5bjZ5T2bzrEqqnzfNsaJGroPBqjwh4Y8P6Rd/FHS7+PTvKiu&#10;ZV0iKL7ZbxJsiV/nfY/yr83/AI7QB01/+0b4N0/R9S1WSa9a003xAvhufy7R2YXjbML/ALu51+au&#10;o8f/ABO0L4axaS+uTSQjVL5LC18qPfulf7tfO+s/BTwxrHg3xH4fb4j6dImseM18WN9osUlVdro3&#10;2Vk3/Mm5Pv1Nq3wU8La/YRW2qfFD+0Vi8W/8JP5N8vmxRfNv+yRIz/Iv+dtAHrGoftIeBtN0vUL6&#10;e8uEisdfXw3OPs/zfb2+6n/2VdT4v+JuieBdc8NaVqrzx3fiG8+wWHlQM6tLt3bWb+GvnDWvgB4P&#10;1bwdruiH4h6XAdT8XxeLt32FfJidf+XfyvN+dP8AgVadt8I9E/4SbRdXufiv9v8A7O8Vy+KRY3K7&#10;oldldPs8W6X90i7moA9q8EfGXw38QfEmt6FpMty+q6NcPb6haSxeW9uynqy/3X/hb+L5vSl8c/GX&#10;w74A8Q6fomqvctqd/aXV7BFbw7/3UC7pW3f7IrzHSPBeiaH8err4nw/EPT0udRsPsOp6ZFb7YbpF&#10;/wBU+fN+Vk/+Kqx8V/B/hf4oeOdE8RxeObHTn07StR0t7fyvMEiXS7N2/eu3btNAHXaR+0r4F1m6&#10;8GQW13df8VhDJLo8z2zrFPs3bk3/AHVf5Pu07WP2kvBGhawdMvr25gvU8N/8JY0T2zfLYbmXf/vf&#10;I3y14HrPwl+HV78Ofhp8LrzxK+o3Hhe5iuotdt18pfK3v5qv8/yb0+Suu+J/wd8JfEr4m634uk8f&#10;WtgdR8FS+DltUgD+UryvL5+/d87fvfu0Aez6d8ZfDOq+IfD+iW08z6lruk/21YxeV/rbX5Pn/wDH&#10;1rN1X49+GdD0bQdV1NNV0+21zVYtDsEu7F4pZLyXzdibG+Zf9U3zfdrw7x/+zr4K+IN14UkvviLH&#10;Zv4c8Of2BbTWke2VJV27LtX3/Ky7P/H2+au18f8AgzRviV4U+G+l658R7KbUPCWv2Gu3GopbIv2+&#10;W2Vk2bN/y7/N/wBqgD0zxJ8avCnhLUNRsdV1Fra5020ivr5PL3/ZYpX2Iz7f9qs/VP2hfBWj6/q2&#10;i3eoSRXelz2Fvdt5DsiPef8AHrz/ABb689+IXwq8IePtf8WX58cQWNr4n06DT9QgUK+Uil3b433f&#10;L/drl/GHwE8H+LvEvi3V0+IlpZS6zPo0ttc29sj3Glvp3+qeKXf/AKx/7+3+9QB7B+0H8Zk+DHhn&#10;TLqK0a+1nWL+LTdPtkjeXfK/8WxFZm2KGbavpXW/Dzxto/j7wtaavourQ63aONjXUKmL96pwysjf&#10;Mjbv4Wrg/itp3hD4nv4WuW8T2tjqHh3VotVspgQ6B1yux1/2lZhXLeH/AIJ/B+w0jTrfW7uw126s&#10;NXuNdtp3naBIriWXe21Ef7vyL8jFvu0AaviPxr8RPBvx70XSprnT9a8G6va393La29l5U2nRQKpR&#10;3l3fNuLqtYXww/alu/F3ib4c2d/Zwx2/jSC/eBbdf9U8D/L/AOOrWlp+jX7/ABT1HxHdfF6wuNG1&#10;CQLLokOkwK32Zfu263Duzqn9/b/E7fcql4I+FfgDwP4n8OakPFdpdx+F4b2LS4HCJ5Xny72d33fN&#10;sX5P4aAPY9T+J2haX8Q9P8FTySf8JBf2Mt/BCsfyPEn3/mrz3x18cLvT/FvwqttJjkttN8T6pdWF&#10;2uoWrRTIsULt91v9pa4744/Bnwb8c/iNpXimfx8ml3GnaVLYWa2MrJLFOz7kuFlWVfuN/BXSeJ/A&#10;Da5rPwwvNZ8fWD6x4In813ez/wCP+WWLykdv3vyf+PfNQBufsz/FnUPjL4T8R61dmC60+18QXmn6&#10;VfQrs+22sWzZK6fwtu3r/wAArq9H+L/hnxB4m/sSwvjdXH2q4sllhXdC08Cq0sW/+8u4Vy/wS+GO&#10;j/CK68bFPEses6p4i1mXXL4BfKigeX+BIt7bFqp8E/hevwm1LxLHpfjG01XwxqerXWqf2dcWn7+1&#10;nlf51Wfzfu7v9igDoPGfx78I+AvFN74e1S5ul1Oy0d9duUgtWlSCxV9rzPt/hWp/E3x08EeEYRLq&#10;Otp5Ygtbt3iid9kE77IpW2r91mrzz4t/s0aJ8W/H+s+J9R1mxkN/4Sk8MR2N7ZpcJau8vmrdp84/&#10;eJ/D/wChVkfEv9mPUfiXZWmn6n8UZrmwstLsrGOG9s0uP38DozXb/vfnll2/xUAep3fx/wDB9vrP&#10;iXS0nvbnUfD0EVxeW1pZyyvsl+5tVR81VoP2jvBdx4jvNBe6urfVbXTI9Xktbi0eJxA6oyt838Xz&#10;fdryDxT+xzFr/wAStV8daf8AEi50DxBK9nLY3NjDtS1lgTY25fN2yq6fwP8A/FZ6bxR4L8O/Ev4/&#10;+FdcGpy2fiHwlE8WpTWq+TFfwOiv5W/+JfNf7m7+N6APQrH4/eDtS8Qa9odvdXLaroktvFeW32Z9&#10;yNO+yLH975qz7r9qH4e2EXjKS51l7ceE5fK1RXhbcjb2T5P7/wAyla5bTvBPhrxV+05L4/06/ns5&#10;tLsWsr+JW8qK9n+6rN/e2pWN4z/ZF8O+LvEet68niG3sNQ1bSb/SpfJtU8rfcXDypcMm/wCd0R9v&#10;+1tRvloA9Qg/aE8E3PleXqE373Q5fESfuH/484vvv/8AY1Z0j44eFNe1jwfptnc3Mlx4t059U0pv&#10;sz7JbdVDM+7+Hhl/77WvPNS/ZwstVvYryfxXbPKng2Xwh/x5ps2Om37R/rf/AByqN5+zFaXNl8N4&#10;E8W2/wDxRfhy80K1drX55ZZ7dIvtG5Zfl2eUjKn/AI9QB6b4g+PfhHw/4j8RaDeXVwup6Bpi6vfR&#10;JAx22rfxr/eqmv7R/gJ7XwDPDqrTDxvL5OipDA7PO3ybt39zZvXdurj/AAH+z+/hXx3ceK9S8eSe&#10;JNQuPD1voE8uowKHnETt+9dt3zbt/wD+1XPaJ+yJonhjU/BMukeK5YdP8L+JL3X4LG4XzU2z7P8A&#10;R0+f5UX/ANCagD1PT/2kvA2pS28cOoTA3GuS+HY91s67r2L76V0nj34m6B8Op/D8Ot3TwS69qcWk&#10;WKpHu826l+VErw7w/wDsm2WiX1rcHxv9qig8ZXHi+GF7ZQivLv3RL+9/2vv/AOzXoHxt+EFh8Z7z&#10;wRLca9bWEXhjxBa660RiWZbrym3eU3zrtVv+BUAa0fx38ITaV4Xv49Qne28Rai2lWJ+zOrm6QurR&#10;OrDcjKyNncP4a0dd+Lnh7w34/wBN8HX1zKmu39jLqEESwMy+RFu3szfw/dryK1/ZW0+Hw14Q0L/h&#10;LYH0/wANeI59etrd7X90sUm/Zaqnm/Kib6d4e/ZpuNN8d6F4q1X4jTa9eaXpV7pSC+g3u8U8rsnz&#10;+bu/dbtv/AaAPTfBnxy8LeO/Dega/ost9e6Vr1y9rZ3CWEuzersjbvl+RdyN8zVo6x8VvD+heLdE&#10;8OXk80Oq6zPLb2MXkNtleJN7/N/u14H+zt+zHr/7P2m6Cmn+O4nkW2urXWLBpZLixkZpZZbe4gRv&#10;9Uy7lVvuq3zf8C7bWvhJq3iL4h/C/wAXaj4j0qW78MSXUuopFB5X2p5Ytm6LH/oLUAdb4V/aK8De&#10;L9P0+7sdUlVNRnvLe1imtZUlle2XdcfJt/gp8/7QPgRfs/k6sL+OfR5Ndilso3mRrNPvP8v/AKDX&#10;jXgj9lO68Crpmq2fifTrnxJY3Os/vnDpbz29+39z5tjJ975Pvfd3fx12UX7MPgrTfhJYeFrJoJtX&#10;0zQbjRbDWJ7p4nxKjbt/lt867237G3UAddc/tD+BLLw5Brk+rstnLpcGshfs8plWyllWJJ2XbkLu&#10;Yf8Aj1amtfGLw14e8X6P4avJrn+1dZWV7FIrZpVmVFDM6sv8PzCvBfGP7LPiHxn8MNG8GTeP7K10&#10;nTvCsWi/2ekTmL7ZFLbypcbkdWb/AI99vzfc3PtX569D1v4RXWr/ABU+GHittb04ReFdOltbmLcy&#10;PcO6Ku9P9n5aAO3g+MPhK68W/wDCOx6n/p5ufsefLbyvtXleb9n3f89dnzbf/ZqfqPxd8NaV4v0/&#10;w3eXcsOrX63DwI0DBdsH+tfd/CtefeFfg1ceDviJ461yy1PQL+y165bV7NtRs913YX7Jt+//AM8v&#10;uf7X3qL/AOEmsal8V/AHjW61jR5ptG068t9Ttwz7JZJ1/wCWS/3f96gDrtF/aF8A+JNb0rSNN1z7&#10;ZqOr2kt7YwpZz/v4ImZHf7n3dyvVXT/2mfhtf+EdH8TweKoJ9C1bUBpVndrBL+9uv+eW3ZuX/gVe&#10;LfCr9kfVfh38X9K8bSeK7C8+z2F/byWizy+VG08rOi28X3Yok+X7v+3Wh4k/ZEgmOsSaJ4khtU1n&#10;xLYeJLnT7mRvs8E8X/Hx5X+1K3zfcoA9n1f4/wDgXRX1KK+15In07VYdCukNtKdl5Km6KL7nzbh/&#10;F933r0b79fLnin9mDUNf1Xxferr2k/8AE48W2HiGBJW/494oNm/+H/Wvs/3a+l01fT9qr9utv+/q&#10;0AXqxvGX/Ip6x/15y/8AoNXv7Xsf+f8At/8Av6tY3jDVLN/CusKt5A7tZy7U81f7lAHSUUUUxhRR&#10;RQQFFFFQAVzCf8lNuP8AsExf+jZa6euaT/kpE3/YKi/9Gy0AdLRXmnxp+McHwpt/D9lBZ/2pr/iH&#10;UU03SrFpfKR5W/idv4VWun0248URalawanDplxZNbF57y13xNHP/AHfKbf8AJ/tb6AOkoqla6vY3&#10;tr9phu4Zrf5v3qyfL8vytRe6xY6bpcupXV5Db6fFF5r3Dt8ip/e3VQF2isWz8WaNqCae9tqtpcrq&#10;C7rTyZ1b7R8jN8n975Vb/vmmP438Pp4g/sOTWbJNXVVb7C86+d833floKN2iub03x/4a1iTT4dP1&#10;yyu31JpUtFhnVvtDRf63Zz823+Kuj3qB8zfeoA4/4sjHgmX5tm+8sV/8m4q6ye4itomlnkWKNPvO&#10;7bVrk/ium/way/8AUR07/wBLbek+KXhrU/FnhCW00a4httViniurb7QP3TvG+8I/+y22gDSm8feG&#10;rZkWXxFpcRd/KXfexff/ALn3vvVHY/Ebwrql7FaWfiPSby8l3eXb299E7tt9FDVzN34O1rW7Dwpc&#10;XVho+n6pYauuqX1tays8W0RSowRzF87/AL1f4Vry/Q/hhd/EGXxrpm63sbCDx5dah/aduNk3yxRf&#10;IqbP7zbd2/8AgagD6BfxfokQuPM1awjNuqtLvuF/d7vu7ueKgvfHXh3S5Z473XtOspLf/XJc3caG&#10;L5Vb5st/dZf++hXjXjX4DeIPFfh6zVZ7Oy1Wy0iDSE8qVmSXZPE3mt8m3G1Pu7e9X7v4JaxDo/xY&#10;s7NoLiXxWsX2OW+unZ9xtUild22ts+bcVVfl+792pA9gTxLpMot/L1Syfz22RbJ0PmN/dX1qvL4w&#10;0SKa4jbWLAPBHLcSJ9pT93FE22V29FRuGP8ADXnE/wAOddt/ifq18ulaL4h8L6qbe9MeqSsstjdQ&#10;JhPKUo69f++azvE/wv8AFPiP7dOLewtvtPhTW9N+zrOzbLy8lidU37fmi/dfe21QHtc2pWlrb+fN&#10;cwxW+3d5ryKq7ay/+E38O/a1tP7d077Y3zLD9sj3t8237u7+98v1ryeDwN8S9Jn0u+87StftrPbb&#10;RaPqFzs2wPbrG++dLf5m3+qN8v8AFXdW/g28h+JOm6z9msodNttFeyZLdvuytKj/ACLt+78lAHS6&#10;Z4m0jV7Y3Fjqlle223f5tvcK6bfu5yv+635VPbazp9/YtfW17b3FrFu3XEUiuibfvfNXzX8N/wBn&#10;/wAc+FfD+iiW4tor7S7G1iltGufOS8lguHlRFfYvlRbW/wBr5m/2Pn9O1Xwpc+GfAXxNvbiUE6pb&#10;3l6ttF8ywL9n/wBr+LigDt7fxt4fuo7mS213TbpbVlW4eG8iYQs33d3zfLu7VcPiDSktYrltStBb&#10;y/6uXz12t/D8tfPPhf4a+JNX0XwX4q0jTNOtnTQNJsJLS6Zd08Sssry/cdVZPl2N97733K1/Bfwx&#10;8d+DbmySXS9A1vT54mt7q2vbx/3G26eVJV/dPu+R/u/3qAPbbnWtHdds99ZOrXX2TZLOv+v/AOeX&#10;X7/+zVO21/wxqss0VtqGk3ksQ82VIp4n2/7TV5bL8LPEFnYOUit3dPHF14hdPP8A+XOXzf8Ax75/&#10;u1wfhn4Ua54++F3hLUtGXTdLuLPT2ESRybPtkq3W/Y7qvyr8n/fVAH0lHfaAYftiz6f5Rdl+0boy&#10;u5dzN83+zsb/AL5p7y+Hw8Cs2nb7r/UZMf73d/c/vV5vaeHdYTTLrTh4OXT9QukutUnktNT8+3+2&#10;TpLEqF5URvus7Ns+58v3t1cX4K+EniWy1fT77UNB/tKyWxsk8m41y4sns7qzi8r/AFUW+KVXZN6v&#10;/t0Ae9ST+H4jMrtpyNBE0sqt5f7pF+8zei1Deap4Y00/6Xd6Tabdu7zpIk+992vMvGPw28U+LtP8&#10;QZtLOyuNU8G3+lKi3e/ZeT7tqbtv3V/v1lP8CvEB0j4gQSXUV/e69odhZQXFxL/y8RROj/J92Jfm&#10;X7lAHskOpeGbmKGWO50qaGVtkTJJEys33dq097rw7FO0Ty6Yky7tyM0W/wCX73/fNeN6v8EtWm8c&#10;6feS6Naa3oktjYW9zF/bl1YfZZYH3bvKi+WdN3z7X/irV8X/AA88V+Nb3StUnsbKwu/7O1S3ntIr&#10;zzUt2niVItr7E3fc+b5f4qAPVfI0U/Z2Men5uf8AUttT97/u/wB6q1zqXhqwhWaa50q3haRoleV4&#10;0Tev3lz/AHq8r0n4b+N57jwbHql5FNpmg3lrLEjuouEVbR4pfmVNrLuf5f4/9qofC/wg8S+H9QvZ&#10;byGDV7G+h1a1eyeZSkbT6g88U43L/FEyK6/9MkoA9c/tPw19v+w/adJ+24/49/Ni83/vmptNOh6x&#10;C8mnmwvYkbYz25R1Vv7vy15do/wf1m38M+KtKuLuO2u72xtbSz1CF9774rfynf51+Xc3/oVdR4R8&#10;KalaeOr3xFeoNNhn0ez05rBHVvMlieZ2lbb/ANdVRf8Agf8As0Adv/ZVn/z5wf8Afpa5nwVptp/x&#10;Pd1rB/yE7j/lkv8Aersa5fwM+/8At3/sLT/+h0xm7/ZVn/z5wf8AfpaP7Ksv+fOD/v0tc9ZfE/wl&#10;qd/9ktPEem3N15Ty+TDcq7bF++3/AAHa1O1j4gaHpfhoa4NQtrq0kg862aKddlxllRdr+m50Xd/t&#10;UhG//Zdj/wA+dt/36Wj+yrH/AJ8bb/v0tcl4A8Ua34in1Ndag0S2ltmXbb6TqEl1LFuXdiXfEm35&#10;Sv3a3b/xNZ6VeXAvZIrSygWLzLuWTYvmO21UoAu/2VZf8+cH/fpaf/ZVjt/48bb/AL9LWUPHfh3z&#10;JU/tyy3RXn9nyJ56/Lc/88v9/wD2aksPGug6refZLPWLS5u/+eUMqs1AFJNIsv8AhObj/Q4Nv9nR&#10;f8sl/wCer1vf2RY/8+Fv/wB+lrOX/kdZ/wDsHxf+jXrcoAqf2RY/8+Fv/wB+lpn9kaf/AM+Nt/36&#10;Sr1FMZR/sjT/APnxtv8Av0lH9iWH/Pjbf9+Fq9RQBR/sTT/+gfbf9+Fo/sjT/wDnxtv+/SVeooAo&#10;/wBkaf8A8+Nt/wB+ko/sjT/+fG2/79JV6igCj/ZGn/8APjbf9+ko/sjT/wDnxtv+/SVhf8JrKvxI&#10;/wCEWaxURNp329b3z/vfPs27Nv8A7NXPW3j7xDZ/EPTND1vw3DYafrQuP7Pu4L7z5UaJd379dm1N&#10;y5+47dVWkI77+yNP/wCfG2/79JR/ZGn/APPjbf8AfpKxPiP41T4feDtR1s23257WLzFtVl2NJ/wK&#10;uK8d/HZfB2oXNiumx3F3b6LHrX2ea68p7xWm8ryLf5fml/8AZmRP49yAHqH9kaf/AM+Nt/36Sj+y&#10;NP8A+fG2/wC/SVwnjf4geIvBus2ryeHIbvwu9zBaSXqXuLrdJxvWLZ91f97dXVeKr7XrKxQ+H9Kt&#10;tV1Bm4W9vPs8MfuzbXb/AL5WgDR/sjT/APnxtv8Av0lH9i6f/wA+Ft/36WvP7D4ka3rfw3HiLTvD&#10;Ma6hHJcQ3mnX2orEsTQO8UuyVFff88bbfu577aseKviB4m0vw7Z6zovhOHVLJ9P+33LXuqLa/Z/k&#10;3bPuPuagDuv7J0//AJ8bb/v0tH9k6f8A8+Nt/wB+lrFh1vWbrwha6kug41qe3ilbSvtK/upGAyjS&#10;kfwn+Lb/AMBrkbP4xTlL201HQ/smv2+pxaUtjFdedFLLKu9GWXYvy7fvfLQB6R/ZOn/8+Nt/36Wl&#10;/six/wCfC3/79LWP4P8AE6eKYdSDwtbXWn3j2VzCTuVZV/ut/ErKyN/wKujoAo/2Rp//AD423/fp&#10;KP7I0/8A58bb/v0lXKKYyn/ZGn/8+Nt/36Sj+yNP/wCfG2/79JVynUAVP7Isf+fC3/79LVT/AIRH&#10;RP8AoEaf/wCAyVrUUhGV/wAIvo3/AECbD/wFSsrxb4e0tPDGqumm2iSpZy7WSBNy/JXVVjeMP+RT&#10;1j/rzl/9AoA2aKKKYwooooAKKKKggK5qL/ko83/YKi/9GvXS1zW9U+Ic25v+YZF/6Nego4T4+/BR&#10;/is/hTWNKuoLDxT4X1JdR06e4XfG/wDficf3W2j/AL5rtPElj4h1rwxqNnZmysNQuLbyopJtzojt&#10;97O3+Gup85f7yf8AfVHnL/eT/vqqA+UPC/wB+IWj/DG38I3V5bC4XwotgksEv7qKf7e8ssW7/prE&#10;0S7v+mVe2aDpPirTvh09tqENnq+sJFKsWmysvkt8/wC6Rn2fwrt/hr0Pzl/vJ/31R5y/3k/76oA+&#10;bdI/Z11iz8QeHLu2C6Pp9jPpNw1sl15rxfY/trPFu/iWV7hP++3rdsPg5feNPi3d+MvFOl/2bavZ&#10;2H2fT47xX/0qB5X3vtX/AG69185f7yf99UedH/fT/vugD5i8HfATxn4dX4YSMbSG58NnXftLLPu2&#10;tdROtuyfL/e21uaF4T+JkP8AwjUXiK5+33cV/p032iGfd5SxW+273f77/wDodfQfmp/fX/vqm+dH&#10;/fT/AL7oA5T4pf8AIoSf9f8AYf8ApbDW14i8Q2PhbRrrVNSl8mytV3yvt3VifFCaP/hEH+df+P8A&#10;sP4v+n2KrXjzwxH438JajobXn2T7YuzzQu8r8392gCndfFPw9ZXU1vNeGGSG+i02TfGwVZ5V3RL/&#10;AMCq1N490Gz1uHSmvFS+nW6dEVfveRt83/vnetcN488CWsmk+LbGaK71eXxbcJ5ZtYP+PCdVVYpW&#10;bd8qoyI27/Zq9f8AwcsNU1bwtfzalI7aHpd5poWVd/2j7SiK8rtu+98u7/a3UAblr8WvDd9awz21&#10;5JcCWxTUFSGB3doHfarbVq1D8RdHmvb62VrhJrC2S7uVeBv3cT79jdP4vKevMrX9myPTL3w7f2ni&#10;iS21PQdOt7Kwuxar8vlsdzMu/wCZXVtmyu41L4d3F3rni/VLTX30+917SoNOilhi+azaLztsq/N8&#10;3+t/8doA6Hwv420rxc96mnys0tk6LPFKmxoi67l/8drO074o+GtVl0qK2vxI2qT3Vva/I3zvbbvO&#10;/wC+dlYvwm+GM/w5utfnu9WtNSn1aWKeX7LZfZUR1Tax2+a/3vvVzmm/s9R6T/wj8lp4jeG70i61&#10;m4S4W1Tc7Xyuv97/AJZbl/3tlAHpXhXx1o/jJrgaXctM8EcMzq0bL8kqb4m/4EtYjfEWSy8ceMNN&#10;vII003QtKg1Lzl++2/zd/wD6Kqr8MPhvfeA76/vNR8QQ6xNeWlnbs8dn9n/1CbN/+tfdvrQX4f20&#10;3i/xPrN3dx3NpremW+myWJTG1F83d8275t3m0AZXgX4o3PiTXNEsr21it/7e0NNdsxGfmiXKbon9&#10;/wB6n/j1b178TfDcWutoMt3vu2eW3ZPL3JuWLzXX/visrwT8NYfCV/pdxLfi/m0jR00WxLReUI4F&#10;f7zfOdzNti/74/h3Vl33wWtNQ+KVl45Opn7TBPK8lmUPkujxeUE27tu7/a/ioA6Ow+KfhWeC08jU&#10;Fht5dKi1eLdGyJ9ldtqN/wDY1Yf4m+HRa3kv2/D2rSpNDtYSxmJd0vy/7K/NXA6r+znpMtzqn9l6&#10;idI0+60WLSba3RPN+yul286P87fMnzbPK6bF21Z1X4P63qc2j6vH4i0eHxTamdLy4Gj7rW8ilVVd&#10;Xg8773yD5t1AHaWvxP8ADd3dXEEOoC6aCK1lcwRPJ8lzu8lvlX+Paa6qCCK2iWKCNYo1+6qrtWvI&#10;Ln4Fp/ws1vG1nrcdjqccVlBbIlr8iRRLKssTLv8AmWVZf+A7Fr2Hzo/76f8AfdAD6KZ5i/30o8xd&#10;23ctMY+iiigAooooAKKKKACiiigArj/h7u8rxAzfxaxdbX/4HXYVzPgd1aw1Nd29k1O83f8Af16A&#10;PHvhf4Nsdd+H/hrV757a2stC13Vr9p4ujRfarj/x35v++al8M/DMeL/hX4isdN1UTaPdXX2jw27q&#10;+2KKKVJ4Vbd/D5qf98178ltFHEIljVYv7ir8tKiLCm1VVEX+FaQjz/Q/DWrJ401Xxbc2Edpd3OnQ&#10;WAsEud+7Y7tuZ/8AgdQfFHwVrPiTwTdWmlRQzarPqdresk0uxCkVwj7d3+6lelUUAeBTfDLxbcX9&#10;2W0u0SKXx3b+Id/2xf8Aj1RIl/u/e/dfd/2q9D8MaBqlj8RvF+p31pAmmX62v2OVJdzHykdW3L/D&#10;96u6opjMFP8Akerj/sHRf+jXrerAT/kfJ/739mRf+jXrfpCCiiimMKKKKACiiigAooooA4qXwzfv&#10;8XLfxAqxHTE0lrJn3/N5vm7vu1T8P/8ACT3nis3et+Hbe2iQyxQXseorL5EH+5t+8+1N1eg0UhHk&#10;/wAcvhJqnxG0TUP7I8QXmm3ctn9lW0Rl8iX593z7q5H4jfAzxB4v+zobhLy707SoE0LVmufKuNM1&#10;FH+ef7vzq3y/8BQr/FX0NRTGeea5D4nvPFVrFJ4dttV0WzeKWC4e/WJml/jlaLb/AAfw1ueOJ/EM&#10;emwr4esY7y4kl2Su0yxNFH6ru/irp6KQjzp9FuLjwLD4dl8JQpa3MUtrNYm9V0iTn5mb+Ld/6FVm&#10;58E3g8EaJ4aiuWuYY3gjvbiWT52gX5iv+191V/3a7yigDktd1zxBbTalaaToC3jQWqS2dxLcpHDN&#10;Lv2ujf3dv3q5ebwjrOsadYXX9jx6bqtjrCalse+WX7V/C291T+63/jteq7FSj7lAHI+AfDNzoL+I&#10;Ly8CpeaxqT38kStv8v5EiVd3f5IkrrqKKYwooooAKKKKACiiigArJ8WJv8Masv8AetZf/Qa1qyfF&#10;X/Itar8u/wD0WX5F/i+SgDWooooAKKKe9IgZRRRUgFcpLZwXfxFmWeCOYLpUe3em7/lq9dXXNJ/y&#10;Ui4b/qFRf+jZaCjX/sSw/wCfG2/78LR/Ymn/APQPtv8AvwtP1PU7bRdOub68kWG1to2lllboqrXk&#10;/wAMviv4k+Lvg688ZaDpVgmiy+amk6fduyXF7tb5HeX7sSv/AHdr/wC9VAeq/wBiab/0DrX/AL8L&#10;R/Ymm/8AQPs/+/CVJHfRGVYJJI1umj8zyt3zbaebmLz/ACPMUyqu7Zu+agCD+xNP/wCgfbf9+Fo/&#10;sTTf+gfZ/wDfhKr/APCSaU17e2f9p2X2qyVZLuDz1D26t91nX+HP+1Vu4v7W2svtUtzFFagbjK0n&#10;yf8AfVADf7E03/oHWn/fhKT+wdM/6B1p/wB+Fpmlazp2tQPLpt9bahDE3lO9rMsqoy/w/L/FWpSJ&#10;OA+Jug6Z/wAIk3/Evtk/06w+7Ev/AD9xV0moWOiabavPeW1hbQL96WdEVKyPimdnhB/+v+w/9LYq&#10;X4oW2ial4H1Wx8QXMdnpl5H9nMsr7fnb7m3/AGt2KZQsnhrwrZ3l3dz21nDJNFsl82X5Suz+791f&#10;l/u1gf8ACC/DlLhYQbXzZV3Kn9qy72/i/wCev+2v/fVYo8F+NX0HwXqkDaPqfiCxt5bfUINTaW3h&#10;vI5UVd+9Udkf5F/h/iat27+Hd7L458M6vBBplvZabpF1YTqiMuZJDb+VsTb9xfK/vUAH/CC/Dpo5&#10;GVrfZGcs39qy4T5tuf8AW/3qe3w68Axy3ETRRpJBt89Tqco8rd93f+9/iryV/wBnPxleWPiMXNzp&#10;kVxq2nxWO6HUJtqut35u9E8pVi+X+FP4q6rxH8HvE6eJdY13SLm1uGbWtL1aC0urtl+2LBbtbywS&#10;vs+T7+9PvfMq/doA61/Bfw6SCKZ5LdIJN3lytqsuxtv3sfveacfAHw/ilkVlgWWIx71bU5fl8w/J&#10;/wAtf4/4a4Pxx8Cdd8Q2UUNjFYQiW+v7yW0TVZbVIvPiWJFR1t33J8m5l2r96nW3we8d6b8RY/FN&#10;tqul3myDTrWfT5ZZYre8jiilWVnTym2ursjxN833aAPQYvh34Gu7h7a3ijnuV+9DFqMrMu3/AGfN&#10;qhd+CvCNn4u03w++iz7r+zuLtLgX0u1fKaJXT7//AE1Wsbwb8OfF1n8SLXxDrMWkW9paxX9uyWM7&#10;75VluN8L7PKVfu/e+au+1Tw9e3nxD0HXI/I+y2Nhe2s6Ox3lpXt2Xb8v/TJqAMy/+GvgjTVWS7tl&#10;tlZtqvNqEqb2/wC+6rf8IL8P0ghn/cCGXZ5Uv9pS7G3fKu397Vrx9Yajrt9ZafbaUt5ZLFPPJcyz&#10;KipLsZYk/wC+jXl3hb4LeKbDwdPot3ZWUy6p4eXSpftFz/x4XCs/zLtT5l+ff8v8a/8AAqAPSJfA&#10;XgJJ5IJVhSaKRYmibUpdyu/3V/1v3mqwnwy8Efavs62q/a/veR/aMu7/AL582uG1f4QeIJLvxVJB&#10;9mvBqGu6Ne2rzT7ZfItYrVZXb5fvbonq5bfDPxLpFrorRR2l/e+H9RuryCZrl4nv1l37Ed9nyff+&#10;b733aAOhTwX8OplmZZbaRYVV5GTVZfkVvus373+dTnwB4Et5XjdYo5EkWJlfUpcq7fdT/W/erzLV&#10;vgh4oGjeJbG0hsWe80LQ9NglW68rfLbTStO/3Pl+V6u+KfhJ4uvPEOuXelLbRm/8S2GpxXUsq7kt&#10;4otkvy/3qAPQh4c8CWCSK15b26F/KZf7VlT5vu7f9bVtfBvg9ryJlZXu5f8AVf8AEyl3t/u/PXmP&#10;/CkNZh8EDRUhgnni8aRa0stxc+c72a3qStvdv4tmflrp7XwXr+nfETWrubQtM1rRp7ldS0+8ku/K&#10;ls5VhWLygmw/3M7v9tqAOpGh+Eo4pYluxshiaWVRqsvyRfxO3737v1qxL4W8Pr5CSTzJ9p+SLdqk&#10;/wC9/wB39781eZ+MPhV4j8SS+KryCwtbO41bwNdaJFEl18kV7K8rbPu/d+Zfnqxa+AvHGr3fhabV&#10;pYI7PSNVingiWRRcQQJaeW251+V90p+5/d/ioA71tG8KW1l57agYrT7vnPq8u3+797zaoajb+HdL&#10;1OW0lgv28pYnllTU5dkW59i7v3vy1554S+E3ijw5p8Ud3aQ6xbXWlXWmz2Us67IJWlZ0l/3H3/N/&#10;Eu3+OsrVv2e/FEtv4isftS39o+i6Np9m4n8p7q4tfv3Ev/xP8VMs97/4QnSv7l5/4HXH/wAXSf8A&#10;CDaT/du//BhP/wDF1v0UEnNnwFpDfwX3/gxuv/i6f/wgekp/De/+DC4/+LroaKQjnv8AhBtI9Lv/&#10;AMGE/wD8XWF4N8FaU9lqDMt2D/aN0vy31x/z1b/brvq57wT/AMg6/wD+whdf+jWoAf8A8ITpX9y8&#10;/wDA64/+Lo/4QnSv7l5/4HXH/wAXVS0+JnhG9kkitfE+j3MscDXTpDfRPtiX7z8N92m6x4/0PS/C&#10;z64upWV1YtALiB0uk2XG5tqbX+7tZ2Rd/wB35qALv/CE6V6Xf/gwuP8A4umf8INpHpd/+DCf/wCL&#10;qj4H8Ra1r329dZtNHtZ7V0Q22mai108Tbd2yXdEm1uVrVvfENrpt7Kt5Nb2Vqnlp9ouJ1TfK33Y/&#10;moAqyeAdIlkVv9NGz+FdRn/+Lo/4QDSNrLm/+br/AMTC4/8Ai6snxdoOx3/tmw2pdfYWb7Uvy3H/&#10;ADx6/wCt/wBj71S2HivRtTn8mz1awu5s7dkFyjt+hoA5GH4d6QPHk7f6dzpkX/MRn/56v/t1vJ8P&#10;dKRnbzdSfd/1EZ//AIupYXb/AIT69Vtu3+zINn/f2Xf/AOyV0NMZzieANKSHy99//v8A9oz7/wD0&#10;Oov+FdaV/wA99U/8Gdx/8XXUUUAcp/wrbSP+e+qf+DOf/wCKo/4VppH/AD31T/wZz/8AxddXRQBy&#10;n/CuNK/576r/AODO4/8Ai6d/wrrSv+e+pf8Agxn/APi66migDlv+FdaV/wA99S/8GM//AMXS/wDC&#10;utK/576p/wCDO4/+LrqKKAOW/wCFdaV/z31L/wAGM/8A8XS/8K40r/nvqv8A4M7j/wCLrqK8u+JP&#10;xC8Y+CbpptN8H2uq6KjQQrdy6qtvLLLI6IiLFs/vPtoA6n/hXGlf899V/wDBncf/ABdH/CutK/57&#10;6p/4M7j/AOLrBb4qXF18Uj4R0uz026W1VXv5Z9TWK4iDLuGy327mrV1Lx3FY/EPQ/DK2jTDUrW6l&#10;+2rIu2JoNmU2/e3fvKQiz/wrrSv+e+qf+DO4/wDi6P8AhXWlf899U/8ABncf/F1S8f8AijxH4ZsH&#10;vNE8OW2u29vC89z9o1D7K21R91Pkfc3+9trL1v4l6zZ6Jouu2Hhl77RL5bVrlmuvKuovPdV+WLZ8&#10;+3ev8S0AdGnw90yF9yz6l/4MZ/8A4ul/4V7pX/PfUv8AwYz/APxdZ3jz4gf8ITcaFH/Z098dU1GG&#10;y3odqQKz7d7N/wCy/wCDVpeNfGdl4G0X7ddq00kkqWttaxffnnb7kS0AOufA+n3n+tnv/vM/yX0q&#10;/e/4FV3+woP9H/f3f+j/AHf37/5asXxh4yufCPg3+259MS4uUaFZ7SK5+VN7qjfPt+bbu/u119AF&#10;T+zV/wCe8/8A33R/Zq/895/++6t0UxlT+z/+m8//AH1R/Z//AE3n/wC+qt0UAVP7P/6bz/8AfVH9&#10;mr/z3n/77q3RQBU/s1f+e8//AH3R/Zq/895/++6t0UAVP7NX/nvP/wB91k+JtH87w5qcS3M+9rV0&#10;+/8A7NdDVDXf+QLff9cH/wDQaQi/RRRTGFFFFBAUUUVABXOwuv8AwsG7X/qGRf8Ao2Wuirjr3XdN&#10;0j4hXCahqNtYPLpUW1bidU3/AL2X+9VAdBr2i2viXRL/AEq7XfaXkD28qf7LLXl37Pnwx8QfBL4f&#10;p4MlltNVsdPun/s673bP9FZ921l/vLXpX/CaeH/+g5pv/gZF/wDFUn/Cb+Hf+g9pf/gZF/8AFUAe&#10;C/EP4afES/8AiH4y8QJLa3eiXfhxdNtYbJ3S4fbe+b5W3+FvKd13L975K6DwH4I8faB8XfE+pS3s&#10;P/CL6o7XCzS7WZm+TykWL7ybE3rXrLeOvDqfe8QaWv1vIv8A4qgeN/Drfd17S/8AwMi/+KoKPFfH&#10;3wm1fxl4r8S3tt4bttNmzYJa6gs0Wy+ggvYrqVZEX5t0rK/3v+eS/wB6un+Hdjr3w60DSfCl5pd7&#10;qLTyzzvqcDK1vB5tw8mxv4vlV69D/wCE28P/APQb03/wMi/+Ko/4Tbw//wBBvTf/AAMi/wDiqAPl&#10;3w/8Nvi5oHh/7L4dWTR7611PW5ZUedNk/n/Nbv8AM+1v9/5tv9yvffh5aatbeJvG9zeZTTbrUYms&#10;4scKy28SSsv+zv8A/QWrpf8AhN/D/wD0HdN/8DIv/iqP+E48P/8AQe0v/wADIv8A4qgDN+KP/Iny&#10;f9f9h/6Ww1va3rlj4e06XUNQnW2tYvvu9cN8SvGfh6bwz5a65prSi+sm2JeRbvluov8Aap/xD1DQ&#10;vGvhO90OPxTpNmL3aj3DXMbui7/m2fN97+7QBqW3xS8MXVraTrqaCK6+0eUWRl3eR/rf++akHxJ8&#10;OGDT5/7VhEN8tu8T5/hn/wBTu/u7/wCGvMNN+GvhRPBKaRe+K7C81C1F/wDZL7+0fufalZW3fP8A&#10;N/DWd4W+Hen+E/EVpdW3jXwzeaVcadpdrqdpqG2V2lsV2JLA/m/J/wAD3UAejaZ8WbW+1uK2nW2h&#10;0+e8ubK1uvP+ad4l+Zdn9771bK/FDwy+lvqC6rH9kTTv7VZ9rfLa/wDPWvFtE+FOjabqmmajc+P9&#10;JvL211i/v2eW6T/VTq+yJfn+XZvqLQvhfY+Hvh74m8I2vxA0U6freirafPcL/o955XlPMg3/AHXX&#10;5tv95aAPobTPEmm6xqWoafaXCTXdh5X2mJT/AKrcu5K1a8q8B2fh/wAIa7r+ot4s0u9bVltd7fbE&#10;3u8UWxndt3zM3Wu5/wCE48P/APQe0v8A8DIv/i6ANyisP/hN/Dn/AEHtK/8AAyL/AOKp3/Ca+H/+&#10;g9pv/gZH/wDFUAbVFYreN/Dq/wDMe0v/AMDIv/iqb/wm/hxvu69pf4XkX/xVAG5RWL/wmegf9BzT&#10;f/AyP/4ql/4TXQf+g5pv/gZF/wDFUAbNFYv/AAmvh/8A6D2m/wDgZH/8VR/wm/h//oO6b/4GRf8A&#10;xVAG1RWL/wAJt4f/AOg3pv8A4GRf/FUHxr4fX72u6an1vIv/AIqgDaorD/4Tnw7/ANDBpX/gZF/8&#10;VR/wnPh3/oYNK/8AAyL/AOKoA3KKw/8AhOfDv/QwaV/4GRf/ABVOTxr4ff7uu6a/+5eRf/FUAbVF&#10;Yf8AwnHh/wD6D2l/+BkX/wAXR/wm/hz/AKD2lf8AgZF/8VQBuUVnRa7p80EU8d/avbyNtjlWZdrN&#10;/dpU1zTZr97CK/tXvU+9brOnmr/wGgDQrmfA/wDyDdT/AOwnef8Ao1q6auW8AzRTaXqDRSK6f2ne&#10;fcb/AKavTGeLfCvwxZ6v4P8AC+v31vb2GmeH9V1u4bUNy4lga6uF2/J/D83/AI5VrRfhXeeJvhLr&#10;Gm6dqUOpWn2tH0CR9yI1rBcLcRRP/vPuTd/dNe+xWFnb2n2WK1hS2A/1KRqE/wC+anhjjhiSKNVR&#10;V+6q/wANIR57pPh3VYfHmt+Ln0828t9p1rYLpn2pfm8ppXaVv4c/vVX/AIBVf4j+FNX1vwgkem2A&#10;utSbWrO/khadV/dRXCS/fb/ZT/x6vTqKAPmqz+FPjWW5i87RoraJviK/imR/tkT7bNv/AGavWPBn&#10;hrUdK8ceMr68s0h0+/nt3sXSVW3KkWz7v8Nd7RTGctZf8lP1j/sD2X/pRdV1NcvZ7f8AhZeq/Mu/&#10;+yrL/wBG3VdRSEFFFFMYUUUUAFFFFABRRRQAVyniTQ7vXfEnh3Oz+ybGWS9uULffmRdsC/8AfTu/&#10;1iWurooA4HxX4Qk8ZeIdHnm04WMuj3y3Vvqu5Hdk2/Oi/wAS7q5bR/hB4k0D4m+H9WPjC71HR7SC&#10;/E0U1tAjbpXibZn7zF9u5m/6Zf7dez0UAcZ4/k1yYW1jp2gtq+n3Cv8AbHiu44GC/wBz5v71Yvj7&#10;w9d+O/D9t4fXRbjTZVSC5gvVnTZYzI/yfdb59mK9QplIR4f8U/g/4m8Ua7p+o6V4ouRbnWLK9lsZ&#10;YIv3CxbfuP8Ae+X532/7bVteOPDd/wCPNe0Z5NB86z8O6tvaHUHXZfxtFt81P93d/FXq1GygDxMf&#10;C3W7H4R+INGtrZJLq/1eW/tLBZ0RLOBrhHSJW+7tVFr2tPu/MuylooAKKKKYwooooAKKKKACiiig&#10;ArO8Qbv7B1Db97yH/wDQa0ay/Er7PDept/dtn/8AQaQjUooopjCiiigAoooqCArzP4k/EPRvhLL4&#10;j8Wa4zLp+l6NFNL5S7mf97LtRf8AaZq9Mrx74ufDHT/jRH4z8E6hO1rDqmiwItxF9+J1mdkf/gLq&#10;lAG14C8X+KfFPw/0DxJdaRYwzatFb3hsYrlv9GtZfm3b9nzMqN92tW2+LvhG61rUtJi1mJ9R01Ua&#10;8t9jb4d6M67v+Ao1VfhP4f8AEPhHwLovhzXHs7qTR7OKwS9tGYfaUiRUVyn8LfL/AHq5P/hW994L&#10;8WfFjxrPqdp9g1zTN0SGNt8Biif5n/2f8KoDqPCPx58A+PNRh0/RPEtjf3k8byxRI/8ArUT7+3+9&#10;trUt/it4RvNNudQi8Q2D2dtA11PN5vypErbN/wDu7q+Ov2QfhRc/FD4YfCnxA2oW1tYeGrPxDZSf&#10;Z5f9Iee8uLhdj/3diOr/APbVa9R/4ZA1B/Dn9ntr8CSxeEZfDEXlRNsZmfd5r0Ae36T8WPB+t6im&#10;naf4isLy+exTU1t4Zdztau6qkv8Auszp/wB9VW0r41eCNb0q41Oz8S2L6dbs6S3G/aisr7G/8eZa&#10;82+C37Nl98K/H8PiCbVLe/KeELLw06pEyu0sDL+9/wB3/wCJrn7f9lfXbj9nXWPA0+r21nrlxrk+&#10;tW08LM0I/wBI81In/wBn+9QB9EWfizRtRtPtNrqUFzb/AGr7Fvifd+93bNn+9urF0/4y+CNWt9Jn&#10;s/EunzRatdPZWLJL/wAfE6/eiX/arI+HPhLxF4eSwXUdO0KwWdZbrU10kS/PeNsVH+b73y791eVa&#10;N+yfreneFPh1pba/bG48L+JrrX5ZkidfNSXzfkT+6372go+g/EvjHRvCEKzazqMGnI6SyqZ3xuSJ&#10;d8rdP4UXdWfN8UvCdjqdjpkviCxTUL9HltLYy/POiorsyf3vkdW/4FXjWqfAz4iLrHw78RSeJLLx&#10;RrehS3VpqcWqR7YryxuOGX/fRf8Avquw8X/CPU9W/aA+GnjPTktYdF8NWOpWs8O7a/7+JETau3/Y&#10;oA7KD4s+DZtZ/shfEmn/ANprOtp9l88b/NZdyp/vba0v+E30D+1GsP7XtPty3n2Aweb832jyvN8r&#10;/f8AK+bbXzvrX7K2u69498VeIV1O0sLi98U2GuWE255NsUH3kZPu7vvVetf2YdXtPEs0CatBJpEv&#10;xBPj1r5mf7RvaJU+y7P+A/f3/d/hoA9x8XfEjwv4BlsovEWuWejveMyWy3L7TKf9mooPif4Sn0G1&#10;1yPxDp76TdJK9vdrOmyVYlZ5dv8AuKj7v92vC/2qtetdP+MfwIt45LGa/GsXrpaXUyon/Ho6pv8A&#10;7q7/AJawdF/ZR8ZaH8JPB/hGHU9GEsC63/atw6OzxfbYpdiW7/3Vd03/AHd22gD6U1P4o+EtB06z&#10;v9Q8Q2FpZXsfn200s6hZYsffX/ZqnrXxj8EeHn1hdS8UabZvo6QS6h50+37Ks/8Aqd/+/u+WvBvD&#10;P7NPjXwxf/C+9ll0LV00TRZdA1zTbvd5Nxbs334vk+992sr43/so+M/iDefG59Gk0mC38aQeHrfT&#10;klmdfKWxdGl3/J8v3floA+hfFHxi+Hfh7Um03XPEmkWl88CSvb3Uib/Kb7rN/s1pXfj7wfoutWek&#10;XWr6dbanebZ4Ld5FDPv+VX/4FXxt8VvB2o/E39qf4m+D9LWwTUtW8GWlpvuZ9q2v73czJ8n8K17J&#10;D+zlqlh8YrvX7+Oy8R+FNR0nTre6t5pHS4t7qwT908Sfdbe1AHr+r+JfBd34itdG1K70qbWLp5Io&#10;LS6RHllZNm/Zu/u7lp+m3ngjxFqEunWK6PqF1Zr80EUUTmJd+3/0KvHPFXwx8aeK/i/8PPGcmj29&#10;nZWFnqFrqNul/vuLdrtdiunybW2fep3wU+CvjD4R+G/IfTdA1jX9L32Wnau11KjXVk8+91lXZ8jf&#10;99UAelyeLvhnDc39s11oEdzY2K6ndJ5Uf7i1bbtlb5eF+ZaI/GHwzurtIludBmuJbVb1UWJGZ7d3&#10;2rL937rM3615R45/Z68V+IviP8WNXsW05NN8T+DYtB07fPteKdf7y7PlX/4mr3wb+AfirwV8U9P8&#10;R66+m3NvF4RstDne3k+Z54P9nb92gD0Tw/4z+F3imG7uNHvPD1/BapLJcSRRRbYli2ebu+X+Hev/&#10;AH1Wvo914D17SP7S06HRrvT1k8nz4rZNm/8Au/drwbRv2XfFh/Zi8b/D641G00jX9Z1W7v7a6s5W&#10;lTypbhJfKd9qff2bW+tes/Dzwr4g8L2OlGfw9o9jd3+xtfa0vHb97HEipLF8nzfc+7QBaTxj8LH0&#10;6G+W88PfY59SXR45RHHte8/59/u/f/2a3dah8FeHrjTbfU7fRrGbUZ/stmk0ES+fL/dX5fvV8wzf&#10;sq+PJ/Aeh6W39kpe2HxMXxlJtvn2tar5vybvK+/89dnqfwV+Jfiq18AHxFq1jf3egeMJ9YllE7b4&#10;9O+fyYt2z97Ku7r8vSgD01PGXwqm0yLUlu/Dj6fLqP8AY8Vx5UWxrz/nh9373y1qa1P4B8OazpWj&#10;6lBoVhqeqM6WNpNBErz7fvbflr5oj/ZW+IK/Cnwz4fZtJfVdO+IqeLJ3+3Pte1WWV9m7yvv/AD11&#10;Vj8EPifq3xI+GXinxXqWlah/wjV/qjSr57NLFbTFBbpv2fvXVV+ZvloA9p8Oan8PPGD7dFXQtUbf&#10;LD/o8ETfNEV8xfu/w70qh4s8XfCzwLrA0rXrrw9pWoNb/avslzDEreV83z/d+78jf981xnwv+Dfi&#10;T4cfHXxX4is47OLwh4niS4utP+07ms7xf44l2fdeud+OP7O/i34h/GfVvFOktpo0258ES+HUS5nZ&#10;XW5d7hv7v3P3qUAeq6f4z+FurXtjaWl34cuLm8tWvbWJY4t0tuv/AC1X5fu0N4r+FkD3avdeHka1&#10;0z+2Lj93F+6s/wDn4b5fufN96vnW6/Z31i00D4K6DaXsGn+OfC6/2fqtzbwSsr2E6y+dtl2bW+Xf&#10;/us9dT8Vv2YvE/jLxz8Rb/SJLK00XWfAK+FtMhNy0XlzrKX+dQv3aAPb4tS+HU2qRafH/YD3sth/&#10;aSW/kRbmtf8Anr937tZn/Cb/AAnN1pUH2/w35urvFFYp5UX+lNL9xU+X5t1eLeM/2dPijL4y8OeI&#10;fC2tabpN3oPhODS4N8u5J7pNm+KVdnzRNsruPiD8HvEPja++C12NI0WxbwzrcWr6xaW8+2KJlTb+&#10;4+T5vm+b+H7lAHqyad4QniR/sei7JERl3RRfdf7v/fVH9neDRK8P2XQhMknltF5UAdX/ALmP71eG&#10;/Er9mvxL4s8Q+OpbLUbZLPxLfaRdQXbyss1gtq/zqibP+Bferir79kzx2fiR4g8Q2dxpp+2+M9O1&#10;6ze4vneLyIjiZ5YtnzS7fu/NQB9G/EDW/Bfw3s9Pk1PRbF7jUbtbKxtYrSLfcTt0Va6a38M+H7mC&#10;ORNF019y7vltomrzn47/AAc1D4keIPh/rWmyQvL4a1b7bLZ3TbYZ4mR0f/gXzVnfCb4Ca/4N8K6D&#10;Yaj421eK50+6luJLXT5x9nlVrhpVibcvzLsOygCuvxJi0f41f8IV4j+Gtro+mX9tc3uk6wj28/nx&#10;W6b5WlRf9V/s1e+H3xi+H/xD13QNIs9Atre71zTJdXsPOtYtssEc3lN/wKsvRvCXxX134va3f+K9&#10;D8Kw+Fry2udPtL60vZZb6ztWRtiqjJs3O2xnrI+C37Lmo/Dnxp4H1TUZraeDwn4duNEtTFKztI8s&#10;+/f935floA91l0jwnBdGzksdGS68rzfs7Qxbtn97b/dryvxz8TNB8M/EzwF4X03wroWsWXiuK4EW&#10;qB4kSJol3f3G3LXI/HP4AfEfxd+0CnxD8FaxYaMbLwsmm232mT/j6ulupZfKlXb/AKpkfbWn44+D&#10;Hirxb8U/hFq40LRrbR/D9pcNq9tb3OyJZZYtrxRJt+7uagDufgz4t8J/GfwxeatY+GLWwNjqM+lz&#10;rLbRMjyxEb2idfvJ/dau3i0bwnLP5Een6O8/zfukt4t/y/erzj9lv4T+IfhJ8OdV0HxBdWv7/V7q&#10;70+xspWli061k27LdXf72Dvb/gdZv7Ovws8Q+ALvVbXxZpdle3djf3kumeJY59009vO+7ay7fvUA&#10;esTWHhS2v4bGWy0mG7nDGOJ4Itz7dv8A8UlPutI8LWbrHPY6TA0rbVSSKJdzf3a82+Pnwv1n4nax&#10;8P7XRYV09NJ8SWviC+1N22LtgV18r+8zP8i/7tc58UPh541+Idz8OtTTQ4La903xMmoajafbFZYY&#10;FRl3K38W+gD2waT4V8xl+w6RuXduXyYvl2/epYNL8KzWq3MVno728q7lmWKLY1fOfw2+BXjHwxF8&#10;RNF8QadFrTyvql1oHiR77Mr/AGyLaYni/wA/drS0P4VeNfDn7IXhXwhbaFpt54y02K3hltLuf9yu&#10;243M+/8AvbfmoA92+xeE3hkl+zaM8UW7c3kxbU2/epW03woiq7WmjojR+arGKL5k/vf7tfOXhP4I&#10;eNPDvwb+L+gajpf2jVvEN5ey6d9hvE3Os6f32+4u771VdT/Z08dLpwjEdjeXd98PLXwjst59kWnX&#10;UTLvlXd/yyf/AGfm+SgD6Wm07wjbXDQT2uiwyptZoniiV13fdp6aH4Vku5bNNO0eS7iXdJbrBFvV&#10;f92vkj4j/sr/ABA8V+OfFdzpz2483w9o1hY3txdbIbq6tHV381PmbbXU6n8MPixoPxv+Ivi7wlZ2&#10;Avdc0jR7OwvZ5UFpvgK/aFZW3Pt2l9tAHv0mheA4/tV02n+HI2jPlXMz28A2f7LtVifQ/BpnisZt&#10;N0MS+V5sdu8EW7Z/e2/3a8Fs/gBqfiqD4y6V4s0CJNP8YaxFLatbzJ8qrBs+0f8Afa7tlc/8Pf2f&#10;PiB4S+NXgvxDr0dv4kh07wNPod5qHnqC1150vkp833v3WxN1AH0dY+Gfh/cXFu1npHhySafc0DRW&#10;sDNLt+9s4q3P4Z8F2NyRdaVoFtcXETZEttAryp/F2+Za+V/2cP2cvHvw98SfBi517S4obfw1o+r2&#10;V95U6t5TTy74v96vSf2lPhl4j8efEHwbfaToj32l2Gla3ZXlxBNEkqtdWvlRbd391vmoA9cbwh4F&#10;aW1gbQ/D7yzrutojZwfMv+x8tQTeD/AVtLNFLoXhyKW3i82VWs4N0af3m+X7tfPK/B/4maFffBvU&#10;jZW1zrHhPwte6ZcXGnOrRRXTxIlv8sv3l+T5npLr4N/EzXtc+I+r+I9OsbjVde8A/wBirNZSqsM9&#10;+0TrsVX+4u5loA+iovBXgGdrdYfD3hyU3C+bEFs4D5q/3l+X5qZ/whvw/EnlnQPDXmqrS7PsUH3V&#10;+833a8W+CngL4k/Da002117QrPxPFpPhu1/sSbz4oriwult4oriy3/3XZPv1Y8U/CjxXq/xQ1DV7&#10;XRoIdNuvBF7pn7mVfkvZfmWL/wAe+/QB7HH4W8AvbxyRaR4c8qRd6utrBtZfu7unSm3Phb4f273C&#10;z6R4Zhe2TdOsltbr5S/7XHy18q+Fv2XfHml+CTZ3MPnXd98PF8LRwvdL/wASu88/c7f7rb9+9fm+&#10;Su9+MH7Kkl/4H8UXnh+5n1HxfrOj2GlXSzSr5V0sDJ8/zfxPtoA9zn8F+BYGVZdA8PIzMqrusoPm&#10;Zvu/w1H/AMIn4A+0/Z/7G8OfaP8Anj9lg318/wDxm+EfxD8XeKi+k+H7CPTNP1Tw/qEF8l5suLz7&#10;LvWVH/3PNbbXfy/C3Upv2ppfFv8AZUCeHF8O/Yku1Zc+e0rO/wAn/s1AHpEPgzwRNcPbRaHoD3EX&#10;3oks4Ny/htpj+FvAwuHg/sXw95yr5rR/ZYN23+9jbXgvwe+FHjT4YNql3qugyeJPEOmXV4+nagmq&#10;JEmoxXVwrMrpt+8q/N8/92p/FXwa8T638YvEevS6I02i3/gj+yFht7pEf7Zvdtm7/gf36ZZ7cvhn&#10;wAfM26R4cPlRee2LWD5Yv7/+7Uv/AAifgRVtmGi+Hdtz/qG+zQfvv93j5q+bPgh+z94z0HxHrbeO&#10;tPW/0zUfB9rocqWzxbP41li/2vlb79J4b/Zp8X+GNS+E1jcomvaV4O8SahLa3D3XzwaW3/Hru/vP&#10;QB9HReGfANy6pFpHhybzZGiXZawNudfvJ/vVt2Xgrw/p7O1poWm2bN95obONN3/jtfInwu/Zz8f+&#10;Gde8G3epabAlvpfjfVNXlSGdd6Ws6OqN/tffr7WpEFCDQtNtU2x6faRJ/dSBVrI8U+HtLk0LUZf7&#10;NtPNSBnV/IXcrKPkrpqzPE//ACLerf8AXrL/AOgUAadFFFMYUUUUAFFFFQQFcWdHstS+I+ofbLSC&#10;726Zb7ftESPt+eWu0rmrZGT4jagzfcbTINv/AH9loKL/APwiOh/9AfT/APwFSmTeDvD9wm240LTp&#10;kb+F7NG/9lriPj78Xx8H/DmlTw2P9pavrOoxaRp9s33Hnk/vf7O1WrsLU+IoNQ02Kb7Fd2TQP9um&#10;G5ZVl/h2L/dqiR1t4A8MWabbbw5pNsv92KxiX/2WrH/CK6L/ANAjT/8AwFSm2viTSdRt4rm21Oyu&#10;LeXzPKlimR1bYdr7ef4f4vSrjanZppragbmP7Gsfm/aFbcm3+9QBV/4RXQ/+gRp//gMlB8HaF/Fo&#10;1h/4DJVTS/HnhzW7GwvLHWrC5t79d9q6Tp+9+fZ8vP8Af+X/AHqj1D4geHNN8QzaHd6xa2mqxwJO&#10;9vO+z5Hfahy3y/M3FAF7/hEdC/6A9h/4DJ/hTf8AhDtC/wCgNYf+AyVRt/iD4bvb3Tra11i1uLjU&#10;bia0tVifd5ssSs8qD/aVUauiM8UcqxNIqyN91S3zNQUef/Ebwxoln4dt5YtIsVCanYb/ACrZF+X7&#10;XErV09z4b8PWVrLPPpOnpFGjMzfZk+7+VZfxTK/8Ivbu/KpqenOy/wB7/S4q6i/0+LU7C4tJ+Yp4&#10;3ib/AHWoA820fUbbxB4TtvEemeDtKfT551dVuGSJvsu/5pz8m37nz7aszeMvhakzLLf+G0ZJfs77&#10;1i+V+Pk/3vmWtX4deD7/AMDeGLfw5LPDd6dYJ5FnO6/O0X8KvXmXxq8G6rp/gLxldRRR6jdaz4q0&#10;vUoLeKJnRY1+wW/zr/27lqkDv0svhlrdpLqyWPhm/htWfdd/ZoH8rZ97nb/DVq5u/AGnW19LONAt&#10;4rCKKe5d4ogsEcv+qZ+P4vWuY034O6hoXxN1PxnaXtvNJqjSpPYXCfuljZV2sv8AtfJ83rXJ3H7L&#10;10bHXbOLWIrm3utJ0uwgt7hW2ebavu81/wD2X/fegD0uLxV8M5r24s0u/D/2q3/1sW2LetS3998P&#10;bawbULo6Alks/wBmaVootnm/e2f73ytWN43+EN14yfxiHvIIl1iKyFsXTd5TwM7fN/31Udr8N9b+&#10;wvDLDoljJL9qvp3sRL+9vJYJYFZtzfd2yf8AjtUBu2Hhj4c69dEWmjeHL64ltorptljAzvBL9xvu&#10;/daq2qzfC/w8Zk1CLwzZeQiPIs0EC7Fbdt/h/wBlq4pfgZ4ltLm1ew8QHTXTRNM0iW4t2b/l33+b&#10;8v8AFv31taX8L9fHw817wxqr6NPLLo8+k6fqdvC6XDIyOn73/vr+CgDSin+E9zb27i28KNb3Q3wf&#10;6Nb7ZfmC7vu/7a/99Vrf2L8PZtdXQ/7L8PNqiR7lsTaxb1T/AHdtcd45+COoeKZ9NaG9gt/suh/2&#10;Z/H/AK3fE+7/AGl/dfdrU0H4ValYNpMF5qEN1Fpety6vHdfN50u+KVdr/wDApf8AxygDSv4fhfo+&#10;rHSru08M22ob40+yzWsCvul+5xt/ip6ab8Mbi6vbVdP8Mvc2KbrqL7LBuiX/AGvlrgNY8EX3jX4o&#10;fFTSFhjtrTUbbRk+23Ef3VVZd/lf7VGs/A7xXqd+mpDVtKg1CC18pHW1/cu63vnpuX+7t+RqAO0j&#10;t/hRcR2k8Vl4VeK8W4e3dbOD975H+u2/L/B/FUfnfCMyWsXleEt90sTQJ9nt/nWX7n8P8dNh+Hms&#10;3/iHQ9a1MaTb3VpY6jb3MNhE6xO9z5Ox+f8Ark27/erzXSvhBd6rq2v+Eb63to5IvD2jWX9rLB93&#10;yPveV/3zUgewjQfh5DPdQHSvDqS2sH2idPscHyRf3vu/drPjT4UXmm3F8tp4Wmsbd9ksv2WDajf9&#10;81znhL4Y674L0AaPNa6drkVnFLY6depI0V59nnl/fNK33fuKjf7TLWfqfwi8U33jXUNVtV0tLRLx&#10;Z7a0u2doZYmtfIdH2/NuXbVAdhfWPwm069tLa607wpbXV00SQI9nBvl83/Vbfk/iqSbT/hXbRJJL&#10;p/hdIXaVVdrW3+Z4v9d/D/Dt+asG6+D2o6jaWsDx6bpiWGsaTcW0VpuZPstncJLt+b+JvnWm+Efg&#10;XPoniHSNUv7yK/k0/VtUvUXb8iQXTyuqKv8Ae3S/e/2aANzSj8JdXsLq+sbXwpc2lqu6eaK1gKxf&#10;+O1ZuYPhpoGp2tpLZ+G9Ov7xUMEf2aBWlV2+Xb8vO7bXEyfBbxJo2h6E1lNpeq6rYXl+08V8Xihn&#10;gun+b51+b5Vrqta+GN1qum6NZ2yWGnW+mXGlvFFbo2zyrZ9zJ/u/3aALEnhL4VvpL65LoPhV9P3+&#10;U189hb7N2/Z9/Z/e+WtlpvB2i2t3E6aTZ2+m7UnUxRosG5Nyr/s/LXlX/DP/AIo/4Q698N/8JBF/&#10;Zt5vla32fKkv237QrJ/d+X5a6G4+EerWPxKn8WWd+LtH1KK6/s+eTajRfYvsz/8AAl+8tAHZ3PiH&#10;wRaX2n2cl5o8d1fp51rF8m+Vf7y1oW0nhu81SfTrddOmvrVEaW3RE3orfdrzfwN8Ebvwn4nuLm5u&#10;Y7qzl0y4tEZeGieW6eX5V/2VetTwT8NNR0nUPCN3qVxGk3hrT7jTfNjbc9+snlBXb+6Pkb5f71AH&#10;o39i6f8A8+Ft/wB+lrB8J6VaTWN60lvDNtvrpF3Lv2r5rfLXWVz3gx0+w6ht3f8AIRut2/8A66vT&#10;Gaf9i6f/AM+Ft/36Wj+xdP8A+fC2/wC/S1xml/HDwRrcix2Gux3EjWr3qosMvzxJ99k+X5tv8SrV&#10;/V/iboOn+HP7XgvobiCW1W6tn+ZUlV2Cp83+0zYpCOk/sPTf+gdbf9+lp39jaf8A8+Ft/wB+lrk/&#10;h74r1LXzqsWqXmlvd2UqRNbWCSo0X++svzDd/DWrq3jGw0G7c6ncx2lmJ4LNJX3fNcSt8if+g0Aa&#10;r6Fpj/e062/79LR/YOm/9A61/wC/C1zo+J3hc7R/aoJbVW0PiGU/6av3ovu/r92rfh34g6F4qu7i&#10;z0y8lmuIG2yo9tLFs/77VaAKNpp9p/wsHVrb7NGYU0yzlSEKNqu0twrNt/4An/fNdL/Yumf9A+2/&#10;79LWLaJ/xcvVW/6g9l/6Nuq6igCj/Yun/wDPhbf9+lpP7B0//oHWv/fhav07dQBn/wBi6f8A9A+2&#10;/wC/S0f2Hpv/AEDrb/v0tXqKAKP9i6Z/0D7b/v0tH9g6b/0DrX/vwtXqKAKP9g6b/wBA61/78LXK&#10;f8Ka8Lbt3k6r/wCD2/8A/j1dzRQBz9x4O0i4hjhe0KKq+WpikdGH/Albdu/2s1kzfCDwzcFWeHUs&#10;qqoNmsXifd6fdlqnf+MvE+jeNdKsb7SLKbR9UnaCB7SR2uItqbt8v8O2otM8Y+KbXx9p+g6/pVhH&#10;a6pbT3FpNp8zs8PlbN6S7v8ArqvzJQBd/wCFN+Fv+eOq/wDg9v8A/wCPUf8ACm/C3/PHVf8Awe3/&#10;AP8AHql8TfEXTvD/AIhtdEa5tor2eBrqR7udIooIlbbvb/gVQfEj4gy+DLTQZrK0jv31HWNP02UM&#10;+1Yop7hIml/2tu6gB/8Awpjwx/zx1X/we3//AMdpP+FL+Fv+eWr/APg8v/8A49U/jvxxc+EdV8L2&#10;sWnrdQavqSWEsrS7PI3fxY/irT8XzeJYbKI+GrbT5rtm+dtSkZUVf+AUAZA+DvhhP+WWq/8Ag9v/&#10;AP49S/8ACn/DH/PLVP8AwdXn/wAdrA0z4geK/FPwx0fxPouj6fBez2z3FzbX877Pl3L+62/wvt3q&#10;/wDdqh4h+PLab/Yirp6202qaT/aUEV9uT7VL/wA+sX/TX/4tKAOu/wCFReGE/wCWeqf+Dq9/+O09&#10;PhF4a/55al/4Or3/AOO11XnKlr5sisny7tlec2Xxgil8Nz6jdWKxXTaw+kWdks43Tuv3fm+mWoA2&#10;/wDhT/hr/nnqn/g6vf8A47S/8Ki8Nf8APLUv/B1ef/Ha3/D+rDV9Jiu1ubS8Ev8Ay1sZd8X/AH1W&#10;pQBxyfCjw+iuqrqib/vY1q9+b/yLT0+F2gxxPEp1ZEb7yrrV783/AJFrrqKYzmbT4e6RYoqQPqiK&#10;v3f+Jxef/HaSf4e6XcMjyXGsb0+6y65er/7Vrp6KAObtPh/pFjF5cEmqxo3Yaxef/HaE8AaWjOyS&#10;6qju25tmsXi7v/ItdJRQBg/8IXp//PfV/wDwcXn/AMdqnqngvTxp92fO1RyYm+/qt06f98tLtrqq&#10;qat/yC7r/rk9IRbooopjCiiiggKKKKgArmrN/wDi4mpr/wBQ63/9Dlrpa4a41200T4jX7XksimXT&#10;rfbsgeX+OX+6tAGZ8c/g5D8ZvDum2n9pS6Lqek6jFqun38Mfm+VPFnG5D99fmautltPEV94daD+0&#10;bTStXZNi3dvD9oRG/v7H2/8AfNJ/wnmjf895/wDwDn/+Io/4TzRU/wCXif8A8A5//iKAPnnw3+zn&#10;4u8N+FrHw1Pq1tcK3h7W9KE1krRQW9xdXqXCN/e2sqsv+ztr1Dwp4L8c+C/B6W8euW+qXlnbzpba&#10;Zdyu8LN/yxV7pl8zaq/7Ndl/wsHQ/wDn4uP/AADn/wDiKb/wsXQf+fm5/wDAG4/+IqijxiL9nzW9&#10;Un8OajLDpPh+4tjYNc2NnM8yRfZdQluvkbYu5pfN+f7vzL/FWjB8FtV8Y/Gl/F/jTSbBdN/smK0S&#10;ytdRllQ3EV07ozLsTcmzY/zfxV6t/wALF0H/AJ+bn/wBuP8A4ij/AIWJoP8Az8z/APgDP/8AEUAe&#10;NeEfgb4p8Man4Cd10mW00bxJrOq3zpO4d4rqKeKLZ8n3v9I+5/sL89dPZ+CvE8Hjywu5JXfT/wC3&#10;J9Qih835LK1+yrF5X/A3+bb/ALX+9Xff8LI0H/n5uf8AwBn/APiKb/wsTQf+fm5/8Abj/wCIpjK3&#10;xTdU8NWjP93+1tO3f+BcVdbNOsETSP8AcVdzV5p8RPHeh3GiWkSzTNt1Owdkazl+6t3F/sV0c3xC&#10;8P3MEsX2m5+Zdv8Ax4z/APxFIRhj44+F30yG7WW9mEunXGqx26Wcu97eBtkrf3f+A1qJ8VvDUmn6&#10;fefbX+z30NndRN5DtlLp9tuW+X5d7V5dHB4U+HkWj6vBc6prsuhaZdWEWnw6VLvvEnlR3/grP8Ae&#10;HvC0PwvtdBlvb/TRLqq6v9nm0+4le1iW6+0RWu5k+6i7U/76oA9hn+LXha21L+zp9T8m4+3Ppvzw&#10;Pt89E3sm/bt+7TJviroVtqGmWckerLcamrfZEbR7r96VRnb/AJZfe2LXlPif4X+B/Fsk/wBu1a9+&#10;y3GrS6q9uumS/eli8rb9z+H7+7+9XW29xo0c/gq5vPEl9f3fh0ynzX0qVGut0DRfP8ny/eoA7PSf&#10;iX4d1/X00a01DfqjLKyxNC6BvKfZLtZl52tUGt/E/wAN+HJtat9Qvmgl0aK1lvF+yyv5STvshPyq&#10;d3zf3fu15x4c0Hw/ofj608U3HifUtSurVbyLbNpU/wAyzvv+Z9v8H3aq+PNE8DePbzxVJceI54pd&#10;bXTkyumyu9r9jl835Pk/joA9atfiJoF54nXw9Het/arPLEkTQuqu0Sqz7HK7W2hhVPxT4t1DRPHv&#10;gvQ4I7d7PW3ukuHlVt6+VFvXb81ec6RbeGofHtj4pn8YXupXFrdXk8CTaZL9ydFTyt+z7qV1XiTx&#10;H4U1Xxf4a1m41me2m0Vp3jt2spf3vmps/uUAZ9r8Zbu6165lht7eXQI/FDeGCCrLceaqqrS7t+3b&#10;5uV27furu/irsPGfxW8NfD+5htdbvZILi4XekUNrLcMU3rHvbylbau91XLVwKw+A/wC3Xu116RbJ&#10;9a/t/wCwpYy7PtWzZv3bf767/wDeqD4p23gb4rXNhLqHiOe2+wbXtUt7SX5X81Gbd8nzf6rbsoA9&#10;H/4Wf4bN1LAb9vOTVf7Eb/RZM/avKWXZ93+46tv+7RD8VPCrT+T/AGtFE21JU85WTzVd/KUru+98&#10;/wAtcH4gPw71fWrTVI9Uexul1FNSuXhtp9lyy27wfOu3avyN9/8A2a5Y6B4VufB83hmTxs721vLF&#10;LptyuislxZtFL5qbm2/vVoA9jsfil4bvbu0trfUJBcXN1c2aQNaSq3nwfNKjfL8jf733v4c10mmX&#10;6apYw3cKyrHOm9fOjaJv+BKw3LXgPi3RPB3jxNA/tnxfL9q0n7ZL52n6fLa+bLOuxZdiD7yba9S0&#10;j4oeHbbTraC411ry4jjVZLh7OVfNb+99ygDu6K5T/hanhd/+Yn/5Al/+Ipj/ABU8Lp97U/8AyVl/&#10;+IpjOuorkf8Aha/hX/oJ/wDktL/8RTv+FqeF/wDoJ/8AktL/APE0AdZRXJ/8LU8L/wDQT/8AJaX/&#10;AOJo/wCFqeF/+gn/AOS0v/xNAHWUVyf/AAtTwv8A9BP/AMlpf/iaki+JHh24bbFqGTtZv9RL/wDE&#10;0hHUUVz1t440S4R2ivVO1lRv3br8zf8AAasf8JVpf2+Sz+2x+fGF3L6bunzfdoA2a5vwTu/s2/3x&#10;eT/xMLrn+9+9b5q0rTxDpt5D5kV3Ht3bfmbbWL4K1LT/AOzr3yruA/8AExut373+LzWoA8e+Fenf&#10;afhx4M8Va69jZ6D4civLoPaPLLLPuaWL502r8u13+X5vmrT0D4Qza78Mb61sL8KLi/iv9DmvrZ0+&#10;z28U63FvFKnysV+9/wB917j/AGlaf8/UH/f1aP7Ss/8An8g/7+LQBwnh/wAKa9p/ibxD4onh0+HV&#10;9Witbb7BFctLbRRQb/m83yldnbzW/g/hFV/iV4A1bxR4d0q0sRp8l5b63a6rOLqSWKJlil3/AClV&#10;Zt33a9B/tWz/AOfyD/v6tO/tKz/5/IP+/i0AeN6V8IvE1lLA8jaTlfHNz4kbbdS/8eUu/wCX/Vf6&#10;35/ufd/267vwt4Z1TRvFPizU757SS11OeJ7RLZn3qiJt+f5fvf7tdT/aVn/z+Qf9/Fo/tKz/AOfy&#10;D/v4tAHP2n/JTNW/7A9l/wCjbquprjrPUbN/iRrDfaYP+QVZL/rf+mt1XUf2laf8/UH/AH9WgCzR&#10;Vb+0rT/n6g/7+rR/aVn/AM/kH/fxaALNFVv7StP+fqD/AL+rR/aVp/z9Qf8Af1aALNFVv7StP+fq&#10;D/v6tH9pWn/P1B/39WgCzRVb+0rP/n8g/wC/i0f2paf8/sH/AH9WgDi7aDxvN4qS4vtG8Of2fEzJ&#10;Fcw6ncNcLF/uNb7d3/Aqg8KaZ40i8UXN7r1hoAgn3qbq0v55ZYos5iiRGt0Xb/e+au5/tWz/AOfy&#10;D/v6tO/tKz/5/IP+/i0Aec+Lfhnd6t4v1fW7FbK5Oq6E+kTwagzfuvm3I6fI3HzPuX2SuX8e/s1p&#10;4k0fRobPxNrsNxa32myz/wDE3niiEUE0TO0SJ92Xanyf7W2vbP7Ts/8An8g/7+pR/atn/wA/kH/f&#10;1aAPJvFH7P0WteM9G1u21/Xo0t9Y/tS5tJ9XnaH+LiKL7q/Nt/4DXa/EObxOdNtofDek2OriaXy7&#10;2K7v2tWSLvsdVb5q6b+0rP8A5/IP+/i1WuvEOl2Co1zqVpb7vu+dOiUAcDrsHjm30DRbLT/DOgXM&#10;e14r7TotUeKJIl+WJIma3+7t27vlX+7/ALVYfxG+D2q/Eu1DXq6dFIulfZ7OBJ5UTS79X3JcROqb&#10;vl/4D93bXrk2v6bbyRxy6haI8v3EaZRups/iHS7UP52p2kO372+dVoA5TUfDmseLBdaDq8lzaaTb&#10;x2sltrWl6g9vcXEq8y7lT5k+Zf738VcT4b+A2oeFbWyMWrXGq3Vhr8urxLqF283mxN8uzey/K2xv&#10;8/er1z/hLtESJJW1iw8p/uv9pT5qb/wmug/9BzTf/AyL/wCKoAy/h74Pl8IWOrJLKry6jqdxqTRR&#10;fch8192xa62sj/hMdC/6DNh/4EpR/wAJdoj/AHdYsP8AwKSgDXorF/4S/Qf+g3p3/gUn/wAVT/8A&#10;hLdE/wCgzYf+BSUAa9FZH/CW6J/0GbD/AMCko/4SvRP+gtp//gSlAGvRWT/wlejf9BbT/wDwKSj/&#10;AISvRv8AoLaf/wCBSUxmtVPWEV9LulZdy+U1V/8AhK9G/wCgtp//AIFJVHVPE2jS6fPEmqWTtKux&#10;VSdNzM1IR0VFFFMYUUUUAFFFFQQFcxZ/8lH1P/sHW/8A6FLXT1zVn/yUPU/+wdb/APoctWB0tFVd&#10;UvU0zTru7Zd6wRPMy/7q18//ALNnjrxP+0F8OtX8b3etT6J/aV1cWulWNqqlbKKN9qM25fmb+9SA&#10;+iqK4+X4g6R4c1rT/DWs6pF/braY+oyZX5fKi2K8rf3fmatXRvFul65qF1ZWNx9pms1Rp9i/LFvX&#10;cit/tbaANujZXB6/8YtB8KeINQ0jVvtlpcWmnS6qXe2byp7eIqriJv42DOny/wC1W9ovi7T/ABFo&#10;jatpsjXVmkssTbV+bdE7o/8A48tBRvUVyXhT4m6D4vGoGyudhsb59Pl+0fut0qbd23+999a3NE1y&#10;x1+0N5p8y3MHnS27OnZo3ZHX/vpWoJML4nf8gHT/APsMad/6VxV1NzOtvBJKVZ9q7tqL81cr8T/+&#10;QFYf9hjTf/S2KuovJ2gtZZYo2mdV3LEv8VBRw9r8ZfDeoeF7TXoZ5Pst02yON48S+b5qxLEyfwuz&#10;vtp2ufFaw8P2sd1caRrCxPqP9mZNsqETb9qffdd6uzfKyblrmdI+Dlnr/hLxHFdwX3h5tf1FNVjt&#10;0kUvYyoyMjJ/Cvzru210t78NJdc8MabpWta/earcWeoxag17LEqvK0Uu9UKr/D8tAD2+LekQeIdO&#10;0e7tNSsbrUZTBA11alVeXZv2f98/xfd/2qpWHx58I31hoN4l3NDaaza3l7bTTQ7VWK1/1zP/AHao&#10;33wQS/8AiNb+LZdblZ7e++3xWz26tt/deVs3bvu/xVWX9nDQn0fw7pklzN9n0bTL7S08qNU81LpU&#10;R3f/AGvloA29T+MegaJFdvfR3tvNa20F15DwfPLFK4VGX5tp+Zh3+WksPjB4Y1CfSoQtylxqM17B&#10;FC9tl/Nthmdfl+9/wDduqjq/wRt/EWkPb6rqP2zUGtoLL7c9sv8AqopQ+3bu/j2rurG1H9l7w9q9&#10;ha2d/dTTxWtxf3UUcUaxLby3W354F/5ZeVtDJt/ioA7O5+JmmaZdaVBeabqVgNSaBI3uLMqsbz7t&#10;it/tfKdw/h/io+KniHUPDGlaLdWHkeZca7p1hP5se/dBPdJE4X/a2vWRf/ByXVNat7++8TXd2Yp7&#10;K62TQI3722/jT+7v3fNXWeNvCaeMNOsLZrl7U2uo2uoq8aBtzQTLLt/4FtoA1dWubfR9OubuSHfH&#10;Am9kiT5mrkdN+KmgawJIIbe5GoJdvp66e8SLK0qJudF+bb93/arovE1hf6nYJbWE8MHmSL57yx7/&#10;AN1/srXA2fwWksvF9zrkerCG5/tZ9VtWSD7vmxeVLEy/3f8AaoA19P8Ai34a1Qaf9kSe4e8tLy6S&#10;IwbWiFq+y4R933XV227afefFjw7YaRBqssNz/ZrwW89xeLCu21Sfb5Xm/Nu/iX7m6qtn8F7Kw1O1&#10;vre/lR4rLUYJB5f+tlvJUlll/wC+k+7Ve2+CMNtotzpUeqypY3lna2l9GIf+PjyFRN6/N8m5E20A&#10;b954/wBEsPEVpos8MqT3VxLbwyeSvlO62v2luf8ArlWHp/x18HanZ2dzC0whvNMutXiP2brBAzLK&#10;f975TxVy6+GUl7rugapd6uZp9LvLq62pbKiy+batbqn3vl2JXKWX7NNjY2NhbW2syQiz0O90IOLZ&#10;fnW5fc8v3vvfNQB1dz8VvD8Opavp8FreX91pljb6jdQ2luH2Qyo7J367Y3+X/wCKqOf4z+FbPRbX&#10;U7zzrNbq0+3xRSwr5r2vyfvcf3PnWs7QPgVaeGE1oWOqTo2p6FBozTPFvlXyvN/fs7N87/vf4v7l&#10;Tf8ACnJLK78K3ekeIJ9OvdD0xNHaX7Msq3UCqn3kP3W+WgDoNR8e6LpGoabBPBP5epXsVhazpD+6&#10;llkiaVf/AB1PvVDH8TvDc3grUPFS+Y+lWEs8U/7j590UrRP8v++tR678OZPEd3o9xf6s0zaZrset&#10;RbYNudsTxLF97/b+9XDRfsyW8FhqVn/wkM/2a9W8R0S1Vd32i489t3zfPs+6vpQB3j/EzQhfXVkk&#10;NzJd28sFusS253STTp5qxL6tt+Zv7v8AFWLqvxWtLuDT/wDhHfsk17LdXdrPaamXg8trZH+0I7qr&#10;7GTb/dZW/wCBq1SXHwZtzr8ur2N+lndG/tdQttlsu2KWK3+zt/F82+Kqlx8BrG91vT9SudTmla2v&#10;L+/nhCbVup7ldnzjd9xE2rs/i/ioA7TwF4n0/wAd+D9K16x2zWl/B5qOY9u7/gNdF5Mf/PNf++K5&#10;n4b+DIvh34I0rw7FcNdxWETIs7x7C2XZvu/8CrqaAGeTH/zzX/vijyY/+ea/98U+imMZ9mi/55p/&#10;3zWJ4VtoPsFxtiX/AI/Lj+H/AKatW9WD4WfZpl03zPtvLj7v/XVqQjb8mP8A55r/AN8UfZov+eaf&#10;9815PaftFaNfwWk9tpeqSQ6hpsupae5g2/bEiG6VE/2lWrPiH4zWX/CLWl/pZlDajHZPb3DRbkj+&#10;1T+Umf8Aa/2aAPT/ALNF/wA80/75o8mP/nmv/fFeefC/U7g6nr+i6lr17qus6dJEJ4L2COLylffs&#10;ddn3kf1/2avar44XQdSknuVuJrSXUINIgSJP+Wr/AHmoA7XyY/8Anmv/AHxR5Mf/ADzX/vivOB8c&#10;dKlXT/Jsb2ZrzxJL4bVUT7s8W/e3+5+6atrwr8QIvFOt6npkel3tnLpzLFO8yrtVmXdtoAsWdtF/&#10;wsbWP3S/8gmy/wDRt1XS+TH/AM81/wC+K5nSv+SkeJf+wdYf+h3VdTTGM8mP/nmv/fFHkx/881/7&#10;4p9FADPJj/55r/3xR5Mf/PNf++KfRQAzyY/+ea/98UeTH/zzX/vin0UAM8mP/nmv/fFH2aL/AJ5p&#10;/wB80+igBn2aL/nmn/fNHkx/881/74rjfjD4g1Dwl8OtY1fSp4ob21VHV5o96/fVa1PEviC50TwL&#10;qes21t9rvbXT5LuO2X/lo6xbgtIRvfZov+eaf98037NF/wA8l/74rxDwR8Q9U1vxD4f0qPWlvv7f&#10;8P8A9ptIIkb+zrhdu5dq/wAPz7drf3K3vhj4zmSx8S2+r+IItdl03WP7PguHi+zzSO+3bEyf777V&#10;oA9T+zRf880/75pktlbT/wCshjb/AHkrh/hH4n1HxZpOvzanLFLcWev39ggiX5ViimZUX/vmqcer&#10;6npfxmt9In8TQ3VrfWMtx/Y0tt5Tx7WXY8T/AMf8e6gD0R7OB2Vmhjbb935elEllbSfehjb/AHlr&#10;xvwZ4117UfiB4ltNXvr3TdTS2luNO8M3dmkULQK+1ZUuP+Wv8G7+7vp3wN+Kd78StS1CRLtbmztb&#10;aJbyKVVSa1v/APlrEq/88v8AaoA9e/s2027fssG3/rmtJ/ZVn/z5wf8Afpa85+I+var4X8Z+Ep4/&#10;EkNnY6jqMVg2lXFt+6mVvv8A73+//dqhe+LdaT412mmajfX+g6KzeVYwfY0e31N9m9v3v3lb/ZoA&#10;9X/s2z/584P+/a0f2baf8+sH/fpas0UAVv7Ns/8Anzg/79rR/Ztp/wA+sH/fpas0UAVv7NtP+fWD&#10;/v0tH9m2n/PrB/36WrNFAFb+z7X/AJ9Yf+/a0f2fa/8APrD/AN+1qzRQBW/s+1/59Yf+/a1R1iwt&#10;E0ydmtovu/Lti/irXrG8UsyaHLtbZ88S/wDj60AbNFFFMYUUUUAFFFFQQFc5af8AJQdT/wCwdb/+&#10;hy10dcZJqv2H4kagjW1zNu0y3+e3i3fxy0AdhJGk0TRuu9GXayV5n8NvgtF8Jn1Ox8NavNbeGr+5&#10;lvf7MljWV7W4d9zeU/8Ad/2W3V3X/CQr/wBA/UP/AAGeon8Tqn/MM1T/AIBZtQB5V8SP2bm8b+M9&#10;V8TReIr9Lq60C60iLT523W8TS7fnX+6vy/dq9onwDSw8X6h4hbWby0l1GP8Aew2TeS6t5SJ/rV/3&#10;K9JTxIn/AEDdS/8AANqP+EkX/oH6l/4BtVAed+KvhBrfi261i2vfEFu2iTactlYRtY7ru2YMjb2n&#10;Z9z/ADRIzf3qseGPh54k8B2tvpOkX2n3mjT3N1c3hu1ZJVaW4eX5Nn+9trvE8SL/ANA/Uv8AwDan&#10;f8JKv/QP1L/wEago8atP2etSbRPEmi3OqW9va6l4ni1+3u7ZW82NFuIrh4v9n5otu7/ar0P4UeCr&#10;jwRo+rQ3siSXGo63f6oVRtyxrPMzon/fO2ug/wCEkX/oH6l/4BtR/wAJOv8A0DNS/wDANqCTH+KL&#10;f8U/p/8A2GNN/wDS2Kusmm8mCWXaz7V3bFX564fx3fz6zpVrBbaVqLSRajZ3Tf6K33Y7hHf/AMdW&#10;t6fxIk0LxjT9WTcu3elm25aAPO7b9pPw/qmjXuoWNleSpZz2sVwkjRL5Xnz+V85V22sh+8rYqS6/&#10;aA0ho5UtLK5u9ROoajp9vZpz5/2L/WsHTd9F/wBpqn8MeAfDPhG71Wa10fVLiHVIo4rm0u7PzYpt&#10;n8TfL8zNx96sm6+EXh2bZJaDxVpWoRaxda1b6hZL5UtvLO26WJfk2mJv7jq1BRD4p+NraffSXxuN&#10;Q0XR7a2sri4tZ9MVrt/Pl+RF3OvlN/C29WrttO+Lmh6v4q1Pw3p5mvdb0u7WG8sYp4PNiieJJPtW&#10;xpd3k/vVT5fm3fLtrl/EHwv8N+I9Y1XUb608RTXepWNrYSy+TysUD+auz5PvMyjd/SpYvh14dtPE&#10;La9bWniK21b+1ZdV+0RW/wA++S3SCWL7v+qZYk+T++u6pA2PDXxz8PeK9a0XR7Fbs3mqR3UkSNGv&#10;7tIHZGL7X+XdtO2vSK8f8KeA/DHgnUdKn0nS9ehks3umXFt8srTtudpfl+b/AGa9Cm8YRxf8wrVn&#10;+Xd8lm9UB0NMrnH8cxI+3+yNZ/8AAFqP+E1i2bv7K1jG7/nxemM6Oiuc/wCE2g/6BGs/+AD0N42g&#10;Rv8AkFax/wCAL0AdHRXM/wDCeQf9AfW//Be9H/CeQf8AQH1v/wAF70AdNRXM/wDCcwf9AjWf/Bc9&#10;H/Ccwf8AQI1n/wAFz0AdNRXOf8JtB/0CtZ/8AXo/4TOL/oFav/4AtQB0dFc5/wAJ1B/0CNZ/8AHp&#10;n/Ccwf8AQI1n/wAFz0AdNRXMv45gT/mD6z/4L3o/4TmD/oEaz/4LnoA6aiuc/wCE6g/6BGs/+AD0&#10;3/hOoP8AoEaz/wCAD0AdLRXOJ45gdv8AkFaun+9YvTv+Ezh81Yv7M1b5uj/YX2UAdDXPeF5Nmj3j&#10;fN8t5dfdXd/y1enzeL4Iokb+z9Sfc2zalm7Vm+E9YQWlystjf27PczuBNasvys9AHlvwY8J3nhz4&#10;NeCdY17T9UudR8O6ZOq6Lb2O2681mZW/dN95th210Xhz4O2c/wANLjSjFd6E95qKavbRSsry2EqS&#10;pLAv935GRflr0z+3YPNdfIufl/i8hqf/AGvH/wA8p/8Av01IRyeleBdRstX1TXn1WE69qbWqzzw2&#10;eyLyIP8AlkqM7fe3P827+L2qXxv4BvPE2m6Ra2OqiwksNVi1JpbiDzvN2Pv2/eWunTWoHTd5Vz/3&#10;6aj+2oP+eVz/AN+noA8q0/4H6laXGkGTXLVobHxRdeJNqWDK8rS+b+63eb/01f5v92u48JeDJPDf&#10;iDxVqT3wuU1m8W5SLytvkbU27f8Aard/tqD/AJ5XP/fp6P7Xj/55T/8AfpqAMfR/+Sk+JP8ArxsP&#10;/Q7qupri9Mu3j8ea7eNaXKWk9nZxRS+Q3zur3G//ANDWuj/teP8A55T/APfpqANGis7+14/+eU//&#10;AH6aj+14/wDnlP8A9+mpjNGiqP8Aa8f/ADzn/wC/TUz+14/+eU//AH6agDRorO/teP8A55T/APfp&#10;qX+14/8Anlc/9+noA0KKzv7ag/55XP8A36ej+2oP+ec//fpqQjI+I3hFvHfgrUtBS7+wteKii48v&#10;fs2urfd/4DXRW0X2a1ii+9tVVqp/bUH/ADyuf+/T0f21B/zyuf8Av09AHMab8PU0rVdW121a1Gv3&#10;sXkRyvbfureNfuJtVs/73zfNikX4X6brEWpP4ltrTV7nUZop7rZbmKLfEm1Nq72b/wAerqP7Xj/5&#10;5T/9+mp/9rx/885/+/TUAcj8KvhVpvwo07V7XTdqpqOpT37bE27Vd9yJ/wABXC1aTwhf6n4nstX1&#10;25sJ20x5Tp62Vo0Tpv8Al+dmdt3y/wB3bXSf2vH/AM85/wDv01H9rx/885/+/TUAcanw71DWrtb7&#10;xJqVteahBYz2Ftc6fbNB5Sy43v8AM7/N8i1iaV8H9Q8MXFzquj6paRa+uixaVbTfY9sTNH/HKm75&#10;2r07+1Yv+ec//fqk/teL/nlP/wB+6Yzk9d8Hap4tltbfWbrT20i3uLW8WK2tnW48+Iq332bbt3r/&#10;AHPu1eu/DV/resxTavcWs+n2dyl3YwxQMkqOqfxvv+b7zfwrVjUvH+jaTdeRdzyRTbd2wwPUU3xH&#10;0G2l2yXUiNt3/wCof/4mkI6miuTT4m+H3cKt1Jub/pg//wATR/ws3w//AM/sn/fh/wD4mgDrKK5X&#10;/hZXh/8A5/ZP/Ad//iaX/hY+g/8AP1J/4Dv/APE0AdTRXLf8LH0H/n6k/wDAd/8A4mj/AIWPoP8A&#10;z9Sf+A7/APxNAHU0Vy3/AAsfQf8An6k/8B3/APiaP+Fj6D/z9Sf+A7//ABNAHU1i+MP+QFN/11i/&#10;9GpVL/hYuhf8/En/AH5esvxH440jUtL+zQTs80ssSKnlN/z1SmM7uiiigAooooICiiioAK8L/aM+&#10;MY+BHhbxr4wis0vrqw0q1NtDu+/K8rou7/ZX71e6V5B8U9K8JeMLrxF4S8Zbn0rWdKiikhO7pvf5&#10;k/usjfNuoA2vBGneIpvBWi6vc69NdaveRW1/fBlV4m3LueKJf4F+b5az9I/aC0nW9a8UaVFoOuQ3&#10;fhpd2p+bFAFiHlb/APnr83FRfD3V9M8D+E9K0Sfxg2r2WnwJawXE9my3DRp8qb2/i+X/AGa4S7h8&#10;J+Cbn4teI4PEsmoXfiqzlf7F9jf90yxOiKjfxUAb3hL9rvwV4qutJWSy1vRLPVdPutWsL3VrVEhu&#10;oLbPnOuyRn+Xb/Evb/drSm/ap8GweGb7WTb6s1va6OuupClsrS3Fnu274k3/APoW2vn79nPwH4S8&#10;VfDLwJL4y1u5kutG0DUdFXSntHt3i+1St5rs/wDF8m1V/wC+q725+DXgg+GdR0ifxzc/aH0BPDdt&#10;d/Zv+Pe1V933P42agD0/wx+0Z4c8Y+M7/wAMaXp2q3OsWGl2er3EXlxLst7jYV/5a/eRZQzf+O76&#10;q2f7UXhK6+GkPjt4NUtfD8tx9ljluY4kkkn83yvKC+b97f8A8B964/4WeAvBHw78cTeIYPGrX9wf&#10;Dln4e8m4h2fuoNv73d/efbVKT4J/D2X4Ew/DaTxfvjtb7+0rTVfL/fW8/m+ajbaCj2zwv8U9K8Za&#10;I+q6Lb3d8IruSylt4lTzY5UzuDfPt/h/vVwfhj9rjwb4ssvh/dWNnrAi8bXU1npnmwRLh4m2v5v7&#10;35fu/wC1V7R7y3sr7Qp774lNqkWnWzrLby2MSJczurKsr7V3rtV9u3dXj1h+zX4I03wl8PNBg8ew&#10;TQ+DZ7q4t3u9P81bp59/303/AO01BJ9C+PfjBo/w+1G30y5t73VdYns7jUE0zTI0luPIgXc7bGdf&#10;91f7zVRvPjjptn400Hwr/YmtPq2uWkuoWMYgiQSRRBGZm3yrs+991vmryB/g34U0S88D61ovxRut&#10;H8S+GrWXT11a4UXX2qCV93lPFL8q/M3y16Nrdn4R1j4yeGfH0niuCGXRLG6sorLy/kl8/wC8+7/g&#10;NUBctv2kPDFz4tuPDn2bVEvoNbTQHkeGPZ9qaLzR/Hu2bf4ttWrX9oHwne6ylkk06RS6/L4Yjv32&#10;/Z31GKPe8S/Nu/vJu243KRXl958F/A2peLdU1xvGsUE194ji8QtNb2ypdQyxJs8qKf8AhRv4vl+a&#10;tK0+E3w/sNXt7hvE3naVa+LJ/GUVk6/dvZItuN391W3vt2/x1JRc/as+NWrfBe/+HFxY3y2Ol6pr&#10;f2XVna2+0P8AZtm59q7Gb/vmrlz498Qaj8LvFnxJ0DxXZ6h4fl0G7vtItYbJf9Flj3uj78/N8qqG&#10;Rv4t3+7Ufxl8L+E/jBr/AIH1CbxjDpyeGNT/ALSW3SHzftLf3H/2axvCHww8G+CfBfxB8IaV462e&#10;G/FDXDWmntCjppLTq6y+V/fX5/uv/doAp/BL4t/Ev4g674GadDceHNZ8JNf6nqf9nbIrW/37YvKl&#10;+627+581L8HPjh4s8V6h4u+G2v3kMXxR0HUxF5pgWKKWwZ+LpF2/Nti3f8CaLP369O+F1x4W+Gvw&#10;50LwpB4mhv10u0FqlyV2Oy/3ttZHgTT9A8Ma/qPibWvFdjr3iS9gSzfVDYpayNaxOzojqn3n+c/N&#10;8v3E+X5aAOVX4669bfta+KvAF3dp/wAI7ZeHU1K2iS13Os7f7S/NWv8AscfFvxB8ZvhXda94luYr&#10;m+XVbq0R4oFi/dRS7U+Vap2/gnwta/H7Xfif/wAJrbPLq2jppDaW1t8sSJ/Hv3/+y1zngP4eN8F/&#10;Amn+HvBvxLidx4k/tW8d7GJftFrLLvlt23b/AOHd86/PQB1n7X/xe134OeE/CuraNqEem291r1vZ&#10;6jcywLLst3zuwrVtWPxDu/F3h7WvHXhfxVZaj4ZttOvEgsobdX/0iLOyVn++v3TuRqyP2gPCmg/H&#10;DTPDVrF41t9C/sTV4NY3/ZvP88xfwfeWszwr8PPC3gfVviSNI8axW2heM/NmbSPsibLG6lTY8sTf&#10;3W/uUAcZ+z1+0D8TviXp3wivp7M6vZa7aatL4juYrTy4rDyrqWK1cOq7dz7Puf7BrDsP2rfGtz+y&#10;l8T/ABo2oQ/8JP4c1u40+1m+xr5WxbgIny7drfJXtnwE0bw38DfhBpHgZfF9rrCab9o8u+EPlF/N&#10;uJZfubm+75v6CvNrP4CeHLf9n3xd8Lv+FkxNFr+p3Gotqf8AZ/zQebL5rrs3/P8A99UAfTHgPVLn&#10;WvBOgahdN5t3d2FvPK+3buZkUtXD+L/2kvB/gTxJ4q0bWvt9tL4a0qDWL+4WDfEIJX2Js+bc7bv9&#10;msjw1qNz4Y8Y6BFH8QbS78HWWgCwn0prZIc3ibNlwr/e+dN/ybtq7a4H4rfBrw18TfEnxA1KX4iW&#10;+nP4v0KDRfs/2Lf9mSKXzd/3vnqgPYNf/aD8I+GdUNjqFzPHNDFZz3jpGNlmt1L5VuZfm/ifj5d1&#10;ctD+2F4Em167054tWthZ61/wj9xfzWii2iut7Iq7933WZKzNO8L6F4Y+Lcfj3S/H9jbG60q10nV9&#10;Ou9PEqXqQfceJ96tE3/fa14D8LfAOieO9e+Idj4i8SR6LpX/AAn39vxJ5e5rxYpZWTa/8CfdqQPr&#10;1P2gvBz+KLjQVvJGvYri6skYRfJLcWsXm3ES/wC0iU/wr8cvD3jrw94T13QLTVdT0bxLPJb2l5DZ&#10;PsjZHdC0v/PNdyN81edeBfBvhz4dXfjiDS/HunDQPFE896un3FpvezuJV2uyS+b86f7O3/gVcJ8D&#10;/gV4e+AAsW8KfFq3imOnTWWp77ENDfu0rvDcGLzdqSxbtn+0q1QH0je/Fzw9pvjzR/CM8sya1q3n&#10;/ZE8r5H8r7/zVyvhr9qj4eeLdA0nV9N1G4mtNUt726tc2zq7RWf/AB8Nt/h21y2reHNE1z4m+AvG&#10;998RNNk1LwvZz28sUVjsS9llXZ5v+t/df7nzV5r4A/Zn8B/D3wnoumWvxHsZtS02w1TTW1F7FU+0&#10;QXj7vnTzfvI33H30Ae/Xn7SvgCyEjDVXuYl0P/hIlltojIj2X99ff/ZqDWv2n/AHh7RoNUvtUnht&#10;pNIsteGbaTctndTeRbyt/vP/AA9a4vVPhj8J5vgy/gPTtW0ixmTQzodvrkkCz3cULfM3zP8ANt3f&#10;Ps31wHj/AOAui+PvDGm+Grr40pbaFYeGbPQotPFkjxJPBcRS/bVXzfvP9nVP93f89AH0drXxu8Oa&#10;F4z0jwrOb2TW9WtZbyxt4YN/nxRffZaSy+NnhK98UpoMOo/6a2qPoytt/dfbVt/Pe33f3lT9flrz&#10;jVPC/hXVfi74A8cy+PrIS+FdLl01rUQf8fW/b8+/f8v3Pu/NVHwj4M0LwH4z8ca1o/xE0j7L4mvZ&#10;9Vghu9NiluNNvpYtnmxS7vu/7Dp/7PuAPXtS+MXh3SPF+meGr1ri21jUkne2heD/AFqxffqTwD8W&#10;PDvxI8CP4v0O6kn0VXuFaV4tjfuHZJfl/wB5Gry3WvD+j+IfiP4M8Z3nxG0173QdLurCeL7J8l08&#10;6Kryr+9/dfd+7XJfDH4Q+GfAFpo8Fp8Ubd7WwtNStGtrGBreG/a6dm33C+a6y+Vv+T/a/ioA9e8J&#10;ftK+CPGw8K/2VfXMn/CTWd1f6dutmXzYrZmWUt/d+6a2/Dnxl8M+KvhvqHjrT5rl/DtjHdTSyvAy&#10;vtg3ebtT+L7jV4B8LvgV4N+GaeARF8QrC+fwppeo6XveyVHuvtjs+/fu+Xbu/wBqqfh34DeHdC8K&#10;nQI/iyILEaVq+mNFZQNbpcNeeb++nTztsvlb/k/2v4qAPcrv9pHwXYT+Dori6u4m8W2H2/Rd1s3+&#10;lLsRtn/XX51+X/arrPiH8Q9F+GHgq/8AFXiCSS00myVHndY9zpubb936tXgXjH4beGfFPwz8DeFI&#10;/iHpunaj4Qgsv7O1iG333CXNuip5v+t+66q67P8AbruPjXp/hv4z/B/VvBV34ys7CTUoIkk1BI9+&#10;GRlfcE3f7FAF26/ac8FWVh4ruZn1GI+GLa0utUjS0d3hiuU3xP8AJu+Xa27/AGa1PEP7Qvg7wx4W&#10;/wCEivLm5/snyrWX7RDBu+Wf/VV5OdA8C+CPE3xN8Vax4ktvENr4ztLDTptFsrXb5SwW62/yfN8y&#10;/wAX+zmufsfgb4Q1H9mex+HEXjKy04S3a391dyr9odlV2ZIvvJ/BtX8GoA9nvP2mvAumWfjiWe5v&#10;tng17ddY22Lny/PfbEV/vL3/AN2upm+KOkpcWkYttUZLqxW/iuIrGV4fKZdw3Pjarf71fNsv7P3g&#10;yPRvjFpVh8RdOt1+IMtqzoLP5LBIndtqqsvz7kd1/hruvhZ4N0H4U6d4k0ez+JEN94Z1ODZZ6Xdq&#10;7jTpfK2u8UrTM3lP97b/AOPUAd1pv7QvhDVPBVp4qinu10W9migs7mW3KfaZZbjyEiTn72/9Pmqf&#10;VP2gfBmj2y3E97M3/E6bQGjSBt8V5/cZf/Zq8o034VeC9P8Agr4V8AyePrZ5fDur2+s22prHs3Sx&#10;XBl+aLf937yfeqnrXwb8F63bXAfx3YTXV14u/wCEpuTd22+KX+5b7FdPlVdvz0AfRHgLx7ovxK0H&#10;+2dBumvLAXEtsXeNkZZYn2Ovzf7S15j8DP2mNG+NWq3RtryOzgupbgaLZS2ssUt7bwPte48112P/&#10;ALifd/iq58JLPwj8LfDmp6N/wlljqFleX092lsF8qC1WVi3lRJuf5ef71cB8PPgZ8OfAZ8L23/CW&#10;Wuo6N4ci1S3s7OYfM8V599JX3fPtXctAHsPxzuPF+nfD/UtU8Ia1p+iXemW0t9NJqNp9oSRI0L7P&#10;vfL90/NXlOoftJeJNPh8C6Vc6ZHp/iLVvBVx4n1AXEb/ALqWOJdsW3/f37v+A1p6t8HdA0bwVYeF&#10;vhb4q0vwJpYnbUbm3uLMaul0nct58v3V+9+FGtfCvSfH13pGs6h49trzxPp2gXui32qRWiIl1FOv&#10;3/K3bU21IHc+Cvjho2ufAXSvijfbrbSJtMXULrykZzH/AH9q/wC9uqfWPjFpt14VtNQ0YXjtq2iT&#10;6vpl09o/k7Ui3/O38DfMvytWRqPw/wDC958Ab34caNrNtpujxaT/AGatyPn8pdn39u7/AIFXLfDD&#10;4DT/AA+03WvDlh4/fUfDmqaHBaf2bdR7/st15XlfaoG835In2N+6/vd6oDkPhR+1T4n8cw/BdP8A&#10;iX3+q+LftT6tp0UWz7PBFv8A9IR/++F219c18w+Ev2R7LQfDfwq0S68XreWHgG8lv4hBB5Mt5K27&#10;77+b8q/P92vpb7fbf89ov++qYyxRVb+0Lb/n5i/76o/tC2/5+Yv++qALNFVv7Qtv+fmL/vql+323&#10;/PaL/vqgCxRVf7fbf89ov++qPt9t/wA9ov8AvqgCxRVf7fbf89ov++qPt9t/z2i/76oAsUVX+323&#10;/PaL/vqnfbLb/ntH/wB9UATUVD9tg/57R/8AfdH22D/ntH/33QBNRUP22D/ntH/33R9tg/57R/8A&#10;fdAE1FQ/bYP+e0f/AH3R9tg/57R/990ATVj+LU36HKv/AE1i/wDRqVpfbYP+e0f/AH3WJ4svIP7E&#10;2rcxo7TwIh3fxealIR0NFFFMYUUUUEBRRRUAFYVns/4S3U2Vfn8iLd/4/W7WFp//ACN+q/8AXCL/&#10;ANnoA26dRRVgFFFFBYUUUUAFGxf7tFFAHHfE22+06Zo6Kdp/tqwf7m77twjV0Gq6vaaNaNcXbrHH&#10;uVE/2mb7qr/tVm+M/wDj20r/ALCcH/oVQ/EHwaPHPhqbTRfTaXOJI7i3vbZNzwSxNvR9v8WGH3aQ&#10;jPv/AIs6NpscDT2mpJ5t0lkn+gP/AK1n2Kn/AH1VW5+NnhW01SbTrma7t5oLm2sp3ktJFjglniWW&#10;JGbHy7lYVLffD7VtX0LRLPVPEf8AaN9Y6lFqMt89ksXm7OihEZQg5/2q41/hjqHjDx98RItX8y28&#10;N3msaTeRI9v/AMfSwWsLNsbd90yoqt8v8DUAd2nxV8NlfNNy0du8VxLBcPHtSfyM+bs/vbdtQ2vx&#10;h8M6newWdhPNf3cumQawtvbwlnFrK21Hx/DWIPgVZvotto8+qzzWNj9s/s4eX89v56OvzN/Hs3tt&#10;+7Ufgf4D2ngjW4tTtNVlmlj8LweG282DPm+U7N9ob5vvfNt2/wCzQBqzfHbwlBoUGqXNzNZ2txB9&#10;qi+0w+U8sGzd5qK33lrS1T4q+HdKmtFlmkeK6eziiuYot0W66fZb/N/tNXLX3wU1CKx8INo3ig6P&#10;q/h/T10tr02C3C3VrsVdjRM+1W+T71afiH4WX3iSRHv9eWeWLWLHUYWSxVFSK1n81Im+b52+98//&#10;AI7QB0OlfEHQdV0bVdVt7tPsGl3k9hdSuu3ZLE+x1/76rL1r4u6H4e0+a+vodQhtoblbSTdYv8sr&#10;uir/AN9NKlcRZ/s1tDFrcMvimdLPUb6/1DZZWvkusl02/L/OyybNq7flrp9Y+F2t+KfhzL4b17xQ&#10;upajJeWt1/af9nLEn7i4ilVfKV/+mX97+KgDTufixoFlrUWk3Ju7e9lWB2SW2b90JZXii3f7zxPW&#10;jD470GbVrHT0u1aa/eWK2fb8k7RffVW/2a5fxX8GF8WeNb3X7jUoYBPb2UEW20zc27QSyvvil3/L&#10;u83+7V/w38KLbQf7HjfUbi6tdGvZ7yxikXay+arfIzfxbd70Aa/iXx5onhVrhb6dsWqxy3TQxNJ9&#10;lR22o77furlG/wC+addePtHsNctdKlkkE91KkETrF+6ZmRnX5v8AdU1g+I/hImua/wCIr0ao9tZe&#10;ItPisNStFi3M3lb9ssb7vlba+37rVkXXwt1++udI1JrvT4bjTtWiuorELLs+yxI8SJ5u77+1t+7Z&#10;/sf7VAHQ2fxi8KXy6M0WoKias16ts0se1WNnu+0bv7uzYag1r4s6FZ6Xf3UTql7a2sV1Cl1Ay+bF&#10;K+yJ1/2WauPs/wBmO3j07w1aXmteeNLGsrcNDaeU11/aO7f/ABtt27/9qrniD9n5/FHh82Wo68f7&#10;RXTItIiv7W28rZEsqPv27/8AW/Ivzqy/7tAHZ+DvFkHi261i1uYbX7fpNwkFzFbv5yRM0SPt37fm&#10;b5qjHxI8KQ29zKZBDa4ZjcG2byp/n8r5W2/N83yU/wADfD6HwRdeIjayq1pq91FdeSYsPGy28UD7&#10;m3Zct5W7d/tGuHj+Aes/8IXqHhOfxq8ujrL52j/8S5PtFg3m+am59/73b/upQB2Ft8R/CGpXttab&#10;43u7ie6tPJe2+ZJYE3yq3+6tF/468I6dHdNcqkX2XT01SXfYOu23ZtqttZev+z972rkPFX7P83xC&#10;sdEj8Sa3bTXFg17LPcaZpn2LfLPFsSWL963lPE2193zbq0vE/wAHtW8Twau1x4it3utR8OxaNLL/&#10;AGcV3Tq+95/9b91v7n/j1AGvdfEfwTZjfK8CD+07fSPmtfvXU+3yk+7/ALdS2nxB8F39xZQwy27y&#10;3urXGiwL9m+9dQb/ADV/8cf5q4lP2dWvZZb7UtYjfU5tY0vVAqwM0MH2NovliV3+82z/AFv+1VnQ&#10;v2eLXRtWsdSGsPc3dr4ovPEm9oGztn83Nunz/Io3j5l+9t+7QB7B/ZFj/wA+Fv8A9+lo/six/wCf&#10;C3/79LVuimMqf2RY/wDPhb/9+lo/six/58Lf/v0tW6KAKn9lWP8Az423/fpawfA+lWP/AAjVp/oc&#10;H8X/ACyX+9XU1g+DP+RctP8Agf8A6HSEaf8AZdj/AM+dt/36Wj+y7H/nztv+/S1bopjKn9kWP/Ph&#10;b/8AfpaP7Ks/+fOD/v0tW6KAKL6RYn/lxtv+/S09dKsv+fOD/v0tW0ooA4vStLs/+FjeJf8AQ4P+&#10;PGw/5ZL/AHriup/sqy/584P+/S1haV/yUTxF/wBeNh/6FcV1FIRU/sux/wCfO2/79LR/Zdj/AM+d&#10;t/36WrdFMZU/sqy/584P+/S0f2VZ/wDPnB/36WrdFAFb+zbP/nzg/wC/a0f2bZ/8+cH/AH7WrNFI&#10;RU/sqy/584P+/S0f2dZf8+UH/fpat0UxlT+y7H/nztv+/S0f2VZf8+cH/fpat0UAVP7Lsf8Anztv&#10;+/S0f2VZf8+cH/fpat0UAVP7Ksv+fOD/AL9LR/ZVl/z5wf8Afpat0UAVP7Ks/wDnzg/79LR/ZVl/&#10;z5wf9+lq3RQBU/sqz/584P8Av0tH9lWf/PnB/wB+lq3RQBU/sqz/AOfOD/v0tO/s2z/584P+/a1Z&#10;opCK39m2f/PnB/37Wj+zbT/n1g/79LVmigCt/Ztp/wA+sH/fpaP7NtP+fWD/AL9LVmigCt/Ztp/z&#10;6wf9+lo/s20/59YP+/S1ZooArf2baf8APrB/36WsrxJptt/ZwZbaDes8DL+6/wCmqVvVmeI/+QZ/&#10;23i/9GrQBp0UUUxhRRRQQFFFFQAVhWCf8Vfqrf8ATCL/ANnrdrHs/wDkaNT/AOuUVUB4p8MPiRqv&#10;xW/aG+J+lSXd1puheCZbfTbbT42VRPK6vvmb8V+WvT7nxNp3gG+0XRtW1O5u7zWLyWKzklX+6pl2&#10;s391V71nTfB7SoviJeeNdHvdQ0DXNRhSDUn0918q+VPlTzY5Fddy/wB5cNVH4i/AvTfiTrGg6zda&#10;nqVpqOk+aY2iuHCSb4miO9Fbb/H/AA0FHead4i03WLuSys7hbiWKCK5kVP4Ul3bC3+9sf8qoXfj3&#10;S9N1yXSrvzra6VVeMvH8su59nyf8CrmLX4T+bqzarNf/AGK7uHWW4fT9yyn/AEL7KYll/wCeXyrK&#10;vy/fFXH8B6tNdiRtTsj9meM2M81nJLcIi/wyytL8/wDF/CvWgDdfx1pMbaK/mSMurrI1syx9ki81&#10;t3/AVqpN8SdLtnaO6iu7Sb90hilgw2+XfsX/AMcauV1r4MHWbDw/pk2oJDa6N5ksVxErC4e4eNh5&#10;qHd+62u+7+Kun0XwU8Os3GqarPa6reSxWyI4ttmyWJXHm/fb72+gCKb4raFDpmn34mneC9W3aPbF&#10;ll8+ZYItw93f/wAcatiDxnpEt/qFm97Fb3FnOtvIk7qnzMiuNv8Ae+8K4h/gz5nhu806bUITdXmt&#10;QavLJFbMkSrFcJL5SIzttX5P738VY3ib4N3Wq/ESS6Xa9nqfmyvcPBu+x/6OkSfx/M3yUAei+I9Q&#10;tdRtNPa3lVvK1aCJv9l1f7tZ/wAb9fvfC3wm8T6vp07Wl7Z2TzRSp95WqhD4Vm8N2j+fN5xutfiu&#10;E+b7ib/lrqfGfhG18deFdR0G+lnhtL+IxSy27LvC/wCzuDfyoA820PxtceOPB+q+KtN127ih0zTJ&#10;YfsDRbHM6wb/ADZUddytu+7WR4M1fxz468NaT/Z+o3UFpqnhKK6m1aSJVe11FoYnTyv727c7NXpS&#10;fCrRoJdRlhku7Y6jp39nXiQzbUlXZt81l+75u3+Otjwj4atfBvhLSvD9lLM1rplnFZQyzOrS7UQK&#10;u4/3qAPOfhZ451Xx/JolrO17p2oaJG8WvRfLta6X5Nj/AO9/rf8AgVcbo/xO8QX37NHhnxG2p3Y1&#10;m81qztZrsRfMyvqaQOv+7t3L/wB817v4Y8IW3heO8aKWW6ur6Yz3N1cKnmzv6tsVV/8AHa5K3+Bm&#10;iWvw20rwSl9qX9m6bdxXsFwZIvP3RXH2hN3ybSu//ZoA9Mr57+CnxE1T4l6c3h+68QXdtrum311P&#10;c3DwKrz263bLEibvvLt+VnT/AGP79e1aRolxpV9qk0+qXGopeT/aIobjb/oo27di/wCzXF6X8EdJ&#10;0fTdDgttV1T7Zo+oy39rqjSRfaP3ru0sD/u9nlNv27NvZf4l3UAchD4z8Sx+Pta0/Tr3UNUu7fxR&#10;FZPYtbZtIrBreKV237Nqsu5v4qzNf+KWtaZ8DPHV+NXu/wC3dM1u6tLe9S13bEW9VUX+7t2/JXtv&#10;hnwjD4ZuNcmS6ubl9Xvmvp/tBX5X8pItq7VX5dsSVzZ+Cmlz/DvXPB8mp6o9jrFzLdXF20sbXCvL&#10;L5r7W2bfvf7NAG5458eWHgGx0+81Li3ur6Gy8zdtWJpH272/2a5i5+O+kf2XqeoWlpNf21hPdRST&#10;QSrsZbdQ8rq3f5fur/FXWeMfA9j43tbCHUJJkSxvotQj8or8zxNuVW3KflrlLr4EaNcy37G/1GBb&#10;1r950iaLaftkeyVf9V0Xb8vp70AdP4s+INj4W8LW2vNb3F9a3ctrDClquXdp3VE/9DWuWvPjlZWW&#10;halfvo97Hc6XLNFf2kpVGg8pd7/Nna3y/d9aX4m/D7UL/wCF+j+GdFe9vpbC90zFys0a3Pk29xE7&#10;Sbm2rv2JTdV+A2k6zNPcy6xrMN7dC6W8uYpYt1x56eU+5WiKLtX7rIq0Ablz8T7SDUtEso7O6uX1&#10;iGeay8sKPN8uJJfX7u19u7+8tUfDfxt8P674Ml8RSv8AYRBK0FzYvIr3ELiXytpVf9ur8fwxtftP&#10;hSSXUdQuF8Opi0SQxJubyni3syIrfdc/L93/AGa5GL9l/wAMCG+iub/VrlLpLhF/0hYvI82Xzdye&#10;Ui/Mjfd37qAOs0f4mR61p0sttpN358OoPp8sUg2/MqM29X/iXav3qw7T9oTwzcaDb6w8V3Bay6L/&#10;AG637rcyRb9mz/e3NWt/wgWpAWEDeMdVaO0Vz5rwWz3EsrLsDu3lbNqr/CiL97c1c3pH7Ouj2mk2&#10;VvqWq3d7PZ6PJoEFxHFFFstWb5fl2f63bsTd/F/doA6HU/jX4Z0mLUGnmm3WJsPOiVAX/wBMdEt/&#10;4u7SrUmpfGPw/o+qf2ddG5W8fWF0NYVi+ZrhoklH8X3dsqfNVDWfgTo2twa1HNqWpBNUOm+YEaEe&#10;V9hdHi2fuv4miXdu3f7O2kf4CeHJPEF3rj3N/JqV1rsWuyytKn+tiiWJIvu/6pVT/e/26ANCb4x6&#10;FbR6rLPHe28Wm36abPI8XyidmRVT73rKlTL8UNNuNOlvYbK/mhjvLqyfMG1i0Cs7Mv8AeT5PlaqG&#10;tfBbRta0bxPp019qMaa7fJqT3EEqpNazqUZHibb8u1kVhv3VqyeAZry2ggvvEWp6gIreS33SR2q7&#10;mZGTzfkiX59jsv8Ac/2aAM2b42eGoNR0qxd7n7TqkVtLap5a/Os5+T+L/vqtHwz8TdI8U+KNV8PW&#10;aXg1PSZWivIpYdnk/wBxv91/4T/s1g6h8BfD2o6l4f1Ce51B73Q4rWGzl3RfJFAfufc/j/i/9lrQ&#10;PwvgTxNH4httb1C01o209tc3kccG+7V33ReavlbW8rny/wBd1AHoNFZ2jW15Z6XbW9/fHUr2OPbL&#10;dGJYvNb+9tX7taNMYVzvhObyfCsUu1pdqs2xfvNXRVzPhib7L4Pjl2yTeWsj7Yl3M3LfdWkI4ax/&#10;aAtdTtLSdPDerQtf6T/a+mo6L/pkSpvZF/uttarfib4vWr+H7GXTXliTVPsUVrqCJ5qJLdPtRP8A&#10;e/8Aiqyfhz4ZuPDPwr8D61rNjq2qa34f0FLU6Vb26JNuZFVlCPt+dVGz73rV7QfhFBqPwyi0iaK7&#10;0G7kv11e2UyLO+nTrL5sWP4fkb+GgDV+FGrSS3HiDRb/AFLUb3XdLuES7i1ORGMauu6N02/wsK0N&#10;V8ZSaJrduJ7SaaDUdTTS7XY33G8p3Z//ABx6Zp3gKfS9R1PWI9T8rXdWltWv7qG2URPHAu0RJEzN&#10;tUru/iZvnNP8T/D+fWLTw/DYaodPl0fUV1FJbiD7R5rbXXa3zJ/z1agDMsPjNFqH9lJHol35l/rV&#10;7oqpvX5Zbbzd7/7v7h61/Cfj2TxT4g1vTU0qW2i0uf7PLcPKv39gb7v/AAKuS8K/BLWPD+paNcT+&#10;KYby207W73W/s8emeU0stysysm5pWwq/aJdvHeu18IeCz4X1vxNem9NwNYvftvlGAL5HyKu3d/F9&#10;2gC3p0MX/CZ67LyZmtrVH/3QZdv/AKE9dBXPaOP+Kw8RN/Fstf8A0Bq6GgAooopjCiiigAooooAK&#10;KKKACvKV+MFlJ4j1KS8lm0/QdO1pNDW4SP5JbplVf3rfwpvmRF/2lr1avMNT+DdteXl/C18Y/D2o&#10;atBrdzpvkbna6jkSQbJC2Fid4kZl2/3sMuaQiO+8eXF18XPDFhp+pQnRbyC/Rot6nz5YsfMP91wy&#10;1xvwZ+Ket+MPiLd6BqdzKmraZFdNrVlcbfK/1uy3e1/vL8r7v+AV6Fc/BLwtJ460rxPDpVlaXtgs&#10;+zybVVLPL/Hu/vVn+E/glb+G/EWiam+ofa00KK6g09Fg8qbZOw3ieXd+927fl+VaAI/HfxPn0fx4&#10;dDt4Lkadp+nf2pq97bwea0UbPsiVf++Xb/gFT+PfiAbeDwvNomp2yWlxrdnZXjP954pV3Kqf7X3a&#10;1fEnw9m1bxBdapZamdPe/sTp2ox+R5v2i3+bZt+YbHXe/wA3zfe+7WfrvwD8Ha9Z6PCdIs4G025t&#10;bpZfsyM8nlfdVqAK3i7xBP4X+LPhOKbxNNb2mtzvappUtt+4fbEf+Wv/AD037K2/i/Jc2fgXUtQt&#10;davdENjE87SafB5srYX5V21JqHga61/WbS41rUIbvTbC9S/sbWGz8qWKVPubpd/zKuf7q02z0Pxk&#10;kUkVx4lsHY3Urq76WWzA33E/1q/Mv975qAOGufHeoaqPCVvd+IV06y1Hw4+pR63ZFUhur1dnyfN/&#10;DtZn2fxf8Br0P4YeKLjxn8PtC1u6ga1uL22SWROnzf3v91vvf8Cpg+HVgvgWz8KRvPBpdvaraK8R&#10;XzfKUbdob+HcuPu4710un2MGl2cFpbRrDbwRrHHEv8KrQBbooopjCiiigAooooAKKKKACszxH/yD&#10;P+28X/o1a0657xq3l6Gn3f8Aj9s1+f8A6+IqQjoaKKKYwooooAKKKKggKxLN/wDiq9SX/phFW3XK&#10;JqF1beNdVWPT57yL7LbtvhaL/b/vOtUB1dFZT6xd/wDQD1B/+BW//wAdpv8Abl35m3+wdQ8v/nr5&#10;ltt/9G0Aa9FYt3rV7FFlNA1K4b+7FJa/+zS0xvEN8p48Naq/+7La/wDx+go3aKwH8Q6giuV8Maq+&#10;3+7La/N/5HqP/hK9T/6E7Wv+/tn/APJFAHR0Vzn/AAk+p/8AQoaz/wB/bP8A+SKP+En1P/oUNZ/7&#10;+2f/AMkUxj/Gf+o0z/sI2/8A6FTvHPi2LwN4V1DW54HuYrNN/lI3zNXN+L/E+oPb6Zu8J6wmzUbd&#10;vnlsvm+f/r4qXxS8vjLQ7jSdS8E6/LZXA/eLFd2cW7/gS3VIgq33xhgtvENxoMdhK+q/bvsFsm75&#10;ZX+z+bv/AN2uV1/4/avpdxNbr4MuYruy0BPEWoW97cKjW8X2iWJov9p/3TMtaPiDwPpfiOK/XUPh&#10;/wCIXa8uYr15k1C1SVJYk2o6Ot1uRv8AdrjtU8B6tr/xm/tq68B+IT4YHhmPRti6xZpK7JcSybHR&#10;br95EyuPvtQUek6F8W28Ty+dpmi3Nzpscvk3NxvUeQ3lLLub/Z+bbVfwn8brDxh4Wv8AX7G0d7Cw&#10;sPtdz++XzYpdm/ytv+7/ABfdqpB4Q0228QXGtweANfs7q4i2Spb31qkTHbs3eUt1s3beN1Zkfwy0&#10;S0EC23w78UQxxWcVgyW+q2qLcQRfcSX/AE397/wOgDd1f452Og6tcWd5ps6rBqb6a8qNuHy2/n7/&#10;APvmoZ/jpappWk6hHo93Jaavot1rVkIWDvKIEWVodv8AeZXqCbwpp13rEuqT/DzxE95Lff2kwe+s&#10;9vm+V5X3ftW37n8Nanh7TLfwpHClh4E1tEg81YElubOX7Msu3dFFuuvkT5F+VfSgCHT/AI3WGqXG&#10;qxWunyN9gezVt0iL5v2iLeu3/dpth8bRqtp4NuLPQ5n/AOEonlt7ZHnRPKeKKWV9/wD36aqGr+Ct&#10;L1u/vr6fwB4hS8vLqC6lmt7+1ibzYPlRl23Xy1Y0bwtY6Ja+HILTwD4hWPQbmW60/ffWbeU8qOj/&#10;APL183yyvQBqeH/ivJ4ouGaz8PXr6bFdXlnPelk2RS2+5X3f8DRlqprfxri0BdSe60ic/YmsA2JE&#10;O77VKiL/AN87qzYfAmm2+p6zqFn4H8UWUusq7XaW2p20cTO33nVFu9qu395aXW/BOm+Ihqgu/A/i&#10;Yfb1tUm8rUrVP9Q26LbtuvlZNtAG1qvxq0Wy17w7p9tu1CLW7a+uEu4GykX2WNHdGX7275/u1m+D&#10;P2gtH8UTaNHc2sujf2tp39oRNdthV/etFsf+79yqmkeBNI0WbTZrb4eeIzdWDXs0NxNqFrK7vd/8&#10;fDsz3Xzs3+1VSP4VeHlOnxjwD4lWCwtVtIrcanB5TxJL5qq6/avm+f5vmoA2bz45WmmaBY67PpNx&#10;FpE+rXWkzT+an7iWKV4kd/8AZd4tv+zuWuu8Z+Ml8FeEJtcubRpvK8rdbxN/E7qn3v8AgVclJ4Q0&#10;2TQ7vRn8D6//AGZcfbPNtDfwbH+1Pvl/5ev733f7v8Nal34UsLzwTF4YudD1q50uKKJFjlvFa4+R&#10;ty/vfO3fwdd1AGfr/wAZ08N2mq3d5o032TSdYtdL1CVZF/0eOeK3f7R/uJ9oTdU178a9NtdbisBY&#10;XEi3FpfXsFwv3JIrY/N/318236Vi+I9H1G9sdd0/SPBGreX4ofytWuNQv4NsSNClv5sSea/zKqr8&#10;ny/crom8HaRJdafI3hvUy+nae+kwP58W37Oy7WT/AFv+zQBiWH7QNjqOuaVoi6c8Otatp1vqFjZy&#10;zqvn+YXLpv8Au7lWJmrS1b4yroureJbO70aVE0G3gurmVZ1+ZJd+zb/3xWbL8IPC1xZRW58K6uog&#10;t7W3t5kvFWWBYHd4Sj+duVlZ2+auhu/Del6je67cXXhjUZpdcgitb7e8W2VIt+z/AJa/L99qAMTx&#10;L8d7Hwk1/b6pps8F1aS2Hyo+/dFdS+Usvy/3W3/L/s12Xw88aW/xA8JWmu20DW0Vw8yeS7fMvlyv&#10;Ef8A0CuWvvAWjapo7afceHdcnVnt3+0teL9o3QPvi/e+bu+Vlrc8Kadb+DNK/s3S9D1SO38+W4d5&#10;pUldpZXZ3ZmeXc/zNQB2dFY39uz/APQE1L/yF/8AHaP7dn/6Ampf+Qv/AI7QBs0Vjf27P/0BNS/8&#10;hf8Ax2j+3Z/+gJqX/kL/AOO0AbNYPgn/AJF20/4F/wChVL/bs/8A0BNS/wDIX/x2sLwVrtz/AMI5&#10;af8AEj1L+P8A55f3v+utAHbUVjf27c/9ATUv/IX/AMdo/t25/wCgJqX/AJC/+O0AbNFY39u3P/QE&#10;1L/yF/8AHaP7dn/6Ampf+Qv/AI7QBr06sb+3Z/8AoCal/wCQv/jtH9uz/wDQE1L/AMhf/HaAK+jy&#10;s/jDxGrfwLa7f++Xroa4bR9dn/4TDxEv9jal9y1b7sX91v8Abrov7duP+gNqH/kL/wCO0Aa9FYf/&#10;AAkU4Zl/sTU/lXd92L/4umv4okX/AJgeqfd3f6pP/i6YzeornY/FryMFXQdY/i+9Aq/+zVUbx0qw&#10;xTnQNeKSKzIBYnePqudy0hHW0Vy3/CcJ9gW8/sHXfKbjZ9hfzf8Avj71RJ8RYJm/5APiIf72mSrT&#10;GddRXI/8LIh/6F7xJ/4KpaP+FkQf9C/4k/8ABVLSEddRXHf8LLh/6F7xJ/4KJaP+Flw/9C94k/8A&#10;BRLTGdjRXF/8LOh/6F7xN/4J5aP+FnQ/9C94m/8ABPLQB2lFcf8A8LIg/wCgB4k/8FUtO/4WLB/0&#10;APEX/gqloA66iuR/4WLB/wBADxF/4KpaP+Fiwf8AQA8Rf+CqWgDrqK5T/hYUP/QC1/8A8FMtH/Cw&#10;oP8AoCeIP/BZLQB1dFct/wALAh/6AniD/wAFktH/AAsCH/oCeIP/AAWS0hHU0Vy3/CwIf+gJ4g/8&#10;FktH/CfQf9ATXv8AwWS0AdTRXLf8J5B/0Bdd/wDBZLR/wnkH/QF13/wWS0AdTRXLf8J5B/0Bdd/8&#10;FktH/CeQf9AXXf8AwWS0AdTXPeOP+QFF/wBf9l/6URVF/wAJxB/0Btc/8F0tYfizxTHqWmwWy6Zq&#10;lszahZfPcWTxJ/x8RfxUAehUUUUxhRRRQAUUUVBAVhaf/wAjfqv/AFwi/wDZ63awtP8A+Rv1X/rh&#10;F/7PVAbEs8UOwSyKm5tq7m+9UtfNfww1e7+IX7VPxWt/EhlKeETZ2ui6dNuWKKKVN73Cr/EzfJ8/&#10;+1Xp3iDxXpPwh1Dw/pbRy/Zddv7jdPLP8lrtiaV2/wB35Pu0FHo1FcnpHxC0bWPEc+gxT7NSit4r&#10;jyZiqM+5N21f7zKu1mA+7vT1rP1v4kPoXiWXRp9Ile4mjR7F4pdyz7m2fN/zz/GgDvKK8/uvivZW&#10;Nt4ZuZLaQw635qqPNTfFLHGz+Vt/iZmUp/vVXk+KVzYakthf6Ebe+byY1ghvFlYyS+btT7v/AEyO&#10;5u1AHpFFeZXPxltrfw/ZasbD923kJdwyT7Xs5ZbtLZFf5f77Pu/3K1rL4paFLrOsWFzqNlY/Ybpb&#10;VZZrtB57bEdx/wAB3baYzW8Z/wDHvpX/AGE7f/0OneLfFNt4S0+C6uuPPuorSJf+msrbUrP13Vrb&#10;V7Cze1ff5GsRW8q/3XWX51rT8X+EtN8c+H7vR9Wg+0WVymGVDtdf9pW/hakI4Lxl8RPGXhOx0GQ+&#10;HdMEuo6hFprJNfPtSV921l2p935aiv8A416jpOs6lFd+Hwml6TrFrpF9dx3O5lae3t5UZF/i2tcI&#10;rV1o+F2hnQ9H0uSO4mt9IvEv7Z5rlml89d212b+L7xrC0X4URnx1411zWI1uINX1azv7SFLh2T9x&#10;ZwRJ5kX3dyyxO4Pzfwf3aAMyL47yS2UOqDS1bRdQs72502ZZsSu9tuLLKuPl3baNL+MWseJtXvrD&#10;RtGsneDQLLWkmubplST7Q0o2fKn8PlN81dnB8MvDdvp1zZJYj7JIlwix72xEs/8ArfK/ubv9mq2h&#10;fCbw74cn8zToZ4WGjw6F/wAfLY+yxM7Iv+9+9f5v9qgDltG+NGrahpGjq+gxS69q2k/2za2FrO7I&#10;0G1G2b9v+s+erfjD4t6l4X1XTYo9Hga1utR0mwk82dkliN5N5X3Nv8NbGrfB/wANalY+H7aSC4hG&#10;gwrBYy29y8UqxKmzYzr8zLtWp7/4T+H9WVPtEdzMyapb6urvcvu8+B98X/AVb+GgDj9B/aP0S80b&#10;xFNfGODUtI1O6sf7PVm3yrFceUr7mFaHjr4keKPBPhY6vJoFi8qX8Vk0bXjbJFllSOJ1bb/t/N/u&#10;1atv2f8AwbatqolsZ7uHUXuHliu7l5UVp33y7Fb7m5v7tazfCrQW8HxeG51u7nTEnguP9IuXeXdE&#10;6Onz/e+8i0AcZq/x+bwx8RrfwnqelxxsYrJZZYpXbbLO7r8vybdq7K6TSvixFq2p6Bss/wDiVa9L&#10;Lb2NwG+cyxb9+5f7vyNVnW/g94b8R+Jpdbvo7h7qf7P58K3LrbzeQzNDvi+623cau6D8MdB8NX/2&#10;yyhlUpLLLBbvOzRW7S/f8pf4d1AGJ4w+La+HLjxFFb6cbweG47a61Mu239xKHb91/eZdlXdS+JLW&#10;fiLRLGKzWa01S5it0n835l3RPLu2f8BrT1T4eaLrWtTanc28nn3UC291GkrLHdRLnYsq/wAW3c1Z&#10;d18JbK8ewnk1TUze2Wpf2nFc+f8Ax/3Nn3duz5aAOX039pDS5tI0S/vrCeAajFqkz+S25YFsW+fP&#10;+9UXiv403WmaPfx3NlJps8lhBqVncQTI58iWVE+bd/Eu6uqtPgn4Ws7bRIPs09xFpEd5FbJcXLP8&#10;t1/x8bv72aLj4LeGLzRbjSbyO7vILiNbfdcXLs6RI4ZYkf8AhT5fu0AL8L/GyeKYPESNPc3j6TqL&#10;WktzcRLEsv7qKXfEv9zbKtUZvjEI9Ft9e/seSbQL6OJ7G7ikX967y7FVv7v96uz0Pwvp/h+41WW0&#10;iZJNRnS4nDPu+ZYkiX/d+SJK5G2+A3hK20bV9KWzuf7N1F2drV7yXZD8+/8Ac8/uvn+b5aAM/Vfj&#10;rB4RfR4fE2jXGiXGpXV1axNM6+TuiXcr7/7r7vvVb8RfG6z8M3ms2t9pNyt1pGiwa1cxLIrfLK7p&#10;5X+8rJV+b4M+Gr3T9LtL2O71KPTorm3j+23bys6Tp5Uu9m+98lUtW+AvhvWILqOaXUjLdaTFoss5&#10;vXZ3gjdnTd/tbmPzUAZF5+0rodlP5DafdvO2v2ugbF2/fn2bJf8Ad+etvQfjRY+INW0myg0y7T+0&#10;dW1HR/Obbtils/N3b/8Af8pttJbfAvwrBa+XNBNcStqdrq8tw8ux5bq32+U/y9vl+7WroXwq0Dw3&#10;Lby2NtJG8OrXWsrumZ/9KuVdZW/HzXoA7SiiimMKKKKACsHwT/yLVp/wP/0Kt6uS0G+bSvAcl9FG&#10;JnggllRGbbu27qQjraK8Q0v44+J7yHSmufB9tA+uaK+r6StvqbS+btiSXypf3S7W2v8Aw76n8R/F&#10;VvEvg7SrjTkaOw1u6sbAXEN39nmilnb513bfl2f99UxntFFeZfCd9L0vXPFfhaz0o6XeaPcW/mss&#10;zypcxSRbopdzfxffVl/2KvX/AIsn0PWdOmWGO7g1zWF0uNxJ/qlWKV9/+1/qnpCO/oryTRfjVca1&#10;feHbaDSIkl1nVdW0pd1z/qms/O+Zvk/i8j/x6ur8HeLtQ8Ranrdtc2Ntbrpd19lkaGVn3vsR/wC7&#10;/t0xmho//I3+Iv8Actf/AEBq6Cue0f8A5HDxF9LX/wBAauhpCCiiimMKKKKACiiigAooooAKK88+&#10;OclzafDy7urO8udPuILm2dZbaTY3+uRdv+781d/bfNBFu/u0hElFeS/CBbvxV4Q8VWGr3l7N/wAV&#10;DqNqrvKyzLEsvyJu/wB2uZ1e01PwHYf2XZXV5aaJrHjGxsLV7yXc8Vs2zzUUs33HeJkX/rrTGfQF&#10;Fed/DfXLmTxf468PtHIdO0e8t/sbt/dlt0dov+AN/wCh1zdjqWpeCfiZqtx4uVzY3kF1dWWoWl/K&#10;9usMXzuj27fcdE/jWgD2iivB/h58WrPx18UfENvpXivTdV+1aDa3VjZR3SOkEvnXW9Niu3zqv2fz&#10;a2fgpf39hrWveHfEVnPaeJIFivZXGoTXtrPE/wDHA0v3F3Z+SkI9for57b4vasvjrxNr99p803gj&#10;QtYTw5H9ln+eK4+RZbhotn7xd8qr975F31FD421608WaFZanaataeJ7jxJcWrf6HL9kuLD52V1l2&#10;eVt2bP4vv0xn0TRRRQAUUUUAFFFFABRRRQAVznj/AP5AMX/X/Zf+lUVdHXOePP8AkAxf9f8AZf8A&#10;pXFQB0dFFFABRRRQQFFFFQAVn2lqn9rahPt/ePsXf/s7a0KwIptSGvaksMFu9r+72u8nzbtlUBS1&#10;X4beH9U8W2vic2Zt9ehj8g6hbTPBLLF18qXb/rV/2XrO8cfBfwn8QGsp9W0mK5v7GOSO2uycyoGi&#10;ZD838XDfxV1fmap/zxtv+/rUv2jUv+eFv/38oKOYtPhlpzSpc6nK2ozPKtxPFIqeTLP9k+yu+zb/&#10;ABRfw0yf4d3FxeXby63ObTdG9nbR20SfZSn3fnX5mT/ZrqfM1P8A54W//fxqb5urf8+9v/39agDj&#10;r/4QWGqjSrW9u2udP0wSeRb+UqvueExM+7+982/d/erf8O+DTod7Pdy6hNqd3PbwW7z3Cru/db8N&#10;/vfPWl5urf8APvb/APf1qd5mq/8APvb/APfxqAOQk+Etk/h280xruQz32qwaveXQjVWnliuIpfu/&#10;d/5ZItU/EHwP03xLrt3qFzeyLFdXP2qS3SNfv+UsXyt/wCu78zVP+eNt/wB/Wo8zVf8An3t/+/jU&#10;AcvqPhyLw5YW6xSNM91rsV1I7/3nlqL49XEtl8IfFEsErwyrZNtdH2N/31Wt4htNb1SC0SK2sw8F&#10;5FO26dvuq3+5Sa9pl/4jil0nUtE0+/0WdMT+bdN83/ANn/s1AHmLaza6v4P8e3dz9osPFWl6NOn2&#10;Sadt9vF9l+R02t86vs3bqqeAPhtqnjPRdM1K91C6s9A1jwNZWFxFDdP5s15tVvtX+y6L8u/7zbv9&#10;mvT9Q8K/aZLu5/4R3S7i7ez/ALP+adl82BvvxN8n3ak06PW7LQ1sYfD2m21vbxpBBaJfNs8ofLt/&#10;1Xy/LTGcN8IrvXfEtxFZ69bJGvhRX01rvc229mxs81P4dvlbP+BM9ea6Vretf8MteArplvIZZda0&#10;3ddPc75WVtQT/wAddP8A0KvoS1sNV8P6dDYaRoOmR2O35oReMoX+9/BWQfC12PD9poa+DdG/se1l&#10;WWC0/tFtkTo29G/1X96oEehQzLMp2Mr7W2ttr5U+AerjxbpHhLRPFq39tGrXV7pdwdQlVNRuku3+&#10;+6P96JFT5H+95rfJ8le4aVp/iDRZb+S08Oaehvp/tE6nVWb5v+/VUbfwld2WmWWnQ+CdCjsbK5+2&#10;20Sai2Ip92/ev7r72+qA858EeHte8V+JNevdPuZbSbS/Hk7z3r3TjfZrFFut9v8AEvzfd+7XF69r&#10;2rQ/sm+MJUa58yPxK0S3n2k7lT+1Yl/3tu35a+jNE07W/D323+z/AAtpFn9sna6n8rUW/eyt95/9&#10;VWc/g2WbwzPoEvgvQ30SeXzpbL+0W2M+/wA3d/qv7/zVIzd+IPjabwXbaHLFaLc/2hq1rp7/ADfc&#10;WV9u+vOdf+Peo2fhrXdTh0yDztPn1RYrKXf9olSz2fNt/h+987fw16DqtrretJa/bvDGl3f2Wdbi&#10;DfqLfJKv3X/1VYV14DbUN32nwNoU2952bdqLf8t12zf8sv46oRe8c/Eqbwz8OtM8SW1j9qlvJ7GL&#10;7Om59vnyony7fvbd/wClYPhv45NqUeiz6lYrYQ3X9o/buG3Wn2XZ97/gLV0Wo6HqGq6Fb6Nd+EtI&#10;n0y38oRW76i2xPL+5/yy/h2is658Am7jtIpfA2iPFbb/ACv+Ji3ybvv/APLL+KpAxda+P/8AY2n3&#10;GptY/adMg8Tf2KXtkaV3g+yef5qqta/iH4l6ppHgSPxBEmlXcrWMl7shuHZHTqnzbf7v/j1Wm8K3&#10;21V/4QzRMpff2kv/ABMW/wCPrbs83/Vfe21Xh8ByW1rPaxeBdCS3ni+zyxf2i2x4t2/Z/qv71UBS&#10;t/jZPL8QJfDEumiBX1O2022vmLeTuk0/7Y29v738Kr/FR/wt3X4rS+ln8PFP7Pe/gubiMs0PmQRb&#10;4m3f3HrTu/C19qBuhdeC9Fc3UsVxK51FvnljXZE3+q+8irWn5fiL7DcWS+FtH+y3G/zYv7Tba+77&#10;3/LL+KgDh4PjpfyzeFzHZWc/9rXVhZTwrK+63a6geXe7bPl+6ny/7VTah8Y9b8OL4lfVbOwl/sa/&#10;stOf7M77Hlniibfub7qq0tbJ8AtNdWtzL4F0LzrWWCWJ/wC0H+Rov9U/+q/gq/feHtQv4NWt5/B+&#10;iXMOrNvvo31Bv37bVT5v3X91FoAqav481/TvDsuof2dZedHcXQXM/mpLBFDLKkq7f7+zb/wKuQv/&#10;ANobUbOXwMk2j2yx+IrHTrpB5rswedwsq/d+XYrJy33t9ddY+Er7TkhW18EaLAkVs1nEg1Nvlib7&#10;6f6qph4Vu9luB4L0T9wkEcX+nsdiQf6lf9V/BTGO8MfEK+1Xx7qfhbUrK2sLuzDXCukjMt1A33Hi&#10;/wDZq9Grgbbw9fJqNrft4S0lLqz3fZ5U1Ft6bvv/APLKtt9S8VfPt0PT/wDZ/wCJi3/xqgDo6K56&#10;HUfEp/1uh2K/7mot/wDGql+3a/8A9Ai0/wDA/wD+1UAblcnotpJf+ApLWP8A1txbyxLn/a3VebUv&#10;EX8OiWv/AIMP/tVZPh5/E+laXDaT6HaO67vnTUf/ALVSEYPg/wCHt74J8A+Hxb2y6n4p0jSE0+FL&#10;28byg2E3Jv2/dyv937orT0L4VaRb+CF0K70+2tVe6/tKWPTiypHdeb5u6JvvfK9dD/aWv/8AQGtP&#10;/Bj/APaqP7S1/b/yBrX/AMGH/wBqoAgi8F6bb3F1chrtL+7uYrq5uoZ2WWd0TYquV/g2r9z7tLqP&#10;gvTtRh0iN/OhXSbn7Xa+VJjZLsdef7332/76qb+0vEX/AEA7b/wYf/aqd/aWvf8AQGtv/A7/AOwo&#10;Aw9H+EugaJeaZdWy3HnadeXWoQF5f+W9zu85/wDgW9/++q6DRvDtloV3qdxbeZ5uoz+fOXbq33ah&#10;/tHXv+gLbf8Agf8A/aqP7U8Q/wDQDtv/AAYf/aqAGaP/AMjf4h/7df8A0Fq6GuL08eJbbWtUvm0a&#10;0KXnlbV/tH7u1P8ArlWt/aXiL/oB23/gw/8AtVAG9RWD/aXiL/oB23/gw/8AtVH9o+IP+gJa/wDg&#10;w/8AtVMZvUVg/wBo+IP+gJa/+DD/AO1Uf2jr/wD0A7b/AMD/AP7VSEb1FYP9o6//ANAO2/8AA/8A&#10;+1Uf2lr3/QEtv/A7/wCwoA3qKwf7S17/AKAlt/4Hf/YUf2l4i/6Adt/4MP8A7VTGP8XeFbTxloU2&#10;l3rTJaysjP5D7G+V1Yf+g1sImxEVf4axP7U8Q/8AQDtv/Bh/9qo/tHX/APoB23/gf/8AaqQjHh+F&#10;9hZeGta0Sy1DUrGLVruW9muLadUuFllbe+xtvy02L4ZWkmkT6fqmr6traSzwXKy6hOheB4HV4miC&#10;IiptdFf7tbX9pa9/0Brb/wADv/sKd/aWvf8AQGtv/A7/AOwoAl0LQbfQY7lIDI8tzL59zcStueeT&#10;Yibm/wCAoq/8BrN0TwZDpN/9sn1HUNZnQssD6jIsnkI33kXaq5/4Fuarv9pa9/0Brb/wO/8AsKX+&#10;0dc/6A9t/wCB3/2FAEcvhSwGuX+s26Na6rd2aWDXkR+ZY1Z3ULu+X70rGqN54D+0aDd2S61qkeoX&#10;KKr6xHKiXXy/dPypt/8AHa0n1LXP4dGh/wDA7/7Cj+0tc/6A0H/gd/8AYUAYeofDLSr/AFK8uJjd&#10;m2vJ4bq602OUC2uZ4tu2Z127t3yJ/FtbYu7NdFLoFlLrcOrSR79QiiaKKV2/1at97aKj/tHW/wDo&#10;Dwf+B3/2FL9v1f8A6BEH/gZ/9hQBsUVk/b9X/wCgVB/4Gf8A2FH2/V/+gVB/4Gf/AGFMZrUVk/b9&#10;X/6BUH/gZ/8AYUfbtV/6BUH/AIGf/YUAa1FZP2/V/wDoFQf+Bn/2FMm1HWEi3f2NG5/uref/AGFA&#10;GzRWNDqOrvErNpEUZ/utef8A2FL/AGlq/wD0CIvvbf8Aj8/+woA2K57xwduhw7l3/wDEwsv/AEqi&#10;qWTVNYSLcNER/wDYW8U/+y1znizWtXl06yW50NraF9Rst0zXKNt/0qL+GkI7+iiimMKKKKCAoooq&#10;ACvnD9sv4l6/8N/gh431Tw47WmpR3FrbNexr81vHIqbn/wDZf+BV9H1wupacut6j4n0i80SHWtKu&#10;1iWeG4ddjr5S/JtoAq6P8NNCs/DGhx+HkMRsvIvba/in2PfOq8NPKvzS7/4933t1cnp/xs1+4sfi&#10;jdS6fpxTwMZ0kSN2/wBKeK18/wD4D83y12+gaNJ4PsLDTtK8OPDY2qeVBEL7ctuv935v4a5Dxx4Q&#10;v7XwT49svDvgv/iZeLLa4iuZYb5B5s8tv5Xmtuqijzfw7+2PrsRsp/E/hWyhtdT8Gy+LrF9Ku3lf&#10;YvPlSq6JtbbV3xr+2NN4N8N+JJ5dBiuNY0fw3YeI0hSf9y6XX/LJ2+8rL/49Vz4LfDi78H+D9Btd&#10;b+F4ufENnoEWgXV695FKstun30+b+Fn3Ptrrbz4aaPf6Dqen3Pw0Sa11S1isryF7tN0sEX+qi3f3&#10;UoAo+A/j9qvxF8e+OvDlho9nb2/h6x0u9t9RllfbdLdRea/y7P8AZ+T+9XK6J+2Fe3PwI8H/ABC1&#10;DQbWF/E99FpsFpDO7eVK9x5W9vk+7t+avR9B0GDw3q+q6tp3w7ls9Q1O2t7W7mS8TfLFAmyJP+Ar&#10;WU/w80d/h7b+Bv8AhVpHhi3fdDp/2tNkTbt+5f8AgRoA6nTfiBrUvg5NS1TRf7I1RZLpZLS4b+GK&#10;KV1lX+La3lD/AL6rxbwH+2ld+KLT4QXmo+HbbT7XxvBqNxdOk7P9gW1lZP7nzfd3V6pbaF9hnSeL&#10;wFe+cun/ANmfNqe/9x/c+/8A7X3q56z+E3h/T7Lw/aW/wqe2t/D0FxBpipfL/o6T/wCtVf8AepjL&#10;PiX9otr7xrYeFfAFlZ+JtWvdAl8Q2by3Pl29zEsqJ5aS/wB5tzf981buPi54j0/456f8Om0jT2lv&#10;9Hu9YiuTdP8AKq3DJErfJ/c2bv8Aa3Y3D5qy9R+Hvhxbvws7fC2SK40n/RNJlt75ImhXY77NyN93&#10;5WrqrjT5Ljxza+MJfh/O/iG2s3sIr37XFvSFm3FKQjgtH/an1CX4pt4W1TQ7S1tR4ouPDX25Lh9i&#10;utv5sT7mX77/AHdtT+Hf2rbfX9Z8NJJo/k6T4g8T6j4ctpkd2lR7f/VSsm3+Nkf/AHflrZT4daQl&#10;+98fhfJNctqv9tZlvkb/AEz/AJ7f71aGneGbfS9Yi1S2+GJt72C8ur+N1u4vlnn2+bKv+0+2gDnf&#10;jt+0Trnwy+KHhfwZomh2GpXGs6fdah9o1G5eJE8oM2z5Ub+5WTo37W1z4k07wXFo3hhr3X/EegX+&#10;tJZeb8u62+X7On95mZawfjB8OvG3xE/aB8EeLv8AhBbmbQtGsLiyvIv7RiR283+7XeXvw10i+s/D&#10;cDfC2aA+HUeLS2gvkie1RvvqjK/8VAGNf/tZSaf8W9Y8B32n2Gj6mumWt1pX9qXTxfaLqX/l3lZV&#10;bZXb/Fz4uav8LvhXqvimXTrG41DTNL+23Nily7KZd8S7Ffb9353+b/drmtf+FeheKtV1rUtV+Fct&#10;3e6xFDFdzPfpudY/uf7u2tXU/BVnquh6/pd78O7y5sddWNb+J9QRvN2bdn/oK1Izlta/a4fSbfWJ&#10;4tAilttD0DTta1ANO6N/pWz91F8v8KtWjpH7Suo3/wAaNV+Ht5oNtaXskFre6A7XD/8AEytZH/ev&#10;9z5dkW9v+AVp3PgHTtRVftXwykfbZxaeyfbE/ewRNuiRv723bVfRLHxTffEw+Kdb+HcCS6bBLY6P&#10;c211F5yQO3zI/wD3z/4+1AFHxp+0/N8OfHvi/Qdb0eCe38P+G28RNPaXHzv+9ZVi2sv/AI9WP4y/&#10;ap8S+C/hvYeJbvwVAkupatp1lYs9yy291FdRb1ZH2b9y/d+7XWXnwy0vUfFeteIdS+Ht5qmpavY/&#10;2ZO97fJKi23/ADyRf4Vryz45fBDXvEnws8P+CvBngG7sLHTtfs9UZLjU0dPKi3/Iu5/l+9QI6vRv&#10;2u7lbnX9F1vw5b2/inSfFNr4ce3tLxntZfP+5KJdm77quduz+7U2p/tiwWk+mW0Hh7zbyfxXL4Yu&#10;Ua5ZFjZfuyq2z58/3a7Dw38K/DFto14s/ge9ivdS1H+2rszSJLK15u3K/m7/AOD+GrUnwu8J3MGm&#10;xSeCL1Dp2oNq9u67NyXTfel3b/vUDNL4R/FhPij8NF8W/YG0yVTcwy2Pn+cInhkdWXOF/ufxKrV4&#10;l+zv+0zb6xaaTqHjJ7+HWvF9teaxazu2+0tbOCbYtuqp91l/3Pm/vGve/Cej6T4G0mbTNH8L31na&#10;XE8t3OgVG82WT77v8/3mrK8MeA/DHg3Ube+0jwXeWdzbRTRW7okX7hZX3yKnz/LuaqEcd8c5/C/x&#10;h+Dt7qOla/qq3ES3Fvo8mjahPZNLqLJth+VGTzfn/vfL96vLfih4w8Y6DqkXhq58QahHd6T8NXvZ&#10;760vG/e36bN0u/8Aibcn3/8Abr6A+JPw/wDDvxXh0+LxN4T1a+SwdpYESVItjN95vlloufh14UuN&#10;NsrKfwXez29nYtpsSPsZvIb7yN+9+b7lMZh6p8bdT8IfssQ/E280j7bqVtotvqFxp1xP9n3MwXd8&#10;+1trfPWTrPxnb4ofBbxPrnhx7CbRU8PSyz3tjqLfa7O/8rc9u8WxNu3d9/f/AMBr0Txloek/EDwZ&#10;d+E9c8I6jeaBdRJFLabYlRkRlZE/1v8AsrWBpnwr8H6P/bosfBGo2i65ZrYaisWxVniRdq7v3v3t&#10;v8VIR83/AAa8e6vaa/8AszyX2p6nplvruhXEN7eX1800Oty7N6Q7Nz/vVb5/Nfb/AHa+8K8g0X4W&#10;+EfD9z4Yms/BGpK/hqBrfR1k2Otkrfe2fva9G/4SC4/6Aepf98xf/F0xmzRWT/b0n/QI1D/vmL/4&#10;um/29N/0BtS/74i/+LpCNiisn+3pP+gRqH/fMX/xdH9tyf8AQI1D/vlP/iqYzWorJ/t6T/oEah/3&#10;zF/8XVLR/Gaa3YRXdppd+9vL91tqf/F0hHR0Vmf23J/0CtQ/74T/AOLpn9tyf9AjUP8AvlP/AIqm&#10;M1qKzP7bk2/8grUP++U/+Lpn9vSf9AjUP++Yv/i6QjWorJ/tuT/oEah/3yn/AMVT/wC25Nu7+ytQ&#10;+m1P/i6YzTorml8ZhtRuLGPR9Ullt9nmbY4tq7vu/wAdXF8QTv5X/El1L5/9mL5f/H6QjZorGm8Q&#10;TQ9NG1Kb/dSL/wCLqL/hJ7j/AKF/V/8AvmL/AOO0Ab1FYP8Awk9x/wBC/q//AHzF/wDHaP8AhJ7j&#10;/oX9X/75i/8AjtAG9RWD/wAJPcf9C/q//fMX/wAdo/4Se4/6F/V/++Yv/jtAG9RWD/wk9x/0L+r/&#10;APfMX/x2k/4Sm4/6F/V/++Iv/jtAG/RWD/wk1x/0ANW/75i/+O0f8JPcf9C/q/8A3zF/8doA3qKw&#10;f+EmuP8AoAat/wB8xf8Ax2j/AISa4/6AOq/98Rf/AB2gDeorB/4SO4/6AOqf98xf/Had/wAJHcf9&#10;AHVP++Iv/i6ANyisP/hI7j/oA6p/3xF/8XR/wkdx/wBAHVP++Iv/AIugDcorB/4Sa4/6AGrf98xf&#10;/HaP+EkuP+gBqn/fEX/xdAG9RWH/AMJHcf8AQB1T/viL/wCLo/4SS43f8gPVP++Iv/i6ANyisb/h&#10;IZ/+gJqX3f7sX/xdH/CQT7N39ial977u2L/4umM2aKopqcsnTT7tP99U/wDi6d9vk/58rj/vlf8A&#10;4qgC5RVP7fJ/z5XH/fK//FUfb5P+fK4/75X/AOKoAuVznjn/AJAcL/3dRsvv/wDX1FWr/aTp/wAu&#10;dx/3yv8A8VXNeNtX3aTaK1ncojanYbneL/p6ioA7OiiigAooooAKKKKggKx9K/5Det/9dYv/AEUl&#10;bFY+lf8AIb1v/rrF/wCikoA2KKY7rGjszbEX7zNWVY+LNG1QR/Y9WtLgSSeVE6yrtlb+6p/i/wCA&#10;1QGxRRRTLCiiigAooooAxPEH/H/4f/6//wD23lqv488XReCPDV5rE8fnRW+0FN+z7zbcs38K89at&#10;a7/x/wDh/wD6/wD/ANt5avanplprNhPZXttHd2k6+XLDKu5XX3pCOC8a/EbWfCGgSau9jp1zaf2j&#10;a2cDRXTP5qyzJFv+58n3/wDarnvE3xn8ReHdU8WwLoFjdweGI7C4vHW8dXninVy/lLs+8m3/AIFX&#10;enwJ4V0fwqmkNp9paaHaSpcLFI2xFdX3q27/AHqwdB+Hul6x468R+LWu7XWrLVfsP2YRPuSJ7VZV&#10;+bb8rfM9AFOD4zPeRaZfQaYDYajfXOnxJI22WJot/wA7r/dbY/8A47WJ4L+Ous+PtV8OWOl6JaRL&#10;q3h6XWmvp538pJYp7eKWJfl3PtW4+/8A3l2/3tvp0PgbQ4Li6ni0uFJLp2klIHVmXazf7LdvlpNK&#10;8BaDolxZT2GlQW01hYvplqybv3Vszq7RD/Z3Iv8A3zQB5vovxu1nV/Dnhq6XRrYajrr3qwQLcbYo&#10;2gd12732q27Z/wCPVs+LfipqPhPRrS+udKt4Ltzpq3Fk9zv8p7q6SB13r8vyb93+1XQ3fwp8K3/h&#10;my0CfQ7d9HsZfNtrYlv3T7t25G+9/E1XJvAXh+4t5YJdLgeKWeC4ZHH8cTq8X/fLItAHH6j8eNL0&#10;KbxdBqkDQXGiXjW8C7X2Xm23il/1u3bv/e/d/wBmk8bfE3xD4L+G2teLv7N0i7t9NtTeJHDePiVd&#10;qbV+58v3m/74X+/8vUr8LvC6aveal/Y0LXt47SztKzOruy7Wba2V3beOlMj+E3hK38JX3huPQoU0&#10;K9H+kWeW2yfruoA4Tx58d9U8AeLU0K40KG9cWCX7z20sm0K10sWH+X918rbtzVu2vxda+uNMuIdM&#10;WXTL7WpdF8yKQvKrKrbZdu37vyPXQ678NPDfibWxqmpaYl1qHkLb+a0jfNEr79rLuwy7ua0bHwho&#10;1nqM19BYQRXMsouGcD/lrt27tv8AC1AHAfEn4va54R8YSaBomhWGpyQaFLr8897fPB+6ilWJ1RVi&#10;fc3zf7NWfCfxhvPHN7EulaD/AKKl1FBdvNdosturW6y79n/A9tXPEXwotPE3xPh8Tal5dzZw6O2m&#10;/ZMur7vOWXd8p+ZePu1uR/Dfw3H4mOuxaRDFqrR+U1zFuTcu3bjZ92gDgfBfx3bxp4XvdastOtoo&#10;NN0oXV5a3E0qXCXLDciqjRYaJl3fvd3zeneta0+LN7/wkcug3mnWy3rar/ZsEqTt5T/6P5rO3y/+&#10;O1vP8JPCW+xY6NCv2CBLWAqzr+6RtyI3zfMq/wC1Whd+AtBv5biWfT43luLlb2R9zKxlVdof/Z4o&#10;A4Ow+N91/anhyLVdIi0uw1S6vNKnvpLj5IdRgfCxL8vzrLtfa/8Asfdq94u+LN74Hu7VNY0qFLee&#10;0uLrEU7FlaOLfs3bdu7duX/gO6tu+8AJfappVr5dmvhaxdLz7CYy0rXivvRt3Tbu2v8A7yVuav4R&#10;0nX7u3udRsY7ySBHji8751VWXa3y/doA8wvfjH4stdNsrmPwbEW1PU7Cw0959TSKGXzxl2faHZfL&#10;2/3fm7f3aseHfjbqOtTzaNPocFn4qtft/nW/2rda/wCjOq/LLt3fNvT+CtLWfgbpCaVoWm+HoItK&#10;sbDXrXWZYWaRwxib7qfN8tdTL8PPD0y2pOlxBrZpWjdWdXBl/wBb8+dzbqAPNrf9pFbnVdMjTQZU&#10;sbyKwfznl2NB9qlaL5/k2/K6f313V7irq/3Wrk7v4YeGdQvlvJtJieVfs+Pmbb+4ffF8v+y1auh+&#10;H7PwzDdQ2XmJHcXMly6ySM3zOdzbaANeiiimMKKKKACuZ+HXyeC9K/65V01c38Ov+RM0r/rlQB0l&#10;FFRTTx2sLSyusUSLuZnb5VWgCWis7Sde03XoZZNO1G21BI22u9pMsoVv+A1e8xXZlVl3r96kIfRR&#10;RTGc9o//ACN/iH/t1/8AQWroa5/R/wDkb/EX+5a/+gNXQUhBRRRTGFFFFABRRRQAUUUUAFFUdT1i&#10;w0mJX1C+t9PjZtqvcSqgb/vqrXmL5Xmbl27d2+kIkorPtte0y8spLyHULSa2i+9cRzqyJ/wKhNf0&#10;19Oa+XULRrJfvXCzr5S/8CoA0KKr2l1De26z20kc8Mq7lljbcrVRt/E+jXt6bODVrKa6zt+zxXKM&#10;/wD3zQBrUVlWXifSNRm8i01Syu5lXdshuUdqt2Wo21+rtbXENwqttYxS79tAFqiqLataLfLYvdwp&#10;esu5bcyr5rL/ALtR/wDCRaX/AGj9g/tK0+252/Z/PXzf++aYzSooooAKKKKACiiigAooooAK5/xs&#10;ivpForf9BGw/9Koq6CsHxh/yDLX/ALCNn/6VRUAb1FFFABRRRQAUUUVBAVj6V/yG9b/66xf+ikrY&#10;rK0zd/bOsf8AXWL/ANFJQB47+25beJ7v9mzxXF4TM39o7YmnS2/1rWvmr9o2/wDAN1d78N5vDk3w&#10;28Jz2gtTp8Vjby233flZYv8A0L71d1VS00ex09t1tY29u/8A0xiVKAPIfhP8fLfx/qniqBmtJ4rD&#10;xJc6XYvZM3z2sVpFKJH3feZnZl//AGa6vwb8VNP8SaRBLfSRaRfXUuyC1u1ZC28bovvfe3J81dEv&#10;hPSUvEuorKCCT7U947wxqvmytF5TM/8Ae3Lj/vlfSprDwzp2lW8sVlbLAsqhW+Zv7u1aoDz+++JW&#10;s+Hlura/s7K8vIjfyRXNurRRTxW1ujn5WZn3722/xfcat3WvixpPhxrBb23vEN1apes6RbkgiZ1T&#10;c/zf3nFX7X4e6FZ2EdmLN7m3iZ3QXk7z7dybGT5mPy7f4Pu1Wufhvpt54n/te5kluY/IaL7JL86f&#10;fRv/AGT7tBRHL8WdAh/s93mnWDUZRDZ3LxbIrh2Tcqqzf98/71bmjeIo9V1rVtN8qSKew8p3R/7s&#10;i/L/AOgtWWnwu8NrYfYf7OVrNJZZUieRmWNpEZX2/N8vysfzrc07RLXS729uoA3n3jJ5ru277q7V&#10;oAh13/j/APD/AP1//wDtvLWX8TPE9z4P8GX+r2cXnSQbedu5Yl3Dc7L/ALIzWprv/H/oX/X/AP8A&#10;tvLWrNCk8TRyKro/ysrr96gDwfxb4n1LVvGun6DqE1pf+Em1WBJdQeJSv7y3d0if+H73/slTeE/i&#10;DqZubXwzFHZ6JbqutwWl/Fb7EnezuEih2J935kZ2f/d+XbXs39i6etg1ktjbfZW+9biFdn/fNOu9&#10;HsdQgjhubO3uYo23RrNErKn0FAHz7P8AFzxvPZandvd2WlXVjpNlfrpn2ZZXnlaXay7t/wB2X+D/&#10;AHq9A8OeMdYXx9rHhbWdwuR5WrWF4lrtiaxbho3b7pdJN6f8DRq6q38CabB4tvfEDxLLdXUEUGx4&#10;12x+X93bTrLwquzVU1C9m1YX7MpW42r5UB/5ZLt/hoA8k8T/ABX8SeDtd1JJ51vIU0yXUIrd44sx&#10;L9q8pH+X+Hym3VF42+KXi7wu+oWlpcf2hbLqOiw2upeRGHKXk2yWL/nlvRMOn++m6vZrXwXoFneR&#10;XMOiWFvcRRNCssVsiMEb769Pu1dfQ9Nms/scmn2r2vy/6O0K7Pl+78tAHz3N8ctefwUt2dVjtNds&#10;VunurE2a7JfKvfI+aXft+7/zy/i/jrd1z4seIbE3vkKsyp4z0jRkfy12La3LW/m/+jnXd96vYpPD&#10;GkMkaNpdmyRqyxp9nX5Fb71Sf2HpzLh7C22eYs2zyl/1i/df/eoA8W0n4veJLlLXzUifd4v1bRml&#10;WJdrWsDTeUfvf7K1m6R+0Pqmp+DPDvnI1p4ku7/T1nE8CmKe2nvfIbZtf5G27vvf3K9+XRrFdhSy&#10;t02yNKuI1+V2+83+9UEHhrSLVQsOl2cS71l+SBV+dfut0+970Aed+GvHOuSfFW68NatfWr6c4nut&#10;LvYI1H2+JW2Pb9fklt3O1/7391fmq1rPxFMPxAn8NN4gsPDt1AbaSCLUIg51FHPzqnzr838Py/xV&#10;6AujWCyW8n2K33QM7RMI1/ds33tvpuqLVrPRVli1fUobJJLNcpe3aIGg+jt92gDxW1+NHiKSa12R&#10;QSwr4u1TRroNAyM0cFvcS28UX97f5S/P/wABrWPxF1DxT8PNU8TeH/Ful+bBpB1JtPt7Zbia1lWH&#10;c8TfN93d/eTdXo+sX3h/w7b2txf/AGG0glvU+zu8a/Ncynau3H8bbvvf7VULnU/B/hy41XTpBpth&#10;Mts+oX9ssCpui/ilb5fmoA831n4m+JtK1OPwwusaJHrV1o1vq2n3+sf6JDdSvcbXt/lVvuorfc+b&#10;51+796q/xB+MfivwRf8Ai/TZ7exS9W3ivdDm2M8TxLsW4R3/ALyu3y7tv3q9Uur/AMJ31x4biul0&#10;66mvGZtFEsKtuZYtzGL5fl+Sm3vijwjcajLpV5NYT3TPslSaLchf+6zbdu6gDgbr4r69JHcajZxK&#10;5sNes9Hl0ry9zzxSvEryo33lb97v/u7U/wCBVz/w48X32s/EHSrtLMLFf69rWm39w7PsRoDL5XlI&#10;3y/MiLudPvV7RqNz4b0PXNNN6LG31TUZfstm7wr50rqjHYrf7K7/APx6sW78YeAvDzSGa80q0+yX&#10;oi3qi7YrqV2z8yrw7tu3UAd/RWReeK9I0++msbnUILe6gg+1So7bdsX96otD8X6R4jZ0sL1ZZQm8&#10;xsrI23+9tbHy0AblFFFMYUUUUAFcP4XuZ7T4VR3MDBLiGxlljZ13bWXdXcVxXhGwOqfC+3s1k8p5&#10;7SSJZdu7Zu3LSEeY6H45+IupQ6VDFqmnX134g8M/2vZvFp/lfY7hViO1vnfcrb6m1v4iTeNvCPhf&#10;UYolm0fVtas9Kv7fULT5Ivveb/H/AM9QifP8u7b96vS9B8Dt4T8CadoOjXEFpe2FhFYw6g1srfcT&#10;G7b/AErTsfCWnW/h5NFntYL60HMiXESskrfe37f96gDivhTqcul634x8Kta2cNlod3Cttf28CQLc&#10;rPGJdrIvy7kztyv3sDhal1PxNd6Vrfhe4tJNsWv6w9vP5sX3olil2f7v3K7dPC2jw2sVsml2aW8U&#10;/wBoVPs67fN/v/7/APtVLqPh7TNYW1+3WMFz9lfzYPNT/VP/AHl/u0AeOeGPiB4p1pvBdu+rW5m1&#10;TUtd0+6m+yqNwtZp0gfb2/1S/wDfVdp8OdY1zV9X8TR6nqX2uDTNRayi3WyJvVURt3y/79dHpvgv&#10;w/pBspLHR7K0ayaV7XyYFXyGl/1uzj5d38VaNho9jpT3ElpaQ273UnnTtEm3zH/vNQBV0sKdX1n+&#10;/wCfHzt/h8pOP/Qv++q2KwND/wCQ94kUurf6VE+z+7/o8X/xNb9ABRRRTGFFFFABRRRQAUUUUAcR&#10;8SdL0fUdKlt7/TLXU7+6gltbSGZFZyzf733V/vNWj4N8LpoXgPStBu511SO1s0tZZpPuy/Ltar2s&#10;eE9G8QT28+p6VaX8sHMT3ESuyf7tTnRNPTR20uOziisGj8n7PEuxAmMbfl6UhHlngbRdO07xH8QN&#10;I1Hw9p2laYkttOv2eTda3EDI+zchX5W+Rt3/AACtTwR8PtPt9G8URSabZNp+rai97baVOn7qJNio&#10;m5P4d2zf/wADrrr3wJoWpeHZdCudNhn0qWNYpLd/41Xpub7xqnp/wu8MaXob6RZ6WttZtIs7LDNK&#10;rM6/dbfu3f8Aj1AHOfAOJ7PwA1hLpselXdnqV7b3FvbymWASfaHdvJbC/u/m+X+793tUdp4C8OH4&#10;rB9P8PafaR6TaM0txbwojtPP/A3/AAD/ANG16fbWsVpF5cESQxf3EXbUdrpltYzXMkECxS3LebK6&#10;/wAbUAeM6l8MLDWNT8XDwnpmn6Jc2Gmf2RaXFuiRI88u2WXdsX+FfKX/AIE9Xfh3LqM3xR1mT7C+&#10;l6PZ6RZ2t1+9iaJrz+JF2/3F/ir1Wx0m202KeO0hSFJ5muJNn8UjtuZvzrP1rwhpHiHQZtHvrKOb&#10;T533yxL8m5t27d8v+1QB4l460TxFo13d6X9mN7e614vsr/RdWhl3yxRbonlV4vvKsSROv93a/wDD&#10;Xc3/AIH8P3fxW0t7TRrSG7sFfUrm7hhVXaVvkTc3/fdejfYIPPinMURljXYsu35lX/epItOtoLy4&#10;u44FSe42+bL/AH9v3aALtFFFMYUUUUAFFFFABRRRQAVieL/+QZa/9hGy/wDSuKtusTxf/wAgy1/7&#10;CNl/6VxUAbdFFFABRRRQAUUUVBAVmaf/AMhbVflx+9i/9AWtOuSltpG1nWrmTWZ9LtY/K37PKVP9&#10;V97cy0AdbRXFaLf2XiO0W50zxfcXNu0zW6SoYvnZf4V+T5q2P+Eevv8AoYdQ/wC+Yv8A4iqA3aKw&#10;v+Eevv8AoYdQ/wC+Yv8A4ij/AIR6+3f8jHqG3/di/wDiKAN2isH/AIR++3Jt8QXw2t83yRfN/wCO&#10;VDe+HNXmz5HiW7tvm+X9xE3/ALLTLOkorCTQdQ/dbvEF2+xfm/dRfN/45VG58La/M37jxZcwpt/5&#10;84npEGlrv/H/AOH/APr/AP8A23lpni/Tjqnh29gjubu1k8pmV7Gd4pdy+jr81YM/gTXLi5tJp/GN&#10;05tZfNRFtIk/hZP/AEF2q5/wiviH/ob5/wDwDioKPBH1Lxho/gHwWNT1TxNZ2+r2s/8AaOoJa3t7&#10;d2t1/wAsvlibzVX/AMdrrPFGr6/NqFnPp9/r9xLY3GiWd6qWs9rE7tcS/an2fdfejRbtu5U/vV6l&#10;/wAIx4h2/wDI2T/+AcVH/CMa/wD9DZP/AOAcVMZ5D4R1bxZ4jn8UpqOt6rpWt2ttf27aaNJuViRm&#10;3eRLFcH90+35duyqK+KPidDc6Ojw6i9/a+HtWspLf7G3k3upQeV5Nxu/iWVfub9v8Ve2f8Ix4h/6&#10;Gyf/AMA4qP8AhGPEP/Q2T/8AgHFQB5DpGp+JNf8AAd3qGh+JdUm8RXU9q9jaanpl7ZRRXCp89vL5&#10;u/5X/i/h3Vh/ET4h67qXgKzvtAXxVpetWujz6kn+j3Dq14s8SfZ3iVd0rff+98io+751+771/wAI&#10;x4h/6Gyf/wAA4qb/AMIx4g/6G+f/AMAYqAPHvEviPxpJrfi86fcapDZReIdGWyMcUoH2Z1TzkX5f&#10;u/3quaDr/ja48e6DbzJqMOjjxVqkF00u7/SLf7PK0P8AuxK2z/gVeq/8Ir4g/wChvn/8AYqX/hFf&#10;EX/Q3z/+AMVQB4XoXj7xrefDLV49Vs9atNetdFludMuLdpW+3L5rr8/yJtnXYvy/3Xr1D4c3viS5&#10;8ceI11ea5ewaysJbWGaJkSJmi+df9/d96ul/4RjxD/0N8/8A4BxU3/hFfEe7/kb5/wDwBiqwPJ9C&#10;8Q+NbzV4I5n1K1tIPiBfWspljb9/YfO0O3/pl92vR/iRokHxCUeDbyEzaXfwNLqIdG2tF91FVvu7&#10;t3zf8ArR/wCEY8Q/9DfP/wCAcVJ/wifiNf8AmcZ//AGKkI8H1TUfE978ANA0250q41LxT4Z8T2Gl&#10;zxbZVW7a2vYv3u7b9xotr7/dq1/GHhe7sfiB8RLpku7+6vvAc8TXHlM6NLufZEn/AMRXsn/CLeI/&#10;+hvn/wDAGKkh8MeIYpEZ/Fks23+B7GLa1MZ43No2sat4t+A2vahZz2d8j3kctjCzvb2CtpVwvzf7&#10;e/Yu5v8AdrpfgPNYWPw30nwj4lhih8T2W9NQsLtd8ss6yt/pH+2rff3V6NDomvRCIN4gWbbuzusV&#10;+b/e+arNtpWsw792txzbm3fPZ/d/8fpCPMvj5YavqHi34XLod9Hpep/2xdeVez232iKJv7PuPvL7&#10;/dpli+gePfhH4g0PxJaw+HbzTN9rq8U3y/Zbpfn+0I7fMyM/71Jf491epPY66fu6tbJ/24//AG2o&#10;/sGvf9Bmz/8ABd/9toA4f4PaVqOveCo9U8YWsNxqd6ixtuj+VoIv9U/zfN823f8A8Cqpr9tda/8A&#10;GvwRd6Fdm7tdL+2tqlzDGjwxxvFtS3Z1/i37W2f8Cr0dbHXR97V7Y/8Abj/9tpPsOvf9Bm1/8AP/&#10;ALbQBt0VifYde/6DNr/4Af8A22nfYdd/6C1t/wCAP/22gDZorG+w67/0Frb/AMAf/ttMe01pF3Nq&#10;9on/AG4//baANyuZ+GibPBGlL/0yps11fW4g83xJpsXnn9xvttvmf7v735qyrAnwboaW8vivTY7K&#10;zb7O0tzAqbX/ALjt5v3qAO9orkIdckm1FbFfFOlPfOnmrb+R8+z+9t82tCG31i5iWSHWbSSNvuut&#10;nu/9q0xm/RXO+Xq8k7wLr1l56ruaL7H86/8AkWq+rXt3oVus2p+J9M02Jm2rLdWqxJ/49LQB1VFc&#10;u11fLFHK3iTTUjlTdG723ysv95f3tXBZ646bl1m0+b+P7B/9tpCJtHRk1TXWYfevF2/+A8Va1cvb&#10;aJq+my6hdNrVri4fzpS9j8qbUVf+ev8AdSorbVpb5YDbeLNJuPtQ/ceVCreb/u/vfmoA62isb7Dr&#10;v/QWtv8AwB/+20fYdd/6C1t/4A//AG2gDZorG+x6z/0Fbb/wD/8As6PsOs/9BW3/APAH/wCzpjNm&#10;isb7DrP/AEFbf/wB/wDs6P7P1n/oK2//AIA//Z0AbNFYv2DW/wDoK2v/AIA//baPsGt/9BW1/wDA&#10;H/7bSEbVFY39n6z/ANBW3/8AAH/7Oj7HrX/QUtf/AAB/+20xmzRWN/Z+s/8AQVt//AH/AOzqGHTP&#10;EUcu6TXLSSL+4unbf/atIRv0Vk/YtX/6Cdt/4Cf/AGdH2LV/N3f2rb7P7v2T/wCzpjNaisn7FrPm&#10;bv7Vt9n9z7J/9nUaWOuhvm1a1df+vH/7bSEbFFYrafr275dXtNv/AF4f/baP7P1//oM2f/gv/wDt&#10;tAG5RWH/AGfr/wD0GbP/AMF//wBto/s/X/8AoM2f/gv/APttAG5RWH/Z+v8A/QZs/wDwX/8A22l+&#10;w69/0GbX/wAAP/ttAG3RWJ9h17/oM2v/AIAf/baPsOvf9Bm1/wDAD/7bTGbdFYf2HXP+gvZ/+AH/&#10;ANto+w65/wBBez/8AP8A7bQBuVzvjb/kH6f83/MTsf8A0oSrP2HXf+gtbf8AgD/9trA8W2eqJa6a&#10;1zqENxF/atluRLXZ/wAvCfxb6QjuKKKKYwooooICiiioAK+Yf22dI8RX3wX8WNoNvd3cUeo2c+oW&#10;1ou6WazVP3uz/wAd/wC+K+nqw0GoSaxqghlhjiVotvmx/wCxQBR0O78N+J9C0iXRriyuLLyFn097&#10;V0YIu3YHT/drwjQvG3iK88PfH+5/4Se9dvCs94unP5iv5SJa+an/AI8tfQdppN7pqy/ZI9NtjK3m&#10;SeTDs3t/eauZ8efD3VPF3gnxJoNjeaZo769bS2tzdxWBZ2WVNjv9/wCZtlAHy14I+O/xGtnum03V&#10;5vGsV38M4vFIaaDzfsepNvVIfl+7u2fcb71a3j74+eN9B+G/jq6hv5ha6R4e0bVbfW0RN6XU+1ri&#10;3/2vk+avon4UfDfVPhf4G0bw/Hd6VdyadZxWTXqWLRPPFEuyLf8AP97bXWTaXqd1A0EqaXLA/wB+&#10;F4G2NQUfOXw9+KfjDXviN8etPvtZZ7Tw9p2nXumQxbW+z+bayy7P977m7/aWuT039ozxfZfsh/DD&#10;xnf6k019rt/FZaxqzrs+yxee6O+5E+X5VX5q+t4tN1GFp2jTTEaf/WbIG/ecbfmqL/hHrh9M/sxr&#10;XR30xl2/Zfsn7rb/ALn3aAPMZ/iXfWfgO6SPxhpOueKdK0q61qR9P27J7P7PcfZ5VT+L5vK3ba8o&#10;8IftUeJmuvgrdahqlndaVr/h6/1TWlVIInd4Oflf7q7fu7flr6p/sK+RtywaV80H2dv9F/5Zf3P9&#10;z/ZqnB4RMDWnlafoafY1aO12WX+oVvvKn9ygk8F1/wDaMvfFvxE0TQNL1tfAWkeIvDq6rouqaxaI&#10;TLdfaE/dPubb9zcuzd/FXZS/EDxIn7VsXgH+3IR4fl8L/wBqrb+TF9oWf7U6f3fubNq/8BavRdat&#10;b8ahozTQaVdSm58qCaWE7oP3TtuT/vir39i3v9oHUPK0z7esflrd/Zv323+7v/u0FHyr8P8A9pvx&#10;pqPxIstO1W8t7zw/L4yvdAZ7SFXmZFi/dJ5Srv2I/wB6X/vqt/4WftA+PvFPif4b2d/p6A65q3iO&#10;01jT1gVWsY7OXZDl/wCHb/4/ur6JttDvbR3ktotJtmkbzHaK22lm/vVJDo19aXct3FHpUN1L/rZ4&#10;7Yq8v++1AHjfxb+MOreGPjRovgZNdsvB+n6zo80tnrF7ArRNeq67Uy/y/d/hrlfEHx+8f6L4g8ZW&#10;iWSPPpfjDR9F0/TlgUvdWdwvzy5/6a/O27+Db/vV9G32h3mpfZ2u4NKu3t28yI3NsX8t/wC8n901&#10;G+h38t/HfPFpT3sa7Y7l7bMqL/vVQHhnwc+OXif4j/EDxTpmparpOiTeH9fvLW80G7Tyrj7Aifup&#10;V3fN/tb/ALvzVkaz8b/Hnh7x78TNAn1e0uf+Ef8Ah62vweXax/ur/Z9//aT+LbXvWp+B01w3b3un&#10;6HcteKqzu9n88qr/AAO38S1BJ8OLSfV11Q6RoX9oLbPZm4+xfO0DqqtE/wDeTaq/K1AHzp4D/aa8&#10;ZeLtf0dXvbb+z7v4a/8ACQvC1qqzf2iqtvl/3N6fKlZvw1/ag8eeJ/GHw/0/UtSs0tdZ+Hl14ivN&#10;ltF/x9Kz7H/2V+T7lfVtv4RFo6PBp2hQutv9l3R2Oz91/wA8v9z/AGaZF4OFtLFJDpWgQSRW/wBl&#10;jkSx+ZIv7i/7P+zUgfLv7OH7SHjf4r3HwYh1jVrZf+Ep0fWbjUWitIlaWe2uGSJk+X5Nq7K9G8Of&#10;F3xRcWHx0u5b5b5vA95dJp1ulsn71Y7LzUR9q/369dsPB6aW1m1ppeh2b2astq1vZbPIVvv7P7u6&#10;r1po91YyXEltBplu103mTvDBt81/77/3qoDxT4NfGjUPG/gG11/UvGXh2ZNW0/TotP8As9xH9og1&#10;F4v9It5V2/e3/dT73364v4h/tF+MvD/hP41X9jqUCXfhTXbOw0nzraL5FlVNyP8A33+Zq+kF8JfY&#10;bMw6do+gwosv2pYhZ7E8/wDv/L/F/t1mX/hDUr5ZxL4e8J3DXrK155sTN5r/AN5v3Xz/APAqAPHf&#10;jZ+1UdN+G3ie58GXMtn4n8Na5p2kagLqGPyw08qBtjNvRvk3cfeX+LbWR4//AGjPF+g6D8eru0vY&#10;La48H6xZWWlI9rE21ZER2V/7+7c1e5z+GPElxYNZS+H/AAdLZNJ57W7mXymk/v7PK+9TLnwv4kv1&#10;vVufDvg24S8ZXuVl81/PZfuu/wC6+agDyD4rftUXVtN4T07wlNNbarH480nwzrzXVorRNFcxSyuI&#10;m+df4B/tL/Po9P8Aix4i0H9qC78A+JdWil8P6pB9t0KdYI0+dF+e0dtv3l3I3977td+PC/iCf7PH&#10;P4c8HtDHP9pVCHbZL/z1X919/wD2qnfw3rTXgu20Tws91DI0sFw6vvVm+8+7yvlagDA+JXxB1vw3&#10;8dvhL4YsrmOHR/Ef9qfb4nhVnfyLdHi2N/D8z18++HP2mfibP+zn8M/ixdXCalaXGpy2viLT7Swi&#10;/ewfaHiR0/ufcVf+B19R6hpXivULu2urnSPC1zcW27yJbiaVni3LtfY3lfLuWuZvvAPjpo7GwsLb&#10;wrpXh+34k0e0LrbzfPu+75Hy/wDAaAOC+IXxl8aeCfG/hbQ/7StnuNS8L6prF1beTEjebFEzw/7X&#10;9xf+A1wVn+134w0Xwd8A9d1RZdb/AOEp07UbzWrHTLSL7RceV9zyk/h2f7NfTN94c8T6peR399oP&#10;g+8vUiaBbid5XdY2+8m7yvu1Vh8I69ZjTvI8MeCoRYbvsZRXX7Pu+/5X7r5N3+zUgeV/Ef4263o/&#10;wM0f4geFfGUer2msa1axWUk2nxLttZ5dnlMu376f+yVe+Lvxu8WeBPiBrmi2caix074f3viaC9uI&#10;V/0y8W4VUi/7ZJz/AMDr0weFNfewj09vDPgtrGOT7Qtr8/krL/e2+V97/aq1f6R4r1R4Xu9G8KXb&#10;w7vLe4llfZu+9t/dUAfNPxG/am8d+HfE2uCFYLTT9O8KaTr89u0Ct9ked/8ASN2752X/AGa9Y/av&#10;8Y6hZ/ACO90aeaJtXvdOtZJolaJ/s886B/8Ad3L8n/A67O+8Ja/qd+19d+GvBt5euqq9xc73mbaf&#10;l+byv4ab4r8MeLPGnh690XVNO8OS2N1HscC5n+T+66/uvvKwDLVAeLquo2v7fUVl4iiKeGk8Monh&#10;lJU/0fzf+Wyp/D5taP7fVhpujfAHUruOK3tprrX9Llnf5V3N9oiXc/8AwBa9i/sLxVqGnWtrrGne&#10;GdUe227Xu3ll+b+/80X3qqpba3458NWgvtB8MXmnSDzVtL4vMi7T/d8rbQB5j4wit4/26fhxAqwI&#10;W8M6luT5d/8AD/8AZV1f7NGrXDX/AMTNAeRpNN0LxPPaWO992yJkR9v/AH0z11N1oPiqbVYtUOie&#10;En1SOJoo9QdpftESf3Ffyt1Q+DfCXijwTp01tY2OgF7i5a6ubh7yffPK333b91QB81fs1/GPxvFr&#10;HhyTWNIbWtY8Zajrza1abdlxYT2bpsiR2fbtVdiba9Z+LvjnRtT+EV0/xM8MWPhDUNSaXTNOsvEd&#10;/asnmyJ/rfNVtqIv32b/AGP92vVNO0jW7G4mvE0bQIb+UszXEEzqzbtu7d+6/wBlP++Kg8ReF9Q8&#10;W28Mer+GvCur+Q2+MajuuEX/AHd0VAHyt4stm0TWfhfpulazDrvgyw+HWs2ttqcTb4rq4iiRHff/&#10;AMASvV/DviXxn4J/YesNd1C5W18Zab4ZW681083a6p8m5W/2dtes2WhapDp9vYyaH4cFrbDbBbxO&#10;6xRLt24VfK+X5as6lZa3rFnNZXek6HfWcq7ZILid3Rv95TFQB4r8Efjz/wALp0VIrzVZdN1jSvDi&#10;XGvaJqFjHF9qeeJHivYm3/6rhv8AvtPu18z/AANu7mz8Bfsq3+p7bzT/AO1byKC009dt757PLsdm&#10;/ii/vrX3Tpuh3J1S8eLwn4Yhns4l03zUfa/keUjeVv8As/8Aqvn+5V/SfCjaJ9nOneGPDenPbqyQ&#10;G1/c+UrffVdsXy1IztaK5/zvFQf5bHSNn/X5L/8AGqf53iX/AJ8dI/8AAyX/AONVYG7RWD53iX/n&#10;x0v/AMDJf/jVHneJf+fHS/8AwMl/+NUAb1FYPneJf+fHS/8AwMl/+NU/z/Ef/Pjpf/gZL/8AGqAN&#10;uisF7nxL/DY6W3/b5L/8aoS58UY+ax0lf+3yX/41QBvUVgvceJcfJY6S3+9eS/8Axqq/2vxd/wBA&#10;3Rv/AAYy/wDxqkI6aiuZ+2eL/wDoFaN/4MZf/jVL9t8Xf9AzRv8AwOl/+NUxnS0Vzn2nxZ/0DdG/&#10;8D5f/jVH2rxV/wBAzSP/AAOl/wDjVAHR0Vzn2rxV/wBAzSP/AAOl/wDjVH2nxZ/0DNI/8D5f/jVA&#10;HR0Vzn2zxZ/0DNI/8Dpf/jVJ9s8Xbvm03Rv/AAOl/wDjVAHSUVzz3Pir+HTdJ/8AA6X/AONU37V4&#10;q/6Bmkf+B0v/AMaoA6Oiuf8AtPir/oH6R/4HS/8Axqj7T4q/6B+kf+B0v/xqgDoKK5/7T4o/6B+l&#10;f+B0v/xqj7V4o/6B2l/+Bkv/AMaoA6CisH7T4l/6B+l/+Bkv/wAao+0+Jf8AoH6X/wCBkv8A8aoA&#10;3q5zxt/yDtP/AOwnZf8ApQlWI7nxB/FY6b/wG8f/AONVi+LZdVa0037RbWiRf2rZ5aKdmb/j4T/Y&#10;oA7WiiigAooooICiiioAKz7N/wDiZah/vJ/6BWhWZp8iSanqqp95ZU3f98UAWb69t9Ms5bu8njtr&#10;aBd8ksrbVVf9quf8P/EXw94qsoLrTNQ+02tzP5FvO0EsSTvj+BmX5/8AeWvOP2yPCPiPxr+zz4m0&#10;zwqkk2pv5Ur28P37iJZUaWJf99N1dj8LvFmhax4B8PGxdXMWnxYtFX97EypsZNv95fu0AegUV4X8&#10;KPjbqHijWfFttqNvO6QeKbzT7BZbN7XyrWCyilVPm+82/d/33Xa+BviO/iTSom1Czm0+/n2OqeVv&#10;iVZV3xfMv+z/AH9tWB39FeR3/jrxH4cjlhnntNQP+n3EF7JD5QlSCBHVNit/z1d/4vuRf7VdA3ie&#10;/wBT8W6ZpcMi6TFPphv5XZVd3bKr5Xzf3d1Io7/71Mry/Vtc13S9L8SO2tw/a9OurC3icWyqo3+V&#10;vbb/ALfmtXZ+HvED6xqmu2UiqH0y8EG5f4laJHX/ANDoJF8Qlvt/h/bu/wCQh83y/wDTvLUPj/W7&#10;vw54N1fVbC2a7u7W2aWKFF3bz/u0viZ9mqeGf9rU/wD23uK6Ggo8M8bfFO9svg5rfjDw94qttV+y&#10;tamJ7e2ifyt8sSOjfw7vnaq/jXxx4n8P+JfEWk2viiM3Gm+HLXWbO3ktIjNdSy3Vwmwr/d/dRJ8v&#10;9+vd1tYUi8sRxiL+5trn4/CFrbeNb/xMZ5mv7uxt7B4m2eWIonldNvy7t26d/wCL+7QB55p3xL8Q&#10;arcQIkaw6nBrqWd5oZjUypbNHndu/wDZq5rwH8ZvE/jLWPAln9rghstZi1mKW98pN9xLbPtR0T+6&#10;n/j1fRCwp5nmbV3/AN7bQLaH5MRL8n3fl+7QB86Wfxg8SW3g3RNW1PW7a2t77XbrS7nULi1VIbSK&#10;KWVEdv8Af2L96tf4kfEvX/DHws1LU9N8SaXqWt6To7Xt1LZRq6O7SxeS+z+FWTza9xe1geHymhjM&#10;X93b8tL9niKsvlr83yt8tMZ4hN8c77R/iP418O3MK332KWKLTIrfb5qs1r5vzp95l3fx1Zi+Js+u&#10;/DHxF4q0XxZaXr6dor3rRw2qlrW4W3dmSX/gSr8v3vlr2X7LAlw06Qx+a33m2/NQlrAkbxrDGiN9&#10;5Nv3qQj53+JHxY8XeDx4XXTtXsblb/RJdSnlu1ii3OvlbNn9777fKldR/wALM8R38kslgUa7t9Yt&#10;bRtHeHa8trLs/e/3l+Vmf/gFewfZYPl/dx/Iu1fl+7UnkxeZ5mxd/wDe20AeZfELx+/h/wAaaVoM&#10;msWnhq3v9PuJ7bUL0K0Ut0rovlfN32szf7VZWofEvWv7V1CKyuIJ7/Ttaisn0Exqss9u2z96v8X8&#10;e7/gFewvDFPt8yNX2/Mu5aPJi8zzfLXzP7235qAPEPA3xU1LxZoV3rT+JNHhS301vtmlyFYp9Ov/&#10;ADWVFbft2r/D8/3qybb41a7ba9LYvqEGqwxeJLXSvNtIEfzYpbfe33f9uvdb/wAO6Vqy7b3TbW7X&#10;zFl2ywq/zr916fBoen2c8s8FlbwTSlWkdIlVn20AeLeGfi54m1Pxl4c0y6+zPb3msa7ZXPlL9yK1&#10;X9zXMwfHbxfN4V026s1s7vUL3wve6s25VSGK4im2/M391V+Wvpo20CtuWKMOvzfdpgsLZE2rBHt2&#10;7fu0AeS2/jPxFP8AEPw/pCXyvaX/AIal114kt03tMktuPKV/7rea1UPDvxgvfEfhA65a+INHklk0&#10;23V9OiKm7tdSZvmiZO38S7G+b5K9tEEW9W8td6rtVtvRagi0u0tnlaK0iRpH82R0jX53/vf71AHi&#10;/wDwtvWdN8QWlteXdvNa/wDCQ3+ny/Iiu0EFu8q/8C+SqviD46alPB4kv9AQvpUPhHTtfsXuY1V4&#10;2nluPvr/ALiJ8te6zafbTf6y3jf5t3zLR9lg+b93H8y7W+X71AHhMXx9vNOl8a2Opf8AH1ayywaU&#10;8MS7Ny2X2j5qksfi7rNong2/1DUbB9E1jTrBdQmRU83TL2X51dl/55S/Oq/3dte3vplpIz7raFi6&#10;7W3RfeqOTRdPmtfs0llbvb/LiJo12/L93igDSXpS0yimMK5n4dPv8E6U3/TKumrzqDVLnS/ghd6h&#10;aSeTdWujzzQTbfussTsrfNQB6LVHU9Us9EsZb3ULyHT7KBd0txcSqiIP9pmrwjw/qnxB1F9LgsvF&#10;13qia34U/tVLq5sbXFne/uimzbEnytuddr76u6t41ufFXhfwBrj3F7ZaRe6zBBqPnW0X7hlWVUb5&#10;kb5Gn2fP/ubdtIR6z4X8Z6L410+a+0PUI9Sso5WhFxCrFWdfvbW/i/4DW2k8ckrxKysyfeX+7XnP&#10;gbxReW2peKrLWtRW6srPWPsmmX8yrE1wr26S+UNqqrMjM67v9ms/X/E2p6B4i8Bi3f7HB4g1Wf7e&#10;ror7ovJdk+fb8v3UoA9aor568F+O/E/iCT4bWU/ia4c6zBrP2+5S3tfOdon2xf8ALLauz/c/h+bd&#10;XffCbUNX1k+IbjVNdn1RLPV7qzgTbB5XlJs2Z2RK26mM6zQf+Qt4j/6/l/8ASW3rbrG0T/kLeIf+&#10;v9P/AEnt62aQgooopjCiiigAooooAKKKKAM2y1vTtTu7y1s763ubqybZcxRSqzwNj7rD+GnadrNl&#10;qv2j7Ddw3Yt5Wt5fs8it5cq/eRvRq4P4epGnxW+JDRKvzS2W4r/e8pqT4JpsuviB8v3/ABTe/wDs&#10;lIR3V34g0yxneC51C2t5k270mlVGXd92rb30Ed1HbNNGk8i7liLfM1fNHxftL6L4navqenxtPokE&#10;Wmr4h0mU4fUUaVvKaBv4Nn8e371XINS8U6Br/ijxDYXH2zUP+EqttKfR7u0XLWDvEiKj/fXakplU&#10;/d+98lAHvp8UaKNeXRDqtl/bDJ5q6cbhfP2f3tn3qk1DX9O0Yr9vvraz3Kzr58qpuVeW/wC+a83s&#10;bPUtF+JFreaL4luNe0bWL6f+0dNuvKkS0dU27oZVTcqo0WzymZqm+JWnan4e8S/8JvaNaX1rbaTL&#10;YXOlXruvnbm3L5W1Hy7N8m2gDvrnxPpNmkTTaraQpJF9oVnnX5ov7/8Auf7VTy63p9tcpbS30CXE&#10;n3YmkXc1fNLeBPFvw5+G1rIzW+tXuoeFbPQJ9Pu2ZLiO6UN5SRbUZW/121t237m+pNV0TXLHwR4/&#10;0i5eR/EXm6TFYv8Axvt+zojp/wADVqAPovX/ABJpPhWx+26xqdppNmG2+ffTrEm7/eaoh4y0Iaba&#10;aj/bVh9guv8AUXP2pdkv+438VZ934v8ADfkD7VqOnzT2t59gAlkX5LzZ/qv9l9rf+PV4j458D3Vt&#10;4W8JaZ4O1m2h8SRajf3VvfOy/YondXaW3f7/APf2p/uUAfSNjewanaxXNpNHcW8q7o5Ym3K61Yrh&#10;fgnNbzfCfwq9nYy6ZbtYRbLWZ97RfL/e/iruqACiiimMKKKKACiiigArH8RxrNBZhl3f6dbt/wCP&#10;rWxWXr3+qs/+vuD/ANDpCNSiiimMKKKKACn/AMFMoqCBuz56ydH/AOQ5rf8AtSxf+ikrYrGvdDnu&#10;bp5rfWL6w3feSBYCv/j8TVQGuiUqQRQbmWNVLfe2rWH/AMI9qP8A0NWr/wDfqz/+R6P+Ee1H/oat&#10;X/79Wf8A8j0AaTaXavOsrW0ZlSVpVbZ/Fs2bv++floh0mztoJYY7aNIpF2siL96sr/hG9R/6G3V/&#10;+/Vn/wDI9H/COan/ANDZq/8A36sv/kegCxY+FdI06z+y22nW0Nvv3+UF+Xds2/8AoNMuvCWk38ge&#10;ezWSRJvPV9zblf1qL/hG9R/6GrV/+/Vn/wDI9O/4RvUf+hq1f/v1Z/8AyPQUTXvhLSL+O9Fxp8Ew&#10;vZYprncn+taLb5Rb/d2J/wB81csbGKxkvGjTDXUvmyN/fbG3/wBBVazv+Eb1H/oatX/79Wf/AMj0&#10;z/hGNQ/6GrV/+/Vn/wDI9BIviN/+Jn4a+982o/8AtvPUfxAmvrbwPr0umeZ9vSzlaDyV+fft+XbU&#10;F14Ku7ua0kn8Vawz20vnRfu7L5W2Mn/Pv/ddquf8I3qP/Q1av/36s/8A5HoKPIpbLxr4okvNNs9W&#10;1HS55fCdnPbXJGxEv/vPu/3+jVc03xX4u1/QPAeuvbXOm3et6rb/AGyx/wBatvbrbvv+5/A7Ju/4&#10;Etdt4m+Gcvi3S30+/wDFeu/ZXZXZYvssR/76W3rUg8I3tnBHHF4q1ZIo12qvkWfy/wDkvQB8/J4q&#10;+JiQ6JPbwaleIq6t/aMTxMjvEtx8mz5P9b5X3K9Llk1C4+JfheOxuNYbSZvDl5dP5wZUe5WW1+z+&#10;b8v39vn/AC13q+G9Q/6GrV/+/Vn/API9H/CM6j/0Nmr/APfqz/8AkemM8UvNd8aal4Ci1HT21i21&#10;u30W6h1W0lgb5LxfuvF8nzfPv27P4K7b4Hapr2pWmuLrjXMyJcRPa3MsTxLtaBNyJ5nzfK+//vqu&#10;1/4RvUf+hq1f/v1Z/wDyPUT+GNV/h8X6sn/bCy/+R6AOjornl8M6krfN4s1V0/ueRZ//ACPTU8Na&#10;qj/N4s1J1/ueRa//ABqgDo6Kw/7E1L/oYr7/AGv3Fv8A/GqX+xdR/wChhvv+/Fv/APGqQjborB/s&#10;TU/+hju/+/EH/wARTv7F1T/oYrv/AMB4P/iKANyisT+xdT/6GG7/AO/EH/xFM/sTVv8AoY7v/wAB&#10;YP8A4igDeorE/sXU/wDoYbv/AL8Qf/EUz+xdV/6GO7/78Qf/ABFMZvUVh/2Lqn/QxXf/AIDwf/EU&#10;f2Lqn/QxXf8A4Dwf/EUhG5RWD/YOrf8AQx3f/gNB/wDEUf2Jq3/Qx3f/AICwf/EUxm9RWD/YOrf9&#10;DHd/+A0H/wARR/YOrf8AQx3f/gNB/wDEUAb1FYP9iat/0Md3/wCAsH/xFO/sXVP+hiu//AeD/wCI&#10;pCNmZPMidf7y1yHh/R49e+F0OkSMyRXmnNaOy/eVGVlrUfQdTdGX/hIrva3/AEwg/wDiKraV4Tvt&#10;HsLeztvEF2IIF2Lugg/+IoASPwQtl4NtfD+mahPpf2a2itYr61VVlCpxxWxaaHaWekxab5Ky2kSb&#10;Nkq7t1U/7F1T/oYrv/wHg/8AiKb/AGJq3/Qx3f8A4Cwf/EUAaa6dapFHGttCkUZ3KojXatFxplne&#10;LGtzbQ3Kx/d86NW21nPoupP/AMzDdJ/27wf/ABFH9i6p/wBDFd/+A8H/AMRQBdttD0+zdXt9Ptrd&#10;1+68MCptqe2soLMP5EMcO9tz+Wu3c1Zn9i6p/wBDDdf+A8H/AMRR/Yuqf9DDdf8AgPB/8RQA7Qf+&#10;Qt4j/wCv9f8A0lt62a5yz8M3tlNdSjXblmuZVlk3QRfe2Kn93/YWrE2l6tJEwg1uRJP4Xa2jZaAN&#10;uiua/sLxGJIiviRRGP8AWr/Z6/P/ALvz/LSy6J4iK/u/EqRt/taer/8As1AHSUVzH9i+JfKx/wAJ&#10;PF5mfvf2au3/ANCofRPEp2+X4lij+X5t2nq3zf8AfVMZ09Fcz/Ynibb/AMjPFu/7Bif/ABVD6J4m&#10;3fL4nhRf9rTF/wDi6AOmorl/7E8T/wDQ0Qf+Cxf/AIuj+xPE/wD0NEH/AILF/wDi6AOgS1ghmllj&#10;jjWWX/WMq/M1LBawWu7y444fMbc2xdu5q57+wfFX/Q1Qf+CxP/i6T+wPFX/Q1Q/+Cpf/AIukI6CW&#10;wtriZJZLeN5U+67L8y077FB9o8/yY/Px/rdvzVzv9geKv+hqh/8ABUv/AMXS/wBieJ/+hog/8Fi/&#10;/F0AbNnpNlp800ltaW9vLO2+V4olVpG/vN61c2K9c1/Ynif/AKGiD/wWL/8AF0f2J4n/AOhog/8A&#10;BYv/AMXTGdL5K799RvZwTSpK8Mbyr913X5q57+xPE/8A0NEH/gsX/wCLo/sTxP8A9DRB/wCCxf8A&#10;4ugC/P4R0aZpWk0ixlM0/wBok32qtul/v/7/APtVZi0TT7e1W0isbdLdG3LCkShF/wCA1j/2J4n/&#10;AOhog/8ABYv/AMXR/Ynif/oaIP8AwWL/APF0hHSRxrGqqqqqL91VqSuZ/sPxL/0MsH/gsX/4uj+w&#10;/Ev/AEMsH/gsX/4ugDpqK5n+w/Ev/Qywf+Cxf/i6P7D8S/8AQywf+Cxf/i6YzpqK5n+w/Ev/AEMs&#10;H/gsX/4unf2L4l/6GaH/AMFq/wDxdAHSUVzP9i+Jf+hmh/8ABYv/AMXR/YfiX/oZYP8AwWL/APF0&#10;AdNWT4h/1Nj/ANfcH/odU4tJ8QrKWfXbaZP7raf8v/o2nSaJqt7eW73eqwPbRSLKYLez2bmX/aZ2&#10;pCOgooopjCiiigAoooqCAoorlPGfxG0DwBd6VBrd59ll1S48i2HlM+9/8/L/AMCWqA6mnU2uNt/i&#10;VYX1pcXtnY39/pcFx9nfULaNXh3btruvzbmVf7yrUgdpRTEmjb7rL/31R5i/30qyx9FM8xdu7ctH&#10;nLv27l30APopnnR/30/77o3q/wBxloAfRTPMX++lG9f71AD6fUKOr/cZad5i/wB5aAFp9MZ1/vUz&#10;ev8AeoAfRTN6/wB6n71oAKKN6/3qY7qn3mVKAH0Uzev95fmo8xf76UAPopm9f71Yug+KrHxBc6tD&#10;Z+Yj6ZdNZT+amz51UN8vqvzUAbtFM8xf76U+gAoo3q/3Wo+5QAUUzeu7buXfR5i/30oAfRRvX+9R&#10;vX+9QAUUVx1h8SNJ1Sxi1K1W7udKlnW2j1CK1doZW6bl/i8vd/y127P9qgDsaKKKACiijfQAUUze&#10;v96jev8AeoAfRRvWjev96gAopm9du7dRvX+9QA+ijfRvoAKKKN9ABRRTN/8AtUAPopm9afvX+9QA&#10;UUzfT6ACijev96igAoo30UAFFG9f71FABRRRvoAKKN60b6ACiiigAooooAKKKKACiiigAooooAKK&#10;KKACiiigAoooqCArF1vwjo3iO80+51LTba8nsZTLA00auVO1l/8AZjW1VG81mx02S3jvL23tGuX8&#10;qBLiVU8xv7q/3qAJb62+2WU8G7b5sbLurzf4O6Rqvw98LWfhG9065lawkeOK9X5opYmdn37v71dn&#10;N4z0C11SXS5tb06HU4hulsWvIlmRdu7cybt2NvzZ9KlPivRhZW13/atj9ludghuPtKlJNzbV2t/F&#10;83FUUeTav4G1bStY+KV9pfh+K5W6sbBNKtw/lJK6xSpLt2/d+/WB4c8FeM38QaXJJp9zp1lB4jl1&#10;BRKqbYrdrf8AuL/t/wANe63fjLQbG3kurnW9OtrSOb7LJNNeRoiT/wDPItu4f/YqxN4h0q11W306&#10;XU7SK/ul3w2kk6rLKvqi/eagD59tvCmuW3wji0G50jV5vEthpmopBLFF8nmz71Rd2/8Au1E/hXxd&#10;c+JfD99/YN3ZxWDWv2q78355YvsW19/z/wAD/wAFfQ+j+JNI19Jm0vVbLUli/wBY9pOku3/e2ms+&#10;0+IPhXVr2ewtPEekXt1EreZbQ3sTuir97cu7igDxL4EeAzrFv4P8Qrp80Nv/AGPPFqb3bOyX8ryo&#10;1u+1/v7djtu/26n0n4c+KbTwN8LbWxtpNN1OynlfVXd97xJ5Uq/N/eb51r2Xw5rfhhLLTrTRNS0s&#10;2spaK0isrmNkk2/eVNv3ttaT+INKj27tRtF3W/2td06cxf8APX/c/wBqgDwnSvhlr9n8P/AkUtpd&#10;TeJ7DU7Oa6mmfduiiuGZ9zb/AJfkd3+T733Kj03wd4tsTZXOpNdR2tnruvT/AGdH+T7LOtx9nlf/&#10;AIEy7a92k8UaRHqVpp7apZJf3iGW2tjcoJZ0/vIv8VQt4m0G81ebRP7W06bU/mV9O+0o033fm/d/&#10;e+7QB80eC/AviDWPBOlaz4Ysr3TS2j26XyS3Tq+oul0jui/P/wA8lZd3+3trtfGvgPxVfapcXelC&#10;eLSr/X9L1CK02bntVWL/AEqVk/2vk+T+8jf369Y03xH4T0TRZY7HVNJtNL0xvIlMVzEkNq39xju+&#10;X6VfTxNpJfYNUs5G2yvtE6/difbK3/AG+9/doA+cdS8J+Ph4f0exXRL37bbQQbNQiumd/lvd7o3z&#10;/L+6/wDia17zwH41ljh2xXQ2/ExNXZd3/MN/ib733K93fxPpKwiVtVskh2xNuNyu3bL9zv8Axfw+&#10;tSnXtMk1aXS11G1bU4ovPlslnUzLH/eZPvBaAPDfD/g7xdb6H4fW9t7uVoLjXXli3fMvm+b9n3fP&#10;/t1U8LaT8QxongbS9Q0y5S20m/01ppsbZseVMs+/5/mVMxfNXvFn4p0XUEL22q2Fwv2j7Juiukb9&#10;7/zy/wB7/Zpt34q0awt4bi51axt7eWX7PHLLcoqNL/dX/apjPKfgh4S17S9YuJvEdnrMWqWqz289&#10;7cXUTWt/ul3I6Kq7m+X+/wDc+7W3+0j4M1Hxl8LdSttFtJLnXVltfs3kttdV+1QNLt/4AjV6FN4h&#10;0q31JbCTU7OLUH+5aNOvmt/wD71Os9ZsNSuLqG0vbe5mtH2TxRSqzRN/dYfw0hHhfxD8Ka5beNrH&#10;/hH9Bu4LGxu7C4iksn3K0X2iVrhfvfuvv/dT73/AawfBPhXU9Ye01DSrbVPtFhqOspdXD3TbLiBt&#10;6pF8z/N823b/AHNlfRH/AAmWhNe/Yl1zTft3meV9mF3H5u/+5t3feqrosvhvRra6g0ufTbaCLfez&#10;pbzrtTd9+Vv/AB75qAPBdM+HXxATTNMaeS9TUD8Pv7LlhW42RQXSywbF3/8APXZ5u56s6PoOqar4&#10;o8Vf2HbXNtbwXmordfw+butUSKL/AHt9fQzazY5kxe2+Y41lk/eL8qN91m/2feqFjqHh3TLNtStr&#10;rT7e0vpvMe6jnQRTyt33/wATUAeD3ngXxu3h27tVtrtrj/hW8Wmx7X+f+0dzfLu3feqxqumfE7xN&#10;qkEq2k9hFa6bf2ltd7/KeV3iTYzp/A27cq19BT6pZxXMFtJdQpcXG7yYXkUPLt+9tX+KoB4k0k6h&#10;NYnU7L7bEu+W389PNVf9paAOL+EOlyRW+q6lcadqmhXF48Qk0y/lTylaOJUaWJF+7v8A4ves74nR&#10;a0PF2n40W+8ReGLqza3lg06Xa1vcb1ZZW/4D/FXpD67pke/ff2i7IPtbbp1+WL/nr/uf7VPm1axt&#10;o52lvLaJLVd0xeVV8r/f/u0AeU3/AIHvLb4ka/rMOjSXNsugRPZp5+3ffo8rbd3977nz15xaeB/G&#10;txpeseXpd/p9vPeaDcQWjqz+V5S/6V8m/wCb/a/v19O/2vZbd32632+V9pz5q/6r+/8A7v8AtUz+&#10;2bAxPJ9tt/KWNZWfzF2qjfdb/dagD53Phb4i2OkeHPsVhc3NxYWOoxX0V3cN/psDXEWyL7/7qV4v&#10;N2t/DV7xV4J8WX+p+Mk063v7bRp7fRP7PRJ3E37r/XRY/wB3738VfQEmoW0U8MLzxpLPzHGz/M3+&#10;7UcmrWVu1wJbuCFrdVaUPIo8pW+7u/u0AQ+JNJbXvDuq6as7Wz3ttLbrMv8ADuTburifg0uoeF/A&#10;+heFNT0a9hvNHsksGuNn+jy+Uu0Oj/7Vd8uq2ct9JZR3cL3sa7nt1kUyqv8Au1E/iDSk1L7AdTtF&#10;v8cWjTr5v/fH3qAOFsPGmrSatqiS280USTzvbwXcW3ciwq23/vqp4fHGp61B4aWBI7R9RWdNQ+Vt&#10;9q627suz/gS/xV3EN1ZamzNFLBctA21tjK3lNUa3WnNZtfLPb/ZWj3NcBl2bV/2qAIPCupzax4Y0&#10;q/ulVLm6tYppNn3dzKK8d0fwt4kivvHukaFqDy6bAtxf6FfLc79t5cwOixN/sRMzv/wNP7le3vd2&#10;kUOWngSJY933lC7P/iaztFstD8PqNK0qO0syR9oFpblVbazff2/71AHj+taBqHjf4VeIp7fwxrWk&#10;eIngjSO3u71t7Souzenz/wB3+L+Ks/x54b8UW2p2FtoWh6pD9j/saWK9tLhnRtt3uuk+98vy/f8A&#10;7y19Bw3sE8sscU0byQNtkVG+7/vU62vYLtN0E0cy7tu5G3UAfO58EeOgsXkG+WX/AIWFeaj87N8t&#10;g2/yv4v9V92pJ/Cviybwrdy21lqtrrL+HNRtdQjMrf6Zesu23dPm+/u3/N/dZa+i6gubmCzh8yeW&#10;OGL+877VoA8J8N+F/EUEeraHcWeoDT7jXrK+s7qbciLAkVu88W3c+1f3T/7zu9c9beFvGcNlomn6&#10;rpmuzaPcRT2//EunT7RYS/andJW3f7Gz56+lrq+t7RUaaeOHe2xfMfbub+7SvewQSxRSTRpLL/q0&#10;ZvmagDwLWPCnjZv7cEC3zpL4906+gTf87WCJaea+7d9z5X+X/YaqT6V8QE8E6xoiaVezG61G9uvO&#10;3Mkyp9t3RbH3/wAUVfQ8d1C91JbrKjSxortFn5lVvu/+gtQmoWzxPItxGyIu5n3fdoAktlZLWJf4&#10;tteBfBHwl4w8P+NXutXjv0sJ49RWdLh22I/21mt2+9837r+de92t1De26TwSRzRSruWWJtytVigD&#10;zT43adrWpaV4VGhw3dzLB4m064uktG+b7Ksu6Xd/s7a8mWLxU+u65bXGka/faKdf1T7ZY2Z/0hYp&#10;9n2S4Te33Pll+592vqSjetMZ82+M/A3i9bXxamlJrFxby2OjQQCWdnml8uVfN2/P97b9+rdjp/ie&#10;b4q297d6Jrdrp6X+qQXmyVniuLVrdFt33bv7yfKn8O+voIzx+b5XmKJWXds3fNUSXkDmUpNG3lNt&#10;k2N91v8AapCPLfg5p2u+F9R1bQNXtL+5srdEl0zV7lt2+BzuFu//AE0i5rf+KGnahqdx4NWxt7m5&#10;ii1+3lvPs7bdkSpL8z/7O/ZXbQzRzxJLEyvEy7ldG+VqR7qCOeKFpY0lk+ZUZvmagD5gfwr408iK&#10;w1Ww8RTaLdXeqRv/AGZL/pVrK1xut7j7/wB3b92tXWPC+q654o8UrpMmtS69pPiLRFs71ruVIYoP&#10;IsnuN6b9v+q83f8AJ/GtfSVZ1lptlp11fTW1tHDLfy/aLl1H+tfYqb2/4Cir/wABpjPne08KfEcR&#10;6E0S3ttNb61rL7Hl3p5Unm/Z5X/2PubUrfW11zR0muobTVrG3vPDzWE9vM7SvLqbvtidfm+99/c/&#10;+5XvFOoA+e9bg1R9a8VWFtoOsXNpPqFn5Sbpfkt1tdu9Pn+b50r0/wCDUesQ/DHw/H4gjuYdYitQ&#10;tyl5/rd3+1Xa0UAfOutaDq/iH4k+MZ9Il1gazp3ifTltrgXcosYLb7FavMuzft/jff8AL/GlY1z4&#10;T8Yap8NvEq/ZPE0Pipbb7JLE8v7m9f7Xu82J9/8Ad/8AHa+k7PSrPTrzUbi3gihuL+VZrmRP+Wrq&#10;ixqzf8BRF/4DWhSEeP8Aj7RbrwhdeFNW8Nbjf298IJ9Ke5bZPFdbYnbb/sPsf/gLVP460K81aa2+&#10;xafqjzWep2S/aElZdyq+93+99z+9Xo02g6dda1bavLaRPqVvG0UFwy/OqN95a06APCNL8OeLl8R6&#10;JcXJv4bO18XazM0PmtsayltbrypW/wBnzdm1f9uuR8GaD4sm8LaPrnh2fWJ7ifSJftr3V28v2l1u&#10;vk27n+/t319RPtdNrfdb5ap6No9j4f0u30/T7aKzsoF2RW8P3EWmM8e8UeFvE7XsbaRJqMGkT65p&#10;0/2ZXbfBFtb7Q33t3lfc+T/erk9YtPiHN4Q0LTm0jW/7ZsIotuoQzs/m7br+P5/veUm75933q+nK&#10;KAPG7bRPFjeIbWSU6gLFvGEt06+a3/Hn9kl2fxf6rzdnyVyfgPQ/iHBa+GH1k6wiwQa2k6G4Zpdz&#10;yt9neXc3ztt+5/dXbX0hRQB5N8DtL8VaXba8PFKzrM08Xk+bO8qhPKX+83/fVbfxDvYr+2vNJgF+&#10;2pwWMt7EllvX7yvEu5l/4H8v+zXeUny7t3y0AeIS/wBqeKPBGm3Olprf2u2g02J9sssW/bMnn/xf&#10;P8m7dVzw5pPjCD4yPfXQvf8AhGGbUdrTzucH/R9m5d23b8rbP+BV6rq2qw6NYm5eK4ljU7WW0gaV&#10;/wDvlfmp+m366pYRXaxTxLKu9UuImicf7yMPloAvUUUUAFFFFBAUUUVABXmXiLwfrk/xEfVbax0z&#10;W9FvrOC0urfUZWX7M0UrvvRdjBvvf99LXptYup+LdI0e6uoby8it5rWzbUZ0b+C3Xd+9/wDHGoA4&#10;a/8AC+oXXiXR/EWsWllY21lPeTXyrLu2xNa+Urf7X3ax/BXwttfEHw4vdFkv0m0R7vfot7aKvmxW&#10;qy+bFyw/vV6RJ4y0M3drZPqEPmXjpHEh4V2Zdyp/vMvO1qfrni3Q/CqqNQv4bBFKZTb/AKpWbYrN&#10;t+4m7+Jvlqijxqb4MeKY9B1DR1e1v4r3U9Zupbi4ZVnZblNsT79nyffbftWtPwf8Jtc0jxVYvq9l&#10;a6vpKJZ3SzvfSrLZ3EVv5W1Yvustegf8LT8MnXpdG/tJv7UiXe0RtpcBd7Ju3bNu3cjLuq3bfEXw&#10;5cw28i6tAEuLNNQidzs3QO21X+b3oA8v+A/wf8QfDfWILjUpIpIjo/2C4w29vNS6lli8sr/Bsml3&#10;bv4tta3in4Xaxqo+II042lvLrMdqNPdn24aIfOrbfu13aePdDl02W8W//dRTtbuPLfzVl279vlbd&#10;+7b82Nv3fm6VWufih4TtV05pNdtNuomL7N5Z3CXzfufd+7u/2qAPN7/4N3vi34ez6ZdaRH4V1vUL&#10;z+0W1Cx1J7iWyukRdsqu39/ZsZV/hZqfrnwt8TeK2t7y5gstNu28LT6RLaWjL5SXDsn3f+mXy16h&#10;a/EDw7d6hb2MGqQvdTyz28UKbtzPB/rl/wCA1H/wsnwx/Zsd9/bNslrLp6aqsrdPsr7ds3+7860A&#10;edT/AAh1i70rU9KnuInW6v8AS7+C9aX57XyPK3ov/fplX/fp2u/DHX/FuqWuqSwW+i38n2/zZbeT&#10;e9v5tukCYb/a8pGavSLXxvoOoag9lb6lE95G0SNB828eau9Pl/2lz81Mbx5oIurq3/ta3RreNpZP&#10;ObYoRH2yNvb5WVW+Vtv3fagDyLxX8FfEHi3TAyRWmn3a6bp2ntF5vyTvBdJK8v8A3yny11fj34XX&#10;nivxdp95bJBBpK6LqNhdpE3lTSyT+Vs2svT/AFX3q9G0vXtP1uK4lsruK5S3la3lZP4XX7y1V0bx&#10;do3iCO1fTdTguzdWaX8SI3zvA/3Jdv3ttAHkHir4B6nqHgjSk0++kXWorbSbW7tQ6fZ5VtXi3fMy&#10;buitWbb/AAR8RPqfiuG5sbaS4uDqkmk+I21W43xfbN3yfZ/urs+Vf+ALXtS+PdAk1240j+04kv7a&#10;Hz5YX3KFj/v7vu1AnxJ8LPHO39vWSJBLFBKZpdmHlP7ofN/f/g/vfw0AeU6n8NvF/i7wtokc2l2H&#10;g/WrbUbeWe70yaKV2WKJk835k2/8A+b5a0rb4d+JI2i+3aRpk1ve+HpNGvLK1KxQwXBd2a4RPu7J&#10;d/zfxfKld1/wtzwcunRXw8S2At5VlZP3vzt5X3/l+98n8VaD+PfDcVjcXZ13TktYLVL2WVrpNqwP&#10;9yVv9hv71AHn3gf4Uavolz4ij1J4J3n0XT9PttQb5neeC3dHl/2fmetPwB8PtQ0fVdC1O+s7bTrr&#10;TtHbSrp7d932z50ZH/4Bsb73/PVq7dfGOiPqLWC6vaG8Rd7Qeau/bv2bv++qz7r4k+F7G3vJ7nX9&#10;Ps4rJUlnlubhYkiRn2K5Zv4Wb5d1AHm2pfCnW3uPtH2SDYvjVtfb96v/AB6+Uq7v9/5a4zwD8KX8&#10;VfC7Tr/S9NtrDUTo+s2DSRbFe9afckSs39z5f46+hNN+IPhrWYfNs9csblPtbWHyTr/x8f8APL/e&#10;pk/jbwtoNgssusaZY2X73a/noifuj+9/75/ioA8Wuvg/4yiluNTggtJNVbQtBilRp9sV1dWcsrXF&#10;v/sxOrL/ALNdQ3g3XJda03VH8NWUWmS2N1a3nhyKdNkMsrZ8z+624fK22vSp/GGiW0mpxSatZQya&#10;XGst8kk6j7MjLuVpf7q1YvPEWl6fpcWpXOoW1tYS7dl1LKqRNu+783+1QB4N4b+C3iLw54lgg1bT&#10;oPFOkyWekg6gb54prOex/wBj+JX3M/yfxfeq3rPh7xNr3ia21RPBr6Yuo2OowTTPNE7RSTxbYt23&#10;5v4F3V7Fe+NdEsLZ559VtIokL7yZR8u1wj7j/DsZl3f3e9RzfEHwxBqC2EniDTEvmlSJbc3ab97/&#10;ADKv/AqAPB5Pgr4w/wCEc1+KWytbnUtR+HsXh1dlwiJFe77jeif3V2yo27/Zrc8UfDLxknijWta0&#10;pU1NPt2m3cVnd3SRfb1gRklRv7v393zV7TF4i0uXUEso7+3e6l37YFlUs2w7X2jP8P8AF6VHF4z0&#10;GeSZItYsneEbpFSZTsXdtyf+BUAeSan8HdSEs39jWH9lWT+EtR0uKz+0pLsup33Im5v/ANmsS4+C&#10;viu78ParYvbQwrceFtG0tYUnXfLdW2/f8+77qb/+BV7nD410Ga3SeLW7BoWSV1b7Um3bF/rf++P4&#10;v7tIPGvh/wCzS3X9tWH2eCCK6ll+0ptSKXPlO3PCt/Ce9AHkmmfCXxBafGyw8VG2txpC3Nx5kTyK&#10;7xbrdE83d9759v3P4aX4lfCrxJ4j1j4j3Omo6Razp2nWtmiTxr57xPK02/d91drolew2ninR9QuJ&#10;LW21SznuIp/s7RRTozLLs37P97b81XdQv7XSbKa8vp47S2gTfJPK+xUX/aY0AeM6d4D8Tf8AC3tK&#10;12XRLawsoLy/aea0niCSxSqnlPt+8z/L81XvFvwlvdY+Ls+s2dpa2mnXPhi6sPtqKm+K+e4ikSXb&#10;/e+XO72r0Kbxv4dtpjFJrdhDLtil2NcoG2ynbEev8f8AD60snjbw/DYw3r63YR2s0TTxXAuF2Oi/&#10;K7Z6FV3LQB88eJPAV1pvgLSZde8Krb67/auk2FxEmo+bb3ixP/rVT7q93+b5qW6+HY8P/FnwTaXe&#10;g2k1lqmp+IL+DR9ytFArWsXyf3fndd//AAOvoy417RLi+gsJL6ymu2l/dW7SKzM6/N8o/vVSg8W+&#10;F9UnNzHqul3Ulmqzeb5qM8Ky/Ijf7O/7v+1QB4Fffs+eKz4dl0mIrJbf8IxLpvyTrveVrrzYrfc3&#10;3UiT5d/+zXd3vwhu7vxzqF/Fp9jZw3HhJNNi1NVTzYL9ZZW37f8AgaPu/wBmvTrbxfod6IvI1aym&#10;83zfK2zr83lH973/AIf4qiTxz4dkt7i4XXLCS3t7P+0JpBcrtjtvm/etz9z5H+b/AGaAPB/iV4B1&#10;XRPhqdUvLaG0msvD0GlXlpFIrfapVli2Nv8A7vyv9/8AvV0i/C7WLLWdP1DQdPstJt28UW2rtaFl&#10;CRQfYpYJW2r/ABOz/wDj3tXrY1zRtYGoQfa7O8WzVWvItyuIkZd67/T5fmqFfGnh/eirrNid0cUq&#10;qJ0+5K+yJv8AgTfKtAHiujfBzxTp+o6DH5cEVpa6j4guLm4EqPN5V1NK0Sp/tMr/APAK14PhZrNt&#10;+ztoHg9rKKbUrOez823eVXRFS7SV/m/i+WvYdR1vT9Ie0S9vIbNrqVbeASy7PNkboq/3mqjZeOfD&#10;+p3lvaWmtWFzdXW/yIoblGaTY219vrtoA8+8T/DO6uPEesRWek2txoeraGdPSFdkSWM/myyu+3/p&#10;rvTcy/xQpXnvh74cXPiHxV4t09baObWNO1jS3/tt2XzovKiTe6t9/wCfa/8A33X0M/jLQoku2fWb&#10;JFs4kuLn9+n7qJvuM/8AdVsVA/izwxpl3dK2q6ZaXfn+VOnnxo/mqu7a/P3ttAHnGleCdd0dPC2p&#10;ahatc6r4de/huLi1ZWm1WORdqf8AfbMjtu+6yVzGrfD/AMUxeLNSvNE8NJbwmz050tGeJIb3yHfz&#10;Ym2/KrPv/i/uV7laeN9Bv2Ywa3p8wSV4WCXKfK6uiMv+8GliX/ga/wB6ll8a6BDDFNLrNgkUsrRR&#10;u86/M6ffX/eWgDyDxX8L/EWtt4XvvDmkWvh02Ftqkk+nzyRSxSvO8TfZZfvfupdjq2z7tV/F3wg8&#10;R+Ik8ZfYrKDS7TUrHS1s7G3lVdksD/NF8vy7Fr6AtriK9gSeCRZopF3K6NuVqmoA8asfBGt+H/ip&#10;a+INP0iJ9K1Jmh1a0edP3Eqrsiv4v9t13I38W2ovin8M9e8VeIvFN5p8S+VfeGf7KgxIq+bL5u/b&#10;833K9qopjPnO++GHjPUPEenzppVvpT2s7omp29yu/wAprBokd/4tyy7PuUP4A8V3ngiFY/CltpXi&#10;SyNhFdiG+XZrEVsz7/8AgD7j9/5vn+avoym0AeKan8NpL7wNdaNY+FXsVk0zUZIob66in8q6nX5E&#10;/i2/N/c+Vaz/AA98NNZi8Vrb67oTX+nsun3tnqkV2qtYSwWqxPC38W3em75PlbzW/wBqvfaKAPnv&#10;wz8KfE+ladoUU9tuNqdb8238yLav2rd5VZK/BjxZH4WurB7ZXmm+HFx4fRfNi+W9Zvki/wDHvvfd&#10;r6aooA8T8OeGfGj6t4fl17TYLyy0lbhItzRec8TWuzY+z5fmetj4WeDtR8Aa/q2nPYrJoLxJLp18&#10;xXzbZP8Any/vbEZn2/71epU6kI8AsPhNrNrPG8+mwbV8fXOvszzLhLV/4/8Avn+GrEPge7ufht8R&#10;fDujQW2o2TwX9poEqv8A894n3Jv/ALqO+z/gFe7Oiuu1l3q1QWlnDY26QW0MdvEn3Y4l2qtAHzl8&#10;Sfg74u18+KE03iW9h8PxWt25iVl+zTO0vy/d+X79dHf/AA11LV/CGi2+reG9Nv8AXbbXLeW8u1ji&#10;/wBJiV/muP8Avn+CvdaZTGeJ6x8MtV1G/wBYs4LOOENrNlqOk6xFsX7HBEtujwKv3l2+VL8n3W3/&#10;AO9Wd8H/AIVa94S8fXGrXtu1tA8t+Jfni2OstxviZdnzN/wOvfaKAPCNd+F3iPUb3VJFgUW7eO9N&#10;1yCFJVXzbWL7P5rN/wB8P8v+xXX/ABF+HsHifxj4Q1IaDZal9ju3e8uJo42dIvKfb9773zV6RRQB&#10;87a/4M1K18FePJPEGmTNc6ZpGsix1xbtNl1BPEzeUy/e+X+63yrtrnfE3gr+x7XQNXi0P7Ppuo3W&#10;iRS6YjL/AKZKv32f/vvb/tV9S3FtFewSwTxrNDIu10YfKy1FPp9tcxRRyQxukTK8Suv3WX7tIR4n&#10;pXwq1ey1jRJbayTTtLS61aR7SFlR7CCdE2JF/Du3r/u0eEPg1LZaV8I49V0CxmuNG0r7JqryxRPt&#10;ZbXYn+989e70UxngGqfDnWdN8KS3l55VtqOmQambzUN//H/A8T7EZl+bb93733dlc3onwr1fVfh5&#10;Zav4csYraa/8KaXbtb7kRL+4V0l81/8AaRN673+9vr6fmgW5jaKVVkiddrK38VNgt4rSCOCCNYoo&#10;12qqr8qrSEeD6l8L/Fn/AAl97fWUaIk/ie31L7RLKn+oW32O23/2Suv+F2lav4Iik0XULC7uUv8A&#10;V9Sulvg6usUXm7ovN/31b9K9PopjCiiigAooooICiiioAK8t+IXwnu/GPiHxDqEV2kS3/heXQ4VE&#10;0sWyV3dt77f4fmT/AMer1KigDyfw98MtX0HxjPcynQ9Q0C5Nreyrd2zNd217BaxW+6Jvu7dsS/P9&#10;5dzVe8V/DvU9X8RavfWdxbtZa5pX9kXsN0zk26fP+9j/AL33/u/LXpVFUUeZr8Mbq2+Il/rVtcw/&#10;2fJ4Vh0GCJyxlWVJpX3t/s7ZVrgdK/Zm1GwsbSNdWEE0WiWtlumv7q9X7VBKkqMqS/di+T7qbf8A&#10;dr6KooA8U1L4U+JJPEI8a2N1plt4y+2xTtZStLNp7xLbtbsm4Kr7tjs+/Z97avSpfGfwd1rxb4v8&#10;P+Ift1jDNpTWu62VZFt7jY+6Xcuf4f4K9mooA8JT4TeNdK8UaRqli2g3Nvpup6texpcXM8Tsl593&#10;7sTfMlYf/DPXifVvBun6TqFzpltLZeEP+EbVEld4pZVlTZK3yfc2xK/97c1fSVFMZ43c/CzxBH4y&#10;8OeK9Pn0y21nTFi0uf8Aey+VdaXt+dG+X/W7zuWmaH8MvF2l/DfUfBV9eaRqen29p/Z2mXcqS/aH&#10;g/ga42/xqn937zV7PRQBwnwo8BXfw50C/wBKnvTqSNfS3EFxNK8szq3/AD1Zv4q5z4LfCbW/hPaW&#10;2mtqiX+kS2MAubeWaSV7e/RFR3gd/wDlk6j7ny7Nny/er16ikI8z174Y3/iHxl4kv5rmCHTdY8PN&#10;oyhCxliZt+59v3f4v71ec+M/CGt+H/BXh4alpmg/23J4l0S3lu9BtHTz7eC4TY8rbd3y4+7/AA19&#10;JUUAfPWp+CNV0L4safLp9vYS3+srql1Ikzyrbxs0USbd+3/Z/u1T1b9mLULvRNf0pb6zvLS78MW+&#10;iWcVwzIn2qJpnS4l2L/C0u9f9pf92vpGimM851v4dX3iDxpf6ldXMFvYXfh6XSGS3ZvNSWV1Zm/3&#10;flryb42fDvW7f4Xy63f/AGKbXdOs9O0iC3tfMa3uFXUrV/Nl+Xf/AAL8v8Pz19P0UAeIeJ/gjqet&#10;+K31yC+t7Ga71yy1C5WFmwtvBFs+RtvzStub25rmNd/Zm1vXPh4fDkOp2+jywf2o1vLp95Ou/wC0&#10;/dilbbnytp+dfm3V9LUUAeOeLvgtN4h8QaxrNpLZW11qNjcabcwSx7k1C3a3iWJZfl+TZLEzLt3f&#10;Kzf32rb8Y/Dm/wDEPwr0rwxBcQR3tn9g3Svu2fuHiZv/AECvSKKAPNfE3w8vr/xdqeo2U9s1rrOh&#10;/wBkX0N0X/deWZWheL8ZX3L/ALteaeFfhhc6xrnjjwyNp02DUNJLXspZJikFunzJ8v396V9K0UhH&#10;juifC3WNCtfD3mSQX7+E5ryXSiszK195kTxos3y/J/rfm+/92sfxJ8NPHfiDxFNfxx6PpU0NravZ&#10;tFcvLF58Eu/ZL8iMVfdXvVFMZ4l48+Evinx6PC18bux0LWNLivJ2fTJ5ViW6fymi/g/exb4vnV/v&#10;VX8X/BLX/HF74ovdTvrTfq2l2EEVksj+TFdQO7u+dm7bub5a91ooA8mk+HGu6b8TLDxbo66dDNKq&#10;2GsW7yvturNf9VL93/Wp81dj8SvDM3jLwB4g0O2ljhudRs5beN5fuqzLXUUUAeCt8GfFOieI31nQ&#10;59Llm/s/S7Ly9Qnlfd9l37l3sr7PvffVd1Zvw4+Cnjj4dWmhRw3Oh36C2urDVLO7kllh8qW9luon&#10;iZk3uy+c6sr7Q2Fr6MooA8d0v4beIfDvibWrq307w3q9u93LqemXeoK6XsE8iqrpv2PtXj7yVz2r&#10;fs/67NDN9j1KwNxa2OjfYfPR9kt1Y3Esu2Vf+eT79tfQdFIR5A3wpvry+0bUpbTSdEuILa/W8tNE&#10;Z44XnnX74+Rd3+0zVzNn+z5rsXhjV9NmvbTzrjwN/wAIzC8M0qf6RuuG3v8A7P71P/Hq+haKYzwu&#10;H4U+NLLxFr0+n6pYWmmanHawyjczvIsVq0TLtaLjcz53K9Wb34Sa8mmeE77Sv7Ot/FPhiOKK2uHk&#10;byruJv8Aj4il+Tdt/uf7XzV7XRQBwnxI8E3fjLUPB81pLDCuja1FqU4lHLKqv8q/7XzV5hbfDm58&#10;MWXhjw7HqsVt40tdan1ezmt42lQWssrfaFb5f+eX/j+yvoqigDxLxf8ABfU9evfH0tlPa29vr+m6&#10;fp9nHFI1v5XkF92/av3fn+7/AMBqfw/8J/Enhr4wa34utdVifT9WvN1zp800hTyPJRd6r91Zdyf9&#10;817NRSEePP8ACPWn0HWbb7VaC8fxZ/wklmN7eU6rcJKkUvyfL9z/AGqxfGXwN1jxFdXF/FPALm81&#10;WW9mtU1G4t0VGt/IRVlRNwb+Jvlr3uigDkvAeiat4b0HTNHv2sZYLOwiiWW1+QtIv3/k27Qv3a62&#10;iimMKKKKACiiigAooooAKKKKACiiigAooooAKKbTqACiiigAooooAKKKKACiiigAooooAKKKKACi&#10;iigAooooAKKKKggKKK89+I3/AAnQ17w7/wAImts+mfak/tDzW+bZ82//AMd/8e2UAehUV5zL/wAJ&#10;z/wuC3WJIP8AhCvsj733fPv+X/x7d/7NUnxI1q90nxV4AtrS9ktotR1V7e5ij2/vU8h37/7SrVFH&#10;oVFeVfBTxpea/oXigatNcNNo+t3Vl5V8uy6hgXa0Xnf7W1w27+6Vrdh+JKSW+mTnS5lttWMX9nze&#10;auy48z5l/wB35fmoA7iivM9O+MsGsXOpabZ6XPL4j0uK5lvNM83bs8p1Xhv4t+75ajh+NK3N5arB&#10;ocr2l1o/9uRXH2lfntdm77v9/wCb7tMZ6hRXi+iftHaTrtnB5VhIdQuJ4ore0STzfN3W/wBo3hlX&#10;+FVf+H71S2X7QK3dxocb+GdQsv7Us7q9Vb5vKeKKDb5u9GXd3+X+9SEex0V5tqXxWvdP8L6n4iPh&#10;m5k0iz099V+0faU2yQLE7t/wL5Pu/wC1WHrv7RNr4X1bT9P1LQ5oZrqwj1IFLlHxE8qRL/vN81AH&#10;stFeWN8ddNh1Sx06XTblLi61O90zaGRvKa2i812b/eWtDwf8YdP8Y6z4f0y1sZ4bjVtA/t/e/KRx&#10;bok2bv4m/e0Aeh0VyNr44N/4hl03T9LmvILW7+xXd2rqqwNs3fd67a4H4v8AxM1a11XxT4W0Urpd&#10;3pvhS41xtSk5bd86RLEv+yy7mb/doA9sorwnwp8cLjRtV8OeGNdT+0dV1TSbC6tbqH70ssqfMsv9&#10;35gzV02qfGGTTPBcviI+Gr37Pb2N7qFzb3JEEsSWzLu+997cGZl/3aAPUKK8t17456bpVpdXlppe&#10;oarYWtxeWstzbRfIs0H31b/Z3bk3f3lp2mfGFtU1ifSh4fubW/RLO4jS4niVJYJ92x93rlGXbQB6&#10;hRXl4+NkE3w80zxlbaNczaVeWf2pkaREeL50XZ/4/wD+O1oT/F/S7bRPFuoSJtl8OrdNLaeanmz+&#10;RFvfbQB6BRXlV38eNKs9QltvsMzpFHpMrTeYm3bfyukX/fOyrHjz44aV4KGrf6HNq4sNOTUm+wsr&#10;+arS+VsX/aoA9NorhvD/AMVNN8TeLoNCsIJ5RPosWupfbf3TRSPsRV/2qbrPxJOg+JG0afSpHlNr&#10;PdQNFOp81Iv9n+GgDu6K8ig/aC0RJtPj1SH+yHn1a40eRri5TyopY7dp/v8A3WDLtVf96tbUvjFD&#10;pou5JtKuEt9NaJdVZ5VD2fm/c+X+KmM9Hory+T48aJEsMssMiW7ajf2Usu7/AFQtYpZXl/3dsX/j&#10;1Q+Kvj3p3guN5NR0i+LPaxX9sqDc89uzojN/ssm9dyUhHq1FcV4a+KGm+KPHGseGrKCfzdNsbW9a&#10;7ZdsUqT7tm3/AL4rJ1f4y2+nySSW2lT31gmptov2qOVE/wBMVtmza38O75d9AHpdFcJ8N/iNc/EA&#10;ahIdEl0y3s7mW0aVrlJd0sT7XXiuZ8R33iP4a+KLvXbnWrjWvDSabe3+o2kkaItr5WwxJF/v/Ov/&#10;AAGgD2GivOvhn49j8TSy6dfyTJr32SDUpbWWLZEkUq/L5X95f4aztQ+Pukadpvi2e5029juPDmqR&#10;abPa7PnlWWVUiuF/6ZNub5v9hqAPVqK8t8R/HbTfDF3fwXul3ubWCe4OwKzOsTor/wDoVZuu/tF2&#10;fh3TPEFzfaBexSaHLZ/abZpF3tFdSrFbyr/vO3/jjUAeyUV55qHxYj0nxVpujajpNzZi+uksknaR&#10;W/etv2/J/d+T79R/F/TfEc2izan4d12706+sY82llBbrIl1cbvlSX/ZZtqf7P3qAPR6K8I8R/FzW&#10;dIn1jV0ZZLGw8UxaCllt+/F5UW92/wBrfK//AHylL4F8e+IfFGo+HbG9v/JfxJodzf8AmwKrfY3S&#10;XaNn/AX/APHKYz3aivOfgj4lufEHg69kvNSl1W4sNTvLJpbiHyrhVjmbYsq/39m3866DwZ4v/wCE&#10;y0uLUILKS3tpGlRWdt3zI7J/7LSEdNRXnfxpufE1j4asrnwlKiavb363H2Z/u3UUcUrvB/wJUrkP&#10;Cvxt07UtUn1z+0NQu9Nv4k8iyS3+W12NEjf7TNvfa3+5QB7nRXnfxtvNR0n4f6jrGn6te6XLp8D3&#10;C/YYPNaRh9wMv93+9WX4j8WavB4k8L3Ie7h8K3UUW7UtPVGSWWX/AJ6o3zIn3Pm/26APWKK87134&#10;q2cfivwzoOhyWWq3OrXktvPKk4ZLZYk3vu2/xbfu15d8FPin4r8SeDPB+n69qK3OoeJn1SCLVYU/&#10;ewPbXEq/Mn3du2KmM+laK8n+FPiDVbzxz4y0W71C7uLLS3gWCHVVRLvc6/O/y/8ALL+7Vzxb8a9I&#10;0DTdaltUe+u7CO8MSInyytapul5/uqzKn+9SEemUV5D4n8Z6z4U+HmieM3uWvJZWs2vLIr+6dJ3R&#10;fk/usu+qPgTxtd+I/Euga5d6lqiaV4mjll0m0dYlt8qrMEdfvI3lqz/e+bY9MZ7ZRXI+KfH0XhG+&#10;tV1CykTTZ7iK0F95i7fNk+6Ntc9q/wAbtN8P63eWmrWU9lb29nLercbt3mbLpLXZt/vO8ibaAPT6&#10;K8zPxs0i0vLSDULefTUnvZbOK4ux5SSuq7l2b9u7d0/3qjb4vahbau+nXPhDULaX+z5dS2tPFv8A&#10;KR0V/l/vfPupCPUKbXkekftD6Tf3OjW93pd/pba3ZwXulfadv+mLLt+X5fusu9a1Ln4vLb6drl2d&#10;EuMaFLKmpjzFXyEX5ty/3/k+agD0rZRXmt58ddBs/tzssrxW2p2umbk/ieeKKVH/AN3bKv8A3y1Z&#10;7ftD6UYvPj0jVJrKXyPstytvsWfzZfKT73+1TGetUV5ho/xot9X1u10ZtFu7fWJbq9tJ7SVl/wBH&#10;ltoopfvfxb0miZf9+ktPjhaapfx22m6LqV+krSotxFE/kq8X3ld9u1aQj1CivN9O+M2nX8fhqaWw&#10;ubaLXoLi7tX+/iOKFJH3bf8Af/8AHaqeFvjvo/isWUVtaSQ3d/YRX9raTSIssqO7Kdv+7soA9Tor&#10;z6y+K2l3aS3MdndyaWunS6lFfJHuR4on2y/8C/8AQq6Dwz4t07xT9tNo2XtJdki+it8yP/uum1qA&#10;Ohorz/wb8W9M8Y+JbrRrS3kSe3WV925W+5Lsfd/d+atq98awQ69caVbWk19c2fkfbPJH+oSXfsb/&#10;AMcagDpqK88ufjJodnFbXlysqaVdJdPDe/wP5Cu7rt/3UarGu/Ea68PeH9W1e78O3aR6cvmt+9XZ&#10;LFt3b1b/ANloA7uiuA1P4pro1zpUd7pE9vHftEjSmVf3XmtsT/eo8OfFnTPEni+Xw/FDIl6j3qjD&#10;K/NrMsUu/wDu/M67aYzv6KKKACiiigAoooqCAo2UV5t45+JN94W1jxHZw28Dw6X4bl1xWdm3sy+b&#10;8n/jlUB6TvrnvEngzTvFGpaLqNyZUvNHma4s5YnxtZk2t/vfLmuQ1r4p31hqmmRJa232e6/svzd7&#10;fOv2p5Vf/vnyqo6J8WdX1fxBqWlRw6dJs0yXUra4ilZ1O2V02f8AjtAHc+HfCOneHY9VS1SSaTVL&#10;trq+muJDI88rKqfPn/YRF2/wqorA0j4J6BpGnPYwzao1utwlxapNqErfYmX7og5/dr/s1z1h8bL2&#10;2T4fXGr2ltDaeJNOutQuJbfc/wBnWK3il/8AQnau28CeNm8ZXWusqQmys7xYrWaJv9bE0SPv/wDH&#10;6CiOL4Y6Fba2NZhimtdSZbhJbiOZt8yzuryq/PzfMi7f7u35cVN/wrTQVulnigkhMelf2NEiSfIl&#10;r/cVa5DVvitq2geJ9a0O/j06Ce3tLW6s5ZJHRH8+78jb/t7fk+7/ABPtrqfh34uvvG3hS7vnhjtr&#10;+C8vLLb/AAM8UzxK3/jlAHNXX7O/hWe2+V9UttQRbdINTtrx4ru18hXRPKdfufI7r/tbq6U/C/R5&#10;9X0XULj7Xc3WkWMunwNcTtL5sUqKr+bu++3yferz0/HDW9O0+/udQsdPZIvEi+HY/JZ/lZpVXzX3&#10;fw7d/wD47WjrHxd1/wAMadoV5rOi21nFezy2V1+93/ZX37YpX2/8sv7/APd3UAb+j/BbQtC8M694&#10;fiu9WuNJ1izkspbe71CWZIIHR1KRK3yx/fap9b+DfhzxBfJd3MVwJ/7NXSG2y/ftVdX2f99IvzVz&#10;fjT41ah4SuvEsH9nQ3D6XLpaRurNsf7VNFE//fO+r9v8WLq7vLO8jsIv7Im8QS6Cybv9IV1Z4vN/&#10;77T/AL5agDTtfgr4Ys5IDHBcGSG+n1DcJ2+eWVNj7/73ytV3wr8LNA8HSaC2lQSxf2Lpj6VaAy5x&#10;AzIzbv7zbok+auI1D463+i6pdQX2nWzRJaRTRPDI335br7Om7/Z/ip2sfGbVtB8RXehT6fbTahb6&#10;1ptiLhGbyZLe837X/wB5djflQB2Nt8K9IsfHVx4otbvVLW6uX824sor6RLOeTZt3vFnazVe8c/Dv&#10;QviFpN1YazYpMLi1lsvtCLtniilXa+x/4a8y+IP7QGpfDvVvFGnTaRbXl1pGmQahF5UjbJfNuPK+&#10;b+6qrzW5qvxh1DSteh0qbSVSWfXbXT4Hbzdk1rLaef5qvs279ySps/2KANbUPgf4Uv8AwnZ6EtrL&#10;YLaJbiPULCX7Peq0C7Yn81fm3VPffC+PV/Ceq+Hb/XdYudKv9PGmlZZ1eZYtm1281kLM7/xM1cVY&#10;/HnV7rw83iOfQIodFnXbbzef/qpftHlKkv8A6FV/xj8Z9R+HWoeH7fxDZWTR6jLfrLd2MrSLFFBF&#10;vWXb/wAC+f8Au0AS6v8AAyKLQPEv9lahfyatrNo6T273bRWUlyybXuPIX5VZvvVr6V8HtOhOi3t1&#10;cXr63YC0f7b53z5gidFi+7tZP3svb+KsbXPjFqek2utSLZ2U7eH7S1utSSGRz5vm8/uP7y7RWn4F&#10;+KOpeO9Utp7LSEOgS3F1ayzeZ++tni+5vT/b+agCfRvgnoej+DLvwwt7q13pVwuxUu7x5WgXdv2o&#10;f4fmpNT+B3hzWBqf2tbub7f9q3fvfuNcxeVKy/8AAf72am8Z/ES+8NeLIdHtrOG4VtGvNUaWVmXD&#10;QFNqf8C3/pXE6t8evEVpBqF5baHp01rp2mabqVyj3LLKy3P3lT/coA7LVPgtoGq3DT7721leOwh3&#10;RSj5Vs3d7f7y9mY0ukfBfw/o13LdWkl6lxNHskfz/vf6R9ob/vpv/Haw7344zWktwiaZHN9n8XJ4&#10;bk2S/cRokfzW/wBr5qnT4yXT+FovEzafaPpF2Yorbyrj96srz+VtkX+7/FQB0vhb4VeH/BmtQ3+j&#10;QPaGGzewjt0b90kTzmdsD/fam+OvhppXxAlQavNeGGKNkijtpfK2lv4ty/N2/i+X2rmL341X1h4w&#10;uPCcmlo+tfb4reCVWb7O8UtvLOjb/wC9+6ZdtO8WfFPxF4d8LWuqS6DbW062qz3lncTtuibzUi2q&#10;y/79AF6T4C+GbqZ3vGvdSV7qe7khvHV0dpbX7M4+7wuz+7WhafCDQ7KOWPNzNbXFrBaXUM025blY&#10;P9Sz/wC2v97+L+LNcfq/x+udMN7FFpcM8tr4usfDb5l+5FcLF/pDf9/ams/j801nFdT6WqJ/bGqa&#10;bKEZvuWfm/Mn+0+ygDqZPg34dn8lZIppoYr+8vzbvL8jNdRPFMjf7GyV/lqza/DHSLaztIWa4n+y&#10;2iWEUs0m51t1/wCWW7+6dq7v722uK1b436zpfhf+3m8Ox/2fLLpaW03n5WX7VcJE/wB3+JN1X9V+&#10;MVzp/iCawfTYPs6eKYvDySvI25la1imaT/yLtoA6vwh8L9D8CalJeaRHNCz2cVhseTcqxRM7J/6G&#10;1Nh+GmiwahdziKQxT6iurtal/wByt1gfvVXscru/3q850f8AaA1vxIIbDTvDQHiBorq7ayllwrxR&#10;TPEio/8AffZ/wGvXdcu9XTRo5tItrZtQbazQ3rsqKv8AF92gBnhPwbp3g6zu7bTxJ5d1eS3snmvu&#10;JlkPzVgQ/Cy0/tPULm71rXNRs7/zxNpl5fF7TZLu3Jsx935jt9K4bSf2jp9XuzAujCPbod/qkm9m&#10;4ltnZNv+622tHw38b9U8YRWX9j+H1ubmKPS5tTiMu3yoryHzWdP9z/aoA7zwr4A03wrctc27T3F0&#10;baKyW4uW3usEf3YqyNf+EWgeJbq9vL9J2v7yA2k92JfneD7R54i/3VZfl/2a43Tfjtrlzp8OpXOg&#10;2iafeRaj9l8qdnfzbXf9/wD2X2Vtj4na2y+FbI2WnLrfiWB7ixRnlNuqxW6Sy72x/efC0AY3jv8A&#10;Z4tLzw3qo0KS9fWZYrpLZbi5XYvnyrLL/wCPCut1L4QaL4i0LULDUhcvNqb2ct5cJKol/wBGZHiR&#10;Xx91Wj/8ff8AvVytp8edU1GKZ7bSLaN4NFv9QlWaVuZbWVomRf8AZ3I3zVBqfx71SxvtTePRbabS&#10;tLvNJt7yQTt5rLfLFt2f7rzr/wABoA7rUvhLoup+Jv7bllvftX2+DUtqXHyebEuxPl/u7ateK/AB&#10;8V3sV2fEfiDSPLjMQh0q+8hG/wBort+9XEWfxzu7u4tIk0eJ/N1/UdFldJfliW137X/3n2r8tZ9p&#10;+0beXWm2Vz/YsSvP4X1HxFsErfK1s+xYv+BUAejt8M9Eub97m4imud17FfvFLLuR7iKLyklb/a2K&#10;n/fC1Fpnwx0rR0R9KnvNNnjt3tba5jdWe2iZ97KiyK6/e/vLXHf8Lm1m8i15tP0GC/8A7O8PWGtQ&#10;Kk3/AB9ef5u5V/2f3LVJJ8eBealdR6XZ2ktl/ZFrqVtd3FzsV2ll8oo3+7QB6ToPhqw8O2t1FaIQ&#10;15PJdXMrn5pJW+8zVU8PeDLTwtottpVhc3CW1vO1wreb8zbnZ2Vv9n5q82H7RH2KCKfUNI8lE1XV&#10;tNuvKZm2/Y0dty/7+yneJ/jtqHhm0kkn0m3mlm0qDV7TypG2FHlRNj/7XzUAenX/AIbivvEem6tL&#10;eXqmxVvKtEm227syuu5k/iba7VTsPAdhoysukMdKge5e7kt7eOIo0r/e+8jbf+A4rk9W+LV7p89z&#10;GdMgl8jxXp3h/BkbmK5itZfN/wB5ftH/AI7VLQPjld+IdQ0W0g0qPdf6xqOlyS+b8kX2Vn2/8Cfb&#10;QB6P4i0BtetjbTXtzFZSxPFc2sXlbLhXXbtcshb/AL4ZaqzeDba4uYC11eJp9usSx6UhRbdfK+5/&#10;Dv8A/HttYHwt+I174+uNUt77TodKv9Jl+yX1p5u9kn/vr/eiddu1/wDepuo/Ea80j4jyeGLy0t4Y&#10;rq0S40m581v9Kbfslib/AGl+9QB103hbRrpoWl0q0dop/tUe6Bfll/vf71cz8MPgv4c+FGhWmmaP&#10;FNL9j80QXl6/nXCLK+913/71V/DvjbXfGtk9/o1npj6fIkqwPcTPvSVZVTZKv/ff/fNcX4f+N3i/&#10;xF4R8L6xBoejfafEGqy6bBF9ql2xeU9wru3yf9Mf/HqAPUtD8D2GieItT18Sz3WsamkcVxdTvn5E&#10;+6qqvyqKa3w/0CW9muv7OiaWa4lnY5/iliWKUf7rbRuXu3zfe5rz7Q/jpqGvWF9HHo9vDrWnadLf&#10;3kLyt5LeVKybIm/4A9c7rnxynudT1DULJL2KGzsNGvY9PWXasqXT7meX5Pl2/Kvy/eoA9Zj+GelN&#10;Z6Vp9xJd3mnaVIstrZXE++JGX7m7+J9v8O6pNH+Guk6HLp32UTC3064nuLG2aX91bNLuVtq5H8Lu&#10;q/3QxrM0jxxrHi/7Zc+H7PTptPhmntVe6mdHWWJ9nzL/AHfvVxl58aPFdh4FTX7rSdIE0/iD+w4o&#10;oZZW+5dy2ru3yf3k3LQB614j8LWviiCKC+kmNvE6yiJGVfnX7rVyut/BTw74kGdV+237NpUukNJL&#10;P87RNNFLv3f89fNiRlatHwH49n8a/Da38SLZrDdywSu1pu+7IjMuz/x2uT0D43XOsXPgy2m0qK1u&#10;NUur+y1ZHn/5B09rA8uz/gW3/vmgDZl+CWialpdjY6re6rrsFstwqNqd357t5q7fvf7K/drUn+H9&#10;rGkd3FPcXOpW+kS6TA9xL99G5+b/AGvlrhE+PeoQ+Gtf1G60q1kbTILO6U28zsssVxK6fJ8vzbNv&#10;/Aq3h8UrzWBo8fh+LTbufWVup7F55nVWig2Blf8A6a7pfu/7D0AUvCfwLsZvAvhG08StcXGuaNpV&#10;raxXKSLvtJYtjN5Tr/tov/fFdbN8NdKuLLW7Z2nC62z/AG9/N+acMuxl/wBn5fl+WuR8T/Gq98Pf&#10;8JLF/Y8E13pFnYXHlJPu3NO7K+7/AGF2feqj4w+PGqeFR44tX0GP+2NDSK6sLaafYl9as6o8v/AW&#10;3UAdnefCLw9eRXcUsDJFdapb6qyI21fNgiiiRf8Ac2wJ8tcjrvwPGleEn0jw1eapNC+p2VxFaXd9&#10;vis4orpJX8pW+7/HXRyfEW8X4gWmiLaW0unXV7Lp/wBoikZ3ilSy+0/N/D/eXbXLeJvjZrfhJfEr&#10;XmnaXeLpljBfwPY3Er+ast15W1vkoA7m0+GWjWHie015WuH1G3uLq6815c+ZJOiRPu/4BFEq/wC5&#10;Ufhz4U6V4V1TVbnTr3VIre/aV3017xntI3k+8yRfw1Sk+LtnNrfhm001FvIdUvLqxuX2sr2ssFu0&#10;u3b/AMB/8erndF+OOoeIvDzXllpdqt7BYz6jPDcSMqeVFK6bV/2vkoA660+Eeg2Z8JkJNIfDEUsO&#10;n+Y+7Z5ibGZvVttZFv8As++F7VtOdWv3ubCOCK2naf54vKZ23f8AAy7b/wC9XI+I/i7eR6zrGoQN&#10;dpbabf6JbrYpcKqMt5s+eVNm5Pml2/7WyvTvid4yvPAXh1NYttM/tK3huI1vEDbWit/45V/3aAKW&#10;jfCLRfD1lqdlbXGptpd+jxNps14z28KM3zrEn8O6ug0Pw1ZeG/tQsYgn2qXzZGY7ix9M/wB1V+VV&#10;/wD1158nxubVPE9/pFpZW4A1KysdPu5J/wB1cefbtcbm/wCAI23/AGttOj+MGpQ3ktjeaRbxXtq2&#10;oxXO2Rtu+3iSVNn+y6ulAHTeGvhjpfhrU4tQgnu5p4vtHl+ayhF89kZ/uKu77i/ezT9Q+GOmX/jR&#10;PE8N3qNhftFHFcJZXjRQ3Ko5ZPNT+L7zVw/iL49aj4e0nVbx9Jt5XsNK0vUmRJG+Zrq48p0/4BXQ&#10;yfFSRPG+p+H3s412ajb6baSs333ktftDbv8A0GgC+vwi8Oi1e0lt3udO/wBI8i0lfdFB56FZQv8A&#10;F825/wDvqpNN+FlhZ+C9Q8MXWqavqunXkX2d21C882ZItm3aj/w1iaR8W73XdSu9Et9Nt4vEFnHK&#10;80NxPtiby5dnytVhvHfieL4i6zocljpZ0/TtMi1TzUkl81opXuEVf7u7/R//AB6gC1r/AMG9E8Sa&#10;gl5c3F+rr9lbZDP8jeQ+6L+GrOlfCrSNJ8Rw6xG9zJdxXF1dRhmUIj3P+tPyr83/AAKsUfGq2bQP&#10;DN9Fbq91qMtmt3afNut0niaXcv8Ae+7VvQPijJrl94PkWxjTS/E8Er2rrJ+9idUeX5/+AL/31QB6&#10;PRRRTGFFFFABRRRUEBWNqHhXSdVuLue80+3upLy1ayneWPcZYGz+6b/Z+Zq2a8q+IfxM1fwlrvia&#10;0tIoJotO8KS61FujztnVpfv/ADfd+SqA7WLwJ4dgXaujWaj7Qt1/qh/rV+6/+9WePCHgrwhI9z/Z&#10;2laQ91G1q0pVIvNRvvJXIeH/AIma74m8YHS7Z9MhSyntUvLedts0sEtlFP5sXzf35XT/AIBWR8Qp&#10;ppPGnie5nsNHvX0HSor+xh1O1E7y8uzrFuf5GbZt3bfvUFHqV14C8OXtvpsNxo1lLb6dA1vZo8S7&#10;IImTYyL6LtWtLTPD2naOJfsFlBaCdw8giXbuO3aP/HRXl918VdXV3vY4raG0tfEkWhz6ZLF++8pt&#10;i+bv3f7e/wC792sDXvjhr3hi7u5WnsNS0/7BLdReTBs8rbdeVv3b33Ls+agD13WPAXh3xDdXE2p6&#10;NaX0twixSNcRbi6I+9V/76XdV/QvDeleF7FrPSLGHTrVpGmaK3XYu9vvNXjuq/FXxTpk2laf9u0J&#10;31eW/wDsOrK6/Z9sSRNEjfPt3Pvf+P8Ahr0PX9X8S2HhfQ7yys4r3UnuLX+0IrRfMXym/wBa0dAG&#10;neeAfDep6bf6ddaJY3FhfTG5ubd4F2Sy8fO3+1US/D7w0NN+wHRLI2XkPafZ/L+Xymbcyf7u6vGd&#10;F+O3iXxFZ2lsr6XpWoXsWrtBcagvkwtLbXHlRRfM/wD31V3xX8bPE/hnVvFGmXVtYJcR6f52lS7X&#10;aL7RFFE9wjt/213L/uUAeuTeBfDksVyk+jWTxT+R5++JcOYNvk7v9zau30qxL4T0JWu5H02033Uv&#10;nTO0a/PLs27v97bXL/EW5GqfAjxLPdoryT+G7iWT5fl3fZWasn4g6TN4l8DaJdtfaW93bWy3v9n6&#10;xbRXFvft5X3GVvr95aAOzfwH4XeAwNoth5Rtvsexo1/49927Z/u7qst4P0OVUjk0u1k23EV2u+Mc&#10;Sxqqo/8AvKqL+VfPvxGuZbu28W6hDA9t4gSLQX0e0K/6jdLFvWL/AIG7K1ejfF/4r6h8NtX8ICCy&#10;+2WeoS3S3yJHulVI7d33oP8AZb5m/wBnNAHbaz4J8Oa3cXs2oaRZXlzeQJb3LzRqzSxK+5Ub/Z3V&#10;oajoOnastkLyzguVsp0urYuu7ypU+46/7VeCa6lz4j+Ley0k0TWpbzwUzfaL1dtvLul+/wDxfLTP&#10;h74y8RWvwl+FEunalBbpqVzBocyalaea7siT75UfzV3b/JG3/ZoA9jh+FfhC2i1WKLw/p6Rap/x+&#10;J5Hyz/xfPTrT4Z+FdPsbK0j0Ky+z2SSpAjxbvKWVdkv/AH2v3qyviB4y1Pwprvgaxt/KlTWdU+xX&#10;btH/AAeUzfL83y9K810z46+JPENvbWUDaVpupXdhe3sFxflYreV4rp4lg+Z/4Pk3f71AHtUXgjQL&#10;Xb5WkWibLZLJf3X/ACyT7if7q0ab4A8PaR4iu9esdItrbV7pdk93Em13rj/i9481/wAEaV4ZfTLW&#10;CbUNSvUtZ4tnm/wM3y/On8Qrh4f2itTbUtBt7lLa0tNW0e1uG1AQM8VhdS3EsX735vu/Iqf79AHu&#10;t5oGm6lei7ubKGa7W3e1810+fynPzp/uttrjNN+D+l2PjjVtZaK2lsLyxs7OPTPI+SAQNuTHzfT+&#10;H+Gszxj8RdX0PxVp0Fjd2TafPrFvprRtBvYbkZn+bf8AerlPBfxx8R+M9Ou7eS3tNLv4NHl1KK7u&#10;I/3Vw6SyrtRd/wB3aibv96gD2QeCNAd5X/si03S3y6nL+5X5rpVVRL/v/Ivzf7NZ9n8JfB9j/agg&#10;0CyRNTbdeL5fyyndu5/4FXm158YfGFtY6fqdzoq2Gn6o+g/Y3lg3In2p0W7Rm3/eXf8ALWL4t/aI&#10;1vSpfEE+lXGlalZW+j399at5Tb0lgl2bW+f5l/75oA9q1T4c+Gtb0mTTNR0i3vLaVllZJU3M7qmx&#10;X3f3tq1DefC3w9f6df6dPbStZXkSRNb+e2yNV+7s/u1wr/GHW77Rda1XTrOGCbRtYttOn0m6j/e3&#10;Cyrb/Ovz/L/rX2f3ttGsfFDW/D9x45lnubK8tfD8lpCuy22bfP27mZt/8P3qAPRP+FeeG5IZVfR7&#10;Z/NvYtSk3p9+5i2+VK3+0uxP++alTwLoEBg2aPaKIJ5buILFwksufNf/AHm3NXm/xJ+K2reBPCMG&#10;rQXenaxHNeTxrLZxGVtv2eWWL5Vb+8qb/wC6vzVr+J/iNq9j8IPDfiW0+yQ6lqS2Bl+0L+6Tz9m7&#10;/wBCoA27D4P+DdJsbqws/D9nb2l1cxXUsSp8jyxP5sTf8BZa1ZvBHh+W9a+m0q1lu3vV1IytHuf7&#10;QqLEsv8AvbEVa8f1n4x+JNB0/wAURXN7pH9o6MuqSwP5D7L1ba3SVdqb/l+aXY3zV1mgfEm98WeI&#10;57O01HSrEWUtsJbK4/1s8UtukvmxNv8A9vb/AMAegDpdQ+FHhHUvsPnaFaObOd54GRNux2+Z/wDv&#10;ququbOO8geCRfkb+61eI3Xx11HQdL8YJqsVs+saCitFFCvy3UUsuyK6X/pku75v9x66a38a61D4g&#10;8QaNdXdlK9vBYT2OoLBtRnneVPKZd/3v3X97+OgDqf8AhXfh37R5/wDY9v5v2OSw37f+WD/fT/gV&#10;VU+E/hSDVrDU4dEtIr+wtktLa4RPmSJPuL/wH+GvMNH/AGgdSWx0C+1WGB7S6vtWt7w2kTb/ACrX&#10;7jom7/vqu++GfxKi8ct4nme5tjZ2etfYNPmQbPNia0t51+9/F+9b/vmgA8D/AAl03wt4X/sjUI7f&#10;VXZ7wNceTsPlTu7On/j22uluPCGkXMemxyafDjTG3WG1Pmt/k2/J/d+X5a5DxN481GDx+3hmyvdM&#10;0uWOzivVfUv+XkNLtZU+auS0b4y+Irr4hzaRPb2S6YdV1bTIpSpQbrWJJYvm3/eb97u/3KAPVpPA&#10;3h92dzpdsd1o9k21P+WDnc6f8CrA0f4SWFh4v8T6xdeTd2uqy2MtvZPD8tq1tEqp/vfMu6uG+HPx&#10;h8TeOtA8TXiRQQXOkwQTbPsj/O7xMzqnz/Mm9flf+7VSf486oknhm4guNJuory80azu7SFW3p9sl&#10;dHfd/s/K22gD2SPwJoEXl7NJtF8u6lvk2xdJ5d3my/7zb2qqPhf4XW2itxo1ssMVjPpqLs+7ayn9&#10;7F/utXmGj/G7XdTj0rfBZwyXWv6tpru0b7fKtVl2bf8AafYtZ9p8f/Ec3hT+0WtrSOb/AIQ2+8RM&#10;7RNs8+LdsH3vufJQB7TbeB9AsGTydLto9lrBZL8v/LCDd5Sf7q72qlc/C3wnew3Ecmi2flTwpbuq&#10;pt+RX81R/wB9/NXAXPx+E+oaDaWMO++aCV9T0+WJkmRlsmuFCflXUfDDxhrXjJGvruTS59LuLWC4&#10;t2spVaSJ2X54nXccUAbtn8N/DVlcLPBpNskq3E91kL/y1nXbK3/Alob4b+Gn0ltMk0i2ksmi+z+S&#10;67v3W/fs/wB3dXnUHxl1CfwNc+Lo7rTri0FtKzaVtZLi0l8/Ynm/7n8edldp4V8V6ndeJ/Eej3vl&#10;XsWnRwTwXVrFs81ZE3bdu771AFjVfhZ4b1i3uIZLAQme/i1J5YGZX+1RKqxS7v7y7F/KrcXw/wDD&#10;tsIUi0i1iSCeW6i2Jt2Sy/61/wDebdXKeDfHGqeO/DMWs2Gp6Zb+fY/aHski82W1lV/usu/+78v+&#10;8tc14f8AiV4z8S+FPh/ex6ho1nd+JbWW4llltW2QbYt/yfP81AHrOneCdE0nX31q00+K31KW2Sza&#10;4Xq0S/dWqMvhW8vfFq6tqFzaXNnZgtp1ulptlgdk2uzSbzu/Ja8r0z44eINc8Ea3rUcVlZ32haTb&#10;6pPYyxu32zcru6J/c3bdq/e+anaj8dNdg8Y6ho9rp0CRQeJLLSHllXHlRT26S/N/ebczUAetaP4B&#10;8P6Drt5rOn6Zb2mpXn+vmiX7/wDerndf+Eemala+FrLTY4dK03Q9U/tH7HDF8j7t+5flYbfmlZq5&#10;TxD8U/EPhnSPG2oSyWN4mi6pb6dGhg8r5ZWhHms2/wDh81m/4DXSWHivX00Um+vdKN7LcXL20trt&#10;lSWBI9yfKr/e/h+9QB1Efw/8Oxi38rSLaMwRPbpsTpE/30/3WpbnwD4dvJtQnn0a0mlv0ijui0Wf&#10;NWL/AFW7/drzDSfj3LY6jpp8ReUmnS6Fb6hNc2kDfJLLceV/e+592uh8IeN9T8dPJcWeraTbxJNf&#10;wT6fJFvuoHiuGjT5d/8AdX5v96gDsrDwHoOleILrXLTSra31W6/1tyi/O9Qf8K/8O/2VaaX/AGVB&#10;9gtb7+0oLfb8iXHmtLv/AN7e7NXkafF3xangXw1q3mWd5e6tqdxZeTb2H3Uj877v73/pktS6L8ct&#10;Z8V+GNQ1C0Sxt7rTfDlrrrJJEzpctL5/monzfKieTt3fN9+gD2rT/Dum6Vpb6bZ2MNtYOGDW8S7U&#10;+b71UX8EaDJcxXJ0m0M8Uzzq4i6O8XlO3/AovlrynxT8avEXh2015GsbSC7l0pdV0Xzfu7VVPOil&#10;/wBpd9d94m8a3Wjp4NgAjin1+9Wya7kXdFA32eWX/wAeaLYv+9QA6b4beCdHsZmn0jTbS08iKKRp&#10;FVF8qJt0Sf7q0tz8MvBviOwhL6PZXlo1w9/Eyfc81/vOu3+9XlN54gv/AIjeJV0rW7XTbi30xdR2&#10;/bbLzbS6lgdNjqjN/cb/AGv463dO+L03h+08L32p20Gm6BeaFdalPZWtr89ksH2df7/3P3rfw0Ae&#10;nTeBvD1zJemXSLRzewRW9wHj/wBZFFnYp/3d1O1LwRoWt+b9t0i0uhJE0TtLGPmV33Mv/fSqa84t&#10;/itrWv69rP8AZP8AZqafpN5PbzwXj7bh40t0l81V37v4/wC792s3wF8YvEXj7wRrutLNZ6Vd6TaC&#10;WWznttzs/lM+/wC/9xvl20Aekan8K/CWsXFxcXeiWs1xcT/apJCvzGXZ5W//AHtny1NffDXwxfW8&#10;0M+kWzwz2yWUqFfvRK+5U/76rhtK+Iuu6hp3heBrmzt7/V/Dba/9oa2/db1W3/dKu/8A6as1Yf8A&#10;wvjXf+Ej0qOWxis7CWPTnujLF/qvP3K/z7/72zb8v8VAHsFr4N0HT7iK4ttKtYZop5LtWSPDLLKu&#10;x3/3mX5ar23w88OWcdvDDpNtGsCyIiKv8DvvdP8Ad3NVX4l69qfhPwtfa5YPG5sIHlazeDe07fwr&#10;u3fLXDa58WdY07X9KNo1o2mXV59nltBFul/492lZN2/726gD0i58DeH7ye9ln0a0le+lgnuWaL/W&#10;vBt8pm/3Ni7fpWtf6VZ6rF5V5bRXMS/wyrurwT/hePik/Di58YxRaXeWssemvBaW7briKWe6SKWJ&#10;l3/3H+Xdt+at3Vfinrd14M0XxBo13ZOuo61Fp7Ws1s2+BGl2OjfP/rU2tQB6G/w+8NvFPF/Y9oiz&#10;tE8oSILlov8AVP8A8A2/LU9z4E0C8aJ59ItJni83a7xfMPN/1v8A31Xmfif4keK9B1TWmSXTryx0&#10;nWNM01rXyGS4ukufs4fb8/ysv2jd/wABqrdfHHV7Dw/p3iVbaC70+++3o1hFG3m27QNLt3N/wD56&#10;APRZ/hX4Wmu3uJdHgbfZxWTW/wDyyaKJ98SbPu/I33a0rzwXoeoy3UtxpsEk91PFcSykfM0sa7Uf&#10;/eVa851n4rapp40JYL/SbyHxBdFLa7iZdtsv2fzNr/Pt3bv9upX8aeLbPxZ4E0m8uNLWTWdOup7z&#10;7JB5qLLFErfum3/cagDuL/4a+GdSewe50O0maxYtbsYvubvvVonw7psmq3WpNaxNe3VqljNNt5eB&#10;GdlT/d/ev/31XjNn8ZvFF34J1zxUkek/YrSxllS0DbriK4WXaqOm/wDu/wC7WroPxY1jVtaXQplh&#10;sL6XWLywW7lgO1Eit4p03Jv+8/mrxu+7QB6Lb+AvDtm1u0Gi2ULQNG0eyJRs2LsT/vlan0vwppGi&#10;SJJY6fDbSI8jpsT/AFe/7+3+7u215z4L+J/iDxnrtlYultYJ9hluJdkPm+a0Vw0XyfP91tlX/Cvx&#10;K1HXb7wVN5MX2HxDDdGS3Rf3tm8a7/mb8Nrf7VAHqdFFFMYUUUUEBRRRUAFUJ9GsLuaaaa0gllng&#10;+zyuy/ei/u/7tX68k+KXjDVPB/ifTb+21K4fQ4zFDrVpFCrvapI2Irhfl/vfK3+zVAeiDwrpK65F&#10;q66bbf2rFF9nS78r96sX93dU194d03Vb2C7u7GG4uIP9VK6/MleRN498RXuu3FpHczW+rQ+JPsS6&#10;asHyNpzbdsv3f+eX73d/e+SqniLxr4o0WXxDZ2Vxd6pdWupWcNokKxb54mT96m/ZtVv4m/u7ako9&#10;cvY9Cs7y5lvfsMU9xD50jXDKrtFF8u7n+Fd/3u26nxeFtEFvEsWmWnlCD7OuyJdvlf3P92vmjWvG&#10;XjHV9G8PtPYrqV63w/l1hpr6xifyL/fF+9+797bv+Rfvbq9C8FePtR17xDb6Hrmr3ukaokUE1tFF&#10;bLsvImt03PudP7++qA9Mf4eeGX0aDSW0GwbSoJPNitPIXYjf3sV0CIqIiquxV+6tfOviHxj4r0f4&#10;c+L9Wg1vUG1Gw8Vrp1n50cWw2v223T/nl93yvN+f/erndY+NXijSvBkU1zq11DriteNHMlqn2e4R&#10;LtVTa+z5/l/2V3UAfSF34G8P39vbw3OjWU0UFz9riR4Fwku7du/3q0LnRrK5SVZ7WGZZfvh4vvfL&#10;tqbTJ2urC2mb78kaMalneWOCVo03yqvyru+81BJDc2FreWEtjPBHNaSx+U8TL8jJ93bVa+8NaVqU&#10;1lLd6fBcS2f+od1/1X+7SeG7vVrzTRJq9hFp13u/1EU/mrt/3q1KAKkulWc10lzLbRPcJ92V1+am&#10;X2lWeoz28lzbx3E1uWMbMu7buXa35q1eR+IPGPiZtX8QWdhPPFqtjq1rFY6esKlbq1Yrvb7v93e2&#10;7/Yrf8Btq0/xD8X2V9r2o3tro0tpDbwXCRBWD2qOzMyxLu+Zm/KgDsv+ES0YOj/2Vab0t/sit5X3&#10;Yv7n+7U8+g6dcJYLLZwslhIstqhj4gcKy71/u/KzD8a0q8z+Lfje68I3vhcyT3OneHL24nt9Q1S1&#10;i3vA3lN9nX7jfK7fxf7K/wB6gD0K4sLa7lt5Z4I5Zbdt8Tsv3G/2ax7vwB4av4bKG50Owmis5/tV&#10;qjwL+6l/vrXA3+ueJNF8V+HTa6leaxo+uaetjF5sCL5F0nz/AGpvl/iX/gPFczY/FHVrfxpp2n3e&#10;t3Ai/wCE1vtNnhkgUI1kthO8XzbPu+f5Hzf7VBR7zqOjWOqLEt7axXPlSebF5q7trf3qoyeEtDmW&#10;VG0q0dJYPsrp5S/PF/c/3fmr5z0D4w+INU0zRYb3xRLpqalFfpBq32FZf9KTUHWJG+X/AJ4bflr0&#10;Xw340vtf8aan4d1LXrvStYtLydIrGGzX9/a+V8kquyP/AL3+98tAHo6+EdGQRKmnWwEd016v7v7s&#10;7f8ALX/eoh8J6NbJaLHptsiWu/yNsQ+Tf9//AL6rwu/8YeMdP+HmtarBrd7NqEHi+XS4vtCRIiWf&#10;23Yv/LL/AJ5fxf7VaWh+PfGFloPhDxBqEtzqNq2oy6NqtpDAv7wyy7IrhPl+4jbU/wCB0Ae3ahpN&#10;jq0MUF3bR3MMUqSqsi5CuvzK1ZbfD/w0/wBo36Fp/wDpG9Zc26fPv+//AN9V47rnjvxl4Z+IOpaX&#10;JcT3fh21n0aG61N4lD26So/myqm3+JlXd/d31Yl8b+KdN16xt59SnGivqd/FBetCu66gS33pu+T+&#10;B9/z/wCxQB7RF4b0uPU31FdPg+3PGsT3Bj+dlX7opD4c0lhqIbT7Zv7R4u90X+v42/P/AHq+eYfj&#10;D4ifw6GXV5X1Zvh4+seV5Cb2vVfbv2bfvf7FdFpnirxprz+J4G1VtHvmsdOn0W2eFW+domZkl+X7&#10;zMmxvm+WgD1mHwR4et7CGxj0m0itYI5YooVj+VVl+Vx/wKqni/wBpvjDwxa6C6/ZrC3nt5UhiX5d&#10;sTZVP935ao/CLxm3jjwVBqc7Sx3/AJrxX1vKuPs1wv34fu/dWu6oA52XwF4euYIoZtHspoovN8tG&#10;iXC+au2T/vrvWIbn4dab40stKa40CHxVFAtra2hki+1rFt+VEX733a5Xx5408Q2eoeMLbTrqa11b&#10;SzYzaPZeRviv0bYGX7v8cjNF/s/I1Ynhm617TtUitYLmZ9Zn8UX8WoWcsChls5ZXZJd+3d8kWxlb&#10;d/s0AeyL4I0FbjzzpNr532VrLf5f/LBvvRf7tQ3Pw48NXVla2cukWzWtrL5sUO35VavEZvjV4i0X&#10;wz4v020S+8Qa7Yz3rWl48SO8UEUqJvdERf4Gdk+X5ttWPEnxJ8TWXh3Tda8KasPF0Wo6+0VtaGHy&#10;n8jyH3RM+z++m/7n+zuoA9csfhd4Ts4Yo4dBs0iileeNBF8qO/32X/eq1feA9BvmiMumwL5eoxao&#10;piXZ/pSKqJL/AN8qq15jc69rd5qnw2OmeJdWm0/XpJ0vN8FurLti3f8APL5W31JovjbxLrVvo9yt&#10;xKNRTWNTsNW01olCwRIZSjZ2fwKkW1v49/v8oB6vq3hTRtdv7K+1DTba8u7Jt8Es0e5ov92oLXwT&#10;oNnqFzfRaTaJeXTM883l/O7N96vKv2ePHHiXxO88HiG+kv8Afp8F5byvGvy7mdX3MqLtfj7te50A&#10;Y0fhfSYIruOOwgRLxFjnVV2+aqrtVWqm/wAPfDc08M76JYvLF5Xlv5C/L5Tbov8AvmsD4w32saR4&#10;XvNR0TU5rfVLeNTbWSojJO+9fvblrl9Q8da7P408NNpt7NNaXWo3FrPZJEnlN5WmvLt+5u/16/36&#10;APUE8JaLCsSLpltGsU8tzEPLHyyy7t7/AO829vzpqeB/D62n2b+yLT7P9jbT9gj+X7O33ov92vB7&#10;P4q+J9b+GOoeILPXmfWrWxsop9J+x7Ht7/enmr8yfxfOuz5q1Na8a+Krz4cW+uQajqmla62v2un3&#10;mm+RE6Wu67SKVF3xfMu1/v0Aez2fg/RLB7VrbS7WF7Y/umSIfJ8mz/0H5af4e8I6N4Vinj0jTrfT&#10;Unk82VbePZvb1rw3xJ4n8X2PjPxfaaZ4qvJpdCbSVsdMa1t3S9eVX81Zf3W759v8DLtrTvPiN4yl&#10;0KLUNOt3bWom1OK80doPli8qJ2ib+997yv8Ae30AetWfgnw/YXWpXNto9pDLqf8Ax+OkS/v/APf9&#10;av6Vo9jolr9m0+2js4l/giWvDda+L0sPh+y8RaJ4huNS0SfU7O21C4lsdv8AZyeU3m5+T+J/K3fL&#10;8m+rl1rHiUXvw4WLxXd39vrtzLFc3NpZxKjxLE7q3zJ8lAHrWleEtF0Se+n0/S7S0mv233LxRbfN&#10;b/arD1P4W6Lql94ZBtoYtL0NZfI0xYx5XzJs/wDHa8k034k+K9Sg8Wu3iBLbWdGs9WefRPse512v&#10;tt3R9n8G1f7+7fUPgn4oeN9tpb65PJLay31hFc3vlI3kRT2+/wC/sT5t/wDsfLQB9ATeFtImuIJ3&#10;022aaBPKifyvup/dpknhLR5J5bh9NtnlkuVu3fy/maVV2q/+8K8m0rXPF194p0DRNQ1a+s7Se41h&#10;Vu4YY1muooHi+zu+5Nq/ff8A3qs6X4w8U32q2sTzypqEXiGWwu9MaFdv2P8Ahl+7/dw27/aoA9Uk&#10;8M6VJDqCNYW7R6i2bxGj4n+Xb83/AAGoNP8ABOg6XFbx2mkWlskETRRIkf3Ub7y1u1z3juWaLwrf&#10;i01I6RdumyC7WPfsk/h+WgBr+AfDr3Vrctotk1xaxLFA5i/1SL9xat2XhPRdM1O91Kz0y1ttQvP+&#10;Pq4hiVXl/wB415BpXxN1zUrfw7aahPPpt1Jq8uma8yKv+hyrF8qK237rt/HRceK/F1l4L0rV5dUn&#10;kuDrS2W0xRL9tsvtbqs+3Z954tv3Nv8AeoA9UvPBPhyXSorW50qyNhZs08UTp8kTfxNTh4d8O3dx&#10;abLGymlsolWDZGp8qJvu/wDAflrwx/iR4xfxF41t/tVzNYW2iapdadL9lTyp5YvubV27vk+7833q&#10;x9L8f+K/Cp1eWPSItK0qLR9BvWisrFEeJZZXS7lZFT76In3Pm2/LQB9M3fh/TL+KaG5soZop93mo&#10;8f393/7NO1LQ9P1exFle2kVzartZYZV+Rdv3a8r13xBd3OheF9R0bxbf3NpqmtLbi5it4k3W77/7&#10;0X8PC7q5s+OPFOj/ABTjs5tRv9R0C311tNlhaCJ5ZIv7N81W2pF/DP8ANv3UAe4XPhHRry1gtp9N&#10;tnt7Vt0SbeEqLV/Bmia/LavqWlWl41qpWAzR79i/5Va8n+B3xP1bxn4z1Sxl1CbUtKTSrW9gmuYF&#10;SVJXZ/NV9iKq/wAHyfNtr3amMxW8G6G2szaudLtP7Tni+zy3Zj+dk/u0y28G6DaJKsGlWsKS2v2J&#10;9kf3oP7n+7WX491T7PbR28GtvpN8YpblVhVGaVUX/aX1215NY/EfxFqvhO6aDWrg6nB4ei1LTJkt&#10;Uf8AtG4+fcr/ACfxPsTYm2kI9un8J6NPDYQSaZbNFYKqWyFOIFxt2r+VJN4I0G41dNVl0m0fUFVV&#10;W5eP5xt+7WrZvLJbRNcIqXDKvmorfdam6nI8OnXMkX+tWNmWgCK/0ex1VoWu7aK58ht8W9fuNVNP&#10;B+iK9u6aXao0E7XUX7v7krfef/erwG++IfjPTPBPhvVv7VuPtF74N1HU7x5bdNqXUQt2if7vy/61&#10;/lrQj8e+LtG02KeLVL3Xre4n0l1le1i3q8/+tiXaiLt/9BoA9lg8BeHLS2ura30SyhguZ0up444V&#10;VZJVferEf7y1cfwnpEkLwtptuYmuftrJ5f8Ay3/56/71eGW/xT8RabdyweK799M0yTXdUsG1O3h3&#10;fZdkSfZU+7935nbdt+8q1v3/AI18Srd6xZwX032+wSwbTU+zqv8AaSt/rXZdv8X+x92gDvtO+H+n&#10;WnijWdduI4729v7qK6jeWP8A1GyBIlC/98H/AL6rWh8L6Ray3U0Wn26TXO7z3WPl933q8f8AAPxF&#10;1bUDquoeItdTTW02O5XUNGlg2NA/m/utrMv/AAH+PdurIn+IHizQpdTtJdVn1W+s77RLd4oY4m3+&#10;an+kbfl+67UAezf8K28K/wBi/wBjf2DYf2V5nm/ZPIXZu/v1rf2FpxvbO6+xwfabNWjtpdvzRK33&#10;lX8q8V0Xxx43l8a6FY6hLiC48TajZ3MVvFui+yrbs8K7tv8Af/irl7r4n+PR4F8M3kdzeTancQX8&#10;t8ttDF+6Zb3yomfcv3duV2p81MZ9Cv4D8OPBqUTaLZeVqbbrxPIX9/8A73rSp4K0GPTUsF0q2+yL&#10;L9oWLy/+Wv8Af/3q8xtPHWu6n4z13TJdbj0qfS5bx3057bc72u39zKrbf+Bfeqt4d8ZeL7i98K6d&#10;qlxIbu1vNR07U5ls9iX/AJVr5tvcJ/dR0eJvl/iP+zSEezQ6Jp9veJeR2kMV0kXkJMi/Mqf3aisf&#10;D+m6XcSTWtlDbzSu7syJ1Zsbj/wLbXivhX4va7qujeELScXH9oy3kH9oXoiVopYneVdv3flb5Erq&#10;PBXivUV+IN54c1fUZNSspbZr7Rb3auy9gZ/nRtq/fi27f9pXzQB6vRRRTGFFFFBAUUUVABTXRX+8&#10;q06vM/ib4f1Ke50q70AXaa+2o2reerytEIFf96rfNsRfK3/73+9QB6TsT722hIVT7qKn/Aa+frPR&#10;PHkcWiGD+0kuF1bxAz+az/LE32j7Jv3P9z/VbP8AgFYV5Fq914E0mXVbzxfYXF/rmm2V5aXErWUu&#10;77kvlPE6Ptf+L5vmqyz6e8pP7q/3aNi79+1d/wDfr5+8FeDvE9l4s8NWmof2zP4fivvEGz7Rc3D+&#10;Vau6fZFlZm3N8u/bv+atCx0DxcbxGmS/XV7XW51a4WRnhl05ovkXe/3v4P8Age6gD3LYu3btWjYn&#10;91a+Y9a0vxVonw6sLy+Os28tr4B1dL64+1Sq8V7/AKO0W59/+t2/aNr0688H+KdJ0mGXws/iG40+&#10;4uNJukt77UbiVnlzuuG3yu7JHt+9/DUEH05RXz/4K0Hx1a+M9KfV5dRmhTxNqks8r7vJ+ytav5Xy&#10;7vuebt21zXh7w98T/wCy9Etl/tS2lbRdbinu7mWV/Kla7drf5Gf5mddmzf8AcWrA+paK+ef+EX8d&#10;WwhudPuNVii1Tw9/ZF9bvPK72FwtrvS6i3f8td29P97ZWfKvjWG08FW62HiH+0bGz0H7ZPullWf5&#10;m+1o/wDCrp/Hv3bv+AUAfS2xd27b81Gxd33a+e/CVl4sh1LyNdttYm8MXTajbqkJn+0RSvL8jv8A&#10;xbNn3H/hrFv9I8fafpN/a6h/buo6nN4c0SFpbR5WQ3UVxL9o2Ov8exot7fxUi+U+nqa8auu1lV0/&#10;26+dJk8dXnjbUJNKttSeKLxbFKq3cssUX2P7P8//AGy3fwf3qg/4Rrx9b+B8x3mtz+MNO1XVL2KZ&#10;3ZYr2187/j3b+FfNif8Adf3NvybaZB73D4btofEEurGe5muGj8pYnl3RRf7i/wANa/2aJ23NEv8A&#10;3zXn/ivSG8X/AAoktbW5vfDdy1msts8s7xXFvKvKo77t38O1vqa4L+2vF19ovhPxDqWi6vc6dqaT&#10;/wBsaZo87vcW++3SK3ZNmx9v+tf5PuM+77y1AHusdhbQJtjt40+ff8qfxf3qm2J5vmbV3/d3V4tq&#10;HgG9vvid4HliXXBoH9lT/bnm1C4R/PVYvK81lf7/AMv/AKHXmHg3Q/FuoeErfXfCN7r41240zWIr&#10;y41a+uJYpZfu2vlLK7qreb93Z71RR9WavqVjoWmXF9fypbWduvmyzOvyr/tVz2k2+i+M9WtPEum6&#10;jPfW9qrwRJb3DG0Zv7yr91v96vMPF2meLEttS1Pwtaas1jdWGnNFpV3PL532lZvn+83yfuvv/wB6&#10;qTp430TW9UuNV03WNV0CXXJRcwaa0u9rd7fYnlJv3+Ur7vuf71AH0U0aMGDKr7vvUeSm3btXav8A&#10;s14xqPgW8vfHXw4a3h1z+wvsV1/abT306Sq628SwfaGV/v8Ay/8AfW+sn4U6H4o034iNPejWRpkk&#10;2orLFerLtRfO3ws7s21v4tuz7tBJ7v8AYLZ5kma3j82L7jbfmWor6/tNO8k3MscJlkWKLf8AxN/d&#10;WvBfifonjjU/EvxCXTBq1vprJoUthLavKfNaKZ2uIotn3ONu5q9B+I2+Hx78O7mWNnsUvp0kf+FJ&#10;Wi/df+z0FHoccSRA7FVN3zfKtSV83w6b4+fxVHNMup2+j2fj2a4RVaV3urL7PLl2/u268bU+bc9G&#10;q+HvFVze3t5p0Gv21pf6Lqkq/PL5qXDS/wCj/Iz/ACts+6n8NMZ75rGqWOjWkuo6g6w29uv7y4cc&#10;RLz83+yv+1Wh5cXm+b5a+Zj7235q8N0m08RWepeLb/xOt2dEbwhaq1vMzPbpKsUv2hfm+83975a0&#10;7Kz8Vad8Ffh7AI7h761ttOTWoof+Pho1iXzkpCO+8V+LdJ8EWX22/ind522pb2Ns888rf7KIu41f&#10;0O7g1fSLO+htJLOKeNZY4bmDypU3f3k/havHrTwZ4gt/G9r/AGs+qXfhB5dRtba3hlld4Fl8rymd&#10;927Z8su3+58lYg0/4geE77wNrL2+qaxrK6PfpqaNLPLDcMuz7KkqJ8qy7f49n3t9AH0d5MfyfIvy&#10;/d+WiOGNWZlRd7/ebb96vAtMs/FGsfEO9m1WLxNpV6kr3Vt9n3Np8sDW/wDx7s27Z8jf7O7dVH4W&#10;+HvE2qeHBpvjmy137fb+Hrd7G7ivLyJJfk+eKVVl2/aklX7/AN91agD6MjjVPuqq/wC7T68F0Pwp&#10;renad4VsZ4dd/sq98PMuoKLu4aaLUfKT5n+fcv8AH/wKubm0L4lDUNPmupdWmvrO18PvKLeWXZcS&#10;pdS/a13K+3/VP8+/71MZ9Nuiv8zKr7fu0zyItyt5a/L935a4H4ueG7jWPD13c6fNqketR2zx2Isr&#10;iVVSX+FtqOvf+Jq5DVdM1+48SeF9SgtdXuJ4/EUEF4S88UX2VbB1lZk3bNnn7W/2moA9u+zR/P8A&#10;u1+ZtzfL96laBX+8qv8ANu+7XzVpOleM9U+G2rzSDxRZeN7fTksry3uPNS3urrzd32iJt3zf8A/h&#10;+StTxN4f8Va98K7s3On6nF4yi1W1Wf7BeXXlSJ9oi814Pn+WLys/L/D89IR7JpXg+w0bxRruvQmQ&#10;3us+R9o3N8v7pNqbf++q30hRGZlVVZvvGvmrxJ4Wvbz4g+NdN0fUfEaX2l6fpdxo8Vtqt00MUrPc&#10;bt6b9rL/AL/8Ndfp3h/xTqV1psupNfwaumpXUGpyW1zItvLZsr42f+Qtm35l+agD2H7LEsTReXH5&#10;bfeXb8tP8lfl+Vfl+78v3a8F8T+HvF1hrWpR+H31Q6A2q6N9li82d3Rll/0tvmfd5W3yt38P3v8A&#10;brO1qLxtpniPWpr6216/8N3WsXkLRaSrPMkT26LFKi7vuq277n8VAH0WIIt7t5a7m+82371HkxbN&#10;vlrsb+HbXzFq3hzWdX8XeNNOtNa8UXGu6TpWiS6S32+VEium+0LvliV/K+fYu/em379dbc+HvFFh&#10;4K8balp8eqf8JL/as72o8+V3a13p8sSM+37m7bQB7iY0LK21fl+7SeRF5nmbF83+/tr5617wtqOq&#10;/D+31DSl8X/bbjxJZTJaX1xcRTWtq17F9oREVv8AVeV5v3/4aPH/AIe8eDVPHVn4fXUrbSltdL+w&#10;TLPKzy7HbzYov+A/fffupjPomhkV/vLXhXgu28a2vxS1EazZXs3hm41W4lsJkuJ0e3byvl81N214&#10;G+bb/desj4WaX480zUfAt3rkeqpp9npWoxT2jPLLL/rf3TXG778rr91P4aAPoX7NB8/7uP5/mb5f&#10;vU94InZGaNW2/d+X7tMtZvtUEcm1k8xd2x12stT0hEfkxf3V/u/doMCf3V+Zdv3akopjIxBFtRfL&#10;Xav3V2/dpdi7t21d/wDf20+igCNIIoB+7jVP91akoooAqvZW00/nyQRtLt272X5ttLBYW1qiJDBH&#10;EqfdVU+7VmigAooooAyvEXhyz8T+Hr/Rrxf9CvIHglCfL8rVY0zTIdL020soR+4tYliTd6Ku2rtF&#10;IRG8Eci4aNWXdu+ZaDDG8iyMil1+622pKKAKd1plpeKwnt4ZldlZg67tzL92nrYWyXHnrBGkrLt3&#10;7fmqzRQAzy1/uJR5Me3btX/vmn0UxkXkR7y3lrvZdrNtqXYv92iigCNLeJF2pGqr977tHkR7kby1&#10;+X7vy/dqSikIKKKKYwooooICiiioAKKKKsAqhq2h2GvLaLf2yXP2W4S6h3/wyp91qv0VABRRRQBT&#10;1TS7XW9NutPvrdLmzuYminif7rq3DLVmGFbaJIo12RKu1Up9FABRRRVgFFFFABRRRQAUUUUFmV4h&#10;8M6b4psBY6tZpeWvmrL5T/d3KflrRjRIURVXYq/Kq1JRSEH3021m6D4f07wzp0VhptstnZxbmWJP&#10;4d1aVFBIUUUUywooooAKgubWG8j2TxrMm7dtdanooAKKKKAI3jSZGSRVZG+8rVJRRQAUUUUAFFFF&#10;ABRRRQAUUUUAFFFFAGZaeH9PstbvtXht0TUL6KKG4n/ikWPds/8AQ2rToopCCiiimMy7XQtOsNZ1&#10;DVYLZEv79Yo7m4/ilWLdsz/u72rUoooAKKKKACiiigAooooAKKKKACiiigAooooAKKKKACiiigAo&#10;oooAKKKKACiiigAooooAKKKKACiiigAooooAKKKKCD//2VBLAQItABQABgAIAAAAIQCKFT+YDAEA&#10;ABUCAAATAAAAAAAAAAAAAAAAAAAAAABbQ29udGVudF9UeXBlc10ueG1sUEsBAi0AFAAGAAgAAAAh&#10;ADj9If/WAAAAlAEAAAsAAAAAAAAAAAAAAAAAPQEAAF9yZWxzLy5yZWxzUEsBAi0AFAAGAAgAAAAh&#10;AIyFVBzkAwAApw0AAA4AAAAAAAAAAAAAAAAAPAIAAGRycy9lMm9Eb2MueG1sUEsBAi0AFAAGAAgA&#10;AAAhABmUu8nDAAAApwEAABkAAAAAAAAAAAAAAAAATAYAAGRycy9fcmVscy9lMm9Eb2MueG1sLnJl&#10;bHNQSwECLQAUAAYACAAAACEAklvxKt8AAAANAQAADwAAAAAAAAAAAAAAAABGBwAAZHJzL2Rvd25y&#10;ZXYueG1sUEsBAi0ACgAAAAAAAAAhAGAcYWE3lwAAN5cAABUAAAAAAAAAAAAAAAAAUggAAGRycy9t&#10;ZWRpYS9pbWFnZTEuanBlZ1BLAQItAAoAAAAAAAAAIQCP442bTQcCAE0HAgAVAAAAAAAAAAAAAAAA&#10;ALyfAABkcnMvbWVkaWEvaW1hZ2UyLmpwZWdQSwUGAAAAAAcABwDAAQAAP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1133;top:1133;width:10632;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kCdLJAAAA4wAAAA8AAABkcnMvZG93bnJldi54bWxET81qwkAQvgt9h2UKvelGW5OYuooUAgU9&#10;aFoK3obsNAnNzqbZVdO3dwWhx/n+Z7keTCvO1LvGsoLpJAJBXFrdcKXg8yMfpyCcR9bYWiYFf+Rg&#10;vXoYLTHT9sIHOhe+EiGEXYYKau+7TEpX1mTQTWxHHLhv2xv04ewrqXu8hHDTylkUxdJgw6Ghxo7e&#10;aip/ipNRkP9+bXfHg0kw3eybl8RNT8WQK/X0OGxeQXga/L/47n7XYX6cPM/mizhN4PZTAECur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aQJ0skAAADjAAAADwAAAAAAAAAA&#10;AAAAAACfAgAAZHJzL2Rvd25yZXYueG1sUEsFBgAAAAAEAAQA9wAAAJUDAAAAAA==&#10;">
                  <v:imagedata r:id="rId30" o:title=""/>
                </v:shape>
                <v:shape id="docshape11" o:spid="_x0000_s1028" type="#_x0000_t75" style="position:absolute;left:1270;top:3758;width:9926;height:1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4NDIAAAA4wAAAA8AAABkcnMvZG93bnJldi54bWxET0trwkAQvhf6H5YReilmY2g0RleRQkvp&#10;ofjC85CdPDA7G7LbGP99t1Docb73rLejacVAvWssK5hFMQjiwuqGKwXn09s0A+E8ssbWMim4k4Pt&#10;5vFhjbm2Nz7QcPSVCCHsclRQe9/lUrqiJoMush1x4ErbG/Th7Cupe7yFcNPKJI7n0mDDoaHGjl5r&#10;Kq7Hb6PgfZa06fMO9+W9uSyTrz0uh8OnUk+TcbcC4Wn0/+I/94cO8xdpkmXp/CWF358CAHL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1uDQyAAAAOMAAAAPAAAAAAAAAAAA&#10;AAAAAJ8CAABkcnMvZG93bnJldi54bWxQSwUGAAAAAAQABAD3AAAAlAMAAAAA&#10;">
                  <v:imagedata r:id="rId31" o:title=""/>
                </v:shape>
                <w10:wrap anchorx="page" anchory="page"/>
              </v:group>
            </w:pict>
          </mc:Fallback>
        </mc:AlternateContent>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142"/>
        <w:jc w:val="left"/>
        <w:rPr>
          <w:rFonts w:ascii="Times New Roman" w:hAnsi="Times New Roman"/>
          <w:szCs w:val="24"/>
        </w:rPr>
      </w:pPr>
      <w:r w:rsidRPr="00026F69">
        <w:rPr>
          <w:rFonts w:ascii="Times New Roman" w:hAnsi="Times New Roman"/>
          <w:noProof/>
          <w:szCs w:val="24"/>
        </w:rPr>
        <w:drawing>
          <wp:inline distT="0" distB="0" distL="0" distR="0" wp14:anchorId="0DCB5841" wp14:editId="4D0579A6">
            <wp:extent cx="6474591" cy="8769096"/>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2" cstate="print"/>
                    <a:stretch>
                      <a:fillRect/>
                    </a:stretch>
                  </pic:blipFill>
                  <pic:spPr>
                    <a:xfrm>
                      <a:off x="0" y="0"/>
                      <a:ext cx="6474591" cy="8769096"/>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284"/>
        <w:jc w:val="left"/>
        <w:rPr>
          <w:rFonts w:ascii="Times New Roman" w:hAnsi="Times New Roman"/>
          <w:szCs w:val="24"/>
        </w:rPr>
      </w:pPr>
      <w:r w:rsidRPr="00026F69">
        <w:rPr>
          <w:rFonts w:ascii="Times New Roman" w:hAnsi="Times New Roman"/>
          <w:noProof/>
          <w:szCs w:val="24"/>
        </w:rPr>
        <w:drawing>
          <wp:inline distT="0" distB="0" distL="0" distR="0" wp14:anchorId="6618AC72" wp14:editId="5B9C74C5">
            <wp:extent cx="6472630" cy="8828151"/>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3" cstate="print"/>
                    <a:stretch>
                      <a:fillRect/>
                    </a:stretch>
                  </pic:blipFill>
                  <pic:spPr>
                    <a:xfrm>
                      <a:off x="0" y="0"/>
                      <a:ext cx="6472630" cy="8828151"/>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284"/>
        <w:jc w:val="left"/>
        <w:rPr>
          <w:rFonts w:ascii="Times New Roman" w:hAnsi="Times New Roman"/>
          <w:szCs w:val="24"/>
        </w:rPr>
      </w:pPr>
      <w:r w:rsidRPr="00026F69">
        <w:rPr>
          <w:rFonts w:ascii="Times New Roman" w:hAnsi="Times New Roman"/>
          <w:noProof/>
          <w:szCs w:val="24"/>
        </w:rPr>
        <w:drawing>
          <wp:inline distT="0" distB="0" distL="0" distR="0" wp14:anchorId="1C387DDD" wp14:editId="3E414806">
            <wp:extent cx="6586437" cy="909447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4" cstate="print"/>
                    <a:stretch>
                      <a:fillRect/>
                    </a:stretch>
                  </pic:blipFill>
                  <pic:spPr>
                    <a:xfrm>
                      <a:off x="0" y="0"/>
                      <a:ext cx="6586437" cy="9094470"/>
                    </a:xfrm>
                    <a:prstGeom prst="rect">
                      <a:avLst/>
                    </a:prstGeom>
                  </pic:spPr>
                </pic:pic>
              </a:graphicData>
            </a:graphic>
          </wp:inline>
        </w:drawing>
      </w:r>
    </w:p>
    <w:p w:rsidR="00915958" w:rsidRPr="00026F69" w:rsidRDefault="00915958" w:rsidP="00915958">
      <w:pPr>
        <w:rPr>
          <w:rFonts w:cs="Times New Roman"/>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left="-426"/>
        <w:jc w:val="left"/>
        <w:rPr>
          <w:rFonts w:ascii="Times New Roman" w:hAnsi="Times New Roman"/>
          <w:szCs w:val="24"/>
        </w:rPr>
      </w:pPr>
      <w:r w:rsidRPr="00026F69">
        <w:rPr>
          <w:rFonts w:ascii="Times New Roman" w:hAnsi="Times New Roman"/>
          <w:noProof/>
          <w:szCs w:val="24"/>
        </w:rPr>
        <w:drawing>
          <wp:inline distT="0" distB="0" distL="0" distR="0" wp14:anchorId="6974E59E" wp14:editId="4499DDA0">
            <wp:extent cx="6616111" cy="5504021"/>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5" cstate="print"/>
                    <a:stretch>
                      <a:fillRect/>
                    </a:stretch>
                  </pic:blipFill>
                  <pic:spPr>
                    <a:xfrm>
                      <a:off x="0" y="0"/>
                      <a:ext cx="6616111" cy="5504021"/>
                    </a:xfrm>
                    <a:prstGeom prst="rect">
                      <a:avLst/>
                    </a:prstGeom>
                  </pic:spPr>
                </pic:pic>
              </a:graphicData>
            </a:graphic>
          </wp:inline>
        </w:drawing>
      </w: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11"/>
        <w:ind w:left="232" w:right="443"/>
        <w:rPr>
          <w:b/>
          <w:szCs w:val="24"/>
        </w:rPr>
      </w:pPr>
      <w:bookmarkStart w:id="60" w:name="_Toc157681674"/>
      <w:r w:rsidRPr="00026F69">
        <w:rPr>
          <w:szCs w:val="24"/>
        </w:rPr>
        <w:t xml:space="preserve">Тарифы на электроэнергию для прочих групп потребителей </w:t>
      </w:r>
      <w:r w:rsidRPr="00026F69">
        <w:rPr>
          <w:spacing w:val="-2"/>
          <w:szCs w:val="24"/>
        </w:rPr>
        <w:t>электроэнергии.</w:t>
      </w:r>
      <w:bookmarkEnd w:id="60"/>
    </w:p>
    <w:p w:rsidR="00915958" w:rsidRPr="00026F69" w:rsidRDefault="00915958" w:rsidP="00915958">
      <w:pPr>
        <w:pStyle w:val="a6"/>
        <w:ind w:right="450"/>
        <w:rPr>
          <w:rFonts w:ascii="Times New Roman" w:hAnsi="Times New Roman"/>
          <w:szCs w:val="24"/>
        </w:rPr>
      </w:pPr>
      <w:r w:rsidRPr="00026F69">
        <w:rPr>
          <w:rFonts w:ascii="Times New Roman" w:hAnsi="Times New Roman"/>
          <w:szCs w:val="24"/>
        </w:rPr>
        <w:t>Тарифы на электроэнергию для других, помимо населения и приравненных к нему категорий потребителей, устанавливаются по итогам рыночных торгов.</w:t>
      </w:r>
    </w:p>
    <w:p w:rsidR="00915958" w:rsidRPr="00026F69" w:rsidRDefault="00915958" w:rsidP="00915958">
      <w:pPr>
        <w:pStyle w:val="a6"/>
        <w:ind w:right="439"/>
        <w:rPr>
          <w:rFonts w:ascii="Times New Roman" w:hAnsi="Times New Roman"/>
          <w:szCs w:val="24"/>
        </w:rPr>
      </w:pPr>
      <w:r w:rsidRPr="00026F69">
        <w:rPr>
          <w:rFonts w:ascii="Times New Roman" w:hAnsi="Times New Roman"/>
          <w:szCs w:val="24"/>
        </w:rPr>
        <w:t>Для иных, кроме населения, категорий потребителей тарифы на электроэнергию могут дифференцироваться в зависимости от уровня напряжения, времени суток, учета потребляемой мощности, тарифы на электроэнергию в зависимости от уровня напряжения делятся на тариф для потребителей:</w:t>
      </w:r>
    </w:p>
    <w:p w:rsidR="00915958" w:rsidRPr="00026F69" w:rsidRDefault="00915958" w:rsidP="00915958">
      <w:pPr>
        <w:pStyle w:val="ac"/>
        <w:numPr>
          <w:ilvl w:val="0"/>
          <w:numId w:val="30"/>
        </w:numPr>
        <w:tabs>
          <w:tab w:val="left" w:pos="680"/>
        </w:tabs>
        <w:ind w:firstLine="0"/>
        <w:rPr>
          <w:sz w:val="24"/>
          <w:szCs w:val="24"/>
        </w:rPr>
      </w:pPr>
      <w:r w:rsidRPr="00026F69">
        <w:rPr>
          <w:sz w:val="24"/>
          <w:szCs w:val="24"/>
        </w:rPr>
        <w:t>высокого</w:t>
      </w:r>
      <w:r w:rsidRPr="00026F69">
        <w:rPr>
          <w:spacing w:val="-6"/>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(ВН)</w:t>
      </w:r>
      <w:r w:rsidRPr="00026F69">
        <w:rPr>
          <w:spacing w:val="-3"/>
          <w:sz w:val="24"/>
          <w:szCs w:val="24"/>
        </w:rPr>
        <w:t xml:space="preserve"> </w:t>
      </w:r>
      <w:r w:rsidRPr="00026F69">
        <w:rPr>
          <w:sz w:val="24"/>
          <w:szCs w:val="24"/>
        </w:rPr>
        <w:t>—</w:t>
      </w:r>
      <w:r w:rsidRPr="00026F69">
        <w:rPr>
          <w:spacing w:val="-4"/>
          <w:sz w:val="24"/>
          <w:szCs w:val="24"/>
        </w:rPr>
        <w:t xml:space="preserve"> </w:t>
      </w:r>
      <w:r w:rsidRPr="00026F69">
        <w:rPr>
          <w:sz w:val="24"/>
          <w:szCs w:val="24"/>
        </w:rPr>
        <w:t>110</w:t>
      </w:r>
      <w:r w:rsidRPr="00026F69">
        <w:rPr>
          <w:spacing w:val="-3"/>
          <w:sz w:val="24"/>
          <w:szCs w:val="24"/>
        </w:rPr>
        <w:t xml:space="preserve"> </w:t>
      </w:r>
      <w:r w:rsidRPr="00026F69">
        <w:rPr>
          <w:sz w:val="24"/>
          <w:szCs w:val="24"/>
        </w:rPr>
        <w:t>кВ</w:t>
      </w:r>
      <w:r w:rsidRPr="00026F69">
        <w:rPr>
          <w:spacing w:val="-5"/>
          <w:sz w:val="24"/>
          <w:szCs w:val="24"/>
        </w:rPr>
        <w:t xml:space="preserve"> </w:t>
      </w:r>
      <w:r w:rsidRPr="00026F69">
        <w:rPr>
          <w:sz w:val="24"/>
          <w:szCs w:val="24"/>
        </w:rPr>
        <w:t>и</w:t>
      </w:r>
      <w:r w:rsidRPr="00026F69">
        <w:rPr>
          <w:spacing w:val="-3"/>
          <w:sz w:val="24"/>
          <w:szCs w:val="24"/>
        </w:rPr>
        <w:t xml:space="preserve"> </w:t>
      </w:r>
      <w:r w:rsidRPr="00026F69">
        <w:rPr>
          <w:spacing w:val="-2"/>
          <w:sz w:val="24"/>
          <w:szCs w:val="24"/>
        </w:rPr>
        <w:t>выше.</w:t>
      </w:r>
    </w:p>
    <w:p w:rsidR="00915958" w:rsidRPr="00026F69" w:rsidRDefault="00915958" w:rsidP="00915958">
      <w:pPr>
        <w:pStyle w:val="ac"/>
        <w:numPr>
          <w:ilvl w:val="0"/>
          <w:numId w:val="30"/>
        </w:numPr>
        <w:tabs>
          <w:tab w:val="left" w:pos="680"/>
        </w:tabs>
        <w:ind w:firstLine="0"/>
        <w:rPr>
          <w:sz w:val="24"/>
          <w:szCs w:val="24"/>
        </w:rPr>
      </w:pPr>
      <w:r w:rsidRPr="00026F69">
        <w:rPr>
          <w:sz w:val="24"/>
          <w:szCs w:val="24"/>
        </w:rPr>
        <w:t>среднего</w:t>
      </w:r>
      <w:r w:rsidRPr="00026F69">
        <w:rPr>
          <w:spacing w:val="-6"/>
          <w:sz w:val="24"/>
          <w:szCs w:val="24"/>
        </w:rPr>
        <w:t xml:space="preserve"> </w:t>
      </w:r>
      <w:r w:rsidRPr="00026F69">
        <w:rPr>
          <w:sz w:val="24"/>
          <w:szCs w:val="24"/>
        </w:rPr>
        <w:t>первого</w:t>
      </w:r>
      <w:r w:rsidRPr="00026F69">
        <w:rPr>
          <w:spacing w:val="-2"/>
          <w:sz w:val="24"/>
          <w:szCs w:val="24"/>
        </w:rPr>
        <w:t xml:space="preserve"> </w:t>
      </w:r>
      <w:r w:rsidRPr="00026F69">
        <w:rPr>
          <w:sz w:val="24"/>
          <w:szCs w:val="24"/>
        </w:rPr>
        <w:t>напряжения</w:t>
      </w:r>
      <w:r w:rsidRPr="00026F69">
        <w:rPr>
          <w:spacing w:val="-4"/>
          <w:sz w:val="24"/>
          <w:szCs w:val="24"/>
        </w:rPr>
        <w:t xml:space="preserve"> </w:t>
      </w:r>
      <w:r w:rsidRPr="00026F69">
        <w:rPr>
          <w:sz w:val="24"/>
          <w:szCs w:val="24"/>
        </w:rPr>
        <w:t>(СН-I)</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35</w:t>
      </w:r>
      <w:r w:rsidRPr="00026F69">
        <w:rPr>
          <w:spacing w:val="-6"/>
          <w:sz w:val="24"/>
          <w:szCs w:val="24"/>
        </w:rPr>
        <w:t xml:space="preserve"> </w:t>
      </w:r>
      <w:r w:rsidRPr="00026F69">
        <w:rPr>
          <w:spacing w:val="-5"/>
          <w:sz w:val="24"/>
          <w:szCs w:val="24"/>
        </w:rPr>
        <w:t>кВ.</w:t>
      </w:r>
    </w:p>
    <w:p w:rsidR="00915958" w:rsidRPr="00026F69" w:rsidRDefault="00915958" w:rsidP="00915958">
      <w:pPr>
        <w:pStyle w:val="ac"/>
        <w:numPr>
          <w:ilvl w:val="0"/>
          <w:numId w:val="30"/>
        </w:numPr>
        <w:tabs>
          <w:tab w:val="left" w:pos="680"/>
        </w:tabs>
        <w:ind w:firstLine="0"/>
        <w:rPr>
          <w:sz w:val="24"/>
          <w:szCs w:val="24"/>
        </w:rPr>
      </w:pPr>
      <w:r w:rsidRPr="00026F69">
        <w:rPr>
          <w:sz w:val="24"/>
          <w:szCs w:val="24"/>
        </w:rPr>
        <w:t>среднего</w:t>
      </w:r>
      <w:r w:rsidRPr="00026F69">
        <w:rPr>
          <w:spacing w:val="-3"/>
          <w:sz w:val="24"/>
          <w:szCs w:val="24"/>
        </w:rPr>
        <w:t xml:space="preserve"> </w:t>
      </w:r>
      <w:r w:rsidRPr="00026F69">
        <w:rPr>
          <w:sz w:val="24"/>
          <w:szCs w:val="24"/>
        </w:rPr>
        <w:t>второго</w:t>
      </w:r>
      <w:r w:rsidRPr="00026F69">
        <w:rPr>
          <w:spacing w:val="-2"/>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(СН</w:t>
      </w:r>
      <w:r w:rsidRPr="00026F69">
        <w:rPr>
          <w:spacing w:val="-5"/>
          <w:sz w:val="24"/>
          <w:szCs w:val="24"/>
        </w:rPr>
        <w:t xml:space="preserve"> </w:t>
      </w:r>
      <w:r w:rsidRPr="00026F69">
        <w:rPr>
          <w:sz w:val="24"/>
          <w:szCs w:val="24"/>
        </w:rPr>
        <w:t>II)</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20-1</w:t>
      </w:r>
      <w:r w:rsidRPr="00026F69">
        <w:rPr>
          <w:spacing w:val="-2"/>
          <w:sz w:val="24"/>
          <w:szCs w:val="24"/>
        </w:rPr>
        <w:t xml:space="preserve"> </w:t>
      </w:r>
      <w:r w:rsidRPr="00026F69">
        <w:rPr>
          <w:spacing w:val="-5"/>
          <w:sz w:val="24"/>
          <w:szCs w:val="24"/>
        </w:rPr>
        <w:t>кВ.</w:t>
      </w:r>
    </w:p>
    <w:p w:rsidR="00915958" w:rsidRPr="00026F69" w:rsidRDefault="00915958" w:rsidP="00915958">
      <w:pPr>
        <w:pStyle w:val="ac"/>
        <w:numPr>
          <w:ilvl w:val="0"/>
          <w:numId w:val="30"/>
        </w:numPr>
        <w:tabs>
          <w:tab w:val="left" w:pos="680"/>
        </w:tabs>
        <w:ind w:firstLine="0"/>
        <w:rPr>
          <w:sz w:val="24"/>
          <w:szCs w:val="24"/>
        </w:rPr>
      </w:pPr>
      <w:r w:rsidRPr="00026F69">
        <w:rPr>
          <w:sz w:val="24"/>
          <w:szCs w:val="24"/>
        </w:rPr>
        <w:t>низкого</w:t>
      </w:r>
      <w:r w:rsidRPr="00026F69">
        <w:rPr>
          <w:spacing w:val="-3"/>
          <w:sz w:val="24"/>
          <w:szCs w:val="24"/>
        </w:rPr>
        <w:t xml:space="preserve"> </w:t>
      </w:r>
      <w:r w:rsidRPr="00026F69">
        <w:rPr>
          <w:sz w:val="24"/>
          <w:szCs w:val="24"/>
        </w:rPr>
        <w:t>напряжения</w:t>
      </w:r>
      <w:r w:rsidRPr="00026F69">
        <w:rPr>
          <w:spacing w:val="-3"/>
          <w:sz w:val="24"/>
          <w:szCs w:val="24"/>
        </w:rPr>
        <w:t xml:space="preserve"> </w:t>
      </w:r>
      <w:r w:rsidRPr="00026F69">
        <w:rPr>
          <w:sz w:val="24"/>
          <w:szCs w:val="24"/>
        </w:rPr>
        <w:t>(НН)</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0,4</w:t>
      </w:r>
      <w:r w:rsidRPr="00026F69">
        <w:rPr>
          <w:spacing w:val="-2"/>
          <w:sz w:val="24"/>
          <w:szCs w:val="24"/>
        </w:rPr>
        <w:t xml:space="preserve"> </w:t>
      </w:r>
      <w:r w:rsidRPr="00026F69">
        <w:rPr>
          <w:sz w:val="24"/>
          <w:szCs w:val="24"/>
        </w:rPr>
        <w:t>кВ</w:t>
      </w:r>
      <w:r w:rsidRPr="00026F69">
        <w:rPr>
          <w:spacing w:val="-4"/>
          <w:sz w:val="24"/>
          <w:szCs w:val="24"/>
        </w:rPr>
        <w:t xml:space="preserve"> </w:t>
      </w:r>
      <w:r w:rsidRPr="00026F69">
        <w:rPr>
          <w:sz w:val="24"/>
          <w:szCs w:val="24"/>
        </w:rPr>
        <w:t>и</w:t>
      </w:r>
      <w:r w:rsidRPr="00026F69">
        <w:rPr>
          <w:spacing w:val="-6"/>
          <w:sz w:val="24"/>
          <w:szCs w:val="24"/>
        </w:rPr>
        <w:t xml:space="preserve"> </w:t>
      </w:r>
      <w:r w:rsidRPr="00026F69">
        <w:rPr>
          <w:spacing w:val="-2"/>
          <w:sz w:val="24"/>
          <w:szCs w:val="24"/>
        </w:rPr>
        <w:t>ниже.</w:t>
      </w:r>
    </w:p>
    <w:p w:rsidR="00915958" w:rsidRPr="00026F69" w:rsidRDefault="00915958" w:rsidP="00915958">
      <w:pPr>
        <w:pStyle w:val="a6"/>
        <w:ind w:left="941"/>
        <w:jc w:val="left"/>
        <w:rPr>
          <w:rFonts w:ascii="Times New Roman" w:hAnsi="Times New Roman"/>
          <w:szCs w:val="24"/>
        </w:rPr>
      </w:pPr>
      <w:r w:rsidRPr="00026F69">
        <w:rPr>
          <w:rFonts w:ascii="Times New Roman" w:hAnsi="Times New Roman"/>
          <w:szCs w:val="24"/>
        </w:rPr>
        <w:t>Плата</w:t>
      </w:r>
      <w:r w:rsidRPr="00026F69">
        <w:rPr>
          <w:rFonts w:ascii="Times New Roman" w:hAnsi="Times New Roman"/>
          <w:spacing w:val="-6"/>
          <w:szCs w:val="24"/>
        </w:rPr>
        <w:t xml:space="preserve"> </w:t>
      </w:r>
      <w:r w:rsidRPr="00026F69">
        <w:rPr>
          <w:rFonts w:ascii="Times New Roman" w:hAnsi="Times New Roman"/>
          <w:szCs w:val="24"/>
        </w:rPr>
        <w:t>за</w:t>
      </w:r>
      <w:r w:rsidRPr="00026F69">
        <w:rPr>
          <w:rFonts w:ascii="Times New Roman" w:hAnsi="Times New Roman"/>
          <w:spacing w:val="-5"/>
          <w:szCs w:val="24"/>
        </w:rPr>
        <w:t xml:space="preserve"> </w:t>
      </w:r>
      <w:r w:rsidRPr="00026F69">
        <w:rPr>
          <w:rFonts w:ascii="Times New Roman" w:hAnsi="Times New Roman"/>
          <w:szCs w:val="24"/>
        </w:rPr>
        <w:t>электроэнергию</w:t>
      </w:r>
      <w:r w:rsidRPr="00026F69">
        <w:rPr>
          <w:rFonts w:ascii="Times New Roman" w:hAnsi="Times New Roman"/>
          <w:spacing w:val="-7"/>
          <w:szCs w:val="24"/>
        </w:rPr>
        <w:t xml:space="preserve"> </w:t>
      </w:r>
      <w:r w:rsidRPr="00026F69">
        <w:rPr>
          <w:rFonts w:ascii="Times New Roman" w:hAnsi="Times New Roman"/>
          <w:szCs w:val="24"/>
        </w:rPr>
        <w:t>может</w:t>
      </w:r>
      <w:r w:rsidRPr="00026F69">
        <w:rPr>
          <w:rFonts w:ascii="Times New Roman" w:hAnsi="Times New Roman"/>
          <w:spacing w:val="-5"/>
          <w:szCs w:val="24"/>
        </w:rPr>
        <w:t xml:space="preserve"> </w:t>
      </w:r>
      <w:r w:rsidRPr="00026F69">
        <w:rPr>
          <w:rFonts w:ascii="Times New Roman" w:hAnsi="Times New Roman"/>
          <w:szCs w:val="24"/>
        </w:rPr>
        <w:t>так</w:t>
      </w:r>
      <w:r w:rsidRPr="00026F69">
        <w:rPr>
          <w:rFonts w:ascii="Times New Roman" w:hAnsi="Times New Roman"/>
          <w:spacing w:val="-5"/>
          <w:szCs w:val="24"/>
        </w:rPr>
        <w:t xml:space="preserve"> </w:t>
      </w:r>
      <w:r w:rsidRPr="00026F69">
        <w:rPr>
          <w:rFonts w:ascii="Times New Roman" w:hAnsi="Times New Roman"/>
          <w:szCs w:val="24"/>
        </w:rPr>
        <w:t>рассчитываться</w:t>
      </w:r>
      <w:r w:rsidRPr="00026F69">
        <w:rPr>
          <w:rFonts w:ascii="Times New Roman" w:hAnsi="Times New Roman"/>
          <w:spacing w:val="-8"/>
          <w:szCs w:val="24"/>
        </w:rPr>
        <w:t xml:space="preserve"> </w:t>
      </w:r>
      <w:r w:rsidRPr="00026F69">
        <w:rPr>
          <w:rFonts w:ascii="Times New Roman" w:hAnsi="Times New Roman"/>
          <w:szCs w:val="24"/>
        </w:rPr>
        <w:t>исходя</w:t>
      </w:r>
      <w:r w:rsidRPr="00026F69">
        <w:rPr>
          <w:rFonts w:ascii="Times New Roman" w:hAnsi="Times New Roman"/>
          <w:spacing w:val="-8"/>
          <w:szCs w:val="24"/>
        </w:rPr>
        <w:t xml:space="preserve"> </w:t>
      </w:r>
      <w:r w:rsidRPr="00026F69">
        <w:rPr>
          <w:rFonts w:ascii="Times New Roman" w:hAnsi="Times New Roman"/>
          <w:spacing w:val="-5"/>
          <w:szCs w:val="24"/>
        </w:rPr>
        <w:t>из:</w:t>
      </w:r>
    </w:p>
    <w:p w:rsidR="00915958" w:rsidRPr="00026F69" w:rsidRDefault="00915958" w:rsidP="00915958">
      <w:pPr>
        <w:rPr>
          <w:rFonts w:cs="Times New Roman"/>
          <w:color w:val="FF0000"/>
        </w:rPr>
        <w:sectPr w:rsidR="00915958" w:rsidRPr="00026F69" w:rsidSect="00610735">
          <w:pgSz w:w="11900" w:h="16850"/>
          <w:pgMar w:top="1134" w:right="567" w:bottom="992" w:left="1701" w:header="40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c"/>
        <w:numPr>
          <w:ilvl w:val="1"/>
          <w:numId w:val="30"/>
        </w:numPr>
        <w:tabs>
          <w:tab w:val="left" w:pos="824"/>
        </w:tabs>
        <w:ind w:firstLine="0"/>
        <w:rPr>
          <w:sz w:val="24"/>
          <w:szCs w:val="24"/>
        </w:rPr>
      </w:pPr>
      <w:r w:rsidRPr="00026F69">
        <w:rPr>
          <w:sz w:val="24"/>
          <w:szCs w:val="24"/>
        </w:rPr>
        <w:t>ставки</w:t>
      </w:r>
      <w:r w:rsidRPr="00026F69">
        <w:rPr>
          <w:spacing w:val="-3"/>
          <w:sz w:val="24"/>
          <w:szCs w:val="24"/>
        </w:rPr>
        <w:t xml:space="preserve"> </w:t>
      </w:r>
      <w:r w:rsidRPr="00026F69">
        <w:rPr>
          <w:sz w:val="24"/>
          <w:szCs w:val="24"/>
        </w:rPr>
        <w:t>тарифа</w:t>
      </w:r>
      <w:r w:rsidRPr="00026F69">
        <w:rPr>
          <w:spacing w:val="-2"/>
          <w:sz w:val="24"/>
          <w:szCs w:val="24"/>
        </w:rPr>
        <w:t xml:space="preserve"> </w:t>
      </w:r>
      <w:r w:rsidRPr="00026F69">
        <w:rPr>
          <w:sz w:val="24"/>
          <w:szCs w:val="24"/>
        </w:rPr>
        <w:t>на</w:t>
      </w:r>
      <w:r w:rsidRPr="00026F69">
        <w:rPr>
          <w:spacing w:val="-2"/>
          <w:sz w:val="24"/>
          <w:szCs w:val="24"/>
        </w:rPr>
        <w:t xml:space="preserve"> электроэнергию.</w:t>
      </w:r>
    </w:p>
    <w:p w:rsidR="00915958" w:rsidRPr="00026F69" w:rsidRDefault="00915958" w:rsidP="00915958">
      <w:pPr>
        <w:pStyle w:val="ac"/>
        <w:numPr>
          <w:ilvl w:val="1"/>
          <w:numId w:val="30"/>
        </w:numPr>
        <w:tabs>
          <w:tab w:val="left" w:pos="824"/>
        </w:tabs>
        <w:ind w:firstLine="0"/>
        <w:rPr>
          <w:sz w:val="24"/>
          <w:szCs w:val="24"/>
        </w:rPr>
      </w:pPr>
      <w:r w:rsidRPr="00026F69">
        <w:rPr>
          <w:sz w:val="24"/>
          <w:szCs w:val="24"/>
        </w:rPr>
        <w:t>ставки</w:t>
      </w:r>
      <w:r w:rsidRPr="00026F69">
        <w:rPr>
          <w:spacing w:val="-3"/>
          <w:sz w:val="24"/>
          <w:szCs w:val="24"/>
        </w:rPr>
        <w:t xml:space="preserve"> </w:t>
      </w:r>
      <w:r w:rsidRPr="00026F69">
        <w:rPr>
          <w:sz w:val="24"/>
          <w:szCs w:val="24"/>
        </w:rPr>
        <w:t>тарифа</w:t>
      </w:r>
      <w:r w:rsidRPr="00026F69">
        <w:rPr>
          <w:spacing w:val="-2"/>
          <w:sz w:val="24"/>
          <w:szCs w:val="24"/>
        </w:rPr>
        <w:t xml:space="preserve"> </w:t>
      </w:r>
      <w:r w:rsidRPr="00026F69">
        <w:rPr>
          <w:sz w:val="24"/>
          <w:szCs w:val="24"/>
        </w:rPr>
        <w:t>на</w:t>
      </w:r>
      <w:r w:rsidRPr="00026F69">
        <w:rPr>
          <w:spacing w:val="-2"/>
          <w:sz w:val="24"/>
          <w:szCs w:val="24"/>
        </w:rPr>
        <w:t xml:space="preserve"> мощность.</w:t>
      </w:r>
    </w:p>
    <w:p w:rsidR="00915958" w:rsidRPr="00026F69" w:rsidRDefault="00915958" w:rsidP="00915958">
      <w:pPr>
        <w:pStyle w:val="a6"/>
        <w:ind w:right="441"/>
        <w:rPr>
          <w:rFonts w:ascii="Times New Roman" w:hAnsi="Times New Roman"/>
          <w:szCs w:val="24"/>
        </w:rPr>
      </w:pPr>
      <w:r w:rsidRPr="00026F69">
        <w:rPr>
          <w:rFonts w:ascii="Times New Roman" w:hAnsi="Times New Roman"/>
          <w:szCs w:val="24"/>
        </w:rPr>
        <w:t>Кроме того, тариф на электроэнергию может различаться в зависимости от того, насколько полно потребитель использует выделенную ему мощность (так называемого числа часов использования заявленной мощности).</w:t>
      </w:r>
    </w:p>
    <w:p w:rsidR="00915958" w:rsidRPr="00026F69" w:rsidRDefault="00915958" w:rsidP="00915958">
      <w:pPr>
        <w:pStyle w:val="11"/>
        <w:ind w:left="941" w:firstLine="720"/>
        <w:rPr>
          <w:b/>
          <w:szCs w:val="24"/>
        </w:rPr>
      </w:pPr>
      <w:bookmarkStart w:id="61" w:name="_Toc157681675"/>
      <w:r w:rsidRPr="00026F69">
        <w:rPr>
          <w:szCs w:val="24"/>
        </w:rPr>
        <w:t>Плата</w:t>
      </w:r>
      <w:r w:rsidRPr="00026F69">
        <w:rPr>
          <w:spacing w:val="-3"/>
          <w:szCs w:val="24"/>
        </w:rPr>
        <w:t xml:space="preserve"> </w:t>
      </w:r>
      <w:r w:rsidRPr="00026F69">
        <w:rPr>
          <w:szCs w:val="24"/>
        </w:rPr>
        <w:t>за</w:t>
      </w:r>
      <w:r w:rsidRPr="00026F69">
        <w:rPr>
          <w:spacing w:val="-7"/>
          <w:szCs w:val="24"/>
        </w:rPr>
        <w:t xml:space="preserve"> </w:t>
      </w:r>
      <w:r w:rsidRPr="00026F69">
        <w:rPr>
          <w:szCs w:val="24"/>
        </w:rPr>
        <w:t>технологическое</w:t>
      </w:r>
      <w:r w:rsidRPr="00026F69">
        <w:rPr>
          <w:spacing w:val="-3"/>
          <w:szCs w:val="24"/>
        </w:rPr>
        <w:t xml:space="preserve"> </w:t>
      </w:r>
      <w:r w:rsidRPr="00026F69">
        <w:rPr>
          <w:spacing w:val="-2"/>
          <w:szCs w:val="24"/>
        </w:rPr>
        <w:t>присоединение.</w:t>
      </w:r>
      <w:bookmarkEnd w:id="61"/>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20 декабря 2018 года N 409-Р «Об утверждении ставок платы за единицу максимальной мощности (руб./кВт) на уровне напряжения ниже 35 кВ и максимальной мощности менее 8900 кВт, стандартизированных тарифных ставок и формулы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к электрическим сетям сетевых организаций на территории Московской области на 2019 год» и Распоряжением комитета по ценам и тарифам Московской области от 20.11.2022 № 215-Р  «Об установлении стандартизированных тарифных ставок и формулы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к электрическим сетям территориальных сетевых организаций на территории Московской области на период с 01.12.2022 по 31.12.2023» установлены следующие тарифы:</w:t>
      </w:r>
    </w:p>
    <w:p w:rsidR="00915958" w:rsidRPr="00026F69" w:rsidRDefault="00915958" w:rsidP="00915958">
      <w:pPr>
        <w:pStyle w:val="a6"/>
        <w:ind w:right="444" w:firstLine="720"/>
        <w:rPr>
          <w:rFonts w:ascii="Times New Roman" w:hAnsi="Times New Roman"/>
          <w:szCs w:val="24"/>
        </w:rPr>
      </w:pPr>
      <w:r w:rsidRPr="00026F69">
        <w:rPr>
          <w:rFonts w:ascii="Times New Roman" w:hAnsi="Times New Roman"/>
          <w:szCs w:val="24"/>
        </w:rPr>
        <w:t>Таблица 2.4.10.4. - Стандартизированные тарифные ставки на покрытие расходов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за технологическое присоединение к электрическим сетям сетевых организаций</w:t>
      </w:r>
      <w:r w:rsidRPr="00026F69">
        <w:rPr>
          <w:rFonts w:ascii="Times New Roman" w:hAnsi="Times New Roman"/>
          <w:spacing w:val="44"/>
          <w:szCs w:val="24"/>
        </w:rPr>
        <w:t xml:space="preserve">  </w:t>
      </w:r>
      <w:r w:rsidRPr="00026F69">
        <w:rPr>
          <w:rFonts w:ascii="Times New Roman" w:hAnsi="Times New Roman"/>
          <w:szCs w:val="24"/>
        </w:rPr>
        <w:t>на</w:t>
      </w:r>
      <w:r w:rsidRPr="00026F69">
        <w:rPr>
          <w:rFonts w:ascii="Times New Roman" w:hAnsi="Times New Roman"/>
          <w:spacing w:val="45"/>
          <w:szCs w:val="24"/>
        </w:rPr>
        <w:t xml:space="preserve">  </w:t>
      </w:r>
      <w:r w:rsidRPr="00026F69">
        <w:rPr>
          <w:rFonts w:ascii="Times New Roman" w:hAnsi="Times New Roman"/>
          <w:szCs w:val="24"/>
        </w:rPr>
        <w:t>территории</w:t>
      </w:r>
      <w:r w:rsidRPr="00026F69">
        <w:rPr>
          <w:rFonts w:ascii="Times New Roman" w:hAnsi="Times New Roman"/>
          <w:spacing w:val="46"/>
          <w:szCs w:val="24"/>
        </w:rPr>
        <w:t xml:space="preserve">  </w:t>
      </w:r>
      <w:r w:rsidRPr="00026F69">
        <w:rPr>
          <w:rFonts w:ascii="Times New Roman" w:hAnsi="Times New Roman"/>
          <w:szCs w:val="24"/>
        </w:rPr>
        <w:t>Московской</w:t>
      </w:r>
      <w:r w:rsidRPr="00026F69">
        <w:rPr>
          <w:rFonts w:ascii="Times New Roman" w:hAnsi="Times New Roman"/>
          <w:spacing w:val="44"/>
          <w:szCs w:val="24"/>
        </w:rPr>
        <w:t xml:space="preserve">  </w:t>
      </w:r>
      <w:r w:rsidRPr="00026F69">
        <w:rPr>
          <w:rFonts w:ascii="Times New Roman" w:hAnsi="Times New Roman"/>
          <w:szCs w:val="24"/>
        </w:rPr>
        <w:t>области</w:t>
      </w:r>
      <w:r w:rsidRPr="00026F69">
        <w:rPr>
          <w:rFonts w:ascii="Times New Roman" w:hAnsi="Times New Roman"/>
          <w:spacing w:val="45"/>
          <w:szCs w:val="24"/>
        </w:rPr>
        <w:t xml:space="preserve">  </w:t>
      </w:r>
      <w:r w:rsidRPr="00026F69">
        <w:rPr>
          <w:rFonts w:ascii="Times New Roman" w:hAnsi="Times New Roman"/>
          <w:szCs w:val="24"/>
        </w:rPr>
        <w:t>(на</w:t>
      </w:r>
      <w:r w:rsidRPr="00026F69">
        <w:rPr>
          <w:rFonts w:ascii="Times New Roman" w:hAnsi="Times New Roman"/>
          <w:spacing w:val="45"/>
          <w:szCs w:val="24"/>
        </w:rPr>
        <w:t xml:space="preserve">  </w:t>
      </w:r>
      <w:r w:rsidRPr="00026F69">
        <w:rPr>
          <w:rFonts w:ascii="Times New Roman" w:hAnsi="Times New Roman"/>
          <w:szCs w:val="24"/>
        </w:rPr>
        <w:t>территории</w:t>
      </w:r>
      <w:r w:rsidRPr="00026F69">
        <w:rPr>
          <w:rFonts w:ascii="Times New Roman" w:hAnsi="Times New Roman"/>
          <w:spacing w:val="44"/>
          <w:szCs w:val="24"/>
        </w:rPr>
        <w:t xml:space="preserve">  </w:t>
      </w:r>
      <w:r w:rsidRPr="00026F69">
        <w:rPr>
          <w:rFonts w:ascii="Times New Roman" w:hAnsi="Times New Roman"/>
          <w:spacing w:val="-2"/>
          <w:szCs w:val="24"/>
        </w:rPr>
        <w:t xml:space="preserve">городских </w:t>
      </w:r>
      <w:r w:rsidRPr="00026F69">
        <w:rPr>
          <w:rFonts w:ascii="Times New Roman" w:hAnsi="Times New Roman"/>
          <w:szCs w:val="24"/>
        </w:rPr>
        <w:t>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p w:rsidR="00915958" w:rsidRPr="00026F69" w:rsidRDefault="00915958" w:rsidP="00915958">
      <w:pPr>
        <w:pStyle w:val="a6"/>
        <w:ind w:right="444"/>
        <w:rPr>
          <w:rFonts w:ascii="Times New Roman" w:hAnsi="Times New Roman"/>
          <w:szCs w:val="24"/>
        </w:rPr>
      </w:pPr>
    </w:p>
    <w:tbl>
      <w:tblPr>
        <w:tblStyle w:val="TableNormal"/>
        <w:tblW w:w="922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004"/>
        <w:gridCol w:w="1559"/>
        <w:gridCol w:w="1843"/>
      </w:tblGrid>
      <w:tr w:rsidR="00915958" w:rsidRPr="00026F69" w:rsidTr="00610735">
        <w:trPr>
          <w:trHeight w:val="484"/>
        </w:trPr>
        <w:tc>
          <w:tcPr>
            <w:tcW w:w="5820" w:type="dxa"/>
            <w:gridSpan w:val="2"/>
            <w:vMerge w:val="restart"/>
            <w:tcBorders>
              <w:top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Стандартизированные тарифные ставки*</w:t>
            </w:r>
          </w:p>
        </w:tc>
      </w:tr>
      <w:tr w:rsidR="00915958" w:rsidRPr="00026F69" w:rsidTr="00610735">
        <w:trPr>
          <w:trHeight w:val="482"/>
        </w:trPr>
        <w:tc>
          <w:tcPr>
            <w:tcW w:w="5820" w:type="dxa"/>
            <w:gridSpan w:val="2"/>
            <w:vMerge/>
            <w:tcBorders>
              <w:top w:val="single" w:sz="4" w:space="0" w:color="000000"/>
            </w:tcBorders>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кВ, 10 кВ,</w:t>
            </w:r>
          </w:p>
          <w:p w:rsidR="00915958" w:rsidRPr="00026F69" w:rsidRDefault="00915958" w:rsidP="00610735">
            <w:pPr>
              <w:rPr>
                <w:rFonts w:ascii="Times New Roman" w:hAnsi="Times New Roman" w:cs="Times New Roman"/>
              </w:rPr>
            </w:pPr>
            <w:r w:rsidRPr="00026F69">
              <w:rPr>
                <w:rFonts w:ascii="Times New Roman" w:hAnsi="Times New Roman" w:cs="Times New Roman"/>
              </w:rPr>
              <w:t>20 кВ</w:t>
            </w:r>
          </w:p>
        </w:tc>
      </w:tr>
      <w:tr w:rsidR="00915958" w:rsidRPr="00026F69" w:rsidTr="00610735">
        <w:trPr>
          <w:trHeight w:val="241"/>
        </w:trPr>
        <w:tc>
          <w:tcPr>
            <w:tcW w:w="5820" w:type="dxa"/>
            <w:gridSpan w:val="2"/>
            <w:vMerge/>
            <w:tcBorders>
              <w:top w:val="single" w:sz="4" w:space="0" w:color="000000"/>
            </w:tcBorders>
          </w:tcPr>
          <w:p w:rsidR="00915958" w:rsidRPr="00026F69" w:rsidRDefault="00915958" w:rsidP="00610735">
            <w:pPr>
              <w:rPr>
                <w:rFonts w:ascii="Times New Roman" w:hAnsi="Times New Roman" w:cs="Times New Roman"/>
              </w:rPr>
            </w:pP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610735">
        <w:trPr>
          <w:trHeight w:val="242"/>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0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r>
      <w:tr w:rsidR="00915958" w:rsidRPr="00026F69" w:rsidTr="00610735">
        <w:trPr>
          <w:trHeight w:val="1447"/>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w:t>
            </w:r>
          </w:p>
        </w:tc>
        <w:tc>
          <w:tcPr>
            <w:tcW w:w="5004"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w:t>
            </w:r>
            <w:r w:rsidR="002F381E">
              <w:rPr>
                <w:rFonts w:ascii="Times New Roman" w:hAnsi="Times New Roman" w:cs="Times New Roman"/>
                <w:lang w:val="ru-RU"/>
              </w:rPr>
              <w:t xml:space="preserve"> </w:t>
            </w:r>
            <w:r w:rsidRPr="00026F69">
              <w:rPr>
                <w:rFonts w:ascii="Times New Roman" w:hAnsi="Times New Roman" w:cs="Times New Roman"/>
                <w:lang w:val="ru-RU"/>
              </w:rPr>
              <w:t>(кроме подпункта «б»), (руб. за одно присоединение)</w:t>
            </w:r>
          </w:p>
        </w:tc>
        <w:tc>
          <w:tcPr>
            <w:tcW w:w="3402"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10739,13</w:t>
            </w:r>
          </w:p>
        </w:tc>
      </w:tr>
      <w:tr w:rsidR="00915958" w:rsidRPr="00026F69" w:rsidTr="00610735">
        <w:trPr>
          <w:trHeight w:val="484"/>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С1.1</w:t>
            </w:r>
          </w:p>
        </w:tc>
        <w:tc>
          <w:tcPr>
            <w:tcW w:w="5004"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Подготовка и выдача сетевой организацией технических условий</w:t>
            </w:r>
            <w:r w:rsidR="002F381E">
              <w:rPr>
                <w:rFonts w:ascii="Times New Roman" w:hAnsi="Times New Roman" w:cs="Times New Roman"/>
                <w:lang w:val="ru-RU"/>
              </w:rPr>
              <w:t xml:space="preserve"> </w:t>
            </w:r>
            <w:r w:rsidRPr="00026F69">
              <w:rPr>
                <w:rFonts w:ascii="Times New Roman" w:hAnsi="Times New Roman" w:cs="Times New Roman"/>
                <w:lang w:val="ru-RU"/>
              </w:rPr>
              <w:t>заявителю (ТУ), (руб. за одно присоединение)</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6729,63</w:t>
            </w:r>
          </w:p>
        </w:tc>
      </w:tr>
      <w:tr w:rsidR="00915958" w:rsidRPr="00026F69" w:rsidTr="00610735">
        <w:trPr>
          <w:trHeight w:val="481"/>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С1.2</w:t>
            </w:r>
          </w:p>
        </w:tc>
        <w:tc>
          <w:tcPr>
            <w:tcW w:w="5004"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Проверка сетевой организацией выполнения заявителем</w:t>
            </w:r>
            <w:r w:rsidR="002F381E">
              <w:rPr>
                <w:rFonts w:ascii="Times New Roman" w:hAnsi="Times New Roman" w:cs="Times New Roman"/>
                <w:lang w:val="ru-RU"/>
              </w:rPr>
              <w:t xml:space="preserve"> </w:t>
            </w:r>
            <w:r w:rsidRPr="00026F69">
              <w:rPr>
                <w:rFonts w:ascii="Times New Roman" w:hAnsi="Times New Roman" w:cs="Times New Roman"/>
                <w:lang w:val="ru-RU"/>
              </w:rPr>
              <w:t>технических условий, (руб. за одно присоединение)</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4009,50</w:t>
            </w:r>
          </w:p>
        </w:tc>
      </w:tr>
      <w:tr w:rsidR="00915958" w:rsidRPr="00026F69" w:rsidTr="00610735">
        <w:trPr>
          <w:trHeight w:val="724"/>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С2</w:t>
            </w:r>
          </w:p>
        </w:tc>
        <w:tc>
          <w:tcPr>
            <w:tcW w:w="5004"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w:t>
            </w:r>
            <w:r w:rsidR="002F381E">
              <w:rPr>
                <w:rFonts w:ascii="Times New Roman" w:hAnsi="Times New Roman" w:cs="Times New Roman"/>
                <w:lang w:val="ru-RU"/>
              </w:rPr>
              <w:t xml:space="preserve"> </w:t>
            </w:r>
            <w:r w:rsidRPr="00026F69">
              <w:rPr>
                <w:rFonts w:ascii="Times New Roman" w:hAnsi="Times New Roman" w:cs="Times New Roman"/>
                <w:lang w:val="ru-RU"/>
              </w:rPr>
              <w:t>сетевой организации на строительство воздушных линий электропередачи в расчете на 1 км линий (руб./км)</w:t>
            </w:r>
          </w:p>
        </w:tc>
        <w:tc>
          <w:tcPr>
            <w:tcW w:w="1559" w:type="dxa"/>
          </w:tcPr>
          <w:p w:rsidR="00915958" w:rsidRPr="00026F69"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2696792,49</w:t>
            </w:r>
          </w:p>
        </w:tc>
        <w:tc>
          <w:tcPr>
            <w:tcW w:w="1843"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529176,43</w:t>
            </w:r>
          </w:p>
        </w:tc>
      </w:tr>
      <w:tr w:rsidR="00915958" w:rsidRPr="00026F69" w:rsidTr="00610735">
        <w:trPr>
          <w:trHeight w:val="724"/>
        </w:trPr>
        <w:tc>
          <w:tcPr>
            <w:tcW w:w="816"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С3</w:t>
            </w: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кабельных линий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электропередачи в расчете на 1 км линий, (руб./км)</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3778963,12</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7329821,52</w:t>
            </w:r>
          </w:p>
        </w:tc>
      </w:tr>
      <w:tr w:rsidR="00915958" w:rsidRPr="00026F69" w:rsidTr="00610735">
        <w:trPr>
          <w:trHeight w:val="967"/>
        </w:trPr>
        <w:tc>
          <w:tcPr>
            <w:tcW w:w="81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С3, ГНБ</w:t>
            </w: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кабельных линий методом</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горизонтального направленного бурения без ограничения по количеству труб в проколе в расчете на 1 км трассы, (руб./км)</w:t>
            </w:r>
          </w:p>
        </w:tc>
        <w:tc>
          <w:tcPr>
            <w:tcW w:w="3402" w:type="dxa"/>
            <w:gridSpan w:val="2"/>
          </w:tcPr>
          <w:p w:rsidR="00915958" w:rsidRPr="00026F69" w:rsidRDefault="00915958" w:rsidP="00610735">
            <w:pPr>
              <w:rPr>
                <w:rFonts w:ascii="Times New Roman" w:hAnsi="Times New Roman" w:cs="Times New Roman"/>
                <w:lang w:val="ru-RU"/>
              </w:rPr>
            </w:pPr>
          </w:p>
        </w:tc>
      </w:tr>
      <w:tr w:rsidR="00915958" w:rsidRPr="00026F69" w:rsidTr="00610735">
        <w:trPr>
          <w:trHeight w:val="241"/>
        </w:trPr>
        <w:tc>
          <w:tcPr>
            <w:tcW w:w="816" w:type="dxa"/>
            <w:vMerge/>
            <w:tcBorders>
              <w:top w:val="nil"/>
            </w:tcBorders>
          </w:tcPr>
          <w:p w:rsidR="00915958" w:rsidRPr="00026F69" w:rsidRDefault="00915958" w:rsidP="00610735">
            <w:pPr>
              <w:rPr>
                <w:rFonts w:ascii="Times New Roman" w:hAnsi="Times New Roman" w:cs="Times New Roman"/>
                <w:lang w:val="ru-RU"/>
              </w:rPr>
            </w:pP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110 мм (одна, две, три и более)</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23052782,06</w:t>
            </w:r>
          </w:p>
        </w:tc>
      </w:tr>
      <w:tr w:rsidR="00915958" w:rsidRPr="00026F69" w:rsidTr="00610735">
        <w:trPr>
          <w:trHeight w:val="239"/>
        </w:trPr>
        <w:tc>
          <w:tcPr>
            <w:tcW w:w="816" w:type="dxa"/>
            <w:vMerge/>
            <w:tcBorders>
              <w:top w:val="nil"/>
            </w:tcBorders>
          </w:tcPr>
          <w:p w:rsidR="00915958" w:rsidRPr="00026F69" w:rsidRDefault="00915958" w:rsidP="00610735">
            <w:pPr>
              <w:rPr>
                <w:rFonts w:ascii="Times New Roman" w:hAnsi="Times New Roman" w:cs="Times New Roman"/>
              </w:rPr>
            </w:pP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160 мм (одна, две, три и более)</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29435233,81</w:t>
            </w:r>
          </w:p>
        </w:tc>
      </w:tr>
      <w:tr w:rsidR="00915958" w:rsidRPr="00026F69" w:rsidTr="00610735">
        <w:trPr>
          <w:trHeight w:val="241"/>
        </w:trPr>
        <w:tc>
          <w:tcPr>
            <w:tcW w:w="816" w:type="dxa"/>
            <w:vMerge/>
            <w:tcBorders>
              <w:top w:val="nil"/>
            </w:tcBorders>
          </w:tcPr>
          <w:p w:rsidR="00915958" w:rsidRPr="00026F69" w:rsidRDefault="00915958" w:rsidP="00610735">
            <w:pPr>
              <w:rPr>
                <w:rFonts w:ascii="Times New Roman" w:hAnsi="Times New Roman" w:cs="Times New Roman"/>
              </w:rPr>
            </w:pP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225 мм (одна, две, три и более)</w:t>
            </w:r>
          </w:p>
        </w:tc>
        <w:tc>
          <w:tcPr>
            <w:tcW w:w="340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36783106,11</w:t>
            </w:r>
          </w:p>
        </w:tc>
      </w:tr>
      <w:tr w:rsidR="00915958" w:rsidRPr="00026F69" w:rsidTr="00610735">
        <w:trPr>
          <w:trHeight w:val="724"/>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С4</w:t>
            </w: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пунктов секционирования</w:t>
            </w:r>
          </w:p>
          <w:p w:rsidR="00915958" w:rsidRPr="00026F69" w:rsidRDefault="00915958" w:rsidP="00610735">
            <w:pPr>
              <w:rPr>
                <w:rFonts w:ascii="Times New Roman" w:hAnsi="Times New Roman" w:cs="Times New Roman"/>
              </w:rPr>
            </w:pPr>
            <w:r w:rsidRPr="00026F69">
              <w:rPr>
                <w:rFonts w:ascii="Times New Roman" w:hAnsi="Times New Roman" w:cs="Times New Roman"/>
              </w:rPr>
              <w:t>(</w:t>
            </w:r>
            <w:proofErr w:type="gramStart"/>
            <w:r w:rsidRPr="00026F69">
              <w:rPr>
                <w:rFonts w:ascii="Times New Roman" w:hAnsi="Times New Roman" w:cs="Times New Roman"/>
              </w:rPr>
              <w:t>реклоузеров</w:t>
            </w:r>
            <w:proofErr w:type="gramEnd"/>
            <w:r w:rsidRPr="00026F69">
              <w:rPr>
                <w:rFonts w:ascii="Times New Roman" w:hAnsi="Times New Roman" w:cs="Times New Roman"/>
              </w:rPr>
              <w:t xml:space="preserve"> (КРУН)), (руб./шт.)</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1187644,03</w:t>
            </w:r>
          </w:p>
        </w:tc>
      </w:tr>
      <w:tr w:rsidR="00915958" w:rsidRPr="00026F69" w:rsidTr="00610735">
        <w:trPr>
          <w:trHeight w:val="724"/>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С4</w:t>
            </w:r>
          </w:p>
        </w:tc>
        <w:tc>
          <w:tcPr>
            <w:tcW w:w="50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пунктов секционирования</w:t>
            </w:r>
          </w:p>
          <w:p w:rsidR="00915958" w:rsidRPr="00026F69" w:rsidRDefault="00915958" w:rsidP="00610735">
            <w:pPr>
              <w:rPr>
                <w:rFonts w:ascii="Times New Roman" w:hAnsi="Times New Roman" w:cs="Times New Roman"/>
              </w:rPr>
            </w:pPr>
            <w:r w:rsidRPr="00026F69">
              <w:rPr>
                <w:rFonts w:ascii="Times New Roman" w:hAnsi="Times New Roman" w:cs="Times New Roman"/>
              </w:rPr>
              <w:t>(</w:t>
            </w:r>
            <w:proofErr w:type="gramStart"/>
            <w:r w:rsidRPr="00026F69">
              <w:rPr>
                <w:rFonts w:ascii="Times New Roman" w:hAnsi="Times New Roman" w:cs="Times New Roman"/>
              </w:rPr>
              <w:t>распределительных</w:t>
            </w:r>
            <w:proofErr w:type="gramEnd"/>
            <w:r w:rsidRPr="00026F69">
              <w:rPr>
                <w:rFonts w:ascii="Times New Roman" w:hAnsi="Times New Roman" w:cs="Times New Roman"/>
              </w:rPr>
              <w:t xml:space="preserve"> пунктов), (руб./шт.)</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24494663,14</w:t>
            </w:r>
          </w:p>
        </w:tc>
      </w:tr>
      <w:tr w:rsidR="00915958" w:rsidRPr="00026F69" w:rsidTr="00610735">
        <w:trPr>
          <w:trHeight w:val="1209"/>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С5</w:t>
            </w:r>
          </w:p>
        </w:tc>
        <w:tc>
          <w:tcPr>
            <w:tcW w:w="5004"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 уровнем напряжения до</w:t>
            </w:r>
            <w:r w:rsidR="002F381E">
              <w:rPr>
                <w:rFonts w:ascii="Times New Roman" w:hAnsi="Times New Roman" w:cs="Times New Roman"/>
                <w:lang w:val="ru-RU"/>
              </w:rPr>
              <w:t xml:space="preserve"> </w:t>
            </w:r>
            <w:r w:rsidRPr="002F381E">
              <w:rPr>
                <w:rFonts w:ascii="Times New Roman" w:hAnsi="Times New Roman" w:cs="Times New Roman"/>
                <w:lang w:val="ru-RU"/>
              </w:rPr>
              <w:t>35 кВ, (руб./кВт)</w:t>
            </w:r>
          </w:p>
        </w:tc>
        <w:tc>
          <w:tcPr>
            <w:tcW w:w="1559"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25239,96</w:t>
            </w:r>
          </w:p>
        </w:tc>
        <w:tc>
          <w:tcPr>
            <w:tcW w:w="1843"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25239,96</w:t>
            </w:r>
          </w:p>
        </w:tc>
      </w:tr>
      <w:tr w:rsidR="00915958" w:rsidRPr="00026F69" w:rsidTr="00610735">
        <w:trPr>
          <w:trHeight w:val="964"/>
        </w:trPr>
        <w:tc>
          <w:tcPr>
            <w:tcW w:w="816"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С6</w:t>
            </w:r>
          </w:p>
        </w:tc>
        <w:tc>
          <w:tcPr>
            <w:tcW w:w="5004"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распределительных трансформаторных подстанций (РТП), с уровнем напряжения до</w:t>
            </w:r>
            <w:r w:rsidR="002F381E">
              <w:rPr>
                <w:rFonts w:ascii="Times New Roman" w:hAnsi="Times New Roman" w:cs="Times New Roman"/>
                <w:lang w:val="ru-RU"/>
              </w:rPr>
              <w:t xml:space="preserve"> </w:t>
            </w:r>
            <w:r w:rsidRPr="002F381E">
              <w:rPr>
                <w:rFonts w:ascii="Times New Roman" w:hAnsi="Times New Roman" w:cs="Times New Roman"/>
                <w:lang w:val="ru-RU"/>
              </w:rPr>
              <w:t>35 кВ, (руб./кВт)</w:t>
            </w:r>
          </w:p>
        </w:tc>
        <w:tc>
          <w:tcPr>
            <w:tcW w:w="1559"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12048,80</w:t>
            </w:r>
          </w:p>
        </w:tc>
        <w:tc>
          <w:tcPr>
            <w:tcW w:w="1843"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12048,80</w:t>
            </w:r>
          </w:p>
        </w:tc>
      </w:tr>
      <w:tr w:rsidR="00915958" w:rsidRPr="00026F69" w:rsidTr="00610735">
        <w:trPr>
          <w:trHeight w:val="724"/>
        </w:trPr>
        <w:tc>
          <w:tcPr>
            <w:tcW w:w="816"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С7</w:t>
            </w:r>
          </w:p>
        </w:tc>
        <w:tc>
          <w:tcPr>
            <w:tcW w:w="5004"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w:t>
            </w:r>
            <w:r w:rsidR="002F381E">
              <w:rPr>
                <w:rFonts w:ascii="Times New Roman" w:hAnsi="Times New Roman" w:cs="Times New Roman"/>
                <w:lang w:val="ru-RU"/>
              </w:rPr>
              <w:t xml:space="preserve"> </w:t>
            </w:r>
            <w:r w:rsidRPr="00026F69">
              <w:rPr>
                <w:rFonts w:ascii="Times New Roman" w:hAnsi="Times New Roman" w:cs="Times New Roman"/>
                <w:lang w:val="ru-RU"/>
              </w:rPr>
              <w:t>сетевой организации на строительство подстанций уровнем напряжения 35 кВ и выше (ПС) (руб./кВт)</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ind w:left="232" w:right="442"/>
        <w:jc w:val="both"/>
        <w:rPr>
          <w:rFonts w:cs="Times New Roman"/>
        </w:rPr>
      </w:pPr>
      <w:r w:rsidRPr="00026F69">
        <w:rPr>
          <w:rFonts w:cs="Times New Roman"/>
        </w:rPr>
        <w:t>*-для заявителей, осуществляющих технологическое присоединение своих энергопринимающих устройств максимальной мощностью не более 150 кВт, стандартизированные тарифные ставки С</w:t>
      </w:r>
      <w:r w:rsidRPr="00026F69">
        <w:rPr>
          <w:rFonts w:cs="Times New Roman"/>
          <w:vertAlign w:val="subscript"/>
        </w:rPr>
        <w:t>2</w:t>
      </w:r>
      <w:r w:rsidRPr="00026F69">
        <w:rPr>
          <w:rFonts w:cs="Times New Roman"/>
        </w:rPr>
        <w:t>, С</w:t>
      </w:r>
      <w:r w:rsidRPr="00026F69">
        <w:rPr>
          <w:rFonts w:cs="Times New Roman"/>
          <w:vertAlign w:val="subscript"/>
        </w:rPr>
        <w:t>3</w:t>
      </w:r>
      <w:r w:rsidRPr="00026F69">
        <w:rPr>
          <w:rFonts w:cs="Times New Roman"/>
        </w:rPr>
        <w:t>, С</w:t>
      </w:r>
      <w:proofErr w:type="gramStart"/>
      <w:r w:rsidRPr="00026F69">
        <w:rPr>
          <w:rFonts w:cs="Times New Roman"/>
          <w:vertAlign w:val="subscript"/>
        </w:rPr>
        <w:t>3,ГНБ</w:t>
      </w:r>
      <w:proofErr w:type="gramEnd"/>
      <w:r w:rsidRPr="00026F69">
        <w:rPr>
          <w:rFonts w:cs="Times New Roman"/>
        </w:rPr>
        <w:t>, С</w:t>
      </w:r>
      <w:r w:rsidRPr="00026F69">
        <w:rPr>
          <w:rFonts w:cs="Times New Roman"/>
          <w:vertAlign w:val="subscript"/>
        </w:rPr>
        <w:t>4</w:t>
      </w:r>
      <w:r w:rsidRPr="00026F69">
        <w:rPr>
          <w:rFonts w:cs="Times New Roman"/>
        </w:rPr>
        <w:t>, С</w:t>
      </w:r>
      <w:r w:rsidRPr="00026F69">
        <w:rPr>
          <w:rFonts w:cs="Times New Roman"/>
          <w:vertAlign w:val="subscript"/>
        </w:rPr>
        <w:t>5</w:t>
      </w:r>
      <w:r w:rsidRPr="00026F69">
        <w:rPr>
          <w:rFonts w:cs="Times New Roman"/>
        </w:rPr>
        <w:t>,</w:t>
      </w:r>
      <w:r w:rsidRPr="00026F69">
        <w:rPr>
          <w:rFonts w:cs="Times New Roman"/>
          <w:spacing w:val="40"/>
        </w:rPr>
        <w:t xml:space="preserve"> </w:t>
      </w:r>
      <w:r w:rsidRPr="00026F69">
        <w:rPr>
          <w:rFonts w:cs="Times New Roman"/>
        </w:rPr>
        <w:t>С</w:t>
      </w:r>
      <w:r w:rsidRPr="00026F69">
        <w:rPr>
          <w:rFonts w:cs="Times New Roman"/>
          <w:vertAlign w:val="subscript"/>
        </w:rPr>
        <w:t>6</w:t>
      </w:r>
      <w:r w:rsidRPr="00026F69">
        <w:rPr>
          <w:rFonts w:cs="Times New Roman"/>
        </w:rPr>
        <w:t>, С</w:t>
      </w:r>
      <w:r w:rsidRPr="00026F69">
        <w:rPr>
          <w:rFonts w:cs="Times New Roman"/>
          <w:vertAlign w:val="subscript"/>
        </w:rPr>
        <w:t>7</w:t>
      </w:r>
      <w:r w:rsidRPr="00026F69">
        <w:rPr>
          <w:rFonts w:cs="Times New Roman"/>
        </w:rPr>
        <w:t xml:space="preserve"> равны 0 (нулю).</w:t>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3" w:firstLine="488"/>
        <w:rPr>
          <w:rFonts w:ascii="Times New Roman" w:hAnsi="Times New Roman"/>
          <w:szCs w:val="24"/>
        </w:rPr>
      </w:pPr>
      <w:r w:rsidRPr="00026F69">
        <w:rPr>
          <w:rFonts w:ascii="Times New Roman" w:hAnsi="Times New Roman"/>
          <w:szCs w:val="24"/>
        </w:rPr>
        <w:t xml:space="preserve">Таблица 2.4.10.5. - Ставки платы за единицу максимальной мощности на уровне напряжения ниже 35 кВ и максимальной мощности менее 8900 кВт на покрытие расходов по строительству объектов электросетевого хозяйства от существующих объектов </w:t>
      </w:r>
      <w:r w:rsidRPr="00026F69">
        <w:rPr>
          <w:rFonts w:ascii="Times New Roman" w:hAnsi="Times New Roman"/>
          <w:szCs w:val="24"/>
        </w:rPr>
        <w:lastRenderedPageBreak/>
        <w:t>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за технологическое присоединение к электрическим сетям сетевых организаций на территории Московской области (на территории городских 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851"/>
        <w:gridCol w:w="1418"/>
        <w:gridCol w:w="1134"/>
      </w:tblGrid>
      <w:tr w:rsidR="00915958" w:rsidRPr="00026F69" w:rsidTr="00610735">
        <w:trPr>
          <w:trHeight w:val="460"/>
        </w:trPr>
        <w:tc>
          <w:tcPr>
            <w:tcW w:w="6811"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Наименование ставок за единицу максимальной мощности (руб./кВт)</w:t>
            </w:r>
          </w:p>
        </w:tc>
        <w:tc>
          <w:tcPr>
            <w:tcW w:w="255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 е тарифные ставки*</w:t>
            </w:r>
          </w:p>
        </w:tc>
      </w:tr>
      <w:tr w:rsidR="00915958" w:rsidRPr="00026F69" w:rsidTr="00610735">
        <w:trPr>
          <w:trHeight w:val="460"/>
        </w:trPr>
        <w:tc>
          <w:tcPr>
            <w:tcW w:w="6811" w:type="dxa"/>
            <w:gridSpan w:val="2"/>
            <w:vMerge/>
            <w:tcBorders>
              <w:top w:val="nil"/>
            </w:tcBorders>
          </w:tcPr>
          <w:p w:rsidR="00915958" w:rsidRPr="00026F69" w:rsidRDefault="00915958" w:rsidP="00610735">
            <w:pPr>
              <w:rPr>
                <w:rFonts w:ascii="Times New Roman" w:hAnsi="Times New Roman" w:cs="Times New Roman"/>
              </w:rPr>
            </w:pP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кВ, 10</w:t>
            </w:r>
          </w:p>
          <w:p w:rsidR="00915958" w:rsidRPr="00026F69" w:rsidRDefault="00915958" w:rsidP="00610735">
            <w:pPr>
              <w:rPr>
                <w:rFonts w:ascii="Times New Roman" w:hAnsi="Times New Roman" w:cs="Times New Roman"/>
              </w:rPr>
            </w:pPr>
            <w:r w:rsidRPr="00026F69">
              <w:rPr>
                <w:rFonts w:ascii="Times New Roman" w:hAnsi="Times New Roman" w:cs="Times New Roman"/>
              </w:rPr>
              <w:t>кВ, 20 кВ</w:t>
            </w:r>
          </w:p>
        </w:tc>
      </w:tr>
      <w:tr w:rsidR="00915958" w:rsidRPr="00026F69" w:rsidTr="00610735">
        <w:trPr>
          <w:trHeight w:val="230"/>
        </w:trPr>
        <w:tc>
          <w:tcPr>
            <w:tcW w:w="6811" w:type="dxa"/>
            <w:gridSpan w:val="2"/>
            <w:vMerge/>
            <w:tcBorders>
              <w:top w:val="nil"/>
            </w:tcBorders>
          </w:tcPr>
          <w:p w:rsidR="00915958" w:rsidRPr="00026F69" w:rsidRDefault="00915958" w:rsidP="00610735">
            <w:pPr>
              <w:rPr>
                <w:rFonts w:ascii="Times New Roman" w:hAnsi="Times New Roman" w:cs="Times New Roman"/>
              </w:rPr>
            </w:pPr>
          </w:p>
        </w:tc>
        <w:tc>
          <w:tcPr>
            <w:tcW w:w="255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r>
      <w:tr w:rsidR="00915958" w:rsidRPr="00026F69" w:rsidTr="00610735">
        <w:trPr>
          <w:trHeight w:val="1149"/>
        </w:trPr>
        <w:tc>
          <w:tcPr>
            <w:tcW w:w="9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С1max</w:t>
            </w:r>
          </w:p>
        </w:tc>
        <w:tc>
          <w:tcPr>
            <w:tcW w:w="5851"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для определения платы за технологическое присоединение к электрическим сетям на уровне напряжения ниже 35 кВ и мощности менее 8900 кВт на осуществление мероприятий, предусмотренных пунктом 16 Методических указаний (за исключением</w:t>
            </w:r>
            <w:r w:rsidR="002F381E">
              <w:rPr>
                <w:rFonts w:ascii="Times New Roman" w:hAnsi="Times New Roman" w:cs="Times New Roman"/>
                <w:lang w:val="ru-RU"/>
              </w:rPr>
              <w:t xml:space="preserve"> </w:t>
            </w:r>
            <w:r w:rsidRPr="002F381E">
              <w:rPr>
                <w:rFonts w:ascii="Times New Roman" w:hAnsi="Times New Roman" w:cs="Times New Roman"/>
                <w:lang w:val="ru-RU"/>
              </w:rPr>
              <w:t>подпункта «б»), (руб./кВт)</w:t>
            </w:r>
          </w:p>
        </w:tc>
        <w:tc>
          <w:tcPr>
            <w:tcW w:w="2552" w:type="dxa"/>
            <w:gridSpan w:val="2"/>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346,64</w:t>
            </w:r>
          </w:p>
        </w:tc>
      </w:tr>
      <w:tr w:rsidR="00915958" w:rsidRPr="00026F69" w:rsidTr="00610735">
        <w:trPr>
          <w:trHeight w:val="460"/>
        </w:trPr>
        <w:tc>
          <w:tcPr>
            <w:tcW w:w="960"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С1.1</w:t>
            </w:r>
            <w:r w:rsidRPr="00026F69">
              <w:rPr>
                <w:rFonts w:ascii="Times New Roman" w:hAnsi="Times New Roman" w:cs="Times New Roman"/>
              </w:rPr>
              <w:t>max</w:t>
            </w:r>
          </w:p>
        </w:tc>
        <w:tc>
          <w:tcPr>
            <w:tcW w:w="5851"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Подготовка и выдача сетевой организацией технических условий заявителю</w:t>
            </w:r>
            <w:r w:rsidR="002F381E">
              <w:rPr>
                <w:rFonts w:ascii="Times New Roman" w:hAnsi="Times New Roman" w:cs="Times New Roman"/>
                <w:lang w:val="ru-RU"/>
              </w:rPr>
              <w:t xml:space="preserve"> </w:t>
            </w:r>
            <w:r w:rsidRPr="002F381E">
              <w:rPr>
                <w:rFonts w:ascii="Times New Roman" w:hAnsi="Times New Roman" w:cs="Times New Roman"/>
                <w:lang w:val="ru-RU"/>
              </w:rPr>
              <w:t>(ТУ), (руб./кВт)</w:t>
            </w:r>
          </w:p>
        </w:tc>
        <w:tc>
          <w:tcPr>
            <w:tcW w:w="2552" w:type="dxa"/>
            <w:gridSpan w:val="2"/>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202,09</w:t>
            </w:r>
          </w:p>
        </w:tc>
      </w:tr>
      <w:tr w:rsidR="00915958" w:rsidRPr="00026F69" w:rsidTr="00610735">
        <w:trPr>
          <w:trHeight w:val="460"/>
        </w:trPr>
        <w:tc>
          <w:tcPr>
            <w:tcW w:w="960"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С1.2</w:t>
            </w:r>
            <w:r w:rsidRPr="00026F69">
              <w:rPr>
                <w:rFonts w:ascii="Times New Roman" w:hAnsi="Times New Roman" w:cs="Times New Roman"/>
              </w:rPr>
              <w:t>max</w:t>
            </w:r>
          </w:p>
        </w:tc>
        <w:tc>
          <w:tcPr>
            <w:tcW w:w="5851" w:type="dxa"/>
          </w:tcPr>
          <w:p w:rsidR="00915958" w:rsidRPr="002F381E" w:rsidRDefault="00915958" w:rsidP="002F381E">
            <w:pPr>
              <w:rPr>
                <w:rFonts w:ascii="Times New Roman" w:hAnsi="Times New Roman" w:cs="Times New Roman"/>
                <w:lang w:val="ru-RU"/>
              </w:rPr>
            </w:pPr>
            <w:r w:rsidRPr="00026F69">
              <w:rPr>
                <w:rFonts w:ascii="Times New Roman" w:hAnsi="Times New Roman" w:cs="Times New Roman"/>
                <w:lang w:val="ru-RU"/>
              </w:rPr>
              <w:t>Проверка сетевой организацией выполнения заявителем технических условий,</w:t>
            </w:r>
            <w:r w:rsidR="002F381E">
              <w:rPr>
                <w:rFonts w:ascii="Times New Roman" w:hAnsi="Times New Roman" w:cs="Times New Roman"/>
                <w:lang w:val="ru-RU"/>
              </w:rPr>
              <w:t xml:space="preserve"> </w:t>
            </w:r>
            <w:r w:rsidRPr="002F381E">
              <w:rPr>
                <w:rFonts w:ascii="Times New Roman" w:hAnsi="Times New Roman" w:cs="Times New Roman"/>
                <w:lang w:val="ru-RU"/>
              </w:rPr>
              <w:t>(руб./кВт)</w:t>
            </w:r>
          </w:p>
        </w:tc>
        <w:tc>
          <w:tcPr>
            <w:tcW w:w="2552" w:type="dxa"/>
            <w:gridSpan w:val="2"/>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144,55</w:t>
            </w:r>
          </w:p>
        </w:tc>
      </w:tr>
      <w:tr w:rsidR="00915958" w:rsidRPr="00026F69" w:rsidTr="00610735">
        <w:trPr>
          <w:trHeight w:val="688"/>
        </w:trPr>
        <w:tc>
          <w:tcPr>
            <w:tcW w:w="960"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С2</w:t>
            </w:r>
            <w:r w:rsidRPr="00026F69">
              <w:rPr>
                <w:rFonts w:ascii="Times New Roman" w:hAnsi="Times New Roman" w:cs="Times New Roman"/>
              </w:rPr>
              <w:t>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(руб./кВт) на покрытие расходов</w:t>
            </w:r>
            <w:r w:rsidR="002F381E">
              <w:rPr>
                <w:rFonts w:ascii="Times New Roman" w:hAnsi="Times New Roman" w:cs="Times New Roman"/>
                <w:lang w:val="ru-RU"/>
              </w:rPr>
              <w:t xml:space="preserve"> </w:t>
            </w:r>
            <w:r w:rsidRPr="00026F69">
              <w:rPr>
                <w:rFonts w:ascii="Times New Roman" w:hAnsi="Times New Roman" w:cs="Times New Roman"/>
                <w:lang w:val="ru-RU"/>
              </w:rPr>
              <w:t>сетевой организации на строительство воздушных линий электропередачи, (руб./кВт)</w:t>
            </w:r>
          </w:p>
        </w:tc>
        <w:tc>
          <w:tcPr>
            <w:tcW w:w="141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2988,02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930,39</w:t>
            </w:r>
          </w:p>
        </w:tc>
      </w:tr>
      <w:tr w:rsidR="00915958" w:rsidRPr="00026F69" w:rsidTr="00610735">
        <w:trPr>
          <w:trHeight w:val="46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С3max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2F381E">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кабельных линий электропередачи, (руб./кВт)</w:t>
            </w:r>
          </w:p>
        </w:tc>
        <w:tc>
          <w:tcPr>
            <w:tcW w:w="1418"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4056,16</w:t>
            </w:r>
          </w:p>
        </w:tc>
        <w:tc>
          <w:tcPr>
            <w:tcW w:w="1134"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2059,82</w:t>
            </w:r>
          </w:p>
        </w:tc>
      </w:tr>
      <w:tr w:rsidR="00915958" w:rsidRPr="00026F69" w:rsidTr="00610735">
        <w:trPr>
          <w:trHeight w:val="921"/>
        </w:trPr>
        <w:tc>
          <w:tcPr>
            <w:tcW w:w="960"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w:t>
            </w:r>
            <w:proofErr w:type="gramStart"/>
            <w:r w:rsidRPr="002F381E">
              <w:rPr>
                <w:rFonts w:ascii="Times New Roman" w:hAnsi="Times New Roman" w:cs="Times New Roman"/>
                <w:lang w:val="ru-RU"/>
              </w:rPr>
              <w:t>3,ГНБ</w:t>
            </w:r>
            <w:proofErr w:type="gramEnd"/>
            <w:r w:rsidRPr="00026F69">
              <w:rPr>
                <w:rFonts w:ascii="Times New Roman" w:hAnsi="Times New Roman" w:cs="Times New Roman"/>
              </w:rPr>
              <w:t>max</w:t>
            </w:r>
          </w:p>
        </w:tc>
        <w:tc>
          <w:tcPr>
            <w:tcW w:w="585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 организации на строительство кабельных линий методом горизонтального направленного бурения без ограничения по количеству труб в проколе (одна,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две, три и более), (руб./кВт)</w:t>
            </w:r>
          </w:p>
        </w:tc>
        <w:tc>
          <w:tcPr>
            <w:tcW w:w="2552"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2138,64</w:t>
            </w:r>
          </w:p>
        </w:tc>
      </w:tr>
      <w:tr w:rsidR="00915958" w:rsidRPr="00026F69" w:rsidTr="00610735">
        <w:trPr>
          <w:trHeight w:val="688"/>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4max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2F381E">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пунктов секционирования (реклоузеров (КРУН)), (руб./кВт)</w:t>
            </w:r>
          </w:p>
        </w:tc>
        <w:tc>
          <w:tcPr>
            <w:tcW w:w="1418" w:type="dxa"/>
          </w:tcPr>
          <w:p w:rsidR="00915958" w:rsidRPr="00026F69"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w:t>
            </w:r>
          </w:p>
        </w:tc>
        <w:tc>
          <w:tcPr>
            <w:tcW w:w="1134"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614,51</w:t>
            </w:r>
          </w:p>
        </w:tc>
      </w:tr>
      <w:tr w:rsidR="00915958" w:rsidRPr="00026F69" w:rsidTr="00610735">
        <w:trPr>
          <w:trHeight w:val="921"/>
        </w:trPr>
        <w:tc>
          <w:tcPr>
            <w:tcW w:w="960"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 5</w:t>
            </w:r>
            <w:r w:rsidRPr="00026F69">
              <w:rPr>
                <w:rFonts w:ascii="Times New Roman" w:hAnsi="Times New Roman" w:cs="Times New Roman"/>
              </w:rPr>
              <w:t>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w:t>
            </w:r>
            <w:r w:rsidR="002F381E">
              <w:rPr>
                <w:rFonts w:ascii="Times New Roman" w:hAnsi="Times New Roman" w:cs="Times New Roman"/>
                <w:lang w:val="ru-RU"/>
              </w:rPr>
              <w:t xml:space="preserve"> </w:t>
            </w:r>
            <w:r w:rsidRPr="00026F69">
              <w:rPr>
                <w:rFonts w:ascii="Times New Roman" w:hAnsi="Times New Roman" w:cs="Times New Roman"/>
                <w:lang w:val="ru-RU"/>
              </w:rPr>
              <w:t>уровнем напряжения до 35 кВ, (руб./кВт)</w:t>
            </w:r>
          </w:p>
        </w:tc>
        <w:tc>
          <w:tcPr>
            <w:tcW w:w="141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16864,50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16864,50</w:t>
            </w:r>
          </w:p>
        </w:tc>
      </w:tr>
      <w:tr w:rsidR="00915958" w:rsidRPr="00026F69" w:rsidTr="002F381E">
        <w:trPr>
          <w:trHeight w:val="273"/>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С6max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2F381E">
              <w:rPr>
                <w:rFonts w:ascii="Times New Roman" w:hAnsi="Times New Roman" w:cs="Times New Roman"/>
                <w:lang w:val="ru-RU"/>
              </w:rPr>
              <w:t xml:space="preserve"> </w:t>
            </w:r>
            <w:r w:rsidRPr="00026F69">
              <w:rPr>
                <w:rFonts w:ascii="Times New Roman" w:hAnsi="Times New Roman" w:cs="Times New Roman"/>
                <w:lang w:val="ru-RU"/>
              </w:rPr>
              <w:t xml:space="preserve">организации на строительство распределительных трансформаторных подстанций (РТП) с уровнем напряжения до 35 кВ, </w:t>
            </w:r>
            <w:r w:rsidRPr="00026F69">
              <w:rPr>
                <w:rFonts w:ascii="Times New Roman" w:hAnsi="Times New Roman" w:cs="Times New Roman"/>
                <w:lang w:val="ru-RU"/>
              </w:rPr>
              <w:lastRenderedPageBreak/>
              <w:t>(руб./кВт)</w:t>
            </w:r>
          </w:p>
        </w:tc>
        <w:tc>
          <w:tcPr>
            <w:tcW w:w="1418" w:type="dxa"/>
          </w:tcPr>
          <w:p w:rsidR="00915958" w:rsidRPr="00026F69"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9269,25</w:t>
            </w:r>
          </w:p>
        </w:tc>
        <w:tc>
          <w:tcPr>
            <w:tcW w:w="1134"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9269,25</w:t>
            </w:r>
          </w:p>
        </w:tc>
      </w:tr>
      <w:tr w:rsidR="00915958" w:rsidRPr="00026F69" w:rsidTr="00610735">
        <w:trPr>
          <w:trHeight w:val="690"/>
        </w:trPr>
        <w:tc>
          <w:tcPr>
            <w:tcW w:w="960" w:type="dxa"/>
          </w:tcPr>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С7</w:t>
            </w:r>
            <w:r w:rsidRPr="00026F69">
              <w:rPr>
                <w:rFonts w:ascii="Times New Roman" w:hAnsi="Times New Roman" w:cs="Times New Roman"/>
              </w:rPr>
              <w:t>max</w:t>
            </w:r>
          </w:p>
        </w:tc>
        <w:tc>
          <w:tcPr>
            <w:tcW w:w="5851"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2F381E">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подстанций уровнем напряжения 35 кВ и выше (ПС), (руб./кВт)</w:t>
            </w:r>
          </w:p>
        </w:tc>
        <w:tc>
          <w:tcPr>
            <w:tcW w:w="1418" w:type="dxa"/>
          </w:tcPr>
          <w:p w:rsidR="00915958" w:rsidRPr="00026F69"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w:t>
            </w:r>
          </w:p>
        </w:tc>
        <w:tc>
          <w:tcPr>
            <w:tcW w:w="1134" w:type="dxa"/>
          </w:tcPr>
          <w:p w:rsidR="00915958" w:rsidRPr="002F381E" w:rsidRDefault="00915958" w:rsidP="00610735">
            <w:pPr>
              <w:rPr>
                <w:rFonts w:ascii="Times New Roman" w:hAnsi="Times New Roman" w:cs="Times New Roman"/>
                <w:lang w:val="ru-RU"/>
              </w:rPr>
            </w:pPr>
          </w:p>
          <w:p w:rsidR="00915958" w:rsidRPr="002F381E" w:rsidRDefault="00915958" w:rsidP="00610735">
            <w:pPr>
              <w:rPr>
                <w:rFonts w:ascii="Times New Roman" w:hAnsi="Times New Roman" w:cs="Times New Roman"/>
                <w:lang w:val="ru-RU"/>
              </w:rPr>
            </w:pPr>
            <w:r w:rsidRPr="002F381E">
              <w:rPr>
                <w:rFonts w:ascii="Times New Roman" w:hAnsi="Times New Roman" w:cs="Times New Roman"/>
                <w:lang w:val="ru-RU"/>
              </w:rPr>
              <w:t>-</w:t>
            </w:r>
          </w:p>
        </w:tc>
      </w:tr>
    </w:tbl>
    <w:p w:rsidR="00915958" w:rsidRPr="00026F69" w:rsidRDefault="00915958" w:rsidP="00915958">
      <w:pPr>
        <w:ind w:left="232" w:right="442"/>
        <w:jc w:val="both"/>
        <w:rPr>
          <w:rFonts w:cs="Times New Roman"/>
        </w:rPr>
      </w:pPr>
      <w:r w:rsidRPr="00026F69">
        <w:rPr>
          <w:rFonts w:cs="Times New Roman"/>
        </w:rPr>
        <w:t>*-для заявителей, осуществляющих технологическое присоединение своих энергопринимающих устройств максимальной мощностью не более 150 кВт, ставки за единицу максимальной мощности по мероприятиям «последней мили» на планируемый период С</w:t>
      </w:r>
      <w:r w:rsidRPr="00026F69">
        <w:rPr>
          <w:rFonts w:cs="Times New Roman"/>
          <w:vertAlign w:val="subscript"/>
        </w:rPr>
        <w:t>2</w:t>
      </w:r>
      <w:r w:rsidRPr="00026F69">
        <w:rPr>
          <w:rFonts w:cs="Times New Roman"/>
          <w:vertAlign w:val="superscript"/>
        </w:rPr>
        <w:t>max</w:t>
      </w:r>
      <w:r w:rsidRPr="00026F69">
        <w:rPr>
          <w:rFonts w:cs="Times New Roman"/>
        </w:rPr>
        <w:t>, С</w:t>
      </w:r>
      <w:r w:rsidRPr="00026F69">
        <w:rPr>
          <w:rFonts w:cs="Times New Roman"/>
          <w:vertAlign w:val="subscript"/>
        </w:rPr>
        <w:t>3</w:t>
      </w:r>
      <w:r w:rsidRPr="00026F69">
        <w:rPr>
          <w:rFonts w:cs="Times New Roman"/>
          <w:vertAlign w:val="superscript"/>
        </w:rPr>
        <w:t>max</w:t>
      </w:r>
      <w:r w:rsidRPr="00026F69">
        <w:rPr>
          <w:rFonts w:cs="Times New Roman"/>
        </w:rPr>
        <w:t>, С</w:t>
      </w:r>
      <w:proofErr w:type="gramStart"/>
      <w:r w:rsidRPr="00026F69">
        <w:rPr>
          <w:rFonts w:cs="Times New Roman"/>
          <w:vertAlign w:val="subscript"/>
        </w:rPr>
        <w:t>3,ГНБ</w:t>
      </w:r>
      <w:proofErr w:type="gramEnd"/>
      <w:r w:rsidRPr="00026F69">
        <w:rPr>
          <w:rFonts w:cs="Times New Roman"/>
          <w:vertAlign w:val="superscript"/>
        </w:rPr>
        <w:t>max</w:t>
      </w:r>
      <w:r w:rsidRPr="00026F69">
        <w:rPr>
          <w:rFonts w:cs="Times New Roman"/>
        </w:rPr>
        <w:t xml:space="preserve">, С </w:t>
      </w:r>
      <w:r w:rsidRPr="00026F69">
        <w:rPr>
          <w:rFonts w:cs="Times New Roman"/>
          <w:vertAlign w:val="subscript"/>
        </w:rPr>
        <w:t>4</w:t>
      </w:r>
      <w:r w:rsidRPr="00026F69">
        <w:rPr>
          <w:rFonts w:cs="Times New Roman"/>
          <w:vertAlign w:val="superscript"/>
        </w:rPr>
        <w:t>max</w:t>
      </w:r>
      <w:r w:rsidRPr="00026F69">
        <w:rPr>
          <w:rFonts w:cs="Times New Roman"/>
        </w:rPr>
        <w:t xml:space="preserve">, С </w:t>
      </w:r>
      <w:r w:rsidRPr="00026F69">
        <w:rPr>
          <w:rFonts w:cs="Times New Roman"/>
          <w:vertAlign w:val="subscript"/>
        </w:rPr>
        <w:t>5</w:t>
      </w:r>
      <w:r w:rsidRPr="00026F69">
        <w:rPr>
          <w:rFonts w:cs="Times New Roman"/>
          <w:vertAlign w:val="superscript"/>
        </w:rPr>
        <w:t>max</w:t>
      </w:r>
      <w:r w:rsidRPr="00026F69">
        <w:rPr>
          <w:rFonts w:cs="Times New Roman"/>
        </w:rPr>
        <w:t>, С</w:t>
      </w:r>
      <w:r w:rsidRPr="00026F69">
        <w:rPr>
          <w:rFonts w:cs="Times New Roman"/>
          <w:vertAlign w:val="subscript"/>
        </w:rPr>
        <w:t>6</w:t>
      </w:r>
      <w:r w:rsidRPr="00026F69">
        <w:rPr>
          <w:rFonts w:cs="Times New Roman"/>
          <w:vertAlign w:val="superscript"/>
        </w:rPr>
        <w:t>max</w:t>
      </w:r>
      <w:r w:rsidRPr="00026F69">
        <w:rPr>
          <w:rFonts w:cs="Times New Roman"/>
        </w:rPr>
        <w:t>, С</w:t>
      </w:r>
      <w:r w:rsidRPr="00026F69">
        <w:rPr>
          <w:rFonts w:cs="Times New Roman"/>
          <w:vertAlign w:val="subscript"/>
        </w:rPr>
        <w:t>7</w:t>
      </w:r>
      <w:r w:rsidRPr="00026F69">
        <w:rPr>
          <w:rFonts w:cs="Times New Roman"/>
          <w:vertAlign w:val="superscript"/>
        </w:rPr>
        <w:t>max</w:t>
      </w:r>
      <w:r w:rsidRPr="00026F69">
        <w:rPr>
          <w:rFonts w:cs="Times New Roman"/>
        </w:rPr>
        <w:t xml:space="preserve"> равны 0 (нулю).</w:t>
      </w:r>
    </w:p>
    <w:p w:rsidR="00026F69" w:rsidRDefault="00026F69" w:rsidP="00915958">
      <w:pPr>
        <w:pStyle w:val="a6"/>
        <w:tabs>
          <w:tab w:val="left" w:pos="9072"/>
        </w:tabs>
        <w:ind w:right="-7" w:firstLine="488"/>
        <w:rPr>
          <w:rFonts w:ascii="Times New Roman" w:hAnsi="Times New Roman"/>
          <w:szCs w:val="24"/>
        </w:rPr>
      </w:pPr>
    </w:p>
    <w:p w:rsidR="00915958" w:rsidRPr="00026F69" w:rsidRDefault="00915958" w:rsidP="00915958">
      <w:pPr>
        <w:pStyle w:val="a6"/>
        <w:tabs>
          <w:tab w:val="left" w:pos="9072"/>
        </w:tabs>
        <w:ind w:right="-7" w:firstLine="488"/>
        <w:rPr>
          <w:rFonts w:ascii="Times New Roman" w:hAnsi="Times New Roman"/>
          <w:szCs w:val="24"/>
        </w:rPr>
      </w:pPr>
      <w:r w:rsidRPr="00026F69">
        <w:rPr>
          <w:rFonts w:ascii="Times New Roman" w:hAnsi="Times New Roman"/>
          <w:szCs w:val="24"/>
        </w:rPr>
        <w:t>Таблица 2.4.10.6. - Стандартизированные тарифные ставки на покрытие расходов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за технологическое присоединение к электрическим сетям сетевых организаций на территории Московской области (на территории городских 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tbl>
      <w:tblPr>
        <w:tblStyle w:val="TableNormal"/>
        <w:tblW w:w="936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002"/>
        <w:gridCol w:w="3402"/>
      </w:tblGrid>
      <w:tr w:rsidR="00915958" w:rsidRPr="00026F69" w:rsidTr="00026F69">
        <w:trPr>
          <w:trHeight w:val="505"/>
        </w:trPr>
        <w:tc>
          <w:tcPr>
            <w:tcW w:w="596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Стандартизированные тарифные ставки</w:t>
            </w:r>
          </w:p>
        </w:tc>
      </w:tr>
      <w:tr w:rsidR="00915958" w:rsidRPr="00026F69" w:rsidTr="00026F69">
        <w:trPr>
          <w:trHeight w:val="251"/>
        </w:trPr>
        <w:tc>
          <w:tcPr>
            <w:tcW w:w="5962" w:type="dxa"/>
            <w:gridSpan w:val="2"/>
            <w:vMerge/>
            <w:tcBorders>
              <w:top w:val="nil"/>
            </w:tcBorders>
          </w:tcPr>
          <w:p w:rsidR="00915958" w:rsidRPr="00026F69" w:rsidRDefault="00915958" w:rsidP="00610735">
            <w:pPr>
              <w:rPr>
                <w:rFonts w:ascii="Times New Roman" w:hAnsi="Times New Roman" w:cs="Times New Roman"/>
              </w:rPr>
            </w:pP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 кВ</w:t>
            </w:r>
          </w:p>
        </w:tc>
      </w:tr>
      <w:tr w:rsidR="00915958" w:rsidRPr="00026F69" w:rsidTr="00026F69">
        <w:trPr>
          <w:trHeight w:val="253"/>
        </w:trPr>
        <w:tc>
          <w:tcPr>
            <w:tcW w:w="5962" w:type="dxa"/>
            <w:gridSpan w:val="2"/>
            <w:vMerge/>
            <w:tcBorders>
              <w:top w:val="nil"/>
            </w:tcBorders>
          </w:tcPr>
          <w:p w:rsidR="00915958" w:rsidRPr="00026F69" w:rsidRDefault="00915958" w:rsidP="00610735">
            <w:pPr>
              <w:rPr>
                <w:rFonts w:ascii="Times New Roman" w:hAnsi="Times New Roman" w:cs="Times New Roman"/>
              </w:rPr>
            </w:pP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026F69">
        <w:trPr>
          <w:trHeight w:val="254"/>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0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026F69">
        <w:trPr>
          <w:trHeight w:val="757"/>
        </w:trPr>
        <w:tc>
          <w:tcPr>
            <w:tcW w:w="9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С2</w:t>
            </w:r>
          </w:p>
        </w:tc>
        <w:tc>
          <w:tcPr>
            <w:tcW w:w="50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воздушной линий электропередачи в расчете на 1 км линий (руб./км)</w:t>
            </w:r>
          </w:p>
        </w:tc>
        <w:tc>
          <w:tcPr>
            <w:tcW w:w="3402" w:type="dxa"/>
          </w:tcPr>
          <w:p w:rsidR="00915958" w:rsidRPr="00026F69" w:rsidRDefault="00915958" w:rsidP="00610735">
            <w:pPr>
              <w:rPr>
                <w:rFonts w:ascii="Times New Roman" w:hAnsi="Times New Roman" w:cs="Times New Roman"/>
                <w:lang w:val="ru-RU"/>
              </w:rPr>
            </w:pPr>
          </w:p>
        </w:tc>
      </w:tr>
      <w:tr w:rsidR="00915958" w:rsidRPr="00026F69" w:rsidTr="00026F69">
        <w:trPr>
          <w:trHeight w:val="506"/>
        </w:trPr>
        <w:tc>
          <w:tcPr>
            <w:tcW w:w="960" w:type="dxa"/>
            <w:vMerge/>
            <w:tcBorders>
              <w:top w:val="nil"/>
            </w:tcBorders>
          </w:tcPr>
          <w:p w:rsidR="00915958" w:rsidRPr="00026F69" w:rsidRDefault="00915958" w:rsidP="00610735">
            <w:pPr>
              <w:rPr>
                <w:rFonts w:ascii="Times New Roman" w:hAnsi="Times New Roman" w:cs="Times New Roman"/>
                <w:lang w:val="ru-RU"/>
              </w:rPr>
            </w:pPr>
          </w:p>
        </w:tc>
        <w:tc>
          <w:tcPr>
            <w:tcW w:w="50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для многогранных опор в одноцепном исполнении (одна одноцепная ВЛ в одном коридоре)</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19549179,79</w:t>
            </w:r>
          </w:p>
        </w:tc>
      </w:tr>
      <w:tr w:rsidR="00915958" w:rsidRPr="00026F69" w:rsidTr="00026F69">
        <w:trPr>
          <w:trHeight w:val="505"/>
        </w:trPr>
        <w:tc>
          <w:tcPr>
            <w:tcW w:w="960" w:type="dxa"/>
            <w:vMerge/>
            <w:tcBorders>
              <w:top w:val="nil"/>
            </w:tcBorders>
          </w:tcPr>
          <w:p w:rsidR="00915958" w:rsidRPr="00026F69" w:rsidRDefault="00915958" w:rsidP="00610735">
            <w:pPr>
              <w:rPr>
                <w:rFonts w:ascii="Times New Roman" w:hAnsi="Times New Roman" w:cs="Times New Roman"/>
              </w:rPr>
            </w:pPr>
          </w:p>
        </w:tc>
        <w:tc>
          <w:tcPr>
            <w:tcW w:w="5002" w:type="dxa"/>
          </w:tcPr>
          <w:p w:rsidR="00915958" w:rsidRPr="00026F69" w:rsidRDefault="00915958" w:rsidP="002F381E">
            <w:pPr>
              <w:rPr>
                <w:rFonts w:ascii="Times New Roman" w:hAnsi="Times New Roman" w:cs="Times New Roman"/>
                <w:lang w:val="ru-RU"/>
              </w:rPr>
            </w:pPr>
            <w:r w:rsidRPr="00026F69">
              <w:rPr>
                <w:rFonts w:ascii="Times New Roman" w:hAnsi="Times New Roman" w:cs="Times New Roman"/>
                <w:lang w:val="ru-RU"/>
              </w:rPr>
              <w:t>для многогранных опор в одноцепном исполнении (две</w:t>
            </w:r>
            <w:r w:rsidR="002F381E">
              <w:rPr>
                <w:rFonts w:ascii="Times New Roman" w:hAnsi="Times New Roman" w:cs="Times New Roman"/>
                <w:lang w:val="ru-RU"/>
              </w:rPr>
              <w:t xml:space="preserve"> </w:t>
            </w:r>
            <w:r w:rsidRPr="00026F69">
              <w:rPr>
                <w:rFonts w:ascii="Times New Roman" w:hAnsi="Times New Roman" w:cs="Times New Roman"/>
                <w:lang w:val="ru-RU"/>
              </w:rPr>
              <w:t xml:space="preserve">одноцепные ВЛ в одном </w:t>
            </w:r>
            <w:proofErr w:type="gramStart"/>
            <w:r w:rsidRPr="00026F69">
              <w:rPr>
                <w:rFonts w:ascii="Times New Roman" w:hAnsi="Times New Roman" w:cs="Times New Roman"/>
                <w:lang w:val="ru-RU"/>
              </w:rPr>
              <w:t>коридоре)*</w:t>
            </w:r>
            <w:proofErr w:type="gramEnd"/>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18180431,00</w:t>
            </w:r>
          </w:p>
        </w:tc>
      </w:tr>
      <w:tr w:rsidR="00915958" w:rsidRPr="00026F69" w:rsidTr="00026F69">
        <w:trPr>
          <w:trHeight w:val="757"/>
        </w:trPr>
        <w:tc>
          <w:tcPr>
            <w:tcW w:w="960" w:type="dxa"/>
            <w:vMerge/>
            <w:tcBorders>
              <w:top w:val="nil"/>
            </w:tcBorders>
          </w:tcPr>
          <w:p w:rsidR="00915958" w:rsidRPr="00026F69" w:rsidRDefault="00915958" w:rsidP="00610735">
            <w:pPr>
              <w:rPr>
                <w:rFonts w:ascii="Times New Roman" w:hAnsi="Times New Roman" w:cs="Times New Roman"/>
              </w:rPr>
            </w:pPr>
          </w:p>
        </w:tc>
        <w:tc>
          <w:tcPr>
            <w:tcW w:w="50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для всех типов опор за исключением многогранных в одноцепном исполнении (одна одноцепная ВЛ в одном коридоре)</w:t>
            </w:r>
          </w:p>
        </w:tc>
        <w:tc>
          <w:tcPr>
            <w:tcW w:w="34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10733620,77</w:t>
            </w:r>
          </w:p>
        </w:tc>
      </w:tr>
      <w:tr w:rsidR="00915958" w:rsidRPr="00026F69" w:rsidTr="00026F69">
        <w:trPr>
          <w:trHeight w:val="760"/>
        </w:trPr>
        <w:tc>
          <w:tcPr>
            <w:tcW w:w="960" w:type="dxa"/>
            <w:vMerge/>
            <w:tcBorders>
              <w:top w:val="nil"/>
            </w:tcBorders>
          </w:tcPr>
          <w:p w:rsidR="00915958" w:rsidRPr="00026F69" w:rsidRDefault="00915958" w:rsidP="00610735">
            <w:pPr>
              <w:rPr>
                <w:rFonts w:ascii="Times New Roman" w:hAnsi="Times New Roman" w:cs="Times New Roman"/>
              </w:rPr>
            </w:pPr>
          </w:p>
        </w:tc>
        <w:tc>
          <w:tcPr>
            <w:tcW w:w="50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Для всех типов опор за исключением многогранных в одноцепном исполнении (две одноцепные ВЛ в одном </w:t>
            </w:r>
            <w:proofErr w:type="gramStart"/>
            <w:r w:rsidRPr="00026F69">
              <w:rPr>
                <w:rFonts w:ascii="Times New Roman" w:hAnsi="Times New Roman" w:cs="Times New Roman"/>
                <w:lang w:val="ru-RU"/>
              </w:rPr>
              <w:t>коридоре)*</w:t>
            </w:r>
            <w:proofErr w:type="gramEnd"/>
          </w:p>
        </w:tc>
        <w:tc>
          <w:tcPr>
            <w:tcW w:w="34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9310061,02</w:t>
            </w:r>
          </w:p>
        </w:tc>
      </w:tr>
    </w:tbl>
    <w:p w:rsidR="00915958" w:rsidRPr="00026F69" w:rsidRDefault="00915958" w:rsidP="00915958">
      <w:pPr>
        <w:ind w:firstLine="720"/>
        <w:jc w:val="both"/>
        <w:rPr>
          <w:rFonts w:cs="Times New Roman"/>
        </w:rPr>
      </w:pPr>
      <w:r w:rsidRPr="00026F69">
        <w:rPr>
          <w:rFonts w:cs="Times New Roman"/>
        </w:rPr>
        <w:t>*Применяется с учетом суммарной протяженности двух воздушных линий в одном коридоре, то есть протяженность трассы (коридора) умножается на 2.</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детальный анализ тарифа на коммунальные услуги, платы (тариф) за подключение (присоединение), структуры себестоимости производства и</w:t>
      </w:r>
      <w:r w:rsidRPr="00026F69">
        <w:rPr>
          <w:rFonts w:ascii="Times New Roman" w:hAnsi="Times New Roman"/>
          <w:spacing w:val="40"/>
          <w:szCs w:val="24"/>
        </w:rPr>
        <w:t xml:space="preserve"> </w:t>
      </w:r>
      <w:r w:rsidRPr="00026F69">
        <w:rPr>
          <w:rFonts w:ascii="Times New Roman" w:hAnsi="Times New Roman"/>
          <w:szCs w:val="24"/>
        </w:rPr>
        <w:t>транспорта</w:t>
      </w:r>
      <w:r w:rsidRPr="00026F69">
        <w:rPr>
          <w:rFonts w:ascii="Times New Roman" w:hAnsi="Times New Roman"/>
          <w:spacing w:val="12"/>
          <w:szCs w:val="24"/>
        </w:rPr>
        <w:t xml:space="preserve"> </w:t>
      </w:r>
      <w:r w:rsidRPr="00026F69">
        <w:rPr>
          <w:rFonts w:ascii="Times New Roman" w:hAnsi="Times New Roman"/>
          <w:szCs w:val="24"/>
        </w:rPr>
        <w:t>ресурса</w:t>
      </w:r>
      <w:r w:rsidRPr="00026F69">
        <w:rPr>
          <w:rFonts w:ascii="Times New Roman" w:hAnsi="Times New Roman"/>
          <w:spacing w:val="12"/>
          <w:szCs w:val="24"/>
        </w:rPr>
        <w:t xml:space="preserve"> </w:t>
      </w:r>
      <w:r w:rsidRPr="00026F69">
        <w:rPr>
          <w:rFonts w:ascii="Times New Roman" w:hAnsi="Times New Roman"/>
          <w:szCs w:val="24"/>
        </w:rPr>
        <w:t>городского</w:t>
      </w:r>
      <w:r w:rsidRPr="00026F69">
        <w:rPr>
          <w:rFonts w:ascii="Times New Roman" w:hAnsi="Times New Roman"/>
          <w:spacing w:val="16"/>
          <w:szCs w:val="24"/>
        </w:rPr>
        <w:t xml:space="preserve"> </w:t>
      </w:r>
      <w:r w:rsidRPr="00026F69">
        <w:rPr>
          <w:rFonts w:ascii="Times New Roman" w:hAnsi="Times New Roman"/>
          <w:szCs w:val="24"/>
        </w:rPr>
        <w:t>округа</w:t>
      </w:r>
      <w:r w:rsidRPr="00026F69">
        <w:rPr>
          <w:rFonts w:ascii="Times New Roman" w:hAnsi="Times New Roman"/>
          <w:spacing w:val="16"/>
          <w:szCs w:val="24"/>
        </w:rPr>
        <w:t xml:space="preserve"> </w:t>
      </w:r>
      <w:r w:rsidRPr="00026F69">
        <w:rPr>
          <w:rFonts w:ascii="Times New Roman" w:hAnsi="Times New Roman"/>
          <w:szCs w:val="24"/>
        </w:rPr>
        <w:t>Электросталь</w:t>
      </w:r>
      <w:r w:rsidRPr="00026F69">
        <w:rPr>
          <w:rFonts w:ascii="Times New Roman" w:hAnsi="Times New Roman"/>
          <w:spacing w:val="16"/>
          <w:szCs w:val="24"/>
        </w:rPr>
        <w:t xml:space="preserve"> </w:t>
      </w:r>
      <w:r w:rsidRPr="00026F69">
        <w:rPr>
          <w:rFonts w:ascii="Times New Roman" w:hAnsi="Times New Roman"/>
          <w:szCs w:val="24"/>
        </w:rPr>
        <w:t>представлены</w:t>
      </w:r>
      <w:r w:rsidRPr="00026F69">
        <w:rPr>
          <w:rFonts w:ascii="Times New Roman" w:hAnsi="Times New Roman"/>
          <w:spacing w:val="14"/>
          <w:szCs w:val="24"/>
        </w:rPr>
        <w:t xml:space="preserve"> </w:t>
      </w:r>
      <w:r w:rsidRPr="00026F69">
        <w:rPr>
          <w:rFonts w:ascii="Times New Roman" w:hAnsi="Times New Roman"/>
          <w:szCs w:val="24"/>
        </w:rPr>
        <w:t>в</w:t>
      </w:r>
      <w:r w:rsidRPr="00026F69">
        <w:rPr>
          <w:rFonts w:ascii="Times New Roman" w:hAnsi="Times New Roman"/>
          <w:spacing w:val="11"/>
          <w:szCs w:val="24"/>
        </w:rPr>
        <w:t xml:space="preserve"> </w:t>
      </w:r>
      <w:r w:rsidRPr="00026F69">
        <w:rPr>
          <w:rFonts w:ascii="Times New Roman" w:hAnsi="Times New Roman"/>
          <w:szCs w:val="24"/>
        </w:rPr>
        <w:t>разделе</w:t>
      </w:r>
      <w:r w:rsidRPr="00026F69">
        <w:rPr>
          <w:rFonts w:ascii="Times New Roman" w:hAnsi="Times New Roman"/>
          <w:spacing w:val="12"/>
          <w:szCs w:val="24"/>
        </w:rPr>
        <w:t xml:space="preserve"> </w:t>
      </w:r>
      <w:r w:rsidRPr="00026F69">
        <w:rPr>
          <w:rFonts w:ascii="Times New Roman" w:hAnsi="Times New Roman"/>
          <w:spacing w:val="-10"/>
          <w:szCs w:val="24"/>
        </w:rPr>
        <w:t>3</w:t>
      </w:r>
      <w:r w:rsidRPr="00026F69">
        <w:rPr>
          <w:rFonts w:ascii="Times New Roman" w:hAnsi="Times New Roman"/>
          <w:szCs w:val="24"/>
        </w:rPr>
        <w:t xml:space="preserve">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5"/>
        </w:numPr>
        <w:tabs>
          <w:tab w:val="left" w:pos="1606"/>
          <w:tab w:val="left" w:pos="1608"/>
          <w:tab w:val="left" w:pos="3694"/>
          <w:tab w:val="left" w:pos="4318"/>
          <w:tab w:val="left" w:pos="6924"/>
          <w:tab w:val="left" w:pos="8679"/>
          <w:tab w:val="left" w:pos="9291"/>
        </w:tabs>
        <w:autoSpaceDE w:val="0"/>
        <w:autoSpaceDN w:val="0"/>
        <w:ind w:left="0" w:firstLine="720"/>
        <w:rPr>
          <w:b/>
          <w:szCs w:val="24"/>
        </w:rPr>
      </w:pPr>
      <w:bookmarkStart w:id="62" w:name="_Toc157681676"/>
      <w:r w:rsidRPr="00026F69">
        <w:rPr>
          <w:spacing w:val="-2"/>
          <w:szCs w:val="24"/>
        </w:rPr>
        <w:t>Технические</w:t>
      </w:r>
      <w:r w:rsidRPr="00026F69">
        <w:rPr>
          <w:szCs w:val="24"/>
        </w:rPr>
        <w:tab/>
      </w:r>
      <w:r w:rsidRPr="00026F69">
        <w:rPr>
          <w:spacing w:val="-10"/>
          <w:szCs w:val="24"/>
        </w:rPr>
        <w:t>и</w:t>
      </w:r>
      <w:r w:rsidRPr="00026F69">
        <w:rPr>
          <w:szCs w:val="24"/>
        </w:rPr>
        <w:tab/>
      </w:r>
      <w:r w:rsidRPr="00026F69">
        <w:rPr>
          <w:spacing w:val="-2"/>
          <w:szCs w:val="24"/>
        </w:rPr>
        <w:t>технологические</w:t>
      </w:r>
      <w:r w:rsidRPr="00026F69">
        <w:rPr>
          <w:szCs w:val="24"/>
        </w:rPr>
        <w:tab/>
      </w:r>
      <w:r w:rsidRPr="00026F69">
        <w:rPr>
          <w:spacing w:val="-2"/>
          <w:szCs w:val="24"/>
        </w:rPr>
        <w:t>проблемы</w:t>
      </w:r>
      <w:r w:rsidRPr="00026F69">
        <w:rPr>
          <w:szCs w:val="24"/>
        </w:rPr>
        <w:tab/>
      </w:r>
      <w:r w:rsidRPr="00026F69">
        <w:rPr>
          <w:spacing w:val="-10"/>
          <w:szCs w:val="24"/>
        </w:rPr>
        <w:t>в</w:t>
      </w:r>
      <w:r w:rsidRPr="00026F69">
        <w:rPr>
          <w:szCs w:val="24"/>
        </w:rPr>
        <w:tab/>
      </w:r>
      <w:r w:rsidRPr="00026F69">
        <w:rPr>
          <w:spacing w:val="-2"/>
          <w:szCs w:val="24"/>
        </w:rPr>
        <w:t xml:space="preserve">системах </w:t>
      </w:r>
      <w:r w:rsidRPr="00026F69">
        <w:rPr>
          <w:szCs w:val="24"/>
        </w:rPr>
        <w:t>электроснабжения городского округа Электросталь.</w:t>
      </w:r>
      <w:bookmarkEnd w:id="62"/>
    </w:p>
    <w:p w:rsidR="00915958" w:rsidRPr="00026F69" w:rsidRDefault="00915958" w:rsidP="00915958">
      <w:pPr>
        <w:pStyle w:val="a6"/>
        <w:ind w:firstLine="720"/>
        <w:rPr>
          <w:rFonts w:ascii="Times New Roman" w:hAnsi="Times New Roman"/>
          <w:color w:val="FF0000"/>
          <w:szCs w:val="24"/>
        </w:rPr>
      </w:pPr>
      <w:bookmarkStart w:id="63" w:name="_Hlk145401992"/>
      <w:r w:rsidRPr="00026F69">
        <w:rPr>
          <w:rFonts w:ascii="Times New Roman" w:hAnsi="Times New Roman"/>
          <w:szCs w:val="24"/>
        </w:rPr>
        <w:lastRenderedPageBreak/>
        <w:t>Технических и технологических проблем в системах электроснабжения городского округа Электросталь не выявлено.</w:t>
      </w:r>
      <w:bookmarkEnd w:id="6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детальный анализ технических и технологических проблем в системах электроснабжения городского округа Электросталь представлены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1"/>
          <w:numId w:val="45"/>
        </w:numPr>
        <w:tabs>
          <w:tab w:val="left" w:pos="867"/>
        </w:tabs>
        <w:autoSpaceDE w:val="0"/>
        <w:autoSpaceDN w:val="0"/>
        <w:ind w:left="0" w:firstLine="720"/>
        <w:jc w:val="both"/>
        <w:rPr>
          <w:b/>
          <w:szCs w:val="24"/>
        </w:rPr>
      </w:pPr>
      <w:bookmarkStart w:id="64" w:name="_Toc157681677"/>
      <w:r w:rsidRPr="00026F69">
        <w:rPr>
          <w:szCs w:val="24"/>
        </w:rPr>
        <w:t>Краткий</w:t>
      </w:r>
      <w:r w:rsidRPr="00026F69">
        <w:rPr>
          <w:spacing w:val="-9"/>
          <w:szCs w:val="24"/>
        </w:rPr>
        <w:t xml:space="preserve"> </w:t>
      </w:r>
      <w:r w:rsidRPr="00026F69">
        <w:rPr>
          <w:szCs w:val="24"/>
        </w:rPr>
        <w:t>анализ</w:t>
      </w:r>
      <w:r w:rsidRPr="00026F69">
        <w:rPr>
          <w:spacing w:val="-6"/>
          <w:szCs w:val="24"/>
        </w:rPr>
        <w:t xml:space="preserve"> </w:t>
      </w:r>
      <w:r w:rsidRPr="00026F69">
        <w:rPr>
          <w:szCs w:val="24"/>
        </w:rPr>
        <w:t>существующего</w:t>
      </w:r>
      <w:r w:rsidRPr="00026F69">
        <w:rPr>
          <w:spacing w:val="-5"/>
          <w:szCs w:val="24"/>
        </w:rPr>
        <w:t xml:space="preserve"> </w:t>
      </w:r>
      <w:r w:rsidRPr="00026F69">
        <w:rPr>
          <w:szCs w:val="24"/>
        </w:rPr>
        <w:t>состояния</w:t>
      </w:r>
      <w:r w:rsidRPr="00026F69">
        <w:rPr>
          <w:spacing w:val="-7"/>
          <w:szCs w:val="24"/>
        </w:rPr>
        <w:t xml:space="preserve"> </w:t>
      </w:r>
      <w:r w:rsidRPr="00026F69">
        <w:rPr>
          <w:szCs w:val="24"/>
        </w:rPr>
        <w:t>системы</w:t>
      </w:r>
      <w:r w:rsidRPr="00026F69">
        <w:rPr>
          <w:spacing w:val="-8"/>
          <w:szCs w:val="24"/>
        </w:rPr>
        <w:t xml:space="preserve"> </w:t>
      </w:r>
      <w:r w:rsidRPr="00026F69">
        <w:rPr>
          <w:spacing w:val="-2"/>
          <w:szCs w:val="24"/>
        </w:rPr>
        <w:t>газоснабжения.</w:t>
      </w:r>
      <w:bookmarkEnd w:id="64"/>
    </w:p>
    <w:p w:rsidR="00915958" w:rsidRPr="00026F69" w:rsidRDefault="00915958" w:rsidP="00915958">
      <w:pPr>
        <w:pStyle w:val="11"/>
        <w:keepNext w:val="0"/>
        <w:widowControl w:val="0"/>
        <w:numPr>
          <w:ilvl w:val="2"/>
          <w:numId w:val="45"/>
        </w:numPr>
        <w:tabs>
          <w:tab w:val="left" w:pos="1179"/>
        </w:tabs>
        <w:autoSpaceDE w:val="0"/>
        <w:autoSpaceDN w:val="0"/>
        <w:ind w:left="0" w:firstLine="720"/>
        <w:jc w:val="both"/>
        <w:rPr>
          <w:b/>
          <w:szCs w:val="24"/>
        </w:rPr>
      </w:pPr>
      <w:bookmarkStart w:id="65" w:name="_Toc157681678"/>
      <w:r w:rsidRPr="00026F69">
        <w:rPr>
          <w:szCs w:val="24"/>
        </w:rPr>
        <w:t>Институциональная структура (перечень действующих организаций, анализ договоров и описание системы расчетов за поставляемые ресурсы).</w:t>
      </w:r>
      <w:bookmarkEnd w:id="6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Поставку</w:t>
      </w:r>
      <w:r w:rsidRPr="00026F69">
        <w:rPr>
          <w:rFonts w:ascii="Times New Roman" w:hAnsi="Times New Roman"/>
          <w:spacing w:val="-3"/>
          <w:szCs w:val="24"/>
        </w:rPr>
        <w:t xml:space="preserve"> </w:t>
      </w:r>
      <w:r w:rsidRPr="00026F69">
        <w:rPr>
          <w:rFonts w:ascii="Times New Roman" w:hAnsi="Times New Roman"/>
          <w:szCs w:val="24"/>
        </w:rPr>
        <w:t>газа на</w:t>
      </w:r>
      <w:r w:rsidRPr="00026F69">
        <w:rPr>
          <w:rFonts w:ascii="Times New Roman" w:hAnsi="Times New Roman"/>
          <w:spacing w:val="-3"/>
          <w:szCs w:val="24"/>
        </w:rPr>
        <w:t xml:space="preserve"> </w:t>
      </w:r>
      <w:r w:rsidRPr="00026F69">
        <w:rPr>
          <w:rFonts w:ascii="Times New Roman" w:hAnsi="Times New Roman"/>
          <w:szCs w:val="24"/>
        </w:rPr>
        <w:t>территорию</w:t>
      </w:r>
      <w:r w:rsidRPr="00026F69">
        <w:rPr>
          <w:rFonts w:ascii="Times New Roman" w:hAnsi="Times New Roman"/>
          <w:spacing w:val="-1"/>
          <w:szCs w:val="24"/>
        </w:rPr>
        <w:t xml:space="preserve"> </w:t>
      </w:r>
      <w:r w:rsidRPr="00026F69">
        <w:rPr>
          <w:rFonts w:ascii="Times New Roman" w:hAnsi="Times New Roman"/>
          <w:szCs w:val="24"/>
        </w:rPr>
        <w:t>Московской</w:t>
      </w:r>
      <w:r w:rsidRPr="00026F69">
        <w:rPr>
          <w:rFonts w:ascii="Times New Roman" w:hAnsi="Times New Roman"/>
          <w:spacing w:val="-2"/>
          <w:szCs w:val="24"/>
        </w:rPr>
        <w:t xml:space="preserve"> </w:t>
      </w:r>
      <w:r w:rsidRPr="00026F69">
        <w:rPr>
          <w:rFonts w:ascii="Times New Roman" w:hAnsi="Times New Roman"/>
          <w:szCs w:val="24"/>
        </w:rPr>
        <w:t>области</w:t>
      </w:r>
      <w:r w:rsidRPr="00026F69">
        <w:rPr>
          <w:rFonts w:ascii="Times New Roman" w:hAnsi="Times New Roman"/>
          <w:spacing w:val="-2"/>
          <w:szCs w:val="24"/>
        </w:rPr>
        <w:t xml:space="preserve"> </w:t>
      </w:r>
      <w:r w:rsidRPr="00026F69">
        <w:rPr>
          <w:rFonts w:ascii="Times New Roman" w:hAnsi="Times New Roman"/>
          <w:szCs w:val="24"/>
        </w:rPr>
        <w:t>осуществляет региональная компания ООО «Газпром межрегионгаз Москва», для более тесного взаимодействия с потребителями в компании работают специальные подразделения, в городском округе Электросталь существует Электростальская районная эксплуатационная</w:t>
      </w:r>
      <w:r w:rsidRPr="00026F69">
        <w:rPr>
          <w:rFonts w:ascii="Times New Roman" w:hAnsi="Times New Roman"/>
          <w:spacing w:val="17"/>
          <w:szCs w:val="24"/>
        </w:rPr>
        <w:t xml:space="preserve"> </w:t>
      </w:r>
      <w:r w:rsidRPr="00026F69">
        <w:rPr>
          <w:rFonts w:ascii="Times New Roman" w:hAnsi="Times New Roman"/>
          <w:szCs w:val="24"/>
        </w:rPr>
        <w:t>служба.</w:t>
      </w:r>
      <w:r w:rsidRPr="00026F69">
        <w:rPr>
          <w:rFonts w:ascii="Times New Roman" w:hAnsi="Times New Roman"/>
          <w:spacing w:val="21"/>
          <w:szCs w:val="24"/>
        </w:rPr>
        <w:t xml:space="preserve"> </w:t>
      </w:r>
      <w:r w:rsidRPr="00026F69">
        <w:rPr>
          <w:rFonts w:ascii="Times New Roman" w:hAnsi="Times New Roman"/>
          <w:szCs w:val="24"/>
        </w:rPr>
        <w:t>Транспортировку</w:t>
      </w:r>
      <w:r w:rsidRPr="00026F69">
        <w:rPr>
          <w:rFonts w:ascii="Times New Roman" w:hAnsi="Times New Roman"/>
          <w:spacing w:val="17"/>
          <w:szCs w:val="24"/>
        </w:rPr>
        <w:t xml:space="preserve"> </w:t>
      </w:r>
      <w:r w:rsidRPr="00026F69">
        <w:rPr>
          <w:rFonts w:ascii="Times New Roman" w:hAnsi="Times New Roman"/>
          <w:szCs w:val="24"/>
        </w:rPr>
        <w:t>газа</w:t>
      </w:r>
      <w:r w:rsidRPr="00026F69">
        <w:rPr>
          <w:rFonts w:ascii="Times New Roman" w:hAnsi="Times New Roman"/>
          <w:spacing w:val="21"/>
          <w:szCs w:val="24"/>
        </w:rPr>
        <w:t xml:space="preserve"> </w:t>
      </w:r>
      <w:r w:rsidRPr="00026F69">
        <w:rPr>
          <w:rFonts w:ascii="Times New Roman" w:hAnsi="Times New Roman"/>
          <w:szCs w:val="24"/>
        </w:rPr>
        <w:t>осуществляет</w:t>
      </w:r>
      <w:r w:rsidRPr="00026F69">
        <w:rPr>
          <w:rFonts w:ascii="Times New Roman" w:hAnsi="Times New Roman"/>
          <w:spacing w:val="21"/>
          <w:szCs w:val="24"/>
        </w:rPr>
        <w:t xml:space="preserve"> </w:t>
      </w:r>
      <w:r w:rsidRPr="00026F69">
        <w:rPr>
          <w:rFonts w:ascii="Times New Roman" w:hAnsi="Times New Roman"/>
          <w:szCs w:val="24"/>
        </w:rPr>
        <w:t>АО</w:t>
      </w:r>
      <w:r w:rsidRPr="00026F69">
        <w:rPr>
          <w:rFonts w:ascii="Times New Roman" w:hAnsi="Times New Roman"/>
          <w:spacing w:val="23"/>
          <w:szCs w:val="24"/>
        </w:rPr>
        <w:t xml:space="preserve"> </w:t>
      </w:r>
      <w:r w:rsidRPr="00026F69">
        <w:rPr>
          <w:rFonts w:ascii="Times New Roman" w:hAnsi="Times New Roman"/>
          <w:szCs w:val="24"/>
        </w:rPr>
        <w:t>«Мосгаз»</w:t>
      </w:r>
      <w:r w:rsidRPr="00026F69">
        <w:rPr>
          <w:rFonts w:ascii="Times New Roman" w:hAnsi="Times New Roman"/>
          <w:spacing w:val="21"/>
          <w:szCs w:val="24"/>
        </w:rPr>
        <w:t xml:space="preserve"> </w:t>
      </w:r>
      <w:r w:rsidRPr="00026F69">
        <w:rPr>
          <w:rFonts w:ascii="Times New Roman" w:hAnsi="Times New Roman"/>
          <w:szCs w:val="24"/>
        </w:rPr>
        <w:t>и</w:t>
      </w:r>
      <w:r w:rsidRPr="00026F69">
        <w:rPr>
          <w:rFonts w:ascii="Times New Roman" w:hAnsi="Times New Roman"/>
          <w:spacing w:val="20"/>
          <w:szCs w:val="24"/>
        </w:rPr>
        <w:t xml:space="preserve"> </w:t>
      </w:r>
      <w:r w:rsidRPr="00026F69">
        <w:rPr>
          <w:rFonts w:ascii="Times New Roman" w:hAnsi="Times New Roman"/>
          <w:spacing w:val="-5"/>
          <w:szCs w:val="24"/>
        </w:rPr>
        <w:t>АО</w:t>
      </w:r>
      <w:r w:rsidRPr="00026F69">
        <w:rPr>
          <w:rFonts w:ascii="Times New Roman" w:hAnsi="Times New Roman"/>
          <w:szCs w:val="24"/>
        </w:rPr>
        <w:t xml:space="preserve"> «Мособлгаз». Услуги по обслуживанию, подключению и заключению договоров с потребителями осуществляет филиал АО «Мособлгаз» «Ногинскмежрайгаз» Электростальская РЭС.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институциональной структуры системы</w:t>
      </w:r>
      <w:r w:rsidRPr="00026F69">
        <w:rPr>
          <w:rFonts w:ascii="Times New Roman" w:hAnsi="Times New Roman"/>
          <w:spacing w:val="40"/>
          <w:szCs w:val="24"/>
        </w:rPr>
        <w:t xml:space="preserve"> </w:t>
      </w:r>
      <w:r w:rsidRPr="00026F69">
        <w:rPr>
          <w:rFonts w:ascii="Times New Roman" w:hAnsi="Times New Roman"/>
          <w:szCs w:val="24"/>
        </w:rPr>
        <w:t>газоснабжения содержится в разделе 3 «Характеристика состояния и проблем</w:t>
      </w:r>
      <w:r w:rsidRPr="00026F69">
        <w:rPr>
          <w:rFonts w:ascii="Times New Roman" w:hAnsi="Times New Roman"/>
          <w:spacing w:val="40"/>
          <w:szCs w:val="24"/>
        </w:rPr>
        <w:t xml:space="preserve"> </w:t>
      </w:r>
      <w:r w:rsidRPr="00026F69">
        <w:rPr>
          <w:rFonts w:ascii="Times New Roman" w:hAnsi="Times New Roman"/>
          <w:szCs w:val="24"/>
        </w:rPr>
        <w:t>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50"/>
        </w:tabs>
        <w:autoSpaceDE w:val="0"/>
        <w:autoSpaceDN w:val="0"/>
        <w:ind w:left="0" w:firstLine="720"/>
        <w:rPr>
          <w:b/>
          <w:szCs w:val="24"/>
        </w:rPr>
      </w:pPr>
      <w:bookmarkStart w:id="66" w:name="_Toc157681679"/>
      <w:r w:rsidRPr="00026F69">
        <w:rPr>
          <w:szCs w:val="24"/>
        </w:rPr>
        <w:t>Характеристика системы газоснабжения (основные</w:t>
      </w:r>
      <w:r w:rsidRPr="00026F69">
        <w:rPr>
          <w:spacing w:val="40"/>
          <w:szCs w:val="24"/>
        </w:rPr>
        <w:t xml:space="preserve"> </w:t>
      </w:r>
      <w:r w:rsidRPr="00026F69">
        <w:rPr>
          <w:szCs w:val="24"/>
        </w:rPr>
        <w:t>технические параметры источников, сетей и других объектов).</w:t>
      </w:r>
      <w:bookmarkEnd w:id="66"/>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Населённые пункты, расположенные в границах городского округа Электросталь, частично газифицированы природным газом.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 территории городского округа Электросталь проложены следующие магистральные газопроводы: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КГМО-1 DN1200, Р ≤ 5,5 МПа;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КГМО-2 DN1200, Р ≤ 5,5 МПа;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газопровод-отвод к ГРС «Южная» DN350, Р ≤ 5,5 МПа;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газопровод-отвод к ГРС «Северная» DN300, Р ≤ 5,5 МПа;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газопровод-отвод к ГРС «№9 Ногинск» DN300, Р ≤ 5,5 МПа.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Источниками газоснабжения городского округа Электросталь являются следующие ГРС: «Северная», «Южная», «№9».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 газопроводам высокого (P ≤ 0,6 МПа) и среднего (P ≤ 0,3 МПа) давления, Д = 530-325-273-219-159-108-89 мм снабжается газом городской округ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Природный газ поступает на отопительные котельные и объекты газоснабжения: газорегуляторные пункты (далее по тексту ГРП), шкафные газорегуляторные пункты (далее по тексту ГРПШ). В городском округе Электросталь действуют 58 пунктов редуцирования газа.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Эксплуатацией газопроводов высокого, среднего и низкого давления занимается филиал АО «Мособлгаз» «Восток».</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Расход природного газа по городскому округу Электросталь составляет 404 млн. куб. м/год.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Потребителями газа высокого давления являются котельные и предприятия, низкого − жилищно-коммунальная застройка.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Природный газ используется: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в качестве основного топлива на котельных;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приготовления пищи в жилых домах на газовых плитах;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нужд отопления и горячего водоснабжения в индивидуальной жилой застройке, от газовых водонагревателей, устанавливаемых в каждом доме (квартире).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Система газоснабжения трехступенчатая, с транспортировкой газа высокого (Р ≤ 0,6 МПа), среднего (Р ≤ 0,3 МПа) и низкого давления.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Сложилась определённая система газоснабжения округа из газопроводов высокого давления (</w:t>
      </w:r>
      <w:proofErr w:type="gramStart"/>
      <w:r w:rsidRPr="00026F69">
        <w:rPr>
          <w:rFonts w:ascii="Times New Roman" w:hAnsi="Times New Roman"/>
          <w:szCs w:val="24"/>
        </w:rPr>
        <w:t>Р&lt;</w:t>
      </w:r>
      <w:proofErr w:type="gramEnd"/>
      <w:r w:rsidRPr="00026F69">
        <w:rPr>
          <w:rFonts w:ascii="Times New Roman" w:hAnsi="Times New Roman"/>
          <w:szCs w:val="24"/>
        </w:rPr>
        <w:t>1,2</w:t>
      </w:r>
      <w:r w:rsidRPr="00026F69">
        <w:rPr>
          <w:rFonts w:ascii="Times New Roman" w:hAnsi="Times New Roman"/>
          <w:spacing w:val="-2"/>
          <w:szCs w:val="24"/>
        </w:rPr>
        <w:t xml:space="preserve"> </w:t>
      </w:r>
      <w:r w:rsidRPr="00026F69">
        <w:rPr>
          <w:rFonts w:ascii="Times New Roman" w:hAnsi="Times New Roman"/>
          <w:szCs w:val="24"/>
        </w:rPr>
        <w:t>МПа,</w:t>
      </w:r>
      <w:r w:rsidRPr="00026F69">
        <w:rPr>
          <w:rFonts w:ascii="Times New Roman" w:hAnsi="Times New Roman"/>
          <w:spacing w:val="-3"/>
          <w:szCs w:val="24"/>
        </w:rPr>
        <w:t xml:space="preserve"> </w:t>
      </w:r>
      <w:r w:rsidRPr="00026F69">
        <w:rPr>
          <w:rFonts w:ascii="Times New Roman" w:hAnsi="Times New Roman"/>
          <w:szCs w:val="24"/>
        </w:rPr>
        <w:t>Р&lt;0,6МПа)</w:t>
      </w:r>
      <w:r w:rsidRPr="00026F69">
        <w:rPr>
          <w:rFonts w:ascii="Times New Roman" w:hAnsi="Times New Roman"/>
          <w:spacing w:val="-3"/>
          <w:szCs w:val="24"/>
        </w:rPr>
        <w:t xml:space="preserve"> </w:t>
      </w:r>
      <w:r w:rsidRPr="00026F69">
        <w:rPr>
          <w:rFonts w:ascii="Times New Roman" w:hAnsi="Times New Roman"/>
          <w:szCs w:val="24"/>
        </w:rPr>
        <w:t>и</w:t>
      </w:r>
      <w:r w:rsidRPr="00026F69">
        <w:rPr>
          <w:rFonts w:ascii="Times New Roman" w:hAnsi="Times New Roman"/>
          <w:spacing w:val="-2"/>
          <w:szCs w:val="24"/>
        </w:rPr>
        <w:t xml:space="preserve"> </w:t>
      </w:r>
      <w:r w:rsidRPr="00026F69">
        <w:rPr>
          <w:rFonts w:ascii="Times New Roman" w:hAnsi="Times New Roman"/>
          <w:szCs w:val="24"/>
        </w:rPr>
        <w:t>среднего</w:t>
      </w:r>
      <w:r w:rsidRPr="00026F69">
        <w:rPr>
          <w:rFonts w:ascii="Times New Roman" w:hAnsi="Times New Roman"/>
          <w:spacing w:val="-2"/>
          <w:szCs w:val="24"/>
        </w:rPr>
        <w:t xml:space="preserve"> </w:t>
      </w:r>
      <w:r w:rsidRPr="00026F69">
        <w:rPr>
          <w:rFonts w:ascii="Times New Roman" w:hAnsi="Times New Roman"/>
          <w:szCs w:val="24"/>
        </w:rPr>
        <w:t>давления (Р&lt;0,3</w:t>
      </w:r>
      <w:r w:rsidRPr="00026F69">
        <w:rPr>
          <w:rFonts w:ascii="Times New Roman" w:hAnsi="Times New Roman"/>
          <w:spacing w:val="-2"/>
          <w:szCs w:val="24"/>
        </w:rPr>
        <w:t xml:space="preserve"> </w:t>
      </w:r>
      <w:r w:rsidRPr="00026F69">
        <w:rPr>
          <w:rFonts w:ascii="Times New Roman" w:hAnsi="Times New Roman"/>
          <w:szCs w:val="24"/>
        </w:rPr>
        <w:t>МПа).</w:t>
      </w:r>
      <w:r w:rsidRPr="00026F69">
        <w:rPr>
          <w:rFonts w:ascii="Times New Roman" w:hAnsi="Times New Roman"/>
          <w:spacing w:val="-3"/>
          <w:szCs w:val="24"/>
        </w:rPr>
        <w:t xml:space="preserve"> </w:t>
      </w:r>
      <w:r w:rsidRPr="00026F69">
        <w:rPr>
          <w:rFonts w:ascii="Times New Roman" w:hAnsi="Times New Roman"/>
          <w:szCs w:val="24"/>
        </w:rPr>
        <w:t>Основным</w:t>
      </w:r>
      <w:r w:rsidRPr="00026F69">
        <w:rPr>
          <w:rFonts w:ascii="Times New Roman" w:hAnsi="Times New Roman"/>
          <w:spacing w:val="-4"/>
          <w:szCs w:val="24"/>
        </w:rPr>
        <w:t xml:space="preserve"> </w:t>
      </w:r>
      <w:r w:rsidRPr="00026F69">
        <w:rPr>
          <w:rFonts w:ascii="Times New Roman" w:hAnsi="Times New Roman"/>
          <w:szCs w:val="24"/>
        </w:rPr>
        <w:t>питающим</w:t>
      </w:r>
      <w:r w:rsidRPr="00026F69">
        <w:rPr>
          <w:rFonts w:ascii="Times New Roman" w:hAnsi="Times New Roman"/>
          <w:spacing w:val="-3"/>
          <w:szCs w:val="24"/>
        </w:rPr>
        <w:t xml:space="preserve"> </w:t>
      </w:r>
      <w:r w:rsidRPr="00026F69">
        <w:rPr>
          <w:rFonts w:ascii="Times New Roman" w:hAnsi="Times New Roman"/>
          <w:szCs w:val="24"/>
        </w:rPr>
        <w:t>эту сеть</w:t>
      </w:r>
      <w:r w:rsidRPr="00026F69">
        <w:rPr>
          <w:rFonts w:ascii="Times New Roman" w:hAnsi="Times New Roman"/>
          <w:spacing w:val="-1"/>
          <w:szCs w:val="24"/>
        </w:rPr>
        <w:t xml:space="preserve"> </w:t>
      </w:r>
      <w:r w:rsidRPr="00026F69">
        <w:rPr>
          <w:rFonts w:ascii="Times New Roman" w:hAnsi="Times New Roman"/>
          <w:szCs w:val="24"/>
        </w:rPr>
        <w:t>газопроводом</w:t>
      </w:r>
      <w:r w:rsidRPr="00026F69">
        <w:rPr>
          <w:rFonts w:ascii="Times New Roman" w:hAnsi="Times New Roman"/>
          <w:spacing w:val="-1"/>
          <w:szCs w:val="24"/>
        </w:rPr>
        <w:t xml:space="preserve"> </w:t>
      </w:r>
      <w:r w:rsidRPr="00026F69">
        <w:rPr>
          <w:rFonts w:ascii="Times New Roman" w:hAnsi="Times New Roman"/>
          <w:szCs w:val="24"/>
        </w:rPr>
        <w:t>является кольцевой газопровод Московской области (КГМО-1,</w:t>
      </w:r>
      <w:r w:rsidRPr="00026F69">
        <w:rPr>
          <w:rFonts w:ascii="Times New Roman" w:hAnsi="Times New Roman"/>
          <w:spacing w:val="-1"/>
          <w:szCs w:val="24"/>
        </w:rPr>
        <w:t xml:space="preserve"> </w:t>
      </w:r>
      <w:r w:rsidRPr="00026F69">
        <w:rPr>
          <w:rFonts w:ascii="Times New Roman" w:hAnsi="Times New Roman"/>
          <w:szCs w:val="24"/>
        </w:rPr>
        <w:t>2) диаметром</w:t>
      </w:r>
      <w:r w:rsidRPr="00026F69">
        <w:rPr>
          <w:rFonts w:ascii="Times New Roman" w:hAnsi="Times New Roman"/>
          <w:spacing w:val="68"/>
          <w:w w:val="150"/>
          <w:szCs w:val="24"/>
        </w:rPr>
        <w:t xml:space="preserve"> </w:t>
      </w:r>
      <w:r w:rsidRPr="00026F69">
        <w:rPr>
          <w:rFonts w:ascii="Times New Roman" w:hAnsi="Times New Roman"/>
          <w:szCs w:val="24"/>
        </w:rPr>
        <w:t>800</w:t>
      </w:r>
      <w:r w:rsidRPr="00026F69">
        <w:rPr>
          <w:rFonts w:ascii="Times New Roman" w:hAnsi="Times New Roman"/>
          <w:spacing w:val="74"/>
          <w:w w:val="150"/>
          <w:szCs w:val="24"/>
        </w:rPr>
        <w:t xml:space="preserve"> </w:t>
      </w:r>
      <w:r w:rsidRPr="00026F69">
        <w:rPr>
          <w:rFonts w:ascii="Times New Roman" w:hAnsi="Times New Roman"/>
          <w:szCs w:val="24"/>
        </w:rPr>
        <w:t>мм</w:t>
      </w:r>
      <w:r w:rsidRPr="00026F69">
        <w:rPr>
          <w:rFonts w:ascii="Times New Roman" w:hAnsi="Times New Roman"/>
          <w:spacing w:val="70"/>
          <w:w w:val="150"/>
          <w:szCs w:val="24"/>
        </w:rPr>
        <w:t xml:space="preserve"> </w:t>
      </w:r>
      <w:r w:rsidRPr="00026F69">
        <w:rPr>
          <w:rFonts w:ascii="Times New Roman" w:hAnsi="Times New Roman"/>
          <w:szCs w:val="24"/>
        </w:rPr>
        <w:t>и</w:t>
      </w:r>
      <w:r w:rsidRPr="00026F69">
        <w:rPr>
          <w:rFonts w:ascii="Times New Roman" w:hAnsi="Times New Roman"/>
          <w:spacing w:val="74"/>
          <w:w w:val="150"/>
          <w:szCs w:val="24"/>
        </w:rPr>
        <w:t xml:space="preserve"> </w:t>
      </w:r>
      <w:r w:rsidRPr="00026F69">
        <w:rPr>
          <w:rFonts w:ascii="Times New Roman" w:hAnsi="Times New Roman"/>
          <w:szCs w:val="24"/>
        </w:rPr>
        <w:t>диаметром</w:t>
      </w:r>
      <w:r w:rsidRPr="00026F69">
        <w:rPr>
          <w:rFonts w:ascii="Times New Roman" w:hAnsi="Times New Roman"/>
          <w:spacing w:val="73"/>
          <w:w w:val="150"/>
          <w:szCs w:val="24"/>
        </w:rPr>
        <w:t xml:space="preserve"> </w:t>
      </w:r>
      <w:r w:rsidRPr="00026F69">
        <w:rPr>
          <w:rFonts w:ascii="Times New Roman" w:hAnsi="Times New Roman"/>
          <w:szCs w:val="24"/>
        </w:rPr>
        <w:t>1200</w:t>
      </w:r>
      <w:r w:rsidRPr="00026F69">
        <w:rPr>
          <w:rFonts w:ascii="Times New Roman" w:hAnsi="Times New Roman"/>
          <w:spacing w:val="74"/>
          <w:w w:val="150"/>
          <w:szCs w:val="24"/>
        </w:rPr>
        <w:t xml:space="preserve"> </w:t>
      </w:r>
      <w:r w:rsidRPr="00026F69">
        <w:rPr>
          <w:rFonts w:ascii="Times New Roman" w:hAnsi="Times New Roman"/>
          <w:szCs w:val="24"/>
        </w:rPr>
        <w:t>мм,</w:t>
      </w:r>
      <w:r w:rsidRPr="00026F69">
        <w:rPr>
          <w:rFonts w:ascii="Times New Roman" w:hAnsi="Times New Roman"/>
          <w:spacing w:val="73"/>
          <w:w w:val="150"/>
          <w:szCs w:val="24"/>
        </w:rPr>
        <w:t xml:space="preserve"> </w:t>
      </w:r>
      <w:proofErr w:type="gramStart"/>
      <w:r w:rsidRPr="00026F69">
        <w:rPr>
          <w:rFonts w:ascii="Times New Roman" w:hAnsi="Times New Roman"/>
          <w:szCs w:val="24"/>
        </w:rPr>
        <w:t>Р&lt;</w:t>
      </w:r>
      <w:proofErr w:type="gramEnd"/>
      <w:r w:rsidRPr="00026F69">
        <w:rPr>
          <w:rFonts w:ascii="Times New Roman" w:hAnsi="Times New Roman"/>
          <w:szCs w:val="24"/>
        </w:rPr>
        <w:t>5,5</w:t>
      </w:r>
      <w:r w:rsidRPr="00026F69">
        <w:rPr>
          <w:rFonts w:ascii="Times New Roman" w:hAnsi="Times New Roman"/>
          <w:spacing w:val="73"/>
          <w:w w:val="150"/>
          <w:szCs w:val="24"/>
        </w:rPr>
        <w:t xml:space="preserve"> </w:t>
      </w:r>
      <w:r w:rsidRPr="00026F69">
        <w:rPr>
          <w:rFonts w:ascii="Times New Roman" w:hAnsi="Times New Roman"/>
          <w:szCs w:val="24"/>
        </w:rPr>
        <w:t>МПа,</w:t>
      </w:r>
      <w:r w:rsidRPr="00026F69">
        <w:rPr>
          <w:rFonts w:ascii="Times New Roman" w:hAnsi="Times New Roman"/>
          <w:spacing w:val="70"/>
          <w:w w:val="150"/>
          <w:szCs w:val="24"/>
        </w:rPr>
        <w:t xml:space="preserve"> </w:t>
      </w:r>
      <w:r w:rsidRPr="00026F69">
        <w:rPr>
          <w:rFonts w:ascii="Times New Roman" w:hAnsi="Times New Roman"/>
          <w:szCs w:val="24"/>
        </w:rPr>
        <w:t>принадлежащий</w:t>
      </w:r>
      <w:r w:rsidRPr="00026F69">
        <w:rPr>
          <w:rFonts w:ascii="Times New Roman" w:hAnsi="Times New Roman"/>
          <w:spacing w:val="72"/>
          <w:w w:val="150"/>
          <w:szCs w:val="24"/>
        </w:rPr>
        <w:t xml:space="preserve"> </w:t>
      </w:r>
      <w:r w:rsidRPr="00026F69">
        <w:rPr>
          <w:rFonts w:ascii="Times New Roman" w:hAnsi="Times New Roman"/>
          <w:spacing w:val="-5"/>
          <w:szCs w:val="24"/>
        </w:rPr>
        <w:t>ПАО</w:t>
      </w:r>
      <w:r w:rsidRPr="00026F69">
        <w:rPr>
          <w:rFonts w:ascii="Times New Roman" w:hAnsi="Times New Roman"/>
          <w:szCs w:val="24"/>
        </w:rPr>
        <w:t xml:space="preserve"> «Газпром».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 газопроводам высокого (P ≤ 0,6 МПа) и среднего (P ≤ 0,3 МПа) давления, Д = 530-325-273-219-159-108-89 мм снабжается газом городской округ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со Схемой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№517/23 (в редакции от 11.10.2021 №992/33) в городском округе Электросталь планируется строительство газопровода высокого давления (Р ≤ 0,6 МПа) к планируемому заводу по термическому обезвреживанию отходов вблизи д. Тимохово от ГРС «Северная» (г.о. Богородский), суммарной протяженностью на территории городского округа 2,20 км.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со схемой территориального планирования РФ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г. № 166-р, от 28.12.2017 г. № 2973-р, от 23.05.2018 г. № 957-р, от 22.12.2018г. №2915-р, от 18.09.2019 N 2104-р, от 10.02.2020 N 248-р, от 19.03.2020 N 668-р, от 19.09.2020 N 2402-р, от 21.12.2020 N 3466-р, от 09.04.2021 №923-р, от 24.07.2021 №2068-р, от 25.11.2021 N 3326-р, от 10.02.2022 № 220-р, от 24.08.2022 № 2418-р в городском округе Электросталь мероприятия не планируется.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программой Правительства Московской области «Развитие газификации в Московской области до 2030 года», утвержденной Постановлением Правительства МО от 20.12.2004 N 778/50 (ред. от 19.04.2022 №393/15) мероприятий регионального значения не планируется.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«Региональной программой газификации жилищно-коммунального хозяйства, промышленных и иных организаций Московской области на период 2020-2024», утвержденной Постановлением правительства Московской области от 30.12.2020 №1069/43 мероприятий регионального значения не планируется.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Эксплуатацией магистральных газопроводов, газопроводов-отводов и ГРС занимается ООО «Газпром трансгаз Москва».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Источниками газоснабжения городского округа Электросталь являются следующие ГРС: «Северная», «Южная», «№9».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Магистральные газопроводы, газопроводы-отводы к ГРС и газораспределительные станции имеют зоны минимальных расстояний до объектов, согласно требованиям СП 36.13.330.2012 актуализированная редакция СНиП 2.05.06-85* «Магистральные трубопроводы», которые составляют: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магистрального газопровода P≤5,5 МПа диаметром свыше 1000 мм до 1200 мм зона минимальных расстояний в обе стороны от оси магистрального газопровода до границ земельных участков − 300 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магистрального газопровода P≤5,5 МПа диаметром свыше 300 мм до 600 мм зона минимальных расстояний в обе стороны от оси магистрального газопровода до границ земельных участков − 150 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магистрального газопровода P≤5,5 МПа диаметром 300 мм и менее зона минимальных расстояний в обе стороны от оси магистрального газопровода до границ земельных участков − 100 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ГРС «Северная» и «№9 Ногинск» зона минимальных расстояний во все стороны от ограждения ГРС до границ земельных участков составляет 150 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ГРС «Южная» зона минимальных расстояний во все стороны от ограждения ГРС до границ земельных участков составляет 150 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Положениями пунктов 6,8 статьи 90 Федерального закона от 25.10.2001 № 136-ФЗ «Земельный кодекс Российской Федерации», статей 28 и 32 Федерального закона от 31.03.1999 № 69-ФЗ «О газоснабжении в Российской Федерации» вдоль трасс магистральных газопроводов строительными нормами и правилами, правилами охраны магистральных </w:t>
      </w:r>
      <w:r w:rsidRPr="00026F69">
        <w:rPr>
          <w:rFonts w:ascii="Times New Roman" w:hAnsi="Times New Roman"/>
          <w:szCs w:val="24"/>
        </w:rPr>
        <w:lastRenderedPageBreak/>
        <w:t>трубопроводов устанавливаются охранные зоны</w:t>
      </w:r>
      <w:r w:rsidRPr="00026F69">
        <w:rPr>
          <w:rFonts w:ascii="Times New Roman" w:hAnsi="Times New Roman"/>
          <w:spacing w:val="80"/>
          <w:szCs w:val="24"/>
        </w:rPr>
        <w:t xml:space="preserve"> </w:t>
      </w:r>
      <w:r w:rsidRPr="00026F69">
        <w:rPr>
          <w:rFonts w:ascii="Times New Roman" w:hAnsi="Times New Roman"/>
          <w:szCs w:val="24"/>
        </w:rPr>
        <w:t>с особыми условиями использования земельных участков. Для обеспечения нормальных условий эксплуатации и исключения повреждения объектов магистральной газотранспортной системы в соответствии с «Правилами охраны магистральных трубопроводов» вдоль трасс магистральных газопроводов и вокруг ГРС установлены охранные зоны в виде участков земли, ограниченных условными линиями, проходящими в 25 метрах от оси трубопроводов с каждой стороны и в 100 м от территории ГРС.</w:t>
      </w:r>
      <w:r w:rsidRPr="00026F69">
        <w:rPr>
          <w:rFonts w:ascii="Times New Roman" w:hAnsi="Times New Roman"/>
          <w:color w:val="FF0000"/>
          <w:spacing w:val="80"/>
          <w:szCs w:val="24"/>
        </w:rPr>
        <w:t xml:space="preserve"> </w:t>
      </w:r>
      <w:r w:rsidRPr="00026F69">
        <w:rPr>
          <w:rFonts w:ascii="Times New Roman" w:hAnsi="Times New Roman"/>
          <w:szCs w:val="24"/>
        </w:rPr>
        <w:t>С целью обеспечения безопасности населённых пунктов, расположенных вблизи магистральных газовых сетей, в соответствии с СП 36.13330.2012. «Актуализированная редакция СНиП 2.05.06-85* «Магистральные трубопроводы»», определены минимально допустимые расстояния от магистральных газопроводов и ГРС до жилой застройки:</w:t>
      </w:r>
    </w:p>
    <w:p w:rsidR="00915958" w:rsidRPr="00026F69" w:rsidRDefault="00915958" w:rsidP="00915958">
      <w:pPr>
        <w:pStyle w:val="ac"/>
        <w:numPr>
          <w:ilvl w:val="0"/>
          <w:numId w:val="29"/>
        </w:numPr>
        <w:tabs>
          <w:tab w:val="left" w:pos="1105"/>
        </w:tabs>
        <w:ind w:left="0" w:firstLine="720"/>
        <w:jc w:val="left"/>
        <w:rPr>
          <w:sz w:val="24"/>
          <w:szCs w:val="24"/>
        </w:rPr>
      </w:pPr>
      <w:r w:rsidRPr="00026F69">
        <w:rPr>
          <w:sz w:val="24"/>
          <w:szCs w:val="24"/>
        </w:rPr>
        <w:t>300</w:t>
      </w:r>
      <w:r w:rsidRPr="00026F69">
        <w:rPr>
          <w:spacing w:val="-2"/>
          <w:sz w:val="24"/>
          <w:szCs w:val="24"/>
        </w:rPr>
        <w:t xml:space="preserve"> </w:t>
      </w:r>
      <w:r w:rsidRPr="00026F69">
        <w:rPr>
          <w:sz w:val="24"/>
          <w:szCs w:val="24"/>
        </w:rPr>
        <w:t>м</w:t>
      </w:r>
      <w:r w:rsidRPr="00026F69">
        <w:rPr>
          <w:spacing w:val="-5"/>
          <w:sz w:val="24"/>
          <w:szCs w:val="24"/>
        </w:rPr>
        <w:t xml:space="preserve"> </w:t>
      </w:r>
      <w:r w:rsidRPr="00026F69">
        <w:rPr>
          <w:sz w:val="24"/>
          <w:szCs w:val="24"/>
        </w:rPr>
        <w:t>от</w:t>
      </w:r>
      <w:r w:rsidRPr="00026F69">
        <w:rPr>
          <w:spacing w:val="-7"/>
          <w:sz w:val="24"/>
          <w:szCs w:val="24"/>
        </w:rPr>
        <w:t xml:space="preserve"> </w:t>
      </w:r>
      <w:r w:rsidRPr="00026F69">
        <w:rPr>
          <w:sz w:val="24"/>
          <w:szCs w:val="24"/>
        </w:rPr>
        <w:t>оси</w:t>
      </w:r>
      <w:r w:rsidRPr="00026F69">
        <w:rPr>
          <w:spacing w:val="-2"/>
          <w:sz w:val="24"/>
          <w:szCs w:val="24"/>
        </w:rPr>
        <w:t xml:space="preserve"> </w:t>
      </w:r>
      <w:r w:rsidRPr="00026F69">
        <w:rPr>
          <w:sz w:val="24"/>
          <w:szCs w:val="24"/>
        </w:rPr>
        <w:t>газопроводов</w:t>
      </w:r>
      <w:r w:rsidRPr="00026F69">
        <w:rPr>
          <w:spacing w:val="-5"/>
          <w:sz w:val="24"/>
          <w:szCs w:val="24"/>
        </w:rPr>
        <w:t xml:space="preserve"> </w:t>
      </w:r>
      <w:r w:rsidRPr="00026F69">
        <w:rPr>
          <w:sz w:val="24"/>
          <w:szCs w:val="24"/>
        </w:rPr>
        <w:t>Ду</w:t>
      </w:r>
      <w:r w:rsidRPr="00026F69">
        <w:rPr>
          <w:spacing w:val="-6"/>
          <w:sz w:val="24"/>
          <w:szCs w:val="24"/>
        </w:rPr>
        <w:t xml:space="preserve"> </w:t>
      </w:r>
      <w:r w:rsidRPr="00026F69">
        <w:rPr>
          <w:sz w:val="24"/>
          <w:szCs w:val="24"/>
        </w:rPr>
        <w:t>1000-1200</w:t>
      </w:r>
      <w:r w:rsidRPr="00026F69">
        <w:rPr>
          <w:spacing w:val="-1"/>
          <w:sz w:val="24"/>
          <w:szCs w:val="24"/>
        </w:rPr>
        <w:t xml:space="preserve"> </w:t>
      </w:r>
      <w:r w:rsidRPr="00026F69">
        <w:rPr>
          <w:spacing w:val="-5"/>
          <w:sz w:val="24"/>
          <w:szCs w:val="24"/>
        </w:rPr>
        <w:t>мм;</w:t>
      </w:r>
    </w:p>
    <w:p w:rsidR="00915958" w:rsidRPr="00026F69" w:rsidRDefault="00915958" w:rsidP="00915958">
      <w:pPr>
        <w:pStyle w:val="ac"/>
        <w:numPr>
          <w:ilvl w:val="0"/>
          <w:numId w:val="29"/>
        </w:numPr>
        <w:tabs>
          <w:tab w:val="left" w:pos="1105"/>
        </w:tabs>
        <w:ind w:left="0" w:firstLine="720"/>
        <w:jc w:val="left"/>
        <w:rPr>
          <w:sz w:val="24"/>
          <w:szCs w:val="24"/>
        </w:rPr>
      </w:pPr>
      <w:r w:rsidRPr="00026F69">
        <w:rPr>
          <w:sz w:val="24"/>
          <w:szCs w:val="24"/>
        </w:rPr>
        <w:t>250</w:t>
      </w:r>
      <w:r w:rsidRPr="00026F69">
        <w:rPr>
          <w:spacing w:val="-3"/>
          <w:sz w:val="24"/>
          <w:szCs w:val="24"/>
        </w:rPr>
        <w:t xml:space="preserve"> </w:t>
      </w:r>
      <w:r w:rsidRPr="00026F69">
        <w:rPr>
          <w:sz w:val="24"/>
          <w:szCs w:val="24"/>
        </w:rPr>
        <w:t>м</w:t>
      </w:r>
      <w:r w:rsidRPr="00026F69">
        <w:rPr>
          <w:spacing w:val="-5"/>
          <w:sz w:val="24"/>
          <w:szCs w:val="24"/>
        </w:rPr>
        <w:t xml:space="preserve"> </w:t>
      </w:r>
      <w:r w:rsidRPr="00026F69">
        <w:rPr>
          <w:sz w:val="24"/>
          <w:szCs w:val="24"/>
        </w:rPr>
        <w:t>от</w:t>
      </w:r>
      <w:r w:rsidRPr="00026F69">
        <w:rPr>
          <w:spacing w:val="-6"/>
          <w:sz w:val="24"/>
          <w:szCs w:val="24"/>
        </w:rPr>
        <w:t xml:space="preserve"> </w:t>
      </w:r>
      <w:r w:rsidRPr="00026F69">
        <w:rPr>
          <w:sz w:val="24"/>
          <w:szCs w:val="24"/>
        </w:rPr>
        <w:t>оси</w:t>
      </w:r>
      <w:r w:rsidRPr="00026F69">
        <w:rPr>
          <w:spacing w:val="-3"/>
          <w:sz w:val="24"/>
          <w:szCs w:val="24"/>
        </w:rPr>
        <w:t xml:space="preserve"> </w:t>
      </w:r>
      <w:r w:rsidRPr="00026F69">
        <w:rPr>
          <w:sz w:val="24"/>
          <w:szCs w:val="24"/>
        </w:rPr>
        <w:t>газопроводов</w:t>
      </w:r>
      <w:r w:rsidRPr="00026F69">
        <w:rPr>
          <w:spacing w:val="-5"/>
          <w:sz w:val="24"/>
          <w:szCs w:val="24"/>
        </w:rPr>
        <w:t xml:space="preserve"> </w:t>
      </w:r>
      <w:r w:rsidRPr="00026F69">
        <w:rPr>
          <w:sz w:val="24"/>
          <w:szCs w:val="24"/>
        </w:rPr>
        <w:t>Ду</w:t>
      </w:r>
      <w:r w:rsidRPr="00026F69">
        <w:rPr>
          <w:spacing w:val="-6"/>
          <w:sz w:val="24"/>
          <w:szCs w:val="24"/>
        </w:rPr>
        <w:t xml:space="preserve"> </w:t>
      </w:r>
      <w:r w:rsidRPr="00026F69">
        <w:rPr>
          <w:sz w:val="24"/>
          <w:szCs w:val="24"/>
        </w:rPr>
        <w:t>800-1000</w:t>
      </w:r>
      <w:r w:rsidRPr="00026F69">
        <w:rPr>
          <w:spacing w:val="-2"/>
          <w:sz w:val="24"/>
          <w:szCs w:val="24"/>
        </w:rPr>
        <w:t xml:space="preserve"> </w:t>
      </w:r>
      <w:r w:rsidRPr="00026F69">
        <w:rPr>
          <w:spacing w:val="-5"/>
          <w:sz w:val="24"/>
          <w:szCs w:val="24"/>
        </w:rPr>
        <w:t>мм;</w:t>
      </w:r>
    </w:p>
    <w:p w:rsidR="00915958" w:rsidRPr="00026F69" w:rsidRDefault="00915958" w:rsidP="00915958">
      <w:pPr>
        <w:pStyle w:val="ac"/>
        <w:numPr>
          <w:ilvl w:val="0"/>
          <w:numId w:val="29"/>
        </w:numPr>
        <w:tabs>
          <w:tab w:val="left" w:pos="1105"/>
        </w:tabs>
        <w:ind w:left="0" w:firstLine="720"/>
        <w:jc w:val="left"/>
        <w:rPr>
          <w:sz w:val="24"/>
          <w:szCs w:val="24"/>
        </w:rPr>
      </w:pPr>
      <w:r w:rsidRPr="00026F69">
        <w:rPr>
          <w:sz w:val="24"/>
          <w:szCs w:val="24"/>
        </w:rPr>
        <w:t>200</w:t>
      </w:r>
      <w:r w:rsidRPr="00026F69">
        <w:rPr>
          <w:spacing w:val="-2"/>
          <w:sz w:val="24"/>
          <w:szCs w:val="24"/>
        </w:rPr>
        <w:t xml:space="preserve"> </w:t>
      </w:r>
      <w:r w:rsidRPr="00026F69">
        <w:rPr>
          <w:sz w:val="24"/>
          <w:szCs w:val="24"/>
        </w:rPr>
        <w:t>м</w:t>
      </w:r>
      <w:r w:rsidRPr="00026F69">
        <w:rPr>
          <w:spacing w:val="-5"/>
          <w:sz w:val="24"/>
          <w:szCs w:val="24"/>
        </w:rPr>
        <w:t xml:space="preserve"> </w:t>
      </w:r>
      <w:r w:rsidRPr="00026F69">
        <w:rPr>
          <w:sz w:val="24"/>
          <w:szCs w:val="24"/>
        </w:rPr>
        <w:t>от</w:t>
      </w:r>
      <w:r w:rsidRPr="00026F69">
        <w:rPr>
          <w:spacing w:val="-7"/>
          <w:sz w:val="24"/>
          <w:szCs w:val="24"/>
        </w:rPr>
        <w:t xml:space="preserve"> </w:t>
      </w:r>
      <w:r w:rsidRPr="00026F69">
        <w:rPr>
          <w:sz w:val="24"/>
          <w:szCs w:val="24"/>
        </w:rPr>
        <w:t>оси</w:t>
      </w:r>
      <w:r w:rsidRPr="00026F69">
        <w:rPr>
          <w:spacing w:val="-2"/>
          <w:sz w:val="24"/>
          <w:szCs w:val="24"/>
        </w:rPr>
        <w:t xml:space="preserve"> </w:t>
      </w:r>
      <w:r w:rsidRPr="00026F69">
        <w:rPr>
          <w:sz w:val="24"/>
          <w:szCs w:val="24"/>
        </w:rPr>
        <w:t>газопроводов</w:t>
      </w:r>
      <w:r w:rsidRPr="00026F69">
        <w:rPr>
          <w:spacing w:val="-5"/>
          <w:sz w:val="24"/>
          <w:szCs w:val="24"/>
        </w:rPr>
        <w:t xml:space="preserve"> </w:t>
      </w:r>
      <w:r w:rsidRPr="00026F69">
        <w:rPr>
          <w:sz w:val="24"/>
          <w:szCs w:val="24"/>
        </w:rPr>
        <w:t>Ду</w:t>
      </w:r>
      <w:r w:rsidRPr="00026F69">
        <w:rPr>
          <w:spacing w:val="-6"/>
          <w:sz w:val="24"/>
          <w:szCs w:val="24"/>
        </w:rPr>
        <w:t xml:space="preserve"> </w:t>
      </w:r>
      <w:r w:rsidRPr="00026F69">
        <w:rPr>
          <w:sz w:val="24"/>
          <w:szCs w:val="24"/>
        </w:rPr>
        <w:t>600-800</w:t>
      </w:r>
      <w:r w:rsidRPr="00026F69">
        <w:rPr>
          <w:spacing w:val="-5"/>
          <w:sz w:val="24"/>
          <w:szCs w:val="24"/>
        </w:rPr>
        <w:t xml:space="preserve"> мм;</w:t>
      </w:r>
    </w:p>
    <w:p w:rsidR="00915958" w:rsidRPr="00026F69" w:rsidRDefault="00915958" w:rsidP="00915958">
      <w:pPr>
        <w:pStyle w:val="ac"/>
        <w:numPr>
          <w:ilvl w:val="0"/>
          <w:numId w:val="29"/>
        </w:numPr>
        <w:tabs>
          <w:tab w:val="left" w:pos="1105"/>
        </w:tabs>
        <w:ind w:left="0" w:firstLine="720"/>
        <w:jc w:val="left"/>
        <w:rPr>
          <w:sz w:val="24"/>
          <w:szCs w:val="24"/>
        </w:rPr>
      </w:pPr>
      <w:r w:rsidRPr="00026F69">
        <w:rPr>
          <w:sz w:val="24"/>
          <w:szCs w:val="24"/>
        </w:rPr>
        <w:t>150</w:t>
      </w:r>
      <w:r w:rsidRPr="00026F69">
        <w:rPr>
          <w:spacing w:val="-2"/>
          <w:sz w:val="24"/>
          <w:szCs w:val="24"/>
        </w:rPr>
        <w:t xml:space="preserve"> </w:t>
      </w:r>
      <w:r w:rsidRPr="00026F69">
        <w:rPr>
          <w:sz w:val="24"/>
          <w:szCs w:val="24"/>
        </w:rPr>
        <w:t>м</w:t>
      </w:r>
      <w:r w:rsidRPr="00026F69">
        <w:rPr>
          <w:spacing w:val="-4"/>
          <w:sz w:val="24"/>
          <w:szCs w:val="24"/>
        </w:rPr>
        <w:t xml:space="preserve"> </w:t>
      </w:r>
      <w:r w:rsidRPr="00026F69">
        <w:rPr>
          <w:sz w:val="24"/>
          <w:szCs w:val="24"/>
        </w:rPr>
        <w:t>от</w:t>
      </w:r>
      <w:r w:rsidRPr="00026F69">
        <w:rPr>
          <w:spacing w:val="-6"/>
          <w:sz w:val="24"/>
          <w:szCs w:val="24"/>
        </w:rPr>
        <w:t xml:space="preserve"> </w:t>
      </w:r>
      <w:r w:rsidRPr="00026F69">
        <w:rPr>
          <w:sz w:val="24"/>
          <w:szCs w:val="24"/>
        </w:rPr>
        <w:t>оси</w:t>
      </w:r>
      <w:r w:rsidRPr="00026F69">
        <w:rPr>
          <w:spacing w:val="-2"/>
          <w:sz w:val="24"/>
          <w:szCs w:val="24"/>
        </w:rPr>
        <w:t xml:space="preserve"> </w:t>
      </w:r>
      <w:r w:rsidRPr="00026F69">
        <w:rPr>
          <w:sz w:val="24"/>
          <w:szCs w:val="24"/>
        </w:rPr>
        <w:t>газопроводов</w:t>
      </w:r>
      <w:r w:rsidRPr="00026F69">
        <w:rPr>
          <w:spacing w:val="-1"/>
          <w:sz w:val="24"/>
          <w:szCs w:val="24"/>
        </w:rPr>
        <w:t xml:space="preserve"> </w:t>
      </w:r>
      <w:r w:rsidRPr="00026F69">
        <w:rPr>
          <w:sz w:val="24"/>
          <w:szCs w:val="24"/>
        </w:rPr>
        <w:t>Ду</w:t>
      </w:r>
      <w:r w:rsidRPr="00026F69">
        <w:rPr>
          <w:spacing w:val="-5"/>
          <w:sz w:val="24"/>
          <w:szCs w:val="24"/>
        </w:rPr>
        <w:t xml:space="preserve"> </w:t>
      </w:r>
      <w:r w:rsidRPr="00026F69">
        <w:rPr>
          <w:sz w:val="24"/>
          <w:szCs w:val="24"/>
        </w:rPr>
        <w:t>300</w:t>
      </w:r>
      <w:r w:rsidRPr="00026F69">
        <w:rPr>
          <w:spacing w:val="-2"/>
          <w:sz w:val="24"/>
          <w:szCs w:val="24"/>
        </w:rPr>
        <w:t xml:space="preserve"> </w:t>
      </w:r>
      <w:r w:rsidRPr="00026F69">
        <w:rPr>
          <w:sz w:val="24"/>
          <w:szCs w:val="24"/>
        </w:rPr>
        <w:t>-</w:t>
      </w:r>
      <w:r w:rsidRPr="00026F69">
        <w:rPr>
          <w:spacing w:val="-3"/>
          <w:sz w:val="24"/>
          <w:szCs w:val="24"/>
        </w:rPr>
        <w:t xml:space="preserve"> </w:t>
      </w:r>
      <w:r w:rsidRPr="00026F69">
        <w:rPr>
          <w:spacing w:val="-2"/>
          <w:sz w:val="24"/>
          <w:szCs w:val="24"/>
        </w:rPr>
        <w:t>600мм;</w:t>
      </w:r>
    </w:p>
    <w:p w:rsidR="00915958" w:rsidRPr="00026F69" w:rsidRDefault="00915958" w:rsidP="00915958">
      <w:pPr>
        <w:pStyle w:val="ac"/>
        <w:numPr>
          <w:ilvl w:val="0"/>
          <w:numId w:val="29"/>
        </w:numPr>
        <w:tabs>
          <w:tab w:val="left" w:pos="1105"/>
        </w:tabs>
        <w:ind w:left="0" w:firstLine="720"/>
        <w:jc w:val="left"/>
        <w:rPr>
          <w:sz w:val="24"/>
          <w:szCs w:val="24"/>
        </w:rPr>
      </w:pPr>
      <w:r w:rsidRPr="00026F69">
        <w:rPr>
          <w:sz w:val="24"/>
          <w:szCs w:val="24"/>
        </w:rPr>
        <w:t>100</w:t>
      </w:r>
      <w:r w:rsidRPr="00026F69">
        <w:rPr>
          <w:spacing w:val="-2"/>
          <w:sz w:val="24"/>
          <w:szCs w:val="24"/>
        </w:rPr>
        <w:t xml:space="preserve"> </w:t>
      </w:r>
      <w:r w:rsidRPr="00026F69">
        <w:rPr>
          <w:sz w:val="24"/>
          <w:szCs w:val="24"/>
        </w:rPr>
        <w:t>м</w:t>
      </w:r>
      <w:r w:rsidRPr="00026F69">
        <w:rPr>
          <w:spacing w:val="-5"/>
          <w:sz w:val="24"/>
          <w:szCs w:val="24"/>
        </w:rPr>
        <w:t xml:space="preserve"> </w:t>
      </w:r>
      <w:r w:rsidRPr="00026F69">
        <w:rPr>
          <w:sz w:val="24"/>
          <w:szCs w:val="24"/>
        </w:rPr>
        <w:t>от</w:t>
      </w:r>
      <w:r w:rsidRPr="00026F69">
        <w:rPr>
          <w:spacing w:val="-6"/>
          <w:sz w:val="24"/>
          <w:szCs w:val="24"/>
        </w:rPr>
        <w:t xml:space="preserve"> </w:t>
      </w:r>
      <w:r w:rsidRPr="00026F69">
        <w:rPr>
          <w:sz w:val="24"/>
          <w:szCs w:val="24"/>
        </w:rPr>
        <w:t>оси</w:t>
      </w:r>
      <w:r w:rsidRPr="00026F69">
        <w:rPr>
          <w:spacing w:val="-3"/>
          <w:sz w:val="24"/>
          <w:szCs w:val="24"/>
        </w:rPr>
        <w:t xml:space="preserve"> </w:t>
      </w:r>
      <w:r w:rsidRPr="00026F69">
        <w:rPr>
          <w:sz w:val="24"/>
          <w:szCs w:val="24"/>
        </w:rPr>
        <w:t>газопроводов</w:t>
      </w:r>
      <w:r w:rsidRPr="00026F69">
        <w:rPr>
          <w:spacing w:val="-4"/>
          <w:sz w:val="24"/>
          <w:szCs w:val="24"/>
        </w:rPr>
        <w:t xml:space="preserve"> </w:t>
      </w:r>
      <w:r w:rsidRPr="00026F69">
        <w:rPr>
          <w:sz w:val="24"/>
          <w:szCs w:val="24"/>
        </w:rPr>
        <w:t>Ду</w:t>
      </w:r>
      <w:r w:rsidRPr="00026F69">
        <w:rPr>
          <w:spacing w:val="-5"/>
          <w:sz w:val="24"/>
          <w:szCs w:val="24"/>
        </w:rPr>
        <w:t xml:space="preserve"> </w:t>
      </w:r>
      <w:r w:rsidRPr="00026F69">
        <w:rPr>
          <w:sz w:val="24"/>
          <w:szCs w:val="24"/>
        </w:rPr>
        <w:t>менее</w:t>
      </w:r>
      <w:r w:rsidRPr="00026F69">
        <w:rPr>
          <w:spacing w:val="-6"/>
          <w:sz w:val="24"/>
          <w:szCs w:val="24"/>
        </w:rPr>
        <w:t xml:space="preserve"> </w:t>
      </w:r>
      <w:r w:rsidRPr="00026F69">
        <w:rPr>
          <w:sz w:val="24"/>
          <w:szCs w:val="24"/>
        </w:rPr>
        <w:t>300</w:t>
      </w:r>
      <w:r w:rsidRPr="00026F69">
        <w:rPr>
          <w:spacing w:val="-1"/>
          <w:sz w:val="24"/>
          <w:szCs w:val="24"/>
        </w:rPr>
        <w:t xml:space="preserve"> </w:t>
      </w:r>
      <w:r w:rsidRPr="00026F69">
        <w:rPr>
          <w:spacing w:val="-5"/>
          <w:sz w:val="24"/>
          <w:szCs w:val="24"/>
        </w:rPr>
        <w:t>мм;</w:t>
      </w:r>
    </w:p>
    <w:p w:rsidR="00915958" w:rsidRPr="00026F69" w:rsidRDefault="00915958" w:rsidP="00915958">
      <w:pPr>
        <w:tabs>
          <w:tab w:val="left" w:pos="1105"/>
        </w:tabs>
        <w:ind w:firstLine="720"/>
        <w:jc w:val="both"/>
        <w:rPr>
          <w:rFonts w:cs="Times New Roman"/>
        </w:rPr>
      </w:pPr>
      <w:r w:rsidRPr="00026F69">
        <w:rPr>
          <w:rFonts w:cs="Times New Roman"/>
        </w:rPr>
        <w:t>-  для ГРС «Северная» и «№9 Ногинск» зона минимальных расстояний во все стороны от ограждения ГРС до границ земельных участков составляет 150 м;</w:t>
      </w:r>
    </w:p>
    <w:p w:rsidR="00915958" w:rsidRPr="00026F69" w:rsidRDefault="00915958" w:rsidP="00915958">
      <w:pPr>
        <w:tabs>
          <w:tab w:val="left" w:pos="1105"/>
        </w:tabs>
        <w:ind w:firstLine="720"/>
        <w:jc w:val="both"/>
        <w:rPr>
          <w:rFonts w:cs="Times New Roman"/>
        </w:rPr>
      </w:pPr>
      <w:r w:rsidRPr="00026F69">
        <w:rPr>
          <w:rFonts w:cs="Times New Roman"/>
        </w:rPr>
        <w:t>-  для ГРС «Южная» зона минимальных расстояний во все стороны от ограждения ГРС до границ земельных участков составляет 150 м.</w:t>
      </w:r>
    </w:p>
    <w:p w:rsidR="00915958" w:rsidRPr="00026F69" w:rsidRDefault="00915958" w:rsidP="00915958">
      <w:pPr>
        <w:tabs>
          <w:tab w:val="left" w:pos="1105"/>
        </w:tabs>
        <w:ind w:firstLine="720"/>
        <w:jc w:val="both"/>
        <w:rPr>
          <w:rFonts w:cs="Times New Roman"/>
        </w:rPr>
      </w:pPr>
      <w:r w:rsidRPr="00026F69">
        <w:rPr>
          <w:rFonts w:cs="Times New Roman"/>
        </w:rPr>
        <w:t>По газопроводам высокого (P ≤ 0,6 МПа) и среднего (P ≤ 0,3 МПа) давления, Д = 530-325-273-219-159-108-89 мм снабжается газом городской округ Электросталь.</w:t>
      </w:r>
    </w:p>
    <w:p w:rsidR="00915958" w:rsidRPr="00026F69" w:rsidRDefault="00915958" w:rsidP="00915958">
      <w:pPr>
        <w:tabs>
          <w:tab w:val="left" w:pos="1105"/>
        </w:tabs>
        <w:ind w:firstLine="720"/>
        <w:jc w:val="both"/>
        <w:rPr>
          <w:rFonts w:cs="Times New Roman"/>
        </w:rPr>
      </w:pPr>
      <w:r w:rsidRPr="00026F69">
        <w:rPr>
          <w:rFonts w:cs="Times New Roman"/>
        </w:rPr>
        <w:t>Природный газ поступает на отопительные котельные и объекты газоснабжения: газорегуляторные пункты (далее по тексту ГРП), шкафные газорегуляторные пункты (далее по тексту ГРПШ). В городском округе Электросталь действуют 58 пунктов редуцирования газа.</w:t>
      </w:r>
    </w:p>
    <w:p w:rsidR="00915958" w:rsidRPr="00026F69" w:rsidRDefault="00915958" w:rsidP="00915958">
      <w:pPr>
        <w:tabs>
          <w:tab w:val="left" w:pos="1105"/>
        </w:tabs>
        <w:ind w:firstLine="720"/>
        <w:jc w:val="both"/>
        <w:rPr>
          <w:rFonts w:cs="Times New Roman"/>
        </w:rPr>
      </w:pPr>
      <w:r w:rsidRPr="00026F69">
        <w:rPr>
          <w:rFonts w:cs="Times New Roman"/>
        </w:rPr>
        <w:t>Согласно СП 62.13330.2011 «СНиП 42-01-2012 Газораспределительные системы</w:t>
      </w:r>
      <w:proofErr w:type="gramStart"/>
      <w:r w:rsidRPr="00026F69">
        <w:rPr>
          <w:rFonts w:cs="Times New Roman"/>
        </w:rPr>
        <w:t>»</w:t>
      </w:r>
      <w:proofErr w:type="gramEnd"/>
      <w:r w:rsidRPr="00026F69">
        <w:rPr>
          <w:rFonts w:cs="Times New Roman"/>
        </w:rPr>
        <w:t xml:space="preserve"> с изменениями N 1, N 2, N 3, N 4 минимальные допустимые расстояния до фундаментов зданий и сооружений принимаются:</w:t>
      </w:r>
    </w:p>
    <w:p w:rsidR="00915958" w:rsidRPr="00026F69" w:rsidRDefault="00915958" w:rsidP="00915958">
      <w:pPr>
        <w:tabs>
          <w:tab w:val="left" w:pos="1105"/>
        </w:tabs>
        <w:ind w:firstLine="720"/>
        <w:jc w:val="both"/>
        <w:rPr>
          <w:rFonts w:cs="Times New Roman"/>
        </w:rPr>
      </w:pPr>
      <w:r w:rsidRPr="00026F69">
        <w:rPr>
          <w:rFonts w:cs="Times New Roman"/>
        </w:rPr>
        <w:t>− от газопроводов высокого давления Р ≤ 0,6 МПа – 7 м;</w:t>
      </w:r>
    </w:p>
    <w:p w:rsidR="00915958" w:rsidRPr="00026F69" w:rsidRDefault="00915958" w:rsidP="00915958">
      <w:pPr>
        <w:tabs>
          <w:tab w:val="left" w:pos="1105"/>
        </w:tabs>
        <w:ind w:firstLine="720"/>
        <w:jc w:val="both"/>
        <w:rPr>
          <w:rFonts w:cs="Times New Roman"/>
        </w:rPr>
      </w:pPr>
      <w:r w:rsidRPr="00026F69">
        <w:rPr>
          <w:rFonts w:cs="Times New Roman"/>
        </w:rPr>
        <w:t>− от газопроводов среднего давления Р ≤ 0,3 МПа – 4 м;</w:t>
      </w:r>
    </w:p>
    <w:p w:rsidR="00915958" w:rsidRPr="00026F69" w:rsidRDefault="00915958" w:rsidP="00915958">
      <w:pPr>
        <w:tabs>
          <w:tab w:val="left" w:pos="1105"/>
        </w:tabs>
        <w:ind w:firstLine="720"/>
        <w:jc w:val="both"/>
        <w:rPr>
          <w:rFonts w:cs="Times New Roman"/>
        </w:rPr>
      </w:pPr>
      <w:r w:rsidRPr="00026F69">
        <w:rPr>
          <w:rFonts w:cs="Times New Roman"/>
        </w:rPr>
        <w:t>− от газопроводов низкого давления Р ≤ 0,005 МПа – 2 м;</w:t>
      </w:r>
    </w:p>
    <w:p w:rsidR="00915958" w:rsidRPr="00026F69" w:rsidRDefault="00915958" w:rsidP="00915958">
      <w:pPr>
        <w:tabs>
          <w:tab w:val="left" w:pos="1105"/>
        </w:tabs>
        <w:ind w:firstLine="720"/>
        <w:jc w:val="both"/>
        <w:rPr>
          <w:rFonts w:cs="Times New Roman"/>
        </w:rPr>
      </w:pPr>
      <w:r w:rsidRPr="00026F69">
        <w:rPr>
          <w:rFonts w:cs="Times New Roman"/>
        </w:rPr>
        <w:t>− от пунктов редуцирования газа с давлением на вводе до 0,6 МПа – 10 м;</w:t>
      </w:r>
    </w:p>
    <w:p w:rsidR="00915958" w:rsidRPr="00026F69" w:rsidRDefault="00915958" w:rsidP="00915958">
      <w:pPr>
        <w:tabs>
          <w:tab w:val="left" w:pos="1105"/>
        </w:tabs>
        <w:ind w:firstLine="720"/>
        <w:jc w:val="both"/>
        <w:rPr>
          <w:rFonts w:cs="Times New Roman"/>
        </w:rPr>
      </w:pPr>
      <w:r w:rsidRPr="00026F69">
        <w:rPr>
          <w:rFonts w:cs="Times New Roman"/>
        </w:rPr>
        <w:t>Охранная зона распределительных газопроводов устанавливается на расстоянии 2,0 м (3,0 м) от оси газопроводов, ГРП – 10 м согласно Правил охраны газораспределительных сетей, утвержденных постановлением Правительства РФ от 20.11.2000 г.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rsidR="00915958" w:rsidRPr="00026F69" w:rsidRDefault="00915958" w:rsidP="00915958">
      <w:pPr>
        <w:tabs>
          <w:tab w:val="left" w:pos="1105"/>
        </w:tabs>
        <w:ind w:firstLine="720"/>
        <w:jc w:val="both"/>
        <w:rPr>
          <w:rFonts w:cs="Times New Roman"/>
        </w:rPr>
      </w:pPr>
      <w:r w:rsidRPr="00026F69">
        <w:rPr>
          <w:rFonts w:cs="Times New Roman"/>
        </w:rPr>
        <w:t>Эксплуатацией газопроводов высокого, среднего и низкого давления занимается филиал АО «Мособлгаз» «Восток».</w:t>
      </w:r>
    </w:p>
    <w:p w:rsidR="00915958" w:rsidRPr="00026F69" w:rsidRDefault="00915958" w:rsidP="00915958">
      <w:pPr>
        <w:tabs>
          <w:tab w:val="left" w:pos="1105"/>
        </w:tabs>
        <w:ind w:firstLine="720"/>
        <w:jc w:val="both"/>
        <w:rPr>
          <w:rFonts w:cs="Times New Roman"/>
        </w:rPr>
      </w:pPr>
      <w:r w:rsidRPr="00026F69">
        <w:rPr>
          <w:rFonts w:cs="Times New Roman"/>
        </w:rPr>
        <w:t>Расход природного газа по городскому округу Электросталь составляет 404 млн. куб. м/год.</w:t>
      </w:r>
    </w:p>
    <w:p w:rsidR="00915958" w:rsidRPr="00026F69" w:rsidRDefault="00915958" w:rsidP="00915958">
      <w:pPr>
        <w:tabs>
          <w:tab w:val="left" w:pos="1105"/>
        </w:tabs>
        <w:ind w:firstLine="720"/>
        <w:jc w:val="both"/>
        <w:rPr>
          <w:rFonts w:cs="Times New Roman"/>
        </w:rPr>
      </w:pPr>
      <w:r w:rsidRPr="00026F69">
        <w:rPr>
          <w:rFonts w:cs="Times New Roman"/>
        </w:rPr>
        <w:t xml:space="preserve">          Система газоснабжения трехступенчатая, с транспортировкой газа высокого          </w:t>
      </w:r>
      <w:proofErr w:type="gramStart"/>
      <w:r w:rsidRPr="00026F69">
        <w:rPr>
          <w:rFonts w:cs="Times New Roman"/>
        </w:rPr>
        <w:t xml:space="preserve">   (</w:t>
      </w:r>
      <w:proofErr w:type="gramEnd"/>
      <w:r w:rsidRPr="00026F69">
        <w:rPr>
          <w:rFonts w:cs="Times New Roman"/>
        </w:rPr>
        <w:t xml:space="preserve">Р ≤ 0,6 МПа), среднего (Р ≤ 0,3 МПа) и низкого давления. Газ низкого </w:t>
      </w:r>
      <w:proofErr w:type="gramStart"/>
      <w:r w:rsidRPr="00026F69">
        <w:rPr>
          <w:rFonts w:cs="Times New Roman"/>
        </w:rPr>
        <w:t>давления  поступает</w:t>
      </w:r>
      <w:proofErr w:type="gramEnd"/>
      <w:r w:rsidRPr="00026F69">
        <w:rPr>
          <w:rFonts w:cs="Times New Roman"/>
        </w:rPr>
        <w:t xml:space="preserve"> к бытовым потребителям (газовые плиты,   автоматические теплогенераторы). Часть жителей индивидуальной жилой застройки используют для хозяйственно-  бытовых нужд сжиженный баллонный газ, электрические теплогенераторы.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Согласно СП 62.13330.2011 актуализированная редакция СНиП 42-01-2002 «Газораспределительные системы», отдельно стоящие газорегуляторные пункты при </w:t>
      </w:r>
      <w:proofErr w:type="gramStart"/>
      <w:r w:rsidRPr="00026F69">
        <w:rPr>
          <w:rFonts w:ascii="Times New Roman" w:hAnsi="Times New Roman"/>
          <w:szCs w:val="24"/>
        </w:rPr>
        <w:t>Рвх&lt;</w:t>
      </w:r>
      <w:proofErr w:type="gramEnd"/>
      <w:r w:rsidRPr="00026F69">
        <w:rPr>
          <w:rFonts w:ascii="Times New Roman" w:hAnsi="Times New Roman"/>
          <w:szCs w:val="24"/>
        </w:rPr>
        <w:t xml:space="preserve">0,6 </w:t>
      </w:r>
      <w:r w:rsidRPr="00026F69">
        <w:rPr>
          <w:rFonts w:ascii="Times New Roman" w:hAnsi="Times New Roman"/>
          <w:szCs w:val="24"/>
        </w:rPr>
        <w:lastRenderedPageBreak/>
        <w:t>МПа должны располагаться от зданий и сооружений на расстоянии не менее 10 метров. Минимально допустимые</w:t>
      </w:r>
      <w:r w:rsidRPr="00026F69">
        <w:rPr>
          <w:rFonts w:ascii="Times New Roman" w:hAnsi="Times New Roman"/>
          <w:spacing w:val="40"/>
          <w:szCs w:val="24"/>
        </w:rPr>
        <w:t xml:space="preserve"> </w:t>
      </w:r>
      <w:r w:rsidRPr="00026F69">
        <w:rPr>
          <w:rFonts w:ascii="Times New Roman" w:hAnsi="Times New Roman"/>
          <w:szCs w:val="24"/>
        </w:rPr>
        <w:t xml:space="preserve">расстояния от распределительных газопроводов до фундаментов зданий и сооружений согласно СП 42-101-2003 «Общие положения по проектированию и строительству газораспределительных систем из металлических и полиэтиленовых труб», утверждённому постановлением Госстроя России от 26.06.2003 № 112, в зависимости от категории и диаметров газопроводов принимаются следующих </w:t>
      </w:r>
      <w:r w:rsidRPr="00026F69">
        <w:rPr>
          <w:rFonts w:ascii="Times New Roman" w:hAnsi="Times New Roman"/>
          <w:spacing w:val="-2"/>
          <w:szCs w:val="24"/>
        </w:rPr>
        <w:t>размеров:</w:t>
      </w:r>
    </w:p>
    <w:p w:rsidR="00915958" w:rsidRPr="00026F69" w:rsidRDefault="00915958" w:rsidP="00915958">
      <w:pPr>
        <w:pStyle w:val="ac"/>
        <w:numPr>
          <w:ilvl w:val="0"/>
          <w:numId w:val="28"/>
        </w:numPr>
        <w:tabs>
          <w:tab w:val="left" w:pos="963"/>
        </w:tabs>
        <w:ind w:left="0" w:firstLine="720"/>
        <w:rPr>
          <w:sz w:val="24"/>
          <w:szCs w:val="24"/>
        </w:rPr>
      </w:pPr>
      <w:r w:rsidRPr="00026F69">
        <w:rPr>
          <w:sz w:val="24"/>
          <w:szCs w:val="24"/>
        </w:rPr>
        <w:t>от</w:t>
      </w:r>
      <w:r w:rsidRPr="00026F69">
        <w:rPr>
          <w:spacing w:val="-4"/>
          <w:sz w:val="24"/>
          <w:szCs w:val="24"/>
        </w:rPr>
        <w:t xml:space="preserve"> </w:t>
      </w:r>
      <w:r w:rsidRPr="00026F69">
        <w:rPr>
          <w:sz w:val="24"/>
          <w:szCs w:val="24"/>
        </w:rPr>
        <w:t>газопроводов</w:t>
      </w:r>
      <w:r w:rsidRPr="00026F69">
        <w:rPr>
          <w:spacing w:val="-4"/>
          <w:sz w:val="24"/>
          <w:szCs w:val="24"/>
        </w:rPr>
        <w:t xml:space="preserve"> </w:t>
      </w:r>
      <w:r w:rsidRPr="00026F69">
        <w:rPr>
          <w:sz w:val="24"/>
          <w:szCs w:val="24"/>
        </w:rPr>
        <w:t>высокого</w:t>
      </w:r>
      <w:r w:rsidRPr="00026F69">
        <w:rPr>
          <w:spacing w:val="-5"/>
          <w:sz w:val="24"/>
          <w:szCs w:val="24"/>
        </w:rPr>
        <w:t xml:space="preserve"> </w:t>
      </w:r>
      <w:r w:rsidRPr="00026F69">
        <w:rPr>
          <w:sz w:val="24"/>
          <w:szCs w:val="24"/>
        </w:rPr>
        <w:t>давления</w:t>
      </w:r>
      <w:r w:rsidRPr="00026F69">
        <w:rPr>
          <w:spacing w:val="-2"/>
          <w:sz w:val="24"/>
          <w:szCs w:val="24"/>
        </w:rPr>
        <w:t xml:space="preserve"> </w:t>
      </w:r>
      <w:r w:rsidRPr="00026F69">
        <w:rPr>
          <w:sz w:val="24"/>
          <w:szCs w:val="24"/>
        </w:rPr>
        <w:t>II</w:t>
      </w:r>
      <w:r w:rsidRPr="00026F69">
        <w:rPr>
          <w:spacing w:val="-6"/>
          <w:sz w:val="24"/>
          <w:szCs w:val="24"/>
        </w:rPr>
        <w:t xml:space="preserve"> </w:t>
      </w:r>
      <w:r w:rsidRPr="00026F69">
        <w:rPr>
          <w:sz w:val="24"/>
          <w:szCs w:val="24"/>
        </w:rPr>
        <w:t>категории</w:t>
      </w:r>
      <w:r w:rsidRPr="00026F69">
        <w:rPr>
          <w:spacing w:val="-2"/>
          <w:sz w:val="24"/>
          <w:szCs w:val="24"/>
        </w:rPr>
        <w:t xml:space="preserve"> </w:t>
      </w:r>
      <w:r w:rsidRPr="00026F69">
        <w:rPr>
          <w:sz w:val="24"/>
          <w:szCs w:val="24"/>
        </w:rPr>
        <w:t>(Р</w:t>
      </w:r>
      <w:r w:rsidRPr="00026F69">
        <w:rPr>
          <w:spacing w:val="-4"/>
          <w:sz w:val="24"/>
          <w:szCs w:val="24"/>
        </w:rPr>
        <w:t xml:space="preserve"> </w:t>
      </w:r>
      <w:proofErr w:type="gramStart"/>
      <w:r w:rsidRPr="00026F69">
        <w:rPr>
          <w:sz w:val="24"/>
          <w:szCs w:val="24"/>
        </w:rPr>
        <w:t>&lt;</w:t>
      </w:r>
      <w:r w:rsidRPr="00026F69">
        <w:rPr>
          <w:spacing w:val="-5"/>
          <w:sz w:val="24"/>
          <w:szCs w:val="24"/>
        </w:rPr>
        <w:t xml:space="preserve"> </w:t>
      </w:r>
      <w:r w:rsidRPr="00026F69">
        <w:rPr>
          <w:sz w:val="24"/>
          <w:szCs w:val="24"/>
        </w:rPr>
        <w:t>0</w:t>
      </w:r>
      <w:proofErr w:type="gramEnd"/>
      <w:r w:rsidRPr="00026F69">
        <w:rPr>
          <w:sz w:val="24"/>
          <w:szCs w:val="24"/>
        </w:rPr>
        <w:t>,6</w:t>
      </w:r>
      <w:r w:rsidRPr="00026F69">
        <w:rPr>
          <w:spacing w:val="-6"/>
          <w:sz w:val="24"/>
          <w:szCs w:val="24"/>
        </w:rPr>
        <w:t xml:space="preserve"> </w:t>
      </w:r>
      <w:r w:rsidRPr="00026F69">
        <w:rPr>
          <w:sz w:val="24"/>
          <w:szCs w:val="24"/>
        </w:rPr>
        <w:t>МПа)</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7</w:t>
      </w:r>
      <w:r w:rsidRPr="00026F69">
        <w:rPr>
          <w:spacing w:val="-1"/>
          <w:sz w:val="24"/>
          <w:szCs w:val="24"/>
        </w:rPr>
        <w:t xml:space="preserve"> </w:t>
      </w:r>
      <w:r w:rsidRPr="00026F69">
        <w:rPr>
          <w:spacing w:val="-5"/>
          <w:sz w:val="24"/>
          <w:szCs w:val="24"/>
        </w:rPr>
        <w:t>м;</w:t>
      </w:r>
    </w:p>
    <w:p w:rsidR="00915958" w:rsidRPr="00026F69" w:rsidRDefault="00915958" w:rsidP="00915958">
      <w:pPr>
        <w:pStyle w:val="ac"/>
        <w:numPr>
          <w:ilvl w:val="0"/>
          <w:numId w:val="28"/>
        </w:numPr>
        <w:tabs>
          <w:tab w:val="left" w:pos="963"/>
        </w:tabs>
        <w:ind w:left="0" w:firstLine="720"/>
        <w:rPr>
          <w:sz w:val="24"/>
          <w:szCs w:val="24"/>
        </w:rPr>
      </w:pPr>
      <w:r w:rsidRPr="00026F69">
        <w:rPr>
          <w:sz w:val="24"/>
          <w:szCs w:val="24"/>
        </w:rPr>
        <w:t>от</w:t>
      </w:r>
      <w:r w:rsidRPr="00026F69">
        <w:rPr>
          <w:spacing w:val="-4"/>
          <w:sz w:val="24"/>
          <w:szCs w:val="24"/>
        </w:rPr>
        <w:t xml:space="preserve"> </w:t>
      </w:r>
      <w:r w:rsidRPr="00026F69">
        <w:rPr>
          <w:sz w:val="24"/>
          <w:szCs w:val="24"/>
        </w:rPr>
        <w:t>газопроводов</w:t>
      </w:r>
      <w:r w:rsidRPr="00026F69">
        <w:rPr>
          <w:spacing w:val="-5"/>
          <w:sz w:val="24"/>
          <w:szCs w:val="24"/>
        </w:rPr>
        <w:t xml:space="preserve"> </w:t>
      </w:r>
      <w:r w:rsidRPr="00026F69">
        <w:rPr>
          <w:sz w:val="24"/>
          <w:szCs w:val="24"/>
        </w:rPr>
        <w:t>среднего</w:t>
      </w:r>
      <w:r w:rsidRPr="00026F69">
        <w:rPr>
          <w:spacing w:val="-5"/>
          <w:sz w:val="24"/>
          <w:szCs w:val="24"/>
        </w:rPr>
        <w:t xml:space="preserve"> </w:t>
      </w:r>
      <w:r w:rsidRPr="00026F69">
        <w:rPr>
          <w:sz w:val="24"/>
          <w:szCs w:val="24"/>
        </w:rPr>
        <w:t>давления</w:t>
      </w:r>
      <w:r w:rsidRPr="00026F69">
        <w:rPr>
          <w:spacing w:val="-3"/>
          <w:sz w:val="24"/>
          <w:szCs w:val="24"/>
        </w:rPr>
        <w:t xml:space="preserve"> </w:t>
      </w:r>
      <w:r w:rsidRPr="00026F69">
        <w:rPr>
          <w:sz w:val="24"/>
          <w:szCs w:val="24"/>
        </w:rPr>
        <w:t>(Р</w:t>
      </w:r>
      <w:r w:rsidRPr="00026F69">
        <w:rPr>
          <w:spacing w:val="-3"/>
          <w:sz w:val="24"/>
          <w:szCs w:val="24"/>
        </w:rPr>
        <w:t xml:space="preserve"> </w:t>
      </w:r>
      <w:proofErr w:type="gramStart"/>
      <w:r w:rsidRPr="00026F69">
        <w:rPr>
          <w:sz w:val="24"/>
          <w:szCs w:val="24"/>
        </w:rPr>
        <w:t>&lt;</w:t>
      </w:r>
      <w:r w:rsidRPr="00026F69">
        <w:rPr>
          <w:spacing w:val="-5"/>
          <w:sz w:val="24"/>
          <w:szCs w:val="24"/>
        </w:rPr>
        <w:t xml:space="preserve"> </w:t>
      </w:r>
      <w:r w:rsidRPr="00026F69">
        <w:rPr>
          <w:sz w:val="24"/>
          <w:szCs w:val="24"/>
        </w:rPr>
        <w:t>0</w:t>
      </w:r>
      <w:proofErr w:type="gramEnd"/>
      <w:r w:rsidRPr="00026F69">
        <w:rPr>
          <w:sz w:val="24"/>
          <w:szCs w:val="24"/>
        </w:rPr>
        <w:t>,3</w:t>
      </w:r>
      <w:r w:rsidRPr="00026F69">
        <w:rPr>
          <w:spacing w:val="-3"/>
          <w:sz w:val="24"/>
          <w:szCs w:val="24"/>
        </w:rPr>
        <w:t xml:space="preserve"> </w:t>
      </w:r>
      <w:r w:rsidRPr="00026F69">
        <w:rPr>
          <w:sz w:val="24"/>
          <w:szCs w:val="24"/>
        </w:rPr>
        <w:t>МПа) -</w:t>
      </w:r>
      <w:r w:rsidRPr="00026F69">
        <w:rPr>
          <w:spacing w:val="-5"/>
          <w:sz w:val="24"/>
          <w:szCs w:val="24"/>
        </w:rPr>
        <w:t xml:space="preserve"> </w:t>
      </w:r>
      <w:r w:rsidRPr="00026F69">
        <w:rPr>
          <w:sz w:val="24"/>
          <w:szCs w:val="24"/>
        </w:rPr>
        <w:t>4</w:t>
      </w:r>
      <w:r w:rsidRPr="00026F69">
        <w:rPr>
          <w:spacing w:val="-2"/>
          <w:sz w:val="24"/>
          <w:szCs w:val="24"/>
        </w:rPr>
        <w:t xml:space="preserve"> </w:t>
      </w:r>
      <w:r w:rsidRPr="00026F69">
        <w:rPr>
          <w:spacing w:val="-5"/>
          <w:sz w:val="24"/>
          <w:szCs w:val="24"/>
        </w:rPr>
        <w:t>м;</w:t>
      </w:r>
    </w:p>
    <w:p w:rsidR="00915958" w:rsidRPr="00026F69" w:rsidRDefault="00915958" w:rsidP="00915958">
      <w:pPr>
        <w:pStyle w:val="ac"/>
        <w:numPr>
          <w:ilvl w:val="0"/>
          <w:numId w:val="28"/>
        </w:numPr>
        <w:tabs>
          <w:tab w:val="left" w:pos="963"/>
        </w:tabs>
        <w:ind w:left="0" w:firstLine="720"/>
        <w:rPr>
          <w:sz w:val="24"/>
          <w:szCs w:val="24"/>
        </w:rPr>
      </w:pPr>
      <w:r w:rsidRPr="00026F69">
        <w:rPr>
          <w:sz w:val="24"/>
          <w:szCs w:val="24"/>
        </w:rPr>
        <w:t>от</w:t>
      </w:r>
      <w:r w:rsidRPr="00026F69">
        <w:rPr>
          <w:spacing w:val="-6"/>
          <w:sz w:val="24"/>
          <w:szCs w:val="24"/>
        </w:rPr>
        <w:t xml:space="preserve"> </w:t>
      </w:r>
      <w:r w:rsidRPr="00026F69">
        <w:rPr>
          <w:sz w:val="24"/>
          <w:szCs w:val="24"/>
        </w:rPr>
        <w:t>газопроводов</w:t>
      </w:r>
      <w:r w:rsidRPr="00026F69">
        <w:rPr>
          <w:spacing w:val="-5"/>
          <w:sz w:val="24"/>
          <w:szCs w:val="24"/>
        </w:rPr>
        <w:t xml:space="preserve"> </w:t>
      </w:r>
      <w:r w:rsidRPr="00026F69">
        <w:rPr>
          <w:sz w:val="24"/>
          <w:szCs w:val="24"/>
        </w:rPr>
        <w:t>низкого</w:t>
      </w:r>
      <w:r w:rsidRPr="00026F69">
        <w:rPr>
          <w:spacing w:val="-4"/>
          <w:sz w:val="24"/>
          <w:szCs w:val="24"/>
        </w:rPr>
        <w:t xml:space="preserve"> </w:t>
      </w:r>
      <w:r w:rsidRPr="00026F69">
        <w:rPr>
          <w:sz w:val="24"/>
          <w:szCs w:val="24"/>
        </w:rPr>
        <w:t>давления</w:t>
      </w:r>
      <w:r w:rsidRPr="00026F69">
        <w:rPr>
          <w:spacing w:val="-3"/>
          <w:sz w:val="24"/>
          <w:szCs w:val="24"/>
        </w:rPr>
        <w:t xml:space="preserve"> </w:t>
      </w:r>
      <w:r w:rsidRPr="00026F69">
        <w:rPr>
          <w:sz w:val="24"/>
          <w:szCs w:val="24"/>
        </w:rPr>
        <w:t>IY</w:t>
      </w:r>
      <w:r w:rsidRPr="00026F69">
        <w:rPr>
          <w:spacing w:val="-8"/>
          <w:sz w:val="24"/>
          <w:szCs w:val="24"/>
        </w:rPr>
        <w:t xml:space="preserve"> </w:t>
      </w:r>
      <w:r w:rsidRPr="00026F69">
        <w:rPr>
          <w:sz w:val="24"/>
          <w:szCs w:val="24"/>
        </w:rPr>
        <w:t>категории</w:t>
      </w:r>
      <w:r w:rsidRPr="00026F69">
        <w:rPr>
          <w:spacing w:val="-2"/>
          <w:sz w:val="24"/>
          <w:szCs w:val="24"/>
        </w:rPr>
        <w:t xml:space="preserve"> </w:t>
      </w:r>
      <w:r w:rsidRPr="00026F69">
        <w:rPr>
          <w:sz w:val="24"/>
          <w:szCs w:val="24"/>
        </w:rPr>
        <w:t>Р</w:t>
      </w:r>
      <w:r w:rsidRPr="00026F69">
        <w:rPr>
          <w:spacing w:val="-5"/>
          <w:sz w:val="24"/>
          <w:szCs w:val="24"/>
        </w:rPr>
        <w:t xml:space="preserve"> </w:t>
      </w:r>
      <w:proofErr w:type="gramStart"/>
      <w:r w:rsidRPr="00026F69">
        <w:rPr>
          <w:sz w:val="24"/>
          <w:szCs w:val="24"/>
        </w:rPr>
        <w:t>&lt;</w:t>
      </w:r>
      <w:r w:rsidRPr="00026F69">
        <w:rPr>
          <w:spacing w:val="-5"/>
          <w:sz w:val="24"/>
          <w:szCs w:val="24"/>
        </w:rPr>
        <w:t xml:space="preserve"> </w:t>
      </w:r>
      <w:r w:rsidRPr="00026F69">
        <w:rPr>
          <w:sz w:val="24"/>
          <w:szCs w:val="24"/>
        </w:rPr>
        <w:t>0</w:t>
      </w:r>
      <w:proofErr w:type="gramEnd"/>
      <w:r w:rsidRPr="00026F69">
        <w:rPr>
          <w:sz w:val="24"/>
          <w:szCs w:val="24"/>
        </w:rPr>
        <w:t>,005</w:t>
      </w:r>
      <w:r w:rsidRPr="00026F69">
        <w:rPr>
          <w:spacing w:val="-2"/>
          <w:sz w:val="24"/>
          <w:szCs w:val="24"/>
        </w:rPr>
        <w:t xml:space="preserve"> </w:t>
      </w:r>
      <w:r w:rsidRPr="00026F69">
        <w:rPr>
          <w:sz w:val="24"/>
          <w:szCs w:val="24"/>
        </w:rPr>
        <w:t>МПа</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2</w:t>
      </w:r>
      <w:r w:rsidRPr="00026F69">
        <w:rPr>
          <w:spacing w:val="-1"/>
          <w:sz w:val="24"/>
          <w:szCs w:val="24"/>
        </w:rPr>
        <w:t xml:space="preserve"> </w:t>
      </w:r>
      <w:r w:rsidRPr="00026F69">
        <w:rPr>
          <w:spacing w:val="-5"/>
          <w:sz w:val="24"/>
          <w:szCs w:val="24"/>
        </w:rPr>
        <w:t>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Охранные</w:t>
      </w:r>
      <w:r w:rsidRPr="00026F69">
        <w:rPr>
          <w:rFonts w:ascii="Times New Roman" w:hAnsi="Times New Roman"/>
          <w:spacing w:val="80"/>
          <w:szCs w:val="24"/>
        </w:rPr>
        <w:t xml:space="preserve"> </w:t>
      </w:r>
      <w:r w:rsidRPr="00026F69">
        <w:rPr>
          <w:rFonts w:ascii="Times New Roman" w:hAnsi="Times New Roman"/>
          <w:szCs w:val="24"/>
        </w:rPr>
        <w:t>зоны</w:t>
      </w:r>
      <w:r w:rsidRPr="00026F69">
        <w:rPr>
          <w:rFonts w:ascii="Times New Roman" w:hAnsi="Times New Roman"/>
          <w:spacing w:val="80"/>
          <w:szCs w:val="24"/>
        </w:rPr>
        <w:t xml:space="preserve"> </w:t>
      </w:r>
      <w:r w:rsidRPr="00026F69">
        <w:rPr>
          <w:rFonts w:ascii="Times New Roman" w:hAnsi="Times New Roman"/>
          <w:szCs w:val="24"/>
        </w:rPr>
        <w:t>от</w:t>
      </w:r>
      <w:r w:rsidRPr="00026F69">
        <w:rPr>
          <w:rFonts w:ascii="Times New Roman" w:hAnsi="Times New Roman"/>
          <w:spacing w:val="80"/>
          <w:szCs w:val="24"/>
        </w:rPr>
        <w:t xml:space="preserve"> </w:t>
      </w:r>
      <w:r w:rsidRPr="00026F69">
        <w:rPr>
          <w:rFonts w:ascii="Times New Roman" w:hAnsi="Times New Roman"/>
          <w:szCs w:val="24"/>
        </w:rPr>
        <w:t>объектов</w:t>
      </w:r>
      <w:r w:rsidRPr="00026F69">
        <w:rPr>
          <w:rFonts w:ascii="Times New Roman" w:hAnsi="Times New Roman"/>
          <w:spacing w:val="80"/>
          <w:szCs w:val="24"/>
        </w:rPr>
        <w:t xml:space="preserve"> </w:t>
      </w:r>
      <w:r w:rsidRPr="00026F69">
        <w:rPr>
          <w:rFonts w:ascii="Times New Roman" w:hAnsi="Times New Roman"/>
          <w:szCs w:val="24"/>
        </w:rPr>
        <w:t>газораспределительных</w:t>
      </w:r>
      <w:r w:rsidRPr="00026F69">
        <w:rPr>
          <w:rFonts w:ascii="Times New Roman" w:hAnsi="Times New Roman"/>
          <w:spacing w:val="80"/>
          <w:szCs w:val="24"/>
        </w:rPr>
        <w:t xml:space="preserve"> </w:t>
      </w:r>
      <w:r w:rsidRPr="00026F69">
        <w:rPr>
          <w:rFonts w:ascii="Times New Roman" w:hAnsi="Times New Roman"/>
          <w:szCs w:val="24"/>
        </w:rPr>
        <w:t>сетей</w:t>
      </w:r>
      <w:r w:rsidRPr="00026F69">
        <w:rPr>
          <w:rFonts w:ascii="Times New Roman" w:hAnsi="Times New Roman"/>
          <w:spacing w:val="80"/>
          <w:szCs w:val="24"/>
        </w:rPr>
        <w:t xml:space="preserve"> </w:t>
      </w:r>
      <w:r w:rsidRPr="00026F69">
        <w:rPr>
          <w:rFonts w:ascii="Times New Roman" w:hAnsi="Times New Roman"/>
          <w:szCs w:val="24"/>
        </w:rPr>
        <w:t>устанавливаются в соответствии с Правилами охраны газораспределительных сетей, утвержденными Постановлением</w:t>
      </w:r>
      <w:r w:rsidRPr="00026F69">
        <w:rPr>
          <w:rFonts w:ascii="Times New Roman" w:hAnsi="Times New Roman"/>
          <w:spacing w:val="80"/>
          <w:w w:val="150"/>
          <w:szCs w:val="24"/>
        </w:rPr>
        <w:t xml:space="preserve"> </w:t>
      </w:r>
      <w:r w:rsidRPr="00026F69">
        <w:rPr>
          <w:rFonts w:ascii="Times New Roman" w:hAnsi="Times New Roman"/>
          <w:szCs w:val="24"/>
        </w:rPr>
        <w:t>Правительства</w:t>
      </w:r>
      <w:r w:rsidRPr="00026F69">
        <w:rPr>
          <w:rFonts w:ascii="Times New Roman" w:hAnsi="Times New Roman"/>
          <w:spacing w:val="80"/>
          <w:w w:val="150"/>
          <w:szCs w:val="24"/>
        </w:rPr>
        <w:t xml:space="preserve"> </w:t>
      </w:r>
      <w:r w:rsidRPr="00026F69">
        <w:rPr>
          <w:rFonts w:ascii="Times New Roman" w:hAnsi="Times New Roman"/>
          <w:szCs w:val="24"/>
        </w:rPr>
        <w:t>Российской</w:t>
      </w:r>
      <w:r w:rsidRPr="00026F69">
        <w:rPr>
          <w:rFonts w:ascii="Times New Roman" w:hAnsi="Times New Roman"/>
          <w:spacing w:val="80"/>
          <w:w w:val="150"/>
          <w:szCs w:val="24"/>
        </w:rPr>
        <w:t xml:space="preserve"> </w:t>
      </w:r>
      <w:r w:rsidRPr="00026F69">
        <w:rPr>
          <w:rFonts w:ascii="Times New Roman" w:hAnsi="Times New Roman"/>
          <w:szCs w:val="24"/>
        </w:rPr>
        <w:t>Федерации</w:t>
      </w:r>
      <w:r w:rsidRPr="00026F69">
        <w:rPr>
          <w:rFonts w:ascii="Times New Roman" w:hAnsi="Times New Roman"/>
          <w:spacing w:val="80"/>
          <w:w w:val="150"/>
          <w:szCs w:val="24"/>
        </w:rPr>
        <w:t xml:space="preserve"> </w:t>
      </w:r>
      <w:r w:rsidRPr="00026F69">
        <w:rPr>
          <w:rFonts w:ascii="Times New Roman" w:hAnsi="Times New Roman"/>
          <w:szCs w:val="24"/>
        </w:rPr>
        <w:t>от</w:t>
      </w:r>
      <w:r w:rsidRPr="00026F69">
        <w:rPr>
          <w:rFonts w:ascii="Times New Roman" w:hAnsi="Times New Roman"/>
          <w:spacing w:val="80"/>
          <w:w w:val="150"/>
          <w:szCs w:val="24"/>
        </w:rPr>
        <w:t xml:space="preserve"> </w:t>
      </w:r>
      <w:r w:rsidRPr="00026F69">
        <w:rPr>
          <w:rFonts w:ascii="Times New Roman" w:hAnsi="Times New Roman"/>
          <w:szCs w:val="24"/>
        </w:rPr>
        <w:t>20.11.2000</w:t>
      </w:r>
      <w:r w:rsidRPr="00026F69">
        <w:rPr>
          <w:rFonts w:ascii="Times New Roman" w:hAnsi="Times New Roman"/>
          <w:spacing w:val="80"/>
          <w:w w:val="150"/>
          <w:szCs w:val="24"/>
        </w:rPr>
        <w:t xml:space="preserve"> </w:t>
      </w:r>
      <w:r w:rsidRPr="00026F69">
        <w:rPr>
          <w:rFonts w:ascii="Times New Roman" w:hAnsi="Times New Roman"/>
          <w:szCs w:val="24"/>
        </w:rPr>
        <w:t>№</w:t>
      </w:r>
      <w:r w:rsidRPr="00026F69">
        <w:rPr>
          <w:rFonts w:ascii="Times New Roman" w:hAnsi="Times New Roman"/>
          <w:spacing w:val="80"/>
          <w:w w:val="150"/>
          <w:szCs w:val="24"/>
        </w:rPr>
        <w:t xml:space="preserve"> </w:t>
      </w:r>
      <w:r w:rsidRPr="00026F69">
        <w:rPr>
          <w:rFonts w:ascii="Times New Roman" w:hAnsi="Times New Roman"/>
          <w:szCs w:val="24"/>
        </w:rPr>
        <w:t>878</w:t>
      </w:r>
      <w:r w:rsidRPr="00026F69">
        <w:rPr>
          <w:rFonts w:ascii="Times New Roman" w:hAnsi="Times New Roman"/>
          <w:spacing w:val="80"/>
          <w:szCs w:val="24"/>
        </w:rPr>
        <w:t xml:space="preserve"> </w:t>
      </w:r>
      <w:r w:rsidRPr="00026F69">
        <w:rPr>
          <w:rFonts w:ascii="Times New Roman" w:hAnsi="Times New Roman"/>
          <w:szCs w:val="24"/>
        </w:rPr>
        <w:t>в следующем порядке:</w:t>
      </w:r>
    </w:p>
    <w:p w:rsidR="00915958" w:rsidRPr="00026F69" w:rsidRDefault="00915958" w:rsidP="00915958">
      <w:pPr>
        <w:pStyle w:val="ac"/>
        <w:numPr>
          <w:ilvl w:val="0"/>
          <w:numId w:val="28"/>
        </w:numPr>
        <w:tabs>
          <w:tab w:val="left" w:pos="963"/>
        </w:tabs>
        <w:ind w:left="0" w:firstLine="720"/>
        <w:rPr>
          <w:sz w:val="24"/>
          <w:szCs w:val="24"/>
        </w:rPr>
      </w:pPr>
      <w:r w:rsidRPr="00026F69">
        <w:rPr>
          <w:sz w:val="24"/>
          <w:szCs w:val="24"/>
        </w:rPr>
        <w:t>газопроводы</w:t>
      </w:r>
      <w:r w:rsidRPr="00026F69">
        <w:rPr>
          <w:spacing w:val="-6"/>
          <w:sz w:val="24"/>
          <w:szCs w:val="24"/>
        </w:rPr>
        <w:t xml:space="preserve"> </w:t>
      </w:r>
      <w:r w:rsidRPr="00026F69">
        <w:rPr>
          <w:sz w:val="24"/>
          <w:szCs w:val="24"/>
        </w:rPr>
        <w:t>из</w:t>
      </w:r>
      <w:r w:rsidRPr="00026F69">
        <w:rPr>
          <w:spacing w:val="-4"/>
          <w:sz w:val="24"/>
          <w:szCs w:val="24"/>
        </w:rPr>
        <w:t xml:space="preserve"> </w:t>
      </w:r>
      <w:r w:rsidRPr="00026F69">
        <w:rPr>
          <w:sz w:val="24"/>
          <w:szCs w:val="24"/>
        </w:rPr>
        <w:t>металлических</w:t>
      </w:r>
      <w:r w:rsidRPr="00026F69">
        <w:rPr>
          <w:spacing w:val="-2"/>
          <w:sz w:val="24"/>
          <w:szCs w:val="24"/>
        </w:rPr>
        <w:t xml:space="preserve"> </w:t>
      </w:r>
      <w:r w:rsidRPr="00026F69">
        <w:rPr>
          <w:sz w:val="24"/>
          <w:szCs w:val="24"/>
        </w:rPr>
        <w:t>труб</w:t>
      </w:r>
      <w:r w:rsidRPr="00026F69">
        <w:rPr>
          <w:spacing w:val="-1"/>
          <w:sz w:val="24"/>
          <w:szCs w:val="24"/>
        </w:rPr>
        <w:t xml:space="preserve"> </w:t>
      </w:r>
      <w:r w:rsidRPr="00026F69">
        <w:rPr>
          <w:sz w:val="24"/>
          <w:szCs w:val="24"/>
        </w:rPr>
        <w:t>-</w:t>
      </w:r>
      <w:r w:rsidRPr="00026F69">
        <w:rPr>
          <w:spacing w:val="-5"/>
          <w:sz w:val="24"/>
          <w:szCs w:val="24"/>
        </w:rPr>
        <w:t xml:space="preserve"> </w:t>
      </w:r>
      <w:r w:rsidRPr="00026F69">
        <w:rPr>
          <w:sz w:val="24"/>
          <w:szCs w:val="24"/>
        </w:rPr>
        <w:t>2,0</w:t>
      </w:r>
      <w:r w:rsidRPr="00026F69">
        <w:rPr>
          <w:spacing w:val="-4"/>
          <w:sz w:val="24"/>
          <w:szCs w:val="24"/>
        </w:rPr>
        <w:t xml:space="preserve"> </w:t>
      </w:r>
      <w:r w:rsidRPr="00026F69">
        <w:rPr>
          <w:sz w:val="24"/>
          <w:szCs w:val="24"/>
        </w:rPr>
        <w:t>м</w:t>
      </w:r>
      <w:r w:rsidRPr="00026F69">
        <w:rPr>
          <w:spacing w:val="-6"/>
          <w:sz w:val="24"/>
          <w:szCs w:val="24"/>
        </w:rPr>
        <w:t xml:space="preserve"> </w:t>
      </w:r>
      <w:r w:rsidRPr="00026F69">
        <w:rPr>
          <w:sz w:val="24"/>
          <w:szCs w:val="24"/>
        </w:rPr>
        <w:t>от</w:t>
      </w:r>
      <w:r w:rsidRPr="00026F69">
        <w:rPr>
          <w:spacing w:val="-5"/>
          <w:sz w:val="24"/>
          <w:szCs w:val="24"/>
        </w:rPr>
        <w:t xml:space="preserve"> </w:t>
      </w:r>
      <w:r w:rsidRPr="00026F69">
        <w:rPr>
          <w:sz w:val="24"/>
          <w:szCs w:val="24"/>
        </w:rPr>
        <w:t>газопровода</w:t>
      </w:r>
      <w:r w:rsidRPr="00026F69">
        <w:rPr>
          <w:spacing w:val="-3"/>
          <w:sz w:val="24"/>
          <w:szCs w:val="24"/>
        </w:rPr>
        <w:t xml:space="preserve"> </w:t>
      </w:r>
      <w:r w:rsidRPr="00026F69">
        <w:rPr>
          <w:sz w:val="24"/>
          <w:szCs w:val="24"/>
        </w:rPr>
        <w:t>в</w:t>
      </w:r>
      <w:r w:rsidRPr="00026F69">
        <w:rPr>
          <w:spacing w:val="-5"/>
          <w:sz w:val="24"/>
          <w:szCs w:val="24"/>
        </w:rPr>
        <w:t xml:space="preserve"> </w:t>
      </w:r>
      <w:r w:rsidRPr="00026F69">
        <w:rPr>
          <w:sz w:val="24"/>
          <w:szCs w:val="24"/>
        </w:rPr>
        <w:t>обе</w:t>
      </w:r>
      <w:r w:rsidRPr="00026F69">
        <w:rPr>
          <w:spacing w:val="-3"/>
          <w:sz w:val="24"/>
          <w:szCs w:val="24"/>
        </w:rPr>
        <w:t xml:space="preserve"> </w:t>
      </w:r>
      <w:r w:rsidRPr="00026F69">
        <w:rPr>
          <w:spacing w:val="-2"/>
          <w:sz w:val="24"/>
          <w:szCs w:val="24"/>
        </w:rPr>
        <w:t>стороны;</w:t>
      </w:r>
    </w:p>
    <w:p w:rsidR="00915958" w:rsidRPr="00026F69" w:rsidRDefault="00915958" w:rsidP="00915958">
      <w:pPr>
        <w:pStyle w:val="ac"/>
        <w:numPr>
          <w:ilvl w:val="0"/>
          <w:numId w:val="28"/>
        </w:numPr>
        <w:tabs>
          <w:tab w:val="left" w:pos="1040"/>
        </w:tabs>
        <w:ind w:left="0" w:firstLine="720"/>
        <w:rPr>
          <w:sz w:val="24"/>
          <w:szCs w:val="24"/>
        </w:rPr>
      </w:pPr>
      <w:r w:rsidRPr="00026F69">
        <w:rPr>
          <w:sz w:val="24"/>
          <w:szCs w:val="24"/>
        </w:rPr>
        <w:t>газопроводы из полиэтиленовых труб - 3,0 м от газопровода со стороны укладки сигнальной ленты и 2 м от газопровода с противоположенной стороны;</w:t>
      </w:r>
    </w:p>
    <w:p w:rsidR="00915958" w:rsidRPr="00026F69" w:rsidRDefault="00915958" w:rsidP="00915958">
      <w:pPr>
        <w:pStyle w:val="ac"/>
        <w:numPr>
          <w:ilvl w:val="0"/>
          <w:numId w:val="28"/>
        </w:numPr>
        <w:tabs>
          <w:tab w:val="left" w:pos="966"/>
        </w:tabs>
        <w:ind w:left="0" w:firstLine="720"/>
        <w:rPr>
          <w:sz w:val="24"/>
          <w:szCs w:val="24"/>
        </w:rPr>
      </w:pPr>
      <w:r w:rsidRPr="00026F69">
        <w:rPr>
          <w:sz w:val="24"/>
          <w:szCs w:val="24"/>
        </w:rPr>
        <w:t>газорегуляторные</w:t>
      </w:r>
      <w:r w:rsidRPr="00026F69">
        <w:rPr>
          <w:spacing w:val="-5"/>
          <w:sz w:val="24"/>
          <w:szCs w:val="24"/>
        </w:rPr>
        <w:t xml:space="preserve"> </w:t>
      </w:r>
      <w:r w:rsidRPr="00026F69">
        <w:rPr>
          <w:sz w:val="24"/>
          <w:szCs w:val="24"/>
        </w:rPr>
        <w:t>пункты -</w:t>
      </w:r>
      <w:r w:rsidRPr="00026F69">
        <w:rPr>
          <w:spacing w:val="-6"/>
          <w:sz w:val="24"/>
          <w:szCs w:val="24"/>
        </w:rPr>
        <w:t xml:space="preserve"> </w:t>
      </w:r>
      <w:r w:rsidRPr="00026F69">
        <w:rPr>
          <w:sz w:val="24"/>
          <w:szCs w:val="24"/>
        </w:rPr>
        <w:t>5</w:t>
      </w:r>
      <w:r w:rsidRPr="00026F69">
        <w:rPr>
          <w:spacing w:val="-1"/>
          <w:sz w:val="24"/>
          <w:szCs w:val="24"/>
        </w:rPr>
        <w:t xml:space="preserve"> </w:t>
      </w:r>
      <w:r w:rsidRPr="00026F69">
        <w:rPr>
          <w:sz w:val="24"/>
          <w:szCs w:val="24"/>
        </w:rPr>
        <w:t>м</w:t>
      </w:r>
      <w:r w:rsidRPr="00026F69">
        <w:rPr>
          <w:spacing w:val="-4"/>
          <w:sz w:val="24"/>
          <w:szCs w:val="24"/>
        </w:rPr>
        <w:t xml:space="preserve"> </w:t>
      </w:r>
      <w:r w:rsidRPr="00026F69">
        <w:rPr>
          <w:sz w:val="24"/>
          <w:szCs w:val="24"/>
        </w:rPr>
        <w:t>от</w:t>
      </w:r>
      <w:r w:rsidRPr="00026F69">
        <w:rPr>
          <w:spacing w:val="-5"/>
          <w:sz w:val="24"/>
          <w:szCs w:val="24"/>
        </w:rPr>
        <w:t xml:space="preserve"> </w:t>
      </w:r>
      <w:r w:rsidRPr="00026F69">
        <w:rPr>
          <w:sz w:val="24"/>
          <w:szCs w:val="24"/>
        </w:rPr>
        <w:t>здания</w:t>
      </w:r>
      <w:r w:rsidRPr="00026F69">
        <w:rPr>
          <w:spacing w:val="-3"/>
          <w:sz w:val="24"/>
          <w:szCs w:val="24"/>
        </w:rPr>
        <w:t xml:space="preserve"> </w:t>
      </w:r>
      <w:r w:rsidRPr="00026F69">
        <w:rPr>
          <w:sz w:val="24"/>
          <w:szCs w:val="24"/>
        </w:rPr>
        <w:t>ГРП</w:t>
      </w:r>
      <w:r w:rsidRPr="00026F69">
        <w:rPr>
          <w:spacing w:val="-4"/>
          <w:sz w:val="24"/>
          <w:szCs w:val="24"/>
        </w:rPr>
        <w:t xml:space="preserve"> </w:t>
      </w:r>
      <w:r w:rsidRPr="00026F69">
        <w:rPr>
          <w:sz w:val="24"/>
          <w:szCs w:val="24"/>
        </w:rPr>
        <w:t>или</w:t>
      </w:r>
      <w:r w:rsidRPr="00026F69">
        <w:rPr>
          <w:spacing w:val="-3"/>
          <w:sz w:val="24"/>
          <w:szCs w:val="24"/>
        </w:rPr>
        <w:t xml:space="preserve"> </w:t>
      </w:r>
      <w:r w:rsidRPr="00026F69">
        <w:rPr>
          <w:sz w:val="24"/>
          <w:szCs w:val="24"/>
        </w:rPr>
        <w:t>от</w:t>
      </w:r>
      <w:r w:rsidRPr="00026F69">
        <w:rPr>
          <w:spacing w:val="-5"/>
          <w:sz w:val="24"/>
          <w:szCs w:val="24"/>
        </w:rPr>
        <w:t xml:space="preserve"> </w:t>
      </w:r>
      <w:r w:rsidRPr="00026F69">
        <w:rPr>
          <w:sz w:val="24"/>
          <w:szCs w:val="24"/>
        </w:rPr>
        <w:t>огороженной</w:t>
      </w:r>
      <w:r w:rsidRPr="00026F69">
        <w:rPr>
          <w:spacing w:val="-1"/>
          <w:sz w:val="24"/>
          <w:szCs w:val="24"/>
        </w:rPr>
        <w:t xml:space="preserve"> </w:t>
      </w:r>
      <w:r w:rsidRPr="00026F69">
        <w:rPr>
          <w:sz w:val="24"/>
          <w:szCs w:val="24"/>
        </w:rPr>
        <w:t>территории при подводящем газопроводе среднего давления и 15 м - при подводящем газопроводе высокого давления I категории.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Расход природного газа на отопление и горячее водоснабжение был определен по СП 62.13330.2011 СНиП 42-01-2002 «Газораспределительные системы» и тепловой нагрузки.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На расчётный срок по городскому округу ожидается увеличение расхода природного газа. Это произойдет в основном за счет размещения новых источников тепла (котельных) и реконструкции существующих, а также за счет обеспечения газом новой и сохраняемой многоэтажной, малоэтажной и индивидуальной жилой застройки, а также объектов промышленного, сельскохозяйственного общественного назначения.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определении расходов газа приняты: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теплотворная способность природного газа – 33,5 МДж/н. м3 (8000 ккал/час);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коэффициент полезного действия (КПД) отопительных котельных – 0,85;</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КПД местных систем отопления – 0,9;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обеспеченность жителей централизованным отоплением и горячим водоснабжением в соответствии с разделом «Теплоснабжение».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Ожидаемый прирост расхода природного газа по городскому округу Электросталь составит: на расчѐтный срок – 43779 куб. м/час или 126936 тыс. куб. м/год, в том числе на первую очередь – 17853 куб. м/час или 51773 тыс. куб. м/год.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Основными</w:t>
      </w:r>
      <w:r w:rsidRPr="00026F69">
        <w:rPr>
          <w:rFonts w:ascii="Times New Roman" w:hAnsi="Times New Roman"/>
          <w:szCs w:val="24"/>
        </w:rPr>
        <w:tab/>
        <w:t>потребителями</w:t>
      </w:r>
      <w:r w:rsidRPr="00026F69">
        <w:rPr>
          <w:rFonts w:ascii="Times New Roman" w:hAnsi="Times New Roman"/>
          <w:szCs w:val="24"/>
        </w:rPr>
        <w:tab/>
        <w:t>природного</w:t>
      </w:r>
      <w:r w:rsidRPr="00026F69">
        <w:rPr>
          <w:rFonts w:ascii="Times New Roman" w:hAnsi="Times New Roman"/>
          <w:szCs w:val="24"/>
        </w:rPr>
        <w:tab/>
        <w:t>газа</w:t>
      </w:r>
      <w:r w:rsidRPr="00026F69">
        <w:rPr>
          <w:rFonts w:ascii="Times New Roman" w:hAnsi="Times New Roman"/>
          <w:szCs w:val="24"/>
        </w:rPr>
        <w:tab/>
        <w:t>являются котельные, участвующие в теплоснабжении жилищно-коммунального сектора, ведомственные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котельные и газоиспользующие технологические установки предприятий. Кроме того, природный газ используется на нужды пищеприготовления в малоэтажных жилых домах, в том числе многоквартирных, а также для производства тепловой энергии в индивидуальной жилой застройке, в том числе на участках дачных и садоводческих объединений. Часть жителей индивидуальной жилой застройки и садоводческих объединений, для приготовления пищи и горячей воды используют сжиженный газ (баллонный).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Выводы: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 Уровень газификации городского округа Электросталь по обеспечению потребителей – выше среднего по Московской области.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2. Существующие газопроводы находятся в удовлетворительном состоянии.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 Существующая система газоснабжения обеспечивает стабильную подачу природного газа потребителям и имеет возможность обеспечения определѐнного роста газопотребления.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Более подробный анализ характеристики системы электроснабжения содержится в разделе 3 «Характеристика состояния и проблем систем</w:t>
      </w:r>
      <w:r w:rsidRPr="00026F69">
        <w:rPr>
          <w:rFonts w:ascii="Times New Roman" w:hAnsi="Times New Roman"/>
          <w:spacing w:val="4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2"/>
          <w:numId w:val="45"/>
        </w:numPr>
        <w:tabs>
          <w:tab w:val="left" w:pos="1500"/>
        </w:tabs>
        <w:autoSpaceDE w:val="0"/>
        <w:autoSpaceDN w:val="0"/>
        <w:ind w:left="0" w:firstLine="720"/>
        <w:jc w:val="center"/>
        <w:rPr>
          <w:b/>
          <w:szCs w:val="24"/>
        </w:rPr>
      </w:pPr>
      <w:bookmarkStart w:id="67" w:name="_Toc157681680"/>
      <w:r w:rsidRPr="00026F69">
        <w:rPr>
          <w:szCs w:val="24"/>
        </w:rPr>
        <w:t>Балансы</w:t>
      </w:r>
      <w:r w:rsidRPr="00026F69">
        <w:rPr>
          <w:spacing w:val="-10"/>
          <w:szCs w:val="24"/>
        </w:rPr>
        <w:t xml:space="preserve"> </w:t>
      </w:r>
      <w:r w:rsidRPr="00026F69">
        <w:rPr>
          <w:szCs w:val="24"/>
        </w:rPr>
        <w:t>мощности</w:t>
      </w:r>
      <w:r w:rsidRPr="00026F69">
        <w:rPr>
          <w:spacing w:val="-8"/>
          <w:szCs w:val="24"/>
        </w:rPr>
        <w:t xml:space="preserve"> </w:t>
      </w:r>
      <w:r w:rsidRPr="00026F69">
        <w:rPr>
          <w:szCs w:val="24"/>
        </w:rPr>
        <w:t>коммунального</w:t>
      </w:r>
      <w:r w:rsidRPr="00026F69">
        <w:rPr>
          <w:spacing w:val="-6"/>
          <w:szCs w:val="24"/>
        </w:rPr>
        <w:t xml:space="preserve"> </w:t>
      </w:r>
      <w:r w:rsidRPr="00026F69">
        <w:rPr>
          <w:spacing w:val="-2"/>
          <w:szCs w:val="24"/>
        </w:rPr>
        <w:t>ресурса.</w:t>
      </w:r>
      <w:bookmarkEnd w:id="67"/>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Информация о наличии технической возможности технологического присоединения к газораспределительным сетям г.о. Электросталь</w:t>
      </w:r>
      <w:r w:rsidRPr="00026F69">
        <w:rPr>
          <w:rFonts w:ascii="Times New Roman" w:hAnsi="Times New Roman"/>
          <w:spacing w:val="40"/>
          <w:szCs w:val="24"/>
        </w:rPr>
        <w:t xml:space="preserve"> </w:t>
      </w:r>
      <w:r w:rsidRPr="00026F69">
        <w:rPr>
          <w:rFonts w:ascii="Times New Roman" w:hAnsi="Times New Roman"/>
          <w:szCs w:val="24"/>
        </w:rPr>
        <w:t>представлены в таблице 2.5.3.1.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2.5.3.1. Информация о наличии технической возможности технологического присоединения к газораспределительным сетям.</w:t>
      </w: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2446"/>
        <w:gridCol w:w="2552"/>
        <w:gridCol w:w="1984"/>
        <w:gridCol w:w="1559"/>
      </w:tblGrid>
      <w:tr w:rsidR="00915958" w:rsidRPr="00026F69" w:rsidTr="003B6FC6">
        <w:trPr>
          <w:trHeight w:val="1044"/>
        </w:trPr>
        <w:tc>
          <w:tcPr>
            <w:tcW w:w="96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4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ГРС</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Проектная производительность</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газораспределительной станции тыс. м3/ч</w:t>
            </w:r>
          </w:p>
        </w:tc>
        <w:tc>
          <w:tcPr>
            <w:tcW w:w="198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Загрузка газораспределител</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ьной станции тыс. м3/ч</w:t>
            </w:r>
          </w:p>
        </w:tc>
        <w:tc>
          <w:tcPr>
            <w:tcW w:w="155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Наличие пропускной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способности тыс. м3/ч</w:t>
            </w:r>
          </w:p>
        </w:tc>
      </w:tr>
      <w:tr w:rsidR="00915958" w:rsidRPr="00026F69" w:rsidTr="003B6FC6">
        <w:trPr>
          <w:trHeight w:val="221"/>
        </w:trPr>
        <w:tc>
          <w:tcPr>
            <w:tcW w:w="9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Северная</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42,382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40,786</w:t>
            </w:r>
          </w:p>
        </w:tc>
      </w:tr>
      <w:tr w:rsidR="00915958" w:rsidRPr="00026F69" w:rsidTr="003B6FC6">
        <w:trPr>
          <w:trHeight w:val="221"/>
        </w:trPr>
        <w:tc>
          <w:tcPr>
            <w:tcW w:w="9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Южная</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78,401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67,656</w:t>
            </w:r>
          </w:p>
        </w:tc>
      </w:tr>
      <w:tr w:rsidR="00915958" w:rsidRPr="00026F69" w:rsidTr="003B6FC6">
        <w:trPr>
          <w:trHeight w:val="221"/>
        </w:trPr>
        <w:tc>
          <w:tcPr>
            <w:tcW w:w="9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4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  Ногинск</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1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6,457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27,235</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баланса мощности системы газоснабжения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68" w:name="_Toc157681681"/>
      <w:r w:rsidRPr="00026F69">
        <w:rPr>
          <w:szCs w:val="24"/>
        </w:rPr>
        <w:t>Доля</w:t>
      </w:r>
      <w:r w:rsidRPr="00026F69">
        <w:rPr>
          <w:spacing w:val="-8"/>
          <w:szCs w:val="24"/>
        </w:rPr>
        <w:t xml:space="preserve"> </w:t>
      </w:r>
      <w:r w:rsidRPr="00026F69">
        <w:rPr>
          <w:szCs w:val="24"/>
        </w:rPr>
        <w:t>поставки</w:t>
      </w:r>
      <w:r w:rsidRPr="00026F69">
        <w:rPr>
          <w:spacing w:val="-7"/>
          <w:szCs w:val="24"/>
        </w:rPr>
        <w:t xml:space="preserve"> </w:t>
      </w:r>
      <w:r w:rsidRPr="00026F69">
        <w:rPr>
          <w:szCs w:val="24"/>
        </w:rPr>
        <w:t>ресурса</w:t>
      </w:r>
      <w:r w:rsidRPr="00026F69">
        <w:rPr>
          <w:spacing w:val="-6"/>
          <w:szCs w:val="24"/>
        </w:rPr>
        <w:t xml:space="preserve"> </w:t>
      </w:r>
      <w:r w:rsidRPr="00026F69">
        <w:rPr>
          <w:szCs w:val="24"/>
        </w:rPr>
        <w:t>по</w:t>
      </w:r>
      <w:r w:rsidRPr="00026F69">
        <w:rPr>
          <w:spacing w:val="-5"/>
          <w:szCs w:val="24"/>
        </w:rPr>
        <w:t xml:space="preserve"> </w:t>
      </w:r>
      <w:r w:rsidRPr="00026F69">
        <w:rPr>
          <w:szCs w:val="24"/>
        </w:rPr>
        <w:t>приборам</w:t>
      </w:r>
      <w:r w:rsidRPr="00026F69">
        <w:rPr>
          <w:spacing w:val="-8"/>
          <w:szCs w:val="24"/>
        </w:rPr>
        <w:t xml:space="preserve"> </w:t>
      </w:r>
      <w:r w:rsidRPr="00026F69">
        <w:rPr>
          <w:spacing w:val="-2"/>
          <w:szCs w:val="24"/>
        </w:rPr>
        <w:t>учета.</w:t>
      </w:r>
      <w:bookmarkEnd w:id="68"/>
    </w:p>
    <w:p w:rsidR="00915958" w:rsidRPr="00026F69" w:rsidRDefault="00915958" w:rsidP="00915958">
      <w:pPr>
        <w:tabs>
          <w:tab w:val="left" w:pos="1105"/>
        </w:tabs>
        <w:ind w:firstLine="720"/>
        <w:jc w:val="both"/>
        <w:rPr>
          <w:rFonts w:cs="Times New Roman"/>
        </w:rPr>
      </w:pPr>
      <w:r w:rsidRPr="00026F69">
        <w:rPr>
          <w:rFonts w:cs="Times New Roman"/>
        </w:rPr>
        <w:t>Основным потребителем сжиженного газа в границах г.о.</w:t>
      </w:r>
      <w:r w:rsidRPr="00026F69">
        <w:rPr>
          <w:rFonts w:cs="Times New Roman"/>
        </w:rPr>
        <w:tab/>
        <w:t>Электросталь является население. Расход природного газа по городскому округу Электросталь составляет 404 млн. куб. м/год.</w:t>
      </w:r>
    </w:p>
    <w:p w:rsidR="00915958" w:rsidRPr="00026F69" w:rsidRDefault="00915958" w:rsidP="00915958">
      <w:pPr>
        <w:tabs>
          <w:tab w:val="left" w:pos="1105"/>
        </w:tabs>
        <w:ind w:firstLine="720"/>
        <w:jc w:val="both"/>
        <w:rPr>
          <w:rFonts w:cs="Times New Roman"/>
        </w:rPr>
      </w:pPr>
      <w:r w:rsidRPr="00026F69">
        <w:rPr>
          <w:rFonts w:cs="Times New Roman"/>
        </w:rPr>
        <w:t>Потребителями газа высокого давления являются котельные и предприятия, низкого − жилищно-коммунальная застройка.</w:t>
      </w:r>
    </w:p>
    <w:p w:rsidR="00915958" w:rsidRPr="00026F69" w:rsidRDefault="00915958" w:rsidP="00915958">
      <w:pPr>
        <w:tabs>
          <w:tab w:val="left" w:pos="1105"/>
        </w:tabs>
        <w:ind w:firstLine="720"/>
        <w:jc w:val="both"/>
        <w:rPr>
          <w:rFonts w:cs="Times New Roman"/>
        </w:rPr>
      </w:pPr>
      <w:r w:rsidRPr="00026F69">
        <w:rPr>
          <w:rFonts w:cs="Times New Roman"/>
        </w:rPr>
        <w:t>Природный газ используется:</w:t>
      </w:r>
    </w:p>
    <w:p w:rsidR="00915958" w:rsidRPr="00026F69" w:rsidRDefault="00915958" w:rsidP="00915958">
      <w:pPr>
        <w:tabs>
          <w:tab w:val="left" w:pos="1105"/>
        </w:tabs>
        <w:ind w:firstLine="720"/>
        <w:jc w:val="both"/>
        <w:rPr>
          <w:rFonts w:cs="Times New Roman"/>
        </w:rPr>
      </w:pPr>
      <w:r w:rsidRPr="00026F69">
        <w:rPr>
          <w:rFonts w:cs="Times New Roman"/>
        </w:rPr>
        <w:t>− в качестве основного топлива на котельных;</w:t>
      </w:r>
    </w:p>
    <w:p w:rsidR="00915958" w:rsidRPr="00026F69" w:rsidRDefault="00915958" w:rsidP="00915958">
      <w:pPr>
        <w:tabs>
          <w:tab w:val="left" w:pos="1105"/>
        </w:tabs>
        <w:ind w:firstLine="720"/>
        <w:jc w:val="both"/>
        <w:rPr>
          <w:rFonts w:cs="Times New Roman"/>
        </w:rPr>
      </w:pPr>
      <w:r w:rsidRPr="00026F69">
        <w:rPr>
          <w:rFonts w:cs="Times New Roman"/>
        </w:rPr>
        <w:t>− для приготовления пищи в жилых домах на газовых плитах;</w:t>
      </w:r>
    </w:p>
    <w:p w:rsidR="00915958" w:rsidRPr="00026F69" w:rsidRDefault="00915958" w:rsidP="00915958">
      <w:pPr>
        <w:tabs>
          <w:tab w:val="left" w:pos="1105"/>
        </w:tabs>
        <w:ind w:firstLine="720"/>
        <w:jc w:val="both"/>
        <w:rPr>
          <w:rFonts w:cs="Times New Roman"/>
        </w:rPr>
      </w:pPr>
      <w:r w:rsidRPr="00026F69">
        <w:rPr>
          <w:rFonts w:cs="Times New Roman"/>
        </w:rPr>
        <w:t>− для нужд отопления и горячего водоснабжения в индивидуальной жилой застройке, от газовых водонагревателей, устанавливаемых в каждом доме (квартире).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доли поставки ресурса по приборам учета</w:t>
      </w:r>
      <w:r w:rsidRPr="00026F69">
        <w:rPr>
          <w:rFonts w:ascii="Times New Roman" w:hAnsi="Times New Roman"/>
          <w:spacing w:val="40"/>
          <w:szCs w:val="24"/>
        </w:rPr>
        <w:t xml:space="preserve"> </w:t>
      </w:r>
      <w:r w:rsidRPr="00026F69">
        <w:rPr>
          <w:rFonts w:ascii="Times New Roman" w:hAnsi="Times New Roman"/>
          <w:szCs w:val="24"/>
        </w:rPr>
        <w:t>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69" w:name="_Toc157681682"/>
      <w:r w:rsidRPr="00026F69">
        <w:rPr>
          <w:szCs w:val="24"/>
        </w:rPr>
        <w:t>Зоны</w:t>
      </w:r>
      <w:r w:rsidRPr="00026F69">
        <w:rPr>
          <w:spacing w:val="-8"/>
          <w:szCs w:val="24"/>
        </w:rPr>
        <w:t xml:space="preserve"> </w:t>
      </w:r>
      <w:r w:rsidRPr="00026F69">
        <w:rPr>
          <w:szCs w:val="24"/>
        </w:rPr>
        <w:t>действия</w:t>
      </w:r>
      <w:r w:rsidRPr="00026F69">
        <w:rPr>
          <w:spacing w:val="-7"/>
          <w:szCs w:val="24"/>
        </w:rPr>
        <w:t xml:space="preserve"> </w:t>
      </w:r>
      <w:r w:rsidRPr="00026F69">
        <w:rPr>
          <w:szCs w:val="24"/>
        </w:rPr>
        <w:t>источников</w:t>
      </w:r>
      <w:r w:rsidRPr="00026F69">
        <w:rPr>
          <w:spacing w:val="-6"/>
          <w:szCs w:val="24"/>
        </w:rPr>
        <w:t xml:space="preserve"> </w:t>
      </w:r>
      <w:r w:rsidRPr="00026F69">
        <w:rPr>
          <w:szCs w:val="24"/>
        </w:rPr>
        <w:t>системы</w:t>
      </w:r>
      <w:r w:rsidRPr="00026F69">
        <w:rPr>
          <w:spacing w:val="-5"/>
          <w:szCs w:val="24"/>
        </w:rPr>
        <w:t xml:space="preserve"> </w:t>
      </w:r>
      <w:r w:rsidRPr="00026F69">
        <w:rPr>
          <w:spacing w:val="-2"/>
          <w:szCs w:val="24"/>
        </w:rPr>
        <w:t>газоснабжения.</w:t>
      </w:r>
      <w:bookmarkEnd w:id="69"/>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w:t>
      </w:r>
      <w:r w:rsidRPr="00026F69">
        <w:rPr>
          <w:rFonts w:ascii="Times New Roman" w:hAnsi="Times New Roman"/>
          <w:spacing w:val="-8"/>
          <w:szCs w:val="24"/>
        </w:rPr>
        <w:t xml:space="preserve"> </w:t>
      </w:r>
      <w:r w:rsidRPr="00026F69">
        <w:rPr>
          <w:rFonts w:ascii="Times New Roman" w:hAnsi="Times New Roman"/>
          <w:szCs w:val="24"/>
        </w:rPr>
        <w:t>городском</w:t>
      </w:r>
      <w:r w:rsidRPr="00026F69">
        <w:rPr>
          <w:rFonts w:ascii="Times New Roman" w:hAnsi="Times New Roman"/>
          <w:spacing w:val="-8"/>
          <w:szCs w:val="24"/>
        </w:rPr>
        <w:t xml:space="preserve"> </w:t>
      </w:r>
      <w:r w:rsidRPr="00026F69">
        <w:rPr>
          <w:rFonts w:ascii="Times New Roman" w:hAnsi="Times New Roman"/>
          <w:szCs w:val="24"/>
        </w:rPr>
        <w:t>округе</w:t>
      </w:r>
      <w:r w:rsidRPr="00026F69">
        <w:rPr>
          <w:rFonts w:ascii="Times New Roman" w:hAnsi="Times New Roman"/>
          <w:spacing w:val="-3"/>
          <w:szCs w:val="24"/>
        </w:rPr>
        <w:t xml:space="preserve"> </w:t>
      </w:r>
      <w:r w:rsidRPr="00026F69">
        <w:rPr>
          <w:rFonts w:ascii="Times New Roman" w:hAnsi="Times New Roman"/>
          <w:szCs w:val="24"/>
        </w:rPr>
        <w:t>Электросталь</w:t>
      </w:r>
      <w:r w:rsidRPr="00026F69">
        <w:rPr>
          <w:rFonts w:ascii="Times New Roman" w:hAnsi="Times New Roman"/>
          <w:spacing w:val="-3"/>
          <w:szCs w:val="24"/>
        </w:rPr>
        <w:t xml:space="preserve"> </w:t>
      </w:r>
      <w:r w:rsidRPr="00026F69">
        <w:rPr>
          <w:rFonts w:ascii="Times New Roman" w:hAnsi="Times New Roman"/>
          <w:szCs w:val="24"/>
        </w:rPr>
        <w:t>существует</w:t>
      </w:r>
      <w:r w:rsidRPr="00026F69">
        <w:rPr>
          <w:rFonts w:ascii="Times New Roman" w:hAnsi="Times New Roman"/>
          <w:spacing w:val="-5"/>
          <w:szCs w:val="24"/>
        </w:rPr>
        <w:t xml:space="preserve"> </w:t>
      </w:r>
      <w:r w:rsidRPr="00026F69">
        <w:rPr>
          <w:rFonts w:ascii="Times New Roman" w:hAnsi="Times New Roman"/>
          <w:szCs w:val="24"/>
        </w:rPr>
        <w:t>одна</w:t>
      </w:r>
      <w:r w:rsidRPr="00026F69">
        <w:rPr>
          <w:rFonts w:ascii="Times New Roman" w:hAnsi="Times New Roman"/>
          <w:spacing w:val="-5"/>
          <w:szCs w:val="24"/>
        </w:rPr>
        <w:t xml:space="preserve"> </w:t>
      </w:r>
      <w:r w:rsidRPr="00026F69">
        <w:rPr>
          <w:rFonts w:ascii="Times New Roman" w:hAnsi="Times New Roman"/>
          <w:szCs w:val="24"/>
        </w:rPr>
        <w:t>зона</w:t>
      </w:r>
      <w:r w:rsidRPr="00026F69">
        <w:rPr>
          <w:rFonts w:ascii="Times New Roman" w:hAnsi="Times New Roman"/>
          <w:spacing w:val="-5"/>
          <w:szCs w:val="24"/>
        </w:rPr>
        <w:t xml:space="preserve"> </w:t>
      </w:r>
      <w:r w:rsidRPr="00026F69">
        <w:rPr>
          <w:rFonts w:ascii="Times New Roman" w:hAnsi="Times New Roman"/>
          <w:spacing w:val="-2"/>
          <w:szCs w:val="24"/>
        </w:rPr>
        <w:t>газоснабжения.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Более детальный анализ зон действия источников системы газоснабжения городского округа Электросталь представлены в разделе 3 «Характеристика </w:t>
      </w:r>
      <w:proofErr w:type="gramStart"/>
      <w:r w:rsidRPr="00026F69">
        <w:rPr>
          <w:rFonts w:ascii="Times New Roman" w:hAnsi="Times New Roman"/>
          <w:szCs w:val="24"/>
        </w:rPr>
        <w:t>состояния</w:t>
      </w:r>
      <w:r w:rsidRPr="00026F69">
        <w:rPr>
          <w:rFonts w:ascii="Times New Roman" w:hAnsi="Times New Roman"/>
          <w:spacing w:val="61"/>
          <w:w w:val="150"/>
          <w:szCs w:val="24"/>
        </w:rPr>
        <w:t xml:space="preserve">  </w:t>
      </w:r>
      <w:r w:rsidRPr="00026F69">
        <w:rPr>
          <w:rFonts w:ascii="Times New Roman" w:hAnsi="Times New Roman"/>
          <w:szCs w:val="24"/>
        </w:rPr>
        <w:t>и</w:t>
      </w:r>
      <w:proofErr w:type="gramEnd"/>
      <w:r w:rsidRPr="00026F69">
        <w:rPr>
          <w:rFonts w:ascii="Times New Roman" w:hAnsi="Times New Roman"/>
          <w:spacing w:val="61"/>
          <w:w w:val="150"/>
          <w:szCs w:val="24"/>
        </w:rPr>
        <w:t xml:space="preserve">  </w:t>
      </w:r>
      <w:r w:rsidRPr="00026F69">
        <w:rPr>
          <w:rFonts w:ascii="Times New Roman" w:hAnsi="Times New Roman"/>
          <w:szCs w:val="24"/>
        </w:rPr>
        <w:t>проблем</w:t>
      </w:r>
      <w:r w:rsidRPr="00026F69">
        <w:rPr>
          <w:rFonts w:ascii="Times New Roman" w:hAnsi="Times New Roman"/>
          <w:spacing w:val="60"/>
          <w:w w:val="150"/>
          <w:szCs w:val="24"/>
        </w:rPr>
        <w:t xml:space="preserve">  </w:t>
      </w:r>
      <w:r w:rsidRPr="00026F69">
        <w:rPr>
          <w:rFonts w:ascii="Times New Roman" w:hAnsi="Times New Roman"/>
          <w:szCs w:val="24"/>
        </w:rPr>
        <w:t>систем</w:t>
      </w:r>
      <w:r w:rsidRPr="00026F69">
        <w:rPr>
          <w:rFonts w:ascii="Times New Roman" w:hAnsi="Times New Roman"/>
          <w:spacing w:val="60"/>
          <w:w w:val="150"/>
          <w:szCs w:val="24"/>
        </w:rPr>
        <w:t xml:space="preserve">  </w:t>
      </w:r>
      <w:r w:rsidRPr="00026F69">
        <w:rPr>
          <w:rFonts w:ascii="Times New Roman" w:hAnsi="Times New Roman"/>
          <w:szCs w:val="24"/>
        </w:rPr>
        <w:t>коммунальной</w:t>
      </w:r>
      <w:r w:rsidRPr="00026F69">
        <w:rPr>
          <w:rFonts w:ascii="Times New Roman" w:hAnsi="Times New Roman"/>
          <w:spacing w:val="61"/>
          <w:w w:val="150"/>
          <w:szCs w:val="24"/>
        </w:rPr>
        <w:t xml:space="preserve">  </w:t>
      </w:r>
      <w:r w:rsidRPr="00026F69">
        <w:rPr>
          <w:rFonts w:ascii="Times New Roman" w:hAnsi="Times New Roman"/>
          <w:szCs w:val="24"/>
        </w:rPr>
        <w:t>инфраструктуры»</w:t>
      </w:r>
      <w:r w:rsidRPr="00026F69">
        <w:rPr>
          <w:rFonts w:ascii="Times New Roman" w:hAnsi="Times New Roman"/>
          <w:spacing w:val="61"/>
          <w:w w:val="150"/>
          <w:szCs w:val="24"/>
        </w:rPr>
        <w:t xml:space="preserve">  </w:t>
      </w:r>
      <w:r w:rsidRPr="00026F69">
        <w:rPr>
          <w:rFonts w:ascii="Times New Roman" w:hAnsi="Times New Roman"/>
          <w:szCs w:val="24"/>
        </w:rPr>
        <w:t>Тома</w:t>
      </w:r>
      <w:r w:rsidRPr="00026F69">
        <w:rPr>
          <w:rFonts w:ascii="Times New Roman" w:hAnsi="Times New Roman"/>
          <w:spacing w:val="62"/>
          <w:w w:val="150"/>
          <w:szCs w:val="24"/>
        </w:rPr>
        <w:t xml:space="preserve">  </w:t>
      </w:r>
      <w:r w:rsidRPr="00026F69">
        <w:rPr>
          <w:rFonts w:ascii="Times New Roman" w:hAnsi="Times New Roman"/>
          <w:spacing w:val="-10"/>
          <w:szCs w:val="24"/>
        </w:rPr>
        <w:t>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«Обосновывающие</w:t>
      </w:r>
      <w:r w:rsidRPr="00026F69">
        <w:rPr>
          <w:rFonts w:ascii="Times New Roman" w:hAnsi="Times New Roman"/>
          <w:spacing w:val="-14"/>
          <w:szCs w:val="24"/>
        </w:rPr>
        <w:t xml:space="preserve">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2"/>
          <w:numId w:val="45"/>
        </w:numPr>
        <w:tabs>
          <w:tab w:val="left" w:pos="1133"/>
        </w:tabs>
        <w:autoSpaceDE w:val="0"/>
        <w:autoSpaceDN w:val="0"/>
        <w:ind w:left="0" w:firstLine="720"/>
        <w:rPr>
          <w:b/>
          <w:szCs w:val="24"/>
        </w:rPr>
      </w:pPr>
      <w:bookmarkStart w:id="70" w:name="_Toc157681683"/>
      <w:r w:rsidRPr="00026F69">
        <w:rPr>
          <w:szCs w:val="24"/>
        </w:rPr>
        <w:t>Резервы и дефициты по зонам действия системы газоснабжения и по городскому округу в целом.</w:t>
      </w:r>
      <w:bookmarkEnd w:id="70"/>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Дефицит в системе газоснабжения отсутствует. Для повышения надежности газоснабжения существующих и перспективных потребителей планируется реконструкция сетей газоснабжения.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детальный анализ резерва и дефицита по зонам действия системы газоснабжения</w:t>
      </w:r>
      <w:r w:rsidRPr="00026F69">
        <w:rPr>
          <w:rFonts w:ascii="Times New Roman" w:hAnsi="Times New Roman"/>
          <w:spacing w:val="46"/>
          <w:w w:val="150"/>
          <w:szCs w:val="24"/>
        </w:rPr>
        <w:t xml:space="preserve"> </w:t>
      </w:r>
      <w:r w:rsidRPr="00026F69">
        <w:rPr>
          <w:rFonts w:ascii="Times New Roman" w:hAnsi="Times New Roman"/>
          <w:szCs w:val="24"/>
        </w:rPr>
        <w:t>городского</w:t>
      </w:r>
      <w:r w:rsidRPr="00026F69">
        <w:rPr>
          <w:rFonts w:ascii="Times New Roman" w:hAnsi="Times New Roman"/>
          <w:spacing w:val="49"/>
          <w:w w:val="150"/>
          <w:szCs w:val="24"/>
        </w:rPr>
        <w:t xml:space="preserve"> </w:t>
      </w:r>
      <w:r w:rsidRPr="00026F69">
        <w:rPr>
          <w:rFonts w:ascii="Times New Roman" w:hAnsi="Times New Roman"/>
          <w:szCs w:val="24"/>
        </w:rPr>
        <w:t>округа</w:t>
      </w:r>
      <w:r w:rsidRPr="00026F69">
        <w:rPr>
          <w:rFonts w:ascii="Times New Roman" w:hAnsi="Times New Roman"/>
          <w:spacing w:val="50"/>
          <w:w w:val="150"/>
          <w:szCs w:val="24"/>
        </w:rPr>
        <w:t xml:space="preserve"> </w:t>
      </w:r>
      <w:r w:rsidRPr="00026F69">
        <w:rPr>
          <w:rFonts w:ascii="Times New Roman" w:hAnsi="Times New Roman"/>
          <w:szCs w:val="24"/>
        </w:rPr>
        <w:t>Электросталь</w:t>
      </w:r>
      <w:r w:rsidRPr="00026F69">
        <w:rPr>
          <w:rFonts w:ascii="Times New Roman" w:hAnsi="Times New Roman"/>
          <w:spacing w:val="52"/>
          <w:w w:val="150"/>
          <w:szCs w:val="24"/>
        </w:rPr>
        <w:t xml:space="preserve"> </w:t>
      </w:r>
      <w:r w:rsidRPr="00026F69">
        <w:rPr>
          <w:rFonts w:ascii="Times New Roman" w:hAnsi="Times New Roman"/>
          <w:szCs w:val="24"/>
        </w:rPr>
        <w:t>представлены</w:t>
      </w:r>
      <w:r w:rsidRPr="00026F69">
        <w:rPr>
          <w:rFonts w:ascii="Times New Roman" w:hAnsi="Times New Roman"/>
          <w:spacing w:val="50"/>
          <w:w w:val="150"/>
          <w:szCs w:val="24"/>
        </w:rPr>
        <w:t xml:space="preserve"> </w:t>
      </w:r>
      <w:r w:rsidRPr="00026F69">
        <w:rPr>
          <w:rFonts w:ascii="Times New Roman" w:hAnsi="Times New Roman"/>
          <w:szCs w:val="24"/>
        </w:rPr>
        <w:t>в</w:t>
      </w:r>
      <w:r w:rsidRPr="00026F69">
        <w:rPr>
          <w:rFonts w:ascii="Times New Roman" w:hAnsi="Times New Roman"/>
          <w:spacing w:val="47"/>
          <w:w w:val="150"/>
          <w:szCs w:val="24"/>
        </w:rPr>
        <w:t xml:space="preserve"> </w:t>
      </w:r>
      <w:r w:rsidRPr="00026F69">
        <w:rPr>
          <w:rFonts w:ascii="Times New Roman" w:hAnsi="Times New Roman"/>
          <w:szCs w:val="24"/>
        </w:rPr>
        <w:t>разделе</w:t>
      </w:r>
      <w:r w:rsidRPr="00026F69">
        <w:rPr>
          <w:rFonts w:ascii="Times New Roman" w:hAnsi="Times New Roman"/>
          <w:spacing w:val="48"/>
          <w:w w:val="150"/>
          <w:szCs w:val="24"/>
        </w:rPr>
        <w:t xml:space="preserve"> </w:t>
      </w:r>
      <w:r w:rsidRPr="00026F69">
        <w:rPr>
          <w:rFonts w:ascii="Times New Roman" w:hAnsi="Times New Roman"/>
          <w:spacing w:val="-10"/>
          <w:szCs w:val="24"/>
        </w:rPr>
        <w:t>3</w:t>
      </w:r>
      <w:r w:rsidRPr="00026F69">
        <w:rPr>
          <w:rFonts w:ascii="Times New Roman" w:hAnsi="Times New Roman"/>
          <w:szCs w:val="24"/>
        </w:rPr>
        <w:t xml:space="preserve">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6"/>
        </w:tabs>
        <w:autoSpaceDE w:val="0"/>
        <w:autoSpaceDN w:val="0"/>
        <w:ind w:left="0" w:firstLine="720"/>
        <w:jc w:val="center"/>
        <w:rPr>
          <w:b/>
          <w:szCs w:val="24"/>
        </w:rPr>
      </w:pPr>
      <w:bookmarkStart w:id="71" w:name="_Toc157681684"/>
      <w:r w:rsidRPr="00026F69">
        <w:rPr>
          <w:szCs w:val="24"/>
        </w:rPr>
        <w:t>Надежность</w:t>
      </w:r>
      <w:r w:rsidRPr="00026F69">
        <w:rPr>
          <w:spacing w:val="-8"/>
          <w:szCs w:val="24"/>
        </w:rPr>
        <w:t xml:space="preserve"> </w:t>
      </w:r>
      <w:r w:rsidRPr="00026F69">
        <w:rPr>
          <w:szCs w:val="24"/>
        </w:rPr>
        <w:t>работы</w:t>
      </w:r>
      <w:r w:rsidRPr="00026F69">
        <w:rPr>
          <w:spacing w:val="-5"/>
          <w:szCs w:val="24"/>
        </w:rPr>
        <w:t xml:space="preserve"> </w:t>
      </w:r>
      <w:r w:rsidRPr="00026F69">
        <w:rPr>
          <w:szCs w:val="24"/>
        </w:rPr>
        <w:t>системы</w:t>
      </w:r>
      <w:r w:rsidRPr="00026F69">
        <w:rPr>
          <w:spacing w:val="-5"/>
          <w:szCs w:val="24"/>
        </w:rPr>
        <w:t xml:space="preserve"> </w:t>
      </w:r>
      <w:r w:rsidRPr="00026F69">
        <w:rPr>
          <w:spacing w:val="-2"/>
          <w:szCs w:val="24"/>
        </w:rPr>
        <w:t>газоснабжения.</w:t>
      </w:r>
      <w:bookmarkEnd w:id="71"/>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Надежность — это свойство объекта сохранять во времени в установленных пределах все параметры, характеризующие способность выполнять требуемые функции в заданных режимах в условиях применения, технического обслуживания, ремонта и транспортирования. Для систем газоснабжения и газопотребляющих агрегатов такими параметрами являются пропускная способность, мощность, давление, расход газа и др.</w:t>
      </w:r>
    </w:p>
    <w:p w:rsidR="00915958" w:rsidRPr="00026F69" w:rsidRDefault="00915958" w:rsidP="003B6FC6">
      <w:pPr>
        <w:pStyle w:val="a6"/>
        <w:ind w:firstLine="720"/>
        <w:rPr>
          <w:rFonts w:ascii="Times New Roman" w:hAnsi="Times New Roman"/>
          <w:szCs w:val="24"/>
        </w:rPr>
      </w:pPr>
      <w:r w:rsidRPr="00026F69">
        <w:rPr>
          <w:rFonts w:ascii="Times New Roman" w:hAnsi="Times New Roman"/>
          <w:szCs w:val="24"/>
        </w:rPr>
        <w:t>Аварийных</w:t>
      </w:r>
      <w:r w:rsidRPr="00026F69">
        <w:rPr>
          <w:rFonts w:ascii="Times New Roman" w:hAnsi="Times New Roman"/>
          <w:spacing w:val="65"/>
          <w:szCs w:val="24"/>
        </w:rPr>
        <w:t xml:space="preserve"> </w:t>
      </w:r>
      <w:r w:rsidRPr="00026F69">
        <w:rPr>
          <w:rFonts w:ascii="Times New Roman" w:hAnsi="Times New Roman"/>
          <w:szCs w:val="24"/>
        </w:rPr>
        <w:t>отключений</w:t>
      </w:r>
      <w:r w:rsidRPr="00026F69">
        <w:rPr>
          <w:rFonts w:ascii="Times New Roman" w:hAnsi="Times New Roman"/>
          <w:spacing w:val="70"/>
          <w:szCs w:val="24"/>
        </w:rPr>
        <w:t xml:space="preserve"> </w:t>
      </w:r>
      <w:r w:rsidRPr="00026F69">
        <w:rPr>
          <w:rFonts w:ascii="Times New Roman" w:hAnsi="Times New Roman"/>
          <w:szCs w:val="24"/>
        </w:rPr>
        <w:t>в</w:t>
      </w:r>
      <w:r w:rsidRPr="00026F69">
        <w:rPr>
          <w:rFonts w:ascii="Times New Roman" w:hAnsi="Times New Roman"/>
          <w:spacing w:val="67"/>
          <w:szCs w:val="24"/>
        </w:rPr>
        <w:t xml:space="preserve"> </w:t>
      </w:r>
      <w:r w:rsidRPr="00026F69">
        <w:rPr>
          <w:rFonts w:ascii="Times New Roman" w:hAnsi="Times New Roman"/>
          <w:szCs w:val="24"/>
        </w:rPr>
        <w:t>сетях</w:t>
      </w:r>
      <w:r w:rsidRPr="00026F69">
        <w:rPr>
          <w:rFonts w:ascii="Times New Roman" w:hAnsi="Times New Roman"/>
          <w:spacing w:val="68"/>
          <w:szCs w:val="24"/>
        </w:rPr>
        <w:t xml:space="preserve"> </w:t>
      </w:r>
      <w:r w:rsidRPr="00026F69">
        <w:rPr>
          <w:rFonts w:ascii="Times New Roman" w:hAnsi="Times New Roman"/>
          <w:szCs w:val="24"/>
        </w:rPr>
        <w:t>системы</w:t>
      </w:r>
      <w:r w:rsidRPr="00026F69">
        <w:rPr>
          <w:rFonts w:ascii="Times New Roman" w:hAnsi="Times New Roman"/>
          <w:spacing w:val="70"/>
          <w:szCs w:val="24"/>
        </w:rPr>
        <w:t xml:space="preserve"> </w:t>
      </w:r>
      <w:r w:rsidRPr="00026F69">
        <w:rPr>
          <w:rFonts w:ascii="Times New Roman" w:hAnsi="Times New Roman"/>
          <w:szCs w:val="24"/>
        </w:rPr>
        <w:t>газоснабжения</w:t>
      </w:r>
      <w:r w:rsidRPr="00026F69">
        <w:rPr>
          <w:rFonts w:ascii="Times New Roman" w:hAnsi="Times New Roman"/>
          <w:spacing w:val="68"/>
          <w:szCs w:val="24"/>
        </w:rPr>
        <w:t xml:space="preserve"> </w:t>
      </w:r>
      <w:r w:rsidRPr="00026F69">
        <w:rPr>
          <w:rFonts w:ascii="Times New Roman" w:hAnsi="Times New Roman"/>
          <w:szCs w:val="24"/>
        </w:rPr>
        <w:t>зафиксировано</w:t>
      </w:r>
      <w:r w:rsidRPr="00026F69">
        <w:rPr>
          <w:rFonts w:ascii="Times New Roman" w:hAnsi="Times New Roman"/>
          <w:spacing w:val="68"/>
          <w:szCs w:val="24"/>
        </w:rPr>
        <w:t xml:space="preserve"> </w:t>
      </w:r>
      <w:r w:rsidRPr="00026F69">
        <w:rPr>
          <w:rFonts w:ascii="Times New Roman" w:hAnsi="Times New Roman"/>
          <w:spacing w:val="-5"/>
          <w:szCs w:val="24"/>
        </w:rPr>
        <w:t>не</w:t>
      </w:r>
      <w:r w:rsidR="003B6FC6">
        <w:rPr>
          <w:rFonts w:ascii="Times New Roman" w:hAnsi="Times New Roman"/>
          <w:spacing w:val="-5"/>
          <w:szCs w:val="24"/>
        </w:rPr>
        <w:t xml:space="preserve"> </w:t>
      </w:r>
      <w:r w:rsidRPr="00026F69">
        <w:rPr>
          <w:rFonts w:ascii="Times New Roman" w:hAnsi="Times New Roman"/>
          <w:spacing w:val="-2"/>
          <w:szCs w:val="24"/>
        </w:rPr>
        <w:t>было.</w:t>
      </w:r>
    </w:p>
    <w:p w:rsidR="00915958" w:rsidRPr="00026F69" w:rsidRDefault="00915958" w:rsidP="003B6FC6">
      <w:pPr>
        <w:pStyle w:val="a6"/>
        <w:tabs>
          <w:tab w:val="left" w:pos="1907"/>
          <w:tab w:val="left" w:pos="3454"/>
          <w:tab w:val="left" w:pos="4532"/>
          <w:tab w:val="left" w:pos="6230"/>
          <w:tab w:val="left" w:pos="7364"/>
          <w:tab w:val="left" w:pos="8653"/>
        </w:tabs>
        <w:ind w:firstLine="720"/>
        <w:jc w:val="left"/>
        <w:rPr>
          <w:rFonts w:ascii="Times New Roman" w:hAnsi="Times New Roman"/>
          <w:szCs w:val="24"/>
        </w:rPr>
      </w:pPr>
      <w:r w:rsidRPr="00026F69">
        <w:rPr>
          <w:rFonts w:ascii="Times New Roman" w:hAnsi="Times New Roman"/>
          <w:spacing w:val="-2"/>
          <w:szCs w:val="24"/>
        </w:rPr>
        <w:t>Более</w:t>
      </w:r>
      <w:r w:rsidR="003B6FC6">
        <w:rPr>
          <w:rFonts w:ascii="Times New Roman" w:hAnsi="Times New Roman"/>
          <w:szCs w:val="24"/>
        </w:rPr>
        <w:t xml:space="preserve"> </w:t>
      </w:r>
      <w:r w:rsidRPr="00026F69">
        <w:rPr>
          <w:rFonts w:ascii="Times New Roman" w:hAnsi="Times New Roman"/>
          <w:spacing w:val="-2"/>
          <w:szCs w:val="24"/>
        </w:rPr>
        <w:t>детальный</w:t>
      </w:r>
      <w:r w:rsidR="003B6FC6">
        <w:rPr>
          <w:rFonts w:ascii="Times New Roman" w:hAnsi="Times New Roman"/>
          <w:spacing w:val="-2"/>
          <w:szCs w:val="24"/>
        </w:rPr>
        <w:t xml:space="preserve"> </w:t>
      </w:r>
      <w:r w:rsidRPr="00026F69">
        <w:rPr>
          <w:rFonts w:ascii="Times New Roman" w:hAnsi="Times New Roman"/>
          <w:spacing w:val="-2"/>
          <w:szCs w:val="24"/>
        </w:rPr>
        <w:t>анализ</w:t>
      </w:r>
      <w:r w:rsidRPr="00026F69">
        <w:rPr>
          <w:rFonts w:ascii="Times New Roman" w:hAnsi="Times New Roman"/>
          <w:szCs w:val="24"/>
        </w:rPr>
        <w:tab/>
      </w:r>
      <w:r w:rsidRPr="00026F69">
        <w:rPr>
          <w:rFonts w:ascii="Times New Roman" w:hAnsi="Times New Roman"/>
          <w:spacing w:val="-2"/>
          <w:szCs w:val="24"/>
        </w:rPr>
        <w:t>надежности</w:t>
      </w:r>
      <w:r w:rsidR="003B6FC6">
        <w:rPr>
          <w:rFonts w:ascii="Times New Roman" w:hAnsi="Times New Roman"/>
          <w:spacing w:val="-2"/>
          <w:szCs w:val="24"/>
        </w:rPr>
        <w:t xml:space="preserve"> </w:t>
      </w:r>
      <w:r w:rsidRPr="00026F69">
        <w:rPr>
          <w:rFonts w:ascii="Times New Roman" w:hAnsi="Times New Roman"/>
          <w:spacing w:val="-2"/>
          <w:szCs w:val="24"/>
        </w:rPr>
        <w:t>работы</w:t>
      </w:r>
      <w:r w:rsidR="003B6FC6">
        <w:rPr>
          <w:rFonts w:ascii="Times New Roman" w:hAnsi="Times New Roman"/>
          <w:spacing w:val="-2"/>
          <w:szCs w:val="24"/>
        </w:rPr>
        <w:t xml:space="preserve"> </w:t>
      </w:r>
      <w:r w:rsidRPr="00026F69">
        <w:rPr>
          <w:rFonts w:ascii="Times New Roman" w:hAnsi="Times New Roman"/>
          <w:spacing w:val="-2"/>
          <w:szCs w:val="24"/>
        </w:rPr>
        <w:t>системы</w:t>
      </w:r>
      <w:r w:rsidR="003B6FC6">
        <w:rPr>
          <w:rFonts w:ascii="Times New Roman" w:hAnsi="Times New Roman"/>
          <w:spacing w:val="-2"/>
          <w:szCs w:val="24"/>
        </w:rPr>
        <w:t xml:space="preserve"> </w:t>
      </w:r>
      <w:r w:rsidRPr="00026F69">
        <w:rPr>
          <w:rFonts w:ascii="Times New Roman" w:hAnsi="Times New Roman"/>
          <w:spacing w:val="-2"/>
          <w:szCs w:val="24"/>
        </w:rPr>
        <w:t>газоснабжения</w:t>
      </w:r>
      <w:r w:rsidR="003B6FC6">
        <w:rPr>
          <w:rFonts w:ascii="Times New Roman" w:hAnsi="Times New Roman"/>
          <w:spacing w:val="-2"/>
          <w:szCs w:val="24"/>
        </w:rPr>
        <w:t xml:space="preserve"> </w:t>
      </w:r>
      <w:r w:rsidRPr="00026F69">
        <w:rPr>
          <w:rFonts w:ascii="Times New Roman" w:hAnsi="Times New Roman"/>
          <w:szCs w:val="24"/>
        </w:rPr>
        <w:t xml:space="preserve">городского округа Электросталь представлены в разделе 3 «Характеристика </w:t>
      </w:r>
      <w:proofErr w:type="gramStart"/>
      <w:r w:rsidRPr="00026F69">
        <w:rPr>
          <w:rFonts w:ascii="Times New Roman" w:hAnsi="Times New Roman"/>
          <w:szCs w:val="24"/>
        </w:rPr>
        <w:t>состояния</w:t>
      </w:r>
      <w:r w:rsidR="003B6FC6">
        <w:rPr>
          <w:rFonts w:ascii="Times New Roman" w:hAnsi="Times New Roman"/>
          <w:szCs w:val="24"/>
        </w:rPr>
        <w:t xml:space="preserve"> </w:t>
      </w:r>
      <w:r w:rsidRPr="00026F69">
        <w:rPr>
          <w:rFonts w:ascii="Times New Roman" w:hAnsi="Times New Roman"/>
          <w:spacing w:val="61"/>
          <w:w w:val="150"/>
          <w:szCs w:val="24"/>
        </w:rPr>
        <w:t xml:space="preserve"> </w:t>
      </w:r>
      <w:r w:rsidRPr="00026F69">
        <w:rPr>
          <w:rFonts w:ascii="Times New Roman" w:hAnsi="Times New Roman"/>
          <w:szCs w:val="24"/>
        </w:rPr>
        <w:t>и</w:t>
      </w:r>
      <w:proofErr w:type="gramEnd"/>
      <w:r w:rsidR="003B6FC6">
        <w:rPr>
          <w:rFonts w:ascii="Times New Roman" w:hAnsi="Times New Roman"/>
          <w:szCs w:val="24"/>
        </w:rPr>
        <w:t xml:space="preserve"> </w:t>
      </w:r>
      <w:r w:rsidRPr="00026F69">
        <w:rPr>
          <w:rFonts w:ascii="Times New Roman" w:hAnsi="Times New Roman"/>
          <w:szCs w:val="24"/>
        </w:rPr>
        <w:t>проблем</w:t>
      </w:r>
      <w:r w:rsidRPr="00026F69">
        <w:rPr>
          <w:rFonts w:ascii="Times New Roman" w:hAnsi="Times New Roman"/>
          <w:spacing w:val="60"/>
          <w:w w:val="150"/>
          <w:szCs w:val="24"/>
        </w:rPr>
        <w:t xml:space="preserve">  </w:t>
      </w:r>
      <w:r w:rsidRPr="00026F69">
        <w:rPr>
          <w:rFonts w:ascii="Times New Roman" w:hAnsi="Times New Roman"/>
          <w:szCs w:val="24"/>
        </w:rPr>
        <w:t>систем</w:t>
      </w:r>
      <w:r w:rsidRPr="00026F69">
        <w:rPr>
          <w:rFonts w:ascii="Times New Roman" w:hAnsi="Times New Roman"/>
          <w:spacing w:val="60"/>
          <w:w w:val="150"/>
          <w:szCs w:val="24"/>
        </w:rPr>
        <w:t xml:space="preserve">  </w:t>
      </w:r>
      <w:r w:rsidRPr="00026F69">
        <w:rPr>
          <w:rFonts w:ascii="Times New Roman" w:hAnsi="Times New Roman"/>
          <w:szCs w:val="24"/>
        </w:rPr>
        <w:t>коммунальной</w:t>
      </w:r>
      <w:r w:rsidRPr="00026F69">
        <w:rPr>
          <w:rFonts w:ascii="Times New Roman" w:hAnsi="Times New Roman"/>
          <w:spacing w:val="61"/>
          <w:w w:val="150"/>
          <w:szCs w:val="24"/>
        </w:rPr>
        <w:t xml:space="preserve">  </w:t>
      </w:r>
      <w:r w:rsidRPr="00026F69">
        <w:rPr>
          <w:rFonts w:ascii="Times New Roman" w:hAnsi="Times New Roman"/>
          <w:szCs w:val="24"/>
        </w:rPr>
        <w:t>инфраструктуры»</w:t>
      </w:r>
      <w:r w:rsidRPr="00026F69">
        <w:rPr>
          <w:rFonts w:ascii="Times New Roman" w:hAnsi="Times New Roman"/>
          <w:spacing w:val="61"/>
          <w:w w:val="150"/>
          <w:szCs w:val="24"/>
        </w:rPr>
        <w:t xml:space="preserve">  </w:t>
      </w:r>
      <w:r w:rsidRPr="00026F69">
        <w:rPr>
          <w:rFonts w:ascii="Times New Roman" w:hAnsi="Times New Roman"/>
          <w:szCs w:val="24"/>
        </w:rPr>
        <w:t>Тома</w:t>
      </w:r>
      <w:r w:rsidRPr="00026F69">
        <w:rPr>
          <w:rFonts w:ascii="Times New Roman" w:hAnsi="Times New Roman"/>
          <w:spacing w:val="62"/>
          <w:w w:val="150"/>
          <w:szCs w:val="24"/>
        </w:rPr>
        <w:t xml:space="preserve">  </w:t>
      </w:r>
      <w:r w:rsidRPr="00026F69">
        <w:rPr>
          <w:rFonts w:ascii="Times New Roman" w:hAnsi="Times New Roman"/>
          <w:spacing w:val="-10"/>
          <w:szCs w:val="24"/>
        </w:rPr>
        <w:t>2</w:t>
      </w:r>
      <w:r w:rsidR="003B6FC6">
        <w:rPr>
          <w:rFonts w:ascii="Times New Roman" w:hAnsi="Times New Roman"/>
          <w:spacing w:val="-10"/>
          <w:szCs w:val="24"/>
        </w:rPr>
        <w:t xml:space="preserve"> </w:t>
      </w:r>
      <w:r w:rsidRPr="00026F69">
        <w:rPr>
          <w:rFonts w:ascii="Times New Roman" w:hAnsi="Times New Roman"/>
          <w:szCs w:val="24"/>
        </w:rPr>
        <w:t>«Обосновывающие</w:t>
      </w:r>
      <w:r w:rsidRPr="00026F69">
        <w:rPr>
          <w:rFonts w:ascii="Times New Roman" w:hAnsi="Times New Roman"/>
          <w:spacing w:val="-14"/>
          <w:szCs w:val="24"/>
        </w:rPr>
        <w:t xml:space="preserve"> </w:t>
      </w:r>
      <w:r w:rsidRPr="00026F69">
        <w:rPr>
          <w:rFonts w:ascii="Times New Roman" w:hAnsi="Times New Roman"/>
          <w:spacing w:val="-2"/>
          <w:szCs w:val="24"/>
        </w:rPr>
        <w:t>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72" w:name="_Toc157681685"/>
      <w:r w:rsidRPr="00026F69">
        <w:rPr>
          <w:szCs w:val="24"/>
        </w:rPr>
        <w:t>Качество</w:t>
      </w:r>
      <w:r w:rsidRPr="00026F69">
        <w:rPr>
          <w:spacing w:val="-12"/>
          <w:szCs w:val="24"/>
        </w:rPr>
        <w:t xml:space="preserve"> </w:t>
      </w:r>
      <w:r w:rsidRPr="00026F69">
        <w:rPr>
          <w:szCs w:val="24"/>
        </w:rPr>
        <w:t>предоставляемого</w:t>
      </w:r>
      <w:r w:rsidRPr="00026F69">
        <w:rPr>
          <w:spacing w:val="-11"/>
          <w:szCs w:val="24"/>
        </w:rPr>
        <w:t xml:space="preserve"> </w:t>
      </w:r>
      <w:r w:rsidRPr="00026F69">
        <w:rPr>
          <w:szCs w:val="24"/>
        </w:rPr>
        <w:t>коммунального</w:t>
      </w:r>
      <w:r w:rsidRPr="00026F69">
        <w:rPr>
          <w:spacing w:val="-11"/>
          <w:szCs w:val="24"/>
        </w:rPr>
        <w:t xml:space="preserve"> </w:t>
      </w:r>
      <w:r w:rsidRPr="00026F69">
        <w:rPr>
          <w:spacing w:val="-2"/>
          <w:szCs w:val="24"/>
        </w:rPr>
        <w:t>ресурса.</w:t>
      </w:r>
      <w:bookmarkEnd w:id="72"/>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Природный газ потребителям подается в соответствии показателями качества, предусмотренным ГОСТ 5542-87 «Газы горючие природные для промышленного и коммунально-бытового назначения».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Более детальный анализ качества предоставляемого коммунального ресурса городского округа Электросталь представлены в разделе 3 «Характеристика </w:t>
      </w:r>
      <w:proofErr w:type="gramStart"/>
      <w:r w:rsidRPr="00026F69">
        <w:rPr>
          <w:rFonts w:ascii="Times New Roman" w:hAnsi="Times New Roman"/>
          <w:szCs w:val="24"/>
        </w:rPr>
        <w:t>состояния</w:t>
      </w:r>
      <w:r w:rsidRPr="00026F69">
        <w:rPr>
          <w:rFonts w:ascii="Times New Roman" w:hAnsi="Times New Roman"/>
          <w:spacing w:val="61"/>
          <w:w w:val="150"/>
          <w:szCs w:val="24"/>
        </w:rPr>
        <w:t xml:space="preserve">  </w:t>
      </w:r>
      <w:r w:rsidRPr="00026F69">
        <w:rPr>
          <w:rFonts w:ascii="Times New Roman" w:hAnsi="Times New Roman"/>
          <w:szCs w:val="24"/>
        </w:rPr>
        <w:t>и</w:t>
      </w:r>
      <w:proofErr w:type="gramEnd"/>
      <w:r w:rsidRPr="00026F69">
        <w:rPr>
          <w:rFonts w:ascii="Times New Roman" w:hAnsi="Times New Roman"/>
          <w:spacing w:val="61"/>
          <w:w w:val="150"/>
          <w:szCs w:val="24"/>
        </w:rPr>
        <w:t xml:space="preserve">  </w:t>
      </w:r>
      <w:r w:rsidRPr="00026F69">
        <w:rPr>
          <w:rFonts w:ascii="Times New Roman" w:hAnsi="Times New Roman"/>
          <w:szCs w:val="24"/>
        </w:rPr>
        <w:t>проблем</w:t>
      </w:r>
      <w:r w:rsidRPr="00026F69">
        <w:rPr>
          <w:rFonts w:ascii="Times New Roman" w:hAnsi="Times New Roman"/>
          <w:spacing w:val="60"/>
          <w:w w:val="150"/>
          <w:szCs w:val="24"/>
        </w:rPr>
        <w:t xml:space="preserve">  </w:t>
      </w:r>
      <w:r w:rsidRPr="00026F69">
        <w:rPr>
          <w:rFonts w:ascii="Times New Roman" w:hAnsi="Times New Roman"/>
          <w:szCs w:val="24"/>
        </w:rPr>
        <w:t>систем</w:t>
      </w:r>
      <w:r w:rsidRPr="00026F69">
        <w:rPr>
          <w:rFonts w:ascii="Times New Roman" w:hAnsi="Times New Roman"/>
          <w:spacing w:val="60"/>
          <w:w w:val="150"/>
          <w:szCs w:val="24"/>
        </w:rPr>
        <w:t xml:space="preserve">  </w:t>
      </w:r>
      <w:r w:rsidRPr="00026F69">
        <w:rPr>
          <w:rFonts w:ascii="Times New Roman" w:hAnsi="Times New Roman"/>
          <w:szCs w:val="24"/>
        </w:rPr>
        <w:t>коммунальной</w:t>
      </w:r>
      <w:r w:rsidRPr="00026F69">
        <w:rPr>
          <w:rFonts w:ascii="Times New Roman" w:hAnsi="Times New Roman"/>
          <w:spacing w:val="61"/>
          <w:w w:val="150"/>
          <w:szCs w:val="24"/>
        </w:rPr>
        <w:t xml:space="preserve">  </w:t>
      </w:r>
      <w:r w:rsidRPr="00026F69">
        <w:rPr>
          <w:rFonts w:ascii="Times New Roman" w:hAnsi="Times New Roman"/>
          <w:szCs w:val="24"/>
        </w:rPr>
        <w:t>инфраструктуры»</w:t>
      </w:r>
      <w:r w:rsidRPr="00026F69">
        <w:rPr>
          <w:rFonts w:ascii="Times New Roman" w:hAnsi="Times New Roman"/>
          <w:spacing w:val="61"/>
          <w:w w:val="150"/>
          <w:szCs w:val="24"/>
        </w:rPr>
        <w:t xml:space="preserve">  </w:t>
      </w:r>
      <w:r w:rsidRPr="00026F69">
        <w:rPr>
          <w:rFonts w:ascii="Times New Roman" w:hAnsi="Times New Roman"/>
          <w:szCs w:val="24"/>
        </w:rPr>
        <w:t>Тома</w:t>
      </w:r>
      <w:r w:rsidRPr="00026F69">
        <w:rPr>
          <w:rFonts w:ascii="Times New Roman" w:hAnsi="Times New Roman"/>
          <w:spacing w:val="62"/>
          <w:w w:val="150"/>
          <w:szCs w:val="24"/>
        </w:rPr>
        <w:t xml:space="preserve">  </w:t>
      </w:r>
      <w:r w:rsidRPr="00026F69">
        <w:rPr>
          <w:rFonts w:ascii="Times New Roman" w:hAnsi="Times New Roman"/>
          <w:spacing w:val="-10"/>
          <w:szCs w:val="24"/>
        </w:rPr>
        <w:t>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«Обосновывающие</w:t>
      </w:r>
      <w:r w:rsidRPr="00026F69">
        <w:rPr>
          <w:rFonts w:ascii="Times New Roman" w:hAnsi="Times New Roman"/>
          <w:spacing w:val="-14"/>
          <w:szCs w:val="24"/>
        </w:rPr>
        <w:t xml:space="preserve">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73" w:name="_Toc157681686"/>
      <w:r w:rsidRPr="00026F69">
        <w:rPr>
          <w:szCs w:val="24"/>
        </w:rPr>
        <w:t>Воздействие</w:t>
      </w:r>
      <w:r w:rsidRPr="00026F69">
        <w:rPr>
          <w:spacing w:val="-9"/>
          <w:szCs w:val="24"/>
        </w:rPr>
        <w:t xml:space="preserve"> </w:t>
      </w:r>
      <w:r w:rsidRPr="00026F69">
        <w:rPr>
          <w:szCs w:val="24"/>
        </w:rPr>
        <w:t>на</w:t>
      </w:r>
      <w:r w:rsidRPr="00026F69">
        <w:rPr>
          <w:spacing w:val="-3"/>
          <w:szCs w:val="24"/>
        </w:rPr>
        <w:t xml:space="preserve"> </w:t>
      </w:r>
      <w:r w:rsidRPr="00026F69">
        <w:rPr>
          <w:szCs w:val="24"/>
        </w:rPr>
        <w:t>окружающую</w:t>
      </w:r>
      <w:r w:rsidRPr="00026F69">
        <w:rPr>
          <w:spacing w:val="-5"/>
          <w:szCs w:val="24"/>
        </w:rPr>
        <w:t xml:space="preserve"> </w:t>
      </w:r>
      <w:r w:rsidRPr="00026F69">
        <w:rPr>
          <w:szCs w:val="24"/>
        </w:rPr>
        <w:t>среду</w:t>
      </w:r>
      <w:r w:rsidRPr="00026F69">
        <w:rPr>
          <w:spacing w:val="-4"/>
          <w:szCs w:val="24"/>
        </w:rPr>
        <w:t xml:space="preserve"> </w:t>
      </w:r>
      <w:r w:rsidRPr="00026F69">
        <w:rPr>
          <w:szCs w:val="24"/>
        </w:rPr>
        <w:t>системы</w:t>
      </w:r>
      <w:r w:rsidRPr="00026F69">
        <w:rPr>
          <w:spacing w:val="-4"/>
          <w:szCs w:val="24"/>
        </w:rPr>
        <w:t xml:space="preserve"> </w:t>
      </w:r>
      <w:r w:rsidRPr="00026F69">
        <w:rPr>
          <w:spacing w:val="-2"/>
          <w:szCs w:val="24"/>
        </w:rPr>
        <w:t>газоснабжения.</w:t>
      </w:r>
      <w:bookmarkEnd w:id="7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Система газоснабжения городского округа Электросталь не оказывает вредного воздействия на окружающую среду.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детальный</w:t>
      </w:r>
      <w:r w:rsidRPr="00026F69">
        <w:rPr>
          <w:rFonts w:ascii="Times New Roman" w:hAnsi="Times New Roman"/>
          <w:szCs w:val="24"/>
        </w:rPr>
        <w:tab/>
        <w:t>анализ воздействия на окружающую среду системы газоснабжения городского округа Электросталь представлены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96"/>
        </w:tabs>
        <w:autoSpaceDE w:val="0"/>
        <w:autoSpaceDN w:val="0"/>
        <w:ind w:left="0" w:firstLine="720"/>
        <w:jc w:val="center"/>
        <w:rPr>
          <w:b/>
          <w:szCs w:val="24"/>
        </w:rPr>
      </w:pPr>
      <w:bookmarkStart w:id="74" w:name="_Toc157681687"/>
      <w:r w:rsidRPr="00026F69">
        <w:rPr>
          <w:szCs w:val="24"/>
        </w:rPr>
        <w:t>Тарифы, плата (тариф) за подключение (присоединение), структура себестоимости производства и транспорта ресурса.</w:t>
      </w:r>
      <w:bookmarkEnd w:id="74"/>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u w:val="single"/>
        </w:rPr>
        <w:t>Тариф</w:t>
      </w:r>
      <w:r w:rsidRPr="00026F69">
        <w:rPr>
          <w:rFonts w:ascii="Times New Roman" w:hAnsi="Times New Roman"/>
          <w:spacing w:val="-2"/>
          <w:szCs w:val="24"/>
          <w:u w:val="single"/>
        </w:rPr>
        <w:t xml:space="preserve"> </w:t>
      </w:r>
      <w:r w:rsidRPr="00026F69">
        <w:rPr>
          <w:rFonts w:ascii="Times New Roman" w:hAnsi="Times New Roman"/>
          <w:szCs w:val="24"/>
          <w:u w:val="single"/>
        </w:rPr>
        <w:t>на</w:t>
      </w:r>
      <w:r w:rsidRPr="00026F69">
        <w:rPr>
          <w:rFonts w:ascii="Times New Roman" w:hAnsi="Times New Roman"/>
          <w:spacing w:val="-2"/>
          <w:szCs w:val="24"/>
          <w:u w:val="single"/>
        </w:rPr>
        <w:t xml:space="preserve"> газоснабжение.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Размеры тарифов на газ для всех категорий потребителей в Московской</w:t>
      </w:r>
      <w:r w:rsidRPr="00026F69">
        <w:rPr>
          <w:rFonts w:ascii="Times New Roman" w:hAnsi="Times New Roman"/>
          <w:spacing w:val="40"/>
          <w:szCs w:val="24"/>
        </w:rPr>
        <w:t xml:space="preserve"> </w:t>
      </w:r>
      <w:r w:rsidRPr="00026F69">
        <w:rPr>
          <w:rFonts w:ascii="Times New Roman" w:hAnsi="Times New Roman"/>
          <w:szCs w:val="24"/>
        </w:rPr>
        <w:t>области утверждаются Комитетом по ценам и тарифам Московской области.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приведенной ниже таблице 2.5.10.1.</w:t>
      </w:r>
      <w:r w:rsidRPr="00026F69">
        <w:rPr>
          <w:rFonts w:ascii="Times New Roman" w:hAnsi="Times New Roman"/>
          <w:spacing w:val="80"/>
          <w:szCs w:val="24"/>
        </w:rPr>
        <w:t xml:space="preserve"> </w:t>
      </w:r>
      <w:r w:rsidRPr="00026F69">
        <w:rPr>
          <w:rFonts w:ascii="Times New Roman" w:hAnsi="Times New Roman"/>
          <w:szCs w:val="24"/>
        </w:rPr>
        <w:t>указаны размеры тарифов на газ для</w:t>
      </w:r>
      <w:r w:rsidRPr="00026F69">
        <w:rPr>
          <w:rFonts w:ascii="Times New Roman" w:hAnsi="Times New Roman"/>
          <w:spacing w:val="40"/>
          <w:szCs w:val="24"/>
        </w:rPr>
        <w:t xml:space="preserve"> </w:t>
      </w:r>
      <w:r w:rsidRPr="00026F69">
        <w:rPr>
          <w:rFonts w:ascii="Times New Roman" w:hAnsi="Times New Roman"/>
          <w:szCs w:val="24"/>
        </w:rPr>
        <w:t>всех категорий населения области, утвержденные распоряжением Комитета по ценам и тарифам Московской области.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2.5.10.1.</w:t>
      </w:r>
      <w:r w:rsidRPr="00026F69">
        <w:rPr>
          <w:rFonts w:ascii="Times New Roman" w:hAnsi="Times New Roman"/>
          <w:spacing w:val="40"/>
          <w:szCs w:val="24"/>
        </w:rPr>
        <w:t xml:space="preserve"> </w:t>
      </w:r>
      <w:r w:rsidRPr="00026F69">
        <w:rPr>
          <w:rFonts w:ascii="Times New Roman" w:hAnsi="Times New Roman"/>
          <w:szCs w:val="24"/>
        </w:rPr>
        <w:t>-</w:t>
      </w:r>
      <w:r w:rsidRPr="00026F69">
        <w:rPr>
          <w:rFonts w:ascii="Times New Roman" w:hAnsi="Times New Roman"/>
          <w:spacing w:val="40"/>
          <w:szCs w:val="24"/>
        </w:rPr>
        <w:t xml:space="preserve"> </w:t>
      </w:r>
      <w:r w:rsidRPr="00026F69">
        <w:rPr>
          <w:rFonts w:ascii="Times New Roman" w:hAnsi="Times New Roman"/>
          <w:szCs w:val="24"/>
        </w:rPr>
        <w:t>Цены на природный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w:t>
      </w:r>
      <w:r w:rsidRPr="00026F69">
        <w:rPr>
          <w:rFonts w:ascii="Times New Roman" w:hAnsi="Times New Roman"/>
          <w:spacing w:val="40"/>
          <w:szCs w:val="24"/>
        </w:rPr>
        <w:t xml:space="preserve"> </w:t>
      </w:r>
      <w:r w:rsidRPr="00026F69">
        <w:rPr>
          <w:rFonts w:ascii="Times New Roman" w:hAnsi="Times New Roman"/>
          <w:szCs w:val="24"/>
        </w:rPr>
        <w:t>товариществам собственников жилья для бытовых нужд населения (кроме газа для арендаторов нежилых помещений в жилых домах) с 01.12.2022г.</w:t>
      </w:r>
    </w:p>
    <w:tbl>
      <w:tblPr>
        <w:tblStyle w:val="TableNormal"/>
        <w:tblW w:w="9397"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4"/>
        <w:gridCol w:w="1701"/>
        <w:gridCol w:w="1842"/>
      </w:tblGrid>
      <w:tr w:rsidR="00915958" w:rsidRPr="00026F69" w:rsidTr="00610735">
        <w:trPr>
          <w:trHeight w:val="725"/>
        </w:trPr>
        <w:tc>
          <w:tcPr>
            <w:tcW w:w="585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Направления использования газа населением</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 измерения</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цены</w:t>
            </w:r>
            <w:proofErr w:type="gramEnd"/>
            <w:r w:rsidRPr="00026F69">
              <w:rPr>
                <w:rFonts w:ascii="Times New Roman" w:hAnsi="Times New Roman" w:cs="Times New Roman"/>
              </w:rPr>
              <w:t xml:space="preserve"> (с НДС 20%)</w:t>
            </w:r>
          </w:p>
        </w:tc>
      </w:tr>
      <w:tr w:rsidR="00915958" w:rsidRPr="00026F69" w:rsidTr="00610735">
        <w:trPr>
          <w:trHeight w:val="484"/>
        </w:trPr>
        <w:tc>
          <w:tcPr>
            <w:tcW w:w="5854"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(в</w:t>
            </w:r>
            <w:r w:rsidR="003B6FC6">
              <w:rPr>
                <w:rFonts w:ascii="Times New Roman" w:hAnsi="Times New Roman" w:cs="Times New Roman"/>
                <w:lang w:val="ru-RU"/>
              </w:rPr>
              <w:t xml:space="preserve"> </w:t>
            </w:r>
            <w:r w:rsidRPr="00026F69">
              <w:rPr>
                <w:rFonts w:ascii="Times New Roman" w:hAnsi="Times New Roman" w:cs="Times New Roman"/>
                <w:lang w:val="ru-RU"/>
              </w:rPr>
              <w:t>отсутствие других направлений использования газа)</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Руб./куб.м</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r>
      <w:tr w:rsidR="00915958" w:rsidRPr="00026F69" w:rsidTr="00610735">
        <w:trPr>
          <w:trHeight w:val="724"/>
        </w:trPr>
        <w:tc>
          <w:tcPr>
            <w:tcW w:w="58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Руб./куб.м</w:t>
            </w:r>
          </w:p>
        </w:tc>
        <w:tc>
          <w:tcPr>
            <w:tcW w:w="184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r>
      <w:tr w:rsidR="00915958" w:rsidRPr="00026F69" w:rsidTr="00610735">
        <w:trPr>
          <w:trHeight w:val="482"/>
        </w:trPr>
        <w:tc>
          <w:tcPr>
            <w:tcW w:w="58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с одновременным использованием газа по направлениям, указанным в пунктах 1, 2 настоящего Прейскуранта</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Руб./1000</w:t>
            </w:r>
          </w:p>
          <w:p w:rsidR="00915958" w:rsidRPr="00026F69" w:rsidRDefault="00915958" w:rsidP="00610735">
            <w:pPr>
              <w:rPr>
                <w:rFonts w:ascii="Times New Roman" w:hAnsi="Times New Roman" w:cs="Times New Roman"/>
              </w:rPr>
            </w:pPr>
            <w:r w:rsidRPr="00026F69">
              <w:rPr>
                <w:rFonts w:ascii="Times New Roman" w:hAnsi="Times New Roman" w:cs="Times New Roman"/>
              </w:rPr>
              <w:t>куб.м</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tc>
      </w:tr>
      <w:tr w:rsidR="00915958" w:rsidRPr="00026F69" w:rsidTr="00610735">
        <w:trPr>
          <w:trHeight w:val="724"/>
        </w:trPr>
        <w:tc>
          <w:tcPr>
            <w:tcW w:w="58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Индивидуальное (поквартирное) отопление жилых помещений (жилых домов, квартир, комнат) сверх стандарта нормативной площади жилого помещения при отсутствии приборов учета газа</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Руб./1000 куб.м</w:t>
            </w:r>
          </w:p>
        </w:tc>
        <w:tc>
          <w:tcPr>
            <w:tcW w:w="184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8191,04</w:t>
            </w:r>
          </w:p>
        </w:tc>
      </w:tr>
      <w:tr w:rsidR="00915958" w:rsidRPr="00026F69" w:rsidTr="00610735">
        <w:trPr>
          <w:trHeight w:val="484"/>
        </w:trPr>
        <w:tc>
          <w:tcPr>
            <w:tcW w:w="58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нежилых помещений при отсутствии приборов учета газа</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Руб./1000</w:t>
            </w:r>
          </w:p>
          <w:p w:rsidR="00915958" w:rsidRPr="00026F69" w:rsidRDefault="00915958" w:rsidP="00610735">
            <w:pPr>
              <w:rPr>
                <w:rFonts w:ascii="Times New Roman" w:hAnsi="Times New Roman" w:cs="Times New Roman"/>
              </w:rPr>
            </w:pPr>
            <w:r w:rsidRPr="00026F69">
              <w:rPr>
                <w:rFonts w:ascii="Times New Roman" w:hAnsi="Times New Roman" w:cs="Times New Roman"/>
              </w:rPr>
              <w:t>куб.м</w:t>
            </w:r>
          </w:p>
        </w:tc>
        <w:tc>
          <w:tcPr>
            <w:tcW w:w="184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8201,57</w:t>
            </w:r>
          </w:p>
        </w:tc>
      </w:tr>
      <w:tr w:rsidR="00915958" w:rsidRPr="00026F69" w:rsidTr="00610735">
        <w:trPr>
          <w:trHeight w:val="724"/>
        </w:trPr>
        <w:tc>
          <w:tcPr>
            <w:tcW w:w="58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и (или) выработка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Руб./1000 куб.м</w:t>
            </w:r>
          </w:p>
        </w:tc>
        <w:tc>
          <w:tcPr>
            <w:tcW w:w="184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6624,66</w:t>
            </w:r>
          </w:p>
        </w:tc>
      </w:tr>
    </w:tbl>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наличии приборов учета газа определение объема поставляемого газа осуществляется по показаниям прибора (узла) учета газа, при отсутствии у абонентов (физических лиц) приборов учета газа объем его потребления определяется в соответствии с нормативами потребления газа.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2.5.10.2.</w:t>
      </w:r>
      <w:r w:rsidRPr="00026F69">
        <w:rPr>
          <w:rFonts w:ascii="Times New Roman" w:hAnsi="Times New Roman"/>
          <w:spacing w:val="40"/>
          <w:szCs w:val="24"/>
        </w:rPr>
        <w:t xml:space="preserve"> </w:t>
      </w:r>
      <w:r w:rsidRPr="00026F69">
        <w:rPr>
          <w:rFonts w:ascii="Times New Roman" w:hAnsi="Times New Roman"/>
          <w:szCs w:val="24"/>
        </w:rPr>
        <w:t>Тарифы на природный (магистральный) газ в Московской области. Расчет по нормативам (без счетчика).</w:t>
      </w: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127"/>
        <w:gridCol w:w="1417"/>
        <w:gridCol w:w="2693"/>
      </w:tblGrid>
      <w:tr w:rsidR="00915958" w:rsidRPr="00026F69" w:rsidTr="00610735">
        <w:trPr>
          <w:trHeight w:val="1264"/>
        </w:trPr>
        <w:tc>
          <w:tcPr>
            <w:tcW w:w="3267"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Направление использования газа</w:t>
            </w:r>
          </w:p>
        </w:tc>
        <w:tc>
          <w:tcPr>
            <w:tcW w:w="212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Нормативы потребления газа в месяц</w:t>
            </w:r>
          </w:p>
        </w:tc>
        <w:tc>
          <w:tcPr>
            <w:tcW w:w="141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Ед. измерения</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Размер платы за газ, приведенный к объемам потребления</w:t>
            </w:r>
          </w:p>
          <w:p w:rsidR="00915958" w:rsidRPr="00026F69" w:rsidRDefault="00915958" w:rsidP="00610735">
            <w:pPr>
              <w:rPr>
                <w:rFonts w:ascii="Times New Roman" w:hAnsi="Times New Roman" w:cs="Times New Roman"/>
              </w:rPr>
            </w:pPr>
            <w:r w:rsidRPr="00026F69">
              <w:rPr>
                <w:rFonts w:ascii="Times New Roman" w:hAnsi="Times New Roman" w:cs="Times New Roman"/>
              </w:rPr>
              <w:t>(</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254"/>
        </w:trPr>
        <w:tc>
          <w:tcPr>
            <w:tcW w:w="9504"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отсутствии приборов учета на приготовление пищи и нагрев воды:</w:t>
            </w:r>
          </w:p>
        </w:tc>
      </w:tr>
      <w:tr w:rsidR="00915958" w:rsidRPr="00026F69" w:rsidTr="00610735">
        <w:trPr>
          <w:trHeight w:val="505"/>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в жилом помещении газовой плиты и центрального горячего водоснабжения (ЦГВ)</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roofErr w:type="gramStart"/>
            <w:r w:rsidRPr="00026F69">
              <w:rPr>
                <w:rFonts w:ascii="Times New Roman" w:hAnsi="Times New Roman" w:cs="Times New Roman"/>
              </w:rPr>
              <w:t>,00</w:t>
            </w:r>
            <w:proofErr w:type="gramEnd"/>
            <w:r w:rsidRPr="00026F69">
              <w:rPr>
                <w:rFonts w:ascii="Times New Roman" w:hAnsi="Times New Roman" w:cs="Times New Roman"/>
              </w:rPr>
              <w:t xml:space="preserve"> м3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w:t>
            </w:r>
            <w:proofErr w:type="gramStart"/>
            <w:r w:rsidRPr="00026F69">
              <w:rPr>
                <w:rFonts w:ascii="Times New Roman" w:hAnsi="Times New Roman" w:cs="Times New Roman"/>
              </w:rPr>
              <w:t>./</w:t>
            </w:r>
            <w:proofErr w:type="gramEnd"/>
            <w:r w:rsidRPr="00026F69">
              <w:rPr>
                <w:rFonts w:ascii="Times New Roman" w:hAnsi="Times New Roman" w:cs="Times New Roman"/>
              </w:rPr>
              <w:t>чел.</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65,60</w:t>
            </w:r>
          </w:p>
        </w:tc>
      </w:tr>
      <w:tr w:rsidR="00915958" w:rsidRPr="00026F69" w:rsidTr="00610735">
        <w:trPr>
          <w:trHeight w:val="506"/>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в жилом помещении газовой плиты и газового водонагревателя (при отсутствии ЦГВ)</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w:t>
            </w:r>
            <w:proofErr w:type="gramStart"/>
            <w:r w:rsidRPr="00026F69">
              <w:rPr>
                <w:rFonts w:ascii="Times New Roman" w:hAnsi="Times New Roman" w:cs="Times New Roman"/>
              </w:rPr>
              <w:t>./</w:t>
            </w:r>
            <w:proofErr w:type="gramEnd"/>
            <w:r w:rsidRPr="00026F69">
              <w:rPr>
                <w:rFonts w:ascii="Times New Roman" w:hAnsi="Times New Roman" w:cs="Times New Roman"/>
              </w:rPr>
              <w:t>чел.</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133,75</w:t>
            </w:r>
          </w:p>
        </w:tc>
      </w:tr>
      <w:tr w:rsidR="00915958" w:rsidRPr="00026F69" w:rsidTr="00610735">
        <w:trPr>
          <w:trHeight w:val="505"/>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в жилом помещении газовой плиты и отсутствии ЦГВ и газового водонагревателя</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roofErr w:type="gramStart"/>
            <w:r w:rsidRPr="00026F69">
              <w:rPr>
                <w:rFonts w:ascii="Times New Roman" w:hAnsi="Times New Roman" w:cs="Times New Roman"/>
              </w:rPr>
              <w:t>,60</w:t>
            </w:r>
            <w:proofErr w:type="gramEnd"/>
            <w:r w:rsidRPr="00026F69">
              <w:rPr>
                <w:rFonts w:ascii="Times New Roman" w:hAnsi="Times New Roman" w:cs="Times New Roman"/>
              </w:rPr>
              <w:t xml:space="preserve"> м³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w:t>
            </w:r>
            <w:proofErr w:type="gramStart"/>
            <w:r w:rsidRPr="00026F69">
              <w:rPr>
                <w:rFonts w:ascii="Times New Roman" w:hAnsi="Times New Roman" w:cs="Times New Roman"/>
              </w:rPr>
              <w:t>./</w:t>
            </w:r>
            <w:proofErr w:type="gramEnd"/>
            <w:r w:rsidRPr="00026F69">
              <w:rPr>
                <w:rFonts w:ascii="Times New Roman" w:hAnsi="Times New Roman" w:cs="Times New Roman"/>
              </w:rPr>
              <w:t>чел.</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76,10</w:t>
            </w:r>
          </w:p>
        </w:tc>
      </w:tr>
      <w:tr w:rsidR="00915958" w:rsidRPr="00026F69" w:rsidTr="00610735">
        <w:trPr>
          <w:trHeight w:val="506"/>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в жилом помещении газового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водонагревателя и отсутствии газовой плиты и ЦГВ</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w:t>
            </w:r>
            <w:proofErr w:type="gramStart"/>
            <w:r w:rsidRPr="00026F69">
              <w:rPr>
                <w:rFonts w:ascii="Times New Roman" w:hAnsi="Times New Roman" w:cs="Times New Roman"/>
              </w:rPr>
              <w:t>./</w:t>
            </w:r>
            <w:proofErr w:type="gramEnd"/>
            <w:r w:rsidRPr="00026F69">
              <w:rPr>
                <w:rFonts w:ascii="Times New Roman" w:hAnsi="Times New Roman" w:cs="Times New Roman"/>
              </w:rPr>
              <w:t>чел.</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75,85</w:t>
            </w:r>
          </w:p>
        </w:tc>
      </w:tr>
      <w:tr w:rsidR="00915958" w:rsidRPr="00026F69" w:rsidTr="00610735">
        <w:trPr>
          <w:trHeight w:val="506"/>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жилых помещений в пределах стандарта нормативной площади жилого помещения</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roofErr w:type="gramStart"/>
            <w:r w:rsidRPr="00026F69">
              <w:rPr>
                <w:rFonts w:ascii="Times New Roman" w:hAnsi="Times New Roman" w:cs="Times New Roman"/>
              </w:rPr>
              <w:t>,00</w:t>
            </w:r>
            <w:proofErr w:type="gramEnd"/>
            <w:r w:rsidRPr="00026F69">
              <w:rPr>
                <w:rFonts w:ascii="Times New Roman" w:hAnsi="Times New Roman" w:cs="Times New Roman"/>
              </w:rPr>
              <w:t xml:space="preserve"> м³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Руб./кв.м</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39,95</w:t>
            </w:r>
          </w:p>
        </w:tc>
      </w:tr>
      <w:tr w:rsidR="00915958" w:rsidRPr="00026F69" w:rsidTr="00610735">
        <w:trPr>
          <w:trHeight w:val="506"/>
        </w:trPr>
        <w:tc>
          <w:tcPr>
            <w:tcW w:w="326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жилых помещений сверх стандарта нормативной площади жилого помещения</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roofErr w:type="gramStart"/>
            <w:r w:rsidRPr="00026F69">
              <w:rPr>
                <w:rFonts w:ascii="Times New Roman" w:hAnsi="Times New Roman" w:cs="Times New Roman"/>
              </w:rPr>
              <w:t>,00</w:t>
            </w:r>
            <w:proofErr w:type="gramEnd"/>
            <w:r w:rsidRPr="00026F69">
              <w:rPr>
                <w:rFonts w:ascii="Times New Roman" w:hAnsi="Times New Roman" w:cs="Times New Roman"/>
              </w:rPr>
              <w:t xml:space="preserve"> м³ чел.</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Руб./кв.м</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47,96</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u w:val="single"/>
        </w:rPr>
        <w:t>Плата за технологическое присоединение к сетям газораспределения</w:t>
      </w:r>
      <w:r w:rsidRPr="00026F69">
        <w:rPr>
          <w:rFonts w:ascii="Times New Roman" w:hAnsi="Times New Roman"/>
          <w:szCs w:val="24"/>
        </w:rPr>
        <w:t xml:space="preserve"> Технологическое</w:t>
      </w:r>
      <w:r w:rsidRPr="00026F69">
        <w:rPr>
          <w:rFonts w:ascii="Times New Roman" w:hAnsi="Times New Roman"/>
          <w:spacing w:val="56"/>
          <w:w w:val="150"/>
          <w:szCs w:val="24"/>
        </w:rPr>
        <w:t xml:space="preserve"> </w:t>
      </w:r>
      <w:r w:rsidRPr="00026F69">
        <w:rPr>
          <w:rFonts w:ascii="Times New Roman" w:hAnsi="Times New Roman"/>
          <w:szCs w:val="24"/>
        </w:rPr>
        <w:t>присоединение</w:t>
      </w:r>
      <w:r w:rsidRPr="00026F69">
        <w:rPr>
          <w:rFonts w:ascii="Times New Roman" w:hAnsi="Times New Roman"/>
          <w:spacing w:val="63"/>
          <w:w w:val="150"/>
          <w:szCs w:val="24"/>
        </w:rPr>
        <w:t xml:space="preserve"> </w:t>
      </w:r>
      <w:r w:rsidRPr="00026F69">
        <w:rPr>
          <w:rFonts w:ascii="Times New Roman" w:hAnsi="Times New Roman"/>
          <w:szCs w:val="24"/>
        </w:rPr>
        <w:t>—</w:t>
      </w:r>
      <w:r w:rsidRPr="00026F69">
        <w:rPr>
          <w:rFonts w:ascii="Times New Roman" w:hAnsi="Times New Roman"/>
          <w:spacing w:val="58"/>
          <w:w w:val="150"/>
          <w:szCs w:val="24"/>
        </w:rPr>
        <w:t xml:space="preserve"> </w:t>
      </w:r>
      <w:r w:rsidRPr="00026F69">
        <w:rPr>
          <w:rFonts w:ascii="Times New Roman" w:hAnsi="Times New Roman"/>
          <w:szCs w:val="24"/>
        </w:rPr>
        <w:t>комплексная</w:t>
      </w:r>
      <w:r w:rsidRPr="00026F69">
        <w:rPr>
          <w:rFonts w:ascii="Times New Roman" w:hAnsi="Times New Roman"/>
          <w:spacing w:val="59"/>
          <w:w w:val="150"/>
          <w:szCs w:val="24"/>
        </w:rPr>
        <w:t xml:space="preserve"> </w:t>
      </w:r>
      <w:r w:rsidRPr="00026F69">
        <w:rPr>
          <w:rFonts w:ascii="Times New Roman" w:hAnsi="Times New Roman"/>
          <w:szCs w:val="24"/>
        </w:rPr>
        <w:t>услуга</w:t>
      </w:r>
      <w:r w:rsidRPr="00026F69">
        <w:rPr>
          <w:rFonts w:ascii="Times New Roman" w:hAnsi="Times New Roman"/>
          <w:spacing w:val="58"/>
          <w:w w:val="150"/>
          <w:szCs w:val="24"/>
        </w:rPr>
        <w:t xml:space="preserve"> </w:t>
      </w:r>
      <w:r w:rsidRPr="00026F69">
        <w:rPr>
          <w:rFonts w:ascii="Times New Roman" w:hAnsi="Times New Roman"/>
          <w:szCs w:val="24"/>
        </w:rPr>
        <w:t>для</w:t>
      </w:r>
      <w:r w:rsidRPr="00026F69">
        <w:rPr>
          <w:rFonts w:ascii="Times New Roman" w:hAnsi="Times New Roman"/>
          <w:spacing w:val="58"/>
          <w:w w:val="150"/>
          <w:szCs w:val="24"/>
        </w:rPr>
        <w:t xml:space="preserve"> </w:t>
      </w:r>
      <w:r w:rsidRPr="00026F69">
        <w:rPr>
          <w:rFonts w:ascii="Times New Roman" w:hAnsi="Times New Roman"/>
          <w:szCs w:val="24"/>
        </w:rPr>
        <w:t>физических</w:t>
      </w:r>
      <w:r w:rsidRPr="00026F69">
        <w:rPr>
          <w:rFonts w:ascii="Times New Roman" w:hAnsi="Times New Roman"/>
          <w:spacing w:val="57"/>
          <w:w w:val="150"/>
          <w:szCs w:val="24"/>
        </w:rPr>
        <w:t xml:space="preserve"> </w:t>
      </w:r>
      <w:r w:rsidRPr="00026F69">
        <w:rPr>
          <w:rFonts w:ascii="Times New Roman" w:hAnsi="Times New Roman"/>
          <w:spacing w:val="-10"/>
          <w:szCs w:val="24"/>
        </w:rPr>
        <w:t>и</w:t>
      </w:r>
      <w:r w:rsidRPr="00026F69">
        <w:rPr>
          <w:rFonts w:ascii="Times New Roman" w:hAnsi="Times New Roman"/>
          <w:szCs w:val="24"/>
        </w:rPr>
        <w:t xml:space="preserve"> юридических лиц, состоящая из организационных и технических действий и предусматривающая врезку и пуск газа, позволяющая подключенному объекту капитального строительства использовать газ, поступающий из сети </w:t>
      </w:r>
      <w:r w:rsidRPr="00026F69">
        <w:rPr>
          <w:rFonts w:ascii="Times New Roman" w:hAnsi="Times New Roman"/>
          <w:spacing w:val="-2"/>
          <w:szCs w:val="24"/>
        </w:rPr>
        <w:t>газораспределения.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Плата за технологическое присоединение к сетям газораспределения на 2018 год утверждена распоряжением Комитета по ценам и тарифам Московской области от 08.12.2017 №2830-Р с 01.01.2018 г.:</w:t>
      </w:r>
    </w:p>
    <w:p w:rsidR="00915958" w:rsidRPr="00026F69" w:rsidRDefault="00915958" w:rsidP="00915958">
      <w:pPr>
        <w:pStyle w:val="ac"/>
        <w:numPr>
          <w:ilvl w:val="0"/>
          <w:numId w:val="27"/>
        </w:numPr>
        <w:tabs>
          <w:tab w:val="left" w:pos="1266"/>
        </w:tabs>
        <w:ind w:left="0" w:firstLine="720"/>
        <w:jc w:val="both"/>
        <w:rPr>
          <w:sz w:val="24"/>
          <w:szCs w:val="24"/>
        </w:rPr>
      </w:pPr>
      <w:r w:rsidRPr="00026F69">
        <w:rPr>
          <w:sz w:val="24"/>
          <w:szCs w:val="24"/>
        </w:rPr>
        <w:t xml:space="preserve">Установить на 2018 год плату за технологическое присоединение к сетям газораспределения Государственного унитарного предприятия газового хозяйства Московской области (далее - ГУП МО «Мособлгаз») газоиспользующего оборудования с максимальным расходом газа, не превышающим 15 куб. метров в час, с учетом расхода газа ранее подключенного в данной точке подключения </w:t>
      </w:r>
      <w:proofErr w:type="gramStart"/>
      <w:r w:rsidRPr="00026F69">
        <w:rPr>
          <w:sz w:val="24"/>
          <w:szCs w:val="24"/>
        </w:rPr>
        <w:t>газоиспользующего</w:t>
      </w:r>
      <w:r w:rsidRPr="00026F69">
        <w:rPr>
          <w:spacing w:val="30"/>
          <w:sz w:val="24"/>
          <w:szCs w:val="24"/>
        </w:rPr>
        <w:t xml:space="preserve">  </w:t>
      </w:r>
      <w:r w:rsidRPr="00026F69">
        <w:rPr>
          <w:sz w:val="24"/>
          <w:szCs w:val="24"/>
        </w:rPr>
        <w:t>оборудования</w:t>
      </w:r>
      <w:proofErr w:type="gramEnd"/>
      <w:r w:rsidRPr="00026F69">
        <w:rPr>
          <w:spacing w:val="29"/>
          <w:sz w:val="24"/>
          <w:szCs w:val="24"/>
        </w:rPr>
        <w:t xml:space="preserve">  </w:t>
      </w:r>
      <w:r w:rsidRPr="00026F69">
        <w:rPr>
          <w:sz w:val="24"/>
          <w:szCs w:val="24"/>
        </w:rPr>
        <w:t>заявителя</w:t>
      </w:r>
      <w:r w:rsidRPr="00026F69">
        <w:rPr>
          <w:spacing w:val="30"/>
          <w:sz w:val="24"/>
          <w:szCs w:val="24"/>
        </w:rPr>
        <w:t xml:space="preserve">  </w:t>
      </w:r>
      <w:r w:rsidRPr="00026F69">
        <w:rPr>
          <w:sz w:val="24"/>
          <w:szCs w:val="24"/>
        </w:rPr>
        <w:t>(для</w:t>
      </w:r>
      <w:r w:rsidRPr="00026F69">
        <w:rPr>
          <w:spacing w:val="30"/>
          <w:sz w:val="24"/>
          <w:szCs w:val="24"/>
        </w:rPr>
        <w:t xml:space="preserve">  </w:t>
      </w:r>
      <w:r w:rsidRPr="00026F69">
        <w:rPr>
          <w:sz w:val="24"/>
          <w:szCs w:val="24"/>
        </w:rPr>
        <w:t>заявителей,</w:t>
      </w:r>
      <w:r w:rsidRPr="00026F69">
        <w:rPr>
          <w:spacing w:val="29"/>
          <w:sz w:val="24"/>
          <w:szCs w:val="24"/>
        </w:rPr>
        <w:t xml:space="preserve">  </w:t>
      </w:r>
      <w:r w:rsidRPr="00026F69">
        <w:rPr>
          <w:spacing w:val="-2"/>
          <w:sz w:val="24"/>
          <w:szCs w:val="24"/>
        </w:rPr>
        <w:t>намеревающихся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использовать газ для целей предпринимательской (коммерческой) деятельности), при условии, что расстояние от газоиспользующего оборудования до сети газораспределения ГУП МО «Мособлгаз» с проектным рабочим давлением не более 0,3 МПа, измеряемое по прямой линии (наименьшее расстояние), составляет не более 200 метров и сами мероприятия предполагают строительство только газопроводов-вводов</w:t>
      </w:r>
      <w:r w:rsidRPr="00026F69">
        <w:rPr>
          <w:rFonts w:ascii="Times New Roman" w:hAnsi="Times New Roman"/>
          <w:spacing w:val="-6"/>
          <w:szCs w:val="24"/>
        </w:rPr>
        <w:t xml:space="preserve"> </w:t>
      </w:r>
      <w:r w:rsidRPr="00026F69">
        <w:rPr>
          <w:rFonts w:ascii="Times New Roman" w:hAnsi="Times New Roman"/>
          <w:szCs w:val="24"/>
        </w:rPr>
        <w:t>(без</w:t>
      </w:r>
      <w:r w:rsidRPr="00026F69">
        <w:rPr>
          <w:rFonts w:ascii="Times New Roman" w:hAnsi="Times New Roman"/>
          <w:spacing w:val="-5"/>
          <w:szCs w:val="24"/>
        </w:rPr>
        <w:t xml:space="preserve"> </w:t>
      </w:r>
      <w:r w:rsidRPr="00026F69">
        <w:rPr>
          <w:rFonts w:ascii="Times New Roman" w:hAnsi="Times New Roman"/>
          <w:szCs w:val="24"/>
        </w:rPr>
        <w:t>устройства</w:t>
      </w:r>
      <w:r w:rsidRPr="00026F69">
        <w:rPr>
          <w:rFonts w:ascii="Times New Roman" w:hAnsi="Times New Roman"/>
          <w:spacing w:val="-4"/>
          <w:szCs w:val="24"/>
        </w:rPr>
        <w:t xml:space="preserve"> </w:t>
      </w:r>
      <w:r w:rsidRPr="00026F69">
        <w:rPr>
          <w:rFonts w:ascii="Times New Roman" w:hAnsi="Times New Roman"/>
          <w:szCs w:val="24"/>
        </w:rPr>
        <w:t>пунктов</w:t>
      </w:r>
      <w:r w:rsidRPr="00026F69">
        <w:rPr>
          <w:rFonts w:ascii="Times New Roman" w:hAnsi="Times New Roman"/>
          <w:spacing w:val="-6"/>
          <w:szCs w:val="24"/>
        </w:rPr>
        <w:t xml:space="preserve"> </w:t>
      </w:r>
      <w:r w:rsidRPr="00026F69">
        <w:rPr>
          <w:rFonts w:ascii="Times New Roman" w:hAnsi="Times New Roman"/>
          <w:szCs w:val="24"/>
        </w:rPr>
        <w:t>редуцирования</w:t>
      </w:r>
      <w:r w:rsidRPr="00026F69">
        <w:rPr>
          <w:rFonts w:ascii="Times New Roman" w:hAnsi="Times New Roman"/>
          <w:spacing w:val="-4"/>
          <w:szCs w:val="24"/>
        </w:rPr>
        <w:t xml:space="preserve"> </w:t>
      </w:r>
      <w:r w:rsidRPr="00026F69">
        <w:rPr>
          <w:rFonts w:ascii="Times New Roman" w:hAnsi="Times New Roman"/>
          <w:szCs w:val="24"/>
        </w:rPr>
        <w:t>газа)</w:t>
      </w:r>
      <w:r w:rsidRPr="00026F69">
        <w:rPr>
          <w:rFonts w:ascii="Times New Roman" w:hAnsi="Times New Roman"/>
          <w:spacing w:val="-5"/>
          <w:szCs w:val="24"/>
        </w:rPr>
        <w:t xml:space="preserve"> </w:t>
      </w:r>
      <w:r w:rsidRPr="00026F69">
        <w:rPr>
          <w:rFonts w:ascii="Times New Roman" w:hAnsi="Times New Roman"/>
          <w:szCs w:val="24"/>
        </w:rPr>
        <w:t>в</w:t>
      </w:r>
      <w:r w:rsidRPr="00026F69">
        <w:rPr>
          <w:rFonts w:ascii="Times New Roman" w:hAnsi="Times New Roman"/>
          <w:spacing w:val="-6"/>
          <w:szCs w:val="24"/>
        </w:rPr>
        <w:t xml:space="preserve"> </w:t>
      </w:r>
      <w:r w:rsidRPr="00026F69">
        <w:rPr>
          <w:rFonts w:ascii="Times New Roman" w:hAnsi="Times New Roman"/>
          <w:szCs w:val="24"/>
        </w:rPr>
        <w:t>соответствии</w:t>
      </w:r>
      <w:r w:rsidRPr="00026F69">
        <w:rPr>
          <w:rFonts w:ascii="Times New Roman" w:hAnsi="Times New Roman"/>
          <w:spacing w:val="-4"/>
          <w:szCs w:val="24"/>
        </w:rPr>
        <w:t xml:space="preserve"> </w:t>
      </w:r>
      <w:r w:rsidRPr="00026F69">
        <w:rPr>
          <w:rFonts w:ascii="Times New Roman" w:hAnsi="Times New Roman"/>
          <w:szCs w:val="24"/>
        </w:rPr>
        <w:t>со схемой газоснабжения территории поселения (если имеется), в размере 62 210,56 рублей (с учетом НДС).</w:t>
      </w:r>
    </w:p>
    <w:p w:rsidR="00915958" w:rsidRPr="00026F69" w:rsidRDefault="00915958" w:rsidP="00915958">
      <w:pPr>
        <w:pStyle w:val="ac"/>
        <w:numPr>
          <w:ilvl w:val="0"/>
          <w:numId w:val="27"/>
        </w:numPr>
        <w:tabs>
          <w:tab w:val="left" w:pos="1227"/>
        </w:tabs>
        <w:ind w:left="0" w:firstLine="720"/>
        <w:jc w:val="both"/>
        <w:rPr>
          <w:sz w:val="24"/>
          <w:szCs w:val="24"/>
        </w:rPr>
      </w:pPr>
      <w:r w:rsidRPr="00026F69">
        <w:rPr>
          <w:sz w:val="24"/>
          <w:szCs w:val="24"/>
        </w:rPr>
        <w:t>Установить на 2018 год плату за технологическое присоединение к сетям газораспределения ГУП МО «Мособлгаз» газоиспользующего оборудования с максимальным расходом газа, не превышающим 5 куб. метров в час, с учетом расхода газа ранее подключенного в данной точке подключения газоиспользующего оборудования заявителя (для прочих заявителей, не намеревающихся использовать газ для целей предпринимательской (коммерческой) деятельности), при условии,</w:t>
      </w:r>
      <w:r w:rsidRPr="00026F69">
        <w:rPr>
          <w:spacing w:val="40"/>
          <w:sz w:val="24"/>
          <w:szCs w:val="24"/>
        </w:rPr>
        <w:t xml:space="preserve"> </w:t>
      </w:r>
      <w:r w:rsidRPr="00026F69">
        <w:rPr>
          <w:sz w:val="24"/>
          <w:szCs w:val="24"/>
        </w:rPr>
        <w:t>что расстояние от газоиспользующего оборудования до сети газораспределения</w:t>
      </w:r>
      <w:r w:rsidRPr="00026F69">
        <w:rPr>
          <w:spacing w:val="40"/>
          <w:sz w:val="24"/>
          <w:szCs w:val="24"/>
        </w:rPr>
        <w:t xml:space="preserve"> </w:t>
      </w:r>
      <w:r w:rsidRPr="00026F69">
        <w:rPr>
          <w:sz w:val="24"/>
          <w:szCs w:val="24"/>
        </w:rPr>
        <w:t>ГУП МО «Мособлгаз» с проектным рабочим давлением не более 0,3 МПа, измеряемое по прямой линии (наименьшее расстояние), составляет не более 200 метров и сами мероприятия предполагают строительство только газопроводов- вводов (без устройства пунктов редуцирования газа) в соответствии со схемой газоснабжения территории поселения (если имеется), в размере 62 210,56 рублей (с учетом НДС).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Действующие тарифы на газ полностью не покрывают расходы ресурсоснабжающих организаций на ремонт и строительство новых объектов инженерной инфраструктуры. Процент капитальных вложений, направленных на присоединение новых потребителей и повышение надежности системы теплоснабжения, составляет 65,6% от общих финансовых потребностей, что составляет большую часть финансовых вложений. Средства бюджетов разных уровней</w:t>
      </w:r>
      <w:r w:rsidRPr="00026F69">
        <w:rPr>
          <w:rFonts w:ascii="Times New Roman" w:hAnsi="Times New Roman"/>
          <w:spacing w:val="-2"/>
          <w:szCs w:val="24"/>
        </w:rPr>
        <w:t xml:space="preserve"> </w:t>
      </w:r>
      <w:r w:rsidRPr="00026F69">
        <w:rPr>
          <w:rFonts w:ascii="Times New Roman" w:hAnsi="Times New Roman"/>
          <w:szCs w:val="24"/>
        </w:rPr>
        <w:t>–</w:t>
      </w:r>
      <w:r w:rsidRPr="00026F69">
        <w:rPr>
          <w:rFonts w:ascii="Times New Roman" w:hAnsi="Times New Roman"/>
          <w:spacing w:val="-1"/>
          <w:szCs w:val="24"/>
        </w:rPr>
        <w:t xml:space="preserve"> </w:t>
      </w:r>
      <w:r w:rsidRPr="00026F69">
        <w:rPr>
          <w:rFonts w:ascii="Times New Roman" w:hAnsi="Times New Roman"/>
          <w:szCs w:val="24"/>
        </w:rPr>
        <w:t>0,7%.</w:t>
      </w:r>
      <w:r w:rsidRPr="00026F69">
        <w:rPr>
          <w:rFonts w:ascii="Times New Roman" w:hAnsi="Times New Roman"/>
          <w:spacing w:val="-3"/>
          <w:szCs w:val="24"/>
        </w:rPr>
        <w:t xml:space="preserve"> </w:t>
      </w:r>
      <w:r w:rsidRPr="00026F69">
        <w:rPr>
          <w:rFonts w:ascii="Times New Roman" w:hAnsi="Times New Roman"/>
          <w:szCs w:val="24"/>
        </w:rPr>
        <w:t>Плата</w:t>
      </w:r>
      <w:r w:rsidRPr="00026F69">
        <w:rPr>
          <w:rFonts w:ascii="Times New Roman" w:hAnsi="Times New Roman"/>
          <w:spacing w:val="-3"/>
          <w:szCs w:val="24"/>
        </w:rPr>
        <w:t xml:space="preserve"> </w:t>
      </w:r>
      <w:r w:rsidRPr="00026F69">
        <w:rPr>
          <w:rFonts w:ascii="Times New Roman" w:hAnsi="Times New Roman"/>
          <w:szCs w:val="24"/>
        </w:rPr>
        <w:t>за</w:t>
      </w:r>
      <w:r w:rsidRPr="00026F69">
        <w:rPr>
          <w:rFonts w:ascii="Times New Roman" w:hAnsi="Times New Roman"/>
          <w:spacing w:val="-3"/>
          <w:szCs w:val="24"/>
        </w:rPr>
        <w:t xml:space="preserve"> </w:t>
      </w:r>
      <w:r w:rsidRPr="00026F69">
        <w:rPr>
          <w:rFonts w:ascii="Times New Roman" w:hAnsi="Times New Roman"/>
          <w:szCs w:val="24"/>
        </w:rPr>
        <w:t>подключение</w:t>
      </w:r>
      <w:r w:rsidRPr="00026F69">
        <w:rPr>
          <w:rFonts w:ascii="Times New Roman" w:hAnsi="Times New Roman"/>
          <w:spacing w:val="-3"/>
          <w:szCs w:val="24"/>
        </w:rPr>
        <w:t xml:space="preserve"> </w:t>
      </w:r>
      <w:r w:rsidRPr="00026F69">
        <w:rPr>
          <w:rFonts w:ascii="Times New Roman" w:hAnsi="Times New Roman"/>
          <w:szCs w:val="24"/>
        </w:rPr>
        <w:t>(технологическое</w:t>
      </w:r>
      <w:r w:rsidRPr="00026F69">
        <w:rPr>
          <w:rFonts w:ascii="Times New Roman" w:hAnsi="Times New Roman"/>
          <w:spacing w:val="-4"/>
          <w:szCs w:val="24"/>
        </w:rPr>
        <w:t xml:space="preserve"> </w:t>
      </w:r>
      <w:r w:rsidRPr="00026F69">
        <w:rPr>
          <w:rFonts w:ascii="Times New Roman" w:hAnsi="Times New Roman"/>
          <w:szCs w:val="24"/>
        </w:rPr>
        <w:t>присоединение)</w:t>
      </w:r>
      <w:r w:rsidRPr="00026F69">
        <w:rPr>
          <w:rFonts w:ascii="Times New Roman" w:hAnsi="Times New Roman"/>
          <w:spacing w:val="-3"/>
          <w:szCs w:val="24"/>
        </w:rPr>
        <w:t xml:space="preserve"> </w:t>
      </w:r>
      <w:r w:rsidRPr="00026F69">
        <w:rPr>
          <w:rFonts w:ascii="Times New Roman" w:hAnsi="Times New Roman"/>
          <w:szCs w:val="24"/>
        </w:rPr>
        <w:t xml:space="preserve">составляет </w:t>
      </w:r>
      <w:r w:rsidRPr="00026F69">
        <w:rPr>
          <w:rFonts w:ascii="Times New Roman" w:hAnsi="Times New Roman"/>
          <w:spacing w:val="-2"/>
          <w:szCs w:val="24"/>
        </w:rPr>
        <w:t>33,59%.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Плата за технологическое присоединение газоиспользующего оборудования к сетям газораспределения АО «Мособлгаз» на 2023 год утверждена распоряжением Комитета по ценам и тарифам Московской области от 16.12.2022 г.</w:t>
      </w:r>
      <w:r w:rsidRPr="00026F69">
        <w:rPr>
          <w:rFonts w:ascii="Times New Roman" w:hAnsi="Times New Roman"/>
          <w:spacing w:val="80"/>
          <w:w w:val="150"/>
          <w:szCs w:val="24"/>
        </w:rPr>
        <w:t xml:space="preserve"> </w:t>
      </w:r>
      <w:r w:rsidRPr="00026F69">
        <w:rPr>
          <w:rFonts w:ascii="Times New Roman" w:hAnsi="Times New Roman"/>
          <w:szCs w:val="24"/>
        </w:rPr>
        <w:t>№ 451-Р.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2.5.10.3.</w:t>
      </w:r>
      <w:r w:rsidRPr="00026F69">
        <w:rPr>
          <w:rFonts w:ascii="Times New Roman" w:hAnsi="Times New Roman"/>
          <w:spacing w:val="40"/>
          <w:szCs w:val="24"/>
        </w:rPr>
        <w:t xml:space="preserve"> </w:t>
      </w:r>
      <w:r w:rsidRPr="00026F69">
        <w:rPr>
          <w:rFonts w:ascii="Times New Roman" w:hAnsi="Times New Roman"/>
          <w:szCs w:val="24"/>
        </w:rPr>
        <w:t xml:space="preserve">Стандартизированные тарифные ставки (С1) на покрытие расходов АО «Мособлгаз», связанных с разработкой проектной документации сети </w:t>
      </w:r>
      <w:r w:rsidRPr="00026F69">
        <w:rPr>
          <w:rFonts w:ascii="Times New Roman" w:hAnsi="Times New Roman"/>
          <w:spacing w:val="-2"/>
          <w:szCs w:val="24"/>
        </w:rPr>
        <w:t>газораспределения.</w:t>
      </w:r>
    </w:p>
    <w:tbl>
      <w:tblPr>
        <w:tblStyle w:val="TableNormal"/>
        <w:tblW w:w="936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009"/>
        <w:gridCol w:w="4111"/>
      </w:tblGrid>
      <w:tr w:rsidR="00915958" w:rsidRPr="00026F69" w:rsidTr="00610735">
        <w:trPr>
          <w:trHeight w:val="827"/>
        </w:trPr>
        <w:tc>
          <w:tcPr>
            <w:tcW w:w="124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400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параметры диаметра и протяженности проектируемого газопровода</w:t>
            </w:r>
          </w:p>
        </w:tc>
        <w:tc>
          <w:tcPr>
            <w:tcW w:w="411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тарифные ставки, руб. (без НДС)</w:t>
            </w:r>
          </w:p>
        </w:tc>
      </w:tr>
      <w:tr w:rsidR="00915958" w:rsidRPr="00026F69" w:rsidTr="00610735">
        <w:trPr>
          <w:trHeight w:val="273"/>
        </w:trPr>
        <w:tc>
          <w:tcPr>
            <w:tcW w:w="1244"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4009"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При наземной (надземной) прокладке</w:t>
            </w:r>
          </w:p>
        </w:tc>
        <w:tc>
          <w:tcPr>
            <w:tcW w:w="4111" w:type="dxa"/>
            <w:tcBorders>
              <w:bottom w:val="single" w:sz="6" w:space="0" w:color="000000"/>
            </w:tcBorders>
          </w:tcPr>
          <w:p w:rsidR="00915958" w:rsidRPr="00026F69" w:rsidRDefault="00915958" w:rsidP="00610735">
            <w:pPr>
              <w:rPr>
                <w:rFonts w:ascii="Times New Roman" w:hAnsi="Times New Roman" w:cs="Times New Roman"/>
              </w:rPr>
            </w:pPr>
          </w:p>
        </w:tc>
      </w:tr>
      <w:tr w:rsidR="00915958" w:rsidRPr="00026F69" w:rsidTr="00610735">
        <w:trPr>
          <w:trHeight w:val="273"/>
        </w:trPr>
        <w:tc>
          <w:tcPr>
            <w:tcW w:w="1244"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4009" w:type="dxa"/>
            <w:tcBorders>
              <w:bottom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газопровода менее 100 мм:</w:t>
            </w:r>
          </w:p>
        </w:tc>
        <w:tc>
          <w:tcPr>
            <w:tcW w:w="4111" w:type="dxa"/>
            <w:tcBorders>
              <w:bottom w:val="single" w:sz="6" w:space="0" w:color="000000"/>
            </w:tcBorders>
          </w:tcPr>
          <w:p w:rsidR="00915958" w:rsidRPr="00026F69" w:rsidRDefault="00915958" w:rsidP="00610735">
            <w:pPr>
              <w:rPr>
                <w:rFonts w:ascii="Times New Roman" w:hAnsi="Times New Roman" w:cs="Times New Roman"/>
              </w:rPr>
            </w:pPr>
          </w:p>
        </w:tc>
      </w:tr>
      <w:tr w:rsidR="00915958" w:rsidRPr="00026F69" w:rsidTr="00610735">
        <w:trPr>
          <w:trHeight w:val="273"/>
        </w:trPr>
        <w:tc>
          <w:tcPr>
            <w:tcW w:w="124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1.1.1</w:t>
            </w:r>
          </w:p>
        </w:tc>
        <w:tc>
          <w:tcPr>
            <w:tcW w:w="4009"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Протяженностью до 100 метров</w:t>
            </w:r>
          </w:p>
        </w:tc>
        <w:tc>
          <w:tcPr>
            <w:tcW w:w="411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21 202,35</w:t>
            </w:r>
          </w:p>
        </w:tc>
      </w:tr>
      <w:tr w:rsidR="00915958" w:rsidRPr="00026F69" w:rsidTr="00610735">
        <w:trPr>
          <w:trHeight w:val="275"/>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400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Диаметр газопровода 101 мм и более:</w:t>
            </w:r>
          </w:p>
        </w:tc>
        <w:tc>
          <w:tcPr>
            <w:tcW w:w="4111" w:type="dxa"/>
          </w:tcPr>
          <w:p w:rsidR="00915958" w:rsidRPr="00026F69" w:rsidRDefault="00915958" w:rsidP="00610735">
            <w:pPr>
              <w:rPr>
                <w:rFonts w:ascii="Times New Roman" w:hAnsi="Times New Roman" w:cs="Times New Roman"/>
                <w:lang w:val="ru-RU"/>
              </w:rPr>
            </w:pPr>
          </w:p>
        </w:tc>
      </w:tr>
      <w:tr w:rsidR="00915958" w:rsidRPr="00026F69" w:rsidTr="00610735">
        <w:trPr>
          <w:trHeight w:val="275"/>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Протяженностью 101-500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72593,96</w:t>
            </w:r>
          </w:p>
        </w:tc>
      </w:tr>
      <w:tr w:rsidR="00915958" w:rsidRPr="00026F69" w:rsidTr="00610735">
        <w:trPr>
          <w:trHeight w:val="275"/>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При подземной прокладке</w:t>
            </w:r>
          </w:p>
        </w:tc>
        <w:tc>
          <w:tcPr>
            <w:tcW w:w="4111"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газопровода менее 100 мм:</w:t>
            </w:r>
          </w:p>
        </w:tc>
        <w:tc>
          <w:tcPr>
            <w:tcW w:w="4111" w:type="dxa"/>
          </w:tcPr>
          <w:p w:rsidR="00915958" w:rsidRPr="00026F69" w:rsidRDefault="00915958" w:rsidP="00610735">
            <w:pPr>
              <w:rPr>
                <w:rFonts w:ascii="Times New Roman" w:hAnsi="Times New Roman" w:cs="Times New Roman"/>
              </w:rPr>
            </w:pP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до 100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21 504,18</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2.1.2</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101-500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203 521,64</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2.1.3</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501-1000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935 676,45</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400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диаметр газопровода 101 мм и более:</w:t>
            </w:r>
          </w:p>
        </w:tc>
        <w:tc>
          <w:tcPr>
            <w:tcW w:w="4111" w:type="dxa"/>
          </w:tcPr>
          <w:p w:rsidR="00915958" w:rsidRPr="00026F69" w:rsidRDefault="00915958" w:rsidP="00610735">
            <w:pPr>
              <w:rPr>
                <w:rFonts w:ascii="Times New Roman" w:hAnsi="Times New Roman" w:cs="Times New Roman"/>
                <w:lang w:val="ru-RU"/>
              </w:rPr>
            </w:pP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2.2.1</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до 100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135 854,45</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2.2.2</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101-500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200 067,71</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2.2.3</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501-1000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811 572,95</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1001-2000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1 359 533,03</w:t>
            </w:r>
          </w:p>
        </w:tc>
      </w:tr>
      <w:tr w:rsidR="00915958" w:rsidRPr="00026F69" w:rsidTr="00610735">
        <w:trPr>
          <w:trHeight w:val="277"/>
        </w:trPr>
        <w:tc>
          <w:tcPr>
            <w:tcW w:w="12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2.2.5</w:t>
            </w:r>
          </w:p>
        </w:tc>
        <w:tc>
          <w:tcPr>
            <w:tcW w:w="40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протяженностью 2001-3000 метров</w:t>
            </w:r>
          </w:p>
        </w:tc>
        <w:tc>
          <w:tcPr>
            <w:tcW w:w="4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2 592 307,97</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right="442" w:firstLine="488"/>
        <w:rPr>
          <w:rFonts w:ascii="Times New Roman" w:hAnsi="Times New Roman"/>
          <w:szCs w:val="24"/>
        </w:rPr>
      </w:pPr>
      <w:r w:rsidRPr="00026F69">
        <w:rPr>
          <w:rFonts w:ascii="Times New Roman" w:hAnsi="Times New Roman"/>
          <w:szCs w:val="24"/>
        </w:rPr>
        <w:t>Таблица 2.5.10.4.</w:t>
      </w:r>
      <w:r w:rsidRPr="00026F69">
        <w:rPr>
          <w:rFonts w:ascii="Times New Roman" w:hAnsi="Times New Roman"/>
          <w:spacing w:val="40"/>
          <w:szCs w:val="24"/>
        </w:rPr>
        <w:t xml:space="preserve"> </w:t>
      </w:r>
      <w:r w:rsidRPr="00026F69">
        <w:rPr>
          <w:rFonts w:ascii="Times New Roman" w:hAnsi="Times New Roman"/>
          <w:szCs w:val="24"/>
        </w:rPr>
        <w:t>Стандартизированные тарифные ставки (С2ik) на покрытие расходов АО «Мособлгаз», связанных со строительством стальных газопроводов открытым способом.</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8"/>
        <w:gridCol w:w="3902"/>
        <w:gridCol w:w="4253"/>
      </w:tblGrid>
      <w:tr w:rsidR="00915958" w:rsidRPr="00026F69" w:rsidTr="00610735">
        <w:trPr>
          <w:trHeight w:val="830"/>
        </w:trPr>
        <w:tc>
          <w:tcPr>
            <w:tcW w:w="120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9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Технические параметры стальных газопроводов</w:t>
            </w:r>
          </w:p>
        </w:tc>
        <w:tc>
          <w:tcPr>
            <w:tcW w:w="425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тарифные ставки, руб./км (без НДС)</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815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наземной (надземной) прокладке, диаметром:</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 и менее</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1 824 487,06</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51-100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2 420 338,80</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101-158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2 946 042,78</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при подземной прокладке, диаметром:</w:t>
            </w:r>
          </w:p>
        </w:tc>
        <w:tc>
          <w:tcPr>
            <w:tcW w:w="4253"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 и менее</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3 326 378,99</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 – 100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4 246 237,63</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 – 158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4 844 765,82</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159 – 218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6 653 368,53</w:t>
            </w:r>
          </w:p>
        </w:tc>
      </w:tr>
      <w:tr w:rsidR="00915958" w:rsidRPr="00026F69" w:rsidTr="00610735">
        <w:trPr>
          <w:trHeight w:val="275"/>
        </w:trPr>
        <w:tc>
          <w:tcPr>
            <w:tcW w:w="12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39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 – 272 мм</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6 982 359,85</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3" w:firstLine="488"/>
        <w:rPr>
          <w:rFonts w:ascii="Times New Roman" w:hAnsi="Times New Roman"/>
          <w:szCs w:val="24"/>
        </w:rPr>
      </w:pPr>
      <w:r w:rsidRPr="00026F69">
        <w:rPr>
          <w:rFonts w:ascii="Times New Roman" w:hAnsi="Times New Roman"/>
          <w:szCs w:val="24"/>
        </w:rPr>
        <w:t>Таблица 2.5.10.5.</w:t>
      </w:r>
      <w:r w:rsidRPr="00026F69">
        <w:rPr>
          <w:rFonts w:ascii="Times New Roman" w:hAnsi="Times New Roman"/>
          <w:spacing w:val="40"/>
          <w:szCs w:val="24"/>
        </w:rPr>
        <w:t xml:space="preserve"> </w:t>
      </w:r>
      <w:r w:rsidRPr="00026F69">
        <w:rPr>
          <w:rFonts w:ascii="Times New Roman" w:hAnsi="Times New Roman"/>
          <w:szCs w:val="24"/>
        </w:rPr>
        <w:t>Стандартизированные тарифные ставки (С3j) на покрытие расходов АО «Мособлгаз», связанных со строительством полиэтиленовых газопроводов открытым способом.</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5425"/>
        <w:gridCol w:w="2733"/>
      </w:tblGrid>
      <w:tr w:rsidR="00915958" w:rsidRPr="00026F69" w:rsidTr="00610735">
        <w:trPr>
          <w:trHeight w:val="827"/>
        </w:trPr>
        <w:tc>
          <w:tcPr>
            <w:tcW w:w="120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Технические параметры полиэтиленовых газопроводов</w:t>
            </w:r>
          </w:p>
        </w:tc>
        <w:tc>
          <w:tcPr>
            <w:tcW w:w="273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Стандартизированные тарифные ставки, руб./км (без</w:t>
            </w:r>
          </w:p>
          <w:p w:rsidR="00915958" w:rsidRPr="00026F69" w:rsidRDefault="00915958" w:rsidP="00610735">
            <w:pPr>
              <w:rPr>
                <w:rFonts w:ascii="Times New Roman" w:hAnsi="Times New Roman" w:cs="Times New Roman"/>
              </w:rPr>
            </w:pPr>
            <w:r w:rsidRPr="00026F69">
              <w:rPr>
                <w:rFonts w:ascii="Times New Roman" w:hAnsi="Times New Roman" w:cs="Times New Roman"/>
              </w:rPr>
              <w:t>НДС)</w:t>
            </w:r>
          </w:p>
        </w:tc>
      </w:tr>
      <w:tr w:rsidR="00915958" w:rsidRPr="00026F69" w:rsidTr="00610735">
        <w:trPr>
          <w:trHeight w:val="277"/>
        </w:trPr>
        <w:tc>
          <w:tcPr>
            <w:tcW w:w="12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Подземные газопроводы, диаметром:</w:t>
            </w:r>
          </w:p>
        </w:tc>
        <w:tc>
          <w:tcPr>
            <w:tcW w:w="2733"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12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 мм и менее</w:t>
            </w:r>
          </w:p>
        </w:tc>
        <w:tc>
          <w:tcPr>
            <w:tcW w:w="2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3 835 890,22</w:t>
            </w:r>
          </w:p>
        </w:tc>
      </w:tr>
      <w:tr w:rsidR="00915958" w:rsidRPr="00026F69" w:rsidTr="00610735">
        <w:trPr>
          <w:trHeight w:val="275"/>
        </w:trPr>
        <w:tc>
          <w:tcPr>
            <w:tcW w:w="12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110-159 мм</w:t>
            </w:r>
          </w:p>
        </w:tc>
        <w:tc>
          <w:tcPr>
            <w:tcW w:w="2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4 065 589,60</w:t>
            </w:r>
          </w:p>
        </w:tc>
      </w:tr>
      <w:tr w:rsidR="00915958" w:rsidRPr="00026F69" w:rsidTr="00610735">
        <w:trPr>
          <w:trHeight w:val="276"/>
        </w:trPr>
        <w:tc>
          <w:tcPr>
            <w:tcW w:w="12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160-224 мм</w:t>
            </w:r>
          </w:p>
        </w:tc>
        <w:tc>
          <w:tcPr>
            <w:tcW w:w="2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6 220 159,31</w:t>
            </w:r>
          </w:p>
        </w:tc>
      </w:tr>
      <w:tr w:rsidR="00915958" w:rsidRPr="00026F69" w:rsidTr="00610735">
        <w:trPr>
          <w:trHeight w:val="275"/>
        </w:trPr>
        <w:tc>
          <w:tcPr>
            <w:tcW w:w="12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4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225-314 мм</w:t>
            </w:r>
          </w:p>
        </w:tc>
        <w:tc>
          <w:tcPr>
            <w:tcW w:w="27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6 856 159,70</w:t>
            </w:r>
          </w:p>
        </w:tc>
      </w:tr>
    </w:tbl>
    <w:p w:rsidR="00915958" w:rsidRPr="00026F69" w:rsidRDefault="00915958" w:rsidP="00915958">
      <w:pPr>
        <w:pStyle w:val="a6"/>
        <w:ind w:right="440"/>
        <w:rPr>
          <w:rFonts w:ascii="Times New Roman" w:hAnsi="Times New Roman"/>
          <w:szCs w:val="24"/>
        </w:rPr>
      </w:pPr>
    </w:p>
    <w:p w:rsidR="00915958" w:rsidRPr="00026F69" w:rsidRDefault="00915958" w:rsidP="00915958">
      <w:pPr>
        <w:pStyle w:val="a6"/>
        <w:ind w:right="440" w:firstLine="488"/>
        <w:rPr>
          <w:rFonts w:ascii="Times New Roman" w:hAnsi="Times New Roman"/>
          <w:szCs w:val="24"/>
        </w:rPr>
      </w:pPr>
      <w:r w:rsidRPr="00026F69">
        <w:rPr>
          <w:rFonts w:ascii="Times New Roman" w:hAnsi="Times New Roman"/>
          <w:szCs w:val="24"/>
        </w:rPr>
        <w:t>Таблица 2.5.10.6.</w:t>
      </w:r>
      <w:r w:rsidRPr="00026F69">
        <w:rPr>
          <w:rFonts w:ascii="Times New Roman" w:hAnsi="Times New Roman"/>
          <w:spacing w:val="40"/>
          <w:szCs w:val="24"/>
        </w:rPr>
        <w:t xml:space="preserve"> </w:t>
      </w:r>
      <w:r w:rsidRPr="00026F69">
        <w:rPr>
          <w:rFonts w:ascii="Times New Roman" w:hAnsi="Times New Roman"/>
          <w:szCs w:val="24"/>
        </w:rPr>
        <w:t>Стандартизированные тарифные ставка (С4i(j)n) на покрытие расходов АО «Мособлгаз», связанных со строительством стальных (полиэтиленовых) газопроводов диаметром 158 мм и менее и (или) протяженностью 30 метров и менее бестраншейным способом.</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5502"/>
        <w:gridCol w:w="2516"/>
      </w:tblGrid>
      <w:tr w:rsidR="00915958" w:rsidRPr="00026F69" w:rsidTr="00610735">
        <w:trPr>
          <w:trHeight w:val="827"/>
        </w:trPr>
        <w:tc>
          <w:tcPr>
            <w:tcW w:w="120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5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параметры стальных (полиэтиленовых) газопроводов</w:t>
            </w:r>
          </w:p>
        </w:tc>
        <w:tc>
          <w:tcPr>
            <w:tcW w:w="251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тарифные ставки, руб./куб. метр, (без НДС)</w:t>
            </w:r>
          </w:p>
        </w:tc>
      </w:tr>
      <w:tr w:rsidR="00915958" w:rsidRPr="00026F69" w:rsidTr="00610735">
        <w:trPr>
          <w:trHeight w:val="278"/>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Стальные газопроводы, диаметром:</w:t>
            </w:r>
          </w:p>
        </w:tc>
        <w:tc>
          <w:tcPr>
            <w:tcW w:w="2516"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 и менее</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8 595 155,54</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51-100 мм</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9 919 395,01</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101-158 мм</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13 226 316,10</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159-219 мм</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41 580 573,65</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Полиэтиленовые газопроводы, диаметром:</w:t>
            </w:r>
          </w:p>
        </w:tc>
        <w:tc>
          <w:tcPr>
            <w:tcW w:w="2516"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 мм и менее</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8 499 363,51</w:t>
            </w:r>
          </w:p>
        </w:tc>
      </w:tr>
      <w:tr w:rsidR="00915958" w:rsidRPr="00026F69" w:rsidTr="00610735">
        <w:trPr>
          <w:trHeight w:val="276"/>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110-159 мм</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16 793 056,59</w:t>
            </w:r>
          </w:p>
        </w:tc>
      </w:tr>
      <w:tr w:rsidR="00915958" w:rsidRPr="00026F69" w:rsidTr="00610735">
        <w:trPr>
          <w:trHeight w:val="276"/>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160-219 мм</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17 342 246,19</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3" w:firstLine="488"/>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3"/>
          <w:szCs w:val="24"/>
        </w:rPr>
        <w:t xml:space="preserve"> </w:t>
      </w:r>
      <w:r w:rsidRPr="00026F69">
        <w:rPr>
          <w:rFonts w:ascii="Times New Roman" w:hAnsi="Times New Roman"/>
          <w:szCs w:val="24"/>
        </w:rPr>
        <w:t>2.5.10.7</w:t>
      </w:r>
      <w:proofErr w:type="gramStart"/>
      <w:r w:rsidRPr="00026F69">
        <w:rPr>
          <w:rFonts w:ascii="Times New Roman" w:hAnsi="Times New Roman"/>
          <w:szCs w:val="24"/>
        </w:rPr>
        <w:t>.</w:t>
      </w:r>
      <w:r w:rsidRPr="00026F69">
        <w:rPr>
          <w:rFonts w:ascii="Times New Roman" w:hAnsi="Times New Roman"/>
          <w:spacing w:val="40"/>
          <w:szCs w:val="24"/>
        </w:rPr>
        <w:t xml:space="preserve"> </w:t>
      </w:r>
      <w:r w:rsidRPr="00026F69">
        <w:rPr>
          <w:rFonts w:ascii="Times New Roman" w:hAnsi="Times New Roman"/>
          <w:szCs w:val="24"/>
        </w:rPr>
        <w:t>.</w:t>
      </w:r>
      <w:proofErr w:type="gramEnd"/>
      <w:r w:rsidRPr="00026F69">
        <w:rPr>
          <w:rFonts w:ascii="Times New Roman" w:hAnsi="Times New Roman"/>
          <w:spacing w:val="-4"/>
          <w:szCs w:val="24"/>
        </w:rPr>
        <w:t xml:space="preserve"> </w:t>
      </w:r>
      <w:r w:rsidRPr="00026F69">
        <w:rPr>
          <w:rFonts w:ascii="Times New Roman" w:hAnsi="Times New Roman"/>
          <w:szCs w:val="24"/>
        </w:rPr>
        <w:t>Стандартизированные</w:t>
      </w:r>
      <w:r w:rsidRPr="00026F69">
        <w:rPr>
          <w:rFonts w:ascii="Times New Roman" w:hAnsi="Times New Roman"/>
          <w:spacing w:val="-2"/>
          <w:szCs w:val="24"/>
        </w:rPr>
        <w:t xml:space="preserve"> </w:t>
      </w:r>
      <w:r w:rsidRPr="00026F69">
        <w:rPr>
          <w:rFonts w:ascii="Times New Roman" w:hAnsi="Times New Roman"/>
          <w:szCs w:val="24"/>
        </w:rPr>
        <w:t>тарифные</w:t>
      </w:r>
      <w:r w:rsidRPr="00026F69">
        <w:rPr>
          <w:rFonts w:ascii="Times New Roman" w:hAnsi="Times New Roman"/>
          <w:spacing w:val="-4"/>
          <w:szCs w:val="24"/>
        </w:rPr>
        <w:t xml:space="preserve"> </w:t>
      </w:r>
      <w:r w:rsidRPr="00026F69">
        <w:rPr>
          <w:rFonts w:ascii="Times New Roman" w:hAnsi="Times New Roman"/>
          <w:szCs w:val="24"/>
        </w:rPr>
        <w:t>ставки</w:t>
      </w:r>
      <w:r w:rsidRPr="00026F69">
        <w:rPr>
          <w:rFonts w:ascii="Times New Roman" w:hAnsi="Times New Roman"/>
          <w:spacing w:val="-3"/>
          <w:szCs w:val="24"/>
        </w:rPr>
        <w:t xml:space="preserve"> </w:t>
      </w:r>
      <w:r w:rsidRPr="00026F69">
        <w:rPr>
          <w:rFonts w:ascii="Times New Roman" w:hAnsi="Times New Roman"/>
          <w:szCs w:val="24"/>
        </w:rPr>
        <w:t>(С5m)</w:t>
      </w:r>
      <w:r w:rsidRPr="00026F69">
        <w:rPr>
          <w:rFonts w:ascii="Times New Roman" w:hAnsi="Times New Roman"/>
          <w:spacing w:val="-2"/>
          <w:szCs w:val="24"/>
        </w:rPr>
        <w:t xml:space="preserve"> </w:t>
      </w:r>
      <w:r w:rsidRPr="00026F69">
        <w:rPr>
          <w:rFonts w:ascii="Times New Roman" w:hAnsi="Times New Roman"/>
          <w:szCs w:val="24"/>
        </w:rPr>
        <w:t>на</w:t>
      </w:r>
      <w:r w:rsidRPr="00026F69">
        <w:rPr>
          <w:rFonts w:ascii="Times New Roman" w:hAnsi="Times New Roman"/>
          <w:spacing w:val="-2"/>
          <w:szCs w:val="24"/>
        </w:rPr>
        <w:t xml:space="preserve"> </w:t>
      </w:r>
      <w:r w:rsidRPr="00026F69">
        <w:rPr>
          <w:rFonts w:ascii="Times New Roman" w:hAnsi="Times New Roman"/>
          <w:szCs w:val="24"/>
        </w:rPr>
        <w:t>покрытие расходов АО</w:t>
      </w:r>
      <w:r w:rsidRPr="00026F69">
        <w:rPr>
          <w:rFonts w:ascii="Times New Roman" w:hAnsi="Times New Roman"/>
          <w:spacing w:val="-1"/>
          <w:szCs w:val="24"/>
        </w:rPr>
        <w:t xml:space="preserve"> </w:t>
      </w:r>
      <w:r w:rsidRPr="00026F69">
        <w:rPr>
          <w:rFonts w:ascii="Times New Roman" w:hAnsi="Times New Roman"/>
          <w:szCs w:val="24"/>
        </w:rPr>
        <w:t>«Мособлгаз», связанных с</w:t>
      </w:r>
      <w:r w:rsidRPr="00026F69">
        <w:rPr>
          <w:rFonts w:ascii="Times New Roman" w:hAnsi="Times New Roman"/>
          <w:spacing w:val="-2"/>
          <w:szCs w:val="24"/>
        </w:rPr>
        <w:t xml:space="preserve"> </w:t>
      </w:r>
      <w:r w:rsidRPr="00026F69">
        <w:rPr>
          <w:rFonts w:ascii="Times New Roman" w:hAnsi="Times New Roman"/>
          <w:szCs w:val="24"/>
        </w:rPr>
        <w:t>проектированием и</w:t>
      </w:r>
      <w:r w:rsidRPr="00026F69">
        <w:rPr>
          <w:rFonts w:ascii="Times New Roman" w:hAnsi="Times New Roman"/>
          <w:spacing w:val="-1"/>
          <w:szCs w:val="24"/>
        </w:rPr>
        <w:t xml:space="preserve"> </w:t>
      </w:r>
      <w:r w:rsidRPr="00026F69">
        <w:rPr>
          <w:rFonts w:ascii="Times New Roman" w:hAnsi="Times New Roman"/>
          <w:szCs w:val="24"/>
        </w:rPr>
        <w:t>строительством пунктов редуцирования газа m-ного диапазона максимального часового расхода газа.</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5502"/>
        <w:gridCol w:w="2516"/>
      </w:tblGrid>
      <w:tr w:rsidR="00915958" w:rsidRPr="00026F69" w:rsidTr="00610735">
        <w:trPr>
          <w:trHeight w:val="830"/>
        </w:trPr>
        <w:tc>
          <w:tcPr>
            <w:tcW w:w="120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5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Диапазоны максимального часового расхода газа</w:t>
            </w:r>
          </w:p>
        </w:tc>
        <w:tc>
          <w:tcPr>
            <w:tcW w:w="251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Стандартизированные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тарифные ставки, руб./куб. метр, (без НДС)</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50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 40 куб. метров в час</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12 482,37</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40-99 куб. метров в час</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5 778,29</w:t>
            </w:r>
          </w:p>
        </w:tc>
      </w:tr>
      <w:tr w:rsidR="00915958" w:rsidRPr="00026F69" w:rsidTr="00610735">
        <w:trPr>
          <w:trHeight w:val="275"/>
        </w:trPr>
        <w:tc>
          <w:tcPr>
            <w:tcW w:w="12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5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100-399 куб. метров в час</w:t>
            </w:r>
          </w:p>
        </w:tc>
        <w:tc>
          <w:tcPr>
            <w:tcW w:w="25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4 093,33</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443" w:firstLine="488"/>
        <w:rPr>
          <w:rFonts w:ascii="Times New Roman" w:hAnsi="Times New Roman"/>
          <w:szCs w:val="24"/>
        </w:rPr>
      </w:pPr>
      <w:r w:rsidRPr="00026F69">
        <w:rPr>
          <w:rFonts w:ascii="Times New Roman" w:hAnsi="Times New Roman"/>
          <w:szCs w:val="24"/>
        </w:rPr>
        <w:t>Таблица 2.5.10.8</w:t>
      </w:r>
      <w:proofErr w:type="gramStart"/>
      <w:r w:rsidRPr="00026F69">
        <w:rPr>
          <w:rFonts w:ascii="Times New Roman" w:hAnsi="Times New Roman"/>
          <w:szCs w:val="24"/>
        </w:rPr>
        <w:t>.</w:t>
      </w:r>
      <w:r w:rsidRPr="00026F69">
        <w:rPr>
          <w:rFonts w:ascii="Times New Roman" w:hAnsi="Times New Roman"/>
          <w:spacing w:val="80"/>
          <w:szCs w:val="24"/>
        </w:rPr>
        <w:t xml:space="preserve"> </w:t>
      </w:r>
      <w:r w:rsidRPr="00026F69">
        <w:rPr>
          <w:rFonts w:ascii="Times New Roman" w:hAnsi="Times New Roman"/>
          <w:szCs w:val="24"/>
        </w:rPr>
        <w:t>.</w:t>
      </w:r>
      <w:proofErr w:type="gramEnd"/>
      <w:r w:rsidRPr="00026F69">
        <w:rPr>
          <w:rFonts w:ascii="Times New Roman" w:hAnsi="Times New Roman"/>
          <w:szCs w:val="24"/>
        </w:rPr>
        <w:t xml:space="preserve"> Стандартизированные тарифные ставки (С7.2.) на покрытие расходов АО «Мособлгаз», связанных с осуществлением фактических присоединений объектов капитального строительства заявителя к газораспределительной сети АО «Мособлгаз», бесхозяйной газораспределительной сети АО «Мособлгаз»,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g-тым способом врезки сети газопотребления заявителя и существующего или вновь построенного стального i-того диапазона диаметров (полиэтиленового j-того диапазона диаметров) газопровода АО «Мособлгаз» (основного абонента), и проведением пуска газа в газоиспользующее оборудование </w:t>
      </w:r>
      <w:r w:rsidRPr="00026F69">
        <w:rPr>
          <w:rFonts w:ascii="Times New Roman" w:hAnsi="Times New Roman"/>
          <w:spacing w:val="-2"/>
          <w:szCs w:val="24"/>
        </w:rPr>
        <w:t>заявителя.</w:t>
      </w:r>
    </w:p>
    <w:p w:rsidR="00915958" w:rsidRPr="00026F69" w:rsidRDefault="00915958" w:rsidP="00915958">
      <w:pPr>
        <w:pStyle w:val="a6"/>
        <w:jc w:val="left"/>
        <w:rPr>
          <w:rFonts w:ascii="Times New Roman" w:hAnsi="Times New Roman"/>
          <w:color w:val="FF0000"/>
          <w:szCs w:val="2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4592"/>
        <w:gridCol w:w="3438"/>
      </w:tblGrid>
      <w:tr w:rsidR="00915958" w:rsidRPr="00026F69" w:rsidTr="00610735">
        <w:trPr>
          <w:trHeight w:val="830"/>
        </w:trPr>
        <w:tc>
          <w:tcPr>
            <w:tcW w:w="122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4592"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Технические параметры осуществления фактического присоединения и проведения пуска</w:t>
            </w:r>
            <w:r w:rsidR="003B6FC6">
              <w:rPr>
                <w:rFonts w:ascii="Times New Roman" w:hAnsi="Times New Roman" w:cs="Times New Roman"/>
                <w:lang w:val="ru-RU"/>
              </w:rPr>
              <w:t xml:space="preserve"> </w:t>
            </w:r>
            <w:r w:rsidRPr="003B6FC6">
              <w:rPr>
                <w:rFonts w:ascii="Times New Roman" w:hAnsi="Times New Roman" w:cs="Times New Roman"/>
                <w:lang w:val="ru-RU"/>
              </w:rPr>
              <w:t>газа</w:t>
            </w:r>
          </w:p>
        </w:tc>
        <w:tc>
          <w:tcPr>
            <w:tcW w:w="3438"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Стандартизированные тарифные ставки, руб./шт.,</w:t>
            </w:r>
            <w:r w:rsidR="003B6FC6">
              <w:rPr>
                <w:rFonts w:ascii="Times New Roman" w:hAnsi="Times New Roman" w:cs="Times New Roman"/>
                <w:lang w:val="ru-RU"/>
              </w:rPr>
              <w:t xml:space="preserve"> </w:t>
            </w:r>
            <w:r w:rsidRPr="003B6FC6">
              <w:rPr>
                <w:rFonts w:ascii="Times New Roman" w:hAnsi="Times New Roman" w:cs="Times New Roman"/>
                <w:lang w:val="ru-RU"/>
              </w:rPr>
              <w:t>(без НДС)</w:t>
            </w:r>
          </w:p>
        </w:tc>
      </w:tr>
      <w:tr w:rsidR="00915958" w:rsidRPr="00026F69" w:rsidTr="00610735">
        <w:trPr>
          <w:trHeight w:val="282"/>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8030"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Стальные газопроводы, подземного типа прокладки:</w:t>
            </w:r>
          </w:p>
        </w:tc>
      </w:tr>
      <w:tr w:rsidR="00915958" w:rsidRPr="00026F69" w:rsidTr="00610735">
        <w:trPr>
          <w:trHeight w:val="551"/>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8030"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давлении в газопроводе, в который осуществляется врезка до 0,005 Мпа</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 диапазона диаметров:</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 100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8 325,34</w:t>
            </w:r>
          </w:p>
        </w:tc>
      </w:tr>
      <w:tr w:rsidR="00915958" w:rsidRPr="00026F69" w:rsidTr="00610735">
        <w:trPr>
          <w:trHeight w:val="282"/>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1.1.2</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101-158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13 333,05</w:t>
            </w:r>
          </w:p>
        </w:tc>
      </w:tr>
      <w:tr w:rsidR="00915958" w:rsidRPr="00026F69" w:rsidTr="00610735">
        <w:trPr>
          <w:trHeight w:val="551"/>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8030" w:type="dxa"/>
            <w:gridSpan w:val="2"/>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При давлении в газопроводе, в кото</w:t>
            </w:r>
            <w:r w:rsidR="003B6FC6">
              <w:rPr>
                <w:rFonts w:ascii="Times New Roman" w:hAnsi="Times New Roman" w:cs="Times New Roman"/>
                <w:lang w:val="ru-RU"/>
              </w:rPr>
              <w:t xml:space="preserve">рый осуществляется врезка свыше </w:t>
            </w:r>
            <w:r w:rsidRPr="00026F69">
              <w:rPr>
                <w:rFonts w:ascii="Times New Roman" w:hAnsi="Times New Roman" w:cs="Times New Roman"/>
                <w:lang w:val="ru-RU"/>
              </w:rPr>
              <w:t>0,005 М</w:t>
            </w:r>
            <w:r w:rsidR="003B6FC6" w:rsidRPr="00026F69">
              <w:rPr>
                <w:rFonts w:ascii="Times New Roman" w:hAnsi="Times New Roman" w:cs="Times New Roman"/>
                <w:lang w:val="ru-RU"/>
              </w:rPr>
              <w:t>п</w:t>
            </w:r>
            <w:r w:rsidRPr="00026F69">
              <w:rPr>
                <w:rFonts w:ascii="Times New Roman" w:hAnsi="Times New Roman" w:cs="Times New Roman"/>
                <w:lang w:val="ru-RU"/>
              </w:rPr>
              <w:t>а</w:t>
            </w:r>
            <w:r w:rsidR="003B6FC6">
              <w:rPr>
                <w:rFonts w:ascii="Times New Roman" w:hAnsi="Times New Roman" w:cs="Times New Roman"/>
                <w:lang w:val="ru-RU"/>
              </w:rPr>
              <w:t xml:space="preserve"> </w:t>
            </w:r>
            <w:r w:rsidRPr="003B6FC6">
              <w:rPr>
                <w:rFonts w:ascii="Times New Roman" w:hAnsi="Times New Roman" w:cs="Times New Roman"/>
                <w:lang w:val="ru-RU"/>
              </w:rPr>
              <w:t>до 1,2 МПа, диапазона диаметров:</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 100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9 319,35</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8030"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Стальные газопроводы подземного типа прокладки:</w:t>
            </w:r>
          </w:p>
        </w:tc>
      </w:tr>
      <w:tr w:rsidR="00915958" w:rsidRPr="00026F69" w:rsidTr="00610735">
        <w:trPr>
          <w:trHeight w:val="552"/>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8030"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давлении в газопроводе, в который осуществляется врезка, до 0,005</w:t>
            </w:r>
          </w:p>
          <w:p w:rsidR="00915958" w:rsidRPr="00026F69" w:rsidRDefault="00915958" w:rsidP="00610735">
            <w:pPr>
              <w:rPr>
                <w:rFonts w:ascii="Times New Roman" w:hAnsi="Times New Roman" w:cs="Times New Roman"/>
              </w:rPr>
            </w:pPr>
            <w:r w:rsidRPr="00026F69">
              <w:rPr>
                <w:rFonts w:ascii="Times New Roman" w:hAnsi="Times New Roman" w:cs="Times New Roman"/>
              </w:rPr>
              <w:t>МПа (включительно), диапазона диаметров:</w:t>
            </w:r>
          </w:p>
        </w:tc>
      </w:tr>
      <w:tr w:rsidR="00915958" w:rsidRPr="00026F69" w:rsidTr="00610735">
        <w:trPr>
          <w:trHeight w:val="282"/>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 100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13 994,99</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2.1.2</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101-158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14 638,54</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4592"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при давлении в газопроводе, в который осуществляется врезка, от 0,005</w:t>
            </w:r>
            <w:r w:rsidR="003B6FC6">
              <w:rPr>
                <w:rFonts w:ascii="Times New Roman" w:hAnsi="Times New Roman" w:cs="Times New Roman"/>
                <w:lang w:val="ru-RU"/>
              </w:rPr>
              <w:t xml:space="preserve"> </w:t>
            </w:r>
            <w:r w:rsidRPr="00026F69">
              <w:rPr>
                <w:rFonts w:ascii="Times New Roman" w:hAnsi="Times New Roman" w:cs="Times New Roman"/>
                <w:lang w:val="ru-RU"/>
              </w:rPr>
              <w:t>МПа до 1,2 МПа (включительно), диапазона диаметров:</w:t>
            </w:r>
          </w:p>
        </w:tc>
        <w:tc>
          <w:tcPr>
            <w:tcW w:w="3438" w:type="dxa"/>
          </w:tcPr>
          <w:p w:rsidR="00915958" w:rsidRPr="00026F69" w:rsidRDefault="00915958" w:rsidP="00610735">
            <w:pPr>
              <w:rPr>
                <w:rFonts w:ascii="Times New Roman" w:hAnsi="Times New Roman" w:cs="Times New Roman"/>
                <w:lang w:val="ru-RU"/>
              </w:rPr>
            </w:pP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2.2.1</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 100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55 478,54</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2.2.2</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101-158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59 921,16</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2.2.3</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159-218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80 043,99</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219-272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88 385,21</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2.2.5</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273-324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98 574,14</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2.2.6</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325-425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136 621,91</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2.2.7</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426-529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155 175,82</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Полиэтиленовые газопроводы:</w:t>
            </w:r>
          </w:p>
        </w:tc>
        <w:tc>
          <w:tcPr>
            <w:tcW w:w="3438" w:type="dxa"/>
          </w:tcPr>
          <w:p w:rsidR="00915958" w:rsidRPr="00026F69" w:rsidRDefault="00915958" w:rsidP="00610735">
            <w:pPr>
              <w:rPr>
                <w:rFonts w:ascii="Times New Roman" w:hAnsi="Times New Roman" w:cs="Times New Roman"/>
              </w:rPr>
            </w:pP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4592"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при давлении в газопроводе, в который осуществляется врезка, до 0,6</w:t>
            </w:r>
            <w:r w:rsidR="003B6FC6">
              <w:rPr>
                <w:rFonts w:ascii="Times New Roman" w:hAnsi="Times New Roman" w:cs="Times New Roman"/>
                <w:lang w:val="ru-RU"/>
              </w:rPr>
              <w:t xml:space="preserve"> </w:t>
            </w:r>
            <w:r w:rsidRPr="003B6FC6">
              <w:rPr>
                <w:rFonts w:ascii="Times New Roman" w:hAnsi="Times New Roman" w:cs="Times New Roman"/>
                <w:lang w:val="ru-RU"/>
              </w:rPr>
              <w:t>МПа (включительно), диапазона диаметров:</w:t>
            </w:r>
          </w:p>
        </w:tc>
        <w:tc>
          <w:tcPr>
            <w:tcW w:w="3438" w:type="dxa"/>
          </w:tcPr>
          <w:p w:rsidR="00915958" w:rsidRPr="003B6FC6" w:rsidRDefault="00915958" w:rsidP="00610735">
            <w:pPr>
              <w:rPr>
                <w:rFonts w:ascii="Times New Roman" w:hAnsi="Times New Roman" w:cs="Times New Roman"/>
                <w:lang w:val="ru-RU"/>
              </w:rPr>
            </w:pP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3.1.1</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 мм и менее</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20 053,15</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3.1.2</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110-159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29 692,80</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3.1.3</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160-224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36 143,57</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3.1.4</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225-314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40 349,74</w:t>
            </w:r>
          </w:p>
        </w:tc>
      </w:tr>
      <w:tr w:rsidR="00915958" w:rsidRPr="00026F69" w:rsidTr="00610735">
        <w:trPr>
          <w:trHeight w:val="285"/>
        </w:trPr>
        <w:tc>
          <w:tcPr>
            <w:tcW w:w="12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3.1.5</w:t>
            </w:r>
          </w:p>
        </w:tc>
        <w:tc>
          <w:tcPr>
            <w:tcW w:w="45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315-399 мм</w:t>
            </w:r>
          </w:p>
        </w:tc>
        <w:tc>
          <w:tcPr>
            <w:tcW w:w="34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56 813,71</w:t>
            </w:r>
          </w:p>
        </w:tc>
      </w:tr>
    </w:tbl>
    <w:p w:rsidR="00915958" w:rsidRPr="00026F69" w:rsidRDefault="00915958" w:rsidP="00915958">
      <w:pPr>
        <w:pStyle w:val="a6"/>
        <w:ind w:left="1419" w:right="1631"/>
        <w:jc w:val="center"/>
        <w:rPr>
          <w:rFonts w:ascii="Times New Roman" w:hAnsi="Times New Roman"/>
          <w:spacing w:val="-2"/>
          <w:szCs w:val="24"/>
        </w:rPr>
      </w:pPr>
    </w:p>
    <w:p w:rsidR="00915958" w:rsidRPr="00026F69" w:rsidRDefault="00915958" w:rsidP="00915958">
      <w:pPr>
        <w:pStyle w:val="a6"/>
        <w:ind w:left="1419" w:right="1631"/>
        <w:jc w:val="center"/>
        <w:rPr>
          <w:rFonts w:ascii="Times New Roman" w:hAnsi="Times New Roman"/>
          <w:szCs w:val="24"/>
        </w:rPr>
      </w:pPr>
      <w:r w:rsidRPr="00026F69">
        <w:rPr>
          <w:rFonts w:ascii="Times New Roman" w:hAnsi="Times New Roman"/>
          <w:spacing w:val="-2"/>
          <w:szCs w:val="24"/>
        </w:rPr>
        <w:t>Формула</w:t>
      </w:r>
    </w:p>
    <w:p w:rsidR="00915958" w:rsidRPr="00026F69" w:rsidRDefault="00915958" w:rsidP="00915958">
      <w:pPr>
        <w:pStyle w:val="a6"/>
        <w:ind w:left="1419" w:right="1631"/>
        <w:jc w:val="center"/>
        <w:rPr>
          <w:rFonts w:ascii="Times New Roman" w:hAnsi="Times New Roman"/>
          <w:szCs w:val="24"/>
        </w:rPr>
      </w:pPr>
      <w:r w:rsidRPr="00026F69">
        <w:rPr>
          <w:rFonts w:ascii="Times New Roman" w:hAnsi="Times New Roman"/>
          <w:szCs w:val="24"/>
        </w:rPr>
        <w:t>определения</w:t>
      </w:r>
      <w:r w:rsidRPr="00026F69">
        <w:rPr>
          <w:rFonts w:ascii="Times New Roman" w:hAnsi="Times New Roman"/>
          <w:spacing w:val="-7"/>
          <w:szCs w:val="24"/>
        </w:rPr>
        <w:t xml:space="preserve"> </w:t>
      </w:r>
      <w:r w:rsidRPr="00026F69">
        <w:rPr>
          <w:rFonts w:ascii="Times New Roman" w:hAnsi="Times New Roman"/>
          <w:szCs w:val="24"/>
        </w:rPr>
        <w:t>величины</w:t>
      </w:r>
      <w:r w:rsidRPr="00026F69">
        <w:rPr>
          <w:rFonts w:ascii="Times New Roman" w:hAnsi="Times New Roman"/>
          <w:spacing w:val="-10"/>
          <w:szCs w:val="24"/>
        </w:rPr>
        <w:t xml:space="preserve"> </w:t>
      </w:r>
      <w:r w:rsidRPr="00026F69">
        <w:rPr>
          <w:rFonts w:ascii="Times New Roman" w:hAnsi="Times New Roman"/>
          <w:szCs w:val="24"/>
        </w:rPr>
        <w:t>платы</w:t>
      </w:r>
      <w:r w:rsidRPr="00026F69">
        <w:rPr>
          <w:rFonts w:ascii="Times New Roman" w:hAnsi="Times New Roman"/>
          <w:spacing w:val="-7"/>
          <w:szCs w:val="24"/>
        </w:rPr>
        <w:t xml:space="preserve"> </w:t>
      </w:r>
      <w:r w:rsidRPr="00026F69">
        <w:rPr>
          <w:rFonts w:ascii="Times New Roman" w:hAnsi="Times New Roman"/>
          <w:szCs w:val="24"/>
        </w:rPr>
        <w:t>за</w:t>
      </w:r>
      <w:r w:rsidRPr="00026F69">
        <w:rPr>
          <w:rFonts w:ascii="Times New Roman" w:hAnsi="Times New Roman"/>
          <w:spacing w:val="-8"/>
          <w:szCs w:val="24"/>
        </w:rPr>
        <w:t xml:space="preserve"> </w:t>
      </w:r>
      <w:r w:rsidRPr="00026F69">
        <w:rPr>
          <w:rFonts w:ascii="Times New Roman" w:hAnsi="Times New Roman"/>
          <w:szCs w:val="24"/>
        </w:rPr>
        <w:t>технологическое</w:t>
      </w:r>
      <w:r w:rsidRPr="00026F69">
        <w:rPr>
          <w:rFonts w:ascii="Times New Roman" w:hAnsi="Times New Roman"/>
          <w:spacing w:val="-5"/>
          <w:szCs w:val="24"/>
        </w:rPr>
        <w:t xml:space="preserve"> </w:t>
      </w:r>
      <w:r w:rsidRPr="00026F69">
        <w:rPr>
          <w:rFonts w:ascii="Times New Roman" w:hAnsi="Times New Roman"/>
          <w:szCs w:val="24"/>
        </w:rPr>
        <w:t>присоединение на основании утвержденных тарифных ставок</w:t>
      </w:r>
    </w:p>
    <w:p w:rsidR="00915958" w:rsidRPr="00026F69" w:rsidRDefault="00915958" w:rsidP="00915958">
      <w:pPr>
        <w:pStyle w:val="a6"/>
        <w:ind w:right="1631"/>
        <w:rPr>
          <w:rFonts w:ascii="Times New Roman" w:hAnsi="Times New Roman"/>
          <w:szCs w:val="24"/>
        </w:rPr>
      </w:pPr>
      <w:r w:rsidRPr="00026F69">
        <w:rPr>
          <w:rFonts w:ascii="Times New Roman" w:hAnsi="Times New Roman"/>
          <w:noProof/>
          <w:szCs w:val="24"/>
        </w:rPr>
        <w:drawing>
          <wp:inline distT="0" distB="0" distL="0" distR="0" wp14:anchorId="5DD82D4C" wp14:editId="494EA536">
            <wp:extent cx="5893201" cy="763325"/>
            <wp:effectExtent l="0" t="0" r="0" b="0"/>
            <wp:docPr id="499451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51526" name="Рисунок 499451526"/>
                    <pic:cNvPicPr/>
                  </pic:nvPicPr>
                  <pic:blipFill rotWithShape="1">
                    <a:blip r:embed="rId36">
                      <a:extLst>
                        <a:ext uri="{28A0092B-C50C-407E-A947-70E740481C1C}">
                          <a14:useLocalDpi xmlns:a14="http://schemas.microsoft.com/office/drawing/2010/main" val="0"/>
                        </a:ext>
                      </a:extLst>
                    </a:blip>
                    <a:srcRect l="5193" r="1555" b="9614"/>
                    <a:stretch/>
                  </pic:blipFill>
                  <pic:spPr bwMode="auto">
                    <a:xfrm>
                      <a:off x="0" y="0"/>
                      <a:ext cx="6014629" cy="779053"/>
                    </a:xfrm>
                    <a:prstGeom prst="rect">
                      <a:avLst/>
                    </a:prstGeom>
                    <a:ln>
                      <a:noFill/>
                    </a:ln>
                    <a:extLst>
                      <a:ext uri="{53640926-AAD7-44D8-BBD7-CCE9431645EC}">
                        <a14:shadowObscured xmlns:a14="http://schemas.microsoft.com/office/drawing/2010/main"/>
                      </a:ext>
                    </a:extLst>
                  </pic:spPr>
                </pic:pic>
              </a:graphicData>
            </a:graphic>
          </wp:inline>
        </w:drawing>
      </w:r>
    </w:p>
    <w:p w:rsidR="00915958" w:rsidRPr="00026F69" w:rsidRDefault="00915958" w:rsidP="00915958">
      <w:pPr>
        <w:pStyle w:val="a6"/>
        <w:ind w:left="10147"/>
        <w:jc w:val="center"/>
        <w:rPr>
          <w:rFonts w:ascii="Times New Roman" w:hAnsi="Times New Roman"/>
          <w:noProof/>
          <w:color w:val="FF0000"/>
          <w:szCs w:val="24"/>
        </w:rPr>
      </w:pPr>
    </w:p>
    <w:p w:rsidR="00915958" w:rsidRPr="00026F69" w:rsidRDefault="00915958" w:rsidP="00915958">
      <w:pPr>
        <w:pStyle w:val="a6"/>
        <w:ind w:left="10147"/>
        <w:jc w:val="left"/>
        <w:rPr>
          <w:rFonts w:ascii="Times New Roman" w:hAnsi="Times New Roman"/>
          <w:color w:val="FF0000"/>
          <w:spacing w:val="-5"/>
          <w:szCs w:val="24"/>
        </w:rPr>
      </w:pPr>
      <w:r w:rsidRPr="00026F69">
        <w:rPr>
          <w:rFonts w:ascii="Times New Roman" w:hAnsi="Times New Roman"/>
          <w:color w:val="FF0000"/>
          <w:spacing w:val="-5"/>
          <w:szCs w:val="24"/>
        </w:rPr>
        <w:t xml:space="preserve">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pacing w:val="-5"/>
          <w:szCs w:val="24"/>
        </w:rPr>
        <w:t>где: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С1 – стандартизированные тарифные ставки на покрытие расходов АО «Мособлгаз», связанных с проектированием газопровода i-того диапазона диаметров n-ной протяженности и k-того типа прокладки;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С2 – стандартизированные тарифные ставки на покрытие расходов АО «Мособлгаз», связанных со строительством стальных газопроводов i-того диапазона диаметров и k-того типа прокладки открытым способом;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С3 – стандартизированные тарифные ставки на покрытие расходов АО «Мособлгаз», связанных со строительством полиэтиленового газопровода j-того диапазона диаметров открытым способом;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С4 – стандартизированные тарифные ставки на покрытие расходов АО «Мособлгаз», связанных со строительством i-того диапазона диаметров (полиэтиленового газопровода j-того диапазона диаметров) n-ной протяженности бестраншейным способом;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С5 – стандартизированные тарифные ставки на покрытие расходов АО «Мособлгаз», связанных с проектированием и строительством пунктов редуцирования газа m-ного диапазона максимального часового расхода газа;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С6 – стандартизированные тарифные ставки на покрытие расходов АО «Мособлгаз», связанных с проектированием и строительством устройств электрохимической (катодной) защиты от коррозии выходной мощностью до 1 кВт;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С7.1 – стандартизированная тарифная ставка, связанная с мониторингом выполнения заявителем технических условий;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С7.2 – стандартизированные тарифные ставки на покрытие расходов АО «Мособлгаз», связанных с осуществлением фактических присоединений объектов капитального строительства заявителя к газораспределительной сети АО «Мособлгаз»,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g-тым способом врезки сети газопотребления заявителя и существующего или вновь построенного стального i-того диапазона диаметров (полиэтиленового j-того диапазона диаметров) газопровода АО </w:t>
      </w:r>
      <w:r w:rsidRPr="00026F69">
        <w:rPr>
          <w:rFonts w:ascii="Times New Roman" w:hAnsi="Times New Roman"/>
          <w:szCs w:val="24"/>
        </w:rPr>
        <w:lastRenderedPageBreak/>
        <w:t>«Мособлгаз» (основного абонента), выполненного k-тым типом прокладки, и проведением пуска газа в газоиспользующее оборудование заявителя;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V – максимальный часовой расход газа газоиспользующего оборудования, расположенного в подключаемом объекте капитального строительства заявителя(ей) (без учета расхода газа, ранее подключенного в рассматриваемой(ых) точке(ах) подключения), м3 в час;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lзik – протяженность строящегося стального газопровода i-того диапазона диаметров и k-типа способа прокладки, км;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lзj – протяженность строящегося полиэтиленового газопровода j-того диапазона диаметров, км;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lгнб – протяженность строящегося стального (полиэтиленового) газопровода бестраншейным способом, метр;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Z – коэффициент подключений, по которым осуществляется мониторинг выполнения заявителем(ями), в случае если подключение (технологическое присоединение) осуществляется в составе коллективной заявки, принимается в зависимости от количества точек подключений: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1 - 5 подключений - 1;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6 - 10 подключений - 1,5;</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11 - 30 подключений - 3;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31 - 100 подключений - 4;</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Свыше 100 подключений – 5;</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Размеры стандартизированных тарифных ставок утверждены в текущих ценах на 2023 год, включают полный комплекс необходимых затрат и применяются в соответствии с протяженностями сетей газораспределения, строящимися открытым и бестраншейным способом, определенными АО «Мособлгаз» в технических условиях.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Более детальный анализ тарифов, платы (тариф) за подключение (присоединение), структуры себестоимости производства и транспорта ресурса городского округа Электросталь представлены в разделе 3 «Характеристика </w:t>
      </w:r>
      <w:proofErr w:type="gramStart"/>
      <w:r w:rsidRPr="00026F69">
        <w:rPr>
          <w:rFonts w:ascii="Times New Roman" w:hAnsi="Times New Roman"/>
          <w:szCs w:val="24"/>
        </w:rPr>
        <w:t>состояния</w:t>
      </w:r>
      <w:r w:rsidRPr="00026F69">
        <w:rPr>
          <w:rFonts w:ascii="Times New Roman" w:hAnsi="Times New Roman"/>
          <w:spacing w:val="61"/>
          <w:w w:val="150"/>
          <w:szCs w:val="24"/>
        </w:rPr>
        <w:t xml:space="preserve">  </w:t>
      </w:r>
      <w:r w:rsidRPr="00026F69">
        <w:rPr>
          <w:rFonts w:ascii="Times New Roman" w:hAnsi="Times New Roman"/>
          <w:szCs w:val="24"/>
        </w:rPr>
        <w:t>и</w:t>
      </w:r>
      <w:proofErr w:type="gramEnd"/>
      <w:r w:rsidRPr="00026F69">
        <w:rPr>
          <w:rFonts w:ascii="Times New Roman" w:hAnsi="Times New Roman"/>
          <w:spacing w:val="61"/>
          <w:w w:val="150"/>
          <w:szCs w:val="24"/>
        </w:rPr>
        <w:t xml:space="preserve">  </w:t>
      </w:r>
      <w:r w:rsidRPr="00026F69">
        <w:rPr>
          <w:rFonts w:ascii="Times New Roman" w:hAnsi="Times New Roman"/>
          <w:szCs w:val="24"/>
        </w:rPr>
        <w:t>проблем</w:t>
      </w:r>
      <w:r w:rsidRPr="00026F69">
        <w:rPr>
          <w:rFonts w:ascii="Times New Roman" w:hAnsi="Times New Roman"/>
          <w:spacing w:val="60"/>
          <w:w w:val="150"/>
          <w:szCs w:val="24"/>
        </w:rPr>
        <w:t xml:space="preserve">  </w:t>
      </w:r>
      <w:r w:rsidRPr="00026F69">
        <w:rPr>
          <w:rFonts w:ascii="Times New Roman" w:hAnsi="Times New Roman"/>
          <w:szCs w:val="24"/>
        </w:rPr>
        <w:t>систем</w:t>
      </w:r>
      <w:r w:rsidRPr="00026F69">
        <w:rPr>
          <w:rFonts w:ascii="Times New Roman" w:hAnsi="Times New Roman"/>
          <w:spacing w:val="60"/>
          <w:w w:val="150"/>
          <w:szCs w:val="24"/>
        </w:rPr>
        <w:t xml:space="preserve">  </w:t>
      </w:r>
      <w:r w:rsidRPr="00026F69">
        <w:rPr>
          <w:rFonts w:ascii="Times New Roman" w:hAnsi="Times New Roman"/>
          <w:szCs w:val="24"/>
        </w:rPr>
        <w:t>коммунальной</w:t>
      </w:r>
      <w:r w:rsidRPr="00026F69">
        <w:rPr>
          <w:rFonts w:ascii="Times New Roman" w:hAnsi="Times New Roman"/>
          <w:spacing w:val="61"/>
          <w:w w:val="150"/>
          <w:szCs w:val="24"/>
        </w:rPr>
        <w:t xml:space="preserve">  </w:t>
      </w:r>
      <w:r w:rsidRPr="00026F69">
        <w:rPr>
          <w:rFonts w:ascii="Times New Roman" w:hAnsi="Times New Roman"/>
          <w:szCs w:val="24"/>
        </w:rPr>
        <w:t>инфраструктуры»</w:t>
      </w:r>
      <w:r w:rsidRPr="00026F69">
        <w:rPr>
          <w:rFonts w:ascii="Times New Roman" w:hAnsi="Times New Roman"/>
          <w:spacing w:val="61"/>
          <w:w w:val="150"/>
          <w:szCs w:val="24"/>
        </w:rPr>
        <w:t xml:space="preserve">  </w:t>
      </w:r>
      <w:r w:rsidRPr="00026F69">
        <w:rPr>
          <w:rFonts w:ascii="Times New Roman" w:hAnsi="Times New Roman"/>
          <w:szCs w:val="24"/>
        </w:rPr>
        <w:t>Тома</w:t>
      </w:r>
      <w:r w:rsidRPr="00026F69">
        <w:rPr>
          <w:rFonts w:ascii="Times New Roman" w:hAnsi="Times New Roman"/>
          <w:spacing w:val="62"/>
          <w:w w:val="150"/>
          <w:szCs w:val="24"/>
        </w:rPr>
        <w:t xml:space="preserve">  </w:t>
      </w:r>
      <w:r w:rsidRPr="00026F69">
        <w:rPr>
          <w:rFonts w:ascii="Times New Roman" w:hAnsi="Times New Roman"/>
          <w:spacing w:val="-10"/>
          <w:szCs w:val="24"/>
        </w:rPr>
        <w:t>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«Обосновывающие</w:t>
      </w:r>
      <w:r w:rsidRPr="00026F69">
        <w:rPr>
          <w:rFonts w:ascii="Times New Roman" w:hAnsi="Times New Roman"/>
          <w:spacing w:val="-14"/>
          <w:szCs w:val="24"/>
        </w:rPr>
        <w:t xml:space="preserve"> </w:t>
      </w:r>
      <w:r w:rsidRPr="00026F69">
        <w:rPr>
          <w:rFonts w:ascii="Times New Roman" w:hAnsi="Times New Roman"/>
          <w:spacing w:val="-2"/>
          <w:szCs w:val="24"/>
        </w:rPr>
        <w:t>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274"/>
        </w:tabs>
        <w:autoSpaceDE w:val="0"/>
        <w:autoSpaceDN w:val="0"/>
        <w:ind w:left="0" w:firstLine="720"/>
        <w:jc w:val="center"/>
        <w:rPr>
          <w:b/>
          <w:szCs w:val="24"/>
        </w:rPr>
      </w:pPr>
      <w:bookmarkStart w:id="75" w:name="_Toc157681688"/>
      <w:r w:rsidRPr="00026F69">
        <w:rPr>
          <w:szCs w:val="24"/>
        </w:rPr>
        <w:t>Технические</w:t>
      </w:r>
      <w:r w:rsidRPr="00026F69">
        <w:rPr>
          <w:spacing w:val="40"/>
          <w:szCs w:val="24"/>
        </w:rPr>
        <w:t xml:space="preserve"> </w:t>
      </w:r>
      <w:r w:rsidRPr="00026F69">
        <w:rPr>
          <w:szCs w:val="24"/>
        </w:rPr>
        <w:t>и</w:t>
      </w:r>
      <w:r w:rsidRPr="00026F69">
        <w:rPr>
          <w:spacing w:val="40"/>
          <w:szCs w:val="24"/>
        </w:rPr>
        <w:t xml:space="preserve"> </w:t>
      </w:r>
      <w:r w:rsidRPr="00026F69">
        <w:rPr>
          <w:szCs w:val="24"/>
        </w:rPr>
        <w:t>технологические</w:t>
      </w:r>
      <w:r w:rsidRPr="00026F69">
        <w:rPr>
          <w:spacing w:val="40"/>
          <w:szCs w:val="24"/>
        </w:rPr>
        <w:t xml:space="preserve"> </w:t>
      </w:r>
      <w:r w:rsidRPr="00026F69">
        <w:rPr>
          <w:szCs w:val="24"/>
        </w:rPr>
        <w:t>проблемы</w:t>
      </w:r>
      <w:r w:rsidRPr="00026F69">
        <w:rPr>
          <w:spacing w:val="40"/>
          <w:szCs w:val="24"/>
        </w:rPr>
        <w:t xml:space="preserve"> </w:t>
      </w:r>
      <w:r w:rsidRPr="00026F69">
        <w:rPr>
          <w:szCs w:val="24"/>
        </w:rPr>
        <w:t>в</w:t>
      </w:r>
      <w:r w:rsidRPr="00026F69">
        <w:rPr>
          <w:spacing w:val="40"/>
          <w:szCs w:val="24"/>
        </w:rPr>
        <w:t xml:space="preserve"> </w:t>
      </w:r>
      <w:r w:rsidRPr="00026F69">
        <w:rPr>
          <w:szCs w:val="24"/>
        </w:rPr>
        <w:t>системах</w:t>
      </w:r>
      <w:r w:rsidRPr="00026F69">
        <w:rPr>
          <w:spacing w:val="40"/>
          <w:szCs w:val="24"/>
        </w:rPr>
        <w:t xml:space="preserve"> </w:t>
      </w:r>
      <w:r w:rsidRPr="00026F69">
        <w:rPr>
          <w:szCs w:val="24"/>
        </w:rPr>
        <w:t>газоснабжения городского округа Электросталь.</w:t>
      </w:r>
      <w:bookmarkEnd w:id="75"/>
    </w:p>
    <w:p w:rsidR="00915958" w:rsidRPr="00026F69" w:rsidRDefault="00915958" w:rsidP="00915958">
      <w:pPr>
        <w:pStyle w:val="a6"/>
        <w:ind w:firstLine="720"/>
        <w:rPr>
          <w:rFonts w:ascii="Times New Roman" w:hAnsi="Times New Roman"/>
          <w:szCs w:val="24"/>
        </w:rPr>
      </w:pPr>
      <w:bookmarkStart w:id="76" w:name="_Hlk145402076"/>
      <w:r w:rsidRPr="00026F69">
        <w:rPr>
          <w:rFonts w:ascii="Times New Roman" w:hAnsi="Times New Roman"/>
          <w:szCs w:val="24"/>
        </w:rPr>
        <w:t>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Выводы: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 Уровень газификации городского округа Электросталь по обеспечению потребителей – выше среднего по Московской области.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2. Существующие газопроводы находятся в удовлетворительном состоянии.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 Существующая система газоснабжения обеспечивает стабильную подачу природного газа потребителям и имеет возможность обеспечения определѐнного роста газопотребления.</w:t>
      </w:r>
    </w:p>
    <w:bookmarkEnd w:id="76"/>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Более детальный анализ технических и технологических проблем в системах газоснабжения</w:t>
      </w:r>
      <w:r w:rsidRPr="00026F69">
        <w:rPr>
          <w:rFonts w:ascii="Times New Roman" w:hAnsi="Times New Roman"/>
          <w:spacing w:val="48"/>
          <w:w w:val="150"/>
          <w:szCs w:val="24"/>
        </w:rPr>
        <w:t xml:space="preserve"> </w:t>
      </w:r>
      <w:r w:rsidRPr="00026F69">
        <w:rPr>
          <w:rFonts w:ascii="Times New Roman" w:hAnsi="Times New Roman"/>
          <w:szCs w:val="24"/>
        </w:rPr>
        <w:t>городского</w:t>
      </w:r>
      <w:r w:rsidRPr="00026F69">
        <w:rPr>
          <w:rFonts w:ascii="Times New Roman" w:hAnsi="Times New Roman"/>
          <w:spacing w:val="50"/>
          <w:w w:val="150"/>
          <w:szCs w:val="24"/>
        </w:rPr>
        <w:t xml:space="preserve"> </w:t>
      </w:r>
      <w:r w:rsidRPr="00026F69">
        <w:rPr>
          <w:rFonts w:ascii="Times New Roman" w:hAnsi="Times New Roman"/>
          <w:szCs w:val="24"/>
        </w:rPr>
        <w:t>округа</w:t>
      </w:r>
      <w:r w:rsidRPr="00026F69">
        <w:rPr>
          <w:rFonts w:ascii="Times New Roman" w:hAnsi="Times New Roman"/>
          <w:spacing w:val="49"/>
          <w:w w:val="150"/>
          <w:szCs w:val="24"/>
        </w:rPr>
        <w:t xml:space="preserve"> </w:t>
      </w:r>
      <w:r w:rsidRPr="00026F69">
        <w:rPr>
          <w:rFonts w:ascii="Times New Roman" w:hAnsi="Times New Roman"/>
          <w:szCs w:val="24"/>
        </w:rPr>
        <w:t>Электросталь</w:t>
      </w:r>
      <w:r w:rsidRPr="00026F69">
        <w:rPr>
          <w:rFonts w:ascii="Times New Roman" w:hAnsi="Times New Roman"/>
          <w:spacing w:val="52"/>
          <w:w w:val="150"/>
          <w:szCs w:val="24"/>
        </w:rPr>
        <w:t xml:space="preserve"> </w:t>
      </w:r>
      <w:r w:rsidRPr="00026F69">
        <w:rPr>
          <w:rFonts w:ascii="Times New Roman" w:hAnsi="Times New Roman"/>
          <w:szCs w:val="24"/>
        </w:rPr>
        <w:t>представлены</w:t>
      </w:r>
      <w:r w:rsidRPr="00026F69">
        <w:rPr>
          <w:rFonts w:ascii="Times New Roman" w:hAnsi="Times New Roman"/>
          <w:spacing w:val="49"/>
          <w:w w:val="150"/>
          <w:szCs w:val="24"/>
        </w:rPr>
        <w:t xml:space="preserve"> </w:t>
      </w:r>
      <w:r w:rsidRPr="00026F69">
        <w:rPr>
          <w:rFonts w:ascii="Times New Roman" w:hAnsi="Times New Roman"/>
          <w:szCs w:val="24"/>
        </w:rPr>
        <w:t>в</w:t>
      </w:r>
      <w:r w:rsidRPr="00026F69">
        <w:rPr>
          <w:rFonts w:ascii="Times New Roman" w:hAnsi="Times New Roman"/>
          <w:spacing w:val="48"/>
          <w:w w:val="150"/>
          <w:szCs w:val="24"/>
        </w:rPr>
        <w:t xml:space="preserve"> </w:t>
      </w:r>
      <w:r w:rsidRPr="00026F69">
        <w:rPr>
          <w:rFonts w:ascii="Times New Roman" w:hAnsi="Times New Roman"/>
          <w:szCs w:val="24"/>
        </w:rPr>
        <w:t>разделе</w:t>
      </w:r>
      <w:r w:rsidRPr="00026F69">
        <w:rPr>
          <w:rFonts w:ascii="Times New Roman" w:hAnsi="Times New Roman"/>
          <w:spacing w:val="48"/>
          <w:w w:val="150"/>
          <w:szCs w:val="24"/>
        </w:rPr>
        <w:t xml:space="preserve"> </w:t>
      </w:r>
      <w:r w:rsidRPr="00026F69">
        <w:rPr>
          <w:rFonts w:ascii="Times New Roman" w:hAnsi="Times New Roman"/>
          <w:spacing w:val="-10"/>
          <w:szCs w:val="24"/>
        </w:rPr>
        <w:t xml:space="preserve">3 </w:t>
      </w:r>
      <w:r w:rsidRPr="00026F69">
        <w:rPr>
          <w:rFonts w:ascii="Times New Roman" w:hAnsi="Times New Roman"/>
          <w:szCs w:val="24"/>
        </w:rPr>
        <w:t>«Характеристика</w:t>
      </w:r>
      <w:r w:rsidRPr="00026F69">
        <w:rPr>
          <w:rFonts w:ascii="Times New Roman" w:hAnsi="Times New Roman"/>
          <w:spacing w:val="80"/>
          <w:szCs w:val="24"/>
        </w:rPr>
        <w:t xml:space="preserve"> </w:t>
      </w:r>
      <w:r w:rsidRPr="00026F69">
        <w:rPr>
          <w:rFonts w:ascii="Times New Roman" w:hAnsi="Times New Roman"/>
          <w:szCs w:val="24"/>
        </w:rPr>
        <w:t>состояния</w:t>
      </w:r>
      <w:r w:rsidRPr="00026F69">
        <w:rPr>
          <w:rFonts w:ascii="Times New Roman" w:hAnsi="Times New Roman"/>
          <w:spacing w:val="80"/>
          <w:szCs w:val="24"/>
        </w:rPr>
        <w:t xml:space="preserve"> </w:t>
      </w:r>
      <w:r w:rsidRPr="00026F69">
        <w:rPr>
          <w:rFonts w:ascii="Times New Roman" w:hAnsi="Times New Roman"/>
          <w:szCs w:val="24"/>
        </w:rPr>
        <w:t>и</w:t>
      </w:r>
      <w:r w:rsidRPr="00026F69">
        <w:rPr>
          <w:rFonts w:ascii="Times New Roman" w:hAnsi="Times New Roman"/>
          <w:spacing w:val="80"/>
          <w:szCs w:val="24"/>
        </w:rPr>
        <w:t xml:space="preserve"> </w:t>
      </w:r>
      <w:r w:rsidRPr="00026F69">
        <w:rPr>
          <w:rFonts w:ascii="Times New Roman" w:hAnsi="Times New Roman"/>
          <w:szCs w:val="24"/>
        </w:rPr>
        <w:t>проблем</w:t>
      </w:r>
      <w:r w:rsidRPr="00026F69">
        <w:rPr>
          <w:rFonts w:ascii="Times New Roman" w:hAnsi="Times New Roman"/>
          <w:spacing w:val="80"/>
          <w:szCs w:val="24"/>
        </w:rPr>
        <w:t xml:space="preserve"> </w:t>
      </w:r>
      <w:r w:rsidRPr="00026F69">
        <w:rPr>
          <w:rFonts w:ascii="Times New Roman" w:hAnsi="Times New Roman"/>
          <w:szCs w:val="24"/>
        </w:rPr>
        <w:t>систем</w:t>
      </w:r>
      <w:r w:rsidRPr="00026F69">
        <w:rPr>
          <w:rFonts w:ascii="Times New Roman" w:hAnsi="Times New Roman"/>
          <w:spacing w:val="80"/>
          <w:szCs w:val="24"/>
        </w:rPr>
        <w:t xml:space="preserve"> </w:t>
      </w:r>
      <w:r w:rsidRPr="00026F69">
        <w:rPr>
          <w:rFonts w:ascii="Times New Roman" w:hAnsi="Times New Roman"/>
          <w:szCs w:val="24"/>
        </w:rPr>
        <w:t>коммунальной</w:t>
      </w:r>
      <w:r w:rsidRPr="00026F69">
        <w:rPr>
          <w:rFonts w:ascii="Times New Roman" w:hAnsi="Times New Roman"/>
          <w:spacing w:val="80"/>
          <w:szCs w:val="24"/>
        </w:rPr>
        <w:t xml:space="preserve"> </w:t>
      </w:r>
      <w:r w:rsidRPr="00026F69">
        <w:rPr>
          <w:rFonts w:ascii="Times New Roman" w:hAnsi="Times New Roman"/>
          <w:szCs w:val="24"/>
        </w:rPr>
        <w:t>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1"/>
          <w:numId w:val="45"/>
        </w:numPr>
        <w:tabs>
          <w:tab w:val="left" w:pos="908"/>
        </w:tabs>
        <w:autoSpaceDE w:val="0"/>
        <w:autoSpaceDN w:val="0"/>
        <w:ind w:left="0" w:firstLine="907"/>
        <w:jc w:val="center"/>
        <w:rPr>
          <w:b/>
          <w:szCs w:val="24"/>
        </w:rPr>
      </w:pPr>
      <w:bookmarkStart w:id="77" w:name="_Toc157681689"/>
      <w:r w:rsidRPr="00026F69">
        <w:rPr>
          <w:szCs w:val="24"/>
        </w:rPr>
        <w:t xml:space="preserve">Краткий анализ существующего состояния системы сбора и утилизации </w:t>
      </w:r>
      <w:r w:rsidRPr="00026F69">
        <w:rPr>
          <w:spacing w:val="-4"/>
          <w:szCs w:val="24"/>
        </w:rPr>
        <w:t>ТКО.</w:t>
      </w:r>
      <w:bookmarkEnd w:id="77"/>
    </w:p>
    <w:p w:rsidR="00915958" w:rsidRPr="00026F69" w:rsidRDefault="00915958" w:rsidP="00915958">
      <w:pPr>
        <w:pStyle w:val="11"/>
        <w:keepNext w:val="0"/>
        <w:widowControl w:val="0"/>
        <w:numPr>
          <w:ilvl w:val="2"/>
          <w:numId w:val="45"/>
        </w:numPr>
        <w:tabs>
          <w:tab w:val="left" w:pos="1191"/>
        </w:tabs>
        <w:autoSpaceDE w:val="0"/>
        <w:autoSpaceDN w:val="0"/>
        <w:ind w:left="0" w:firstLine="907"/>
        <w:jc w:val="center"/>
        <w:rPr>
          <w:b/>
          <w:szCs w:val="24"/>
        </w:rPr>
      </w:pPr>
      <w:bookmarkStart w:id="78" w:name="_Toc157681690"/>
      <w:r w:rsidRPr="00026F69">
        <w:rPr>
          <w:szCs w:val="24"/>
        </w:rPr>
        <w:t xml:space="preserve">Институциональная структура (организации, работающие в данной сфере, действующая договорная система и система расчетов за поставляемые </w:t>
      </w:r>
      <w:r w:rsidRPr="00026F69">
        <w:rPr>
          <w:spacing w:val="-2"/>
          <w:szCs w:val="24"/>
        </w:rPr>
        <w:t>ресурсы).</w:t>
      </w:r>
      <w:bookmarkEnd w:id="78"/>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lastRenderedPageBreak/>
        <w:t>В</w:t>
      </w:r>
      <w:r w:rsidRPr="00026F69">
        <w:rPr>
          <w:rFonts w:ascii="Times New Roman" w:hAnsi="Times New Roman"/>
          <w:spacing w:val="-3"/>
          <w:szCs w:val="24"/>
        </w:rPr>
        <w:t xml:space="preserve"> </w:t>
      </w:r>
      <w:r w:rsidRPr="00026F69">
        <w:rPr>
          <w:rFonts w:ascii="Times New Roman" w:hAnsi="Times New Roman"/>
          <w:szCs w:val="24"/>
        </w:rPr>
        <w:t>городском</w:t>
      </w:r>
      <w:r w:rsidRPr="00026F69">
        <w:rPr>
          <w:rFonts w:ascii="Times New Roman" w:hAnsi="Times New Roman"/>
          <w:spacing w:val="-2"/>
          <w:szCs w:val="24"/>
        </w:rPr>
        <w:t xml:space="preserve"> </w:t>
      </w:r>
      <w:r w:rsidRPr="00026F69">
        <w:rPr>
          <w:rFonts w:ascii="Times New Roman" w:hAnsi="Times New Roman"/>
          <w:szCs w:val="24"/>
        </w:rPr>
        <w:t>округе</w:t>
      </w:r>
      <w:r w:rsidRPr="00026F69">
        <w:rPr>
          <w:rFonts w:ascii="Times New Roman" w:hAnsi="Times New Roman"/>
          <w:spacing w:val="-2"/>
          <w:szCs w:val="24"/>
        </w:rPr>
        <w:t xml:space="preserve"> </w:t>
      </w:r>
      <w:r w:rsidRPr="00026F69">
        <w:rPr>
          <w:rFonts w:ascii="Times New Roman" w:hAnsi="Times New Roman"/>
          <w:szCs w:val="24"/>
        </w:rPr>
        <w:t>Электросталь</w:t>
      </w:r>
      <w:r w:rsidRPr="00026F69">
        <w:rPr>
          <w:rFonts w:ascii="Times New Roman" w:hAnsi="Times New Roman"/>
          <w:spacing w:val="-2"/>
          <w:szCs w:val="24"/>
        </w:rPr>
        <w:t xml:space="preserve"> </w:t>
      </w:r>
      <w:r w:rsidRPr="00026F69">
        <w:rPr>
          <w:rFonts w:ascii="Times New Roman" w:hAnsi="Times New Roman"/>
          <w:szCs w:val="24"/>
        </w:rPr>
        <w:t>предоставление</w:t>
      </w:r>
      <w:r w:rsidRPr="00026F69">
        <w:rPr>
          <w:rFonts w:ascii="Times New Roman" w:hAnsi="Times New Roman"/>
          <w:spacing w:val="-3"/>
          <w:szCs w:val="24"/>
        </w:rPr>
        <w:t xml:space="preserve"> </w:t>
      </w:r>
      <w:r w:rsidRPr="00026F69">
        <w:rPr>
          <w:rFonts w:ascii="Times New Roman" w:hAnsi="Times New Roman"/>
          <w:szCs w:val="24"/>
        </w:rPr>
        <w:t>услуг</w:t>
      </w:r>
      <w:r w:rsidRPr="00026F69">
        <w:rPr>
          <w:rFonts w:ascii="Times New Roman" w:hAnsi="Times New Roman"/>
          <w:spacing w:val="-3"/>
          <w:szCs w:val="24"/>
        </w:rPr>
        <w:t xml:space="preserve"> </w:t>
      </w:r>
      <w:r w:rsidRPr="00026F69">
        <w:rPr>
          <w:rFonts w:ascii="Times New Roman" w:hAnsi="Times New Roman"/>
          <w:szCs w:val="24"/>
        </w:rPr>
        <w:t>по сбору,</w:t>
      </w:r>
      <w:r w:rsidRPr="00026F69">
        <w:rPr>
          <w:rFonts w:ascii="Times New Roman" w:hAnsi="Times New Roman"/>
          <w:spacing w:val="-3"/>
          <w:szCs w:val="24"/>
        </w:rPr>
        <w:t xml:space="preserve"> </w:t>
      </w:r>
      <w:r w:rsidRPr="00026F69">
        <w:rPr>
          <w:rFonts w:ascii="Times New Roman" w:hAnsi="Times New Roman"/>
          <w:szCs w:val="24"/>
        </w:rPr>
        <w:t>вывозу и</w:t>
      </w:r>
      <w:r w:rsidRPr="00026F69">
        <w:rPr>
          <w:rFonts w:ascii="Times New Roman" w:hAnsi="Times New Roman"/>
          <w:spacing w:val="-2"/>
          <w:szCs w:val="24"/>
        </w:rPr>
        <w:t xml:space="preserve"> </w:t>
      </w:r>
      <w:r w:rsidRPr="00026F69">
        <w:rPr>
          <w:rFonts w:ascii="Times New Roman" w:hAnsi="Times New Roman"/>
          <w:szCs w:val="24"/>
        </w:rPr>
        <w:t>утилизации</w:t>
      </w:r>
      <w:r w:rsidRPr="00026F69">
        <w:rPr>
          <w:rFonts w:ascii="Times New Roman" w:hAnsi="Times New Roman"/>
          <w:spacing w:val="-2"/>
          <w:szCs w:val="24"/>
        </w:rPr>
        <w:t xml:space="preserve"> </w:t>
      </w:r>
      <w:r w:rsidRPr="00026F69">
        <w:rPr>
          <w:rFonts w:ascii="Times New Roman" w:hAnsi="Times New Roman"/>
          <w:szCs w:val="24"/>
        </w:rPr>
        <w:t>твердых</w:t>
      </w:r>
      <w:r w:rsidRPr="00026F69">
        <w:rPr>
          <w:rFonts w:ascii="Times New Roman" w:hAnsi="Times New Roman"/>
          <w:spacing w:val="-2"/>
          <w:szCs w:val="24"/>
        </w:rPr>
        <w:t xml:space="preserve"> </w:t>
      </w:r>
      <w:r w:rsidRPr="00026F69">
        <w:rPr>
          <w:rFonts w:ascii="Times New Roman" w:hAnsi="Times New Roman"/>
          <w:szCs w:val="24"/>
        </w:rPr>
        <w:t>коммунальных</w:t>
      </w:r>
      <w:r w:rsidRPr="00026F69">
        <w:rPr>
          <w:rFonts w:ascii="Times New Roman" w:hAnsi="Times New Roman"/>
          <w:spacing w:val="-2"/>
          <w:szCs w:val="24"/>
        </w:rPr>
        <w:t xml:space="preserve"> </w:t>
      </w:r>
      <w:r w:rsidRPr="00026F69">
        <w:rPr>
          <w:rFonts w:ascii="Times New Roman" w:hAnsi="Times New Roman"/>
          <w:szCs w:val="24"/>
        </w:rPr>
        <w:t>отходов</w:t>
      </w:r>
      <w:r w:rsidRPr="00026F69">
        <w:rPr>
          <w:rFonts w:ascii="Times New Roman" w:hAnsi="Times New Roman"/>
          <w:spacing w:val="-4"/>
          <w:szCs w:val="24"/>
        </w:rPr>
        <w:t xml:space="preserve"> </w:t>
      </w:r>
      <w:r w:rsidRPr="00026F69">
        <w:rPr>
          <w:rFonts w:ascii="Times New Roman" w:hAnsi="Times New Roman"/>
          <w:szCs w:val="24"/>
        </w:rPr>
        <w:t>осуществляет</w:t>
      </w:r>
      <w:r w:rsidRPr="00026F69">
        <w:rPr>
          <w:rFonts w:ascii="Times New Roman" w:hAnsi="Times New Roman"/>
          <w:spacing w:val="-3"/>
          <w:szCs w:val="24"/>
        </w:rPr>
        <w:t xml:space="preserve"> </w:t>
      </w:r>
      <w:r w:rsidRPr="00026F69">
        <w:rPr>
          <w:rFonts w:ascii="Times New Roman" w:hAnsi="Times New Roman"/>
          <w:szCs w:val="24"/>
        </w:rPr>
        <w:t>региональный</w:t>
      </w:r>
      <w:r w:rsidRPr="00026F69">
        <w:rPr>
          <w:rFonts w:ascii="Times New Roman" w:hAnsi="Times New Roman"/>
          <w:spacing w:val="-2"/>
          <w:szCs w:val="24"/>
        </w:rPr>
        <w:t xml:space="preserve"> </w:t>
      </w:r>
      <w:r w:rsidRPr="00026F69">
        <w:rPr>
          <w:rFonts w:ascii="Times New Roman" w:hAnsi="Times New Roman"/>
          <w:szCs w:val="24"/>
        </w:rPr>
        <w:t>оператор ООО «Хартия».</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На территории городского округа Электросталь действуют предприятия, специализирующиеся на сортировке ТКО:</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 xml:space="preserve">- ООО «НПВП «Цессор»; </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 ООО «Научно-производственное предприятие «Эковториндустрия»;</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 ООО «ТД «Рецикл»</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Договоры на оказание услуг заключаются с управляющими компаниями и напрямую с потребителями (организациями и предприятиями). Расчеты за коммунальные ресурсы осуществляются по договорам с потребителями и через единый расчетно-кассовый центр.</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Более детальный анализ институциональной структуры в системах сбора и утилизации</w:t>
      </w:r>
      <w:r w:rsidRPr="00026F69">
        <w:rPr>
          <w:rFonts w:ascii="Times New Roman" w:hAnsi="Times New Roman"/>
          <w:spacing w:val="48"/>
          <w:szCs w:val="24"/>
        </w:rPr>
        <w:t xml:space="preserve"> </w:t>
      </w:r>
      <w:r w:rsidRPr="00026F69">
        <w:rPr>
          <w:rFonts w:ascii="Times New Roman" w:hAnsi="Times New Roman"/>
          <w:szCs w:val="24"/>
        </w:rPr>
        <w:t>ТКО</w:t>
      </w:r>
      <w:r w:rsidRPr="00026F69">
        <w:rPr>
          <w:rFonts w:ascii="Times New Roman" w:hAnsi="Times New Roman"/>
          <w:spacing w:val="47"/>
          <w:szCs w:val="24"/>
        </w:rPr>
        <w:t xml:space="preserve"> </w:t>
      </w:r>
      <w:r w:rsidRPr="00026F69">
        <w:rPr>
          <w:rFonts w:ascii="Times New Roman" w:hAnsi="Times New Roman"/>
          <w:szCs w:val="24"/>
        </w:rPr>
        <w:t>городского</w:t>
      </w:r>
      <w:r w:rsidRPr="00026F69">
        <w:rPr>
          <w:rFonts w:ascii="Times New Roman" w:hAnsi="Times New Roman"/>
          <w:spacing w:val="49"/>
          <w:szCs w:val="24"/>
        </w:rPr>
        <w:t xml:space="preserve"> </w:t>
      </w:r>
      <w:r w:rsidRPr="00026F69">
        <w:rPr>
          <w:rFonts w:ascii="Times New Roman" w:hAnsi="Times New Roman"/>
          <w:szCs w:val="24"/>
        </w:rPr>
        <w:t>округа</w:t>
      </w:r>
      <w:r w:rsidRPr="00026F69">
        <w:rPr>
          <w:rFonts w:ascii="Times New Roman" w:hAnsi="Times New Roman"/>
          <w:spacing w:val="49"/>
          <w:szCs w:val="24"/>
        </w:rPr>
        <w:t xml:space="preserve"> </w:t>
      </w:r>
      <w:r w:rsidRPr="00026F69">
        <w:rPr>
          <w:rFonts w:ascii="Times New Roman" w:hAnsi="Times New Roman"/>
          <w:szCs w:val="24"/>
        </w:rPr>
        <w:t>Электросталь</w:t>
      </w:r>
      <w:r w:rsidRPr="00026F69">
        <w:rPr>
          <w:rFonts w:ascii="Times New Roman" w:hAnsi="Times New Roman"/>
          <w:spacing w:val="49"/>
          <w:szCs w:val="24"/>
        </w:rPr>
        <w:t xml:space="preserve"> </w:t>
      </w:r>
      <w:r w:rsidRPr="00026F69">
        <w:rPr>
          <w:rFonts w:ascii="Times New Roman" w:hAnsi="Times New Roman"/>
          <w:szCs w:val="24"/>
        </w:rPr>
        <w:t>представлены</w:t>
      </w:r>
      <w:r w:rsidRPr="00026F69">
        <w:rPr>
          <w:rFonts w:ascii="Times New Roman" w:hAnsi="Times New Roman"/>
          <w:spacing w:val="49"/>
          <w:szCs w:val="24"/>
        </w:rPr>
        <w:t xml:space="preserve"> </w:t>
      </w:r>
      <w:r w:rsidRPr="00026F69">
        <w:rPr>
          <w:rFonts w:ascii="Times New Roman" w:hAnsi="Times New Roman"/>
          <w:szCs w:val="24"/>
        </w:rPr>
        <w:t>в</w:t>
      </w:r>
      <w:r w:rsidRPr="00026F69">
        <w:rPr>
          <w:rFonts w:ascii="Times New Roman" w:hAnsi="Times New Roman"/>
          <w:spacing w:val="45"/>
          <w:szCs w:val="24"/>
        </w:rPr>
        <w:t xml:space="preserve"> </w:t>
      </w:r>
      <w:r w:rsidRPr="00026F69">
        <w:rPr>
          <w:rFonts w:ascii="Times New Roman" w:hAnsi="Times New Roman"/>
          <w:szCs w:val="24"/>
        </w:rPr>
        <w:t>разделе</w:t>
      </w:r>
      <w:r w:rsidRPr="00026F69">
        <w:rPr>
          <w:rFonts w:ascii="Times New Roman" w:hAnsi="Times New Roman"/>
          <w:spacing w:val="49"/>
          <w:szCs w:val="24"/>
        </w:rPr>
        <w:t xml:space="preserve"> </w:t>
      </w:r>
      <w:r w:rsidRPr="00026F69">
        <w:rPr>
          <w:rFonts w:ascii="Times New Roman" w:hAnsi="Times New Roman"/>
          <w:spacing w:val="-10"/>
          <w:szCs w:val="24"/>
        </w:rPr>
        <w:t>3</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907"/>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6"/>
        </w:tabs>
        <w:autoSpaceDE w:val="0"/>
        <w:autoSpaceDN w:val="0"/>
        <w:ind w:left="0" w:firstLine="907"/>
        <w:jc w:val="center"/>
        <w:rPr>
          <w:b/>
          <w:szCs w:val="24"/>
        </w:rPr>
      </w:pPr>
      <w:bookmarkStart w:id="79" w:name="_Toc157681691"/>
      <w:r w:rsidRPr="00026F69">
        <w:rPr>
          <w:szCs w:val="24"/>
        </w:rPr>
        <w:t>Характеристика</w:t>
      </w:r>
      <w:r w:rsidRPr="00026F69">
        <w:rPr>
          <w:spacing w:val="-6"/>
          <w:szCs w:val="24"/>
        </w:rPr>
        <w:t xml:space="preserve"> </w:t>
      </w:r>
      <w:r w:rsidRPr="00026F69">
        <w:rPr>
          <w:szCs w:val="24"/>
        </w:rPr>
        <w:t>системы</w:t>
      </w:r>
      <w:r w:rsidRPr="00026F69">
        <w:rPr>
          <w:spacing w:val="-6"/>
          <w:szCs w:val="24"/>
        </w:rPr>
        <w:t xml:space="preserve"> </w:t>
      </w:r>
      <w:r w:rsidRPr="00026F69">
        <w:rPr>
          <w:szCs w:val="24"/>
        </w:rPr>
        <w:t>сбора</w:t>
      </w:r>
      <w:r w:rsidRPr="00026F69">
        <w:rPr>
          <w:spacing w:val="-9"/>
          <w:szCs w:val="24"/>
        </w:rPr>
        <w:t xml:space="preserve"> </w:t>
      </w:r>
      <w:r w:rsidRPr="00026F69">
        <w:rPr>
          <w:szCs w:val="24"/>
        </w:rPr>
        <w:t>и</w:t>
      </w:r>
      <w:r w:rsidRPr="00026F69">
        <w:rPr>
          <w:spacing w:val="-7"/>
          <w:szCs w:val="24"/>
        </w:rPr>
        <w:t xml:space="preserve"> </w:t>
      </w:r>
      <w:r w:rsidRPr="00026F69">
        <w:rPr>
          <w:szCs w:val="24"/>
        </w:rPr>
        <w:t>утилизации</w:t>
      </w:r>
      <w:r w:rsidRPr="00026F69">
        <w:rPr>
          <w:spacing w:val="-6"/>
          <w:szCs w:val="24"/>
        </w:rPr>
        <w:t xml:space="preserve"> </w:t>
      </w:r>
      <w:r w:rsidRPr="00026F69">
        <w:rPr>
          <w:spacing w:val="-4"/>
          <w:szCs w:val="24"/>
        </w:rPr>
        <w:t>ТКО.</w:t>
      </w:r>
      <w:bookmarkEnd w:id="79"/>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На территории городского округа Электросаль в результате производственной деятельности предприятий образуются токсичные и малотоксичные отходы, часть из них в установленном законодательством Российской Федерации порядке частично перерабатывается на предприятиях, часть складируется на территориях предприятий, остальное вывозится на утилизацию, обезвреживание и захоронение. Отходы жилого сектора собираются на контейнерных площадках и вывозятся мусоровозами согласно утвержденным графикам. Небольшая часть промышленных отходов, утилизируется и перерабатывается</w:t>
      </w:r>
      <w:r w:rsidRPr="00026F69">
        <w:rPr>
          <w:rFonts w:ascii="Times New Roman" w:hAnsi="Times New Roman"/>
          <w:spacing w:val="-1"/>
          <w:szCs w:val="24"/>
        </w:rPr>
        <w:t xml:space="preserve"> </w:t>
      </w:r>
      <w:r w:rsidRPr="00026F69">
        <w:rPr>
          <w:rFonts w:ascii="Times New Roman" w:hAnsi="Times New Roman"/>
          <w:szCs w:val="24"/>
        </w:rPr>
        <w:t>предприятиями на</w:t>
      </w:r>
      <w:r w:rsidRPr="00026F69">
        <w:rPr>
          <w:rFonts w:ascii="Times New Roman" w:hAnsi="Times New Roman"/>
          <w:spacing w:val="-2"/>
          <w:szCs w:val="24"/>
        </w:rPr>
        <w:t xml:space="preserve"> </w:t>
      </w:r>
      <w:r w:rsidRPr="00026F69">
        <w:rPr>
          <w:rFonts w:ascii="Times New Roman" w:hAnsi="Times New Roman"/>
          <w:szCs w:val="24"/>
        </w:rPr>
        <w:t>месте их</w:t>
      </w:r>
      <w:r w:rsidRPr="00026F69">
        <w:rPr>
          <w:rFonts w:ascii="Times New Roman" w:hAnsi="Times New Roman"/>
          <w:spacing w:val="-1"/>
          <w:szCs w:val="24"/>
        </w:rPr>
        <w:t xml:space="preserve"> </w:t>
      </w:r>
      <w:r w:rsidRPr="00026F69">
        <w:rPr>
          <w:rFonts w:ascii="Times New Roman" w:hAnsi="Times New Roman"/>
          <w:szCs w:val="24"/>
        </w:rPr>
        <w:t>образования</w:t>
      </w:r>
      <w:r w:rsidRPr="00026F69">
        <w:rPr>
          <w:rFonts w:ascii="Times New Roman" w:hAnsi="Times New Roman"/>
          <w:spacing w:val="-1"/>
          <w:szCs w:val="24"/>
        </w:rPr>
        <w:t xml:space="preserve"> </w:t>
      </w:r>
      <w:r w:rsidRPr="00026F69">
        <w:rPr>
          <w:rFonts w:ascii="Times New Roman" w:hAnsi="Times New Roman"/>
          <w:szCs w:val="24"/>
        </w:rPr>
        <w:t>или</w:t>
      </w:r>
      <w:r w:rsidRPr="00026F69">
        <w:rPr>
          <w:rFonts w:ascii="Times New Roman" w:hAnsi="Times New Roman"/>
          <w:spacing w:val="-1"/>
          <w:szCs w:val="24"/>
        </w:rPr>
        <w:t xml:space="preserve"> </w:t>
      </w:r>
      <w:r w:rsidRPr="00026F69">
        <w:rPr>
          <w:rFonts w:ascii="Times New Roman" w:hAnsi="Times New Roman"/>
          <w:szCs w:val="24"/>
        </w:rPr>
        <w:t>передается на</w:t>
      </w:r>
      <w:r w:rsidRPr="00026F69">
        <w:rPr>
          <w:rFonts w:ascii="Times New Roman" w:hAnsi="Times New Roman"/>
          <w:spacing w:val="-2"/>
          <w:szCs w:val="24"/>
        </w:rPr>
        <w:t xml:space="preserve"> </w:t>
      </w:r>
      <w:r w:rsidRPr="00026F69">
        <w:rPr>
          <w:rFonts w:ascii="Times New Roman" w:hAnsi="Times New Roman"/>
          <w:szCs w:val="24"/>
        </w:rPr>
        <w:t xml:space="preserve">другие специализированные организации, имеющие соответствующую технологию переработки и лицензию на этот вид деятельности. Положение с промышленными отходами осложняется отсутствием или недостаточно отлаженной системой сбора, переработки, обезвреживания и захоронения отходов, особенно токсичных. </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Существующий полигон ТКО «Электросталь» расположен по адресу: Московская область, городской округ Электросталь, в р-не ул. Журавлева, земельный участок с кадастровым номером 50:46:0050202:5 площадью 98542 м2, на месте старого полигона эксплуатация которого осуществлялась с 1973 года, глубина заполнения которого составляла 3-10 м. Эксплуатация нового полигона осуществлялась с 2001 года. На полигоне осуществлялось захоронение отходов 4-5 классов по высотной схеме. С 01 февраля 2013 года полигон ТКО «Электросталь» прекратил прием твердых бытовых отходов на захоронение. Накоплено отходов по состоянию на начало 2014 года – 1 004 555 тонн. Городской полигон ТКО площадью 9,85 га закрыт в 2014 году. Работы по рекультивации полигона выполнены в 2018 году.</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 xml:space="preserve">В городском округе Электросталь Московской области в 2021 году образовалось и вывезено более 62,5 тыс.т ТКО, что соответствует примерно 69,44 тыс.куб.м. </w:t>
      </w:r>
      <w:proofErr w:type="gramStart"/>
      <w:r w:rsidRPr="00026F69">
        <w:rPr>
          <w:rFonts w:ascii="Times New Roman" w:hAnsi="Times New Roman"/>
          <w:szCs w:val="24"/>
        </w:rPr>
        <w:t>Образующиеся  твердые</w:t>
      </w:r>
      <w:proofErr w:type="gramEnd"/>
      <w:r w:rsidRPr="00026F69">
        <w:rPr>
          <w:rFonts w:ascii="Times New Roman" w:hAnsi="Times New Roman"/>
          <w:szCs w:val="24"/>
        </w:rPr>
        <w:t xml:space="preserve"> бытовые отходы транспортируются и утилизируются на территорию полигонов «Тимохово» и «Малая Дубна».</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С 01 января 2019 года в городском округе Электросталь обращение с твердыми коммунальными отходами (ТКО) стало коммунальной услугой. Вывоз отходов исключен из платы за содержание жилого помещения. В соответствии с новыми экологическими стандартами организован раздельный сбор и комплексная переработка отходов.</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По итогам проведенного Министерством экологии и природопользования Московской области конкурсного отбора региональных операторов по обращению с твердыми коммунальными отходами городской округ Электросталь входит в территорию Хартия Москва, в котором определена компания, которая будет осуществлять деятельность по сбору, транспортированию, обработке, утилизации, обезвреживанию и размещению отходов – ООО «Хартия».</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lastRenderedPageBreak/>
        <w:t>В соответствии со ст. 24.7 Федерального закона от 24.06.1998 г.</w:t>
      </w:r>
      <w:r w:rsidRPr="00026F69">
        <w:rPr>
          <w:rFonts w:ascii="Times New Roman" w:hAnsi="Times New Roman"/>
          <w:spacing w:val="40"/>
          <w:szCs w:val="24"/>
        </w:rPr>
        <w:t xml:space="preserve"> </w:t>
      </w:r>
      <w:r w:rsidRPr="00026F69">
        <w:rPr>
          <w:rFonts w:ascii="Times New Roman" w:hAnsi="Times New Roman"/>
          <w:szCs w:val="24"/>
        </w:rPr>
        <w:t>№ 89-ФЗ «Об отходах производства и потребления», ст. 30 и 161 Жилищного кодекса РФ заключить договоры на оказание услуг по обращению с твердыми коммунальными отходами с региональным оператором обязаны:</w:t>
      </w:r>
    </w:p>
    <w:p w:rsidR="00915958" w:rsidRPr="00026F69" w:rsidRDefault="00915958" w:rsidP="00915958">
      <w:pPr>
        <w:pStyle w:val="ac"/>
        <w:numPr>
          <w:ilvl w:val="0"/>
          <w:numId w:val="26"/>
        </w:numPr>
        <w:tabs>
          <w:tab w:val="left" w:pos="1105"/>
        </w:tabs>
        <w:ind w:left="0" w:firstLine="907"/>
        <w:rPr>
          <w:sz w:val="24"/>
          <w:szCs w:val="24"/>
        </w:rPr>
      </w:pPr>
      <w:r w:rsidRPr="00026F69">
        <w:rPr>
          <w:sz w:val="24"/>
          <w:szCs w:val="24"/>
        </w:rPr>
        <w:t>собственники</w:t>
      </w:r>
      <w:r w:rsidRPr="00026F69">
        <w:rPr>
          <w:spacing w:val="-6"/>
          <w:sz w:val="24"/>
          <w:szCs w:val="24"/>
        </w:rPr>
        <w:t xml:space="preserve"> </w:t>
      </w:r>
      <w:r w:rsidRPr="00026F69">
        <w:rPr>
          <w:sz w:val="24"/>
          <w:szCs w:val="24"/>
        </w:rPr>
        <w:t>частных</w:t>
      </w:r>
      <w:r w:rsidRPr="00026F69">
        <w:rPr>
          <w:spacing w:val="-2"/>
          <w:sz w:val="24"/>
          <w:szCs w:val="24"/>
        </w:rPr>
        <w:t xml:space="preserve"> </w:t>
      </w:r>
      <w:r w:rsidRPr="00026F69">
        <w:rPr>
          <w:sz w:val="24"/>
          <w:szCs w:val="24"/>
        </w:rPr>
        <w:t>домов</w:t>
      </w:r>
      <w:r w:rsidRPr="00026F69">
        <w:rPr>
          <w:spacing w:val="-5"/>
          <w:sz w:val="24"/>
          <w:szCs w:val="24"/>
        </w:rPr>
        <w:t xml:space="preserve"> </w:t>
      </w:r>
      <w:r w:rsidRPr="00026F69">
        <w:rPr>
          <w:sz w:val="24"/>
          <w:szCs w:val="24"/>
        </w:rPr>
        <w:t>и</w:t>
      </w:r>
      <w:r w:rsidRPr="00026F69">
        <w:rPr>
          <w:spacing w:val="-3"/>
          <w:sz w:val="24"/>
          <w:szCs w:val="24"/>
        </w:rPr>
        <w:t xml:space="preserve"> </w:t>
      </w:r>
      <w:r w:rsidRPr="00026F69">
        <w:rPr>
          <w:sz w:val="24"/>
          <w:szCs w:val="24"/>
        </w:rPr>
        <w:t>частей</w:t>
      </w:r>
      <w:r w:rsidRPr="00026F69">
        <w:rPr>
          <w:spacing w:val="-6"/>
          <w:sz w:val="24"/>
          <w:szCs w:val="24"/>
        </w:rPr>
        <w:t xml:space="preserve"> </w:t>
      </w:r>
      <w:r w:rsidRPr="00026F69">
        <w:rPr>
          <w:sz w:val="24"/>
          <w:szCs w:val="24"/>
        </w:rPr>
        <w:t>жилых</w:t>
      </w:r>
      <w:r w:rsidRPr="00026F69">
        <w:rPr>
          <w:spacing w:val="-2"/>
          <w:sz w:val="24"/>
          <w:szCs w:val="24"/>
        </w:rPr>
        <w:t xml:space="preserve"> домов;</w:t>
      </w:r>
    </w:p>
    <w:p w:rsidR="00915958" w:rsidRPr="00026F69" w:rsidRDefault="00915958" w:rsidP="00915958">
      <w:pPr>
        <w:pStyle w:val="ac"/>
        <w:numPr>
          <w:ilvl w:val="0"/>
          <w:numId w:val="26"/>
        </w:numPr>
        <w:tabs>
          <w:tab w:val="left" w:pos="1105"/>
        </w:tabs>
        <w:ind w:left="0" w:firstLine="907"/>
        <w:rPr>
          <w:sz w:val="24"/>
          <w:szCs w:val="24"/>
        </w:rPr>
      </w:pPr>
      <w:r w:rsidRPr="00026F69">
        <w:rPr>
          <w:sz w:val="24"/>
          <w:szCs w:val="24"/>
        </w:rPr>
        <w:t>собственники</w:t>
      </w:r>
      <w:r w:rsidRPr="00026F69">
        <w:rPr>
          <w:spacing w:val="-8"/>
          <w:sz w:val="24"/>
          <w:szCs w:val="24"/>
        </w:rPr>
        <w:t xml:space="preserve"> </w:t>
      </w:r>
      <w:r w:rsidRPr="00026F69">
        <w:rPr>
          <w:sz w:val="24"/>
          <w:szCs w:val="24"/>
        </w:rPr>
        <w:t>нежилых</w:t>
      </w:r>
      <w:r w:rsidRPr="00026F69">
        <w:rPr>
          <w:spacing w:val="-4"/>
          <w:sz w:val="24"/>
          <w:szCs w:val="24"/>
        </w:rPr>
        <w:t xml:space="preserve"> </w:t>
      </w:r>
      <w:r w:rsidRPr="00026F69">
        <w:rPr>
          <w:sz w:val="24"/>
          <w:szCs w:val="24"/>
        </w:rPr>
        <w:t>жилых</w:t>
      </w:r>
      <w:r w:rsidRPr="00026F69">
        <w:rPr>
          <w:spacing w:val="-7"/>
          <w:sz w:val="24"/>
          <w:szCs w:val="24"/>
        </w:rPr>
        <w:t xml:space="preserve"> </w:t>
      </w:r>
      <w:r w:rsidRPr="00026F69">
        <w:rPr>
          <w:sz w:val="24"/>
          <w:szCs w:val="24"/>
        </w:rPr>
        <w:t>помещений</w:t>
      </w:r>
      <w:r w:rsidRPr="00026F69">
        <w:rPr>
          <w:spacing w:val="-6"/>
          <w:sz w:val="24"/>
          <w:szCs w:val="24"/>
        </w:rPr>
        <w:t xml:space="preserve"> </w:t>
      </w:r>
      <w:r w:rsidRPr="00026F69">
        <w:rPr>
          <w:sz w:val="24"/>
          <w:szCs w:val="24"/>
        </w:rPr>
        <w:t>в</w:t>
      </w:r>
      <w:r w:rsidRPr="00026F69">
        <w:rPr>
          <w:spacing w:val="-6"/>
          <w:sz w:val="24"/>
          <w:szCs w:val="24"/>
        </w:rPr>
        <w:t xml:space="preserve"> </w:t>
      </w:r>
      <w:r w:rsidRPr="00026F69">
        <w:rPr>
          <w:sz w:val="24"/>
          <w:szCs w:val="24"/>
        </w:rPr>
        <w:t>многоквартирных</w:t>
      </w:r>
      <w:r w:rsidRPr="00026F69">
        <w:rPr>
          <w:spacing w:val="-8"/>
          <w:sz w:val="24"/>
          <w:szCs w:val="24"/>
        </w:rPr>
        <w:t xml:space="preserve"> </w:t>
      </w:r>
      <w:r w:rsidRPr="00026F69">
        <w:rPr>
          <w:spacing w:val="-2"/>
          <w:sz w:val="24"/>
          <w:szCs w:val="24"/>
        </w:rPr>
        <w:t>домах;</w:t>
      </w:r>
    </w:p>
    <w:p w:rsidR="00915958" w:rsidRPr="00026F69" w:rsidRDefault="00915958" w:rsidP="00915958">
      <w:pPr>
        <w:pStyle w:val="ac"/>
        <w:numPr>
          <w:ilvl w:val="0"/>
          <w:numId w:val="26"/>
        </w:numPr>
        <w:tabs>
          <w:tab w:val="left" w:pos="1105"/>
        </w:tabs>
        <w:ind w:left="0" w:firstLine="907"/>
        <w:jc w:val="left"/>
        <w:rPr>
          <w:sz w:val="24"/>
          <w:szCs w:val="24"/>
        </w:rPr>
      </w:pPr>
      <w:r w:rsidRPr="00026F69">
        <w:rPr>
          <w:sz w:val="24"/>
          <w:szCs w:val="24"/>
        </w:rPr>
        <w:t>управляющие</w:t>
      </w:r>
      <w:r w:rsidRPr="00026F69">
        <w:rPr>
          <w:spacing w:val="-7"/>
          <w:sz w:val="24"/>
          <w:szCs w:val="24"/>
        </w:rPr>
        <w:t xml:space="preserve"> </w:t>
      </w:r>
      <w:r w:rsidRPr="00026F69">
        <w:rPr>
          <w:sz w:val="24"/>
          <w:szCs w:val="24"/>
        </w:rPr>
        <w:t>компании</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ТСЖ</w:t>
      </w:r>
      <w:r w:rsidRPr="00026F69">
        <w:rPr>
          <w:spacing w:val="-4"/>
          <w:sz w:val="24"/>
          <w:szCs w:val="24"/>
        </w:rPr>
        <w:t xml:space="preserve"> </w:t>
      </w:r>
      <w:r w:rsidRPr="00026F69">
        <w:rPr>
          <w:sz w:val="24"/>
          <w:szCs w:val="24"/>
        </w:rPr>
        <w:t>/</w:t>
      </w:r>
      <w:r w:rsidRPr="00026F69">
        <w:rPr>
          <w:spacing w:val="-6"/>
          <w:sz w:val="24"/>
          <w:szCs w:val="24"/>
        </w:rPr>
        <w:t xml:space="preserve"> </w:t>
      </w:r>
      <w:r w:rsidRPr="00026F69">
        <w:rPr>
          <w:sz w:val="24"/>
          <w:szCs w:val="24"/>
        </w:rPr>
        <w:t>жилищные</w:t>
      </w:r>
      <w:r w:rsidRPr="00026F69">
        <w:rPr>
          <w:spacing w:val="-5"/>
          <w:sz w:val="24"/>
          <w:szCs w:val="24"/>
        </w:rPr>
        <w:t xml:space="preserve"> </w:t>
      </w:r>
      <w:r w:rsidRPr="00026F69">
        <w:rPr>
          <w:spacing w:val="-2"/>
          <w:sz w:val="24"/>
          <w:szCs w:val="24"/>
        </w:rPr>
        <w:t>кооперативы;</w:t>
      </w:r>
    </w:p>
    <w:p w:rsidR="00915958" w:rsidRPr="00026F69" w:rsidRDefault="00915958" w:rsidP="00915958">
      <w:pPr>
        <w:pStyle w:val="ac"/>
        <w:numPr>
          <w:ilvl w:val="0"/>
          <w:numId w:val="26"/>
        </w:numPr>
        <w:tabs>
          <w:tab w:val="left" w:pos="1138"/>
        </w:tabs>
        <w:ind w:left="0" w:firstLine="907"/>
        <w:jc w:val="left"/>
        <w:rPr>
          <w:sz w:val="24"/>
          <w:szCs w:val="24"/>
        </w:rPr>
      </w:pPr>
      <w:r w:rsidRPr="00026F69">
        <w:rPr>
          <w:sz w:val="24"/>
          <w:szCs w:val="24"/>
        </w:rPr>
        <w:t>собственники помещений и квартир в МКД, если в доме непосредственное</w:t>
      </w:r>
      <w:r w:rsidRPr="00026F69">
        <w:rPr>
          <w:spacing w:val="40"/>
          <w:sz w:val="24"/>
          <w:szCs w:val="24"/>
        </w:rPr>
        <w:t xml:space="preserve"> </w:t>
      </w:r>
      <w:r w:rsidRPr="00026F69">
        <w:rPr>
          <w:spacing w:val="-2"/>
          <w:sz w:val="24"/>
          <w:szCs w:val="24"/>
        </w:rPr>
        <w:t>управление;</w:t>
      </w:r>
    </w:p>
    <w:p w:rsidR="00915958" w:rsidRPr="00026F69" w:rsidRDefault="00915958" w:rsidP="00915958">
      <w:pPr>
        <w:pStyle w:val="ac"/>
        <w:numPr>
          <w:ilvl w:val="0"/>
          <w:numId w:val="26"/>
        </w:numPr>
        <w:tabs>
          <w:tab w:val="left" w:pos="1105"/>
        </w:tabs>
        <w:ind w:left="0" w:firstLine="907"/>
        <w:jc w:val="left"/>
        <w:rPr>
          <w:sz w:val="24"/>
          <w:szCs w:val="24"/>
        </w:rPr>
      </w:pPr>
      <w:r w:rsidRPr="00026F69">
        <w:rPr>
          <w:sz w:val="24"/>
          <w:szCs w:val="24"/>
        </w:rPr>
        <w:t>индивидуальные</w:t>
      </w:r>
      <w:r w:rsidRPr="00026F69">
        <w:rPr>
          <w:spacing w:val="-14"/>
          <w:sz w:val="24"/>
          <w:szCs w:val="24"/>
        </w:rPr>
        <w:t xml:space="preserve"> </w:t>
      </w:r>
      <w:r w:rsidRPr="00026F69">
        <w:rPr>
          <w:spacing w:val="-2"/>
          <w:sz w:val="24"/>
          <w:szCs w:val="24"/>
        </w:rPr>
        <w:t>предприниматели;</w:t>
      </w:r>
    </w:p>
    <w:p w:rsidR="00915958" w:rsidRPr="00026F69" w:rsidRDefault="00915958" w:rsidP="00915958">
      <w:pPr>
        <w:pStyle w:val="ac"/>
        <w:numPr>
          <w:ilvl w:val="0"/>
          <w:numId w:val="26"/>
        </w:numPr>
        <w:tabs>
          <w:tab w:val="left" w:pos="1105"/>
        </w:tabs>
        <w:ind w:left="0" w:firstLine="907"/>
        <w:rPr>
          <w:sz w:val="24"/>
          <w:szCs w:val="24"/>
        </w:rPr>
      </w:pPr>
      <w:r w:rsidRPr="00026F69">
        <w:rPr>
          <w:sz w:val="24"/>
          <w:szCs w:val="24"/>
        </w:rPr>
        <w:t>любые</w:t>
      </w:r>
      <w:r w:rsidRPr="00026F69">
        <w:rPr>
          <w:spacing w:val="-7"/>
          <w:sz w:val="24"/>
          <w:szCs w:val="24"/>
        </w:rPr>
        <w:t xml:space="preserve"> </w:t>
      </w:r>
      <w:r w:rsidRPr="00026F69">
        <w:rPr>
          <w:sz w:val="24"/>
          <w:szCs w:val="24"/>
        </w:rPr>
        <w:t>коммерческие</w:t>
      </w:r>
      <w:r w:rsidRPr="00026F69">
        <w:rPr>
          <w:spacing w:val="-9"/>
          <w:sz w:val="24"/>
          <w:szCs w:val="24"/>
        </w:rPr>
        <w:t xml:space="preserve"> </w:t>
      </w:r>
      <w:r w:rsidRPr="00026F69">
        <w:rPr>
          <w:sz w:val="24"/>
          <w:szCs w:val="24"/>
        </w:rPr>
        <w:t>организации,</w:t>
      </w:r>
      <w:r w:rsidRPr="00026F69">
        <w:rPr>
          <w:spacing w:val="-7"/>
          <w:sz w:val="24"/>
          <w:szCs w:val="24"/>
        </w:rPr>
        <w:t xml:space="preserve"> </w:t>
      </w:r>
      <w:r w:rsidRPr="00026F69">
        <w:rPr>
          <w:sz w:val="24"/>
          <w:szCs w:val="24"/>
        </w:rPr>
        <w:t>которые</w:t>
      </w:r>
      <w:r w:rsidRPr="00026F69">
        <w:rPr>
          <w:spacing w:val="-9"/>
          <w:sz w:val="24"/>
          <w:szCs w:val="24"/>
        </w:rPr>
        <w:t xml:space="preserve"> </w:t>
      </w:r>
      <w:r w:rsidRPr="00026F69">
        <w:rPr>
          <w:sz w:val="24"/>
          <w:szCs w:val="24"/>
        </w:rPr>
        <w:t>образуют</w:t>
      </w:r>
      <w:r w:rsidRPr="00026F69">
        <w:rPr>
          <w:spacing w:val="-7"/>
          <w:sz w:val="24"/>
          <w:szCs w:val="24"/>
        </w:rPr>
        <w:t xml:space="preserve"> </w:t>
      </w:r>
      <w:r w:rsidRPr="00026F69">
        <w:rPr>
          <w:spacing w:val="-4"/>
          <w:sz w:val="24"/>
          <w:szCs w:val="24"/>
        </w:rPr>
        <w:t>ТКО.</w:t>
      </w:r>
    </w:p>
    <w:p w:rsidR="00915958" w:rsidRPr="00026F69" w:rsidRDefault="00915958" w:rsidP="00915958">
      <w:pPr>
        <w:pStyle w:val="a6"/>
        <w:ind w:firstLine="907"/>
        <w:rPr>
          <w:rFonts w:ascii="Times New Roman" w:hAnsi="Times New Roman"/>
          <w:szCs w:val="24"/>
        </w:rPr>
      </w:pPr>
      <w:r w:rsidRPr="00026F69">
        <w:rPr>
          <w:rFonts w:ascii="Times New Roman" w:hAnsi="Times New Roman"/>
          <w:szCs w:val="24"/>
        </w:rPr>
        <w:t>Более подробный анализ характеристики системы сбора и утилизации ТКО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ind w:firstLine="907"/>
        <w:rPr>
          <w:rFonts w:cs="Times New Roman"/>
        </w:rPr>
      </w:pPr>
    </w:p>
    <w:p w:rsidR="00915958" w:rsidRPr="00026F69" w:rsidRDefault="00915958" w:rsidP="00915958">
      <w:pPr>
        <w:pStyle w:val="11"/>
        <w:keepNext w:val="0"/>
        <w:widowControl w:val="0"/>
        <w:numPr>
          <w:ilvl w:val="2"/>
          <w:numId w:val="45"/>
        </w:numPr>
        <w:tabs>
          <w:tab w:val="left" w:pos="1076"/>
        </w:tabs>
        <w:autoSpaceDE w:val="0"/>
        <w:autoSpaceDN w:val="0"/>
        <w:ind w:left="0" w:firstLine="907"/>
        <w:jc w:val="center"/>
        <w:rPr>
          <w:b/>
          <w:szCs w:val="24"/>
        </w:rPr>
      </w:pPr>
      <w:bookmarkStart w:id="80" w:name="_Toc157681692"/>
      <w:r w:rsidRPr="00026F69">
        <w:rPr>
          <w:szCs w:val="24"/>
        </w:rPr>
        <w:t>Балансы</w:t>
      </w:r>
      <w:r w:rsidRPr="00026F69">
        <w:rPr>
          <w:spacing w:val="-10"/>
          <w:szCs w:val="24"/>
        </w:rPr>
        <w:t xml:space="preserve"> </w:t>
      </w:r>
      <w:r w:rsidRPr="00026F69">
        <w:rPr>
          <w:szCs w:val="24"/>
        </w:rPr>
        <w:t>мощности</w:t>
      </w:r>
      <w:r w:rsidRPr="00026F69">
        <w:rPr>
          <w:spacing w:val="-8"/>
          <w:szCs w:val="24"/>
        </w:rPr>
        <w:t xml:space="preserve"> </w:t>
      </w:r>
      <w:r w:rsidRPr="00026F69">
        <w:rPr>
          <w:szCs w:val="24"/>
        </w:rPr>
        <w:t>коммунального</w:t>
      </w:r>
      <w:r w:rsidRPr="00026F69">
        <w:rPr>
          <w:spacing w:val="-6"/>
          <w:szCs w:val="24"/>
        </w:rPr>
        <w:t xml:space="preserve"> </w:t>
      </w:r>
      <w:r w:rsidRPr="00026F69">
        <w:rPr>
          <w:spacing w:val="-2"/>
          <w:szCs w:val="24"/>
        </w:rPr>
        <w:t>ресурса.</w:t>
      </w:r>
      <w:bookmarkEnd w:id="80"/>
    </w:p>
    <w:p w:rsidR="00915958" w:rsidRPr="00026F69" w:rsidRDefault="00915958" w:rsidP="00915958">
      <w:pPr>
        <w:pStyle w:val="a6"/>
        <w:ind w:firstLine="907"/>
        <w:jc w:val="left"/>
        <w:rPr>
          <w:rFonts w:ascii="Times New Roman" w:hAnsi="Times New Roman"/>
          <w:szCs w:val="24"/>
        </w:rPr>
      </w:pPr>
    </w:p>
    <w:tbl>
      <w:tblPr>
        <w:tblStyle w:val="TableNormal"/>
        <w:tblW w:w="9260" w:type="dxa"/>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32"/>
        <w:gridCol w:w="2410"/>
        <w:gridCol w:w="1418"/>
      </w:tblGrid>
      <w:tr w:rsidR="00915958" w:rsidRPr="00026F69" w:rsidTr="00610735">
        <w:trPr>
          <w:trHeight w:val="306"/>
        </w:trPr>
        <w:tc>
          <w:tcPr>
            <w:tcW w:w="543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измерения</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r>
      <w:tr w:rsidR="00915958" w:rsidRPr="00026F69" w:rsidTr="00610735">
        <w:trPr>
          <w:trHeight w:val="304"/>
        </w:trPr>
        <w:tc>
          <w:tcPr>
            <w:tcW w:w="5432"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Вывезено за год твердых коммунальных отходов (тыс.  </w:t>
            </w:r>
            <w:r w:rsidRPr="00026F69">
              <w:rPr>
                <w:rFonts w:ascii="Times New Roman" w:hAnsi="Times New Roman" w:cs="Times New Roman"/>
              </w:rPr>
              <w:t>т)</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тысяча тонн</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33,56</w:t>
            </w:r>
          </w:p>
        </w:tc>
      </w:tr>
      <w:tr w:rsidR="00915958" w:rsidRPr="00026F69" w:rsidTr="00610735">
        <w:trPr>
          <w:trHeight w:val="582"/>
        </w:trPr>
        <w:tc>
          <w:tcPr>
            <w:tcW w:w="543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Вывезено твердых коммунальных отходов на объекты, используемые для обработки отходов</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тысяча кубических метров</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76,3</w:t>
            </w:r>
          </w:p>
        </w:tc>
      </w:tr>
      <w:tr w:rsidR="00915958" w:rsidRPr="00026F69" w:rsidTr="00610735">
        <w:trPr>
          <w:trHeight w:val="582"/>
        </w:trPr>
        <w:tc>
          <w:tcPr>
            <w:tcW w:w="5432"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Вывезено за год твердых коммунальных отходов (тыс.  </w:t>
            </w: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тысяча кубических метров</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167,8</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баланса мощности системы сбора и утилизации ТКО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81" w:name="_Toc157681693"/>
      <w:r w:rsidRPr="00026F69">
        <w:rPr>
          <w:szCs w:val="24"/>
        </w:rPr>
        <w:t>Доля</w:t>
      </w:r>
      <w:r w:rsidRPr="00026F69">
        <w:rPr>
          <w:spacing w:val="-8"/>
          <w:szCs w:val="24"/>
        </w:rPr>
        <w:t xml:space="preserve"> </w:t>
      </w:r>
      <w:r w:rsidRPr="00026F69">
        <w:rPr>
          <w:szCs w:val="24"/>
        </w:rPr>
        <w:t>поставки</w:t>
      </w:r>
      <w:r w:rsidRPr="00026F69">
        <w:rPr>
          <w:spacing w:val="-7"/>
          <w:szCs w:val="24"/>
        </w:rPr>
        <w:t xml:space="preserve"> </w:t>
      </w:r>
      <w:r w:rsidRPr="00026F69">
        <w:rPr>
          <w:szCs w:val="24"/>
        </w:rPr>
        <w:t>ресурса</w:t>
      </w:r>
      <w:r w:rsidRPr="00026F69">
        <w:rPr>
          <w:spacing w:val="-6"/>
          <w:szCs w:val="24"/>
        </w:rPr>
        <w:t xml:space="preserve"> </w:t>
      </w:r>
      <w:r w:rsidRPr="00026F69">
        <w:rPr>
          <w:szCs w:val="24"/>
        </w:rPr>
        <w:t>по</w:t>
      </w:r>
      <w:r w:rsidRPr="00026F69">
        <w:rPr>
          <w:spacing w:val="-5"/>
          <w:szCs w:val="24"/>
        </w:rPr>
        <w:t xml:space="preserve"> </w:t>
      </w:r>
      <w:r w:rsidRPr="00026F69">
        <w:rPr>
          <w:szCs w:val="24"/>
        </w:rPr>
        <w:t>приборам</w:t>
      </w:r>
      <w:r w:rsidRPr="00026F69">
        <w:rPr>
          <w:spacing w:val="-8"/>
          <w:szCs w:val="24"/>
        </w:rPr>
        <w:t xml:space="preserve"> </w:t>
      </w:r>
      <w:r w:rsidRPr="00026F69">
        <w:rPr>
          <w:spacing w:val="-2"/>
          <w:szCs w:val="24"/>
        </w:rPr>
        <w:t>учета.</w:t>
      </w:r>
      <w:bookmarkEnd w:id="81"/>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Прием отходов на объекты размещения отходов производится с учетом весового (тонн) или объемного (куб.м.) контроля их поступления с оформлением соответствующих документов (журнал учета поступающих отходов, акт сдачи- приемки, накладные, талоны).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доли поставки ресурса по приборам учета ТКО содержится в разделе 3 «Характеристика состояния и проблем систем</w:t>
      </w:r>
      <w:r w:rsidRPr="00026F69">
        <w:rPr>
          <w:rFonts w:ascii="Times New Roman" w:hAnsi="Times New Roman"/>
          <w:spacing w:val="80"/>
          <w:szCs w:val="24"/>
        </w:rPr>
        <w:t xml:space="preserve"> </w:t>
      </w:r>
      <w:r w:rsidRPr="00026F69">
        <w:rPr>
          <w:rFonts w:ascii="Times New Roman" w:hAnsi="Times New Roman"/>
          <w:szCs w:val="24"/>
        </w:rPr>
        <w:t>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82" w:name="_Toc157681694"/>
      <w:r w:rsidRPr="00026F69">
        <w:rPr>
          <w:szCs w:val="24"/>
        </w:rPr>
        <w:t>Зоны</w:t>
      </w:r>
      <w:r w:rsidRPr="00026F69">
        <w:rPr>
          <w:spacing w:val="-6"/>
          <w:szCs w:val="24"/>
        </w:rPr>
        <w:t xml:space="preserve"> </w:t>
      </w:r>
      <w:r w:rsidRPr="00026F69">
        <w:rPr>
          <w:szCs w:val="24"/>
        </w:rPr>
        <w:t>действия</w:t>
      </w:r>
      <w:r w:rsidRPr="00026F69">
        <w:rPr>
          <w:spacing w:val="-7"/>
          <w:szCs w:val="24"/>
        </w:rPr>
        <w:t xml:space="preserve"> </w:t>
      </w:r>
      <w:r w:rsidRPr="00026F69">
        <w:rPr>
          <w:szCs w:val="24"/>
        </w:rPr>
        <w:t>источников</w:t>
      </w:r>
      <w:r w:rsidRPr="00026F69">
        <w:rPr>
          <w:spacing w:val="-5"/>
          <w:szCs w:val="24"/>
        </w:rPr>
        <w:t xml:space="preserve"> </w:t>
      </w:r>
      <w:r w:rsidRPr="00026F69">
        <w:rPr>
          <w:szCs w:val="24"/>
        </w:rPr>
        <w:t>системы</w:t>
      </w:r>
      <w:r w:rsidRPr="00026F69">
        <w:rPr>
          <w:spacing w:val="-4"/>
          <w:szCs w:val="24"/>
        </w:rPr>
        <w:t xml:space="preserve"> </w:t>
      </w:r>
      <w:r w:rsidRPr="00026F69">
        <w:rPr>
          <w:szCs w:val="24"/>
        </w:rPr>
        <w:t>сбора</w:t>
      </w:r>
      <w:r w:rsidRPr="00026F69">
        <w:rPr>
          <w:spacing w:val="-3"/>
          <w:szCs w:val="24"/>
        </w:rPr>
        <w:t xml:space="preserve"> </w:t>
      </w:r>
      <w:r w:rsidRPr="00026F69">
        <w:rPr>
          <w:szCs w:val="24"/>
        </w:rPr>
        <w:t>и</w:t>
      </w:r>
      <w:r w:rsidRPr="00026F69">
        <w:rPr>
          <w:spacing w:val="-7"/>
          <w:szCs w:val="24"/>
        </w:rPr>
        <w:t xml:space="preserve"> </w:t>
      </w:r>
      <w:r w:rsidRPr="00026F69">
        <w:rPr>
          <w:szCs w:val="24"/>
        </w:rPr>
        <w:t>утилизации</w:t>
      </w:r>
      <w:r w:rsidRPr="00026F69">
        <w:rPr>
          <w:spacing w:val="-5"/>
          <w:szCs w:val="24"/>
        </w:rPr>
        <w:t xml:space="preserve"> </w:t>
      </w:r>
      <w:r w:rsidRPr="00026F69">
        <w:rPr>
          <w:spacing w:val="-4"/>
          <w:szCs w:val="24"/>
        </w:rPr>
        <w:t>ТКО.</w:t>
      </w:r>
      <w:bookmarkEnd w:id="82"/>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городском округе Электросталь существует одна зона по сбору и утилизации ТКО, которая входит в территорию Ногинского кластера.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зоны действия источников системы сбора и утилизации ТКО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85"/>
        </w:tabs>
        <w:autoSpaceDE w:val="0"/>
        <w:autoSpaceDN w:val="0"/>
        <w:ind w:left="0" w:firstLine="720"/>
        <w:jc w:val="center"/>
        <w:rPr>
          <w:b/>
          <w:szCs w:val="24"/>
        </w:rPr>
      </w:pPr>
      <w:bookmarkStart w:id="83" w:name="_Toc157681695"/>
      <w:r w:rsidRPr="00026F69">
        <w:rPr>
          <w:szCs w:val="24"/>
        </w:rPr>
        <w:t>Резервы и дефициты по зонам действия системы сбора и утилизации ТО по городскому округу в целом.</w:t>
      </w:r>
      <w:bookmarkEnd w:id="8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Резервы свободных площадей для захоронения ТКО в Электрстальском городском округе исчерпаны.</w:t>
      </w:r>
      <w:r w:rsidRPr="00026F69">
        <w:rPr>
          <w:rFonts w:ascii="Times New Roman" w:hAnsi="Times New Roman"/>
          <w:color w:val="FF0000"/>
          <w:szCs w:val="24"/>
        </w:rPr>
        <w:t xml:space="preserve"> </w:t>
      </w:r>
      <w:r w:rsidRPr="00026F69">
        <w:rPr>
          <w:rFonts w:ascii="Times New Roman" w:hAnsi="Times New Roman"/>
          <w:szCs w:val="24"/>
        </w:rPr>
        <w:t xml:space="preserve">Полигон ТКО «Электросталь» закрыт для размещения отходов. На сегодняшний день на территории городского округа Электросталь </w:t>
      </w:r>
      <w:proofErr w:type="gramStart"/>
      <w:r w:rsidRPr="00026F69">
        <w:rPr>
          <w:rFonts w:ascii="Times New Roman" w:hAnsi="Times New Roman"/>
          <w:szCs w:val="24"/>
        </w:rPr>
        <w:t>образуется</w:t>
      </w:r>
      <w:r w:rsidRPr="00026F69">
        <w:rPr>
          <w:rFonts w:ascii="Times New Roman" w:hAnsi="Times New Roman"/>
          <w:spacing w:val="47"/>
          <w:w w:val="150"/>
          <w:szCs w:val="24"/>
        </w:rPr>
        <w:t xml:space="preserve">  </w:t>
      </w:r>
      <w:r w:rsidRPr="00026F69">
        <w:rPr>
          <w:rFonts w:ascii="Times New Roman" w:hAnsi="Times New Roman"/>
          <w:szCs w:val="24"/>
        </w:rPr>
        <w:t>более</w:t>
      </w:r>
      <w:proofErr w:type="gramEnd"/>
      <w:r w:rsidRPr="00026F69">
        <w:rPr>
          <w:rFonts w:ascii="Times New Roman" w:hAnsi="Times New Roman"/>
          <w:spacing w:val="47"/>
          <w:w w:val="150"/>
          <w:szCs w:val="24"/>
        </w:rPr>
        <w:t xml:space="preserve">  </w:t>
      </w:r>
      <w:r w:rsidRPr="00026F69">
        <w:rPr>
          <w:rFonts w:ascii="Times New Roman" w:hAnsi="Times New Roman"/>
          <w:szCs w:val="24"/>
        </w:rPr>
        <w:t>62,5</w:t>
      </w:r>
      <w:r w:rsidRPr="00026F69">
        <w:rPr>
          <w:rFonts w:ascii="Times New Roman" w:hAnsi="Times New Roman"/>
          <w:spacing w:val="47"/>
          <w:w w:val="150"/>
          <w:szCs w:val="24"/>
        </w:rPr>
        <w:t xml:space="preserve">  </w:t>
      </w:r>
      <w:r w:rsidRPr="00026F69">
        <w:rPr>
          <w:rFonts w:ascii="Times New Roman" w:hAnsi="Times New Roman"/>
          <w:szCs w:val="24"/>
        </w:rPr>
        <w:t>тыс.</w:t>
      </w:r>
      <w:r w:rsidRPr="00026F69">
        <w:rPr>
          <w:rFonts w:ascii="Times New Roman" w:hAnsi="Times New Roman"/>
          <w:spacing w:val="47"/>
          <w:w w:val="150"/>
          <w:szCs w:val="24"/>
        </w:rPr>
        <w:t xml:space="preserve">  </w:t>
      </w:r>
      <w:proofErr w:type="gramStart"/>
      <w:r w:rsidRPr="00026F69">
        <w:rPr>
          <w:rFonts w:ascii="Times New Roman" w:hAnsi="Times New Roman"/>
          <w:szCs w:val="24"/>
        </w:rPr>
        <w:t>тонн</w:t>
      </w:r>
      <w:r w:rsidRPr="00026F69">
        <w:rPr>
          <w:rFonts w:ascii="Times New Roman" w:hAnsi="Times New Roman"/>
          <w:spacing w:val="47"/>
          <w:w w:val="150"/>
          <w:szCs w:val="24"/>
        </w:rPr>
        <w:t xml:space="preserve">  </w:t>
      </w:r>
      <w:r w:rsidRPr="00026F69">
        <w:rPr>
          <w:rFonts w:ascii="Times New Roman" w:hAnsi="Times New Roman"/>
          <w:szCs w:val="24"/>
        </w:rPr>
        <w:t>твердых</w:t>
      </w:r>
      <w:proofErr w:type="gramEnd"/>
      <w:r w:rsidRPr="00026F69">
        <w:rPr>
          <w:rFonts w:ascii="Times New Roman" w:hAnsi="Times New Roman"/>
          <w:spacing w:val="46"/>
          <w:w w:val="150"/>
          <w:szCs w:val="24"/>
        </w:rPr>
        <w:t xml:space="preserve">  </w:t>
      </w:r>
      <w:r w:rsidRPr="00026F69">
        <w:rPr>
          <w:rFonts w:ascii="Times New Roman" w:hAnsi="Times New Roman"/>
          <w:szCs w:val="24"/>
        </w:rPr>
        <w:t>бытовых</w:t>
      </w:r>
      <w:r w:rsidRPr="00026F69">
        <w:rPr>
          <w:rFonts w:ascii="Times New Roman" w:hAnsi="Times New Roman"/>
          <w:spacing w:val="47"/>
          <w:w w:val="150"/>
          <w:szCs w:val="24"/>
        </w:rPr>
        <w:t xml:space="preserve">  </w:t>
      </w:r>
      <w:r w:rsidRPr="00026F69">
        <w:rPr>
          <w:rFonts w:ascii="Times New Roman" w:hAnsi="Times New Roman"/>
          <w:szCs w:val="24"/>
        </w:rPr>
        <w:t>отходов,</w:t>
      </w:r>
      <w:r w:rsidRPr="00026F69">
        <w:rPr>
          <w:rFonts w:ascii="Times New Roman" w:hAnsi="Times New Roman"/>
          <w:spacing w:val="46"/>
          <w:w w:val="150"/>
          <w:szCs w:val="24"/>
        </w:rPr>
        <w:t xml:space="preserve">  </w:t>
      </w:r>
      <w:r w:rsidRPr="00026F69">
        <w:rPr>
          <w:rFonts w:ascii="Times New Roman" w:hAnsi="Times New Roman"/>
          <w:spacing w:val="-2"/>
          <w:szCs w:val="24"/>
        </w:rPr>
        <w:t>которые</w:t>
      </w:r>
      <w:r w:rsidRPr="00026F69">
        <w:rPr>
          <w:rFonts w:ascii="Times New Roman" w:hAnsi="Times New Roman"/>
          <w:szCs w:val="24"/>
        </w:rPr>
        <w:t xml:space="preserve"> транспортируются</w:t>
      </w:r>
      <w:r w:rsidRPr="00026F69">
        <w:rPr>
          <w:rFonts w:ascii="Times New Roman" w:hAnsi="Times New Roman"/>
          <w:spacing w:val="-9"/>
          <w:szCs w:val="24"/>
        </w:rPr>
        <w:t xml:space="preserve"> </w:t>
      </w:r>
      <w:r w:rsidRPr="00026F69">
        <w:rPr>
          <w:rFonts w:ascii="Times New Roman" w:hAnsi="Times New Roman"/>
          <w:szCs w:val="24"/>
        </w:rPr>
        <w:t>и</w:t>
      </w:r>
      <w:r w:rsidRPr="00026F69">
        <w:rPr>
          <w:rFonts w:ascii="Times New Roman" w:hAnsi="Times New Roman"/>
          <w:spacing w:val="-6"/>
          <w:szCs w:val="24"/>
        </w:rPr>
        <w:t xml:space="preserve"> </w:t>
      </w:r>
      <w:r w:rsidRPr="00026F69">
        <w:rPr>
          <w:rFonts w:ascii="Times New Roman" w:hAnsi="Times New Roman"/>
          <w:szCs w:val="24"/>
        </w:rPr>
        <w:t>утилизируются</w:t>
      </w:r>
      <w:r w:rsidRPr="00026F69">
        <w:rPr>
          <w:rFonts w:ascii="Times New Roman" w:hAnsi="Times New Roman"/>
          <w:spacing w:val="-6"/>
          <w:szCs w:val="24"/>
        </w:rPr>
        <w:t xml:space="preserve"> </w:t>
      </w:r>
      <w:r w:rsidRPr="00026F69">
        <w:rPr>
          <w:rFonts w:ascii="Times New Roman" w:hAnsi="Times New Roman"/>
          <w:szCs w:val="24"/>
        </w:rPr>
        <w:t>на</w:t>
      </w:r>
      <w:r w:rsidRPr="00026F69">
        <w:rPr>
          <w:rFonts w:ascii="Times New Roman" w:hAnsi="Times New Roman"/>
          <w:spacing w:val="-7"/>
          <w:szCs w:val="24"/>
        </w:rPr>
        <w:t xml:space="preserve"> </w:t>
      </w:r>
      <w:r w:rsidRPr="00026F69">
        <w:rPr>
          <w:rFonts w:ascii="Times New Roman" w:hAnsi="Times New Roman"/>
          <w:szCs w:val="24"/>
        </w:rPr>
        <w:t>территорию</w:t>
      </w:r>
      <w:r w:rsidRPr="00026F69">
        <w:rPr>
          <w:rFonts w:ascii="Times New Roman" w:hAnsi="Times New Roman"/>
          <w:spacing w:val="-5"/>
          <w:szCs w:val="24"/>
        </w:rPr>
        <w:t xml:space="preserve"> </w:t>
      </w:r>
      <w:r w:rsidRPr="00026F69">
        <w:rPr>
          <w:rFonts w:ascii="Times New Roman" w:hAnsi="Times New Roman"/>
          <w:szCs w:val="24"/>
        </w:rPr>
        <w:t>полигона</w:t>
      </w:r>
      <w:r w:rsidRPr="00026F69">
        <w:rPr>
          <w:rFonts w:ascii="Times New Roman" w:hAnsi="Times New Roman"/>
          <w:spacing w:val="-6"/>
          <w:szCs w:val="24"/>
        </w:rPr>
        <w:t xml:space="preserve"> </w:t>
      </w:r>
      <w:r w:rsidRPr="00026F69">
        <w:rPr>
          <w:rFonts w:ascii="Times New Roman" w:hAnsi="Times New Roman"/>
          <w:spacing w:val="-2"/>
          <w:szCs w:val="24"/>
        </w:rPr>
        <w:t>«Тимохово» и полигона «Малая Дубна».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Более детальный анализ резерва и дефицита по зонам действия системы сбора и</w:t>
      </w:r>
      <w:r w:rsidRPr="00026F69">
        <w:rPr>
          <w:rFonts w:ascii="Times New Roman" w:hAnsi="Times New Roman"/>
          <w:spacing w:val="22"/>
          <w:szCs w:val="24"/>
        </w:rPr>
        <w:t xml:space="preserve"> </w:t>
      </w:r>
      <w:r w:rsidRPr="00026F69">
        <w:rPr>
          <w:rFonts w:ascii="Times New Roman" w:hAnsi="Times New Roman"/>
          <w:szCs w:val="24"/>
        </w:rPr>
        <w:t>утилизации</w:t>
      </w:r>
      <w:r w:rsidRPr="00026F69">
        <w:rPr>
          <w:rFonts w:ascii="Times New Roman" w:hAnsi="Times New Roman"/>
          <w:spacing w:val="21"/>
          <w:szCs w:val="24"/>
        </w:rPr>
        <w:t xml:space="preserve"> </w:t>
      </w:r>
      <w:r w:rsidRPr="00026F69">
        <w:rPr>
          <w:rFonts w:ascii="Times New Roman" w:hAnsi="Times New Roman"/>
          <w:szCs w:val="24"/>
        </w:rPr>
        <w:t>ТКО</w:t>
      </w:r>
      <w:r w:rsidRPr="00026F69">
        <w:rPr>
          <w:rFonts w:ascii="Times New Roman" w:hAnsi="Times New Roman"/>
          <w:spacing w:val="20"/>
          <w:szCs w:val="24"/>
        </w:rPr>
        <w:t xml:space="preserve"> </w:t>
      </w:r>
      <w:r w:rsidRPr="00026F69">
        <w:rPr>
          <w:rFonts w:ascii="Times New Roman" w:hAnsi="Times New Roman"/>
          <w:szCs w:val="24"/>
        </w:rPr>
        <w:t>городского</w:t>
      </w:r>
      <w:r w:rsidRPr="00026F69">
        <w:rPr>
          <w:rFonts w:ascii="Times New Roman" w:hAnsi="Times New Roman"/>
          <w:spacing w:val="22"/>
          <w:szCs w:val="24"/>
        </w:rPr>
        <w:t xml:space="preserve"> </w:t>
      </w:r>
      <w:r w:rsidRPr="00026F69">
        <w:rPr>
          <w:rFonts w:ascii="Times New Roman" w:hAnsi="Times New Roman"/>
          <w:szCs w:val="24"/>
        </w:rPr>
        <w:t>округа</w:t>
      </w:r>
      <w:r w:rsidRPr="00026F69">
        <w:rPr>
          <w:rFonts w:ascii="Times New Roman" w:hAnsi="Times New Roman"/>
          <w:spacing w:val="23"/>
          <w:szCs w:val="24"/>
        </w:rPr>
        <w:t xml:space="preserve"> </w:t>
      </w:r>
      <w:r w:rsidRPr="00026F69">
        <w:rPr>
          <w:rFonts w:ascii="Times New Roman" w:hAnsi="Times New Roman"/>
          <w:szCs w:val="24"/>
        </w:rPr>
        <w:t>Электросталь</w:t>
      </w:r>
      <w:r w:rsidRPr="00026F69">
        <w:rPr>
          <w:rFonts w:ascii="Times New Roman" w:hAnsi="Times New Roman"/>
          <w:spacing w:val="24"/>
          <w:szCs w:val="24"/>
        </w:rPr>
        <w:t xml:space="preserve"> </w:t>
      </w:r>
      <w:r w:rsidRPr="00026F69">
        <w:rPr>
          <w:rFonts w:ascii="Times New Roman" w:hAnsi="Times New Roman"/>
          <w:szCs w:val="24"/>
        </w:rPr>
        <w:t>представлены</w:t>
      </w:r>
      <w:r w:rsidRPr="00026F69">
        <w:rPr>
          <w:rFonts w:ascii="Times New Roman" w:hAnsi="Times New Roman"/>
          <w:spacing w:val="23"/>
          <w:szCs w:val="24"/>
        </w:rPr>
        <w:t xml:space="preserve"> </w:t>
      </w:r>
      <w:r w:rsidRPr="00026F69">
        <w:rPr>
          <w:rFonts w:ascii="Times New Roman" w:hAnsi="Times New Roman"/>
          <w:szCs w:val="24"/>
        </w:rPr>
        <w:t>в</w:t>
      </w:r>
      <w:r w:rsidRPr="00026F69">
        <w:rPr>
          <w:rFonts w:ascii="Times New Roman" w:hAnsi="Times New Roman"/>
          <w:spacing w:val="19"/>
          <w:szCs w:val="24"/>
        </w:rPr>
        <w:t xml:space="preserve"> </w:t>
      </w:r>
      <w:r w:rsidRPr="00026F69">
        <w:rPr>
          <w:rFonts w:ascii="Times New Roman" w:hAnsi="Times New Roman"/>
          <w:szCs w:val="24"/>
        </w:rPr>
        <w:t>разделе</w:t>
      </w:r>
      <w:r w:rsidRPr="00026F69">
        <w:rPr>
          <w:rFonts w:ascii="Times New Roman" w:hAnsi="Times New Roman"/>
          <w:spacing w:val="18"/>
          <w:szCs w:val="24"/>
        </w:rPr>
        <w:t xml:space="preserve"> </w:t>
      </w:r>
      <w:r w:rsidRPr="00026F69">
        <w:rPr>
          <w:rFonts w:ascii="Times New Roman" w:hAnsi="Times New Roman"/>
          <w:spacing w:val="-10"/>
          <w:szCs w:val="24"/>
        </w:rPr>
        <w:t>3</w:t>
      </w:r>
      <w:r w:rsidRPr="00026F69">
        <w:rPr>
          <w:rFonts w:ascii="Times New Roman" w:hAnsi="Times New Roman"/>
          <w:szCs w:val="24"/>
        </w:rPr>
        <w:t xml:space="preserve"> «Характеристика</w:t>
      </w:r>
      <w:r w:rsidRPr="00026F69">
        <w:rPr>
          <w:rFonts w:ascii="Times New Roman" w:hAnsi="Times New Roman"/>
          <w:spacing w:val="80"/>
          <w:szCs w:val="24"/>
        </w:rPr>
        <w:t xml:space="preserve"> </w:t>
      </w:r>
      <w:r w:rsidRPr="00026F69">
        <w:rPr>
          <w:rFonts w:ascii="Times New Roman" w:hAnsi="Times New Roman"/>
          <w:szCs w:val="24"/>
        </w:rPr>
        <w:t>состояния</w:t>
      </w:r>
      <w:r w:rsidRPr="00026F69">
        <w:rPr>
          <w:rFonts w:ascii="Times New Roman" w:hAnsi="Times New Roman"/>
          <w:spacing w:val="80"/>
          <w:szCs w:val="24"/>
        </w:rPr>
        <w:t xml:space="preserve"> </w:t>
      </w:r>
      <w:r w:rsidRPr="00026F69">
        <w:rPr>
          <w:rFonts w:ascii="Times New Roman" w:hAnsi="Times New Roman"/>
          <w:szCs w:val="24"/>
        </w:rPr>
        <w:t>и</w:t>
      </w:r>
      <w:r w:rsidRPr="00026F69">
        <w:rPr>
          <w:rFonts w:ascii="Times New Roman" w:hAnsi="Times New Roman"/>
          <w:spacing w:val="80"/>
          <w:szCs w:val="24"/>
        </w:rPr>
        <w:t xml:space="preserve"> </w:t>
      </w:r>
      <w:r w:rsidRPr="00026F69">
        <w:rPr>
          <w:rFonts w:ascii="Times New Roman" w:hAnsi="Times New Roman"/>
          <w:szCs w:val="24"/>
        </w:rPr>
        <w:t>проблем</w:t>
      </w:r>
      <w:r w:rsidRPr="00026F69">
        <w:rPr>
          <w:rFonts w:ascii="Times New Roman" w:hAnsi="Times New Roman"/>
          <w:spacing w:val="80"/>
          <w:szCs w:val="24"/>
        </w:rPr>
        <w:t xml:space="preserve"> </w:t>
      </w:r>
      <w:r w:rsidRPr="00026F69">
        <w:rPr>
          <w:rFonts w:ascii="Times New Roman" w:hAnsi="Times New Roman"/>
          <w:szCs w:val="24"/>
        </w:rPr>
        <w:t>систем</w:t>
      </w:r>
      <w:r w:rsidRPr="00026F69">
        <w:rPr>
          <w:rFonts w:ascii="Times New Roman" w:hAnsi="Times New Roman"/>
          <w:spacing w:val="80"/>
          <w:szCs w:val="24"/>
        </w:rPr>
        <w:t xml:space="preserve"> </w:t>
      </w:r>
      <w:r w:rsidRPr="00026F69">
        <w:rPr>
          <w:rFonts w:ascii="Times New Roman" w:hAnsi="Times New Roman"/>
          <w:szCs w:val="24"/>
        </w:rPr>
        <w:t>коммунальной</w:t>
      </w:r>
      <w:r w:rsidRPr="00026F69">
        <w:rPr>
          <w:rFonts w:ascii="Times New Roman" w:hAnsi="Times New Roman"/>
          <w:spacing w:val="80"/>
          <w:szCs w:val="24"/>
        </w:rPr>
        <w:t xml:space="preserve"> </w:t>
      </w:r>
      <w:r w:rsidRPr="00026F69">
        <w:rPr>
          <w:rFonts w:ascii="Times New Roman" w:hAnsi="Times New Roman"/>
          <w:szCs w:val="24"/>
        </w:rPr>
        <w:t>инфраструктуры» Тома 2 «Обосновывающие материалы».</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84" w:name="_Toc157681696"/>
      <w:r w:rsidRPr="00026F69">
        <w:rPr>
          <w:szCs w:val="24"/>
        </w:rPr>
        <w:t>Надежность</w:t>
      </w:r>
      <w:r w:rsidRPr="00026F69">
        <w:rPr>
          <w:spacing w:val="-7"/>
          <w:szCs w:val="24"/>
        </w:rPr>
        <w:t xml:space="preserve"> </w:t>
      </w:r>
      <w:r w:rsidRPr="00026F69">
        <w:rPr>
          <w:szCs w:val="24"/>
        </w:rPr>
        <w:t>работы</w:t>
      </w:r>
      <w:r w:rsidRPr="00026F69">
        <w:rPr>
          <w:spacing w:val="-5"/>
          <w:szCs w:val="24"/>
        </w:rPr>
        <w:t xml:space="preserve"> </w:t>
      </w:r>
      <w:r w:rsidRPr="00026F69">
        <w:rPr>
          <w:szCs w:val="24"/>
        </w:rPr>
        <w:t>системы</w:t>
      </w:r>
      <w:r w:rsidRPr="00026F69">
        <w:rPr>
          <w:spacing w:val="-5"/>
          <w:szCs w:val="24"/>
        </w:rPr>
        <w:t xml:space="preserve"> </w:t>
      </w:r>
      <w:r w:rsidRPr="00026F69">
        <w:rPr>
          <w:szCs w:val="24"/>
        </w:rPr>
        <w:t>сбора</w:t>
      </w:r>
      <w:r w:rsidRPr="00026F69">
        <w:rPr>
          <w:spacing w:val="-3"/>
          <w:szCs w:val="24"/>
        </w:rPr>
        <w:t xml:space="preserve"> </w:t>
      </w:r>
      <w:r w:rsidRPr="00026F69">
        <w:rPr>
          <w:szCs w:val="24"/>
        </w:rPr>
        <w:t>и</w:t>
      </w:r>
      <w:r w:rsidRPr="00026F69">
        <w:rPr>
          <w:spacing w:val="-9"/>
          <w:szCs w:val="24"/>
        </w:rPr>
        <w:t xml:space="preserve"> </w:t>
      </w:r>
      <w:r w:rsidRPr="00026F69">
        <w:rPr>
          <w:szCs w:val="24"/>
        </w:rPr>
        <w:t>утилизации</w:t>
      </w:r>
      <w:r w:rsidRPr="00026F69">
        <w:rPr>
          <w:spacing w:val="-4"/>
          <w:szCs w:val="24"/>
        </w:rPr>
        <w:t xml:space="preserve"> ТКО.</w:t>
      </w:r>
      <w:bookmarkEnd w:id="84"/>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Одним из основных показателей надежности системы утилизации ТКО является коэффициент заполняемости полигона.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Основным объектом, используемым для утилизации твердых бытовых</w:t>
      </w:r>
      <w:r w:rsidRPr="00026F69">
        <w:rPr>
          <w:rFonts w:ascii="Times New Roman" w:hAnsi="Times New Roman"/>
          <w:spacing w:val="80"/>
          <w:szCs w:val="24"/>
        </w:rPr>
        <w:t xml:space="preserve"> </w:t>
      </w:r>
      <w:r w:rsidRPr="00026F69">
        <w:rPr>
          <w:rFonts w:ascii="Times New Roman" w:hAnsi="Times New Roman"/>
          <w:szCs w:val="24"/>
        </w:rPr>
        <w:t>отходов на территории городского округа Электросталь, многие годы (ориентировочно с 1973 г.</w:t>
      </w:r>
      <w:r w:rsidRPr="00026F69">
        <w:rPr>
          <w:rFonts w:ascii="Times New Roman" w:hAnsi="Times New Roman"/>
          <w:spacing w:val="40"/>
          <w:szCs w:val="24"/>
        </w:rPr>
        <w:t>)</w:t>
      </w:r>
      <w:r w:rsidRPr="00026F69">
        <w:rPr>
          <w:rFonts w:ascii="Times New Roman" w:hAnsi="Times New Roman"/>
          <w:szCs w:val="24"/>
        </w:rPr>
        <w:t xml:space="preserve"> являлся полигон ТКО «Электросталь», общей площадью 9,85 га. В настоящее время, исчерпавший свой ресурс полигон, закрыт для размещения отходов. На сегодняшний день на территории городского округа Электросталь образуется более 62,5 тыс.</w:t>
      </w:r>
      <w:r w:rsidRPr="00026F69">
        <w:rPr>
          <w:rFonts w:ascii="Times New Roman" w:hAnsi="Times New Roman"/>
          <w:spacing w:val="80"/>
          <w:szCs w:val="24"/>
        </w:rPr>
        <w:t xml:space="preserve"> </w:t>
      </w:r>
      <w:r w:rsidRPr="00026F69">
        <w:rPr>
          <w:rFonts w:ascii="Times New Roman" w:hAnsi="Times New Roman"/>
          <w:szCs w:val="24"/>
        </w:rPr>
        <w:t>тонн твердых бытовых отходов, которые транспортируются и утилизируются на территорию полигона «Тимохово» и «Малая Дубна».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Для обеспечения продолжения надежной работы системы сбора и утилизации ТКО на территории городского округа Электросталь Министерство экологии и природопользования Московской области разрабатывает территориальную схему обращения с отходами, в том числе с твердыми коммунальными отходами (далее – территориальная схема). Схема будет включать в себя описание системы организации и осуществления деятельности на территории Московской области по сбору, транспортированию, обработке, утилизации, обезвреживанию, размещению образующихся и поступающих из других регионов отходов, в том числе твердых коммунальных. Места размещения мусороперерабатывающих комплексов и объектов размещения отходов будут определены в ходе разработки Территориальной схемы.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резерва и дефицита источников системы сбора и утилизации ТКО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85" w:name="_Toc157681697"/>
      <w:r w:rsidRPr="00026F69">
        <w:rPr>
          <w:szCs w:val="24"/>
        </w:rPr>
        <w:t>Качество</w:t>
      </w:r>
      <w:r w:rsidRPr="00026F69">
        <w:rPr>
          <w:spacing w:val="-13"/>
          <w:szCs w:val="24"/>
        </w:rPr>
        <w:t xml:space="preserve"> </w:t>
      </w:r>
      <w:r w:rsidRPr="00026F69">
        <w:rPr>
          <w:szCs w:val="24"/>
        </w:rPr>
        <w:t>предоставляемого</w:t>
      </w:r>
      <w:r w:rsidRPr="00026F69">
        <w:rPr>
          <w:spacing w:val="-11"/>
          <w:szCs w:val="24"/>
        </w:rPr>
        <w:t xml:space="preserve"> </w:t>
      </w:r>
      <w:r w:rsidRPr="00026F69">
        <w:rPr>
          <w:szCs w:val="24"/>
        </w:rPr>
        <w:t>коммунального</w:t>
      </w:r>
      <w:r w:rsidRPr="00026F69">
        <w:rPr>
          <w:spacing w:val="-11"/>
          <w:szCs w:val="24"/>
        </w:rPr>
        <w:t xml:space="preserve"> </w:t>
      </w:r>
      <w:r w:rsidRPr="00026F69">
        <w:rPr>
          <w:spacing w:val="-2"/>
          <w:szCs w:val="24"/>
        </w:rPr>
        <w:t>ресурса.</w:t>
      </w:r>
      <w:bookmarkEnd w:id="8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Образующиеся</w:t>
      </w:r>
      <w:r w:rsidRPr="00026F69">
        <w:rPr>
          <w:rFonts w:ascii="Times New Roman" w:hAnsi="Times New Roman"/>
          <w:szCs w:val="24"/>
        </w:rPr>
        <w:tab/>
        <w:t>отходы</w:t>
      </w:r>
      <w:r w:rsidRPr="00026F69">
        <w:rPr>
          <w:rFonts w:ascii="Times New Roman" w:hAnsi="Times New Roman"/>
          <w:szCs w:val="24"/>
        </w:rPr>
        <w:tab/>
        <w:t>вывозятся</w:t>
      </w:r>
      <w:r w:rsidRPr="00026F69">
        <w:rPr>
          <w:rFonts w:ascii="Times New Roman" w:hAnsi="Times New Roman"/>
          <w:szCs w:val="24"/>
        </w:rPr>
        <w:tab/>
        <w:t>на</w:t>
      </w:r>
      <w:r w:rsidRPr="00026F69">
        <w:rPr>
          <w:rFonts w:ascii="Times New Roman" w:hAnsi="Times New Roman"/>
          <w:szCs w:val="24"/>
        </w:rPr>
        <w:tab/>
      </w:r>
      <w:proofErr w:type="gramStart"/>
      <w:r w:rsidRPr="00026F69">
        <w:rPr>
          <w:rFonts w:ascii="Times New Roman" w:hAnsi="Times New Roman"/>
          <w:szCs w:val="24"/>
        </w:rPr>
        <w:t>утилизацию,</w:t>
      </w:r>
      <w:r w:rsidRPr="00026F69">
        <w:rPr>
          <w:rFonts w:ascii="Times New Roman" w:hAnsi="Times New Roman"/>
          <w:szCs w:val="24"/>
        </w:rPr>
        <w:tab/>
      </w:r>
      <w:proofErr w:type="gramEnd"/>
      <w:r w:rsidRPr="00026F69">
        <w:rPr>
          <w:rFonts w:ascii="Times New Roman" w:hAnsi="Times New Roman"/>
          <w:szCs w:val="24"/>
        </w:rPr>
        <w:t>на</w:t>
      </w:r>
      <w:r w:rsidRPr="00026F69">
        <w:rPr>
          <w:rFonts w:ascii="Times New Roman" w:hAnsi="Times New Roman"/>
          <w:szCs w:val="24"/>
        </w:rPr>
        <w:tab/>
        <w:t xml:space="preserve">территорию </w:t>
      </w:r>
      <w:r w:rsidRPr="00026F69">
        <w:rPr>
          <w:rFonts w:ascii="Times New Roman" w:hAnsi="Times New Roman"/>
          <w:szCs w:val="24"/>
        </w:rPr>
        <w:tab/>
        <w:t>полигона «Тимохово» и «Малая Дубна», либо перерабатываются на предприятиях на месте их образования.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Морфологический состав отходов, поступающих на полигоны:</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z w:val="24"/>
          <w:szCs w:val="24"/>
        </w:rPr>
        <w:t>лом</w:t>
      </w:r>
      <w:r w:rsidRPr="00026F69">
        <w:rPr>
          <w:spacing w:val="-3"/>
          <w:sz w:val="24"/>
          <w:szCs w:val="24"/>
        </w:rPr>
        <w:t xml:space="preserve"> </w:t>
      </w:r>
      <w:r w:rsidRPr="00026F69">
        <w:rPr>
          <w:sz w:val="24"/>
          <w:szCs w:val="24"/>
        </w:rPr>
        <w:t>черных</w:t>
      </w:r>
      <w:r w:rsidRPr="00026F69">
        <w:rPr>
          <w:spacing w:val="-2"/>
          <w:sz w:val="24"/>
          <w:szCs w:val="24"/>
        </w:rPr>
        <w:t xml:space="preserve"> металлов;</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z w:val="24"/>
          <w:szCs w:val="24"/>
        </w:rPr>
        <w:t>лом</w:t>
      </w:r>
      <w:r w:rsidRPr="00026F69">
        <w:rPr>
          <w:spacing w:val="-5"/>
          <w:sz w:val="24"/>
          <w:szCs w:val="24"/>
        </w:rPr>
        <w:t xml:space="preserve"> </w:t>
      </w:r>
      <w:r w:rsidRPr="00026F69">
        <w:rPr>
          <w:sz w:val="24"/>
          <w:szCs w:val="24"/>
        </w:rPr>
        <w:t>цветных</w:t>
      </w:r>
      <w:r w:rsidRPr="00026F69">
        <w:rPr>
          <w:spacing w:val="-3"/>
          <w:sz w:val="24"/>
          <w:szCs w:val="24"/>
        </w:rPr>
        <w:t xml:space="preserve"> </w:t>
      </w:r>
      <w:r w:rsidRPr="00026F69">
        <w:rPr>
          <w:spacing w:val="-2"/>
          <w:sz w:val="24"/>
          <w:szCs w:val="24"/>
        </w:rPr>
        <w:t>металлов;</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z w:val="24"/>
          <w:szCs w:val="24"/>
        </w:rPr>
        <w:t>бумага,</w:t>
      </w:r>
      <w:r w:rsidRPr="00026F69">
        <w:rPr>
          <w:spacing w:val="-5"/>
          <w:sz w:val="24"/>
          <w:szCs w:val="24"/>
        </w:rPr>
        <w:t xml:space="preserve"> </w:t>
      </w:r>
      <w:r w:rsidRPr="00026F69">
        <w:rPr>
          <w:spacing w:val="-2"/>
          <w:sz w:val="24"/>
          <w:szCs w:val="24"/>
        </w:rPr>
        <w:t>картон;</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pacing w:val="-2"/>
          <w:sz w:val="24"/>
          <w:szCs w:val="24"/>
        </w:rPr>
        <w:t>текстиль;</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z w:val="24"/>
          <w:szCs w:val="24"/>
        </w:rPr>
        <w:t>пищевые</w:t>
      </w:r>
      <w:r w:rsidRPr="00026F69">
        <w:rPr>
          <w:spacing w:val="-7"/>
          <w:sz w:val="24"/>
          <w:szCs w:val="24"/>
        </w:rPr>
        <w:t xml:space="preserve"> </w:t>
      </w:r>
      <w:r w:rsidRPr="00026F69">
        <w:rPr>
          <w:spacing w:val="-2"/>
          <w:sz w:val="24"/>
          <w:szCs w:val="24"/>
        </w:rPr>
        <w:t>отходы;</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pacing w:val="-2"/>
          <w:sz w:val="24"/>
          <w:szCs w:val="24"/>
        </w:rPr>
        <w:t>стекло;</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pacing w:val="-2"/>
          <w:sz w:val="24"/>
          <w:szCs w:val="24"/>
        </w:rPr>
        <w:t>полиэтилен;</w:t>
      </w:r>
    </w:p>
    <w:p w:rsidR="00915958" w:rsidRPr="00026F69" w:rsidRDefault="00915958" w:rsidP="00915958">
      <w:pPr>
        <w:pStyle w:val="ac"/>
        <w:numPr>
          <w:ilvl w:val="0"/>
          <w:numId w:val="25"/>
        </w:numPr>
        <w:tabs>
          <w:tab w:val="left" w:pos="1105"/>
        </w:tabs>
        <w:ind w:left="0" w:firstLine="720"/>
        <w:jc w:val="left"/>
        <w:rPr>
          <w:sz w:val="24"/>
          <w:szCs w:val="24"/>
        </w:rPr>
      </w:pPr>
      <w:r w:rsidRPr="00026F69">
        <w:rPr>
          <w:sz w:val="24"/>
          <w:szCs w:val="24"/>
        </w:rPr>
        <w:t>строительные</w:t>
      </w:r>
      <w:r w:rsidRPr="00026F69">
        <w:rPr>
          <w:spacing w:val="-10"/>
          <w:sz w:val="24"/>
          <w:szCs w:val="24"/>
        </w:rPr>
        <w:t xml:space="preserve"> </w:t>
      </w:r>
      <w:r w:rsidRPr="00026F69">
        <w:rPr>
          <w:spacing w:val="-2"/>
          <w:sz w:val="24"/>
          <w:szCs w:val="24"/>
        </w:rPr>
        <w:t>отходы;</w:t>
      </w:r>
    </w:p>
    <w:p w:rsidR="00915958" w:rsidRPr="00026F69" w:rsidRDefault="00915958" w:rsidP="00915958">
      <w:pPr>
        <w:pStyle w:val="ac"/>
        <w:numPr>
          <w:ilvl w:val="0"/>
          <w:numId w:val="25"/>
        </w:numPr>
        <w:tabs>
          <w:tab w:val="left" w:pos="1105"/>
        </w:tabs>
        <w:ind w:left="0" w:firstLine="720"/>
        <w:rPr>
          <w:sz w:val="24"/>
          <w:szCs w:val="24"/>
        </w:rPr>
      </w:pPr>
      <w:r w:rsidRPr="00026F69">
        <w:rPr>
          <w:spacing w:val="-2"/>
          <w:sz w:val="24"/>
          <w:szCs w:val="24"/>
        </w:rPr>
        <w:t>смет.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Агрономическая ценность отходов определяется содержанием в них питательных элементов (N общий, P2O5, K2O, CaO) и количеством органического вещества. Агрономические характеристики ТБО определяются расчетным методом, основанным на использовании данных морфологического состава отходов, и химических</w:t>
      </w:r>
      <w:r w:rsidRPr="00026F69">
        <w:rPr>
          <w:rFonts w:ascii="Times New Roman" w:hAnsi="Times New Roman"/>
          <w:spacing w:val="-6"/>
          <w:szCs w:val="24"/>
        </w:rPr>
        <w:t xml:space="preserve"> </w:t>
      </w:r>
      <w:r w:rsidRPr="00026F69">
        <w:rPr>
          <w:rFonts w:ascii="Times New Roman" w:hAnsi="Times New Roman"/>
          <w:szCs w:val="24"/>
        </w:rPr>
        <w:t>показателей</w:t>
      </w:r>
      <w:r w:rsidRPr="00026F69">
        <w:rPr>
          <w:rFonts w:ascii="Times New Roman" w:hAnsi="Times New Roman"/>
          <w:spacing w:val="-4"/>
          <w:szCs w:val="24"/>
        </w:rPr>
        <w:t xml:space="preserve"> </w:t>
      </w:r>
      <w:r w:rsidRPr="00026F69">
        <w:rPr>
          <w:rFonts w:ascii="Times New Roman" w:hAnsi="Times New Roman"/>
          <w:szCs w:val="24"/>
        </w:rPr>
        <w:t>каждой</w:t>
      </w:r>
      <w:r w:rsidRPr="00026F69">
        <w:rPr>
          <w:rFonts w:ascii="Times New Roman" w:hAnsi="Times New Roman"/>
          <w:spacing w:val="-4"/>
          <w:szCs w:val="24"/>
        </w:rPr>
        <w:t xml:space="preserve"> </w:t>
      </w:r>
      <w:r w:rsidRPr="00026F69">
        <w:rPr>
          <w:rFonts w:ascii="Times New Roman" w:hAnsi="Times New Roman"/>
          <w:szCs w:val="24"/>
        </w:rPr>
        <w:t>составной</w:t>
      </w:r>
      <w:r w:rsidRPr="00026F69">
        <w:rPr>
          <w:rFonts w:ascii="Times New Roman" w:hAnsi="Times New Roman"/>
          <w:spacing w:val="-4"/>
          <w:szCs w:val="24"/>
        </w:rPr>
        <w:t xml:space="preserve"> </w:t>
      </w:r>
      <w:r w:rsidRPr="00026F69">
        <w:rPr>
          <w:rFonts w:ascii="Times New Roman" w:hAnsi="Times New Roman"/>
          <w:szCs w:val="24"/>
        </w:rPr>
        <w:t>части.</w:t>
      </w:r>
      <w:r w:rsidRPr="00026F69">
        <w:rPr>
          <w:rFonts w:ascii="Times New Roman" w:hAnsi="Times New Roman"/>
          <w:spacing w:val="-4"/>
          <w:szCs w:val="24"/>
        </w:rPr>
        <w:t xml:space="preserve"> </w:t>
      </w:r>
      <w:r w:rsidRPr="00026F69">
        <w:rPr>
          <w:rFonts w:ascii="Times New Roman" w:hAnsi="Times New Roman"/>
          <w:szCs w:val="24"/>
        </w:rPr>
        <w:t>В</w:t>
      </w:r>
      <w:r w:rsidRPr="00026F69">
        <w:rPr>
          <w:rFonts w:ascii="Times New Roman" w:hAnsi="Times New Roman"/>
          <w:spacing w:val="-4"/>
          <w:szCs w:val="24"/>
        </w:rPr>
        <w:t xml:space="preserve"> </w:t>
      </w:r>
      <w:r w:rsidRPr="00026F69">
        <w:rPr>
          <w:rFonts w:ascii="Times New Roman" w:hAnsi="Times New Roman"/>
          <w:szCs w:val="24"/>
        </w:rPr>
        <w:t>таблице</w:t>
      </w:r>
      <w:r w:rsidRPr="00026F69">
        <w:rPr>
          <w:rFonts w:ascii="Times New Roman" w:hAnsi="Times New Roman"/>
          <w:spacing w:val="-4"/>
          <w:szCs w:val="24"/>
        </w:rPr>
        <w:t xml:space="preserve"> </w:t>
      </w:r>
      <w:r w:rsidRPr="00026F69">
        <w:rPr>
          <w:rFonts w:ascii="Times New Roman" w:hAnsi="Times New Roman"/>
          <w:szCs w:val="24"/>
        </w:rPr>
        <w:t>усредненные</w:t>
      </w:r>
      <w:r w:rsidRPr="00026F69">
        <w:rPr>
          <w:rFonts w:ascii="Times New Roman" w:hAnsi="Times New Roman"/>
          <w:spacing w:val="-6"/>
          <w:szCs w:val="24"/>
        </w:rPr>
        <w:t xml:space="preserve"> </w:t>
      </w:r>
      <w:r w:rsidRPr="00026F69">
        <w:rPr>
          <w:rFonts w:ascii="Times New Roman" w:hAnsi="Times New Roman"/>
          <w:szCs w:val="24"/>
        </w:rPr>
        <w:t>данные</w:t>
      </w:r>
      <w:r w:rsidRPr="00026F69">
        <w:rPr>
          <w:rFonts w:ascii="Times New Roman" w:hAnsi="Times New Roman"/>
          <w:spacing w:val="-4"/>
          <w:szCs w:val="24"/>
        </w:rPr>
        <w:t xml:space="preserve"> </w:t>
      </w:r>
      <w:r w:rsidRPr="00026F69">
        <w:rPr>
          <w:rFonts w:ascii="Times New Roman" w:hAnsi="Times New Roman"/>
          <w:szCs w:val="24"/>
        </w:rPr>
        <w:t>по агрономическим показателям в составе ТБО (на сухое вещество). Агрономические характеристики твердых бытовых отходов приведены в таблице 2.6.8.1. Показатели плотности и влажности бытовых отходов приведены в таблице 2.6.8.2.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7"/>
          <w:szCs w:val="24"/>
        </w:rPr>
        <w:t xml:space="preserve"> </w:t>
      </w:r>
      <w:r w:rsidRPr="00026F69">
        <w:rPr>
          <w:rFonts w:ascii="Times New Roman" w:hAnsi="Times New Roman"/>
          <w:szCs w:val="24"/>
        </w:rPr>
        <w:t>2.6.8.1</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7"/>
          <w:szCs w:val="24"/>
        </w:rPr>
        <w:t xml:space="preserve"> </w:t>
      </w:r>
      <w:r w:rsidRPr="00026F69">
        <w:rPr>
          <w:rFonts w:ascii="Times New Roman" w:hAnsi="Times New Roman"/>
          <w:szCs w:val="24"/>
        </w:rPr>
        <w:t>Агрономические</w:t>
      </w:r>
      <w:r w:rsidRPr="00026F69">
        <w:rPr>
          <w:rFonts w:ascii="Times New Roman" w:hAnsi="Times New Roman"/>
          <w:spacing w:val="-8"/>
          <w:szCs w:val="24"/>
        </w:rPr>
        <w:t xml:space="preserve"> </w:t>
      </w:r>
      <w:r w:rsidRPr="00026F69">
        <w:rPr>
          <w:rFonts w:ascii="Times New Roman" w:hAnsi="Times New Roman"/>
          <w:szCs w:val="24"/>
        </w:rPr>
        <w:t>характеристики</w:t>
      </w:r>
      <w:r w:rsidRPr="00026F69">
        <w:rPr>
          <w:rFonts w:ascii="Times New Roman" w:hAnsi="Times New Roman"/>
          <w:spacing w:val="-6"/>
          <w:szCs w:val="24"/>
        </w:rPr>
        <w:t xml:space="preserve"> </w:t>
      </w:r>
      <w:r w:rsidRPr="00026F69">
        <w:rPr>
          <w:rFonts w:ascii="Times New Roman" w:hAnsi="Times New Roman"/>
          <w:szCs w:val="24"/>
        </w:rPr>
        <w:t>твердых</w:t>
      </w:r>
      <w:r w:rsidRPr="00026F69">
        <w:rPr>
          <w:rFonts w:ascii="Times New Roman" w:hAnsi="Times New Roman"/>
          <w:spacing w:val="-5"/>
          <w:szCs w:val="24"/>
        </w:rPr>
        <w:t xml:space="preserve"> </w:t>
      </w:r>
      <w:r w:rsidRPr="00026F69">
        <w:rPr>
          <w:rFonts w:ascii="Times New Roman" w:hAnsi="Times New Roman"/>
          <w:szCs w:val="24"/>
        </w:rPr>
        <w:t>бытовых</w:t>
      </w:r>
      <w:r w:rsidRPr="00026F69">
        <w:rPr>
          <w:rFonts w:ascii="Times New Roman" w:hAnsi="Times New Roman"/>
          <w:spacing w:val="-8"/>
          <w:szCs w:val="24"/>
        </w:rPr>
        <w:t xml:space="preserve"> </w:t>
      </w:r>
      <w:r w:rsidRPr="00026F69">
        <w:rPr>
          <w:rFonts w:ascii="Times New Roman" w:hAnsi="Times New Roman"/>
          <w:spacing w:val="-2"/>
          <w:szCs w:val="24"/>
        </w:rPr>
        <w:t>отходов</w:t>
      </w:r>
    </w:p>
    <w:p w:rsidR="00915958" w:rsidRPr="00026F69" w:rsidRDefault="00915958" w:rsidP="00915958">
      <w:pPr>
        <w:pStyle w:val="a6"/>
        <w:jc w:val="left"/>
        <w:rPr>
          <w:rFonts w:ascii="Times New Roman" w:hAnsi="Times New Roman"/>
          <w:color w:val="FF0000"/>
          <w:szCs w:val="24"/>
        </w:rPr>
      </w:pP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645"/>
        <w:gridCol w:w="1561"/>
        <w:gridCol w:w="1705"/>
        <w:gridCol w:w="1507"/>
        <w:gridCol w:w="1134"/>
      </w:tblGrid>
      <w:tr w:rsidR="00915958" w:rsidRPr="00026F69" w:rsidTr="003B6FC6">
        <w:trPr>
          <w:trHeight w:val="506"/>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Компонент ТБО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Органическое</w:t>
            </w:r>
          </w:p>
          <w:p w:rsidR="00915958" w:rsidRPr="00026F69" w:rsidRDefault="00915958" w:rsidP="00610735">
            <w:pPr>
              <w:rPr>
                <w:rFonts w:ascii="Times New Roman" w:hAnsi="Times New Roman" w:cs="Times New Roman"/>
              </w:rPr>
            </w:pPr>
            <w:r w:rsidRPr="00026F69">
              <w:rPr>
                <w:rFonts w:ascii="Times New Roman" w:hAnsi="Times New Roman" w:cs="Times New Roman"/>
              </w:rPr>
              <w:t>вещество, %</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Азот общий</w:t>
            </w:r>
          </w:p>
          <w:p w:rsidR="00915958" w:rsidRPr="00026F69" w:rsidRDefault="00915958" w:rsidP="00610735">
            <w:pPr>
              <w:rPr>
                <w:rFonts w:ascii="Times New Roman" w:hAnsi="Times New Roman" w:cs="Times New Roman"/>
              </w:rPr>
            </w:pPr>
            <w:r w:rsidRPr="00026F69">
              <w:rPr>
                <w:rFonts w:ascii="Times New Roman" w:hAnsi="Times New Roman" w:cs="Times New Roman"/>
              </w:rPr>
              <w:t>N общий, %</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Фосфор P2O5,</w:t>
            </w: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Калий К2О, %</w:t>
            </w:r>
          </w:p>
        </w:tc>
        <w:tc>
          <w:tcPr>
            <w:tcW w:w="1134" w:type="dxa"/>
          </w:tcPr>
          <w:p w:rsidR="00915958" w:rsidRPr="00026F69" w:rsidRDefault="00915958" w:rsidP="003B6FC6">
            <w:pPr>
              <w:rPr>
                <w:rFonts w:ascii="Times New Roman" w:hAnsi="Times New Roman" w:cs="Times New Roman"/>
              </w:rPr>
            </w:pPr>
            <w:r w:rsidRPr="00026F69">
              <w:rPr>
                <w:rFonts w:ascii="Times New Roman" w:hAnsi="Times New Roman" w:cs="Times New Roman"/>
              </w:rPr>
              <w:t>Кальций СаО,</w:t>
            </w:r>
            <w:r w:rsidR="003B6FC6">
              <w:rPr>
                <w:rFonts w:ascii="Times New Roman" w:hAnsi="Times New Roman" w:cs="Times New Roman"/>
                <w:lang w:val="ru-RU"/>
              </w:rPr>
              <w:t xml:space="preserve"> </w:t>
            </w:r>
            <w:r w:rsidRPr="00026F69">
              <w:rPr>
                <w:rFonts w:ascii="Times New Roman" w:hAnsi="Times New Roman" w:cs="Times New Roman"/>
              </w:rPr>
              <w:t>%</w:t>
            </w:r>
          </w:p>
        </w:tc>
      </w:tr>
      <w:tr w:rsidR="00915958" w:rsidRPr="00026F69" w:rsidTr="00610735">
        <w:trPr>
          <w:trHeight w:val="251"/>
        </w:trPr>
        <w:tc>
          <w:tcPr>
            <w:tcW w:w="9504"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Зима</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Бумага</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94,5</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0,205</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0,87</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Пищевые отходы</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Дерево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0,87</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Текстиль</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w:t>
            </w:r>
          </w:p>
        </w:tc>
      </w:tr>
      <w:tr w:rsidR="00915958" w:rsidRPr="00026F69" w:rsidTr="00610735">
        <w:trPr>
          <w:trHeight w:val="254"/>
        </w:trPr>
        <w:tc>
          <w:tcPr>
            <w:tcW w:w="9504"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Весна</w:t>
            </w:r>
          </w:p>
        </w:tc>
      </w:tr>
      <w:tr w:rsidR="00915958" w:rsidRPr="00026F69" w:rsidTr="003B6FC6">
        <w:trPr>
          <w:trHeight w:val="253"/>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Бумага</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0,95</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Пищевые отходы</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Дерево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Текстиль</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r>
      <w:tr w:rsidR="00915958" w:rsidRPr="00026F69" w:rsidTr="00610735">
        <w:trPr>
          <w:trHeight w:val="254"/>
        </w:trPr>
        <w:tc>
          <w:tcPr>
            <w:tcW w:w="9504"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Лето</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Бумага</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0,215</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0,515</w:t>
            </w:r>
          </w:p>
        </w:tc>
      </w:tr>
      <w:tr w:rsidR="00915958" w:rsidRPr="00026F69" w:rsidTr="003B6FC6">
        <w:trPr>
          <w:trHeight w:val="253"/>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Пищевые отходы</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0,58</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Дерево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Текстиль</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r>
      <w:tr w:rsidR="00915958" w:rsidRPr="00026F69" w:rsidTr="00610735">
        <w:trPr>
          <w:trHeight w:val="254"/>
        </w:trPr>
        <w:tc>
          <w:tcPr>
            <w:tcW w:w="9504"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Осень</w:t>
            </w:r>
          </w:p>
        </w:tc>
      </w:tr>
      <w:tr w:rsidR="00915958" w:rsidRPr="00026F69" w:rsidTr="003B6FC6">
        <w:trPr>
          <w:trHeight w:val="253"/>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Бумага</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0,475</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Пищевые отходы</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r>
      <w:tr w:rsidR="00915958" w:rsidRPr="00026F69" w:rsidTr="003B6FC6">
        <w:trPr>
          <w:trHeight w:val="253"/>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Дерево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Текстиль</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92</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r>
      <w:tr w:rsidR="00915958" w:rsidRPr="00026F69" w:rsidTr="00610735">
        <w:trPr>
          <w:trHeight w:val="253"/>
        </w:trPr>
        <w:tc>
          <w:tcPr>
            <w:tcW w:w="9504"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Среднее значение</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Бумага</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92,38</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0,31</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0,26</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0,70</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Пищевые отходы</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85,50</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2,45</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0,60</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3,38</w:t>
            </w:r>
          </w:p>
        </w:tc>
      </w:tr>
      <w:tr w:rsidR="00915958" w:rsidRPr="00026F69" w:rsidTr="003B6FC6">
        <w:trPr>
          <w:trHeight w:val="254"/>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Дерево</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96,50</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0,20</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0,23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0,80</w:t>
            </w:r>
          </w:p>
        </w:tc>
      </w:tr>
      <w:tr w:rsidR="00915958" w:rsidRPr="00026F69" w:rsidTr="003B6FC6">
        <w:trPr>
          <w:trHeight w:val="251"/>
        </w:trPr>
        <w:tc>
          <w:tcPr>
            <w:tcW w:w="19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Текстиль</w:t>
            </w:r>
          </w:p>
        </w:tc>
        <w:tc>
          <w:tcPr>
            <w:tcW w:w="164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94,00</w:t>
            </w:r>
          </w:p>
        </w:tc>
        <w:tc>
          <w:tcPr>
            <w:tcW w:w="15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0,80</w:t>
            </w:r>
          </w:p>
        </w:tc>
        <w:tc>
          <w:tcPr>
            <w:tcW w:w="17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0,18</w:t>
            </w:r>
          </w:p>
        </w:tc>
        <w:tc>
          <w:tcPr>
            <w:tcW w:w="150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0,35</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7"/>
          <w:szCs w:val="24"/>
        </w:rPr>
        <w:t xml:space="preserve"> </w:t>
      </w:r>
      <w:r w:rsidRPr="00026F69">
        <w:rPr>
          <w:rFonts w:ascii="Times New Roman" w:hAnsi="Times New Roman"/>
          <w:szCs w:val="24"/>
        </w:rPr>
        <w:t>2.6.8.2</w:t>
      </w:r>
      <w:r w:rsidRPr="00026F69">
        <w:rPr>
          <w:rFonts w:ascii="Times New Roman" w:hAnsi="Times New Roman"/>
          <w:spacing w:val="-3"/>
          <w:szCs w:val="24"/>
        </w:rPr>
        <w:t xml:space="preserve"> </w:t>
      </w:r>
      <w:r w:rsidRPr="00026F69">
        <w:rPr>
          <w:rFonts w:ascii="Times New Roman" w:hAnsi="Times New Roman"/>
          <w:szCs w:val="24"/>
        </w:rPr>
        <w:t>-</w:t>
      </w:r>
      <w:r w:rsidRPr="00026F69">
        <w:rPr>
          <w:rFonts w:ascii="Times New Roman" w:hAnsi="Times New Roman"/>
          <w:spacing w:val="-5"/>
          <w:szCs w:val="24"/>
        </w:rPr>
        <w:t xml:space="preserve"> </w:t>
      </w:r>
      <w:r w:rsidRPr="00026F69">
        <w:rPr>
          <w:rFonts w:ascii="Times New Roman" w:hAnsi="Times New Roman"/>
          <w:szCs w:val="24"/>
        </w:rPr>
        <w:t>Показатели</w:t>
      </w:r>
      <w:r w:rsidRPr="00026F69">
        <w:rPr>
          <w:rFonts w:ascii="Times New Roman" w:hAnsi="Times New Roman"/>
          <w:spacing w:val="-8"/>
          <w:szCs w:val="24"/>
        </w:rPr>
        <w:t xml:space="preserve"> </w:t>
      </w:r>
      <w:r w:rsidRPr="00026F69">
        <w:rPr>
          <w:rFonts w:ascii="Times New Roman" w:hAnsi="Times New Roman"/>
          <w:szCs w:val="24"/>
        </w:rPr>
        <w:t>плотности</w:t>
      </w:r>
      <w:r w:rsidRPr="00026F69">
        <w:rPr>
          <w:rFonts w:ascii="Times New Roman" w:hAnsi="Times New Roman"/>
          <w:spacing w:val="-7"/>
          <w:szCs w:val="24"/>
        </w:rPr>
        <w:t xml:space="preserve"> </w:t>
      </w:r>
      <w:r w:rsidRPr="00026F69">
        <w:rPr>
          <w:rFonts w:ascii="Times New Roman" w:hAnsi="Times New Roman"/>
          <w:szCs w:val="24"/>
        </w:rPr>
        <w:t>и</w:t>
      </w:r>
      <w:r w:rsidRPr="00026F69">
        <w:rPr>
          <w:rFonts w:ascii="Times New Roman" w:hAnsi="Times New Roman"/>
          <w:spacing w:val="-5"/>
          <w:szCs w:val="24"/>
        </w:rPr>
        <w:t xml:space="preserve"> </w:t>
      </w:r>
      <w:r w:rsidRPr="00026F69">
        <w:rPr>
          <w:rFonts w:ascii="Times New Roman" w:hAnsi="Times New Roman"/>
          <w:szCs w:val="24"/>
        </w:rPr>
        <w:t>влажности</w:t>
      </w:r>
      <w:r w:rsidRPr="00026F69">
        <w:rPr>
          <w:rFonts w:ascii="Times New Roman" w:hAnsi="Times New Roman"/>
          <w:spacing w:val="-4"/>
          <w:szCs w:val="24"/>
        </w:rPr>
        <w:t xml:space="preserve"> </w:t>
      </w:r>
      <w:r w:rsidRPr="00026F69">
        <w:rPr>
          <w:rFonts w:ascii="Times New Roman" w:hAnsi="Times New Roman"/>
          <w:szCs w:val="24"/>
        </w:rPr>
        <w:t>бытовых</w:t>
      </w:r>
      <w:r w:rsidRPr="00026F69">
        <w:rPr>
          <w:rFonts w:ascii="Times New Roman" w:hAnsi="Times New Roman"/>
          <w:spacing w:val="-7"/>
          <w:szCs w:val="24"/>
        </w:rPr>
        <w:t xml:space="preserve"> </w:t>
      </w:r>
      <w:r w:rsidRPr="00026F69">
        <w:rPr>
          <w:rFonts w:ascii="Times New Roman" w:hAnsi="Times New Roman"/>
          <w:spacing w:val="-2"/>
          <w:szCs w:val="24"/>
        </w:rPr>
        <w:t>отходов</w:t>
      </w:r>
    </w:p>
    <w:p w:rsidR="00915958" w:rsidRPr="00026F69" w:rsidRDefault="00915958" w:rsidP="00915958">
      <w:pPr>
        <w:pStyle w:val="a6"/>
        <w:jc w:val="left"/>
        <w:rPr>
          <w:rFonts w:ascii="Times New Roman" w:hAnsi="Times New Roman"/>
          <w:szCs w:val="24"/>
        </w:rPr>
      </w:pPr>
    </w:p>
    <w:tbl>
      <w:tblPr>
        <w:tblStyle w:val="TableNormal"/>
        <w:tblW w:w="936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017"/>
        <w:gridCol w:w="2835"/>
        <w:gridCol w:w="2552"/>
      </w:tblGrid>
      <w:tr w:rsidR="00915958" w:rsidRPr="00026F69" w:rsidTr="00610735">
        <w:trPr>
          <w:trHeight w:val="251"/>
        </w:trPr>
        <w:tc>
          <w:tcPr>
            <w:tcW w:w="960" w:type="dxa"/>
          </w:tcPr>
          <w:p w:rsidR="00915958" w:rsidRPr="00026F69" w:rsidRDefault="00915958" w:rsidP="00610735">
            <w:pPr>
              <w:pStyle w:val="TableParagraph"/>
              <w:ind w:left="117" w:right="104"/>
              <w:jc w:val="center"/>
              <w:rPr>
                <w:rFonts w:ascii="Times New Roman" w:hAnsi="Times New Roman"/>
                <w:sz w:val="24"/>
                <w:szCs w:val="24"/>
              </w:rPr>
            </w:pPr>
            <w:r w:rsidRPr="00026F69">
              <w:rPr>
                <w:rFonts w:ascii="Times New Roman" w:hAnsi="Times New Roman"/>
                <w:sz w:val="24"/>
                <w:szCs w:val="24"/>
              </w:rPr>
              <w:t xml:space="preserve">№ </w:t>
            </w:r>
            <w:r w:rsidRPr="00026F69">
              <w:rPr>
                <w:rFonts w:ascii="Times New Roman" w:hAnsi="Times New Roman"/>
                <w:spacing w:val="-5"/>
                <w:sz w:val="24"/>
                <w:szCs w:val="24"/>
              </w:rPr>
              <w:t>п/п</w:t>
            </w:r>
          </w:p>
        </w:tc>
        <w:tc>
          <w:tcPr>
            <w:tcW w:w="3017" w:type="dxa"/>
          </w:tcPr>
          <w:p w:rsidR="00915958" w:rsidRPr="00026F69" w:rsidRDefault="00915958" w:rsidP="00610735">
            <w:pPr>
              <w:pStyle w:val="TableParagraph"/>
              <w:ind w:left="842"/>
              <w:rPr>
                <w:rFonts w:ascii="Times New Roman" w:hAnsi="Times New Roman"/>
                <w:sz w:val="24"/>
                <w:szCs w:val="24"/>
              </w:rPr>
            </w:pPr>
            <w:r w:rsidRPr="00026F69">
              <w:rPr>
                <w:rFonts w:ascii="Times New Roman" w:hAnsi="Times New Roman"/>
                <w:sz w:val="24"/>
                <w:szCs w:val="24"/>
              </w:rPr>
              <w:t>Компонент</w:t>
            </w:r>
            <w:r w:rsidRPr="00026F69">
              <w:rPr>
                <w:rFonts w:ascii="Times New Roman" w:hAnsi="Times New Roman"/>
                <w:spacing w:val="-4"/>
                <w:sz w:val="24"/>
                <w:szCs w:val="24"/>
              </w:rPr>
              <w:t xml:space="preserve"> </w:t>
            </w:r>
            <w:r w:rsidRPr="00026F69">
              <w:rPr>
                <w:rFonts w:ascii="Times New Roman" w:hAnsi="Times New Roman"/>
                <w:spacing w:val="-2"/>
                <w:sz w:val="24"/>
                <w:szCs w:val="24"/>
              </w:rPr>
              <w:t>отходов</w:t>
            </w:r>
          </w:p>
        </w:tc>
        <w:tc>
          <w:tcPr>
            <w:tcW w:w="2835" w:type="dxa"/>
          </w:tcPr>
          <w:p w:rsidR="00915958" w:rsidRPr="00026F69" w:rsidRDefault="00915958" w:rsidP="00610735">
            <w:pPr>
              <w:pStyle w:val="TableParagraph"/>
              <w:ind w:left="416" w:right="406"/>
              <w:jc w:val="center"/>
              <w:rPr>
                <w:rFonts w:ascii="Times New Roman" w:hAnsi="Times New Roman"/>
                <w:sz w:val="24"/>
                <w:szCs w:val="24"/>
              </w:rPr>
            </w:pPr>
            <w:r w:rsidRPr="00026F69">
              <w:rPr>
                <w:rFonts w:ascii="Times New Roman" w:hAnsi="Times New Roman"/>
                <w:sz w:val="24"/>
                <w:szCs w:val="24"/>
              </w:rPr>
              <w:t>Крупная</w:t>
            </w:r>
            <w:r w:rsidRPr="00026F69">
              <w:rPr>
                <w:rFonts w:ascii="Times New Roman" w:hAnsi="Times New Roman"/>
                <w:spacing w:val="-5"/>
                <w:sz w:val="24"/>
                <w:szCs w:val="24"/>
              </w:rPr>
              <w:t xml:space="preserve"> </w:t>
            </w:r>
            <w:r w:rsidRPr="00026F69">
              <w:rPr>
                <w:rFonts w:ascii="Times New Roman" w:hAnsi="Times New Roman"/>
                <w:sz w:val="24"/>
                <w:szCs w:val="24"/>
              </w:rPr>
              <w:t>фракция,</w:t>
            </w:r>
            <w:r w:rsidRPr="00026F69">
              <w:rPr>
                <w:rFonts w:ascii="Times New Roman" w:hAnsi="Times New Roman"/>
                <w:spacing w:val="-4"/>
                <w:sz w:val="24"/>
                <w:szCs w:val="24"/>
              </w:rPr>
              <w:t xml:space="preserve"> </w:t>
            </w:r>
            <w:r w:rsidRPr="00026F69">
              <w:rPr>
                <w:rFonts w:ascii="Times New Roman" w:hAnsi="Times New Roman"/>
                <w:sz w:val="24"/>
                <w:szCs w:val="24"/>
              </w:rPr>
              <w:t>кг/м</w:t>
            </w:r>
            <w:r w:rsidRPr="00026F69">
              <w:rPr>
                <w:rFonts w:ascii="Times New Roman" w:hAnsi="Times New Roman"/>
                <w:spacing w:val="-7"/>
                <w:sz w:val="24"/>
                <w:szCs w:val="24"/>
              </w:rPr>
              <w:t xml:space="preserve"> </w:t>
            </w:r>
            <w:r w:rsidRPr="00026F69">
              <w:rPr>
                <w:rFonts w:ascii="Times New Roman" w:hAnsi="Times New Roman"/>
                <w:spacing w:val="-5"/>
                <w:sz w:val="24"/>
                <w:szCs w:val="24"/>
              </w:rPr>
              <w:t>(3)</w:t>
            </w:r>
          </w:p>
        </w:tc>
        <w:tc>
          <w:tcPr>
            <w:tcW w:w="2552" w:type="dxa"/>
          </w:tcPr>
          <w:p w:rsidR="00915958" w:rsidRPr="00026F69" w:rsidRDefault="00915958" w:rsidP="00610735">
            <w:pPr>
              <w:pStyle w:val="TableParagraph"/>
              <w:ind w:left="109" w:right="97"/>
              <w:jc w:val="center"/>
              <w:rPr>
                <w:rFonts w:ascii="Times New Roman" w:hAnsi="Times New Roman"/>
                <w:sz w:val="24"/>
                <w:szCs w:val="24"/>
              </w:rPr>
            </w:pPr>
            <w:r w:rsidRPr="00026F69">
              <w:rPr>
                <w:rFonts w:ascii="Times New Roman" w:hAnsi="Times New Roman"/>
                <w:sz w:val="24"/>
                <w:szCs w:val="24"/>
              </w:rPr>
              <w:t>Мелкая</w:t>
            </w:r>
            <w:r w:rsidRPr="00026F69">
              <w:rPr>
                <w:rFonts w:ascii="Times New Roman" w:hAnsi="Times New Roman"/>
                <w:spacing w:val="-4"/>
                <w:sz w:val="24"/>
                <w:szCs w:val="24"/>
              </w:rPr>
              <w:t xml:space="preserve"> </w:t>
            </w:r>
            <w:r w:rsidRPr="00026F69">
              <w:rPr>
                <w:rFonts w:ascii="Times New Roman" w:hAnsi="Times New Roman"/>
                <w:sz w:val="24"/>
                <w:szCs w:val="24"/>
              </w:rPr>
              <w:t>фракция,</w:t>
            </w:r>
            <w:r w:rsidRPr="00026F69">
              <w:rPr>
                <w:rFonts w:ascii="Times New Roman" w:hAnsi="Times New Roman"/>
                <w:spacing w:val="-7"/>
                <w:sz w:val="24"/>
                <w:szCs w:val="24"/>
              </w:rPr>
              <w:t xml:space="preserve"> </w:t>
            </w:r>
            <w:r w:rsidRPr="00026F69">
              <w:rPr>
                <w:rFonts w:ascii="Times New Roman" w:hAnsi="Times New Roman"/>
                <w:sz w:val="24"/>
                <w:szCs w:val="24"/>
              </w:rPr>
              <w:t>кг/м</w:t>
            </w:r>
            <w:r w:rsidRPr="00026F69">
              <w:rPr>
                <w:rFonts w:ascii="Times New Roman" w:hAnsi="Times New Roman"/>
                <w:spacing w:val="-3"/>
                <w:sz w:val="24"/>
                <w:szCs w:val="24"/>
              </w:rPr>
              <w:t xml:space="preserve"> </w:t>
            </w:r>
            <w:r w:rsidRPr="00026F69">
              <w:rPr>
                <w:rFonts w:ascii="Times New Roman" w:hAnsi="Times New Roman"/>
                <w:spacing w:val="-5"/>
                <w:sz w:val="24"/>
                <w:szCs w:val="24"/>
              </w:rPr>
              <w:t>(3)</w:t>
            </w:r>
          </w:p>
        </w:tc>
      </w:tr>
      <w:tr w:rsidR="00915958" w:rsidRPr="00026F69" w:rsidTr="00610735">
        <w:trPr>
          <w:trHeight w:val="253"/>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1</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Пищевые</w:t>
            </w:r>
            <w:r w:rsidRPr="00026F69">
              <w:rPr>
                <w:rFonts w:ascii="Times New Roman" w:hAnsi="Times New Roman"/>
                <w:spacing w:val="-8"/>
                <w:sz w:val="24"/>
                <w:szCs w:val="24"/>
              </w:rPr>
              <w:t xml:space="preserve"> </w:t>
            </w:r>
            <w:r w:rsidRPr="00026F69">
              <w:rPr>
                <w:rFonts w:ascii="Times New Roman" w:hAnsi="Times New Roman"/>
                <w:spacing w:val="-2"/>
                <w:sz w:val="24"/>
                <w:szCs w:val="24"/>
              </w:rPr>
              <w:t>отходы</w:t>
            </w:r>
          </w:p>
        </w:tc>
        <w:tc>
          <w:tcPr>
            <w:tcW w:w="2835" w:type="dxa"/>
          </w:tcPr>
          <w:p w:rsidR="00915958" w:rsidRPr="00026F69" w:rsidRDefault="00915958" w:rsidP="00610735">
            <w:pPr>
              <w:pStyle w:val="TableParagraph"/>
              <w:ind w:left="11"/>
              <w:jc w:val="center"/>
              <w:rPr>
                <w:rFonts w:ascii="Times New Roman" w:hAnsi="Times New Roman"/>
                <w:sz w:val="24"/>
                <w:szCs w:val="24"/>
              </w:rPr>
            </w:pPr>
            <w:r w:rsidRPr="00026F69">
              <w:rPr>
                <w:rFonts w:ascii="Times New Roman" w:hAnsi="Times New Roman"/>
                <w:sz w:val="24"/>
                <w:szCs w:val="24"/>
              </w:rPr>
              <w:t>-</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300-</w:t>
            </w:r>
            <w:r w:rsidRPr="00026F69">
              <w:rPr>
                <w:rFonts w:ascii="Times New Roman" w:hAnsi="Times New Roman"/>
                <w:spacing w:val="-5"/>
                <w:sz w:val="24"/>
                <w:szCs w:val="24"/>
              </w:rPr>
              <w:t>500</w:t>
            </w:r>
          </w:p>
        </w:tc>
      </w:tr>
      <w:tr w:rsidR="00915958" w:rsidRPr="00026F69" w:rsidTr="00610735">
        <w:trPr>
          <w:trHeight w:val="253"/>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2</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Пластмасса</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40-</w:t>
            </w:r>
            <w:r w:rsidRPr="00026F69">
              <w:rPr>
                <w:rFonts w:ascii="Times New Roman" w:hAnsi="Times New Roman"/>
                <w:spacing w:val="-5"/>
                <w:sz w:val="24"/>
                <w:szCs w:val="24"/>
              </w:rPr>
              <w:t>100</w:t>
            </w:r>
          </w:p>
        </w:tc>
        <w:tc>
          <w:tcPr>
            <w:tcW w:w="2552" w:type="dxa"/>
          </w:tcPr>
          <w:p w:rsidR="00915958" w:rsidRPr="00026F69" w:rsidRDefault="00915958" w:rsidP="00610735">
            <w:pPr>
              <w:pStyle w:val="TableParagraph"/>
              <w:ind w:left="12"/>
              <w:jc w:val="center"/>
              <w:rPr>
                <w:rFonts w:ascii="Times New Roman" w:hAnsi="Times New Roman"/>
                <w:sz w:val="24"/>
                <w:szCs w:val="24"/>
              </w:rPr>
            </w:pPr>
            <w:r w:rsidRPr="00026F69">
              <w:rPr>
                <w:rFonts w:ascii="Times New Roman" w:hAnsi="Times New Roman"/>
                <w:sz w:val="24"/>
                <w:szCs w:val="24"/>
              </w:rPr>
              <w:t>-</w:t>
            </w:r>
          </w:p>
        </w:tc>
      </w:tr>
      <w:tr w:rsidR="00915958" w:rsidRPr="00026F69" w:rsidTr="00610735">
        <w:trPr>
          <w:trHeight w:val="251"/>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3</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Металл</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150-</w:t>
            </w:r>
            <w:r w:rsidRPr="00026F69">
              <w:rPr>
                <w:rFonts w:ascii="Times New Roman" w:hAnsi="Times New Roman"/>
                <w:spacing w:val="-5"/>
                <w:sz w:val="24"/>
                <w:szCs w:val="24"/>
              </w:rPr>
              <w:t>250</w:t>
            </w:r>
          </w:p>
        </w:tc>
        <w:tc>
          <w:tcPr>
            <w:tcW w:w="2552" w:type="dxa"/>
          </w:tcPr>
          <w:p w:rsidR="00915958" w:rsidRPr="00026F69" w:rsidRDefault="00915958" w:rsidP="00610735">
            <w:pPr>
              <w:pStyle w:val="TableParagraph"/>
              <w:ind w:left="12"/>
              <w:jc w:val="center"/>
              <w:rPr>
                <w:rFonts w:ascii="Times New Roman" w:hAnsi="Times New Roman"/>
                <w:sz w:val="24"/>
                <w:szCs w:val="24"/>
              </w:rPr>
            </w:pPr>
            <w:r w:rsidRPr="00026F69">
              <w:rPr>
                <w:rFonts w:ascii="Times New Roman" w:hAnsi="Times New Roman"/>
                <w:sz w:val="24"/>
                <w:szCs w:val="24"/>
              </w:rPr>
              <w:t>-</w:t>
            </w:r>
          </w:p>
        </w:tc>
      </w:tr>
      <w:tr w:rsidR="00915958" w:rsidRPr="00026F69" w:rsidTr="00610735">
        <w:trPr>
          <w:trHeight w:val="253"/>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4</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Стекло</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300-</w:t>
            </w:r>
            <w:r w:rsidRPr="00026F69">
              <w:rPr>
                <w:rFonts w:ascii="Times New Roman" w:hAnsi="Times New Roman"/>
                <w:spacing w:val="-5"/>
                <w:sz w:val="24"/>
                <w:szCs w:val="24"/>
              </w:rPr>
              <w:t>400</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400-</w:t>
            </w:r>
            <w:r w:rsidRPr="00026F69">
              <w:rPr>
                <w:rFonts w:ascii="Times New Roman" w:hAnsi="Times New Roman"/>
                <w:spacing w:val="-5"/>
                <w:sz w:val="24"/>
                <w:szCs w:val="24"/>
              </w:rPr>
              <w:t>600</w:t>
            </w:r>
          </w:p>
        </w:tc>
      </w:tr>
      <w:tr w:rsidR="00915958" w:rsidRPr="00026F69" w:rsidTr="00610735">
        <w:trPr>
          <w:trHeight w:val="251"/>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5</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Бумага,</w:t>
            </w:r>
            <w:r w:rsidRPr="00026F69">
              <w:rPr>
                <w:rFonts w:ascii="Times New Roman" w:hAnsi="Times New Roman"/>
                <w:spacing w:val="-4"/>
                <w:sz w:val="24"/>
                <w:szCs w:val="24"/>
              </w:rPr>
              <w:t xml:space="preserve"> </w:t>
            </w:r>
            <w:r w:rsidRPr="00026F69">
              <w:rPr>
                <w:rFonts w:ascii="Times New Roman" w:hAnsi="Times New Roman"/>
                <w:spacing w:val="-2"/>
                <w:sz w:val="24"/>
                <w:szCs w:val="24"/>
              </w:rPr>
              <w:t>картон</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10-</w:t>
            </w:r>
            <w:r w:rsidRPr="00026F69">
              <w:rPr>
                <w:rFonts w:ascii="Times New Roman" w:hAnsi="Times New Roman"/>
                <w:spacing w:val="-7"/>
                <w:sz w:val="24"/>
                <w:szCs w:val="24"/>
              </w:rPr>
              <w:t>20</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20-</w:t>
            </w:r>
            <w:r w:rsidRPr="00026F69">
              <w:rPr>
                <w:rFonts w:ascii="Times New Roman" w:hAnsi="Times New Roman"/>
                <w:spacing w:val="-7"/>
                <w:sz w:val="24"/>
                <w:szCs w:val="24"/>
              </w:rPr>
              <w:t>50</w:t>
            </w:r>
          </w:p>
        </w:tc>
      </w:tr>
      <w:tr w:rsidR="00915958" w:rsidRPr="00026F69" w:rsidTr="00610735">
        <w:trPr>
          <w:trHeight w:val="253"/>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6</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Пластмасса</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10-</w:t>
            </w:r>
            <w:r w:rsidRPr="00026F69">
              <w:rPr>
                <w:rFonts w:ascii="Times New Roman" w:hAnsi="Times New Roman"/>
                <w:spacing w:val="-7"/>
                <w:sz w:val="24"/>
                <w:szCs w:val="24"/>
              </w:rPr>
              <w:t>20</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20-</w:t>
            </w:r>
            <w:r w:rsidRPr="00026F69">
              <w:rPr>
                <w:rFonts w:ascii="Times New Roman" w:hAnsi="Times New Roman"/>
                <w:spacing w:val="-7"/>
                <w:sz w:val="24"/>
                <w:szCs w:val="24"/>
              </w:rPr>
              <w:t>30</w:t>
            </w:r>
          </w:p>
        </w:tc>
      </w:tr>
      <w:tr w:rsidR="00915958" w:rsidRPr="00026F69" w:rsidTr="00610735">
        <w:trPr>
          <w:trHeight w:val="251"/>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7</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Металл</w:t>
            </w:r>
          </w:p>
        </w:tc>
        <w:tc>
          <w:tcPr>
            <w:tcW w:w="2835" w:type="dxa"/>
          </w:tcPr>
          <w:p w:rsidR="00915958" w:rsidRPr="00026F69" w:rsidRDefault="00915958" w:rsidP="00610735">
            <w:pPr>
              <w:pStyle w:val="TableParagraph"/>
              <w:ind w:left="416" w:right="406"/>
              <w:jc w:val="center"/>
              <w:rPr>
                <w:rFonts w:ascii="Times New Roman" w:hAnsi="Times New Roman"/>
                <w:sz w:val="24"/>
                <w:szCs w:val="24"/>
              </w:rPr>
            </w:pPr>
            <w:r w:rsidRPr="00026F69">
              <w:rPr>
                <w:rFonts w:ascii="Times New Roman" w:hAnsi="Times New Roman"/>
                <w:spacing w:val="-2"/>
                <w:sz w:val="24"/>
                <w:szCs w:val="24"/>
              </w:rPr>
              <w:t>0,5-</w:t>
            </w:r>
            <w:r w:rsidRPr="00026F69">
              <w:rPr>
                <w:rFonts w:ascii="Times New Roman" w:hAnsi="Times New Roman"/>
                <w:spacing w:val="-10"/>
                <w:sz w:val="24"/>
                <w:szCs w:val="24"/>
              </w:rPr>
              <w:t>1</w:t>
            </w:r>
          </w:p>
        </w:tc>
        <w:tc>
          <w:tcPr>
            <w:tcW w:w="2552" w:type="dxa"/>
          </w:tcPr>
          <w:p w:rsidR="00915958" w:rsidRPr="00026F69" w:rsidRDefault="00915958" w:rsidP="00610735">
            <w:pPr>
              <w:pStyle w:val="TableParagraph"/>
              <w:ind w:left="108" w:right="97"/>
              <w:jc w:val="center"/>
              <w:rPr>
                <w:rFonts w:ascii="Times New Roman" w:hAnsi="Times New Roman"/>
                <w:sz w:val="24"/>
                <w:szCs w:val="24"/>
              </w:rPr>
            </w:pPr>
            <w:r w:rsidRPr="00026F69">
              <w:rPr>
                <w:rFonts w:ascii="Times New Roman" w:hAnsi="Times New Roman"/>
                <w:spacing w:val="-2"/>
                <w:sz w:val="24"/>
                <w:szCs w:val="24"/>
              </w:rPr>
              <w:t>0,5-</w:t>
            </w:r>
            <w:r w:rsidRPr="00026F69">
              <w:rPr>
                <w:rFonts w:ascii="Times New Roman" w:hAnsi="Times New Roman"/>
                <w:spacing w:val="-10"/>
                <w:sz w:val="24"/>
                <w:szCs w:val="24"/>
              </w:rPr>
              <w:t>1</w:t>
            </w:r>
          </w:p>
        </w:tc>
      </w:tr>
      <w:tr w:rsidR="00915958" w:rsidRPr="00026F69" w:rsidTr="00610735">
        <w:trPr>
          <w:trHeight w:val="253"/>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8</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Стекло</w:t>
            </w:r>
          </w:p>
        </w:tc>
        <w:tc>
          <w:tcPr>
            <w:tcW w:w="2835" w:type="dxa"/>
          </w:tcPr>
          <w:p w:rsidR="00915958" w:rsidRPr="00026F69" w:rsidRDefault="00915958" w:rsidP="00610735">
            <w:pPr>
              <w:pStyle w:val="TableParagraph"/>
              <w:ind w:left="416" w:right="406"/>
              <w:jc w:val="center"/>
              <w:rPr>
                <w:rFonts w:ascii="Times New Roman" w:hAnsi="Times New Roman"/>
                <w:sz w:val="24"/>
                <w:szCs w:val="24"/>
              </w:rPr>
            </w:pPr>
            <w:r w:rsidRPr="00026F69">
              <w:rPr>
                <w:rFonts w:ascii="Times New Roman" w:hAnsi="Times New Roman"/>
                <w:spacing w:val="-2"/>
                <w:sz w:val="24"/>
                <w:szCs w:val="24"/>
              </w:rPr>
              <w:t>0,5-</w:t>
            </w:r>
            <w:r w:rsidRPr="00026F69">
              <w:rPr>
                <w:rFonts w:ascii="Times New Roman" w:hAnsi="Times New Roman"/>
                <w:spacing w:val="-10"/>
                <w:sz w:val="24"/>
                <w:szCs w:val="24"/>
              </w:rPr>
              <w:t>1</w:t>
            </w:r>
          </w:p>
        </w:tc>
        <w:tc>
          <w:tcPr>
            <w:tcW w:w="2552" w:type="dxa"/>
          </w:tcPr>
          <w:p w:rsidR="00915958" w:rsidRPr="00026F69" w:rsidRDefault="00915958" w:rsidP="00610735">
            <w:pPr>
              <w:pStyle w:val="TableParagraph"/>
              <w:ind w:left="108" w:right="97"/>
              <w:jc w:val="center"/>
              <w:rPr>
                <w:rFonts w:ascii="Times New Roman" w:hAnsi="Times New Roman"/>
                <w:sz w:val="24"/>
                <w:szCs w:val="24"/>
              </w:rPr>
            </w:pPr>
            <w:r w:rsidRPr="00026F69">
              <w:rPr>
                <w:rFonts w:ascii="Times New Roman" w:hAnsi="Times New Roman"/>
                <w:spacing w:val="-2"/>
                <w:sz w:val="24"/>
                <w:szCs w:val="24"/>
              </w:rPr>
              <w:t>0,5-</w:t>
            </w:r>
            <w:r w:rsidRPr="00026F69">
              <w:rPr>
                <w:rFonts w:ascii="Times New Roman" w:hAnsi="Times New Roman"/>
                <w:spacing w:val="-10"/>
                <w:sz w:val="24"/>
                <w:szCs w:val="24"/>
              </w:rPr>
              <w:t>1</w:t>
            </w:r>
          </w:p>
        </w:tc>
      </w:tr>
      <w:tr w:rsidR="00915958" w:rsidRPr="00026F69" w:rsidTr="00610735">
        <w:trPr>
          <w:trHeight w:val="254"/>
        </w:trPr>
        <w:tc>
          <w:tcPr>
            <w:tcW w:w="960" w:type="dxa"/>
          </w:tcPr>
          <w:p w:rsidR="00915958" w:rsidRPr="00026F69" w:rsidRDefault="00915958" w:rsidP="00610735">
            <w:pPr>
              <w:pStyle w:val="TableParagraph"/>
              <w:ind w:left="10"/>
              <w:jc w:val="center"/>
              <w:rPr>
                <w:rFonts w:ascii="Times New Roman" w:hAnsi="Times New Roman"/>
                <w:sz w:val="24"/>
                <w:szCs w:val="24"/>
              </w:rPr>
            </w:pPr>
            <w:r w:rsidRPr="00026F69">
              <w:rPr>
                <w:rFonts w:ascii="Times New Roman" w:hAnsi="Times New Roman"/>
                <w:sz w:val="24"/>
                <w:szCs w:val="24"/>
              </w:rPr>
              <w:t>9</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Отходы</w:t>
            </w:r>
            <w:r w:rsidRPr="00026F69">
              <w:rPr>
                <w:rFonts w:ascii="Times New Roman" w:hAnsi="Times New Roman"/>
                <w:spacing w:val="-2"/>
                <w:sz w:val="24"/>
                <w:szCs w:val="24"/>
              </w:rPr>
              <w:t xml:space="preserve"> </w:t>
            </w:r>
            <w:r w:rsidRPr="00026F69">
              <w:rPr>
                <w:rFonts w:ascii="Times New Roman" w:hAnsi="Times New Roman"/>
                <w:sz w:val="24"/>
                <w:szCs w:val="24"/>
              </w:rPr>
              <w:t>из</w:t>
            </w:r>
            <w:r w:rsidRPr="00026F69">
              <w:rPr>
                <w:rFonts w:ascii="Times New Roman" w:hAnsi="Times New Roman"/>
                <w:spacing w:val="-2"/>
                <w:sz w:val="24"/>
                <w:szCs w:val="24"/>
              </w:rPr>
              <w:t xml:space="preserve"> дерева</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8-</w:t>
            </w:r>
            <w:r w:rsidRPr="00026F69">
              <w:rPr>
                <w:rFonts w:ascii="Times New Roman" w:hAnsi="Times New Roman"/>
                <w:spacing w:val="-5"/>
                <w:sz w:val="24"/>
                <w:szCs w:val="24"/>
              </w:rPr>
              <w:t>10</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10-</w:t>
            </w:r>
            <w:r w:rsidRPr="00026F69">
              <w:rPr>
                <w:rFonts w:ascii="Times New Roman" w:hAnsi="Times New Roman"/>
                <w:spacing w:val="-7"/>
                <w:sz w:val="24"/>
                <w:szCs w:val="24"/>
              </w:rPr>
              <w:t>12</w:t>
            </w:r>
          </w:p>
        </w:tc>
      </w:tr>
      <w:tr w:rsidR="00915958" w:rsidRPr="00026F69" w:rsidTr="00610735">
        <w:trPr>
          <w:trHeight w:val="251"/>
        </w:trPr>
        <w:tc>
          <w:tcPr>
            <w:tcW w:w="960" w:type="dxa"/>
          </w:tcPr>
          <w:p w:rsidR="00915958" w:rsidRPr="00026F69" w:rsidRDefault="00915958" w:rsidP="00610735">
            <w:pPr>
              <w:pStyle w:val="TableParagraph"/>
              <w:ind w:left="117" w:right="107"/>
              <w:jc w:val="center"/>
              <w:rPr>
                <w:rFonts w:ascii="Times New Roman" w:hAnsi="Times New Roman"/>
                <w:sz w:val="24"/>
                <w:szCs w:val="24"/>
              </w:rPr>
            </w:pPr>
            <w:r w:rsidRPr="00026F69">
              <w:rPr>
                <w:rFonts w:ascii="Times New Roman" w:hAnsi="Times New Roman"/>
                <w:spacing w:val="-5"/>
                <w:sz w:val="24"/>
                <w:szCs w:val="24"/>
              </w:rPr>
              <w:t>10</w:t>
            </w:r>
          </w:p>
        </w:tc>
        <w:tc>
          <w:tcPr>
            <w:tcW w:w="3017"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Тряпье</w:t>
            </w:r>
            <w:r w:rsidRPr="00026F69">
              <w:rPr>
                <w:rFonts w:ascii="Times New Roman" w:hAnsi="Times New Roman"/>
                <w:spacing w:val="-7"/>
                <w:sz w:val="24"/>
                <w:szCs w:val="24"/>
              </w:rPr>
              <w:t xml:space="preserve"> </w:t>
            </w:r>
            <w:r w:rsidRPr="00026F69">
              <w:rPr>
                <w:rFonts w:ascii="Times New Roman" w:hAnsi="Times New Roman"/>
                <w:spacing w:val="-2"/>
                <w:sz w:val="24"/>
                <w:szCs w:val="24"/>
              </w:rPr>
              <w:t>(ветошь)</w:t>
            </w:r>
          </w:p>
        </w:tc>
        <w:tc>
          <w:tcPr>
            <w:tcW w:w="2835" w:type="dxa"/>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10-</w:t>
            </w:r>
            <w:r w:rsidRPr="00026F69">
              <w:rPr>
                <w:rFonts w:ascii="Times New Roman" w:hAnsi="Times New Roman"/>
                <w:spacing w:val="-7"/>
                <w:sz w:val="24"/>
                <w:szCs w:val="24"/>
              </w:rPr>
              <w:t>20</w:t>
            </w:r>
          </w:p>
        </w:tc>
        <w:tc>
          <w:tcPr>
            <w:tcW w:w="2552" w:type="dxa"/>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20-</w:t>
            </w:r>
            <w:r w:rsidRPr="00026F69">
              <w:rPr>
                <w:rFonts w:ascii="Times New Roman" w:hAnsi="Times New Roman"/>
                <w:spacing w:val="-7"/>
                <w:sz w:val="24"/>
                <w:szCs w:val="24"/>
              </w:rPr>
              <w:t>50</w:t>
            </w:r>
          </w:p>
        </w:tc>
      </w:tr>
      <w:tr w:rsidR="00915958" w:rsidRPr="00026F69" w:rsidTr="00610735">
        <w:trPr>
          <w:trHeight w:val="251"/>
        </w:trPr>
        <w:tc>
          <w:tcPr>
            <w:tcW w:w="960" w:type="dxa"/>
            <w:tcBorders>
              <w:bottom w:val="single" w:sz="6" w:space="0" w:color="000000"/>
            </w:tcBorders>
          </w:tcPr>
          <w:p w:rsidR="00915958" w:rsidRPr="00026F69" w:rsidRDefault="00915958" w:rsidP="00610735">
            <w:pPr>
              <w:pStyle w:val="TableParagraph"/>
              <w:ind w:left="117" w:right="107"/>
              <w:jc w:val="center"/>
              <w:rPr>
                <w:rFonts w:ascii="Times New Roman" w:hAnsi="Times New Roman"/>
                <w:sz w:val="24"/>
                <w:szCs w:val="24"/>
              </w:rPr>
            </w:pPr>
            <w:r w:rsidRPr="00026F69">
              <w:rPr>
                <w:rFonts w:ascii="Times New Roman" w:hAnsi="Times New Roman"/>
                <w:spacing w:val="-5"/>
                <w:sz w:val="24"/>
                <w:szCs w:val="24"/>
              </w:rPr>
              <w:t>11</w:t>
            </w:r>
          </w:p>
        </w:tc>
        <w:tc>
          <w:tcPr>
            <w:tcW w:w="3017" w:type="dxa"/>
            <w:tcBorders>
              <w:bottom w:val="single" w:sz="6" w:space="0" w:color="000000"/>
            </w:tcBorders>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Резина</w:t>
            </w:r>
          </w:p>
        </w:tc>
        <w:tc>
          <w:tcPr>
            <w:tcW w:w="2835" w:type="dxa"/>
            <w:tcBorders>
              <w:bottom w:val="single" w:sz="6" w:space="0" w:color="000000"/>
            </w:tcBorders>
          </w:tcPr>
          <w:p w:rsidR="00915958" w:rsidRPr="00026F69" w:rsidRDefault="00915958" w:rsidP="00610735">
            <w:pPr>
              <w:pStyle w:val="TableParagraph"/>
              <w:ind w:left="416" w:right="404"/>
              <w:jc w:val="center"/>
              <w:rPr>
                <w:rFonts w:ascii="Times New Roman" w:hAnsi="Times New Roman"/>
                <w:sz w:val="24"/>
                <w:szCs w:val="24"/>
              </w:rPr>
            </w:pPr>
            <w:r w:rsidRPr="00026F69">
              <w:rPr>
                <w:rFonts w:ascii="Times New Roman" w:hAnsi="Times New Roman"/>
                <w:spacing w:val="-2"/>
                <w:sz w:val="24"/>
                <w:szCs w:val="24"/>
              </w:rPr>
              <w:t>2-</w:t>
            </w:r>
            <w:r w:rsidRPr="00026F69">
              <w:rPr>
                <w:rFonts w:ascii="Times New Roman" w:hAnsi="Times New Roman"/>
                <w:spacing w:val="-10"/>
                <w:sz w:val="24"/>
                <w:szCs w:val="24"/>
              </w:rPr>
              <w:t>5</w:t>
            </w:r>
          </w:p>
        </w:tc>
        <w:tc>
          <w:tcPr>
            <w:tcW w:w="2552" w:type="dxa"/>
            <w:tcBorders>
              <w:bottom w:val="single" w:sz="6" w:space="0" w:color="000000"/>
            </w:tcBorders>
          </w:tcPr>
          <w:p w:rsidR="00915958" w:rsidRPr="00026F69" w:rsidRDefault="00915958" w:rsidP="00610735">
            <w:pPr>
              <w:pStyle w:val="TableParagraph"/>
              <w:ind w:left="105" w:right="97"/>
              <w:jc w:val="center"/>
              <w:rPr>
                <w:rFonts w:ascii="Times New Roman" w:hAnsi="Times New Roman"/>
                <w:sz w:val="24"/>
                <w:szCs w:val="24"/>
              </w:rPr>
            </w:pPr>
            <w:r w:rsidRPr="00026F69">
              <w:rPr>
                <w:rFonts w:ascii="Times New Roman" w:hAnsi="Times New Roman"/>
                <w:spacing w:val="-2"/>
                <w:sz w:val="24"/>
                <w:szCs w:val="24"/>
              </w:rPr>
              <w:t>2-</w:t>
            </w:r>
            <w:r w:rsidRPr="00026F69">
              <w:rPr>
                <w:rFonts w:ascii="Times New Roman" w:hAnsi="Times New Roman"/>
                <w:spacing w:val="-10"/>
                <w:sz w:val="24"/>
                <w:szCs w:val="24"/>
              </w:rPr>
              <w:t>5</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Плотность отходов является величиной чрезвычайно изменчивой и зависящей от морфологического состава, влажности, времени пребывания в таре. Этот показатель необходим для определения количества контейнеров, мусоровозов для проектирования полигонов и сооружений по обезвреживанию и переработке отходов. Отдельные компоненты отходов имеют разную плотность, и изменение их содержания сильно влияют на среднюю плотность отходов в целом. В соответствии со справочником «Санитарная очистка </w:t>
      </w:r>
      <w:r w:rsidRPr="00026F69">
        <w:rPr>
          <w:rFonts w:ascii="Times New Roman" w:hAnsi="Times New Roman"/>
          <w:szCs w:val="24"/>
        </w:rPr>
        <w:lastRenderedPageBreak/>
        <w:t>населенных мест» средняя плотность компонентов ТКО городского округа Электросталь, как района северной климатической зоны, рекомендуется принять 180 кг/м3.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Влажность ТКО колеблется в широких пределах (% от общей массы) и изменяется по сезонам года. ТКО обладают механической, структурной связанностью за счет волокнистых фракций (текстиль, проволока и </w:t>
      </w:r>
      <w:proofErr w:type="gramStart"/>
      <w:r w:rsidRPr="00026F69">
        <w:rPr>
          <w:rFonts w:ascii="Times New Roman" w:hAnsi="Times New Roman"/>
          <w:szCs w:val="24"/>
        </w:rPr>
        <w:t>т.д. )</w:t>
      </w:r>
      <w:proofErr w:type="gramEnd"/>
      <w:r w:rsidRPr="00026F69">
        <w:rPr>
          <w:rFonts w:ascii="Times New Roman" w:hAnsi="Times New Roman"/>
          <w:szCs w:val="24"/>
        </w:rPr>
        <w:t xml:space="preserve"> и сцепления, обусловленного наличием влажных липких компонентов.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За счет</w:t>
      </w:r>
      <w:r w:rsidRPr="00026F69">
        <w:rPr>
          <w:rFonts w:ascii="Times New Roman" w:hAnsi="Times New Roman"/>
          <w:spacing w:val="-2"/>
          <w:szCs w:val="24"/>
        </w:rPr>
        <w:t xml:space="preserve"> </w:t>
      </w:r>
      <w:r w:rsidRPr="00026F69">
        <w:rPr>
          <w:rFonts w:ascii="Times New Roman" w:hAnsi="Times New Roman"/>
          <w:szCs w:val="24"/>
        </w:rPr>
        <w:t>наличия твердых</w:t>
      </w:r>
      <w:r w:rsidRPr="00026F69">
        <w:rPr>
          <w:rFonts w:ascii="Times New Roman" w:hAnsi="Times New Roman"/>
          <w:spacing w:val="-1"/>
          <w:szCs w:val="24"/>
        </w:rPr>
        <w:t xml:space="preserve"> </w:t>
      </w:r>
      <w:r w:rsidRPr="00026F69">
        <w:rPr>
          <w:rFonts w:ascii="Times New Roman" w:hAnsi="Times New Roman"/>
          <w:szCs w:val="24"/>
        </w:rPr>
        <w:t>балластных фракций (фарфор,</w:t>
      </w:r>
      <w:r w:rsidRPr="00026F69">
        <w:rPr>
          <w:rFonts w:ascii="Times New Roman" w:hAnsi="Times New Roman"/>
          <w:spacing w:val="-2"/>
          <w:szCs w:val="24"/>
        </w:rPr>
        <w:t xml:space="preserve"> </w:t>
      </w:r>
      <w:r w:rsidRPr="00026F69">
        <w:rPr>
          <w:rFonts w:ascii="Times New Roman" w:hAnsi="Times New Roman"/>
          <w:szCs w:val="24"/>
        </w:rPr>
        <w:t>стекло) ТКО</w:t>
      </w:r>
      <w:r w:rsidRPr="00026F69">
        <w:rPr>
          <w:rFonts w:ascii="Times New Roman" w:hAnsi="Times New Roman"/>
          <w:spacing w:val="-3"/>
          <w:szCs w:val="24"/>
        </w:rPr>
        <w:t xml:space="preserve"> </w:t>
      </w:r>
      <w:r w:rsidRPr="00026F69">
        <w:rPr>
          <w:rFonts w:ascii="Times New Roman" w:hAnsi="Times New Roman"/>
          <w:szCs w:val="24"/>
        </w:rPr>
        <w:t>обладают абразивностью</w:t>
      </w:r>
      <w:r w:rsidRPr="00026F69">
        <w:rPr>
          <w:rFonts w:ascii="Times New Roman" w:hAnsi="Times New Roman"/>
          <w:spacing w:val="54"/>
          <w:w w:val="150"/>
          <w:szCs w:val="24"/>
        </w:rPr>
        <w:t xml:space="preserve">   </w:t>
      </w:r>
      <w:r w:rsidRPr="00026F69">
        <w:rPr>
          <w:rFonts w:ascii="Times New Roman" w:hAnsi="Times New Roman"/>
          <w:szCs w:val="24"/>
        </w:rPr>
        <w:t>–</w:t>
      </w:r>
      <w:r w:rsidRPr="00026F69">
        <w:rPr>
          <w:rFonts w:ascii="Times New Roman" w:hAnsi="Times New Roman"/>
          <w:spacing w:val="55"/>
          <w:w w:val="150"/>
          <w:szCs w:val="24"/>
        </w:rPr>
        <w:t xml:space="preserve">   </w:t>
      </w:r>
      <w:r w:rsidRPr="00026F69">
        <w:rPr>
          <w:rFonts w:ascii="Times New Roman" w:hAnsi="Times New Roman"/>
          <w:szCs w:val="24"/>
        </w:rPr>
        <w:t>свойствами</w:t>
      </w:r>
      <w:r w:rsidRPr="00026F69">
        <w:rPr>
          <w:rFonts w:ascii="Times New Roman" w:hAnsi="Times New Roman"/>
          <w:spacing w:val="54"/>
          <w:w w:val="150"/>
          <w:szCs w:val="24"/>
        </w:rPr>
        <w:t xml:space="preserve">   </w:t>
      </w:r>
      <w:r w:rsidRPr="00026F69">
        <w:rPr>
          <w:rFonts w:ascii="Times New Roman" w:hAnsi="Times New Roman"/>
          <w:szCs w:val="24"/>
        </w:rPr>
        <w:t>истирать</w:t>
      </w:r>
      <w:r w:rsidRPr="00026F69">
        <w:rPr>
          <w:rFonts w:ascii="Times New Roman" w:hAnsi="Times New Roman"/>
          <w:spacing w:val="54"/>
          <w:w w:val="150"/>
          <w:szCs w:val="24"/>
        </w:rPr>
        <w:t xml:space="preserve">   </w:t>
      </w:r>
      <w:r w:rsidRPr="00026F69">
        <w:rPr>
          <w:rFonts w:ascii="Times New Roman" w:hAnsi="Times New Roman"/>
          <w:szCs w:val="24"/>
        </w:rPr>
        <w:t>соприкасающиеся</w:t>
      </w:r>
      <w:r w:rsidRPr="00026F69">
        <w:rPr>
          <w:rFonts w:ascii="Times New Roman" w:hAnsi="Times New Roman"/>
          <w:spacing w:val="55"/>
          <w:w w:val="150"/>
          <w:szCs w:val="24"/>
        </w:rPr>
        <w:t xml:space="preserve">   </w:t>
      </w:r>
      <w:r w:rsidRPr="00026F69">
        <w:rPr>
          <w:rFonts w:ascii="Times New Roman" w:hAnsi="Times New Roman"/>
          <w:szCs w:val="24"/>
        </w:rPr>
        <w:t>с</w:t>
      </w:r>
      <w:r w:rsidRPr="00026F69">
        <w:rPr>
          <w:rFonts w:ascii="Times New Roman" w:hAnsi="Times New Roman"/>
          <w:spacing w:val="54"/>
          <w:w w:val="150"/>
          <w:szCs w:val="24"/>
        </w:rPr>
        <w:t xml:space="preserve">   </w:t>
      </w:r>
      <w:r w:rsidRPr="00026F69">
        <w:rPr>
          <w:rFonts w:ascii="Times New Roman" w:hAnsi="Times New Roman"/>
          <w:spacing w:val="-4"/>
          <w:szCs w:val="24"/>
        </w:rPr>
        <w:t xml:space="preserve">ними </w:t>
      </w:r>
      <w:r w:rsidRPr="00026F69">
        <w:rPr>
          <w:rFonts w:ascii="Times New Roman" w:hAnsi="Times New Roman"/>
          <w:spacing w:val="-2"/>
          <w:szCs w:val="24"/>
        </w:rPr>
        <w:t>взаимоперемещающиеся</w:t>
      </w:r>
      <w:r w:rsidRPr="00026F69">
        <w:rPr>
          <w:rFonts w:ascii="Times New Roman" w:hAnsi="Times New Roman"/>
          <w:spacing w:val="22"/>
          <w:szCs w:val="24"/>
        </w:rPr>
        <w:t xml:space="preserve"> </w:t>
      </w:r>
      <w:r w:rsidRPr="00026F69">
        <w:rPr>
          <w:rFonts w:ascii="Times New Roman" w:hAnsi="Times New Roman"/>
          <w:spacing w:val="-2"/>
          <w:szCs w:val="24"/>
        </w:rPr>
        <w:t>поверхности.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ТКО обладает слеживаемостью, то есть при длительной неподвижности теряют сыпучесть и уплотняются (с возможностью выделения фильтрата) без всякого внешнего воздействия. ТКО при длительном контакте оказывают на металл коррозирующее воздействие, что связано с высокой влажностью, наличием в фильтрате растворов различных солей.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качества предоставляемого ресурса системы сбора и утилизации ТКО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45"/>
        </w:numPr>
        <w:tabs>
          <w:tab w:val="left" w:pos="1075"/>
        </w:tabs>
        <w:autoSpaceDE w:val="0"/>
        <w:autoSpaceDN w:val="0"/>
        <w:ind w:left="0" w:firstLine="720"/>
        <w:jc w:val="center"/>
        <w:rPr>
          <w:b/>
          <w:szCs w:val="24"/>
        </w:rPr>
      </w:pPr>
      <w:bookmarkStart w:id="86" w:name="_Toc157681698"/>
      <w:r w:rsidRPr="00026F69">
        <w:rPr>
          <w:szCs w:val="24"/>
        </w:rPr>
        <w:t>Воздействие</w:t>
      </w:r>
      <w:r w:rsidRPr="00026F69">
        <w:rPr>
          <w:spacing w:val="-8"/>
          <w:szCs w:val="24"/>
        </w:rPr>
        <w:t xml:space="preserve"> </w:t>
      </w:r>
      <w:r w:rsidRPr="00026F69">
        <w:rPr>
          <w:szCs w:val="24"/>
        </w:rPr>
        <w:t>на</w:t>
      </w:r>
      <w:r w:rsidRPr="00026F69">
        <w:rPr>
          <w:spacing w:val="-3"/>
          <w:szCs w:val="24"/>
        </w:rPr>
        <w:t xml:space="preserve"> </w:t>
      </w:r>
      <w:r w:rsidRPr="00026F69">
        <w:rPr>
          <w:szCs w:val="24"/>
        </w:rPr>
        <w:t>окружающую</w:t>
      </w:r>
      <w:r w:rsidRPr="00026F69">
        <w:rPr>
          <w:spacing w:val="-5"/>
          <w:szCs w:val="24"/>
        </w:rPr>
        <w:t xml:space="preserve"> </w:t>
      </w:r>
      <w:r w:rsidRPr="00026F69">
        <w:rPr>
          <w:szCs w:val="24"/>
        </w:rPr>
        <w:t>среду</w:t>
      </w:r>
      <w:r w:rsidRPr="00026F69">
        <w:rPr>
          <w:spacing w:val="-3"/>
          <w:szCs w:val="24"/>
        </w:rPr>
        <w:t xml:space="preserve"> </w:t>
      </w:r>
      <w:r w:rsidRPr="00026F69">
        <w:rPr>
          <w:szCs w:val="24"/>
        </w:rPr>
        <w:t>системы</w:t>
      </w:r>
      <w:r w:rsidRPr="00026F69">
        <w:rPr>
          <w:spacing w:val="-4"/>
          <w:szCs w:val="24"/>
        </w:rPr>
        <w:t xml:space="preserve"> </w:t>
      </w:r>
      <w:r w:rsidRPr="00026F69">
        <w:rPr>
          <w:szCs w:val="24"/>
        </w:rPr>
        <w:t>сбора</w:t>
      </w:r>
      <w:r w:rsidRPr="00026F69">
        <w:rPr>
          <w:spacing w:val="-3"/>
          <w:szCs w:val="24"/>
        </w:rPr>
        <w:t xml:space="preserve"> </w:t>
      </w:r>
      <w:r w:rsidRPr="00026F69">
        <w:rPr>
          <w:szCs w:val="24"/>
        </w:rPr>
        <w:t>и</w:t>
      </w:r>
      <w:r w:rsidRPr="00026F69">
        <w:rPr>
          <w:spacing w:val="-6"/>
          <w:szCs w:val="24"/>
        </w:rPr>
        <w:t xml:space="preserve"> </w:t>
      </w:r>
      <w:r w:rsidRPr="00026F69">
        <w:rPr>
          <w:szCs w:val="24"/>
        </w:rPr>
        <w:t>утилизации</w:t>
      </w:r>
      <w:r w:rsidRPr="00026F69">
        <w:rPr>
          <w:spacing w:val="-5"/>
          <w:szCs w:val="24"/>
        </w:rPr>
        <w:t xml:space="preserve"> </w:t>
      </w:r>
      <w:r w:rsidRPr="00026F69">
        <w:rPr>
          <w:spacing w:val="-4"/>
          <w:szCs w:val="24"/>
        </w:rPr>
        <w:t>ТКО.</w:t>
      </w:r>
      <w:bookmarkEnd w:id="86"/>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Экологические проблемы городского округа Электросталь типичны для многих территорий Российской Федерации: нерешенные проблемы утилизации отходов, загрязнение водных объектов и атмосферного воздуха.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Вывоз и размещение твердых бытовых и промышленных отходов на территории</w:t>
      </w:r>
      <w:r w:rsidRPr="00026F69">
        <w:rPr>
          <w:rFonts w:ascii="Times New Roman" w:hAnsi="Times New Roman"/>
          <w:spacing w:val="36"/>
          <w:szCs w:val="24"/>
        </w:rPr>
        <w:t xml:space="preserve"> </w:t>
      </w:r>
      <w:r w:rsidRPr="00026F69">
        <w:rPr>
          <w:rFonts w:ascii="Times New Roman" w:hAnsi="Times New Roman"/>
          <w:szCs w:val="24"/>
        </w:rPr>
        <w:t>городского</w:t>
      </w:r>
      <w:r w:rsidRPr="00026F69">
        <w:rPr>
          <w:rFonts w:ascii="Times New Roman" w:hAnsi="Times New Roman"/>
          <w:spacing w:val="40"/>
          <w:szCs w:val="24"/>
        </w:rPr>
        <w:t xml:space="preserve"> </w:t>
      </w:r>
      <w:r w:rsidRPr="00026F69">
        <w:rPr>
          <w:rFonts w:ascii="Times New Roman" w:hAnsi="Times New Roman"/>
          <w:szCs w:val="24"/>
        </w:rPr>
        <w:t>округа</w:t>
      </w:r>
      <w:r w:rsidRPr="00026F69">
        <w:rPr>
          <w:rFonts w:ascii="Times New Roman" w:hAnsi="Times New Roman"/>
          <w:spacing w:val="39"/>
          <w:szCs w:val="24"/>
        </w:rPr>
        <w:t xml:space="preserve"> </w:t>
      </w:r>
      <w:r w:rsidRPr="00026F69">
        <w:rPr>
          <w:rFonts w:ascii="Times New Roman" w:hAnsi="Times New Roman"/>
          <w:szCs w:val="24"/>
        </w:rPr>
        <w:t>Эктросталь</w:t>
      </w:r>
      <w:r w:rsidRPr="00026F69">
        <w:rPr>
          <w:rFonts w:ascii="Times New Roman" w:hAnsi="Times New Roman"/>
          <w:spacing w:val="40"/>
          <w:szCs w:val="24"/>
        </w:rPr>
        <w:t xml:space="preserve"> </w:t>
      </w:r>
      <w:r w:rsidRPr="00026F69">
        <w:rPr>
          <w:rFonts w:ascii="Times New Roman" w:hAnsi="Times New Roman"/>
          <w:szCs w:val="24"/>
        </w:rPr>
        <w:t>было</w:t>
      </w:r>
      <w:r w:rsidRPr="00026F69">
        <w:rPr>
          <w:rFonts w:ascii="Times New Roman" w:hAnsi="Times New Roman"/>
          <w:spacing w:val="38"/>
          <w:szCs w:val="24"/>
        </w:rPr>
        <w:t xml:space="preserve"> </w:t>
      </w:r>
      <w:r w:rsidRPr="00026F69">
        <w:rPr>
          <w:rFonts w:ascii="Times New Roman" w:hAnsi="Times New Roman"/>
          <w:szCs w:val="24"/>
        </w:rPr>
        <w:t>организовано</w:t>
      </w:r>
      <w:r w:rsidRPr="00026F69">
        <w:rPr>
          <w:rFonts w:ascii="Times New Roman" w:hAnsi="Times New Roman"/>
          <w:spacing w:val="37"/>
          <w:szCs w:val="24"/>
        </w:rPr>
        <w:t xml:space="preserve"> </w:t>
      </w:r>
      <w:r w:rsidRPr="00026F69">
        <w:rPr>
          <w:rFonts w:ascii="Times New Roman" w:hAnsi="Times New Roman"/>
          <w:szCs w:val="24"/>
        </w:rPr>
        <w:t>на</w:t>
      </w:r>
      <w:r w:rsidRPr="00026F69">
        <w:rPr>
          <w:rFonts w:ascii="Times New Roman" w:hAnsi="Times New Roman"/>
          <w:spacing w:val="36"/>
          <w:szCs w:val="24"/>
        </w:rPr>
        <w:t xml:space="preserve"> </w:t>
      </w:r>
      <w:r w:rsidRPr="00026F69">
        <w:rPr>
          <w:rFonts w:ascii="Times New Roman" w:hAnsi="Times New Roman"/>
          <w:spacing w:val="-2"/>
          <w:szCs w:val="24"/>
        </w:rPr>
        <w:t>полигоне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ТКО «Электросталь». В 2018 году Администрацией городского округа Электросталь</w:t>
      </w:r>
      <w:r w:rsidRPr="00026F69">
        <w:rPr>
          <w:rFonts w:ascii="Times New Roman" w:hAnsi="Times New Roman"/>
          <w:spacing w:val="50"/>
          <w:szCs w:val="24"/>
        </w:rPr>
        <w:t xml:space="preserve"> </w:t>
      </w:r>
      <w:r w:rsidRPr="00026F69">
        <w:rPr>
          <w:rFonts w:ascii="Times New Roman" w:hAnsi="Times New Roman"/>
          <w:szCs w:val="24"/>
        </w:rPr>
        <w:t>проведена</w:t>
      </w:r>
      <w:r w:rsidRPr="00026F69">
        <w:rPr>
          <w:rFonts w:ascii="Times New Roman" w:hAnsi="Times New Roman"/>
          <w:spacing w:val="49"/>
          <w:szCs w:val="24"/>
        </w:rPr>
        <w:t xml:space="preserve"> </w:t>
      </w:r>
      <w:r w:rsidRPr="00026F69">
        <w:rPr>
          <w:rFonts w:ascii="Times New Roman" w:hAnsi="Times New Roman"/>
          <w:szCs w:val="24"/>
        </w:rPr>
        <w:t>работа</w:t>
      </w:r>
      <w:r w:rsidRPr="00026F69">
        <w:rPr>
          <w:rFonts w:ascii="Times New Roman" w:hAnsi="Times New Roman"/>
          <w:spacing w:val="51"/>
          <w:szCs w:val="24"/>
        </w:rPr>
        <w:t xml:space="preserve"> </w:t>
      </w:r>
      <w:r w:rsidRPr="00026F69">
        <w:rPr>
          <w:rFonts w:ascii="Times New Roman" w:hAnsi="Times New Roman"/>
          <w:szCs w:val="24"/>
        </w:rPr>
        <w:t>по</w:t>
      </w:r>
      <w:r w:rsidRPr="00026F69">
        <w:rPr>
          <w:rFonts w:ascii="Times New Roman" w:hAnsi="Times New Roman"/>
          <w:spacing w:val="53"/>
          <w:szCs w:val="24"/>
        </w:rPr>
        <w:t xml:space="preserve"> </w:t>
      </w:r>
      <w:r w:rsidRPr="00026F69">
        <w:rPr>
          <w:rFonts w:ascii="Times New Roman" w:hAnsi="Times New Roman"/>
          <w:szCs w:val="24"/>
        </w:rPr>
        <w:t>по</w:t>
      </w:r>
      <w:r w:rsidRPr="00026F69">
        <w:rPr>
          <w:rFonts w:ascii="Times New Roman" w:hAnsi="Times New Roman"/>
          <w:spacing w:val="52"/>
          <w:szCs w:val="24"/>
        </w:rPr>
        <w:t xml:space="preserve"> </w:t>
      </w:r>
      <w:r w:rsidRPr="00026F69">
        <w:rPr>
          <w:rFonts w:ascii="Times New Roman" w:hAnsi="Times New Roman"/>
          <w:szCs w:val="24"/>
        </w:rPr>
        <w:t>рекультивации</w:t>
      </w:r>
      <w:r w:rsidRPr="00026F69">
        <w:rPr>
          <w:rFonts w:ascii="Times New Roman" w:hAnsi="Times New Roman"/>
          <w:spacing w:val="52"/>
          <w:szCs w:val="24"/>
        </w:rPr>
        <w:t xml:space="preserve"> </w:t>
      </w:r>
      <w:r w:rsidRPr="00026F69">
        <w:rPr>
          <w:rFonts w:ascii="Times New Roman" w:hAnsi="Times New Roman"/>
          <w:spacing w:val="-2"/>
          <w:szCs w:val="24"/>
        </w:rPr>
        <w:t>полигона ТКО</w:t>
      </w:r>
      <w:r w:rsidRPr="00026F69">
        <w:rPr>
          <w:rFonts w:ascii="Times New Roman" w:hAnsi="Times New Roman"/>
          <w:szCs w:val="24"/>
        </w:rPr>
        <w:t xml:space="preserve"> «Электросталь».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 подробный анализ воздействия на окружающую среду содержится в разделе 3 «Характеристика состояния и проблем систем коммунальной инфраструктуры» Тома 2 «Обосновывающие 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2"/>
          <w:numId w:val="45"/>
        </w:numPr>
        <w:tabs>
          <w:tab w:val="left" w:pos="1296"/>
        </w:tabs>
        <w:autoSpaceDE w:val="0"/>
        <w:autoSpaceDN w:val="0"/>
        <w:ind w:left="0" w:firstLine="720"/>
        <w:jc w:val="center"/>
        <w:rPr>
          <w:b/>
          <w:szCs w:val="24"/>
        </w:rPr>
      </w:pPr>
      <w:bookmarkStart w:id="87" w:name="_Toc157681699"/>
      <w:r w:rsidRPr="00026F69">
        <w:rPr>
          <w:szCs w:val="24"/>
        </w:rPr>
        <w:t>Тарифы, плата (тариф) за подключение (присоединение), структура себестоимости производства и транспорта ресурса.</w:t>
      </w:r>
      <w:bookmarkEnd w:id="87"/>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соответствии с Распоряжением Комитета по ценам и тарифам Московской области от 20.11.2022 № 205-Р «Об утверждении предельных единых тарифов на услуги регионального операторов по обращению с твердыми коммунальными </w:t>
      </w:r>
      <w:proofErr w:type="gramStart"/>
      <w:r w:rsidRPr="00026F69">
        <w:rPr>
          <w:rFonts w:ascii="Times New Roman" w:hAnsi="Times New Roman"/>
          <w:szCs w:val="24"/>
        </w:rPr>
        <w:t>отходами ,</w:t>
      </w:r>
      <w:proofErr w:type="gramEnd"/>
      <w:r w:rsidRPr="00026F69">
        <w:rPr>
          <w:rFonts w:ascii="Times New Roman" w:hAnsi="Times New Roman"/>
          <w:szCs w:val="24"/>
        </w:rPr>
        <w:t xml:space="preserve"> осуществляющими деятельность на территории Московской области, на 2023-2028 годы».</w:t>
      </w:r>
    </w:p>
    <w:p w:rsidR="00026F69" w:rsidRDefault="00026F69"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2.6.10.1 Тариф на услуги регионального оператора ООО «Хартия» по обращению с твердыми коммунальными отходами на территории городского округа Электросталь Московской области на 2023 год с календарной разбивкой.</w:t>
      </w: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182"/>
        <w:gridCol w:w="3660"/>
        <w:gridCol w:w="3016"/>
      </w:tblGrid>
      <w:tr w:rsidR="00915958" w:rsidRPr="00026F69" w:rsidTr="00610735">
        <w:trPr>
          <w:trHeight w:val="1380"/>
        </w:trPr>
        <w:tc>
          <w:tcPr>
            <w:tcW w:w="64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182" w:type="dxa"/>
            <w:vMerge w:val="restart"/>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Зона деятельности регионального оператора по обращению с твердыми</w:t>
            </w:r>
            <w:r w:rsidR="003B6FC6">
              <w:rPr>
                <w:rFonts w:ascii="Times New Roman" w:hAnsi="Times New Roman" w:cs="Times New Roman"/>
                <w:lang w:val="ru-RU"/>
              </w:rPr>
              <w:t xml:space="preserve"> </w:t>
            </w:r>
            <w:r w:rsidRPr="003B6FC6">
              <w:rPr>
                <w:rFonts w:ascii="Times New Roman" w:hAnsi="Times New Roman" w:cs="Times New Roman"/>
                <w:lang w:val="ru-RU"/>
              </w:rPr>
              <w:t>коммунальными отходами</w:t>
            </w:r>
          </w:p>
        </w:tc>
        <w:tc>
          <w:tcPr>
            <w:tcW w:w="366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Предельные единые тарифы на услуги региональных операторов по обращению с твердыми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коммунальными отходами, руб./куб.м. без НДС</w:t>
            </w:r>
          </w:p>
        </w:tc>
        <w:tc>
          <w:tcPr>
            <w:tcW w:w="301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Предельные единые тарифы на услуги региональных операторов по обращению с твердыми</w:t>
            </w:r>
            <w:r w:rsidR="003B6FC6">
              <w:rPr>
                <w:rFonts w:ascii="Times New Roman" w:hAnsi="Times New Roman" w:cs="Times New Roman"/>
                <w:lang w:val="ru-RU"/>
              </w:rPr>
              <w:t xml:space="preserve"> </w:t>
            </w:r>
            <w:r w:rsidRPr="00026F69">
              <w:rPr>
                <w:rFonts w:ascii="Times New Roman" w:hAnsi="Times New Roman" w:cs="Times New Roman"/>
                <w:lang w:val="ru-RU"/>
              </w:rPr>
              <w:t>коммунальными отходами, руб./куб.м. с НДС</w:t>
            </w:r>
          </w:p>
        </w:tc>
      </w:tr>
      <w:tr w:rsidR="00915958" w:rsidRPr="00026F69" w:rsidTr="00610735">
        <w:trPr>
          <w:trHeight w:val="551"/>
        </w:trPr>
        <w:tc>
          <w:tcPr>
            <w:tcW w:w="646" w:type="dxa"/>
            <w:vMerge/>
            <w:tcBorders>
              <w:top w:val="nil"/>
            </w:tcBorders>
          </w:tcPr>
          <w:p w:rsidR="00915958" w:rsidRPr="00026F69" w:rsidRDefault="00915958" w:rsidP="00610735">
            <w:pPr>
              <w:rPr>
                <w:rFonts w:ascii="Times New Roman" w:hAnsi="Times New Roman" w:cs="Times New Roman"/>
                <w:lang w:val="ru-RU"/>
              </w:rPr>
            </w:pPr>
          </w:p>
        </w:tc>
        <w:tc>
          <w:tcPr>
            <w:tcW w:w="2182" w:type="dxa"/>
            <w:vMerge/>
            <w:tcBorders>
              <w:top w:val="nil"/>
            </w:tcBorders>
          </w:tcPr>
          <w:p w:rsidR="00915958" w:rsidRPr="00026F69" w:rsidRDefault="00915958" w:rsidP="00610735">
            <w:pPr>
              <w:rPr>
                <w:rFonts w:ascii="Times New Roman" w:hAnsi="Times New Roman" w:cs="Times New Roman"/>
                <w:lang w:val="ru-RU"/>
              </w:rPr>
            </w:pPr>
          </w:p>
        </w:tc>
        <w:tc>
          <w:tcPr>
            <w:tcW w:w="36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c>
          <w:tcPr>
            <w:tcW w:w="30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3B6FC6">
        <w:trPr>
          <w:trHeight w:val="187"/>
        </w:trPr>
        <w:tc>
          <w:tcPr>
            <w:tcW w:w="6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1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Ногинская</w:t>
            </w:r>
          </w:p>
        </w:tc>
        <w:tc>
          <w:tcPr>
            <w:tcW w:w="36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757,75</w:t>
            </w:r>
          </w:p>
        </w:tc>
        <w:tc>
          <w:tcPr>
            <w:tcW w:w="30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909,30</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Более подробный анализ тарифов, платы (тарифа) за подключение (присоединение), структуре себестоимости производства и транспорта ресурса системы сбора и утилизации ТКО содержится в разделе 3 «Характеристика </w:t>
      </w:r>
      <w:r w:rsidR="00026F69" w:rsidRPr="00026F69">
        <w:rPr>
          <w:rFonts w:ascii="Times New Roman" w:hAnsi="Times New Roman"/>
          <w:szCs w:val="24"/>
        </w:rPr>
        <w:t xml:space="preserve">состояния и проблем систем коммунальной инфраструктуры» Тома 2 </w:t>
      </w:r>
      <w:r w:rsidRPr="00026F69">
        <w:rPr>
          <w:rFonts w:ascii="Times New Roman" w:hAnsi="Times New Roman"/>
          <w:szCs w:val="24"/>
        </w:rPr>
        <w:t>«Обосновывающие материалы».</w:t>
      </w:r>
    </w:p>
    <w:p w:rsidR="00915958" w:rsidRPr="00026F69" w:rsidRDefault="00915958" w:rsidP="00915958">
      <w:pPr>
        <w:pStyle w:val="11"/>
        <w:keepNext w:val="0"/>
        <w:widowControl w:val="0"/>
        <w:numPr>
          <w:ilvl w:val="2"/>
          <w:numId w:val="45"/>
        </w:numPr>
        <w:tabs>
          <w:tab w:val="left" w:pos="1403"/>
        </w:tabs>
        <w:autoSpaceDE w:val="0"/>
        <w:autoSpaceDN w:val="0"/>
        <w:ind w:left="0" w:firstLine="720"/>
        <w:jc w:val="center"/>
        <w:rPr>
          <w:b/>
          <w:szCs w:val="24"/>
        </w:rPr>
      </w:pPr>
      <w:bookmarkStart w:id="88" w:name="_Toc157681700"/>
      <w:r w:rsidRPr="00026F69">
        <w:rPr>
          <w:szCs w:val="24"/>
        </w:rPr>
        <w:lastRenderedPageBreak/>
        <w:t>Технические и технологические проблемы в системе сбора и утилизации ТКО городского округа Электросталь.</w:t>
      </w:r>
      <w:bookmarkEnd w:id="88"/>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Анализ текущей ситуации по полученным данным показал, что в целом ситуация с обращением с ТКО в ГО Электросталь является стабильной и достаточно эффективной. Тем не менее, в существующей на сегодняшний день в городском округе Электросталь система сбора и вывоза ТКО имеет недостатки и нуждается в модернизации для улучшения экологической ситуации в городе.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 В недостаточном объеме заключаются договора на вывоз ТКО от частных домовладений, гаражных кооперативов, садовых товариществ. Отсутствие соответствующих договоров приводит к тому, что мусор выбрасывается на прилегающую территорию, в контейнерные площадки многоквартирных домов, на окраины городского округа. Финансовые затраты по уборке территорий ложатся на ОМС, МБУ «Благоустройство», управляющие организации.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2. Контейнерные площадки многоквартирных домов зачастую используются различными организациями и предприятиями торговли для несанкционированного складирования своего мусора, неподготовленной тары и упаковки. Таким образом, увеличиваются объемы собираемых от населения отходов, что в свою очередь дополнительными затратами ложится на Регионального оператора, мусоровывозящие компании. Проблема заключается еще и в том, что в контейнеры с бытовым мусором могут попадать промышленные и токсичные отходы, которые затем вывозятся на площадку складирования, что категорически запрещается делать.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 В районе многоквартирных домов, оборудованных мусоропроводами, в ряде случаев, не хватает бункеров-накоплителей для КГМ, что приводит к накоплению КГМ во дворах и возле мусоросборных камер.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4. Для расчета образования отходов используются объемные единицы (куб.м). Так же объемные единицы используются при сборе и вывозе ТКО. Тем не менее, прием отходов на полигон и плата за их размещение осуществляется в массовых единицах (тонна). Лимиты накопления и размещения отходов, плата за негативное воздействие на окружающую среду также рассчитываются по массе.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5. На территории городского округа требуется расширение системы сбора вторичного сырья. Необходимо формирование экономических стимулов использования предприятиями вторичных ресурсов.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6. Требуется организация переработки и утилизации строительных и древесных отходов, переработки вторичного сырья.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7. Зачастую наблюдается несоблюдение норм и правил обращения с отходами хозяйствующими субъектами, различными потребительскими кооперативами, индивидуальными домовладениями.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8. Необходимо увеличение количества контейнеров для сбора ТКО, улучшение технического состояния площадок. Часто имеет место поджигание контейнеров с ТКО, что приводит к быстрому их выходу из строя.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Более подробный анализ технических и технологических проблем в системе сбора и утилизации ТКО содержится в разделе 3 «Характеристика состояния и проблем систем коммунальной инфраструктуры» Тома 2 «Обосновывающие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1"/>
          <w:numId w:val="45"/>
        </w:numPr>
        <w:tabs>
          <w:tab w:val="left" w:pos="1009"/>
        </w:tabs>
        <w:autoSpaceDE w:val="0"/>
        <w:autoSpaceDN w:val="0"/>
        <w:ind w:left="0" w:firstLine="720"/>
        <w:jc w:val="center"/>
        <w:rPr>
          <w:b/>
          <w:szCs w:val="24"/>
        </w:rPr>
      </w:pPr>
      <w:bookmarkStart w:id="89" w:name="_Toc157681701"/>
      <w:r w:rsidRPr="00026F69">
        <w:rPr>
          <w:szCs w:val="24"/>
        </w:rPr>
        <w:t>Краткий</w:t>
      </w:r>
      <w:r w:rsidRPr="00026F69">
        <w:rPr>
          <w:spacing w:val="-10"/>
          <w:szCs w:val="24"/>
        </w:rPr>
        <w:t xml:space="preserve"> </w:t>
      </w:r>
      <w:r w:rsidRPr="00026F69">
        <w:rPr>
          <w:szCs w:val="24"/>
        </w:rPr>
        <w:t>анализ</w:t>
      </w:r>
      <w:r w:rsidRPr="00026F69">
        <w:rPr>
          <w:spacing w:val="-7"/>
          <w:szCs w:val="24"/>
        </w:rPr>
        <w:t xml:space="preserve"> </w:t>
      </w:r>
      <w:r w:rsidRPr="00026F69">
        <w:rPr>
          <w:szCs w:val="24"/>
        </w:rPr>
        <w:t>обеспеченности</w:t>
      </w:r>
      <w:r w:rsidRPr="00026F69">
        <w:rPr>
          <w:spacing w:val="-7"/>
          <w:szCs w:val="24"/>
        </w:rPr>
        <w:t xml:space="preserve"> </w:t>
      </w:r>
      <w:r w:rsidRPr="00026F69">
        <w:rPr>
          <w:szCs w:val="24"/>
        </w:rPr>
        <w:t>приборами</w:t>
      </w:r>
      <w:r w:rsidRPr="00026F69">
        <w:rPr>
          <w:spacing w:val="-7"/>
          <w:szCs w:val="24"/>
        </w:rPr>
        <w:t xml:space="preserve"> </w:t>
      </w:r>
      <w:r w:rsidRPr="00026F69">
        <w:rPr>
          <w:szCs w:val="24"/>
        </w:rPr>
        <w:t>учета</w:t>
      </w:r>
      <w:r w:rsidRPr="00026F69">
        <w:rPr>
          <w:spacing w:val="-5"/>
          <w:szCs w:val="24"/>
        </w:rPr>
        <w:t xml:space="preserve"> </w:t>
      </w:r>
      <w:r w:rsidRPr="00026F69">
        <w:rPr>
          <w:spacing w:val="-2"/>
          <w:szCs w:val="24"/>
        </w:rPr>
        <w:t>потребителей.</w:t>
      </w:r>
      <w:bookmarkEnd w:id="89"/>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целях реализации </w:t>
      </w:r>
      <w:hyperlink r:id="rId37">
        <w:r w:rsidRPr="00026F69">
          <w:rPr>
            <w:rFonts w:ascii="Times New Roman" w:hAnsi="Times New Roman"/>
            <w:szCs w:val="24"/>
          </w:rPr>
          <w:t>Федерального закона от 23 ноября 2009 года N 261-ФЗ</w:t>
        </w:r>
      </w:hyperlink>
      <w:r w:rsidR="003B6FC6">
        <w:rPr>
          <w:rFonts w:ascii="Times New Roman" w:hAnsi="Times New Roman"/>
          <w:szCs w:val="24"/>
        </w:rPr>
        <w:t xml:space="preserve"> </w:t>
      </w:r>
      <w:hyperlink r:id="rId38">
        <w:r w:rsidRPr="00026F69">
          <w:rPr>
            <w:rFonts w:ascii="Times New Roman" w:hAnsi="Times New Roman"/>
            <w:szCs w:val="24"/>
          </w:rPr>
          <w:t>«Об энергосбережении и о повышении энергетической эффективности и о внесении</w:t>
        </w:r>
      </w:hyperlink>
      <w:r w:rsidRPr="00026F69">
        <w:rPr>
          <w:rFonts w:ascii="Times New Roman" w:hAnsi="Times New Roman"/>
          <w:szCs w:val="24"/>
        </w:rPr>
        <w:t xml:space="preserve"> </w:t>
      </w:r>
      <w:hyperlink r:id="rId39">
        <w:r w:rsidRPr="00026F69">
          <w:rPr>
            <w:rFonts w:ascii="Times New Roman" w:hAnsi="Times New Roman"/>
            <w:szCs w:val="24"/>
          </w:rPr>
          <w:t>изменений в отдельные законодательные акты Российской Федерации</w:t>
        </w:r>
      </w:hyperlink>
      <w:r w:rsidRPr="00026F69">
        <w:rPr>
          <w:rFonts w:ascii="Times New Roman" w:hAnsi="Times New Roman"/>
          <w:szCs w:val="24"/>
        </w:rPr>
        <w:t xml:space="preserve">« в городском округе Электросталь Московской области действует Муниципальная программа городского округа Электросталь Московской области «Развитие инженерной инфраструктуры и энергоэффективности городского округа Электросталь Московской области» на 2020-2024 годы, утвержденная постановлением Администрации г.о. Электросталь Московской области от 13.12.2019 № 948/12 13.12.2019 № 948/12 (в редакции постановлений Администрации городского округа </w:t>
      </w:r>
      <w:r w:rsidRPr="00026F69">
        <w:rPr>
          <w:rFonts w:ascii="Times New Roman" w:hAnsi="Times New Roman"/>
          <w:szCs w:val="24"/>
        </w:rPr>
        <w:lastRenderedPageBreak/>
        <w:t>Электросталь Московской области от 14.02.2020 № 85/2, от 21.04.2020 № 267/4, от 06.07.2020 № 412/7, от 19.10.2020 № 689/10, от 01.02.2021 № 74/2, от 01.03.2021 № 175/3, от 14.05.2021 № 381/5, от 19.08.2021 № 657/8, от 28.09.2021 № 743/9, от 03.12.2021 № 917/12, от 01.02.2022 № 91/2, от 15.02.2022 № 132/2, от 14.03.2022 № 235/3, от 09.06.2022 №592/6), и направленная на повышение степени развития коммунальной инфраструктуры и повышение энергоэффективности городского округа Элктросталь, позволяющие повысить качество жизни населения, проживающего на территории городского округа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Целями</w:t>
      </w:r>
      <w:r w:rsidRPr="00026F69">
        <w:rPr>
          <w:rFonts w:ascii="Times New Roman" w:hAnsi="Times New Roman"/>
          <w:spacing w:val="-5"/>
          <w:szCs w:val="24"/>
        </w:rPr>
        <w:t xml:space="preserve"> </w:t>
      </w:r>
      <w:r w:rsidRPr="00026F69">
        <w:rPr>
          <w:rFonts w:ascii="Times New Roman" w:hAnsi="Times New Roman"/>
          <w:szCs w:val="24"/>
        </w:rPr>
        <w:t>программы</w:t>
      </w:r>
      <w:r w:rsidRPr="00026F69">
        <w:rPr>
          <w:rFonts w:ascii="Times New Roman" w:hAnsi="Times New Roman"/>
          <w:spacing w:val="-6"/>
          <w:szCs w:val="24"/>
        </w:rPr>
        <w:t xml:space="preserve"> </w:t>
      </w:r>
      <w:r w:rsidRPr="00026F69">
        <w:rPr>
          <w:rFonts w:ascii="Times New Roman" w:hAnsi="Times New Roman"/>
          <w:spacing w:val="-2"/>
          <w:szCs w:val="24"/>
        </w:rPr>
        <w:t>являются:</w:t>
      </w:r>
    </w:p>
    <w:p w:rsidR="00915958" w:rsidRPr="00026F69" w:rsidRDefault="00915958" w:rsidP="00915958">
      <w:pPr>
        <w:pStyle w:val="ac"/>
        <w:numPr>
          <w:ilvl w:val="0"/>
          <w:numId w:val="24"/>
        </w:numPr>
        <w:tabs>
          <w:tab w:val="left" w:pos="1423"/>
          <w:tab w:val="left" w:pos="1424"/>
          <w:tab w:val="left" w:pos="3250"/>
          <w:tab w:val="left" w:pos="5313"/>
          <w:tab w:val="left" w:pos="7352"/>
        </w:tabs>
        <w:ind w:left="0" w:firstLine="720"/>
        <w:rPr>
          <w:sz w:val="24"/>
          <w:szCs w:val="24"/>
        </w:rPr>
      </w:pPr>
      <w:r w:rsidRPr="00026F69">
        <w:rPr>
          <w:spacing w:val="-2"/>
          <w:sz w:val="24"/>
          <w:szCs w:val="24"/>
        </w:rPr>
        <w:t>Обеспечение</w:t>
      </w:r>
      <w:r w:rsidR="003B6FC6">
        <w:rPr>
          <w:spacing w:val="-2"/>
          <w:sz w:val="24"/>
          <w:szCs w:val="24"/>
        </w:rPr>
        <w:t xml:space="preserve"> </w:t>
      </w:r>
      <w:r w:rsidRPr="00026F69">
        <w:rPr>
          <w:spacing w:val="-2"/>
          <w:sz w:val="24"/>
          <w:szCs w:val="24"/>
        </w:rPr>
        <w:t>рационального</w:t>
      </w:r>
      <w:r w:rsidR="003B6FC6">
        <w:rPr>
          <w:spacing w:val="-2"/>
          <w:sz w:val="24"/>
          <w:szCs w:val="24"/>
        </w:rPr>
        <w:t xml:space="preserve"> </w:t>
      </w:r>
      <w:r w:rsidRPr="00026F69">
        <w:rPr>
          <w:spacing w:val="-2"/>
          <w:sz w:val="24"/>
          <w:szCs w:val="24"/>
        </w:rPr>
        <w:t>использования</w:t>
      </w:r>
      <w:r w:rsidR="003B6FC6">
        <w:rPr>
          <w:spacing w:val="-2"/>
          <w:sz w:val="24"/>
          <w:szCs w:val="24"/>
        </w:rPr>
        <w:t xml:space="preserve"> </w:t>
      </w:r>
      <w:r w:rsidRPr="00026F69">
        <w:rPr>
          <w:spacing w:val="-2"/>
          <w:sz w:val="24"/>
          <w:szCs w:val="24"/>
        </w:rPr>
        <w:t xml:space="preserve">топливно-энергетических </w:t>
      </w:r>
      <w:r w:rsidRPr="00026F69">
        <w:rPr>
          <w:sz w:val="24"/>
          <w:szCs w:val="24"/>
        </w:rPr>
        <w:t>ресурсов;</w:t>
      </w:r>
    </w:p>
    <w:p w:rsidR="00915958" w:rsidRPr="00026F69" w:rsidRDefault="00915958" w:rsidP="00915958">
      <w:pPr>
        <w:pStyle w:val="ac"/>
        <w:numPr>
          <w:ilvl w:val="0"/>
          <w:numId w:val="24"/>
        </w:numPr>
        <w:tabs>
          <w:tab w:val="left" w:pos="1244"/>
        </w:tabs>
        <w:ind w:left="0" w:firstLine="720"/>
        <w:rPr>
          <w:sz w:val="24"/>
          <w:szCs w:val="24"/>
        </w:rPr>
      </w:pPr>
      <w:r w:rsidRPr="00026F69">
        <w:rPr>
          <w:sz w:val="24"/>
          <w:szCs w:val="24"/>
        </w:rPr>
        <w:t xml:space="preserve">Приведение коммунальной инфраструктуры в соответствие со стандартами </w:t>
      </w:r>
      <w:r w:rsidRPr="00026F69">
        <w:rPr>
          <w:spacing w:val="-2"/>
          <w:sz w:val="24"/>
          <w:szCs w:val="24"/>
        </w:rPr>
        <w:t>качества;</w:t>
      </w:r>
    </w:p>
    <w:p w:rsidR="00915958" w:rsidRPr="00026F69" w:rsidRDefault="00915958" w:rsidP="00915958">
      <w:pPr>
        <w:pStyle w:val="ac"/>
        <w:numPr>
          <w:ilvl w:val="0"/>
          <w:numId w:val="24"/>
        </w:numPr>
        <w:tabs>
          <w:tab w:val="left" w:pos="1337"/>
        </w:tabs>
        <w:ind w:left="0" w:firstLine="720"/>
        <w:rPr>
          <w:sz w:val="24"/>
          <w:szCs w:val="24"/>
        </w:rPr>
      </w:pPr>
      <w:r w:rsidRPr="00026F69">
        <w:rPr>
          <w:sz w:val="24"/>
          <w:szCs w:val="24"/>
        </w:rPr>
        <w:t>Информирование</w:t>
      </w:r>
      <w:r w:rsidRPr="00026F69">
        <w:rPr>
          <w:spacing w:val="80"/>
          <w:sz w:val="24"/>
          <w:szCs w:val="24"/>
        </w:rPr>
        <w:t xml:space="preserve"> </w:t>
      </w:r>
      <w:r w:rsidRPr="00026F69">
        <w:rPr>
          <w:sz w:val="24"/>
          <w:szCs w:val="24"/>
        </w:rPr>
        <w:t>населения</w:t>
      </w:r>
      <w:r w:rsidRPr="00026F69">
        <w:rPr>
          <w:spacing w:val="80"/>
          <w:sz w:val="24"/>
          <w:szCs w:val="24"/>
        </w:rPr>
        <w:t xml:space="preserve"> </w:t>
      </w:r>
      <w:r w:rsidRPr="00026F69">
        <w:rPr>
          <w:sz w:val="24"/>
          <w:szCs w:val="24"/>
        </w:rPr>
        <w:t>о</w:t>
      </w:r>
      <w:r w:rsidRPr="00026F69">
        <w:rPr>
          <w:spacing w:val="80"/>
          <w:sz w:val="24"/>
          <w:szCs w:val="24"/>
        </w:rPr>
        <w:t xml:space="preserve"> </w:t>
      </w:r>
      <w:r w:rsidRPr="00026F69">
        <w:rPr>
          <w:sz w:val="24"/>
          <w:szCs w:val="24"/>
        </w:rPr>
        <w:t>рациональном</w:t>
      </w:r>
      <w:r w:rsidRPr="00026F69">
        <w:rPr>
          <w:spacing w:val="80"/>
          <w:sz w:val="24"/>
          <w:szCs w:val="24"/>
        </w:rPr>
        <w:t xml:space="preserve"> </w:t>
      </w:r>
      <w:r w:rsidRPr="00026F69">
        <w:rPr>
          <w:sz w:val="24"/>
          <w:szCs w:val="24"/>
        </w:rPr>
        <w:t>использовании</w:t>
      </w:r>
      <w:r w:rsidRPr="00026F69">
        <w:rPr>
          <w:spacing w:val="80"/>
          <w:sz w:val="24"/>
          <w:szCs w:val="24"/>
        </w:rPr>
        <w:t xml:space="preserve"> </w:t>
      </w:r>
      <w:r w:rsidRPr="00026F69">
        <w:rPr>
          <w:sz w:val="24"/>
          <w:szCs w:val="24"/>
        </w:rPr>
        <w:t>топливно- энергетических ресурсов.</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23"/>
        </w:numPr>
        <w:tabs>
          <w:tab w:val="left" w:pos="1054"/>
        </w:tabs>
        <w:autoSpaceDE w:val="0"/>
        <w:autoSpaceDN w:val="0"/>
        <w:ind w:left="0" w:firstLine="720"/>
        <w:jc w:val="center"/>
        <w:rPr>
          <w:b/>
          <w:szCs w:val="24"/>
        </w:rPr>
      </w:pPr>
      <w:bookmarkStart w:id="90" w:name="_bookmark76"/>
      <w:bookmarkStart w:id="91" w:name="_Toc157681702"/>
      <w:bookmarkEnd w:id="90"/>
      <w:r w:rsidRPr="00026F69">
        <w:rPr>
          <w:szCs w:val="24"/>
        </w:rPr>
        <w:t>Анализ</w:t>
      </w:r>
      <w:r w:rsidRPr="00026F69">
        <w:rPr>
          <w:spacing w:val="40"/>
          <w:szCs w:val="24"/>
        </w:rPr>
        <w:t xml:space="preserve"> </w:t>
      </w:r>
      <w:r w:rsidRPr="00026F69">
        <w:rPr>
          <w:szCs w:val="24"/>
        </w:rPr>
        <w:t>обеспеченности</w:t>
      </w:r>
      <w:r w:rsidRPr="00026F69">
        <w:rPr>
          <w:spacing w:val="40"/>
          <w:szCs w:val="24"/>
        </w:rPr>
        <w:t xml:space="preserve"> </w:t>
      </w:r>
      <w:r w:rsidRPr="00026F69">
        <w:rPr>
          <w:szCs w:val="24"/>
        </w:rPr>
        <w:t>приборами</w:t>
      </w:r>
      <w:r w:rsidRPr="00026F69">
        <w:rPr>
          <w:spacing w:val="40"/>
          <w:szCs w:val="24"/>
        </w:rPr>
        <w:t xml:space="preserve"> </w:t>
      </w:r>
      <w:r w:rsidRPr="00026F69">
        <w:rPr>
          <w:szCs w:val="24"/>
        </w:rPr>
        <w:t>учета</w:t>
      </w:r>
      <w:r w:rsidRPr="00026F69">
        <w:rPr>
          <w:spacing w:val="40"/>
          <w:szCs w:val="24"/>
        </w:rPr>
        <w:t xml:space="preserve"> </w:t>
      </w:r>
      <w:r w:rsidRPr="00026F69">
        <w:rPr>
          <w:szCs w:val="24"/>
        </w:rPr>
        <w:t>потребителей</w:t>
      </w:r>
      <w:r w:rsidRPr="00026F69">
        <w:rPr>
          <w:spacing w:val="40"/>
          <w:szCs w:val="24"/>
        </w:rPr>
        <w:t xml:space="preserve"> </w:t>
      </w:r>
      <w:r w:rsidRPr="00026F69">
        <w:rPr>
          <w:szCs w:val="24"/>
        </w:rPr>
        <w:t>в</w:t>
      </w:r>
      <w:r w:rsidRPr="00026F69">
        <w:rPr>
          <w:spacing w:val="40"/>
          <w:szCs w:val="24"/>
        </w:rPr>
        <w:t xml:space="preserve"> </w:t>
      </w:r>
      <w:r w:rsidRPr="00026F69">
        <w:rPr>
          <w:szCs w:val="24"/>
        </w:rPr>
        <w:t xml:space="preserve">системе </w:t>
      </w:r>
      <w:r w:rsidRPr="00026F69">
        <w:rPr>
          <w:spacing w:val="-2"/>
          <w:szCs w:val="24"/>
        </w:rPr>
        <w:t>теплоснабжения.</w:t>
      </w:r>
      <w:bookmarkEnd w:id="91"/>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таблице 2.7.1.1. приведен перечень приборов учета </w:t>
      </w:r>
      <w:proofErr w:type="gramStart"/>
      <w:r w:rsidRPr="00026F69">
        <w:rPr>
          <w:rFonts w:ascii="Times New Roman" w:hAnsi="Times New Roman"/>
          <w:szCs w:val="24"/>
        </w:rPr>
        <w:t>тепловой энергии</w:t>
      </w:r>
      <w:proofErr w:type="gramEnd"/>
      <w:r w:rsidRPr="00026F69">
        <w:rPr>
          <w:rFonts w:ascii="Times New Roman" w:hAnsi="Times New Roman"/>
          <w:szCs w:val="24"/>
        </w:rPr>
        <w:t xml:space="preserve"> отпущенной в сеть</w:t>
      </w:r>
      <w:r w:rsidRPr="00026F69">
        <w:rPr>
          <w:rFonts w:ascii="Times New Roman" w:hAnsi="Times New Roman"/>
          <w:spacing w:val="-2"/>
          <w:szCs w:val="24"/>
        </w:rPr>
        <w:t xml:space="preserve"> </w:t>
      </w:r>
      <w:r w:rsidRPr="00026F69">
        <w:rPr>
          <w:rFonts w:ascii="Times New Roman" w:hAnsi="Times New Roman"/>
          <w:szCs w:val="24"/>
        </w:rPr>
        <w:t>по котельным.  На котельных,</w:t>
      </w:r>
      <w:r w:rsidRPr="00026F69">
        <w:rPr>
          <w:rFonts w:ascii="Times New Roman" w:hAnsi="Times New Roman"/>
          <w:spacing w:val="-1"/>
          <w:szCs w:val="24"/>
        </w:rPr>
        <w:t xml:space="preserve"> </w:t>
      </w:r>
      <w:r w:rsidRPr="00026F69">
        <w:rPr>
          <w:rFonts w:ascii="Times New Roman" w:hAnsi="Times New Roman"/>
          <w:szCs w:val="24"/>
        </w:rPr>
        <w:t>приборами учета тепловой энергии не оборудованных, учет тепловой энергии, отпущенной в тепловые сети осуществляется расчетным способом по средним значениям температур наружного воздуха и фактического расхода топлива.</w:t>
      </w:r>
    </w:p>
    <w:p w:rsidR="00915958" w:rsidRPr="00026F69" w:rsidRDefault="00915958" w:rsidP="00915958">
      <w:pPr>
        <w:pStyle w:val="a6"/>
        <w:tabs>
          <w:tab w:val="left" w:pos="2323"/>
          <w:tab w:val="left" w:pos="3399"/>
          <w:tab w:val="left" w:pos="5383"/>
          <w:tab w:val="left" w:pos="6752"/>
          <w:tab w:val="left" w:pos="7637"/>
          <w:tab w:val="left" w:pos="8973"/>
          <w:tab w:val="left" w:pos="10158"/>
        </w:tabs>
        <w:ind w:firstLine="720"/>
        <w:jc w:val="left"/>
        <w:rPr>
          <w:rFonts w:ascii="Times New Roman" w:hAnsi="Times New Roman"/>
          <w:color w:val="FF0000"/>
          <w:szCs w:val="24"/>
        </w:rPr>
      </w:pPr>
      <w:r w:rsidRPr="00026F69">
        <w:rPr>
          <w:rFonts w:ascii="Times New Roman" w:hAnsi="Times New Roman"/>
          <w:spacing w:val="-2"/>
          <w:szCs w:val="24"/>
        </w:rPr>
        <w:t>Таблица</w:t>
      </w:r>
      <w:r w:rsidR="003B6FC6">
        <w:rPr>
          <w:rFonts w:ascii="Times New Roman" w:hAnsi="Times New Roman"/>
          <w:spacing w:val="-2"/>
          <w:szCs w:val="24"/>
        </w:rPr>
        <w:t xml:space="preserve"> </w:t>
      </w:r>
      <w:r w:rsidRPr="00026F69">
        <w:rPr>
          <w:rFonts w:ascii="Times New Roman" w:hAnsi="Times New Roman"/>
          <w:spacing w:val="-2"/>
          <w:szCs w:val="24"/>
        </w:rPr>
        <w:t>2.7.1.1.</w:t>
      </w:r>
      <w:r w:rsidR="003B6FC6">
        <w:rPr>
          <w:rFonts w:ascii="Times New Roman" w:hAnsi="Times New Roman"/>
          <w:spacing w:val="-2"/>
          <w:szCs w:val="24"/>
        </w:rPr>
        <w:t xml:space="preserve"> </w:t>
      </w:r>
      <w:r w:rsidRPr="00026F69">
        <w:rPr>
          <w:rFonts w:ascii="Times New Roman" w:hAnsi="Times New Roman"/>
          <w:spacing w:val="-2"/>
          <w:szCs w:val="24"/>
        </w:rPr>
        <w:t>Наименование</w:t>
      </w:r>
      <w:r w:rsidR="003B6FC6">
        <w:rPr>
          <w:rFonts w:ascii="Times New Roman" w:hAnsi="Times New Roman"/>
          <w:spacing w:val="-2"/>
          <w:szCs w:val="24"/>
        </w:rPr>
        <w:t xml:space="preserve"> </w:t>
      </w:r>
      <w:r w:rsidRPr="00026F69">
        <w:rPr>
          <w:rFonts w:ascii="Times New Roman" w:hAnsi="Times New Roman"/>
          <w:spacing w:val="-2"/>
          <w:szCs w:val="24"/>
        </w:rPr>
        <w:t>приборов</w:t>
      </w:r>
      <w:r w:rsidR="003B6FC6">
        <w:rPr>
          <w:rFonts w:ascii="Times New Roman" w:hAnsi="Times New Roman"/>
          <w:spacing w:val="-2"/>
          <w:szCs w:val="24"/>
        </w:rPr>
        <w:t xml:space="preserve"> </w:t>
      </w:r>
      <w:r w:rsidRPr="00026F69">
        <w:rPr>
          <w:rFonts w:ascii="Times New Roman" w:hAnsi="Times New Roman"/>
          <w:spacing w:val="-2"/>
          <w:szCs w:val="24"/>
        </w:rPr>
        <w:t>учета</w:t>
      </w:r>
      <w:r w:rsidR="003B6FC6">
        <w:rPr>
          <w:rFonts w:ascii="Times New Roman" w:hAnsi="Times New Roman"/>
          <w:spacing w:val="-2"/>
          <w:szCs w:val="24"/>
        </w:rPr>
        <w:t xml:space="preserve"> </w:t>
      </w:r>
      <w:r w:rsidRPr="00026F69">
        <w:rPr>
          <w:rFonts w:ascii="Times New Roman" w:hAnsi="Times New Roman"/>
          <w:spacing w:val="-2"/>
          <w:szCs w:val="24"/>
        </w:rPr>
        <w:t>тепловой</w:t>
      </w:r>
      <w:r w:rsidR="003B6FC6">
        <w:rPr>
          <w:rFonts w:ascii="Times New Roman" w:hAnsi="Times New Roman"/>
          <w:spacing w:val="-2"/>
          <w:szCs w:val="24"/>
        </w:rPr>
        <w:t xml:space="preserve"> </w:t>
      </w:r>
      <w:r w:rsidRPr="00026F69">
        <w:rPr>
          <w:rFonts w:ascii="Times New Roman" w:hAnsi="Times New Roman"/>
          <w:spacing w:val="-2"/>
          <w:szCs w:val="24"/>
        </w:rPr>
        <w:t>энергии</w:t>
      </w:r>
      <w:r w:rsidR="003B6FC6">
        <w:rPr>
          <w:rFonts w:ascii="Times New Roman" w:hAnsi="Times New Roman"/>
          <w:spacing w:val="-2"/>
          <w:szCs w:val="24"/>
        </w:rPr>
        <w:t xml:space="preserve"> </w:t>
      </w:r>
      <w:r w:rsidRPr="00026F69">
        <w:rPr>
          <w:rFonts w:ascii="Times New Roman" w:hAnsi="Times New Roman"/>
          <w:spacing w:val="-6"/>
          <w:szCs w:val="24"/>
        </w:rPr>
        <w:t xml:space="preserve">на </w:t>
      </w:r>
      <w:r w:rsidRPr="00026F69">
        <w:rPr>
          <w:rFonts w:ascii="Times New Roman" w:hAnsi="Times New Roman"/>
          <w:szCs w:val="24"/>
        </w:rPr>
        <w:t>существующих котельных в г.о.</w:t>
      </w:r>
      <w:r w:rsidRPr="00026F69">
        <w:rPr>
          <w:rFonts w:ascii="Times New Roman" w:hAnsi="Times New Roman"/>
          <w:spacing w:val="40"/>
          <w:szCs w:val="24"/>
        </w:rPr>
        <w:t xml:space="preserve"> </w:t>
      </w:r>
      <w:r w:rsidRPr="00026F69">
        <w:rPr>
          <w:rFonts w:ascii="Times New Roman" w:hAnsi="Times New Roman"/>
          <w:szCs w:val="24"/>
        </w:rPr>
        <w:t>Электросталь.</w:t>
      </w:r>
    </w:p>
    <w:tbl>
      <w:tblPr>
        <w:tblStyle w:val="TableNormal"/>
        <w:tblW w:w="941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3160"/>
        <w:gridCol w:w="3119"/>
        <w:gridCol w:w="1417"/>
        <w:gridCol w:w="1136"/>
      </w:tblGrid>
      <w:tr w:rsidR="00915958" w:rsidRPr="00026F69" w:rsidTr="00026F69">
        <w:trPr>
          <w:trHeight w:val="46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Тепловой источник</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прибора</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Код (маркировка)</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Количест во, шт.</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16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160" w:type="dxa"/>
          </w:tcPr>
          <w:p w:rsidR="00915958" w:rsidRPr="00026F69" w:rsidRDefault="00915958" w:rsidP="00026F69">
            <w:pPr>
              <w:rPr>
                <w:rFonts w:ascii="Times New Roman" w:hAnsi="Times New Roman" w:cs="Times New Roman"/>
              </w:rPr>
            </w:pPr>
            <w:r w:rsidRPr="00026F69">
              <w:rPr>
                <w:rFonts w:ascii="Times New Roman" w:hAnsi="Times New Roman" w:cs="Times New Roman"/>
              </w:rPr>
              <w:t>Котельная</w:t>
            </w:r>
            <w:r w:rsidR="00026F69">
              <w:rPr>
                <w:rFonts w:ascii="Times New Roman" w:hAnsi="Times New Roman" w:cs="Times New Roman"/>
                <w:lang w:val="ru-RU"/>
              </w:rPr>
              <w:t xml:space="preserve"> </w:t>
            </w:r>
            <w:r w:rsidRPr="00026F69">
              <w:rPr>
                <w:rFonts w:ascii="Times New Roman" w:hAnsi="Times New Roman" w:cs="Times New Roman"/>
              </w:rPr>
              <w:t>«Северная»</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160" w:type="dxa"/>
          </w:tcPr>
          <w:p w:rsidR="00915958" w:rsidRPr="00026F69" w:rsidRDefault="00915958" w:rsidP="00026F69">
            <w:pPr>
              <w:rPr>
                <w:rFonts w:ascii="Times New Roman" w:hAnsi="Times New Roman" w:cs="Times New Roman"/>
              </w:rPr>
            </w:pPr>
            <w:r w:rsidRPr="00026F69">
              <w:rPr>
                <w:rFonts w:ascii="Times New Roman" w:hAnsi="Times New Roman" w:cs="Times New Roman"/>
              </w:rPr>
              <w:t>Котельная</w:t>
            </w:r>
            <w:r w:rsidR="00026F69">
              <w:rPr>
                <w:rFonts w:ascii="Times New Roman" w:hAnsi="Times New Roman" w:cs="Times New Roman"/>
                <w:lang w:val="ru-RU"/>
              </w:rPr>
              <w:t xml:space="preserve"> </w:t>
            </w:r>
            <w:r w:rsidRPr="00026F69">
              <w:rPr>
                <w:rFonts w:ascii="Times New Roman" w:hAnsi="Times New Roman" w:cs="Times New Roman"/>
              </w:rPr>
              <w:t>«Западная»</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Иванисово</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160" w:type="dxa"/>
          </w:tcPr>
          <w:p w:rsidR="00915958" w:rsidRPr="00026F69" w:rsidRDefault="00915958" w:rsidP="00026F69">
            <w:pPr>
              <w:rPr>
                <w:rFonts w:ascii="Times New Roman" w:hAnsi="Times New Roman" w:cs="Times New Roman"/>
                <w:lang w:val="ru-RU"/>
              </w:rPr>
            </w:pPr>
            <w:r w:rsidRPr="00026F69">
              <w:rPr>
                <w:rFonts w:ascii="Times New Roman" w:hAnsi="Times New Roman" w:cs="Times New Roman"/>
                <w:lang w:val="ru-RU"/>
              </w:rPr>
              <w:t>Котельная</w:t>
            </w:r>
            <w:r w:rsidR="00026F69">
              <w:rPr>
                <w:rFonts w:ascii="Times New Roman" w:hAnsi="Times New Roman" w:cs="Times New Roman"/>
                <w:lang w:val="ru-RU"/>
              </w:rPr>
              <w:t xml:space="preserve"> </w:t>
            </w:r>
            <w:r w:rsidRPr="00026F69">
              <w:rPr>
                <w:rFonts w:ascii="Times New Roman" w:hAnsi="Times New Roman" w:cs="Times New Roman"/>
                <w:lang w:val="ru-RU"/>
              </w:rPr>
              <w:t>«Восточная» теплоэнергетического комплекса</w:t>
            </w:r>
            <w:r w:rsidR="00026F69">
              <w:rPr>
                <w:rFonts w:ascii="Times New Roman" w:hAnsi="Times New Roman" w:cs="Times New Roman"/>
                <w:lang w:val="ru-RU"/>
              </w:rPr>
              <w:t xml:space="preserve"> </w:t>
            </w:r>
            <w:r w:rsidRPr="00026F69">
              <w:rPr>
                <w:rFonts w:ascii="Times New Roman" w:hAnsi="Times New Roman" w:cs="Times New Roman"/>
                <w:lang w:val="ru-RU"/>
              </w:rPr>
              <w:t>«Восточный»</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ind w:left="-385" w:firstLine="385"/>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 19а</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026F69">
        <w:trPr>
          <w:trHeight w:val="23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1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3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Узел учета тепловой энергии</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roofErr w:type="gramStart"/>
      <w:r w:rsidRPr="00026F69">
        <w:rPr>
          <w:rFonts w:ascii="Times New Roman" w:hAnsi="Times New Roman"/>
          <w:szCs w:val="24"/>
        </w:rPr>
        <w:t>»</w:t>
      </w:r>
      <w:proofErr w:type="gramEnd"/>
      <w:r w:rsidRPr="00026F69">
        <w:rPr>
          <w:rFonts w:ascii="Times New Roman" w:hAnsi="Times New Roman"/>
          <w:szCs w:val="24"/>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w:t>
      </w:r>
      <w:r w:rsidRPr="00026F69">
        <w:rPr>
          <w:rFonts w:ascii="Times New Roman" w:hAnsi="Times New Roman"/>
          <w:spacing w:val="-2"/>
          <w:szCs w:val="24"/>
        </w:rPr>
        <w:t>ресурсов.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w:t>
      </w:r>
      <w:r w:rsidRPr="00026F69">
        <w:rPr>
          <w:rFonts w:ascii="Times New Roman" w:hAnsi="Times New Roman"/>
          <w:spacing w:val="63"/>
          <w:szCs w:val="24"/>
        </w:rPr>
        <w:t xml:space="preserve"> </w:t>
      </w:r>
      <w:r w:rsidRPr="00026F69">
        <w:rPr>
          <w:rFonts w:ascii="Times New Roman" w:hAnsi="Times New Roman"/>
          <w:szCs w:val="24"/>
        </w:rPr>
        <w:t>соответствии</w:t>
      </w:r>
      <w:r w:rsidRPr="00026F69">
        <w:rPr>
          <w:rFonts w:ascii="Times New Roman" w:hAnsi="Times New Roman"/>
          <w:spacing w:val="66"/>
          <w:szCs w:val="24"/>
        </w:rPr>
        <w:t xml:space="preserve"> </w:t>
      </w:r>
      <w:r w:rsidRPr="00026F69">
        <w:rPr>
          <w:rFonts w:ascii="Times New Roman" w:hAnsi="Times New Roman"/>
          <w:szCs w:val="24"/>
        </w:rPr>
        <w:t>с</w:t>
      </w:r>
      <w:r w:rsidRPr="00026F69">
        <w:rPr>
          <w:rFonts w:ascii="Times New Roman" w:hAnsi="Times New Roman"/>
          <w:spacing w:val="63"/>
          <w:szCs w:val="24"/>
        </w:rPr>
        <w:t xml:space="preserve"> </w:t>
      </w:r>
      <w:r w:rsidRPr="00026F69">
        <w:rPr>
          <w:rFonts w:ascii="Times New Roman" w:hAnsi="Times New Roman"/>
          <w:szCs w:val="24"/>
        </w:rPr>
        <w:t>пунктом</w:t>
      </w:r>
      <w:r w:rsidRPr="00026F69">
        <w:rPr>
          <w:rFonts w:ascii="Times New Roman" w:hAnsi="Times New Roman"/>
          <w:spacing w:val="63"/>
          <w:szCs w:val="24"/>
        </w:rPr>
        <w:t xml:space="preserve"> </w:t>
      </w:r>
      <w:r w:rsidRPr="00026F69">
        <w:rPr>
          <w:rFonts w:ascii="Times New Roman" w:hAnsi="Times New Roman"/>
          <w:szCs w:val="24"/>
        </w:rPr>
        <w:t>1</w:t>
      </w:r>
      <w:r w:rsidRPr="00026F69">
        <w:rPr>
          <w:rFonts w:ascii="Times New Roman" w:hAnsi="Times New Roman"/>
          <w:spacing w:val="66"/>
          <w:szCs w:val="24"/>
        </w:rPr>
        <w:t xml:space="preserve"> </w:t>
      </w:r>
      <w:r w:rsidRPr="00026F69">
        <w:rPr>
          <w:rFonts w:ascii="Times New Roman" w:hAnsi="Times New Roman"/>
          <w:szCs w:val="24"/>
        </w:rPr>
        <w:t>статьи</w:t>
      </w:r>
      <w:r w:rsidRPr="00026F69">
        <w:rPr>
          <w:rFonts w:ascii="Times New Roman" w:hAnsi="Times New Roman"/>
          <w:spacing w:val="63"/>
          <w:szCs w:val="24"/>
        </w:rPr>
        <w:t xml:space="preserve"> </w:t>
      </w:r>
      <w:r w:rsidRPr="00026F69">
        <w:rPr>
          <w:rFonts w:ascii="Times New Roman" w:hAnsi="Times New Roman"/>
          <w:szCs w:val="24"/>
        </w:rPr>
        <w:t>19</w:t>
      </w:r>
      <w:r w:rsidRPr="00026F69">
        <w:rPr>
          <w:rFonts w:ascii="Times New Roman" w:hAnsi="Times New Roman"/>
          <w:spacing w:val="66"/>
          <w:szCs w:val="24"/>
        </w:rPr>
        <w:t xml:space="preserve"> </w:t>
      </w:r>
      <w:r w:rsidRPr="00026F69">
        <w:rPr>
          <w:rFonts w:ascii="Times New Roman" w:hAnsi="Times New Roman"/>
          <w:szCs w:val="24"/>
        </w:rPr>
        <w:t>Федерального</w:t>
      </w:r>
      <w:r w:rsidRPr="00026F69">
        <w:rPr>
          <w:rFonts w:ascii="Times New Roman" w:hAnsi="Times New Roman"/>
          <w:spacing w:val="66"/>
          <w:szCs w:val="24"/>
        </w:rPr>
        <w:t xml:space="preserve"> </w:t>
      </w:r>
      <w:r w:rsidRPr="00026F69">
        <w:rPr>
          <w:rFonts w:ascii="Times New Roman" w:hAnsi="Times New Roman"/>
          <w:szCs w:val="24"/>
        </w:rPr>
        <w:t>закона</w:t>
      </w:r>
      <w:r w:rsidRPr="00026F69">
        <w:rPr>
          <w:rFonts w:ascii="Times New Roman" w:hAnsi="Times New Roman"/>
          <w:spacing w:val="63"/>
          <w:szCs w:val="24"/>
        </w:rPr>
        <w:t xml:space="preserve"> </w:t>
      </w:r>
      <w:r w:rsidRPr="00026F69">
        <w:rPr>
          <w:rFonts w:ascii="Times New Roman" w:hAnsi="Times New Roman"/>
          <w:szCs w:val="24"/>
        </w:rPr>
        <w:t>от</w:t>
      </w:r>
      <w:r w:rsidRPr="00026F69">
        <w:rPr>
          <w:rFonts w:ascii="Times New Roman" w:hAnsi="Times New Roman"/>
          <w:spacing w:val="66"/>
          <w:szCs w:val="24"/>
        </w:rPr>
        <w:t xml:space="preserve"> </w:t>
      </w:r>
      <w:r w:rsidRPr="00026F69">
        <w:rPr>
          <w:rFonts w:ascii="Times New Roman" w:hAnsi="Times New Roman"/>
          <w:spacing w:val="-2"/>
          <w:szCs w:val="24"/>
        </w:rPr>
        <w:t>27.07.2010</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w:t>
      </w:r>
      <w:r w:rsidRPr="00026F69">
        <w:rPr>
          <w:rFonts w:ascii="Times New Roman" w:hAnsi="Times New Roman"/>
          <w:spacing w:val="52"/>
          <w:szCs w:val="24"/>
        </w:rPr>
        <w:t xml:space="preserve"> </w:t>
      </w:r>
      <w:r w:rsidRPr="00026F69">
        <w:rPr>
          <w:rFonts w:ascii="Times New Roman" w:hAnsi="Times New Roman"/>
          <w:szCs w:val="24"/>
        </w:rPr>
        <w:t>соответствии</w:t>
      </w:r>
      <w:r w:rsidRPr="00026F69">
        <w:rPr>
          <w:rFonts w:ascii="Times New Roman" w:hAnsi="Times New Roman"/>
          <w:spacing w:val="53"/>
          <w:szCs w:val="24"/>
        </w:rPr>
        <w:t xml:space="preserve"> </w:t>
      </w:r>
      <w:r w:rsidRPr="00026F69">
        <w:rPr>
          <w:rFonts w:ascii="Times New Roman" w:hAnsi="Times New Roman"/>
          <w:szCs w:val="24"/>
        </w:rPr>
        <w:t>с</w:t>
      </w:r>
      <w:r w:rsidRPr="00026F69">
        <w:rPr>
          <w:rFonts w:ascii="Times New Roman" w:hAnsi="Times New Roman"/>
          <w:spacing w:val="53"/>
          <w:szCs w:val="24"/>
        </w:rPr>
        <w:t xml:space="preserve"> </w:t>
      </w:r>
      <w:r w:rsidRPr="00026F69">
        <w:rPr>
          <w:rFonts w:ascii="Times New Roman" w:hAnsi="Times New Roman"/>
          <w:szCs w:val="24"/>
        </w:rPr>
        <w:t>пунктом</w:t>
      </w:r>
      <w:r w:rsidRPr="00026F69">
        <w:rPr>
          <w:rFonts w:ascii="Times New Roman" w:hAnsi="Times New Roman"/>
          <w:spacing w:val="53"/>
          <w:szCs w:val="24"/>
        </w:rPr>
        <w:t xml:space="preserve"> </w:t>
      </w:r>
      <w:r w:rsidRPr="00026F69">
        <w:rPr>
          <w:rFonts w:ascii="Times New Roman" w:hAnsi="Times New Roman"/>
          <w:szCs w:val="24"/>
        </w:rPr>
        <w:t>2</w:t>
      </w:r>
      <w:r w:rsidRPr="00026F69">
        <w:rPr>
          <w:rFonts w:ascii="Times New Roman" w:hAnsi="Times New Roman"/>
          <w:spacing w:val="52"/>
          <w:szCs w:val="24"/>
        </w:rPr>
        <w:t xml:space="preserve"> </w:t>
      </w:r>
      <w:r w:rsidRPr="00026F69">
        <w:rPr>
          <w:rFonts w:ascii="Times New Roman" w:hAnsi="Times New Roman"/>
          <w:szCs w:val="24"/>
        </w:rPr>
        <w:t>статьи</w:t>
      </w:r>
      <w:r w:rsidRPr="00026F69">
        <w:rPr>
          <w:rFonts w:ascii="Times New Roman" w:hAnsi="Times New Roman"/>
          <w:spacing w:val="52"/>
          <w:szCs w:val="24"/>
        </w:rPr>
        <w:t xml:space="preserve"> </w:t>
      </w:r>
      <w:r w:rsidRPr="00026F69">
        <w:rPr>
          <w:rFonts w:ascii="Times New Roman" w:hAnsi="Times New Roman"/>
          <w:szCs w:val="24"/>
        </w:rPr>
        <w:t>19</w:t>
      </w:r>
      <w:r w:rsidRPr="00026F69">
        <w:rPr>
          <w:rFonts w:ascii="Times New Roman" w:hAnsi="Times New Roman"/>
          <w:spacing w:val="52"/>
          <w:szCs w:val="24"/>
        </w:rPr>
        <w:t xml:space="preserve"> </w:t>
      </w:r>
      <w:r w:rsidRPr="00026F69">
        <w:rPr>
          <w:rFonts w:ascii="Times New Roman" w:hAnsi="Times New Roman"/>
          <w:szCs w:val="24"/>
        </w:rPr>
        <w:t>Федерального</w:t>
      </w:r>
      <w:r w:rsidRPr="00026F69">
        <w:rPr>
          <w:rFonts w:ascii="Times New Roman" w:hAnsi="Times New Roman"/>
          <w:spacing w:val="53"/>
          <w:szCs w:val="24"/>
        </w:rPr>
        <w:t xml:space="preserve"> </w:t>
      </w:r>
      <w:r w:rsidRPr="00026F69">
        <w:rPr>
          <w:rFonts w:ascii="Times New Roman" w:hAnsi="Times New Roman"/>
          <w:szCs w:val="24"/>
        </w:rPr>
        <w:t>закона</w:t>
      </w:r>
      <w:r w:rsidRPr="00026F69">
        <w:rPr>
          <w:rFonts w:ascii="Times New Roman" w:hAnsi="Times New Roman"/>
          <w:spacing w:val="52"/>
          <w:szCs w:val="24"/>
        </w:rPr>
        <w:t xml:space="preserve"> </w:t>
      </w:r>
      <w:proofErr w:type="gramStart"/>
      <w:r w:rsidRPr="00026F69">
        <w:rPr>
          <w:rFonts w:ascii="Times New Roman" w:hAnsi="Times New Roman"/>
          <w:szCs w:val="24"/>
        </w:rPr>
        <w:t>от</w:t>
      </w:r>
      <w:r w:rsidRPr="00026F69">
        <w:rPr>
          <w:rFonts w:ascii="Times New Roman" w:hAnsi="Times New Roman"/>
          <w:spacing w:val="52"/>
          <w:szCs w:val="24"/>
        </w:rPr>
        <w:t xml:space="preserve">  </w:t>
      </w:r>
      <w:r w:rsidRPr="00026F69">
        <w:rPr>
          <w:rFonts w:ascii="Times New Roman" w:hAnsi="Times New Roman"/>
          <w:spacing w:val="-2"/>
          <w:szCs w:val="24"/>
        </w:rPr>
        <w:t>27.07.2010</w:t>
      </w:r>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№190-ФЗ «О теплоснабжении» коммерческий учет тепловой энергии,</w:t>
      </w:r>
      <w:r w:rsidRPr="00026F69">
        <w:rPr>
          <w:rFonts w:ascii="Times New Roman" w:hAnsi="Times New Roman"/>
          <w:spacing w:val="40"/>
          <w:szCs w:val="24"/>
        </w:rPr>
        <w:t xml:space="preserve"> </w:t>
      </w:r>
      <w:r w:rsidRPr="00026F69">
        <w:rPr>
          <w:rFonts w:ascii="Times New Roman" w:hAnsi="Times New Roman"/>
          <w:szCs w:val="24"/>
        </w:rPr>
        <w:t>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соответствии с пунктом 2.1.1 </w:t>
      </w:r>
      <w:proofErr w:type="gramStart"/>
      <w:r w:rsidRPr="00026F69">
        <w:rPr>
          <w:rFonts w:ascii="Times New Roman" w:hAnsi="Times New Roman"/>
          <w:szCs w:val="24"/>
        </w:rPr>
        <w:t>Правил учета тепловой энергии и теплоносителя</w:t>
      </w:r>
      <w:proofErr w:type="gramEnd"/>
      <w:r w:rsidRPr="00026F69">
        <w:rPr>
          <w:rFonts w:ascii="Times New Roman" w:hAnsi="Times New Roman"/>
          <w:szCs w:val="24"/>
        </w:rPr>
        <w:t xml:space="preserve"> утвержденных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w:t>
      </w:r>
      <w:r w:rsidRPr="00026F69">
        <w:rPr>
          <w:rFonts w:ascii="Times New Roman" w:hAnsi="Times New Roman"/>
          <w:spacing w:val="40"/>
          <w:szCs w:val="24"/>
        </w:rPr>
        <w:t xml:space="preserve"> </w:t>
      </w:r>
      <w:r w:rsidRPr="00026F69">
        <w:rPr>
          <w:rFonts w:ascii="Times New Roman" w:hAnsi="Times New Roman"/>
          <w:szCs w:val="24"/>
        </w:rPr>
        <w:t xml:space="preserve">оборудуются на каждом из </w:t>
      </w:r>
      <w:r w:rsidRPr="00026F69">
        <w:rPr>
          <w:rFonts w:ascii="Times New Roman" w:hAnsi="Times New Roman"/>
          <w:spacing w:val="-2"/>
          <w:szCs w:val="24"/>
        </w:rPr>
        <w:t>выводов.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Таким образом, в целях устранения нарушений Федерального законодательства необходимо установить или привести в нормативное (рабочее) состояние приборы учета отпущенной тепловой энергии на котельных.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Учет тепла, отпущенного потребителям, у которых приборы учета отсутствуют, производится расчетным методом.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Процесс установки коммерческих узлов учёта тепла тормозится недостаточным финансированием.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Федеральным законом от 23 ноября 2009г.</w:t>
      </w:r>
      <w:r w:rsidRPr="00026F69">
        <w:rPr>
          <w:rFonts w:ascii="Times New Roman" w:hAnsi="Times New Roman"/>
          <w:spacing w:val="40"/>
          <w:szCs w:val="24"/>
        </w:rPr>
        <w:t xml:space="preserve"> </w:t>
      </w:r>
      <w:r w:rsidRPr="00026F69">
        <w:rPr>
          <w:rFonts w:ascii="Times New Roman" w:hAnsi="Times New Roman"/>
          <w:szCs w:val="24"/>
        </w:rPr>
        <w:t>№ 261-ФЗ «Об энергосбережении</w:t>
      </w:r>
      <w:r w:rsidRPr="00026F69">
        <w:rPr>
          <w:rFonts w:ascii="Times New Roman" w:hAnsi="Times New Roman"/>
          <w:spacing w:val="66"/>
          <w:szCs w:val="24"/>
        </w:rPr>
        <w:t xml:space="preserve"> </w:t>
      </w:r>
      <w:r w:rsidRPr="00026F69">
        <w:rPr>
          <w:rFonts w:ascii="Times New Roman" w:hAnsi="Times New Roman"/>
          <w:szCs w:val="24"/>
        </w:rPr>
        <w:t>и</w:t>
      </w:r>
      <w:r w:rsidRPr="00026F69">
        <w:rPr>
          <w:rFonts w:ascii="Times New Roman" w:hAnsi="Times New Roman"/>
          <w:spacing w:val="68"/>
          <w:szCs w:val="24"/>
        </w:rPr>
        <w:t xml:space="preserve"> </w:t>
      </w:r>
      <w:r w:rsidRPr="00026F69">
        <w:rPr>
          <w:rFonts w:ascii="Times New Roman" w:hAnsi="Times New Roman"/>
          <w:szCs w:val="24"/>
        </w:rPr>
        <w:t>о</w:t>
      </w:r>
      <w:r w:rsidRPr="00026F69">
        <w:rPr>
          <w:rFonts w:ascii="Times New Roman" w:hAnsi="Times New Roman"/>
          <w:spacing w:val="69"/>
          <w:szCs w:val="24"/>
        </w:rPr>
        <w:t xml:space="preserve"> </w:t>
      </w:r>
      <w:r w:rsidRPr="00026F69">
        <w:rPr>
          <w:rFonts w:ascii="Times New Roman" w:hAnsi="Times New Roman"/>
          <w:szCs w:val="24"/>
        </w:rPr>
        <w:t>повышении</w:t>
      </w:r>
      <w:r w:rsidRPr="00026F69">
        <w:rPr>
          <w:rFonts w:ascii="Times New Roman" w:hAnsi="Times New Roman"/>
          <w:spacing w:val="68"/>
          <w:szCs w:val="24"/>
        </w:rPr>
        <w:t xml:space="preserve"> </w:t>
      </w:r>
      <w:r w:rsidRPr="00026F69">
        <w:rPr>
          <w:rFonts w:ascii="Times New Roman" w:hAnsi="Times New Roman"/>
          <w:szCs w:val="24"/>
        </w:rPr>
        <w:t>энергетической</w:t>
      </w:r>
      <w:r w:rsidRPr="00026F69">
        <w:rPr>
          <w:rFonts w:ascii="Times New Roman" w:hAnsi="Times New Roman"/>
          <w:spacing w:val="68"/>
          <w:szCs w:val="24"/>
        </w:rPr>
        <w:t xml:space="preserve"> </w:t>
      </w:r>
      <w:r w:rsidRPr="00026F69">
        <w:rPr>
          <w:rFonts w:ascii="Times New Roman" w:hAnsi="Times New Roman"/>
          <w:szCs w:val="24"/>
        </w:rPr>
        <w:t>эффективности,</w:t>
      </w:r>
      <w:r w:rsidRPr="00026F69">
        <w:rPr>
          <w:rFonts w:ascii="Times New Roman" w:hAnsi="Times New Roman"/>
          <w:spacing w:val="67"/>
          <w:szCs w:val="24"/>
        </w:rPr>
        <w:t xml:space="preserve"> </w:t>
      </w:r>
      <w:r w:rsidRPr="00026F69">
        <w:rPr>
          <w:rFonts w:ascii="Times New Roman" w:hAnsi="Times New Roman"/>
          <w:szCs w:val="24"/>
        </w:rPr>
        <w:t>и</w:t>
      </w:r>
      <w:r w:rsidRPr="00026F69">
        <w:rPr>
          <w:rFonts w:ascii="Times New Roman" w:hAnsi="Times New Roman"/>
          <w:spacing w:val="68"/>
          <w:szCs w:val="24"/>
        </w:rPr>
        <w:t xml:space="preserve"> </w:t>
      </w:r>
      <w:r w:rsidRPr="00026F69">
        <w:rPr>
          <w:rFonts w:ascii="Times New Roman" w:hAnsi="Times New Roman"/>
          <w:szCs w:val="24"/>
        </w:rPr>
        <w:t>о</w:t>
      </w:r>
      <w:r w:rsidRPr="00026F69">
        <w:rPr>
          <w:rFonts w:ascii="Times New Roman" w:hAnsi="Times New Roman"/>
          <w:spacing w:val="69"/>
          <w:szCs w:val="24"/>
        </w:rPr>
        <w:t xml:space="preserve"> </w:t>
      </w:r>
      <w:r w:rsidRPr="00026F69">
        <w:rPr>
          <w:rFonts w:ascii="Times New Roman" w:hAnsi="Times New Roman"/>
          <w:szCs w:val="24"/>
        </w:rPr>
        <w:t>внесении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w:t>
      </w:r>
      <w:r w:rsidRPr="00026F69">
        <w:rPr>
          <w:rFonts w:ascii="Times New Roman" w:hAnsi="Times New Roman"/>
          <w:spacing w:val="40"/>
          <w:szCs w:val="24"/>
        </w:rPr>
        <w:t xml:space="preserve"> </w:t>
      </w:r>
      <w:r w:rsidRPr="00026F69">
        <w:rPr>
          <w:rFonts w:ascii="Times New Roman" w:hAnsi="Times New Roman"/>
          <w:szCs w:val="24"/>
        </w:rPr>
        <w:t>Установку приборов учёта не целесообразно проводить для ветхих и аварийных объектов.</w:t>
      </w:r>
    </w:p>
    <w:p w:rsidR="00915958"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23"/>
        </w:numPr>
        <w:tabs>
          <w:tab w:val="left" w:pos="1054"/>
        </w:tabs>
        <w:autoSpaceDE w:val="0"/>
        <w:autoSpaceDN w:val="0"/>
        <w:ind w:left="0" w:firstLine="720"/>
        <w:jc w:val="center"/>
        <w:rPr>
          <w:b/>
          <w:szCs w:val="24"/>
        </w:rPr>
      </w:pPr>
      <w:bookmarkStart w:id="92" w:name="_bookmark77"/>
      <w:bookmarkStart w:id="93" w:name="_Toc157681703"/>
      <w:bookmarkEnd w:id="92"/>
      <w:r w:rsidRPr="00026F69">
        <w:rPr>
          <w:szCs w:val="24"/>
        </w:rPr>
        <w:t>Анализ</w:t>
      </w:r>
      <w:r w:rsidRPr="00026F69">
        <w:rPr>
          <w:spacing w:val="40"/>
          <w:szCs w:val="24"/>
        </w:rPr>
        <w:t xml:space="preserve"> </w:t>
      </w:r>
      <w:r w:rsidRPr="00026F69">
        <w:rPr>
          <w:szCs w:val="24"/>
        </w:rPr>
        <w:t>обеспеченности</w:t>
      </w:r>
      <w:r w:rsidRPr="00026F69">
        <w:rPr>
          <w:spacing w:val="40"/>
          <w:szCs w:val="24"/>
        </w:rPr>
        <w:t xml:space="preserve"> </w:t>
      </w:r>
      <w:r w:rsidRPr="00026F69">
        <w:rPr>
          <w:szCs w:val="24"/>
        </w:rPr>
        <w:t>приборами</w:t>
      </w:r>
      <w:r w:rsidRPr="00026F69">
        <w:rPr>
          <w:spacing w:val="40"/>
          <w:szCs w:val="24"/>
        </w:rPr>
        <w:t xml:space="preserve"> </w:t>
      </w:r>
      <w:r w:rsidRPr="00026F69">
        <w:rPr>
          <w:szCs w:val="24"/>
        </w:rPr>
        <w:t>учета</w:t>
      </w:r>
      <w:r w:rsidRPr="00026F69">
        <w:rPr>
          <w:spacing w:val="40"/>
          <w:szCs w:val="24"/>
        </w:rPr>
        <w:t xml:space="preserve"> </w:t>
      </w:r>
      <w:r w:rsidRPr="00026F69">
        <w:rPr>
          <w:szCs w:val="24"/>
        </w:rPr>
        <w:t>потребителей</w:t>
      </w:r>
      <w:r w:rsidRPr="00026F69">
        <w:rPr>
          <w:spacing w:val="40"/>
          <w:szCs w:val="24"/>
        </w:rPr>
        <w:t xml:space="preserve"> </w:t>
      </w:r>
      <w:r w:rsidRPr="00026F69">
        <w:rPr>
          <w:szCs w:val="24"/>
        </w:rPr>
        <w:t>в</w:t>
      </w:r>
      <w:r w:rsidRPr="00026F69">
        <w:rPr>
          <w:spacing w:val="40"/>
          <w:szCs w:val="24"/>
        </w:rPr>
        <w:t xml:space="preserve"> </w:t>
      </w:r>
      <w:r w:rsidRPr="00026F69">
        <w:rPr>
          <w:szCs w:val="24"/>
        </w:rPr>
        <w:t xml:space="preserve">системе </w:t>
      </w:r>
      <w:r w:rsidRPr="00026F69">
        <w:rPr>
          <w:spacing w:val="-2"/>
          <w:szCs w:val="24"/>
        </w:rPr>
        <w:t>водоснабжения.</w:t>
      </w:r>
      <w:bookmarkEnd w:id="9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Коммерческий учет потребления питьевой воды организован в многоквартирном жилом секторе, бюджетных организациях, коммерческих и промышленных организациях.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случае отсутствия коммерческого прибора учета у потребителя расчет потребления водного ресурса производится по нормативам.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Для обеспечения 100% оснащенности потребителей приборами учета воды водоснабжающие организации планируют выполнять мероприятия в соответствии с 261-ФЗ «Об энергосбережении и о повышении </w:t>
      </w:r>
      <w:proofErr w:type="gramStart"/>
      <w:r w:rsidRPr="00026F69">
        <w:rPr>
          <w:rFonts w:ascii="Times New Roman" w:hAnsi="Times New Roman"/>
          <w:szCs w:val="24"/>
        </w:rPr>
        <w:t>энергетической эффективности</w:t>
      </w:r>
      <w:proofErr w:type="gramEnd"/>
      <w:r w:rsidRPr="00026F69">
        <w:rPr>
          <w:rFonts w:ascii="Times New Roman" w:hAnsi="Times New Roman"/>
          <w:szCs w:val="24"/>
        </w:rPr>
        <w:t xml:space="preserve"> и о внесении изменений в отдельные законодательные акты Российской Федерации».</w:t>
      </w:r>
      <w:r w:rsidRPr="00026F69">
        <w:rPr>
          <w:rFonts w:ascii="Times New Roman" w:hAnsi="Times New Roman"/>
          <w:spacing w:val="40"/>
          <w:szCs w:val="24"/>
        </w:rPr>
        <w:t xml:space="preserve"> </w:t>
      </w:r>
      <w:r w:rsidRPr="00026F69">
        <w:rPr>
          <w:rFonts w:ascii="Times New Roman" w:hAnsi="Times New Roman"/>
          <w:szCs w:val="24"/>
        </w:rPr>
        <w:t>На объектах капитального строительства и на существующих домах, к которым планируется подвести централизованное водоснабжение, намечается установка общедомовых приборов учета холодной воды.</w:t>
      </w:r>
    </w:p>
    <w:p w:rsidR="003B6FC6" w:rsidRDefault="003B6FC6"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2.7.2.1. Сведения об оснащенности приборами учета потребления воды для нужд ХВС по группам потребителей.</w:t>
      </w:r>
    </w:p>
    <w:p w:rsidR="00915958" w:rsidRPr="00026F69" w:rsidRDefault="00915958" w:rsidP="00915958">
      <w:pPr>
        <w:pStyle w:val="a6"/>
        <w:ind w:right="361"/>
        <w:rPr>
          <w:rFonts w:ascii="Times New Roman" w:hAnsi="Times New Roman"/>
          <w:szCs w:val="24"/>
        </w:rPr>
      </w:pPr>
    </w:p>
    <w:tbl>
      <w:tblPr>
        <w:tblStyle w:val="TableNormal"/>
        <w:tblW w:w="92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3250"/>
        <w:gridCol w:w="2078"/>
        <w:gridCol w:w="2977"/>
      </w:tblGrid>
      <w:tr w:rsidR="00915958" w:rsidRPr="00026F69" w:rsidTr="00610735">
        <w:trPr>
          <w:trHeight w:val="522"/>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Тип объекта</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Количество объектов</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Количество установленных ПУ</w:t>
            </w:r>
          </w:p>
        </w:tc>
      </w:tr>
      <w:tr w:rsidR="00915958" w:rsidRPr="00026F69" w:rsidTr="00610735">
        <w:trPr>
          <w:trHeight w:val="263"/>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местный</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областной</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 федеральный</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ЖСК</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r>
      <w:tr w:rsidR="00915958" w:rsidRPr="00026F69" w:rsidTr="00610735">
        <w:trPr>
          <w:trHeight w:val="263"/>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ТСЖ</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УК</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860</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205</w:t>
            </w:r>
          </w:p>
        </w:tc>
      </w:tr>
      <w:tr w:rsidR="00915958" w:rsidRPr="00026F69" w:rsidTr="00610735">
        <w:trPr>
          <w:trHeight w:val="258"/>
        </w:trPr>
        <w:tc>
          <w:tcPr>
            <w:tcW w:w="9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2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1105</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1054</w:t>
            </w:r>
          </w:p>
        </w:tc>
      </w:tr>
      <w:tr w:rsidR="00915958" w:rsidRPr="00026F69" w:rsidTr="00610735">
        <w:trPr>
          <w:trHeight w:val="258"/>
        </w:trPr>
        <w:tc>
          <w:tcPr>
            <w:tcW w:w="421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207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2244</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1487</w:t>
            </w:r>
          </w:p>
        </w:tc>
      </w:tr>
    </w:tbl>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Коммерческий учет потребления горячей воды организован в многоквартирном жилом секторе, бюджетных организациях, коммерческих и промышленных организациях.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По информации, полученной от Администрации ГО Электросталь и ресурсоснабжающих организаций, на момент разработки схемы водоснабжения приборами коммерческого учета питьевой воды оборудованы около 70% потребителей услуги холодного водоснабжения.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Данные с приборов учета потребления воды используются ресурсоснабжающими организациями для коммерческих расчетов с потребителями. В случае отсутствия коммерческого прибора учета у потребителя расчет потребления водного ресурса производится по нормативам.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На источниках горячего водоснабжения систем централизованного водоснабжения ГО Электросталь (котельные, ЦТП) организован технический учет теплоносителя, отпускаемого в тепловые сети.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Коммерческий учет не организован - ЦТП не оснащены приборами коммерческого учета горячей воды. Коммерческий учет потребления горячей воды организован в многоквартирном жилом секторе, бюджетных организациях, коммерческих и промышленных организациях. В случае отсутствия коммерческого прибора учета у потребителя расчет потребления водного ресурса производится по нормативам.</w:t>
      </w:r>
    </w:p>
    <w:p w:rsidR="00915958" w:rsidRPr="00026F69" w:rsidRDefault="00915958" w:rsidP="00915958">
      <w:pPr>
        <w:pStyle w:val="a6"/>
        <w:ind w:firstLine="720"/>
        <w:rPr>
          <w:rFonts w:ascii="Times New Roman" w:hAnsi="Times New Roman"/>
          <w:szCs w:val="24"/>
        </w:rPr>
      </w:pPr>
    </w:p>
    <w:p w:rsidR="00915958" w:rsidRPr="00026F69" w:rsidRDefault="00915958" w:rsidP="00915958">
      <w:pPr>
        <w:pStyle w:val="11"/>
        <w:keepNext w:val="0"/>
        <w:widowControl w:val="0"/>
        <w:numPr>
          <w:ilvl w:val="2"/>
          <w:numId w:val="23"/>
        </w:numPr>
        <w:tabs>
          <w:tab w:val="left" w:pos="1149"/>
          <w:tab w:val="left" w:pos="1150"/>
          <w:tab w:val="left" w:pos="2318"/>
          <w:tab w:val="left" w:pos="4532"/>
          <w:tab w:val="left" w:pos="6171"/>
          <w:tab w:val="left" w:pos="7103"/>
          <w:tab w:val="left" w:pos="9060"/>
          <w:tab w:val="left" w:pos="9450"/>
        </w:tabs>
        <w:autoSpaceDE w:val="0"/>
        <w:autoSpaceDN w:val="0"/>
        <w:ind w:left="0" w:firstLine="720"/>
        <w:jc w:val="both"/>
        <w:rPr>
          <w:b/>
          <w:szCs w:val="24"/>
        </w:rPr>
      </w:pPr>
      <w:bookmarkStart w:id="94" w:name="_bookmark78"/>
      <w:bookmarkStart w:id="95" w:name="_Toc157681704"/>
      <w:bookmarkEnd w:id="94"/>
      <w:r w:rsidRPr="00026F69">
        <w:rPr>
          <w:spacing w:val="-2"/>
          <w:szCs w:val="24"/>
        </w:rPr>
        <w:t>Анализ обеспеченности</w:t>
      </w:r>
      <w:r w:rsidRPr="00026F69">
        <w:rPr>
          <w:szCs w:val="24"/>
        </w:rPr>
        <w:t xml:space="preserve"> </w:t>
      </w:r>
      <w:r w:rsidRPr="00026F69">
        <w:rPr>
          <w:spacing w:val="-2"/>
          <w:szCs w:val="24"/>
        </w:rPr>
        <w:t>приборами учета потребителей</w:t>
      </w:r>
      <w:r w:rsidRPr="00026F69">
        <w:rPr>
          <w:szCs w:val="24"/>
        </w:rPr>
        <w:t xml:space="preserve"> </w:t>
      </w:r>
      <w:r w:rsidRPr="00026F69">
        <w:rPr>
          <w:spacing w:val="-10"/>
          <w:szCs w:val="24"/>
        </w:rPr>
        <w:t>в</w:t>
      </w:r>
      <w:r w:rsidRPr="00026F69">
        <w:rPr>
          <w:szCs w:val="24"/>
        </w:rPr>
        <w:t xml:space="preserve"> </w:t>
      </w:r>
      <w:r w:rsidRPr="00026F69">
        <w:rPr>
          <w:spacing w:val="-2"/>
          <w:szCs w:val="24"/>
        </w:rPr>
        <w:t>системе водоотведения.</w:t>
      </w:r>
      <w:bookmarkEnd w:id="95"/>
    </w:p>
    <w:p w:rsidR="00915958" w:rsidRPr="00026F69" w:rsidRDefault="00915958" w:rsidP="00026F69">
      <w:pPr>
        <w:pStyle w:val="a6"/>
        <w:tabs>
          <w:tab w:val="left" w:pos="2667"/>
          <w:tab w:val="left" w:pos="5406"/>
          <w:tab w:val="left" w:pos="7576"/>
        </w:tabs>
        <w:ind w:firstLine="720"/>
        <w:rPr>
          <w:rFonts w:ascii="Times New Roman" w:hAnsi="Times New Roman"/>
          <w:szCs w:val="24"/>
        </w:rPr>
      </w:pPr>
      <w:r w:rsidRPr="00026F69">
        <w:rPr>
          <w:rFonts w:ascii="Times New Roman" w:hAnsi="Times New Roman"/>
          <w:szCs w:val="24"/>
        </w:rPr>
        <w:t xml:space="preserve">Организация учета сточных вод, поступающих в системы централизованного </w:t>
      </w:r>
      <w:r w:rsidRPr="00026F69">
        <w:rPr>
          <w:rFonts w:ascii="Times New Roman" w:hAnsi="Times New Roman"/>
          <w:spacing w:val="-2"/>
          <w:szCs w:val="24"/>
        </w:rPr>
        <w:t>водоотведения,</w:t>
      </w:r>
      <w:r w:rsidRPr="00026F69">
        <w:rPr>
          <w:rFonts w:ascii="Times New Roman" w:hAnsi="Times New Roman"/>
          <w:szCs w:val="24"/>
        </w:rPr>
        <w:t xml:space="preserve"> </w:t>
      </w:r>
      <w:r w:rsidRPr="00026F69">
        <w:rPr>
          <w:rFonts w:ascii="Times New Roman" w:hAnsi="Times New Roman"/>
          <w:spacing w:val="-2"/>
          <w:szCs w:val="24"/>
        </w:rPr>
        <w:t>регламентируется</w:t>
      </w:r>
      <w:r w:rsidR="00026F69">
        <w:rPr>
          <w:rFonts w:ascii="Times New Roman" w:hAnsi="Times New Roman"/>
          <w:spacing w:val="-2"/>
          <w:szCs w:val="24"/>
        </w:rPr>
        <w:t xml:space="preserve"> </w:t>
      </w:r>
      <w:r w:rsidRPr="00026F69">
        <w:rPr>
          <w:rFonts w:ascii="Times New Roman" w:hAnsi="Times New Roman"/>
          <w:spacing w:val="-2"/>
          <w:szCs w:val="24"/>
        </w:rPr>
        <w:t>следующими</w:t>
      </w:r>
      <w:r w:rsidR="00026F69">
        <w:rPr>
          <w:rFonts w:ascii="Times New Roman" w:hAnsi="Times New Roman"/>
          <w:szCs w:val="24"/>
        </w:rPr>
        <w:t xml:space="preserve"> </w:t>
      </w:r>
      <w:r w:rsidRPr="00026F69">
        <w:rPr>
          <w:rFonts w:ascii="Times New Roman" w:hAnsi="Times New Roman"/>
          <w:spacing w:val="-2"/>
          <w:szCs w:val="24"/>
        </w:rPr>
        <w:t>нормативно-правовыми документами:</w:t>
      </w:r>
    </w:p>
    <w:p w:rsidR="00915958" w:rsidRPr="00026F69" w:rsidRDefault="00915958" w:rsidP="00026F69">
      <w:pPr>
        <w:pStyle w:val="ac"/>
        <w:numPr>
          <w:ilvl w:val="3"/>
          <w:numId w:val="23"/>
        </w:numPr>
        <w:tabs>
          <w:tab w:val="left" w:pos="1184"/>
          <w:tab w:val="left" w:pos="7799"/>
        </w:tabs>
        <w:ind w:left="0" w:firstLine="720"/>
        <w:rPr>
          <w:sz w:val="24"/>
          <w:szCs w:val="24"/>
        </w:rPr>
      </w:pPr>
      <w:r w:rsidRPr="00026F69">
        <w:rPr>
          <w:sz w:val="24"/>
          <w:szCs w:val="24"/>
        </w:rPr>
        <w:t>Федеральный</w:t>
      </w:r>
      <w:r w:rsidRPr="00026F69">
        <w:rPr>
          <w:spacing w:val="40"/>
          <w:sz w:val="24"/>
          <w:szCs w:val="24"/>
        </w:rPr>
        <w:t xml:space="preserve"> </w:t>
      </w:r>
      <w:r w:rsidRPr="00026F69">
        <w:rPr>
          <w:sz w:val="24"/>
          <w:szCs w:val="24"/>
        </w:rPr>
        <w:t>закон</w:t>
      </w:r>
      <w:r w:rsidRPr="00026F69">
        <w:rPr>
          <w:spacing w:val="40"/>
          <w:sz w:val="24"/>
          <w:szCs w:val="24"/>
        </w:rPr>
        <w:t xml:space="preserve"> </w:t>
      </w:r>
      <w:r w:rsidRPr="00026F69">
        <w:rPr>
          <w:sz w:val="24"/>
          <w:szCs w:val="24"/>
        </w:rPr>
        <w:t>РФ</w:t>
      </w:r>
      <w:r w:rsidRPr="00026F69">
        <w:rPr>
          <w:spacing w:val="40"/>
          <w:sz w:val="24"/>
          <w:szCs w:val="24"/>
        </w:rPr>
        <w:t xml:space="preserve"> </w:t>
      </w:r>
      <w:r w:rsidRPr="00026F69">
        <w:rPr>
          <w:sz w:val="24"/>
          <w:szCs w:val="24"/>
        </w:rPr>
        <w:t>№416-ФЗ</w:t>
      </w:r>
      <w:r w:rsidRPr="00026F69">
        <w:rPr>
          <w:spacing w:val="40"/>
          <w:sz w:val="24"/>
          <w:szCs w:val="24"/>
        </w:rPr>
        <w:t xml:space="preserve"> </w:t>
      </w:r>
      <w:r w:rsidRPr="00026F69">
        <w:rPr>
          <w:sz w:val="24"/>
          <w:szCs w:val="24"/>
        </w:rPr>
        <w:t>от</w:t>
      </w:r>
      <w:r w:rsidRPr="00026F69">
        <w:rPr>
          <w:spacing w:val="40"/>
          <w:sz w:val="24"/>
          <w:szCs w:val="24"/>
        </w:rPr>
        <w:t xml:space="preserve"> </w:t>
      </w:r>
      <w:r w:rsidRPr="00026F69">
        <w:rPr>
          <w:sz w:val="24"/>
          <w:szCs w:val="24"/>
        </w:rPr>
        <w:t>29.06.2011</w:t>
      </w:r>
      <w:r w:rsidRPr="00026F69">
        <w:rPr>
          <w:spacing w:val="40"/>
          <w:sz w:val="24"/>
          <w:szCs w:val="24"/>
        </w:rPr>
        <w:t xml:space="preserve"> </w:t>
      </w:r>
      <w:r w:rsidRPr="00026F69">
        <w:rPr>
          <w:sz w:val="24"/>
          <w:szCs w:val="24"/>
        </w:rPr>
        <w:t>г.</w:t>
      </w:r>
      <w:r w:rsidR="00026F69">
        <w:rPr>
          <w:sz w:val="24"/>
          <w:szCs w:val="24"/>
        </w:rPr>
        <w:t xml:space="preserve"> </w:t>
      </w:r>
      <w:r w:rsidR="00026F69" w:rsidRPr="00026F69">
        <w:rPr>
          <w:sz w:val="24"/>
          <w:szCs w:val="24"/>
        </w:rPr>
        <w:t xml:space="preserve"> </w:t>
      </w:r>
      <w:r w:rsidRPr="00026F69">
        <w:rPr>
          <w:sz w:val="24"/>
          <w:szCs w:val="24"/>
        </w:rPr>
        <w:t>«О</w:t>
      </w:r>
      <w:r w:rsidRPr="00026F69">
        <w:rPr>
          <w:spacing w:val="40"/>
          <w:sz w:val="24"/>
          <w:szCs w:val="24"/>
        </w:rPr>
        <w:t xml:space="preserve"> </w:t>
      </w:r>
      <w:r w:rsidRPr="00026F69">
        <w:rPr>
          <w:sz w:val="24"/>
          <w:szCs w:val="24"/>
        </w:rPr>
        <w:t>водоснабжении</w:t>
      </w:r>
      <w:r w:rsidRPr="00026F69">
        <w:rPr>
          <w:spacing w:val="40"/>
          <w:sz w:val="24"/>
          <w:szCs w:val="24"/>
        </w:rPr>
        <w:t xml:space="preserve"> </w:t>
      </w:r>
      <w:r w:rsidRPr="00026F69">
        <w:rPr>
          <w:sz w:val="24"/>
          <w:szCs w:val="24"/>
        </w:rPr>
        <w:t xml:space="preserve">и </w:t>
      </w:r>
      <w:r w:rsidRPr="00026F69">
        <w:rPr>
          <w:spacing w:val="-2"/>
          <w:sz w:val="24"/>
          <w:szCs w:val="24"/>
        </w:rPr>
        <w:t>водоотведении»;</w:t>
      </w:r>
    </w:p>
    <w:p w:rsidR="00915958" w:rsidRPr="00026F69" w:rsidRDefault="00915958" w:rsidP="00915958">
      <w:pPr>
        <w:pStyle w:val="ac"/>
        <w:numPr>
          <w:ilvl w:val="3"/>
          <w:numId w:val="23"/>
        </w:numPr>
        <w:tabs>
          <w:tab w:val="left" w:pos="1309"/>
        </w:tabs>
        <w:ind w:left="0" w:firstLine="720"/>
        <w:rPr>
          <w:sz w:val="24"/>
          <w:szCs w:val="24"/>
        </w:rPr>
      </w:pPr>
      <w:r w:rsidRPr="00026F69">
        <w:rPr>
          <w:sz w:val="24"/>
          <w:szCs w:val="24"/>
        </w:rPr>
        <w:t xml:space="preserve">Правила холодного водоснабжения и водоотведения, утвержденные постановлением Правительства РФ №644 от 29.07.2013 </w:t>
      </w:r>
      <w:proofErr w:type="gramStart"/>
      <w:r w:rsidRPr="00026F69">
        <w:rPr>
          <w:sz w:val="24"/>
          <w:szCs w:val="24"/>
        </w:rPr>
        <w:t>г. ;</w:t>
      </w:r>
      <w:proofErr w:type="gramEnd"/>
    </w:p>
    <w:p w:rsidR="00915958" w:rsidRPr="00026F69" w:rsidRDefault="00915958" w:rsidP="00915958">
      <w:pPr>
        <w:pStyle w:val="ac"/>
        <w:numPr>
          <w:ilvl w:val="3"/>
          <w:numId w:val="23"/>
        </w:numPr>
        <w:tabs>
          <w:tab w:val="left" w:pos="1146"/>
        </w:tabs>
        <w:ind w:left="0" w:firstLine="720"/>
        <w:rPr>
          <w:sz w:val="24"/>
          <w:szCs w:val="24"/>
        </w:rPr>
      </w:pPr>
      <w:r w:rsidRPr="00026F69">
        <w:rPr>
          <w:sz w:val="24"/>
          <w:szCs w:val="24"/>
        </w:rPr>
        <w:t xml:space="preserve">Правила организации коммерческого учета воды, сточных вод, утверждены постановлением Правительства РФ №776 от 04.09.2013 </w:t>
      </w:r>
      <w:proofErr w:type="gramStart"/>
      <w:r w:rsidRPr="00026F69">
        <w:rPr>
          <w:sz w:val="24"/>
          <w:szCs w:val="24"/>
        </w:rPr>
        <w:t>г. ;</w:t>
      </w:r>
      <w:proofErr w:type="gramEnd"/>
    </w:p>
    <w:p w:rsidR="00915958" w:rsidRPr="00026F69" w:rsidRDefault="00915958" w:rsidP="00915958">
      <w:pPr>
        <w:pStyle w:val="ac"/>
        <w:numPr>
          <w:ilvl w:val="3"/>
          <w:numId w:val="23"/>
        </w:numPr>
        <w:tabs>
          <w:tab w:val="left" w:pos="1340"/>
        </w:tabs>
        <w:ind w:left="0" w:firstLine="720"/>
        <w:rPr>
          <w:sz w:val="24"/>
          <w:szCs w:val="24"/>
        </w:rPr>
      </w:pPr>
      <w:r w:rsidRPr="00026F69">
        <w:rPr>
          <w:sz w:val="24"/>
          <w:szCs w:val="24"/>
        </w:rPr>
        <w:t>Правила осуществления контроля состава и свойств сточных вод в РФ, утверждены постановлением Правительства РФ №728 от 22.05.2020 г (с изменениями от 30.112021 №2130);</w:t>
      </w:r>
    </w:p>
    <w:p w:rsidR="00915958" w:rsidRPr="00026F69" w:rsidRDefault="00915958" w:rsidP="00915958">
      <w:pPr>
        <w:pStyle w:val="ac"/>
        <w:numPr>
          <w:ilvl w:val="3"/>
          <w:numId w:val="23"/>
        </w:numPr>
        <w:tabs>
          <w:tab w:val="left" w:pos="1309"/>
        </w:tabs>
        <w:ind w:left="0" w:firstLine="720"/>
        <w:rPr>
          <w:sz w:val="24"/>
          <w:szCs w:val="24"/>
        </w:rPr>
      </w:pPr>
      <w:r w:rsidRPr="00026F69">
        <w:rPr>
          <w:sz w:val="24"/>
          <w:szCs w:val="24"/>
        </w:rPr>
        <w:t xml:space="preserve">Правила холодного водоснабжения и водоотведения в РФ, </w:t>
      </w:r>
      <w:r w:rsidR="003B6FC6" w:rsidRPr="00026F69">
        <w:rPr>
          <w:sz w:val="24"/>
          <w:szCs w:val="24"/>
        </w:rPr>
        <w:t>утверждены постановлением</w:t>
      </w:r>
      <w:r w:rsidRPr="00026F69">
        <w:rPr>
          <w:sz w:val="24"/>
          <w:szCs w:val="24"/>
        </w:rPr>
        <w:t xml:space="preserve"> Правительства РФ № 644 от 29.07.2013 г (с изменениями от 30.112021 №2130).</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Правилами холодного водоснабжения и водоотведения абоненты обязаны обеспечить учет сбрасываемых сточных вод, расчетный объем которого по каждому выпуску составляет более 200 м</w:t>
      </w:r>
      <w:r w:rsidRPr="00026F69">
        <w:rPr>
          <w:rFonts w:ascii="Times New Roman" w:hAnsi="Times New Roman"/>
          <w:szCs w:val="24"/>
          <w:vertAlign w:val="superscript"/>
        </w:rPr>
        <w:t>3</w:t>
      </w:r>
      <w:r w:rsidRPr="00026F69">
        <w:rPr>
          <w:rFonts w:ascii="Times New Roman" w:hAnsi="Times New Roman"/>
          <w:szCs w:val="24"/>
        </w:rPr>
        <w:t>/сут.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Инструментальный учет сточных вод, движение которых, как правило, осуществляется</w:t>
      </w:r>
      <w:r w:rsidRPr="00026F69">
        <w:rPr>
          <w:rFonts w:ascii="Times New Roman" w:hAnsi="Times New Roman"/>
          <w:spacing w:val="-1"/>
          <w:szCs w:val="24"/>
        </w:rPr>
        <w:t xml:space="preserve"> </w:t>
      </w:r>
      <w:r w:rsidRPr="00026F69">
        <w:rPr>
          <w:rFonts w:ascii="Times New Roman" w:hAnsi="Times New Roman"/>
          <w:szCs w:val="24"/>
        </w:rPr>
        <w:t>в</w:t>
      </w:r>
      <w:r w:rsidRPr="00026F69">
        <w:rPr>
          <w:rFonts w:ascii="Times New Roman" w:hAnsi="Times New Roman"/>
          <w:spacing w:val="-5"/>
          <w:szCs w:val="24"/>
        </w:rPr>
        <w:t xml:space="preserve"> </w:t>
      </w:r>
      <w:r w:rsidRPr="00026F69">
        <w:rPr>
          <w:rFonts w:ascii="Times New Roman" w:hAnsi="Times New Roman"/>
          <w:szCs w:val="24"/>
        </w:rPr>
        <w:t>самотечном</w:t>
      </w:r>
      <w:r w:rsidRPr="00026F69">
        <w:rPr>
          <w:rFonts w:ascii="Times New Roman" w:hAnsi="Times New Roman"/>
          <w:spacing w:val="-3"/>
          <w:szCs w:val="24"/>
        </w:rPr>
        <w:t xml:space="preserve"> </w:t>
      </w:r>
      <w:r w:rsidRPr="00026F69">
        <w:rPr>
          <w:rFonts w:ascii="Times New Roman" w:hAnsi="Times New Roman"/>
          <w:szCs w:val="24"/>
        </w:rPr>
        <w:t>режиме,</w:t>
      </w:r>
      <w:r w:rsidRPr="00026F69">
        <w:rPr>
          <w:rFonts w:ascii="Times New Roman" w:hAnsi="Times New Roman"/>
          <w:spacing w:val="-4"/>
          <w:szCs w:val="24"/>
        </w:rPr>
        <w:t xml:space="preserve"> </w:t>
      </w:r>
      <w:r w:rsidRPr="00026F69">
        <w:rPr>
          <w:rFonts w:ascii="Times New Roman" w:hAnsi="Times New Roman"/>
          <w:szCs w:val="24"/>
        </w:rPr>
        <w:t>является</w:t>
      </w:r>
      <w:r w:rsidRPr="00026F69">
        <w:rPr>
          <w:rFonts w:ascii="Times New Roman" w:hAnsi="Times New Roman"/>
          <w:spacing w:val="-3"/>
          <w:szCs w:val="24"/>
        </w:rPr>
        <w:t xml:space="preserve"> </w:t>
      </w:r>
      <w:r w:rsidRPr="00026F69">
        <w:rPr>
          <w:rFonts w:ascii="Times New Roman" w:hAnsi="Times New Roman"/>
          <w:szCs w:val="24"/>
        </w:rPr>
        <w:t>довольно</w:t>
      </w:r>
      <w:r w:rsidRPr="00026F69">
        <w:rPr>
          <w:rFonts w:ascii="Times New Roman" w:hAnsi="Times New Roman"/>
          <w:spacing w:val="-1"/>
          <w:szCs w:val="24"/>
        </w:rPr>
        <w:t xml:space="preserve"> </w:t>
      </w:r>
      <w:r w:rsidRPr="00026F69">
        <w:rPr>
          <w:rFonts w:ascii="Times New Roman" w:hAnsi="Times New Roman"/>
          <w:szCs w:val="24"/>
        </w:rPr>
        <w:t>затратным,</w:t>
      </w:r>
      <w:r w:rsidRPr="00026F69">
        <w:rPr>
          <w:rFonts w:ascii="Times New Roman" w:hAnsi="Times New Roman"/>
          <w:spacing w:val="-5"/>
          <w:szCs w:val="24"/>
        </w:rPr>
        <w:t xml:space="preserve"> </w:t>
      </w:r>
      <w:r w:rsidRPr="00026F69">
        <w:rPr>
          <w:rFonts w:ascii="Times New Roman" w:hAnsi="Times New Roman"/>
          <w:szCs w:val="24"/>
        </w:rPr>
        <w:t>а</w:t>
      </w:r>
      <w:r w:rsidRPr="00026F69">
        <w:rPr>
          <w:rFonts w:ascii="Times New Roman" w:hAnsi="Times New Roman"/>
          <w:spacing w:val="-2"/>
          <w:szCs w:val="24"/>
        </w:rPr>
        <w:t xml:space="preserve"> </w:t>
      </w:r>
      <w:r w:rsidRPr="00026F69">
        <w:rPr>
          <w:rFonts w:ascii="Times New Roman" w:hAnsi="Times New Roman"/>
          <w:szCs w:val="24"/>
        </w:rPr>
        <w:t>потому</w:t>
      </w:r>
      <w:r w:rsidRPr="00026F69">
        <w:rPr>
          <w:rFonts w:ascii="Times New Roman" w:hAnsi="Times New Roman"/>
          <w:spacing w:val="-5"/>
          <w:szCs w:val="24"/>
        </w:rPr>
        <w:t xml:space="preserve"> </w:t>
      </w:r>
      <w:r w:rsidRPr="00026F69">
        <w:rPr>
          <w:rFonts w:ascii="Times New Roman" w:hAnsi="Times New Roman"/>
          <w:szCs w:val="24"/>
        </w:rPr>
        <w:t>слабо развита область коммерческого учета расхода жидкостей.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Коммерческий учет сточных вод, непосредственно сбрасываемых в водоотводящую сеть, технически сложно осуществим по ряду причин, а именно:</w:t>
      </w:r>
    </w:p>
    <w:p w:rsidR="00915958" w:rsidRPr="00026F69" w:rsidRDefault="00915958" w:rsidP="00915958">
      <w:pPr>
        <w:pStyle w:val="ac"/>
        <w:numPr>
          <w:ilvl w:val="3"/>
          <w:numId w:val="23"/>
        </w:numPr>
        <w:tabs>
          <w:tab w:val="left" w:pos="1292"/>
        </w:tabs>
        <w:ind w:left="0" w:firstLine="720"/>
        <w:rPr>
          <w:sz w:val="24"/>
          <w:szCs w:val="24"/>
        </w:rPr>
      </w:pPr>
      <w:r w:rsidRPr="00026F69">
        <w:rPr>
          <w:sz w:val="24"/>
          <w:szCs w:val="24"/>
        </w:rPr>
        <w:t xml:space="preserve">необходимость устанавливать приборы измерения расхода сточных вод непосредственно в колодцах, в которых отсутствует </w:t>
      </w:r>
      <w:r w:rsidR="003B6FC6" w:rsidRPr="00026F69">
        <w:rPr>
          <w:sz w:val="24"/>
          <w:szCs w:val="24"/>
        </w:rPr>
        <w:t>энергоснабжение,</w:t>
      </w:r>
      <w:r w:rsidRPr="00026F69">
        <w:rPr>
          <w:sz w:val="24"/>
          <w:szCs w:val="24"/>
        </w:rPr>
        <w:t xml:space="preserve"> и защита от пропажи и порчи оборудования;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наличие нескольких выпусков сточных вод у одного пользователя;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повышенные затраты на обслуживание расходомеров;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высокая стоимость расходомеров;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ограниченный выбор устройств, аттестованных для целей коммерческого учета.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Коммерческие</w:t>
      </w:r>
      <w:r w:rsidRPr="00026F69">
        <w:rPr>
          <w:rFonts w:ascii="Times New Roman" w:hAnsi="Times New Roman"/>
          <w:szCs w:val="24"/>
        </w:rPr>
        <w:tab/>
        <w:t>расчеты</w:t>
      </w:r>
      <w:r w:rsidRPr="00026F69">
        <w:rPr>
          <w:rFonts w:ascii="Times New Roman" w:hAnsi="Times New Roman"/>
          <w:szCs w:val="24"/>
        </w:rPr>
        <w:tab/>
        <w:t>за</w:t>
      </w:r>
      <w:r w:rsidRPr="00026F69">
        <w:rPr>
          <w:rFonts w:ascii="Times New Roman" w:hAnsi="Times New Roman"/>
          <w:szCs w:val="24"/>
        </w:rPr>
        <w:tab/>
        <w:t>объемы</w:t>
      </w:r>
      <w:r w:rsidRPr="00026F69">
        <w:rPr>
          <w:rFonts w:ascii="Times New Roman" w:hAnsi="Times New Roman"/>
          <w:szCs w:val="24"/>
        </w:rPr>
        <w:tab/>
        <w:t>сточных</w:t>
      </w:r>
      <w:r w:rsidRPr="00026F69">
        <w:rPr>
          <w:rFonts w:ascii="Times New Roman" w:hAnsi="Times New Roman"/>
          <w:szCs w:val="24"/>
        </w:rPr>
        <w:tab/>
      </w:r>
      <w:r w:rsidR="003B6FC6" w:rsidRPr="00026F69">
        <w:rPr>
          <w:rFonts w:ascii="Times New Roman" w:hAnsi="Times New Roman"/>
          <w:szCs w:val="24"/>
        </w:rPr>
        <w:t xml:space="preserve">вод, </w:t>
      </w:r>
      <w:r w:rsidR="003B6FC6" w:rsidRPr="00026F69">
        <w:rPr>
          <w:rFonts w:ascii="Times New Roman" w:hAnsi="Times New Roman"/>
          <w:szCs w:val="24"/>
        </w:rPr>
        <w:tab/>
      </w:r>
      <w:r w:rsidRPr="00026F69">
        <w:rPr>
          <w:rFonts w:ascii="Times New Roman" w:hAnsi="Times New Roman"/>
          <w:szCs w:val="24"/>
        </w:rPr>
        <w:t>принимаемых от пользователей в водоотводящую сеть, основываются на объемах потребленной питьевой и горячей 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Коммерческий учет принимаемых сточных вод осуществляется с использованием приборов учета в случаях, установленных Правилами холодного водоснабжения и водоотведения, утверждаемыми Правительством Российской Федерации.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Снятие показаний приборов учета и представление сведений о количестве отведенных (принятых) сточных вод производятся абонентом, транзитной организацией. Данные показания представляются абонентом, транзитной организацией в организацию водопроводно-канализационного хозяйства в течение 2 рабочих дней, следующих за окончанием очередного расчетного периода, если иные сроки не установлены соответственно договором холодного водоотведения, единым договором холодного водоснабжения и водоотведения, договором по транспортировке сточных вод.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случае если технические характеристики используемых абонентом, транзитной организацией приборов учета и узлов учета позволяют использовать телеметрические системы для передачи показаний приборов учета, абонент, транзитная организация вправе обеспечивать предоставление данных о количестве отведенных (принятых) сточных вод дистанционно, с использованием таких телеметрических систем.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Суточные архивы и архивы нештатных ситуаций приборов учета, формируемые в соответствии с техническими параметрами (возможностями) таких приборов, предоставляются в бумажном и электронном виде (в случае необходимости их предоставления), остальные архивы - только в электронном виде на магнитном, либо ином электронном носителе абонента, транзитной организации. Абонент, транзитная организация обязаны обеспечить хранение архивов приборов учета в течение 3 лет с момента их формирования и представлять такие архивы организации водопроводно-канализационного хозяйства по ее требованию.</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Организация водопроводно-канализационного хозяйства вправе</w:t>
      </w:r>
      <w:r w:rsidRPr="00026F69">
        <w:rPr>
          <w:rFonts w:ascii="Times New Roman" w:hAnsi="Times New Roman"/>
          <w:spacing w:val="40"/>
          <w:szCs w:val="24"/>
        </w:rPr>
        <w:t xml:space="preserve"> </w:t>
      </w:r>
      <w:r w:rsidRPr="00026F69">
        <w:rPr>
          <w:rFonts w:ascii="Times New Roman" w:hAnsi="Times New Roman"/>
          <w:szCs w:val="24"/>
        </w:rPr>
        <w:t>осуществлять контроль за правильностью снятия абонентами, транзитными организациями показаний приборов учета и представления ими сведений об</w:t>
      </w:r>
      <w:r w:rsidRPr="00026F69">
        <w:rPr>
          <w:rFonts w:ascii="Times New Roman" w:hAnsi="Times New Roman"/>
          <w:spacing w:val="40"/>
          <w:szCs w:val="24"/>
        </w:rPr>
        <w:t xml:space="preserve"> </w:t>
      </w:r>
      <w:r w:rsidRPr="00026F69">
        <w:rPr>
          <w:rFonts w:ascii="Times New Roman" w:hAnsi="Times New Roman"/>
          <w:szCs w:val="24"/>
        </w:rPr>
        <w:t xml:space="preserve">объеме принятых сточных вод, а также за правильностью эксплуатации соответствующих приборов учета, узлов учета, целостностью знаков поверки, контрольных пломб, в том числе путем направления к абонентам, транзитным организациям своего представителя в порядке, определяемом настоящими правилами, иными нормативными правовыми актами, а также договором водоотведения, либо единым договором холодного водоснабжения и </w:t>
      </w:r>
      <w:r w:rsidRPr="00026F69">
        <w:rPr>
          <w:rFonts w:ascii="Times New Roman" w:hAnsi="Times New Roman"/>
          <w:spacing w:val="-2"/>
          <w:szCs w:val="24"/>
        </w:rPr>
        <w:t>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Абонент, транзитная организация обязаны обеспечить беспрепятственный доступ представителям организации водопроводно-канализационного хозяйства к узлам учета, в том числе к приборам учета и иным устройствам с целью:</w:t>
      </w:r>
    </w:p>
    <w:p w:rsidR="00915958" w:rsidRPr="00026F69" w:rsidRDefault="00915958" w:rsidP="00915958">
      <w:pPr>
        <w:pStyle w:val="ac"/>
        <w:numPr>
          <w:ilvl w:val="0"/>
          <w:numId w:val="22"/>
        </w:numPr>
        <w:tabs>
          <w:tab w:val="left" w:pos="800"/>
        </w:tabs>
        <w:ind w:left="0" w:firstLine="720"/>
        <w:rPr>
          <w:sz w:val="24"/>
          <w:szCs w:val="24"/>
        </w:rPr>
      </w:pPr>
      <w:r w:rsidRPr="00026F69">
        <w:rPr>
          <w:sz w:val="24"/>
          <w:szCs w:val="24"/>
        </w:rPr>
        <w:t>проверки исправности приборов учета, сохранности знаков поверки и пломб, снятия и анализа показаний, параметров, контроля за переданными показаниями приборов учета;</w:t>
      </w:r>
    </w:p>
    <w:p w:rsidR="00915958" w:rsidRPr="00026F69" w:rsidRDefault="00915958" w:rsidP="00915958">
      <w:pPr>
        <w:pStyle w:val="ac"/>
        <w:numPr>
          <w:ilvl w:val="0"/>
          <w:numId w:val="22"/>
        </w:numPr>
        <w:tabs>
          <w:tab w:val="left" w:pos="800"/>
        </w:tabs>
        <w:ind w:left="0" w:firstLine="720"/>
        <w:rPr>
          <w:sz w:val="24"/>
          <w:szCs w:val="24"/>
        </w:rPr>
      </w:pPr>
      <w:r w:rsidRPr="00026F69">
        <w:rPr>
          <w:sz w:val="24"/>
          <w:szCs w:val="24"/>
        </w:rPr>
        <w:t>поверки, ремонта, технического и иного обслуживания, замены приборов учета, если они принадлежат организации водопроводно-канализационного хозяйства или ею эксплуатируются;</w:t>
      </w:r>
    </w:p>
    <w:p w:rsidR="00915958" w:rsidRPr="00026F69" w:rsidRDefault="00915958" w:rsidP="00915958">
      <w:pPr>
        <w:pStyle w:val="ac"/>
        <w:numPr>
          <w:ilvl w:val="0"/>
          <w:numId w:val="22"/>
        </w:numPr>
        <w:tabs>
          <w:tab w:val="left" w:pos="800"/>
        </w:tabs>
        <w:ind w:left="0" w:firstLine="720"/>
        <w:rPr>
          <w:sz w:val="24"/>
          <w:szCs w:val="24"/>
        </w:rPr>
      </w:pPr>
      <w:r w:rsidRPr="00026F69">
        <w:rPr>
          <w:sz w:val="24"/>
          <w:szCs w:val="24"/>
        </w:rPr>
        <w:t>контроля исполнения договорных условий отведения (приема) сточных вод, в том числе для проверки состояния канализационных сетей и иных объектов централизованной системы водоотведения;</w:t>
      </w:r>
    </w:p>
    <w:p w:rsidR="00915958" w:rsidRPr="00026F69" w:rsidRDefault="00915958" w:rsidP="00915958">
      <w:pPr>
        <w:pStyle w:val="ac"/>
        <w:numPr>
          <w:ilvl w:val="0"/>
          <w:numId w:val="22"/>
        </w:numPr>
        <w:tabs>
          <w:tab w:val="left" w:pos="800"/>
        </w:tabs>
        <w:ind w:left="0" w:firstLine="720"/>
        <w:rPr>
          <w:sz w:val="24"/>
          <w:szCs w:val="24"/>
        </w:rPr>
      </w:pPr>
      <w:r w:rsidRPr="00026F69">
        <w:rPr>
          <w:sz w:val="24"/>
          <w:szCs w:val="24"/>
        </w:rPr>
        <w:t>опломбирования</w:t>
      </w:r>
      <w:r w:rsidRPr="00026F69">
        <w:rPr>
          <w:spacing w:val="-7"/>
          <w:sz w:val="24"/>
          <w:szCs w:val="24"/>
        </w:rPr>
        <w:t xml:space="preserve"> </w:t>
      </w:r>
      <w:r w:rsidRPr="00026F69">
        <w:rPr>
          <w:sz w:val="24"/>
          <w:szCs w:val="24"/>
        </w:rPr>
        <w:t>приборов</w:t>
      </w:r>
      <w:r w:rsidRPr="00026F69">
        <w:rPr>
          <w:spacing w:val="-8"/>
          <w:sz w:val="24"/>
          <w:szCs w:val="24"/>
        </w:rPr>
        <w:t xml:space="preserve"> </w:t>
      </w:r>
      <w:r w:rsidRPr="00026F69">
        <w:rPr>
          <w:sz w:val="24"/>
          <w:szCs w:val="24"/>
        </w:rPr>
        <w:t>учета</w:t>
      </w:r>
      <w:r w:rsidRPr="00026F69">
        <w:rPr>
          <w:spacing w:val="-6"/>
          <w:sz w:val="24"/>
          <w:szCs w:val="24"/>
        </w:rPr>
        <w:t xml:space="preserve"> </w:t>
      </w:r>
      <w:r w:rsidRPr="00026F69">
        <w:rPr>
          <w:sz w:val="24"/>
          <w:szCs w:val="24"/>
        </w:rPr>
        <w:t>и</w:t>
      </w:r>
      <w:r w:rsidRPr="00026F69">
        <w:rPr>
          <w:spacing w:val="-6"/>
          <w:sz w:val="24"/>
          <w:szCs w:val="24"/>
        </w:rPr>
        <w:t xml:space="preserve"> </w:t>
      </w:r>
      <w:r w:rsidRPr="00026F69">
        <w:rPr>
          <w:sz w:val="24"/>
          <w:szCs w:val="24"/>
        </w:rPr>
        <w:t>фланцев</w:t>
      </w:r>
      <w:r w:rsidRPr="00026F69">
        <w:rPr>
          <w:spacing w:val="-7"/>
          <w:sz w:val="24"/>
          <w:szCs w:val="24"/>
        </w:rPr>
        <w:t xml:space="preserve"> </w:t>
      </w:r>
      <w:r w:rsidRPr="00026F69">
        <w:rPr>
          <w:sz w:val="24"/>
          <w:szCs w:val="24"/>
        </w:rPr>
        <w:t>узла</w:t>
      </w:r>
      <w:r w:rsidRPr="00026F69">
        <w:rPr>
          <w:spacing w:val="-5"/>
          <w:sz w:val="24"/>
          <w:szCs w:val="24"/>
        </w:rPr>
        <w:t xml:space="preserve"> </w:t>
      </w:r>
      <w:r w:rsidRPr="00026F69">
        <w:rPr>
          <w:spacing w:val="-2"/>
          <w:sz w:val="24"/>
          <w:szCs w:val="24"/>
        </w:rPr>
        <w:t>учета;</w:t>
      </w:r>
    </w:p>
    <w:p w:rsidR="00915958" w:rsidRPr="00026F69" w:rsidRDefault="00915958" w:rsidP="00915958">
      <w:pPr>
        <w:pStyle w:val="ac"/>
        <w:numPr>
          <w:ilvl w:val="0"/>
          <w:numId w:val="22"/>
        </w:numPr>
        <w:tabs>
          <w:tab w:val="left" w:pos="800"/>
        </w:tabs>
        <w:ind w:left="0" w:firstLine="720"/>
        <w:rPr>
          <w:sz w:val="24"/>
          <w:szCs w:val="24"/>
        </w:rPr>
      </w:pPr>
      <w:r w:rsidRPr="00026F69">
        <w:rPr>
          <w:sz w:val="24"/>
          <w:szCs w:val="24"/>
        </w:rPr>
        <w:t>отбора</w:t>
      </w:r>
      <w:r w:rsidRPr="00026F69">
        <w:rPr>
          <w:spacing w:val="-6"/>
          <w:sz w:val="24"/>
          <w:szCs w:val="24"/>
        </w:rPr>
        <w:t xml:space="preserve"> </w:t>
      </w:r>
      <w:r w:rsidRPr="00026F69">
        <w:rPr>
          <w:sz w:val="24"/>
          <w:szCs w:val="24"/>
        </w:rPr>
        <w:t>проб</w:t>
      </w:r>
      <w:r w:rsidRPr="00026F69">
        <w:rPr>
          <w:spacing w:val="-2"/>
          <w:sz w:val="24"/>
          <w:szCs w:val="24"/>
        </w:rPr>
        <w:t xml:space="preserve"> </w:t>
      </w:r>
      <w:r w:rsidRPr="00026F69">
        <w:rPr>
          <w:sz w:val="24"/>
          <w:szCs w:val="24"/>
        </w:rPr>
        <w:t>с</w:t>
      </w:r>
      <w:r w:rsidRPr="00026F69">
        <w:rPr>
          <w:spacing w:val="-7"/>
          <w:sz w:val="24"/>
          <w:szCs w:val="24"/>
        </w:rPr>
        <w:t xml:space="preserve"> </w:t>
      </w:r>
      <w:r w:rsidRPr="00026F69">
        <w:rPr>
          <w:sz w:val="24"/>
          <w:szCs w:val="24"/>
        </w:rPr>
        <w:t>целью</w:t>
      </w:r>
      <w:r w:rsidRPr="00026F69">
        <w:rPr>
          <w:spacing w:val="-5"/>
          <w:sz w:val="24"/>
          <w:szCs w:val="24"/>
        </w:rPr>
        <w:t xml:space="preserve"> </w:t>
      </w:r>
      <w:r w:rsidRPr="00026F69">
        <w:rPr>
          <w:sz w:val="24"/>
          <w:szCs w:val="24"/>
        </w:rPr>
        <w:t>осуществления</w:t>
      </w:r>
      <w:r w:rsidRPr="00026F69">
        <w:rPr>
          <w:spacing w:val="-3"/>
          <w:sz w:val="24"/>
          <w:szCs w:val="24"/>
        </w:rPr>
        <w:t xml:space="preserve"> </w:t>
      </w:r>
      <w:r w:rsidRPr="00026F69">
        <w:rPr>
          <w:sz w:val="24"/>
          <w:szCs w:val="24"/>
        </w:rPr>
        <w:t>контроля</w:t>
      </w:r>
      <w:r w:rsidRPr="00026F69">
        <w:rPr>
          <w:spacing w:val="-3"/>
          <w:sz w:val="24"/>
          <w:szCs w:val="24"/>
        </w:rPr>
        <w:t xml:space="preserve"> </w:t>
      </w:r>
      <w:r w:rsidRPr="00026F69">
        <w:rPr>
          <w:sz w:val="24"/>
          <w:szCs w:val="24"/>
        </w:rPr>
        <w:t>состава</w:t>
      </w:r>
      <w:r w:rsidRPr="00026F69">
        <w:rPr>
          <w:spacing w:val="-8"/>
          <w:sz w:val="24"/>
          <w:szCs w:val="24"/>
        </w:rPr>
        <w:t xml:space="preserve"> </w:t>
      </w:r>
      <w:r w:rsidRPr="00026F69">
        <w:rPr>
          <w:sz w:val="24"/>
          <w:szCs w:val="24"/>
        </w:rPr>
        <w:t>и</w:t>
      </w:r>
      <w:r w:rsidRPr="00026F69">
        <w:rPr>
          <w:spacing w:val="-3"/>
          <w:sz w:val="24"/>
          <w:szCs w:val="24"/>
        </w:rPr>
        <w:t xml:space="preserve"> </w:t>
      </w:r>
      <w:r w:rsidRPr="00026F69">
        <w:rPr>
          <w:sz w:val="24"/>
          <w:szCs w:val="24"/>
        </w:rPr>
        <w:t>свойств</w:t>
      </w:r>
      <w:r w:rsidRPr="00026F69">
        <w:rPr>
          <w:spacing w:val="-5"/>
          <w:sz w:val="24"/>
          <w:szCs w:val="24"/>
        </w:rPr>
        <w:t xml:space="preserve"> </w:t>
      </w:r>
      <w:r w:rsidRPr="00026F69">
        <w:rPr>
          <w:sz w:val="24"/>
          <w:szCs w:val="24"/>
        </w:rPr>
        <w:t>сточных</w:t>
      </w:r>
      <w:r w:rsidRPr="00026F69">
        <w:rPr>
          <w:spacing w:val="-2"/>
          <w:sz w:val="24"/>
          <w:szCs w:val="24"/>
        </w:rPr>
        <w:t xml:space="preserve"> </w:t>
      </w:r>
      <w:r w:rsidRPr="00026F69">
        <w:rPr>
          <w:spacing w:val="-4"/>
          <w:sz w:val="24"/>
          <w:szCs w:val="24"/>
        </w:rPr>
        <w:t>вод.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Абонент, транзитная организация обеспечивают доступ представителя организации водопроводно-канализационного хозяйства к узлу учета и документации, относящейся к узлу учета без предварительного направления заявки.</w:t>
      </w:r>
      <w:r w:rsidRPr="00026F69">
        <w:rPr>
          <w:rFonts w:ascii="Times New Roman" w:hAnsi="Times New Roman"/>
          <w:spacing w:val="80"/>
          <w:szCs w:val="24"/>
        </w:rPr>
        <w:t xml:space="preserve"> </w:t>
      </w:r>
      <w:r w:rsidRPr="00026F69">
        <w:rPr>
          <w:rFonts w:ascii="Times New Roman" w:hAnsi="Times New Roman"/>
          <w:szCs w:val="24"/>
        </w:rPr>
        <w:t>При</w:t>
      </w:r>
      <w:r w:rsidRPr="00026F69">
        <w:rPr>
          <w:rFonts w:ascii="Times New Roman" w:hAnsi="Times New Roman"/>
          <w:spacing w:val="80"/>
          <w:szCs w:val="24"/>
        </w:rPr>
        <w:t xml:space="preserve"> </w:t>
      </w:r>
      <w:r w:rsidRPr="00026F69">
        <w:rPr>
          <w:rFonts w:ascii="Times New Roman" w:hAnsi="Times New Roman"/>
          <w:szCs w:val="24"/>
        </w:rPr>
        <w:t>этом</w:t>
      </w:r>
      <w:r w:rsidRPr="00026F69">
        <w:rPr>
          <w:rFonts w:ascii="Times New Roman" w:hAnsi="Times New Roman"/>
          <w:spacing w:val="80"/>
          <w:szCs w:val="24"/>
        </w:rPr>
        <w:t xml:space="preserve"> </w:t>
      </w:r>
      <w:r w:rsidRPr="00026F69">
        <w:rPr>
          <w:rFonts w:ascii="Times New Roman" w:hAnsi="Times New Roman"/>
          <w:szCs w:val="24"/>
        </w:rPr>
        <w:t>представитель</w:t>
      </w:r>
      <w:r w:rsidRPr="00026F69">
        <w:rPr>
          <w:rFonts w:ascii="Times New Roman" w:hAnsi="Times New Roman"/>
          <w:spacing w:val="80"/>
          <w:szCs w:val="24"/>
        </w:rPr>
        <w:t xml:space="preserve"> </w:t>
      </w:r>
      <w:r w:rsidRPr="00026F69">
        <w:rPr>
          <w:rFonts w:ascii="Times New Roman" w:hAnsi="Times New Roman"/>
          <w:szCs w:val="24"/>
        </w:rPr>
        <w:t>организации</w:t>
      </w:r>
      <w:r w:rsidRPr="00026F69">
        <w:rPr>
          <w:rFonts w:ascii="Times New Roman" w:hAnsi="Times New Roman"/>
          <w:spacing w:val="80"/>
          <w:szCs w:val="24"/>
        </w:rPr>
        <w:t xml:space="preserve"> </w:t>
      </w:r>
      <w:r w:rsidRPr="00026F69">
        <w:rPr>
          <w:rFonts w:ascii="Times New Roman" w:hAnsi="Times New Roman"/>
          <w:szCs w:val="24"/>
        </w:rPr>
        <w:t xml:space="preserve">водопроводно-канализационного хозяйства обязан предъявить абоненту, транзитной организации служебное удостоверение, иные документы удостоверяющего его личность и полномочия. В случае отказа в доступе представителя организации водопроводно- </w:t>
      </w:r>
      <w:r w:rsidRPr="00026F69">
        <w:rPr>
          <w:rFonts w:ascii="Times New Roman" w:hAnsi="Times New Roman"/>
          <w:szCs w:val="24"/>
        </w:rPr>
        <w:lastRenderedPageBreak/>
        <w:t>канализационного хозяйства к узлу учета таким представителем составляется акт, фиксирующий отказ абонента в доступе к узлу учета.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случае, когда доступ представителю организации водопроводно- коммунального хозяйства предоставляется в целях осуществления мероприятий по контролю за правильностью снятия показаний приборов учета, по итогам проведения таких мероприятий составляется акт, подписываемый представителем абонента (транзитной организации) и организации водопроводно- канализационного хозяйства.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Если в ходе проведения организацией водопроводно-канализационного хозяйства контрольных мероприятий (проверки) за правильностью снятия абонентами, транзитными организациями показаний приборов учета и представления ими сведений об объеме отведенных (принятых) сточных вод установлены расхождения между показаниями приборов учета и представленными абонентами, транзитными организациями сведениями, организация водопроводно- канализационного хозяйства производит перерасчет объема отведенных (принятых) сточных вод за период от последнего снятия контрольных показаний, а при отсутствии контрольного снятия показаний - с момента предыдущей проверки до момента обнаружения расхождения сведений в соответствии с показаниями средств</w:t>
      </w:r>
      <w:r w:rsidRPr="00026F69">
        <w:rPr>
          <w:rFonts w:ascii="Times New Roman" w:hAnsi="Times New Roman"/>
          <w:spacing w:val="-4"/>
          <w:szCs w:val="24"/>
        </w:rPr>
        <w:t xml:space="preserve"> </w:t>
      </w:r>
      <w:r w:rsidRPr="00026F69">
        <w:rPr>
          <w:rFonts w:ascii="Times New Roman" w:hAnsi="Times New Roman"/>
          <w:szCs w:val="24"/>
        </w:rPr>
        <w:t>измерений.</w:t>
      </w:r>
      <w:r w:rsidRPr="00026F69">
        <w:rPr>
          <w:rFonts w:ascii="Times New Roman" w:hAnsi="Times New Roman"/>
          <w:spacing w:val="-3"/>
          <w:szCs w:val="24"/>
        </w:rPr>
        <w:t xml:space="preserve"> </w:t>
      </w:r>
      <w:r w:rsidRPr="00026F69">
        <w:rPr>
          <w:rFonts w:ascii="Times New Roman" w:hAnsi="Times New Roman"/>
          <w:szCs w:val="24"/>
        </w:rPr>
        <w:t>В</w:t>
      </w:r>
      <w:r w:rsidRPr="00026F69">
        <w:rPr>
          <w:rFonts w:ascii="Times New Roman" w:hAnsi="Times New Roman"/>
          <w:spacing w:val="-2"/>
          <w:szCs w:val="24"/>
        </w:rPr>
        <w:t xml:space="preserve"> </w:t>
      </w:r>
      <w:r w:rsidRPr="00026F69">
        <w:rPr>
          <w:rFonts w:ascii="Times New Roman" w:hAnsi="Times New Roman"/>
          <w:szCs w:val="24"/>
        </w:rPr>
        <w:t>указанном</w:t>
      </w:r>
      <w:r w:rsidRPr="00026F69">
        <w:rPr>
          <w:rFonts w:ascii="Times New Roman" w:hAnsi="Times New Roman"/>
          <w:spacing w:val="-2"/>
          <w:szCs w:val="24"/>
        </w:rPr>
        <w:t xml:space="preserve"> </w:t>
      </w:r>
      <w:r w:rsidRPr="00026F69">
        <w:rPr>
          <w:rFonts w:ascii="Times New Roman" w:hAnsi="Times New Roman"/>
          <w:szCs w:val="24"/>
        </w:rPr>
        <w:t>случае,</w:t>
      </w:r>
      <w:r w:rsidRPr="00026F69">
        <w:rPr>
          <w:rFonts w:ascii="Times New Roman" w:hAnsi="Times New Roman"/>
          <w:spacing w:val="-2"/>
          <w:szCs w:val="24"/>
        </w:rPr>
        <w:t xml:space="preserve"> </w:t>
      </w:r>
      <w:r w:rsidRPr="00026F69">
        <w:rPr>
          <w:rFonts w:ascii="Times New Roman" w:hAnsi="Times New Roman"/>
          <w:szCs w:val="24"/>
        </w:rPr>
        <w:t>а</w:t>
      </w:r>
      <w:r w:rsidRPr="00026F69">
        <w:rPr>
          <w:rFonts w:ascii="Times New Roman" w:hAnsi="Times New Roman"/>
          <w:spacing w:val="-3"/>
          <w:szCs w:val="24"/>
        </w:rPr>
        <w:t xml:space="preserve"> </w:t>
      </w:r>
      <w:r w:rsidRPr="00026F69">
        <w:rPr>
          <w:rFonts w:ascii="Times New Roman" w:hAnsi="Times New Roman"/>
          <w:szCs w:val="24"/>
        </w:rPr>
        <w:t>также</w:t>
      </w:r>
      <w:r w:rsidRPr="00026F69">
        <w:rPr>
          <w:rFonts w:ascii="Times New Roman" w:hAnsi="Times New Roman"/>
          <w:spacing w:val="-2"/>
          <w:szCs w:val="24"/>
        </w:rPr>
        <w:t xml:space="preserve"> </w:t>
      </w:r>
      <w:r w:rsidRPr="00026F69">
        <w:rPr>
          <w:rFonts w:ascii="Times New Roman" w:hAnsi="Times New Roman"/>
          <w:szCs w:val="24"/>
        </w:rPr>
        <w:t>в</w:t>
      </w:r>
      <w:r w:rsidRPr="00026F69">
        <w:rPr>
          <w:rFonts w:ascii="Times New Roman" w:hAnsi="Times New Roman"/>
          <w:spacing w:val="-4"/>
          <w:szCs w:val="24"/>
        </w:rPr>
        <w:t xml:space="preserve"> </w:t>
      </w:r>
      <w:r w:rsidRPr="00026F69">
        <w:rPr>
          <w:rFonts w:ascii="Times New Roman" w:hAnsi="Times New Roman"/>
          <w:szCs w:val="24"/>
        </w:rPr>
        <w:t>случае</w:t>
      </w:r>
      <w:r w:rsidRPr="00026F69">
        <w:rPr>
          <w:rFonts w:ascii="Times New Roman" w:hAnsi="Times New Roman"/>
          <w:spacing w:val="-2"/>
          <w:szCs w:val="24"/>
        </w:rPr>
        <w:t xml:space="preserve"> </w:t>
      </w:r>
      <w:r w:rsidRPr="00026F69">
        <w:rPr>
          <w:rFonts w:ascii="Times New Roman" w:hAnsi="Times New Roman"/>
          <w:szCs w:val="24"/>
        </w:rPr>
        <w:t>обнаружения</w:t>
      </w:r>
      <w:r w:rsidRPr="00026F69">
        <w:rPr>
          <w:rFonts w:ascii="Times New Roman" w:hAnsi="Times New Roman"/>
          <w:spacing w:val="-2"/>
          <w:szCs w:val="24"/>
        </w:rPr>
        <w:t xml:space="preserve"> </w:t>
      </w:r>
      <w:r w:rsidRPr="00026F69">
        <w:rPr>
          <w:rFonts w:ascii="Times New Roman" w:hAnsi="Times New Roman"/>
          <w:szCs w:val="24"/>
        </w:rPr>
        <w:t>ошибок</w:t>
      </w:r>
      <w:r w:rsidRPr="00026F69">
        <w:rPr>
          <w:rFonts w:ascii="Times New Roman" w:hAnsi="Times New Roman"/>
          <w:spacing w:val="-2"/>
          <w:szCs w:val="24"/>
        </w:rPr>
        <w:t xml:space="preserve"> </w:t>
      </w:r>
      <w:r w:rsidRPr="00026F69">
        <w:rPr>
          <w:rFonts w:ascii="Times New Roman" w:hAnsi="Times New Roman"/>
          <w:szCs w:val="24"/>
        </w:rPr>
        <w:t>при расчете количества отведенных (принятых) сточных вод, перерасчет производится организацией водопроводно-канализационного хозяйства в платежных</w:t>
      </w:r>
      <w:r w:rsidRPr="00026F69">
        <w:rPr>
          <w:rFonts w:ascii="Times New Roman" w:hAnsi="Times New Roman"/>
          <w:spacing w:val="40"/>
          <w:szCs w:val="24"/>
        </w:rPr>
        <w:t xml:space="preserve"> </w:t>
      </w:r>
      <w:r w:rsidRPr="00026F69">
        <w:rPr>
          <w:rFonts w:ascii="Times New Roman" w:hAnsi="Times New Roman"/>
          <w:szCs w:val="24"/>
        </w:rPr>
        <w:t>документах, предъявляемых к оплате в расчетный период, следующий за расчетным периодом, в котором были обнаружены ошибки при расчете. Организации водопроводно-канализационного хозяйства вправе использовать контрольные (параллельные) приборы учета сточных вод при условии</w:t>
      </w:r>
      <w:r w:rsidRPr="00026F69">
        <w:rPr>
          <w:rFonts w:ascii="Times New Roman" w:hAnsi="Times New Roman"/>
          <w:spacing w:val="40"/>
          <w:szCs w:val="24"/>
        </w:rPr>
        <w:t xml:space="preserve"> </w:t>
      </w:r>
      <w:r w:rsidRPr="00026F69">
        <w:rPr>
          <w:rFonts w:ascii="Times New Roman" w:hAnsi="Times New Roman"/>
          <w:szCs w:val="24"/>
        </w:rPr>
        <w:t xml:space="preserve">уведомления абонента об использовании таких приборов учета. Контрольные (параллельные) приборы учета сточных вод устанавливаются на канализационных </w:t>
      </w:r>
      <w:proofErr w:type="gramStart"/>
      <w:r w:rsidRPr="00026F69">
        <w:rPr>
          <w:rFonts w:ascii="Times New Roman" w:hAnsi="Times New Roman"/>
          <w:szCs w:val="24"/>
        </w:rPr>
        <w:t>сетях</w:t>
      </w:r>
      <w:r w:rsidRPr="00026F69">
        <w:rPr>
          <w:rFonts w:ascii="Times New Roman" w:hAnsi="Times New Roman"/>
          <w:spacing w:val="52"/>
          <w:w w:val="150"/>
          <w:szCs w:val="24"/>
        </w:rPr>
        <w:t xml:space="preserve">  </w:t>
      </w:r>
      <w:r w:rsidRPr="00026F69">
        <w:rPr>
          <w:rFonts w:ascii="Times New Roman" w:hAnsi="Times New Roman"/>
          <w:szCs w:val="24"/>
        </w:rPr>
        <w:t>организации</w:t>
      </w:r>
      <w:proofErr w:type="gramEnd"/>
      <w:r w:rsidRPr="00026F69">
        <w:rPr>
          <w:rFonts w:ascii="Times New Roman" w:hAnsi="Times New Roman"/>
          <w:spacing w:val="54"/>
          <w:w w:val="150"/>
          <w:szCs w:val="24"/>
        </w:rPr>
        <w:t xml:space="preserve">  </w:t>
      </w:r>
      <w:r w:rsidRPr="00026F69">
        <w:rPr>
          <w:rFonts w:ascii="Times New Roman" w:hAnsi="Times New Roman"/>
          <w:szCs w:val="24"/>
        </w:rPr>
        <w:t>водопроводно-канализационного</w:t>
      </w:r>
      <w:r w:rsidRPr="00026F69">
        <w:rPr>
          <w:rFonts w:ascii="Times New Roman" w:hAnsi="Times New Roman"/>
          <w:spacing w:val="53"/>
          <w:w w:val="150"/>
          <w:szCs w:val="24"/>
        </w:rPr>
        <w:t xml:space="preserve">  </w:t>
      </w:r>
      <w:r w:rsidRPr="00026F69">
        <w:rPr>
          <w:rFonts w:ascii="Times New Roman" w:hAnsi="Times New Roman"/>
          <w:szCs w:val="24"/>
        </w:rPr>
        <w:t>хозяйства,</w:t>
      </w:r>
      <w:r w:rsidRPr="00026F69">
        <w:rPr>
          <w:rFonts w:ascii="Times New Roman" w:hAnsi="Times New Roman"/>
          <w:spacing w:val="52"/>
          <w:w w:val="150"/>
          <w:szCs w:val="24"/>
        </w:rPr>
        <w:t xml:space="preserve">  </w:t>
      </w:r>
      <w:r w:rsidRPr="00026F69">
        <w:rPr>
          <w:rFonts w:ascii="Times New Roman" w:hAnsi="Times New Roman"/>
          <w:spacing w:val="-2"/>
          <w:szCs w:val="24"/>
        </w:rPr>
        <w:t>транзитной</w:t>
      </w:r>
      <w:r w:rsidRPr="00026F69">
        <w:rPr>
          <w:rFonts w:ascii="Times New Roman" w:hAnsi="Times New Roman"/>
          <w:szCs w:val="24"/>
        </w:rPr>
        <w:t xml:space="preserve"> организации таким образом, чтобы обеспечить коммерческий учет принимаемых от абонента сточных вод.</w:t>
      </w:r>
      <w:r w:rsidRPr="00026F69">
        <w:rPr>
          <w:rFonts w:ascii="Times New Roman" w:hAnsi="Times New Roman"/>
          <w:spacing w:val="40"/>
          <w:szCs w:val="24"/>
        </w:rPr>
        <w:t xml:space="preserve"> </w:t>
      </w:r>
      <w:r w:rsidRPr="00026F69">
        <w:rPr>
          <w:rFonts w:ascii="Times New Roman" w:hAnsi="Times New Roman"/>
          <w:szCs w:val="24"/>
        </w:rPr>
        <w:t>В случае различия показаний контрольных (параллельных) приборов учета сточных вод и приборов учета сточных вод, установленных у абонента, коммерческий учет производится с использованием показаний контрольных (параллельных) приборов учета сточных вод.</w:t>
      </w:r>
      <w:r w:rsidRPr="00026F69">
        <w:rPr>
          <w:rFonts w:ascii="Times New Roman" w:hAnsi="Times New Roman"/>
          <w:spacing w:val="80"/>
          <w:w w:val="150"/>
          <w:szCs w:val="24"/>
        </w:rPr>
        <w:t xml:space="preserve"> </w:t>
      </w:r>
      <w:r w:rsidRPr="00026F69">
        <w:rPr>
          <w:rFonts w:ascii="Times New Roman" w:hAnsi="Times New Roman"/>
          <w:szCs w:val="24"/>
        </w:rPr>
        <w:t xml:space="preserve">Организация водопроводно-канализационного хозяйства обязана предоставлять абоненту, транзитной организации беспрепятственный доступ к контрольным (параллельным) приборам учета сточных вод с целью контроля за правильностью установки и условиями эксплуатации прибора учета, а также с целью получения данных о результатах измерений, осуществляемых с использованием прибора </w:t>
      </w:r>
      <w:r w:rsidRPr="00026F69">
        <w:rPr>
          <w:rFonts w:ascii="Times New Roman" w:hAnsi="Times New Roman"/>
          <w:spacing w:val="-2"/>
          <w:szCs w:val="24"/>
        </w:rPr>
        <w:t>учета.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Приборы коммерческого учета сточных вод у абонентов, пользующихся услугами водоотведения, отсутствуют. В настоящее время коммерческий учет принимаемых сточных вод от потребителей городского округа Электросталь осуществляется в соответствии с действующим законодательством</w:t>
      </w:r>
      <w:r w:rsidRPr="00026F69">
        <w:rPr>
          <w:rFonts w:ascii="Times New Roman" w:hAnsi="Times New Roman"/>
          <w:spacing w:val="80"/>
          <w:szCs w:val="24"/>
        </w:rPr>
        <w:t xml:space="preserve"> </w:t>
      </w:r>
      <w:r w:rsidRPr="00026F69">
        <w:rPr>
          <w:rFonts w:ascii="Times New Roman" w:hAnsi="Times New Roman"/>
          <w:szCs w:val="24"/>
        </w:rPr>
        <w:t>(Постановление Правительства РФ от 6 мая 2011 г.</w:t>
      </w:r>
      <w:r w:rsidRPr="00026F69">
        <w:rPr>
          <w:rFonts w:ascii="Times New Roman" w:hAnsi="Times New Roman"/>
          <w:spacing w:val="80"/>
          <w:szCs w:val="24"/>
        </w:rPr>
        <w:t xml:space="preserve"> </w:t>
      </w:r>
      <w:r w:rsidRPr="00026F69">
        <w:rPr>
          <w:rFonts w:ascii="Times New Roman" w:hAnsi="Times New Roman"/>
          <w:szCs w:val="24"/>
        </w:rPr>
        <w:t>№ 354), и количество</w:t>
      </w:r>
      <w:r w:rsidRPr="00026F69">
        <w:rPr>
          <w:rFonts w:ascii="Times New Roman" w:hAnsi="Times New Roman"/>
          <w:spacing w:val="40"/>
          <w:szCs w:val="24"/>
        </w:rPr>
        <w:t xml:space="preserve"> </w:t>
      </w:r>
      <w:r w:rsidRPr="00026F69">
        <w:rPr>
          <w:rFonts w:ascii="Times New Roman" w:hAnsi="Times New Roman"/>
          <w:szCs w:val="24"/>
        </w:rPr>
        <w:t>принятых сточных вод принимается равным количеству потребленной 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 состоянию</w:t>
      </w:r>
      <w:r w:rsidRPr="00026F69">
        <w:rPr>
          <w:rFonts w:ascii="Times New Roman" w:hAnsi="Times New Roman"/>
          <w:spacing w:val="-1"/>
          <w:szCs w:val="24"/>
        </w:rPr>
        <w:t xml:space="preserve"> </w:t>
      </w:r>
      <w:r w:rsidRPr="00026F69">
        <w:rPr>
          <w:rFonts w:ascii="Times New Roman" w:hAnsi="Times New Roman"/>
          <w:szCs w:val="24"/>
        </w:rPr>
        <w:t>на момент</w:t>
      </w:r>
      <w:r w:rsidRPr="00026F69">
        <w:rPr>
          <w:rFonts w:ascii="Times New Roman" w:hAnsi="Times New Roman"/>
          <w:spacing w:val="-3"/>
          <w:szCs w:val="24"/>
        </w:rPr>
        <w:t xml:space="preserve"> </w:t>
      </w:r>
      <w:r w:rsidRPr="00026F69">
        <w:rPr>
          <w:rFonts w:ascii="Times New Roman" w:hAnsi="Times New Roman"/>
          <w:szCs w:val="24"/>
        </w:rPr>
        <w:t>разработки программы комплексного</w:t>
      </w:r>
      <w:r w:rsidRPr="00026F69">
        <w:rPr>
          <w:rFonts w:ascii="Times New Roman" w:hAnsi="Times New Roman"/>
          <w:spacing w:val="-2"/>
          <w:szCs w:val="24"/>
        </w:rPr>
        <w:t xml:space="preserve"> </w:t>
      </w:r>
      <w:r w:rsidRPr="00026F69">
        <w:rPr>
          <w:rFonts w:ascii="Times New Roman" w:hAnsi="Times New Roman"/>
          <w:szCs w:val="24"/>
        </w:rPr>
        <w:t>развития в г.о. Электросталь большая часть зданий, в том числе многоквартирные дома (абонентский учет), строения, сооружений оснащены приборами учета воды. Приборы учета объема стоков – отсутствуют.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При осуществлении расчетов за отведение объема стоков применяется расчетный метод, с учетом нормативов потребления (обеспечения) коммунальных </w:t>
      </w:r>
      <w:r w:rsidRPr="00026F69">
        <w:rPr>
          <w:rFonts w:ascii="Times New Roman" w:hAnsi="Times New Roman"/>
          <w:spacing w:val="-2"/>
          <w:szCs w:val="24"/>
        </w:rPr>
        <w:t>услуг.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Установку приборов учета объема сточных вод у потребителей возможно осуществить при модернизации и реконструкции системы водоотведения, а также при подключении новых потребителей к системе водоотведения за счет средств </w:t>
      </w:r>
      <w:r w:rsidRPr="00026F69">
        <w:rPr>
          <w:rFonts w:ascii="Times New Roman" w:hAnsi="Times New Roman"/>
          <w:spacing w:val="-2"/>
          <w:szCs w:val="24"/>
        </w:rPr>
        <w:t>потребителей.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w:t>
      </w:r>
      <w:r w:rsidRPr="00026F69">
        <w:rPr>
          <w:rFonts w:ascii="Times New Roman" w:hAnsi="Times New Roman"/>
          <w:spacing w:val="10"/>
          <w:szCs w:val="24"/>
        </w:rPr>
        <w:t xml:space="preserve"> </w:t>
      </w:r>
      <w:r w:rsidRPr="00026F69">
        <w:rPr>
          <w:rFonts w:ascii="Times New Roman" w:hAnsi="Times New Roman"/>
          <w:szCs w:val="24"/>
        </w:rPr>
        <w:t>соответствии</w:t>
      </w:r>
      <w:r w:rsidRPr="00026F69">
        <w:rPr>
          <w:rFonts w:ascii="Times New Roman" w:hAnsi="Times New Roman"/>
          <w:spacing w:val="55"/>
          <w:w w:val="150"/>
          <w:szCs w:val="24"/>
        </w:rPr>
        <w:t xml:space="preserve"> </w:t>
      </w:r>
      <w:r w:rsidRPr="00026F69">
        <w:rPr>
          <w:rFonts w:ascii="Times New Roman" w:hAnsi="Times New Roman"/>
          <w:szCs w:val="24"/>
        </w:rPr>
        <w:t>с</w:t>
      </w:r>
      <w:r w:rsidRPr="00026F69">
        <w:rPr>
          <w:rFonts w:ascii="Times New Roman" w:hAnsi="Times New Roman"/>
          <w:spacing w:val="52"/>
          <w:w w:val="150"/>
          <w:szCs w:val="24"/>
        </w:rPr>
        <w:t xml:space="preserve"> </w:t>
      </w:r>
      <w:r w:rsidRPr="00026F69">
        <w:rPr>
          <w:rFonts w:ascii="Times New Roman" w:hAnsi="Times New Roman"/>
          <w:szCs w:val="24"/>
        </w:rPr>
        <w:t>Постановление</w:t>
      </w:r>
      <w:r w:rsidRPr="00026F69">
        <w:rPr>
          <w:rFonts w:ascii="Times New Roman" w:hAnsi="Times New Roman"/>
          <w:spacing w:val="9"/>
          <w:szCs w:val="24"/>
        </w:rPr>
        <w:t xml:space="preserve"> </w:t>
      </w:r>
      <w:r w:rsidRPr="00026F69">
        <w:rPr>
          <w:rFonts w:ascii="Times New Roman" w:hAnsi="Times New Roman"/>
          <w:szCs w:val="24"/>
        </w:rPr>
        <w:t>Правительства</w:t>
      </w:r>
      <w:r w:rsidRPr="00026F69">
        <w:rPr>
          <w:rFonts w:ascii="Times New Roman" w:hAnsi="Times New Roman"/>
          <w:spacing w:val="54"/>
          <w:w w:val="150"/>
          <w:szCs w:val="24"/>
        </w:rPr>
        <w:t xml:space="preserve"> </w:t>
      </w:r>
      <w:r w:rsidRPr="00026F69">
        <w:rPr>
          <w:rFonts w:ascii="Times New Roman" w:hAnsi="Times New Roman"/>
          <w:szCs w:val="24"/>
        </w:rPr>
        <w:t>Российской</w:t>
      </w:r>
      <w:r w:rsidRPr="00026F69">
        <w:rPr>
          <w:rFonts w:ascii="Times New Roman" w:hAnsi="Times New Roman"/>
          <w:spacing w:val="57"/>
          <w:w w:val="150"/>
          <w:szCs w:val="24"/>
        </w:rPr>
        <w:t xml:space="preserve"> </w:t>
      </w:r>
      <w:r w:rsidRPr="00026F69">
        <w:rPr>
          <w:rFonts w:ascii="Times New Roman" w:hAnsi="Times New Roman"/>
          <w:szCs w:val="24"/>
        </w:rPr>
        <w:t>Федерации</w:t>
      </w:r>
      <w:r w:rsidRPr="00026F69">
        <w:rPr>
          <w:rFonts w:ascii="Times New Roman" w:hAnsi="Times New Roman"/>
          <w:spacing w:val="10"/>
          <w:szCs w:val="24"/>
        </w:rPr>
        <w:t xml:space="preserve"> </w:t>
      </w:r>
      <w:r w:rsidRPr="00026F69">
        <w:rPr>
          <w:rFonts w:ascii="Times New Roman" w:hAnsi="Times New Roman"/>
          <w:spacing w:val="-7"/>
          <w:szCs w:val="24"/>
        </w:rPr>
        <w:t>от</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4</w:t>
      </w:r>
      <w:r w:rsidRPr="00026F69">
        <w:rPr>
          <w:rFonts w:ascii="Times New Roman" w:hAnsi="Times New Roman"/>
          <w:spacing w:val="72"/>
          <w:szCs w:val="24"/>
        </w:rPr>
        <w:t xml:space="preserve"> </w:t>
      </w:r>
      <w:r w:rsidRPr="00026F69">
        <w:rPr>
          <w:rFonts w:ascii="Times New Roman" w:hAnsi="Times New Roman"/>
          <w:szCs w:val="24"/>
        </w:rPr>
        <w:t>сентября</w:t>
      </w:r>
      <w:r w:rsidRPr="00026F69">
        <w:rPr>
          <w:rFonts w:ascii="Times New Roman" w:hAnsi="Times New Roman"/>
          <w:spacing w:val="70"/>
          <w:szCs w:val="24"/>
        </w:rPr>
        <w:t xml:space="preserve"> </w:t>
      </w:r>
      <w:r w:rsidRPr="00026F69">
        <w:rPr>
          <w:rFonts w:ascii="Times New Roman" w:hAnsi="Times New Roman"/>
          <w:szCs w:val="24"/>
        </w:rPr>
        <w:t>2013</w:t>
      </w:r>
      <w:r w:rsidRPr="00026F69">
        <w:rPr>
          <w:rFonts w:ascii="Times New Roman" w:hAnsi="Times New Roman"/>
          <w:spacing w:val="71"/>
          <w:szCs w:val="24"/>
        </w:rPr>
        <w:t xml:space="preserve"> </w:t>
      </w:r>
      <w:r w:rsidRPr="00026F69">
        <w:rPr>
          <w:rFonts w:ascii="Times New Roman" w:hAnsi="Times New Roman"/>
          <w:szCs w:val="24"/>
        </w:rPr>
        <w:t>№</w:t>
      </w:r>
      <w:r w:rsidRPr="00026F69">
        <w:rPr>
          <w:rFonts w:ascii="Times New Roman" w:hAnsi="Times New Roman"/>
          <w:spacing w:val="72"/>
          <w:szCs w:val="24"/>
        </w:rPr>
        <w:t xml:space="preserve"> </w:t>
      </w:r>
      <w:r w:rsidRPr="00026F69">
        <w:rPr>
          <w:rFonts w:ascii="Times New Roman" w:hAnsi="Times New Roman"/>
          <w:szCs w:val="24"/>
        </w:rPr>
        <w:t>776</w:t>
      </w:r>
      <w:r w:rsidRPr="00026F69">
        <w:rPr>
          <w:rFonts w:ascii="Times New Roman" w:hAnsi="Times New Roman"/>
          <w:spacing w:val="73"/>
          <w:szCs w:val="24"/>
        </w:rPr>
        <w:t xml:space="preserve"> </w:t>
      </w:r>
      <w:r w:rsidRPr="00026F69">
        <w:rPr>
          <w:rFonts w:ascii="Times New Roman" w:hAnsi="Times New Roman"/>
          <w:szCs w:val="24"/>
        </w:rPr>
        <w:t>«Об</w:t>
      </w:r>
      <w:r w:rsidRPr="00026F69">
        <w:rPr>
          <w:rFonts w:ascii="Times New Roman" w:hAnsi="Times New Roman"/>
          <w:spacing w:val="72"/>
          <w:szCs w:val="24"/>
        </w:rPr>
        <w:t xml:space="preserve"> </w:t>
      </w:r>
      <w:r w:rsidRPr="00026F69">
        <w:rPr>
          <w:rFonts w:ascii="Times New Roman" w:hAnsi="Times New Roman"/>
          <w:szCs w:val="24"/>
        </w:rPr>
        <w:t>утверждении</w:t>
      </w:r>
      <w:r w:rsidRPr="00026F69">
        <w:rPr>
          <w:rFonts w:ascii="Times New Roman" w:hAnsi="Times New Roman"/>
          <w:spacing w:val="73"/>
          <w:szCs w:val="24"/>
        </w:rPr>
        <w:t xml:space="preserve"> </w:t>
      </w:r>
      <w:r w:rsidRPr="00026F69">
        <w:rPr>
          <w:rFonts w:ascii="Times New Roman" w:hAnsi="Times New Roman"/>
          <w:szCs w:val="24"/>
        </w:rPr>
        <w:t>Правил</w:t>
      </w:r>
      <w:r w:rsidRPr="00026F69">
        <w:rPr>
          <w:rFonts w:ascii="Times New Roman" w:hAnsi="Times New Roman"/>
          <w:spacing w:val="71"/>
          <w:szCs w:val="24"/>
        </w:rPr>
        <w:t xml:space="preserve"> </w:t>
      </w:r>
      <w:r w:rsidRPr="00026F69">
        <w:rPr>
          <w:rFonts w:ascii="Times New Roman" w:hAnsi="Times New Roman"/>
          <w:szCs w:val="24"/>
        </w:rPr>
        <w:t>организации</w:t>
      </w:r>
      <w:r w:rsidRPr="00026F69">
        <w:rPr>
          <w:rFonts w:ascii="Times New Roman" w:hAnsi="Times New Roman"/>
          <w:spacing w:val="73"/>
          <w:szCs w:val="24"/>
        </w:rPr>
        <w:t xml:space="preserve"> </w:t>
      </w:r>
      <w:r w:rsidRPr="00026F69">
        <w:rPr>
          <w:rFonts w:ascii="Times New Roman" w:hAnsi="Times New Roman"/>
          <w:spacing w:val="-2"/>
          <w:szCs w:val="24"/>
        </w:rPr>
        <w:t>коммерческого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учета воды, сточных вод» установка приборов учета может планироваться и осуществляться только при наличии такой технической возможности.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В перспективе в г.о.</w:t>
      </w:r>
      <w:r w:rsidRPr="00026F69">
        <w:rPr>
          <w:rFonts w:ascii="Times New Roman" w:hAnsi="Times New Roman"/>
          <w:spacing w:val="40"/>
          <w:szCs w:val="24"/>
        </w:rPr>
        <w:t xml:space="preserve"> Электросталь</w:t>
      </w:r>
      <w:r w:rsidRPr="00026F69">
        <w:rPr>
          <w:rFonts w:ascii="Times New Roman" w:hAnsi="Times New Roman"/>
          <w:szCs w:val="24"/>
        </w:rPr>
        <w:t xml:space="preserve"> не планируется оснащение абонентов приборами учета, расчет сбрасываемых сточных вод предполагается осуществлять расчетным путем исходя из объемов водопотребления.</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026F69">
      <w:pPr>
        <w:pStyle w:val="11"/>
        <w:keepNext w:val="0"/>
        <w:widowControl w:val="0"/>
        <w:numPr>
          <w:ilvl w:val="2"/>
          <w:numId w:val="23"/>
        </w:numPr>
        <w:tabs>
          <w:tab w:val="left" w:pos="1102"/>
          <w:tab w:val="left" w:pos="1103"/>
          <w:tab w:val="left" w:pos="2279"/>
          <w:tab w:val="left" w:pos="4501"/>
          <w:tab w:val="left" w:pos="6147"/>
          <w:tab w:val="left" w:pos="7087"/>
          <w:tab w:val="left" w:pos="9052"/>
          <w:tab w:val="left" w:pos="9448"/>
        </w:tabs>
        <w:autoSpaceDE w:val="0"/>
        <w:autoSpaceDN w:val="0"/>
        <w:ind w:left="0" w:firstLine="720"/>
        <w:jc w:val="center"/>
        <w:rPr>
          <w:b/>
          <w:szCs w:val="24"/>
        </w:rPr>
      </w:pPr>
      <w:bookmarkStart w:id="96" w:name="_bookmark79"/>
      <w:bookmarkStart w:id="97" w:name="_Toc157681705"/>
      <w:bookmarkEnd w:id="96"/>
      <w:r w:rsidRPr="00026F69">
        <w:rPr>
          <w:spacing w:val="-2"/>
          <w:szCs w:val="24"/>
        </w:rPr>
        <w:t>Анализ</w:t>
      </w:r>
      <w:r w:rsidR="00026F69">
        <w:rPr>
          <w:szCs w:val="24"/>
        </w:rPr>
        <w:t xml:space="preserve"> </w:t>
      </w:r>
      <w:r w:rsidRPr="00026F69">
        <w:rPr>
          <w:spacing w:val="-2"/>
          <w:szCs w:val="24"/>
        </w:rPr>
        <w:t>обеспеченности</w:t>
      </w:r>
      <w:r w:rsidR="00026F69">
        <w:rPr>
          <w:szCs w:val="24"/>
        </w:rPr>
        <w:t xml:space="preserve"> </w:t>
      </w:r>
      <w:r w:rsidRPr="00026F69">
        <w:rPr>
          <w:spacing w:val="-2"/>
          <w:szCs w:val="24"/>
        </w:rPr>
        <w:t>приборами</w:t>
      </w:r>
      <w:r w:rsidR="00026F69">
        <w:rPr>
          <w:szCs w:val="24"/>
        </w:rPr>
        <w:t xml:space="preserve"> </w:t>
      </w:r>
      <w:r w:rsidRPr="00026F69">
        <w:rPr>
          <w:spacing w:val="-2"/>
          <w:szCs w:val="24"/>
        </w:rPr>
        <w:t>учета</w:t>
      </w:r>
      <w:r w:rsidR="00026F69">
        <w:rPr>
          <w:szCs w:val="24"/>
        </w:rPr>
        <w:t xml:space="preserve"> </w:t>
      </w:r>
      <w:r w:rsidRPr="00026F69">
        <w:rPr>
          <w:spacing w:val="-2"/>
          <w:szCs w:val="24"/>
        </w:rPr>
        <w:t>потребителей</w:t>
      </w:r>
      <w:r w:rsidR="00026F69">
        <w:rPr>
          <w:szCs w:val="24"/>
        </w:rPr>
        <w:t xml:space="preserve"> </w:t>
      </w:r>
      <w:r w:rsidRPr="00026F69">
        <w:rPr>
          <w:spacing w:val="-10"/>
          <w:szCs w:val="24"/>
        </w:rPr>
        <w:t>в</w:t>
      </w:r>
      <w:r w:rsidR="00026F69">
        <w:rPr>
          <w:szCs w:val="24"/>
        </w:rPr>
        <w:t xml:space="preserve"> </w:t>
      </w:r>
      <w:r w:rsidRPr="00026F69">
        <w:rPr>
          <w:spacing w:val="-2"/>
          <w:szCs w:val="24"/>
        </w:rPr>
        <w:t>системе электроснабжения.</w:t>
      </w:r>
      <w:bookmarkEnd w:id="97"/>
    </w:p>
    <w:p w:rsidR="00026F69" w:rsidRDefault="00026F69"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2.7.4.1. Доля потребителей ПАО «Россети Московский регион», оснащенных приборами учета расхода электроэнергии.</w:t>
      </w:r>
    </w:p>
    <w:tbl>
      <w:tblPr>
        <w:tblStyle w:val="TableNormal"/>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173"/>
        <w:gridCol w:w="1119"/>
        <w:gridCol w:w="995"/>
        <w:gridCol w:w="992"/>
        <w:gridCol w:w="992"/>
        <w:gridCol w:w="721"/>
      </w:tblGrid>
      <w:tr w:rsidR="00915958" w:rsidRPr="00026F69" w:rsidTr="00610735">
        <w:trPr>
          <w:trHeight w:val="688"/>
        </w:trPr>
        <w:tc>
          <w:tcPr>
            <w:tcW w:w="36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электрической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энергии, оснащенных приборами учета расхода электроэнергии, в том числе:</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 измерения</w:t>
            </w:r>
          </w:p>
        </w:tc>
        <w:tc>
          <w:tcPr>
            <w:tcW w:w="111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2015</w:t>
            </w:r>
          </w:p>
        </w:tc>
        <w:tc>
          <w:tcPr>
            <w:tcW w:w="99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2016</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2017</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2018</w:t>
            </w:r>
          </w:p>
        </w:tc>
        <w:tc>
          <w:tcPr>
            <w:tcW w:w="72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r>
      <w:tr w:rsidR="00915958" w:rsidRPr="00026F69" w:rsidTr="00610735">
        <w:trPr>
          <w:trHeight w:val="230"/>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w:t>
            </w:r>
          </w:p>
        </w:tc>
      </w:tr>
      <w:tr w:rsidR="00915958" w:rsidRPr="00026F69" w:rsidTr="00610735">
        <w:trPr>
          <w:trHeight w:val="230"/>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потребители</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r>
      <w:tr w:rsidR="00915958" w:rsidRPr="00026F69" w:rsidTr="00610735">
        <w:trPr>
          <w:trHeight w:val="230"/>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Промышленные потребители</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0,5</w:t>
            </w:r>
          </w:p>
        </w:tc>
      </w:tr>
      <w:tr w:rsidR="00915958" w:rsidRPr="00026F69" w:rsidTr="00610735">
        <w:trPr>
          <w:trHeight w:val="460"/>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Городской электрический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230"/>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 потребители</w:t>
            </w:r>
          </w:p>
        </w:tc>
        <w:tc>
          <w:tcPr>
            <w:tcW w:w="11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right="188"/>
        <w:rPr>
          <w:rFonts w:ascii="Times New Roman" w:hAnsi="Times New Roman"/>
          <w:szCs w:val="24"/>
        </w:rPr>
      </w:pPr>
      <w:r w:rsidRPr="00026F69">
        <w:rPr>
          <w:rFonts w:ascii="Times New Roman" w:hAnsi="Times New Roman"/>
          <w:szCs w:val="24"/>
        </w:rPr>
        <w:t>Таблица 2.7.4.2. Доля потребителей АО «Мособлэнерго», оснащенных приборами учета расхода электроэнергии.</w:t>
      </w: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031"/>
        <w:gridCol w:w="1119"/>
        <w:gridCol w:w="995"/>
        <w:gridCol w:w="992"/>
        <w:gridCol w:w="992"/>
        <w:gridCol w:w="721"/>
      </w:tblGrid>
      <w:tr w:rsidR="00915958" w:rsidRPr="00026F69" w:rsidTr="00610735">
        <w:trPr>
          <w:trHeight w:val="1012"/>
        </w:trPr>
        <w:tc>
          <w:tcPr>
            <w:tcW w:w="36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электрической энергии, оснащенных приборами учета расхода электроэнергии, в</w:t>
            </w:r>
          </w:p>
          <w:p w:rsidR="00915958" w:rsidRPr="00026F69" w:rsidRDefault="00915958" w:rsidP="00610735">
            <w:pPr>
              <w:rPr>
                <w:rFonts w:ascii="Times New Roman" w:hAnsi="Times New Roman" w:cs="Times New Roman"/>
              </w:rPr>
            </w:pPr>
            <w:r w:rsidRPr="00026F69">
              <w:rPr>
                <w:rFonts w:ascii="Times New Roman" w:hAnsi="Times New Roman" w:cs="Times New Roman"/>
              </w:rPr>
              <w:t>том числе:</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 измерения</w:t>
            </w:r>
          </w:p>
        </w:tc>
        <w:tc>
          <w:tcPr>
            <w:tcW w:w="111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2015</w:t>
            </w:r>
          </w:p>
        </w:tc>
        <w:tc>
          <w:tcPr>
            <w:tcW w:w="99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2016</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2017</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2018</w:t>
            </w:r>
          </w:p>
        </w:tc>
        <w:tc>
          <w:tcPr>
            <w:tcW w:w="72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r>
      <w:tr w:rsidR="00915958" w:rsidRPr="00026F69" w:rsidTr="00610735">
        <w:trPr>
          <w:trHeight w:val="251"/>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254"/>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потребители</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254"/>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Промышленные потребители</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506"/>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Городской электрический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251"/>
        </w:trPr>
        <w:tc>
          <w:tcPr>
            <w:tcW w:w="36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 потребители</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1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2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keepNext w:val="0"/>
        <w:widowControl w:val="0"/>
        <w:numPr>
          <w:ilvl w:val="2"/>
          <w:numId w:val="23"/>
        </w:numPr>
        <w:tabs>
          <w:tab w:val="left" w:pos="1054"/>
        </w:tabs>
        <w:autoSpaceDE w:val="0"/>
        <w:autoSpaceDN w:val="0"/>
        <w:ind w:right="181" w:firstLine="0"/>
        <w:jc w:val="center"/>
        <w:rPr>
          <w:b/>
          <w:szCs w:val="24"/>
        </w:rPr>
      </w:pPr>
      <w:bookmarkStart w:id="98" w:name="_bookmark80"/>
      <w:bookmarkStart w:id="99" w:name="_Toc157681706"/>
      <w:bookmarkEnd w:id="98"/>
      <w:r w:rsidRPr="00026F69">
        <w:rPr>
          <w:szCs w:val="24"/>
        </w:rPr>
        <w:t>Анализ</w:t>
      </w:r>
      <w:r w:rsidRPr="00026F69">
        <w:rPr>
          <w:spacing w:val="40"/>
          <w:szCs w:val="24"/>
        </w:rPr>
        <w:t xml:space="preserve"> </w:t>
      </w:r>
      <w:r w:rsidRPr="00026F69">
        <w:rPr>
          <w:szCs w:val="24"/>
        </w:rPr>
        <w:t>обеспеченности</w:t>
      </w:r>
      <w:r w:rsidRPr="00026F69">
        <w:rPr>
          <w:spacing w:val="40"/>
          <w:szCs w:val="24"/>
        </w:rPr>
        <w:t xml:space="preserve"> </w:t>
      </w:r>
      <w:r w:rsidRPr="00026F69">
        <w:rPr>
          <w:szCs w:val="24"/>
        </w:rPr>
        <w:t>приборами</w:t>
      </w:r>
      <w:r w:rsidRPr="00026F69">
        <w:rPr>
          <w:spacing w:val="40"/>
          <w:szCs w:val="24"/>
        </w:rPr>
        <w:t xml:space="preserve"> </w:t>
      </w:r>
      <w:r w:rsidRPr="00026F69">
        <w:rPr>
          <w:szCs w:val="24"/>
        </w:rPr>
        <w:t>учета</w:t>
      </w:r>
      <w:r w:rsidRPr="00026F69">
        <w:rPr>
          <w:spacing w:val="40"/>
          <w:szCs w:val="24"/>
        </w:rPr>
        <w:t xml:space="preserve"> </w:t>
      </w:r>
      <w:r w:rsidRPr="00026F69">
        <w:rPr>
          <w:szCs w:val="24"/>
        </w:rPr>
        <w:t>потребителей</w:t>
      </w:r>
      <w:r w:rsidRPr="00026F69">
        <w:rPr>
          <w:spacing w:val="40"/>
          <w:szCs w:val="24"/>
        </w:rPr>
        <w:t xml:space="preserve"> </w:t>
      </w:r>
      <w:r w:rsidRPr="00026F69">
        <w:rPr>
          <w:szCs w:val="24"/>
        </w:rPr>
        <w:t>в</w:t>
      </w:r>
      <w:r w:rsidRPr="00026F69">
        <w:rPr>
          <w:spacing w:val="40"/>
          <w:szCs w:val="24"/>
        </w:rPr>
        <w:t xml:space="preserve"> </w:t>
      </w:r>
      <w:r w:rsidRPr="00026F69">
        <w:rPr>
          <w:szCs w:val="24"/>
        </w:rPr>
        <w:t xml:space="preserve">системе </w:t>
      </w:r>
      <w:r w:rsidRPr="00026F69">
        <w:rPr>
          <w:spacing w:val="-2"/>
          <w:szCs w:val="24"/>
        </w:rPr>
        <w:t>газоснабжения.</w:t>
      </w:r>
      <w:bookmarkEnd w:id="99"/>
    </w:p>
    <w:p w:rsidR="00915958" w:rsidRPr="00026F69" w:rsidRDefault="00915958" w:rsidP="00915958">
      <w:pPr>
        <w:pStyle w:val="a6"/>
        <w:tabs>
          <w:tab w:val="left" w:pos="8159"/>
        </w:tabs>
        <w:ind w:right="184" w:firstLine="619"/>
        <w:jc w:val="left"/>
        <w:rPr>
          <w:rFonts w:ascii="Times New Roman" w:hAnsi="Times New Roman"/>
          <w:szCs w:val="24"/>
        </w:rPr>
      </w:pPr>
      <w:r w:rsidRPr="00026F69">
        <w:rPr>
          <w:rFonts w:ascii="Times New Roman" w:hAnsi="Times New Roman"/>
          <w:szCs w:val="24"/>
        </w:rPr>
        <w:t>Основным потребителем сжиженного газа в границах</w:t>
      </w:r>
      <w:r w:rsidRPr="00026F69">
        <w:rPr>
          <w:rFonts w:ascii="Times New Roman" w:hAnsi="Times New Roman"/>
          <w:spacing w:val="40"/>
          <w:szCs w:val="24"/>
        </w:rPr>
        <w:t xml:space="preserve"> </w:t>
      </w:r>
      <w:r w:rsidRPr="00026F69">
        <w:rPr>
          <w:rFonts w:ascii="Times New Roman" w:hAnsi="Times New Roman"/>
          <w:szCs w:val="24"/>
        </w:rPr>
        <w:t>г.о.Электросталь является население.</w:t>
      </w:r>
    </w:p>
    <w:p w:rsidR="00915958" w:rsidRPr="00026F69" w:rsidRDefault="00915958" w:rsidP="00915958">
      <w:pPr>
        <w:pStyle w:val="a6"/>
        <w:ind w:right="184" w:firstLine="477"/>
        <w:jc w:val="left"/>
        <w:rPr>
          <w:rFonts w:ascii="Times New Roman" w:hAnsi="Times New Roman"/>
          <w:szCs w:val="24"/>
        </w:rPr>
      </w:pPr>
      <w:r w:rsidRPr="00026F69">
        <w:rPr>
          <w:rFonts w:ascii="Times New Roman" w:hAnsi="Times New Roman"/>
          <w:szCs w:val="24"/>
        </w:rPr>
        <w:t>На</w:t>
      </w:r>
      <w:r w:rsidRPr="00026F69">
        <w:rPr>
          <w:rFonts w:ascii="Times New Roman" w:hAnsi="Times New Roman"/>
          <w:spacing w:val="40"/>
          <w:szCs w:val="24"/>
        </w:rPr>
        <w:t xml:space="preserve"> </w:t>
      </w:r>
      <w:r w:rsidRPr="00026F69">
        <w:rPr>
          <w:rFonts w:ascii="Times New Roman" w:hAnsi="Times New Roman"/>
          <w:szCs w:val="24"/>
        </w:rPr>
        <w:t>текущий</w:t>
      </w:r>
      <w:r w:rsidRPr="00026F69">
        <w:rPr>
          <w:rFonts w:ascii="Times New Roman" w:hAnsi="Times New Roman"/>
          <w:spacing w:val="40"/>
          <w:szCs w:val="24"/>
        </w:rPr>
        <w:t xml:space="preserve"> </w:t>
      </w:r>
      <w:r w:rsidRPr="00026F69">
        <w:rPr>
          <w:rFonts w:ascii="Times New Roman" w:hAnsi="Times New Roman"/>
          <w:szCs w:val="24"/>
        </w:rPr>
        <w:t>момент</w:t>
      </w:r>
      <w:r w:rsidRPr="00026F69">
        <w:rPr>
          <w:rFonts w:ascii="Times New Roman" w:hAnsi="Times New Roman"/>
          <w:spacing w:val="40"/>
          <w:szCs w:val="24"/>
        </w:rPr>
        <w:t xml:space="preserve"> </w:t>
      </w:r>
      <w:r w:rsidRPr="00026F69">
        <w:rPr>
          <w:rFonts w:ascii="Times New Roman" w:hAnsi="Times New Roman"/>
          <w:szCs w:val="24"/>
        </w:rPr>
        <w:t>реализация</w:t>
      </w:r>
      <w:r w:rsidRPr="00026F69">
        <w:rPr>
          <w:rFonts w:ascii="Times New Roman" w:hAnsi="Times New Roman"/>
          <w:spacing w:val="40"/>
          <w:szCs w:val="24"/>
        </w:rPr>
        <w:t xml:space="preserve"> </w:t>
      </w:r>
      <w:r w:rsidRPr="00026F69">
        <w:rPr>
          <w:rFonts w:ascii="Times New Roman" w:hAnsi="Times New Roman"/>
          <w:szCs w:val="24"/>
        </w:rPr>
        <w:t>сетевого</w:t>
      </w:r>
      <w:r w:rsidRPr="00026F69">
        <w:rPr>
          <w:rFonts w:ascii="Times New Roman" w:hAnsi="Times New Roman"/>
          <w:spacing w:val="40"/>
          <w:szCs w:val="24"/>
        </w:rPr>
        <w:t xml:space="preserve"> </w:t>
      </w:r>
      <w:r w:rsidRPr="00026F69">
        <w:rPr>
          <w:rFonts w:ascii="Times New Roman" w:hAnsi="Times New Roman"/>
          <w:szCs w:val="24"/>
        </w:rPr>
        <w:t>газа</w:t>
      </w:r>
      <w:r w:rsidRPr="00026F69">
        <w:rPr>
          <w:rFonts w:ascii="Times New Roman" w:hAnsi="Times New Roman"/>
          <w:spacing w:val="40"/>
          <w:szCs w:val="24"/>
        </w:rPr>
        <w:t xml:space="preserve"> </w:t>
      </w:r>
      <w:r w:rsidRPr="00026F69">
        <w:rPr>
          <w:rFonts w:ascii="Times New Roman" w:hAnsi="Times New Roman"/>
          <w:szCs w:val="24"/>
        </w:rPr>
        <w:t>по</w:t>
      </w:r>
      <w:r w:rsidRPr="00026F69">
        <w:rPr>
          <w:rFonts w:ascii="Times New Roman" w:hAnsi="Times New Roman"/>
          <w:spacing w:val="40"/>
          <w:szCs w:val="24"/>
        </w:rPr>
        <w:t xml:space="preserve"> </w:t>
      </w:r>
      <w:r w:rsidRPr="00026F69">
        <w:rPr>
          <w:rFonts w:ascii="Times New Roman" w:hAnsi="Times New Roman"/>
          <w:szCs w:val="24"/>
        </w:rPr>
        <w:t>приборам</w:t>
      </w:r>
      <w:r w:rsidRPr="00026F69">
        <w:rPr>
          <w:rFonts w:ascii="Times New Roman" w:hAnsi="Times New Roman"/>
          <w:spacing w:val="40"/>
          <w:szCs w:val="24"/>
        </w:rPr>
        <w:t xml:space="preserve"> </w:t>
      </w:r>
      <w:r w:rsidRPr="00026F69">
        <w:rPr>
          <w:rFonts w:ascii="Times New Roman" w:hAnsi="Times New Roman"/>
          <w:szCs w:val="24"/>
        </w:rPr>
        <w:t>учета</w:t>
      </w:r>
      <w:r w:rsidRPr="00026F69">
        <w:rPr>
          <w:rFonts w:ascii="Times New Roman" w:hAnsi="Times New Roman"/>
          <w:spacing w:val="40"/>
          <w:szCs w:val="24"/>
        </w:rPr>
        <w:t xml:space="preserve"> </w:t>
      </w: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разрезе</w:t>
      </w:r>
      <w:r w:rsidRPr="00026F69">
        <w:rPr>
          <w:rFonts w:ascii="Times New Roman" w:hAnsi="Times New Roman"/>
          <w:spacing w:val="80"/>
          <w:szCs w:val="24"/>
        </w:rPr>
        <w:t xml:space="preserve"> </w:t>
      </w:r>
      <w:r w:rsidRPr="00026F69">
        <w:rPr>
          <w:rFonts w:ascii="Times New Roman" w:hAnsi="Times New Roman"/>
          <w:szCs w:val="24"/>
        </w:rPr>
        <w:t>групп потребителей составляет:</w:t>
      </w:r>
    </w:p>
    <w:p w:rsidR="00915958" w:rsidRPr="00026F69" w:rsidRDefault="00915958" w:rsidP="00915958">
      <w:pPr>
        <w:pStyle w:val="ac"/>
        <w:numPr>
          <w:ilvl w:val="3"/>
          <w:numId w:val="23"/>
        </w:numPr>
        <w:tabs>
          <w:tab w:val="left" w:pos="963"/>
        </w:tabs>
        <w:ind w:left="962" w:firstLine="0"/>
        <w:jc w:val="left"/>
        <w:rPr>
          <w:sz w:val="24"/>
          <w:szCs w:val="24"/>
        </w:rPr>
      </w:pPr>
      <w:r w:rsidRPr="00026F69">
        <w:rPr>
          <w:sz w:val="24"/>
          <w:szCs w:val="24"/>
        </w:rPr>
        <w:t>население</w:t>
      </w:r>
      <w:r w:rsidRPr="00026F69">
        <w:rPr>
          <w:spacing w:val="-3"/>
          <w:sz w:val="24"/>
          <w:szCs w:val="24"/>
        </w:rPr>
        <w:t xml:space="preserve"> </w:t>
      </w:r>
      <w:r w:rsidRPr="00026F69">
        <w:rPr>
          <w:sz w:val="24"/>
          <w:szCs w:val="24"/>
        </w:rPr>
        <w:t>–</w:t>
      </w:r>
      <w:r w:rsidRPr="00026F69">
        <w:rPr>
          <w:spacing w:val="-2"/>
          <w:sz w:val="24"/>
          <w:szCs w:val="24"/>
        </w:rPr>
        <w:t xml:space="preserve"> 85,0%;</w:t>
      </w:r>
    </w:p>
    <w:p w:rsidR="00915958" w:rsidRPr="00026F69" w:rsidRDefault="00915958" w:rsidP="00915958">
      <w:pPr>
        <w:pStyle w:val="ac"/>
        <w:numPr>
          <w:ilvl w:val="3"/>
          <w:numId w:val="23"/>
        </w:numPr>
        <w:tabs>
          <w:tab w:val="left" w:pos="963"/>
        </w:tabs>
        <w:ind w:left="962" w:firstLine="0"/>
        <w:rPr>
          <w:sz w:val="24"/>
          <w:szCs w:val="24"/>
        </w:rPr>
      </w:pPr>
      <w:r w:rsidRPr="00026F69">
        <w:rPr>
          <w:sz w:val="24"/>
          <w:szCs w:val="24"/>
        </w:rPr>
        <w:t>бюджетные</w:t>
      </w:r>
      <w:r w:rsidRPr="00026F69">
        <w:rPr>
          <w:spacing w:val="-8"/>
          <w:sz w:val="24"/>
          <w:szCs w:val="24"/>
        </w:rPr>
        <w:t xml:space="preserve"> </w:t>
      </w:r>
      <w:r w:rsidRPr="00026F69">
        <w:rPr>
          <w:sz w:val="24"/>
          <w:szCs w:val="24"/>
        </w:rPr>
        <w:t>организации</w:t>
      </w:r>
      <w:r w:rsidRPr="00026F69">
        <w:rPr>
          <w:spacing w:val="-2"/>
          <w:sz w:val="24"/>
          <w:szCs w:val="24"/>
        </w:rPr>
        <w:t xml:space="preserve"> </w:t>
      </w:r>
      <w:r w:rsidRPr="00026F69">
        <w:rPr>
          <w:sz w:val="24"/>
          <w:szCs w:val="24"/>
        </w:rPr>
        <w:t>–</w:t>
      </w:r>
      <w:r w:rsidRPr="00026F69">
        <w:rPr>
          <w:spacing w:val="-6"/>
          <w:sz w:val="24"/>
          <w:szCs w:val="24"/>
        </w:rPr>
        <w:t xml:space="preserve"> </w:t>
      </w:r>
      <w:r w:rsidRPr="00026F69">
        <w:rPr>
          <w:spacing w:val="-4"/>
          <w:sz w:val="24"/>
          <w:szCs w:val="24"/>
        </w:rPr>
        <w:t>100%;</w:t>
      </w:r>
    </w:p>
    <w:p w:rsidR="00915958" w:rsidRPr="00026F69" w:rsidRDefault="00915958" w:rsidP="00915958">
      <w:pPr>
        <w:pStyle w:val="ac"/>
        <w:numPr>
          <w:ilvl w:val="3"/>
          <w:numId w:val="23"/>
        </w:numPr>
        <w:tabs>
          <w:tab w:val="left" w:pos="963"/>
        </w:tabs>
        <w:ind w:left="962" w:firstLine="0"/>
        <w:rPr>
          <w:sz w:val="24"/>
          <w:szCs w:val="24"/>
        </w:rPr>
      </w:pPr>
      <w:r w:rsidRPr="00026F69">
        <w:rPr>
          <w:sz w:val="24"/>
          <w:szCs w:val="24"/>
        </w:rPr>
        <w:t>промышленные</w:t>
      </w:r>
      <w:r w:rsidRPr="00026F69">
        <w:rPr>
          <w:spacing w:val="-8"/>
          <w:sz w:val="24"/>
          <w:szCs w:val="24"/>
        </w:rPr>
        <w:t xml:space="preserve"> </w:t>
      </w:r>
      <w:r w:rsidRPr="00026F69">
        <w:rPr>
          <w:sz w:val="24"/>
          <w:szCs w:val="24"/>
        </w:rPr>
        <w:t>потребители</w:t>
      </w:r>
      <w:r w:rsidRPr="00026F69">
        <w:rPr>
          <w:spacing w:val="-4"/>
          <w:sz w:val="24"/>
          <w:szCs w:val="24"/>
        </w:rPr>
        <w:t xml:space="preserve"> </w:t>
      </w:r>
      <w:r w:rsidRPr="00026F69">
        <w:rPr>
          <w:sz w:val="24"/>
          <w:szCs w:val="24"/>
        </w:rPr>
        <w:t>–</w:t>
      </w:r>
      <w:r w:rsidRPr="00026F69">
        <w:rPr>
          <w:spacing w:val="-9"/>
          <w:sz w:val="24"/>
          <w:szCs w:val="24"/>
        </w:rPr>
        <w:t xml:space="preserve"> </w:t>
      </w:r>
      <w:r w:rsidRPr="00026F69">
        <w:rPr>
          <w:spacing w:val="-4"/>
          <w:sz w:val="24"/>
          <w:szCs w:val="24"/>
        </w:rPr>
        <w:t>100%;</w:t>
      </w:r>
    </w:p>
    <w:p w:rsidR="00915958" w:rsidRPr="00026F69" w:rsidRDefault="00915958" w:rsidP="00915958">
      <w:pPr>
        <w:pStyle w:val="ac"/>
        <w:numPr>
          <w:ilvl w:val="3"/>
          <w:numId w:val="23"/>
        </w:numPr>
        <w:tabs>
          <w:tab w:val="left" w:pos="963"/>
        </w:tabs>
        <w:ind w:left="962" w:firstLine="0"/>
        <w:rPr>
          <w:sz w:val="24"/>
          <w:szCs w:val="24"/>
        </w:rPr>
      </w:pPr>
      <w:r w:rsidRPr="00026F69">
        <w:rPr>
          <w:sz w:val="24"/>
          <w:szCs w:val="24"/>
        </w:rPr>
        <w:t>прочие</w:t>
      </w:r>
      <w:r w:rsidRPr="00026F69">
        <w:rPr>
          <w:spacing w:val="-6"/>
          <w:sz w:val="24"/>
          <w:szCs w:val="24"/>
        </w:rPr>
        <w:t xml:space="preserve"> </w:t>
      </w:r>
      <w:r w:rsidRPr="00026F69">
        <w:rPr>
          <w:sz w:val="24"/>
          <w:szCs w:val="24"/>
        </w:rPr>
        <w:t>потребители</w:t>
      </w:r>
      <w:r w:rsidRPr="00026F69">
        <w:rPr>
          <w:spacing w:val="-2"/>
          <w:sz w:val="24"/>
          <w:szCs w:val="24"/>
        </w:rPr>
        <w:t xml:space="preserve"> </w:t>
      </w:r>
      <w:r w:rsidRPr="00026F69">
        <w:rPr>
          <w:sz w:val="24"/>
          <w:szCs w:val="24"/>
        </w:rPr>
        <w:t>–</w:t>
      </w:r>
      <w:r w:rsidRPr="00026F69">
        <w:rPr>
          <w:spacing w:val="-7"/>
          <w:sz w:val="24"/>
          <w:szCs w:val="24"/>
        </w:rPr>
        <w:t xml:space="preserve"> </w:t>
      </w:r>
      <w:r w:rsidRPr="00026F69">
        <w:rPr>
          <w:spacing w:val="-4"/>
          <w:sz w:val="24"/>
          <w:szCs w:val="24"/>
        </w:rPr>
        <w:t>100%.</w:t>
      </w:r>
    </w:p>
    <w:p w:rsidR="00915958" w:rsidRPr="00026F69" w:rsidRDefault="00915958" w:rsidP="00915958">
      <w:pPr>
        <w:pStyle w:val="a6"/>
        <w:ind w:right="185"/>
        <w:rPr>
          <w:rFonts w:ascii="Times New Roman" w:hAnsi="Times New Roman"/>
          <w:szCs w:val="24"/>
        </w:rPr>
      </w:pPr>
      <w:r w:rsidRPr="00026F69">
        <w:rPr>
          <w:rFonts w:ascii="Times New Roman" w:hAnsi="Times New Roman"/>
          <w:szCs w:val="24"/>
        </w:rPr>
        <w:t>Более детальный анализ представлен в разделе 4 «Характеристика состояния, проблем и их решения в сфере ресурсосбережения и учета коммунальных ресурсов» Тома 2 «Обосновывающие материалы».</w:t>
      </w:r>
    </w:p>
    <w:p w:rsidR="00915958" w:rsidRDefault="00915958" w:rsidP="00915958">
      <w:pPr>
        <w:pStyle w:val="11"/>
        <w:ind w:right="184"/>
        <w:rPr>
          <w:b/>
          <w:szCs w:val="24"/>
        </w:rPr>
      </w:pPr>
      <w:bookmarkStart w:id="100" w:name="_bookmark81"/>
      <w:bookmarkEnd w:id="100"/>
    </w:p>
    <w:p w:rsidR="00026F69" w:rsidRDefault="00026F69" w:rsidP="00026F69"/>
    <w:p w:rsidR="00026F69" w:rsidRDefault="00026F69" w:rsidP="00026F69"/>
    <w:p w:rsidR="00026F69" w:rsidRDefault="00026F69" w:rsidP="00026F69"/>
    <w:p w:rsidR="00026F69" w:rsidRDefault="00026F69" w:rsidP="00026F69"/>
    <w:p w:rsidR="00026F69" w:rsidRDefault="00026F69" w:rsidP="00026F69"/>
    <w:p w:rsidR="00915958" w:rsidRPr="00026F69" w:rsidRDefault="00915958" w:rsidP="00026F69">
      <w:pPr>
        <w:pStyle w:val="11"/>
        <w:ind w:right="184"/>
        <w:jc w:val="center"/>
        <w:rPr>
          <w:b/>
          <w:szCs w:val="24"/>
        </w:rPr>
      </w:pPr>
      <w:bookmarkStart w:id="101" w:name="_Toc157681707"/>
      <w:r w:rsidRPr="00026F69">
        <w:rPr>
          <w:szCs w:val="24"/>
        </w:rPr>
        <w:lastRenderedPageBreak/>
        <w:t>Раздел</w:t>
      </w:r>
      <w:r w:rsidRPr="00026F69">
        <w:rPr>
          <w:spacing w:val="80"/>
          <w:szCs w:val="24"/>
        </w:rPr>
        <w:t xml:space="preserve"> </w:t>
      </w:r>
      <w:r w:rsidRPr="00026F69">
        <w:rPr>
          <w:szCs w:val="24"/>
        </w:rPr>
        <w:t>3.</w:t>
      </w:r>
      <w:r w:rsidRPr="00026F69">
        <w:rPr>
          <w:spacing w:val="80"/>
          <w:szCs w:val="24"/>
        </w:rPr>
        <w:t xml:space="preserve"> </w:t>
      </w:r>
      <w:r w:rsidRPr="00026F69">
        <w:rPr>
          <w:szCs w:val="24"/>
        </w:rPr>
        <w:t>Перспективы</w:t>
      </w:r>
      <w:r w:rsidRPr="00026F69">
        <w:rPr>
          <w:spacing w:val="80"/>
          <w:szCs w:val="24"/>
        </w:rPr>
        <w:t xml:space="preserve"> </w:t>
      </w:r>
      <w:r w:rsidRPr="00026F69">
        <w:rPr>
          <w:szCs w:val="24"/>
        </w:rPr>
        <w:t>развития</w:t>
      </w:r>
      <w:r w:rsidRPr="00026F69">
        <w:rPr>
          <w:spacing w:val="80"/>
          <w:szCs w:val="24"/>
        </w:rPr>
        <w:t xml:space="preserve"> </w:t>
      </w:r>
      <w:r w:rsidRPr="00026F69">
        <w:rPr>
          <w:szCs w:val="24"/>
        </w:rPr>
        <w:t>муниципального</w:t>
      </w:r>
      <w:r w:rsidRPr="00026F69">
        <w:rPr>
          <w:spacing w:val="80"/>
          <w:szCs w:val="24"/>
        </w:rPr>
        <w:t xml:space="preserve"> </w:t>
      </w:r>
      <w:r w:rsidRPr="00026F69">
        <w:rPr>
          <w:szCs w:val="24"/>
        </w:rPr>
        <w:t>образования</w:t>
      </w:r>
      <w:r w:rsidRPr="00026F69">
        <w:rPr>
          <w:spacing w:val="80"/>
          <w:szCs w:val="24"/>
        </w:rPr>
        <w:t xml:space="preserve"> </w:t>
      </w:r>
      <w:r w:rsidRPr="00026F69">
        <w:rPr>
          <w:szCs w:val="24"/>
        </w:rPr>
        <w:t>и</w:t>
      </w:r>
      <w:r w:rsidRPr="00026F69">
        <w:rPr>
          <w:spacing w:val="80"/>
          <w:szCs w:val="24"/>
        </w:rPr>
        <w:t xml:space="preserve"> </w:t>
      </w:r>
      <w:r w:rsidRPr="00026F69">
        <w:rPr>
          <w:szCs w:val="24"/>
        </w:rPr>
        <w:t>прогноз спроса на коммунальные ресурсы.</w:t>
      </w:r>
      <w:bookmarkEnd w:id="101"/>
    </w:p>
    <w:p w:rsidR="00915958" w:rsidRPr="00026F69" w:rsidRDefault="00915958" w:rsidP="00915958">
      <w:pPr>
        <w:pStyle w:val="11"/>
        <w:ind w:right="184"/>
        <w:rPr>
          <w:b/>
          <w:szCs w:val="24"/>
        </w:rPr>
      </w:pPr>
    </w:p>
    <w:p w:rsidR="00915958" w:rsidRPr="00026F69" w:rsidRDefault="00915958" w:rsidP="00915958">
      <w:pPr>
        <w:pStyle w:val="11"/>
        <w:keepNext w:val="0"/>
        <w:widowControl w:val="0"/>
        <w:numPr>
          <w:ilvl w:val="1"/>
          <w:numId w:val="21"/>
        </w:numPr>
        <w:tabs>
          <w:tab w:val="left" w:pos="965"/>
        </w:tabs>
        <w:autoSpaceDE w:val="0"/>
        <w:autoSpaceDN w:val="0"/>
        <w:ind w:left="0" w:firstLine="720"/>
        <w:jc w:val="center"/>
        <w:rPr>
          <w:b/>
          <w:szCs w:val="24"/>
        </w:rPr>
      </w:pPr>
      <w:bookmarkStart w:id="102" w:name="_bookmark82"/>
      <w:bookmarkStart w:id="103" w:name="_Toc157681708"/>
      <w:bookmarkEnd w:id="102"/>
      <w:r w:rsidRPr="00026F69">
        <w:rPr>
          <w:szCs w:val="24"/>
        </w:rPr>
        <w:t>Определение</w:t>
      </w:r>
      <w:r w:rsidRPr="00026F69">
        <w:rPr>
          <w:spacing w:val="40"/>
          <w:szCs w:val="24"/>
        </w:rPr>
        <w:t xml:space="preserve"> </w:t>
      </w:r>
      <w:r w:rsidRPr="00026F69">
        <w:rPr>
          <w:szCs w:val="24"/>
        </w:rPr>
        <w:t>перспективных</w:t>
      </w:r>
      <w:r w:rsidRPr="00026F69">
        <w:rPr>
          <w:spacing w:val="40"/>
          <w:szCs w:val="24"/>
        </w:rPr>
        <w:t xml:space="preserve"> </w:t>
      </w:r>
      <w:r w:rsidRPr="00026F69">
        <w:rPr>
          <w:szCs w:val="24"/>
        </w:rPr>
        <w:t>показателей</w:t>
      </w:r>
      <w:r w:rsidRPr="00026F69">
        <w:rPr>
          <w:spacing w:val="40"/>
          <w:szCs w:val="24"/>
        </w:rPr>
        <w:t xml:space="preserve"> </w:t>
      </w:r>
      <w:r w:rsidRPr="00026F69">
        <w:rPr>
          <w:szCs w:val="24"/>
        </w:rPr>
        <w:t>развития</w:t>
      </w:r>
      <w:r w:rsidRPr="00026F69">
        <w:rPr>
          <w:spacing w:val="80"/>
          <w:szCs w:val="24"/>
        </w:rPr>
        <w:t xml:space="preserve"> </w:t>
      </w:r>
      <w:r w:rsidRPr="00026F69">
        <w:rPr>
          <w:szCs w:val="24"/>
        </w:rPr>
        <w:t>городского</w:t>
      </w:r>
      <w:r w:rsidRPr="00026F69">
        <w:rPr>
          <w:spacing w:val="40"/>
          <w:szCs w:val="24"/>
        </w:rPr>
        <w:t xml:space="preserve"> </w:t>
      </w:r>
      <w:r w:rsidRPr="00026F69">
        <w:rPr>
          <w:szCs w:val="24"/>
        </w:rPr>
        <w:t>округа Электросталь.</w:t>
      </w:r>
      <w:bookmarkEnd w:id="103"/>
    </w:p>
    <w:p w:rsidR="00915958" w:rsidRPr="00026F69" w:rsidRDefault="00915958" w:rsidP="00915958">
      <w:pPr>
        <w:pStyle w:val="a6"/>
        <w:tabs>
          <w:tab w:val="left" w:pos="2828"/>
          <w:tab w:val="left" w:pos="4962"/>
          <w:tab w:val="left" w:pos="6715"/>
          <w:tab w:val="left" w:pos="8635"/>
          <w:tab w:val="left" w:pos="9073"/>
          <w:tab w:val="left" w:pos="10295"/>
        </w:tabs>
        <w:ind w:firstLine="720"/>
        <w:jc w:val="left"/>
        <w:rPr>
          <w:rFonts w:ascii="Times New Roman" w:hAnsi="Times New Roman"/>
          <w:spacing w:val="-2"/>
          <w:szCs w:val="24"/>
        </w:rPr>
      </w:pPr>
      <w:r w:rsidRPr="00026F69">
        <w:rPr>
          <w:rFonts w:ascii="Times New Roman" w:hAnsi="Times New Roman"/>
          <w:spacing w:val="-2"/>
          <w:szCs w:val="24"/>
        </w:rPr>
        <w:t>Обоснование перспективных показателей</w:t>
      </w:r>
      <w:r w:rsidRPr="00026F69">
        <w:rPr>
          <w:rFonts w:ascii="Times New Roman" w:hAnsi="Times New Roman"/>
          <w:szCs w:val="24"/>
        </w:rPr>
        <w:tab/>
      </w:r>
      <w:r w:rsidRPr="00026F69">
        <w:rPr>
          <w:rFonts w:ascii="Times New Roman" w:hAnsi="Times New Roman"/>
          <w:spacing w:val="-2"/>
          <w:szCs w:val="24"/>
        </w:rPr>
        <w:t xml:space="preserve">представлено </w:t>
      </w:r>
      <w:r w:rsidRPr="00026F69">
        <w:rPr>
          <w:rFonts w:ascii="Times New Roman" w:hAnsi="Times New Roman"/>
          <w:spacing w:val="-10"/>
          <w:szCs w:val="24"/>
        </w:rPr>
        <w:t xml:space="preserve">в </w:t>
      </w:r>
      <w:r w:rsidRPr="00026F69">
        <w:rPr>
          <w:rFonts w:ascii="Times New Roman" w:hAnsi="Times New Roman"/>
          <w:spacing w:val="-2"/>
          <w:szCs w:val="24"/>
        </w:rPr>
        <w:t>разделе</w:t>
      </w:r>
      <w:r w:rsidRPr="00026F69">
        <w:rPr>
          <w:rFonts w:ascii="Times New Roman" w:hAnsi="Times New Roman"/>
          <w:szCs w:val="24"/>
        </w:rPr>
        <w:t xml:space="preserve"> 1 </w:t>
      </w:r>
      <w:r w:rsidRPr="00026F69">
        <w:rPr>
          <w:rFonts w:ascii="Times New Roman" w:hAnsi="Times New Roman"/>
          <w:spacing w:val="-2"/>
          <w:szCs w:val="24"/>
        </w:rPr>
        <w:t>«Перспективные показатели</w:t>
      </w:r>
      <w:r w:rsidRPr="00026F69">
        <w:rPr>
          <w:rFonts w:ascii="Times New Roman" w:hAnsi="Times New Roman"/>
          <w:szCs w:val="24"/>
        </w:rPr>
        <w:t xml:space="preserve"> </w:t>
      </w:r>
      <w:r w:rsidRPr="00026F69">
        <w:rPr>
          <w:rFonts w:ascii="Times New Roman" w:hAnsi="Times New Roman"/>
          <w:spacing w:val="-2"/>
          <w:szCs w:val="24"/>
        </w:rPr>
        <w:t>развития</w:t>
      </w:r>
      <w:r w:rsidRPr="00026F69">
        <w:rPr>
          <w:rFonts w:ascii="Times New Roman" w:hAnsi="Times New Roman"/>
          <w:szCs w:val="24"/>
        </w:rPr>
        <w:t xml:space="preserve"> </w:t>
      </w:r>
      <w:r w:rsidRPr="00026F69">
        <w:rPr>
          <w:rFonts w:ascii="Times New Roman" w:hAnsi="Times New Roman"/>
          <w:spacing w:val="-2"/>
          <w:szCs w:val="24"/>
        </w:rPr>
        <w:t xml:space="preserve">муниципального образования» </w:t>
      </w:r>
      <w:r w:rsidRPr="00026F69">
        <w:rPr>
          <w:rFonts w:ascii="Times New Roman" w:hAnsi="Times New Roman"/>
          <w:spacing w:val="-4"/>
          <w:szCs w:val="24"/>
        </w:rPr>
        <w:t xml:space="preserve">Тома </w:t>
      </w:r>
      <w:r w:rsidRPr="00026F69">
        <w:rPr>
          <w:rFonts w:ascii="Times New Roman" w:hAnsi="Times New Roman"/>
          <w:spacing w:val="-10"/>
          <w:szCs w:val="24"/>
        </w:rPr>
        <w:t xml:space="preserve">2 </w:t>
      </w:r>
      <w:r w:rsidRPr="00026F69">
        <w:rPr>
          <w:rFonts w:ascii="Times New Roman" w:hAnsi="Times New Roman"/>
          <w:szCs w:val="24"/>
        </w:rPr>
        <w:t>«Обосновывающие</w:t>
      </w:r>
      <w:r w:rsidRPr="00026F69">
        <w:rPr>
          <w:rFonts w:ascii="Times New Roman" w:hAnsi="Times New Roman"/>
          <w:spacing w:val="-12"/>
          <w:szCs w:val="24"/>
        </w:rPr>
        <w:t xml:space="preserve"> </w:t>
      </w:r>
      <w:r w:rsidRPr="00026F69">
        <w:rPr>
          <w:rFonts w:ascii="Times New Roman" w:hAnsi="Times New Roman"/>
          <w:spacing w:val="-2"/>
          <w:szCs w:val="24"/>
        </w:rPr>
        <w:t>материалы».</w:t>
      </w:r>
    </w:p>
    <w:p w:rsidR="00915958" w:rsidRPr="00026F69" w:rsidRDefault="00915958" w:rsidP="00915958">
      <w:pPr>
        <w:pStyle w:val="a6"/>
        <w:tabs>
          <w:tab w:val="left" w:pos="2828"/>
          <w:tab w:val="left" w:pos="4962"/>
          <w:tab w:val="left" w:pos="6715"/>
          <w:tab w:val="left" w:pos="8635"/>
          <w:tab w:val="left" w:pos="9073"/>
          <w:tab w:val="left" w:pos="10295"/>
        </w:tabs>
        <w:ind w:firstLine="720"/>
        <w:jc w:val="left"/>
        <w:rPr>
          <w:rFonts w:ascii="Times New Roman" w:hAnsi="Times New Roman"/>
          <w:szCs w:val="24"/>
        </w:rPr>
      </w:pPr>
    </w:p>
    <w:p w:rsidR="00915958" w:rsidRPr="00026F69" w:rsidRDefault="00915958" w:rsidP="00915958">
      <w:pPr>
        <w:pStyle w:val="11"/>
        <w:keepNext w:val="0"/>
        <w:widowControl w:val="0"/>
        <w:numPr>
          <w:ilvl w:val="2"/>
          <w:numId w:val="21"/>
        </w:numPr>
        <w:tabs>
          <w:tab w:val="left" w:pos="1006"/>
        </w:tabs>
        <w:autoSpaceDE w:val="0"/>
        <w:autoSpaceDN w:val="0"/>
        <w:ind w:left="0" w:firstLine="1004"/>
        <w:jc w:val="center"/>
        <w:rPr>
          <w:b/>
          <w:szCs w:val="24"/>
        </w:rPr>
      </w:pPr>
      <w:bookmarkStart w:id="104" w:name="_bookmark83"/>
      <w:bookmarkStart w:id="105" w:name="_Toc157681709"/>
      <w:bookmarkEnd w:id="104"/>
      <w:r w:rsidRPr="00026F69">
        <w:rPr>
          <w:szCs w:val="24"/>
        </w:rPr>
        <w:t>Динамика</w:t>
      </w:r>
      <w:r w:rsidRPr="00026F69">
        <w:rPr>
          <w:spacing w:val="-8"/>
          <w:szCs w:val="24"/>
        </w:rPr>
        <w:t xml:space="preserve"> </w:t>
      </w:r>
      <w:r w:rsidRPr="00026F69">
        <w:rPr>
          <w:szCs w:val="24"/>
        </w:rPr>
        <w:t>численности</w:t>
      </w:r>
      <w:r w:rsidRPr="00026F69">
        <w:rPr>
          <w:spacing w:val="-9"/>
          <w:szCs w:val="24"/>
        </w:rPr>
        <w:t xml:space="preserve"> </w:t>
      </w:r>
      <w:r w:rsidRPr="00026F69">
        <w:rPr>
          <w:spacing w:val="-2"/>
          <w:szCs w:val="24"/>
        </w:rPr>
        <w:t>населения.</w:t>
      </w:r>
      <w:bookmarkEnd w:id="105"/>
    </w:p>
    <w:p w:rsidR="00915958" w:rsidRPr="00026F69" w:rsidRDefault="00915958" w:rsidP="00915958">
      <w:pPr>
        <w:pStyle w:val="a6"/>
        <w:ind w:firstLine="1004"/>
        <w:rPr>
          <w:rFonts w:ascii="Times New Roman" w:hAnsi="Times New Roman"/>
          <w:color w:val="FF0000"/>
          <w:szCs w:val="24"/>
        </w:rPr>
      </w:pPr>
      <w:r w:rsidRPr="00026F69">
        <w:rPr>
          <w:rFonts w:ascii="Times New Roman" w:hAnsi="Times New Roman"/>
          <w:szCs w:val="24"/>
        </w:rPr>
        <w:t>Численность населения городского округа Электросталь по состоянию на 01.01.2021 составляла 160337 человек, в том числе городское население 152 607 человек, сельское население 7 730 человек.</w:t>
      </w:r>
    </w:p>
    <w:p w:rsidR="00915958" w:rsidRPr="00026F69" w:rsidRDefault="00915958" w:rsidP="00915958">
      <w:pPr>
        <w:pStyle w:val="a6"/>
        <w:ind w:firstLine="1004"/>
        <w:rPr>
          <w:rFonts w:ascii="Times New Roman" w:hAnsi="Times New Roman"/>
          <w:szCs w:val="24"/>
        </w:rPr>
      </w:pPr>
      <w:r w:rsidRPr="00026F69">
        <w:rPr>
          <w:rFonts w:ascii="Times New Roman" w:hAnsi="Times New Roman"/>
          <w:szCs w:val="24"/>
        </w:rPr>
        <w:t>Численность постоянного населения по данным по данным государственной статистической отчётности представлена ниже (таблица 3.1.1.1).</w:t>
      </w:r>
    </w:p>
    <w:p w:rsidR="00915958" w:rsidRPr="00026F69" w:rsidRDefault="00915958" w:rsidP="00915958">
      <w:pPr>
        <w:pStyle w:val="a6"/>
        <w:ind w:firstLine="1004"/>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8"/>
          <w:szCs w:val="24"/>
        </w:rPr>
        <w:t xml:space="preserve"> </w:t>
      </w:r>
      <w:r w:rsidRPr="00026F69">
        <w:rPr>
          <w:rFonts w:ascii="Times New Roman" w:hAnsi="Times New Roman"/>
          <w:szCs w:val="24"/>
        </w:rPr>
        <w:t>3.1.1.1.</w:t>
      </w:r>
      <w:r w:rsidRPr="00026F69">
        <w:rPr>
          <w:rFonts w:ascii="Times New Roman" w:hAnsi="Times New Roman"/>
          <w:spacing w:val="-6"/>
          <w:szCs w:val="24"/>
        </w:rPr>
        <w:t xml:space="preserve"> </w:t>
      </w:r>
      <w:r w:rsidRPr="00026F69">
        <w:rPr>
          <w:rFonts w:ascii="Times New Roman" w:hAnsi="Times New Roman"/>
          <w:szCs w:val="24"/>
        </w:rPr>
        <w:t>–</w:t>
      </w:r>
      <w:r w:rsidRPr="00026F69">
        <w:rPr>
          <w:rFonts w:ascii="Times New Roman" w:hAnsi="Times New Roman"/>
          <w:spacing w:val="-6"/>
          <w:szCs w:val="24"/>
        </w:rPr>
        <w:t xml:space="preserve"> </w:t>
      </w:r>
      <w:r w:rsidRPr="00026F69">
        <w:rPr>
          <w:rFonts w:ascii="Times New Roman" w:hAnsi="Times New Roman"/>
          <w:szCs w:val="24"/>
        </w:rPr>
        <w:t>Динамика</w:t>
      </w:r>
      <w:r w:rsidRPr="00026F69">
        <w:rPr>
          <w:rFonts w:ascii="Times New Roman" w:hAnsi="Times New Roman"/>
          <w:spacing w:val="-6"/>
          <w:szCs w:val="24"/>
        </w:rPr>
        <w:t xml:space="preserve"> </w:t>
      </w:r>
      <w:r w:rsidRPr="00026F69">
        <w:rPr>
          <w:rFonts w:ascii="Times New Roman" w:hAnsi="Times New Roman"/>
          <w:szCs w:val="24"/>
        </w:rPr>
        <w:t>численности</w:t>
      </w:r>
      <w:r w:rsidRPr="00026F69">
        <w:rPr>
          <w:rFonts w:ascii="Times New Roman" w:hAnsi="Times New Roman"/>
          <w:spacing w:val="-5"/>
          <w:szCs w:val="24"/>
        </w:rPr>
        <w:t xml:space="preserve"> </w:t>
      </w:r>
      <w:r w:rsidRPr="00026F69">
        <w:rPr>
          <w:rFonts w:ascii="Times New Roman" w:hAnsi="Times New Roman"/>
          <w:spacing w:val="-2"/>
          <w:szCs w:val="24"/>
        </w:rPr>
        <w:t>населения.</w:t>
      </w:r>
    </w:p>
    <w:p w:rsidR="00915958" w:rsidRPr="00026F69" w:rsidRDefault="00915958" w:rsidP="00915958">
      <w:pPr>
        <w:pStyle w:val="a6"/>
        <w:jc w:val="left"/>
        <w:rPr>
          <w:rFonts w:ascii="Times New Roman" w:hAnsi="Times New Roman"/>
          <w:color w:val="FF0000"/>
          <w:szCs w:val="24"/>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2984"/>
        <w:gridCol w:w="2904"/>
        <w:gridCol w:w="1603"/>
      </w:tblGrid>
      <w:tr w:rsidR="00915958" w:rsidRPr="00026F69" w:rsidTr="003B6FC6">
        <w:trPr>
          <w:trHeight w:val="533"/>
        </w:trPr>
        <w:tc>
          <w:tcPr>
            <w:tcW w:w="17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Год</w:t>
            </w:r>
          </w:p>
        </w:tc>
        <w:tc>
          <w:tcPr>
            <w:tcW w:w="2984"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Постоянное население на начало года (тыс.</w:t>
            </w:r>
            <w:r w:rsidRPr="003B6FC6">
              <w:rPr>
                <w:rFonts w:ascii="Times New Roman" w:hAnsi="Times New Roman" w:cs="Times New Roman"/>
                <w:lang w:val="ru-RU"/>
              </w:rPr>
              <w:t>чел.)</w:t>
            </w:r>
          </w:p>
        </w:tc>
        <w:tc>
          <w:tcPr>
            <w:tcW w:w="2904"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 Электросталь</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Сельские поселения</w:t>
            </w:r>
          </w:p>
        </w:tc>
      </w:tr>
      <w:tr w:rsidR="00915958" w:rsidRPr="00026F69" w:rsidTr="00610735">
        <w:trPr>
          <w:trHeight w:val="433"/>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2015</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158 222</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158 222</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433"/>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2016</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158 479</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158 479</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431"/>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2017</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158 508</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158 508</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433"/>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2018</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166 234</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158 226</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8 008</w:t>
            </w:r>
          </w:p>
        </w:tc>
      </w:tr>
      <w:tr w:rsidR="00915958" w:rsidRPr="00026F69" w:rsidTr="00610735">
        <w:trPr>
          <w:trHeight w:val="433"/>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165 364</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157 371</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7 993</w:t>
            </w:r>
          </w:p>
        </w:tc>
      </w:tr>
      <w:tr w:rsidR="00915958" w:rsidRPr="00026F69" w:rsidTr="00610735">
        <w:trPr>
          <w:trHeight w:val="431"/>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163 901</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156 026</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7 875</w:t>
            </w:r>
          </w:p>
        </w:tc>
      </w:tr>
      <w:tr w:rsidR="00915958" w:rsidRPr="00026F69" w:rsidTr="00610735">
        <w:trPr>
          <w:trHeight w:val="434"/>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160 337</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152 607</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7 730</w:t>
            </w:r>
          </w:p>
        </w:tc>
      </w:tr>
      <w:tr w:rsidR="00915958" w:rsidRPr="00026F69" w:rsidTr="00610735">
        <w:trPr>
          <w:trHeight w:val="434"/>
        </w:trPr>
        <w:tc>
          <w:tcPr>
            <w:tcW w:w="17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98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156 710</w:t>
            </w:r>
          </w:p>
        </w:tc>
        <w:tc>
          <w:tcPr>
            <w:tcW w:w="29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149 136</w:t>
            </w:r>
          </w:p>
        </w:tc>
        <w:tc>
          <w:tcPr>
            <w:tcW w:w="160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7574</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Динамика численности постоянного населения за период 2015-2019 г.г. характеризуется</w:t>
      </w:r>
      <w:r w:rsidRPr="00026F69">
        <w:rPr>
          <w:rFonts w:ascii="Times New Roman" w:hAnsi="Times New Roman"/>
          <w:spacing w:val="66"/>
          <w:szCs w:val="24"/>
        </w:rPr>
        <w:t xml:space="preserve"> </w:t>
      </w:r>
      <w:r w:rsidRPr="00026F69">
        <w:rPr>
          <w:rFonts w:ascii="Times New Roman" w:hAnsi="Times New Roman"/>
          <w:szCs w:val="24"/>
        </w:rPr>
        <w:t>постепенным</w:t>
      </w:r>
      <w:r w:rsidRPr="00026F69">
        <w:rPr>
          <w:rFonts w:ascii="Times New Roman" w:hAnsi="Times New Roman"/>
          <w:spacing w:val="40"/>
          <w:szCs w:val="24"/>
        </w:rPr>
        <w:t xml:space="preserve"> </w:t>
      </w:r>
      <w:r w:rsidRPr="00026F69">
        <w:rPr>
          <w:rFonts w:ascii="Times New Roman" w:hAnsi="Times New Roman"/>
          <w:szCs w:val="24"/>
        </w:rPr>
        <w:t>приростом</w:t>
      </w:r>
      <w:r w:rsidRPr="00026F69">
        <w:rPr>
          <w:rFonts w:ascii="Times New Roman" w:hAnsi="Times New Roman"/>
          <w:spacing w:val="40"/>
          <w:szCs w:val="24"/>
        </w:rPr>
        <w:t xml:space="preserve"> </w:t>
      </w:r>
      <w:r w:rsidRPr="00026F69">
        <w:rPr>
          <w:rFonts w:ascii="Times New Roman" w:hAnsi="Times New Roman"/>
          <w:szCs w:val="24"/>
        </w:rPr>
        <w:t>численности</w:t>
      </w:r>
      <w:r w:rsidRPr="00026F69">
        <w:rPr>
          <w:rFonts w:ascii="Times New Roman" w:hAnsi="Times New Roman"/>
          <w:spacing w:val="66"/>
          <w:szCs w:val="24"/>
        </w:rPr>
        <w:t xml:space="preserve"> </w:t>
      </w:r>
      <w:r w:rsidRPr="00026F69">
        <w:rPr>
          <w:rFonts w:ascii="Times New Roman" w:hAnsi="Times New Roman"/>
          <w:szCs w:val="24"/>
        </w:rPr>
        <w:t>населения</w:t>
      </w:r>
      <w:r w:rsidRPr="00026F69">
        <w:rPr>
          <w:rFonts w:ascii="Times New Roman" w:hAnsi="Times New Roman"/>
          <w:spacing w:val="66"/>
          <w:szCs w:val="24"/>
        </w:rPr>
        <w:t xml:space="preserve"> </w:t>
      </w:r>
      <w:r w:rsidRPr="00026F69">
        <w:rPr>
          <w:rFonts w:ascii="Times New Roman" w:hAnsi="Times New Roman"/>
          <w:szCs w:val="24"/>
        </w:rPr>
        <w:t>до</w:t>
      </w:r>
      <w:r w:rsidRPr="00026F69">
        <w:rPr>
          <w:rFonts w:ascii="Times New Roman" w:hAnsi="Times New Roman"/>
          <w:spacing w:val="66"/>
          <w:szCs w:val="24"/>
        </w:rPr>
        <w:t xml:space="preserve"> </w:t>
      </w:r>
      <w:r w:rsidRPr="00026F69">
        <w:rPr>
          <w:rFonts w:ascii="Times New Roman" w:hAnsi="Times New Roman"/>
          <w:szCs w:val="24"/>
        </w:rPr>
        <w:t>2019</w:t>
      </w:r>
      <w:r w:rsidRPr="00026F69">
        <w:rPr>
          <w:rFonts w:ascii="Times New Roman" w:hAnsi="Times New Roman"/>
          <w:spacing w:val="66"/>
          <w:szCs w:val="24"/>
        </w:rPr>
        <w:t xml:space="preserve"> </w:t>
      </w:r>
      <w:r w:rsidRPr="00026F69">
        <w:rPr>
          <w:rFonts w:ascii="Times New Roman" w:hAnsi="Times New Roman"/>
          <w:szCs w:val="24"/>
        </w:rPr>
        <w:t>года</w:t>
      </w:r>
      <w:r w:rsidRPr="00026F69">
        <w:rPr>
          <w:rFonts w:ascii="Times New Roman" w:hAnsi="Times New Roman"/>
          <w:spacing w:val="66"/>
          <w:szCs w:val="24"/>
        </w:rPr>
        <w:t xml:space="preserve"> </w:t>
      </w:r>
      <w:r w:rsidRPr="00026F69">
        <w:rPr>
          <w:rFonts w:ascii="Times New Roman" w:hAnsi="Times New Roman"/>
          <w:szCs w:val="24"/>
        </w:rPr>
        <w:t>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небольшим спадом за последние 3 года. Значительный прирост наблюдается городского населения – в городе Электросталь.</w:t>
      </w:r>
      <w:r w:rsidRPr="00026F69">
        <w:rPr>
          <w:rFonts w:ascii="Times New Roman" w:hAnsi="Times New Roman"/>
          <w:spacing w:val="80"/>
          <w:w w:val="150"/>
          <w:szCs w:val="24"/>
        </w:rPr>
        <w:t xml:space="preserve">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Демографическая ситуация, сложившаяся в городском округе Электросталь, определяется комплексом взаимосвязанных факторов, воздействующих на развитие населения и демографические процессы:</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уровень</w:t>
      </w:r>
      <w:r w:rsidRPr="00026F69">
        <w:rPr>
          <w:spacing w:val="-17"/>
          <w:sz w:val="24"/>
          <w:szCs w:val="24"/>
        </w:rPr>
        <w:t xml:space="preserve"> </w:t>
      </w:r>
      <w:r w:rsidRPr="00026F69">
        <w:rPr>
          <w:sz w:val="24"/>
          <w:szCs w:val="24"/>
        </w:rPr>
        <w:t>социально-экономического</w:t>
      </w:r>
      <w:r w:rsidRPr="00026F69">
        <w:rPr>
          <w:spacing w:val="-14"/>
          <w:sz w:val="24"/>
          <w:szCs w:val="24"/>
        </w:rPr>
        <w:t xml:space="preserve"> </w:t>
      </w:r>
      <w:r w:rsidRPr="00026F69">
        <w:rPr>
          <w:spacing w:val="-2"/>
          <w:sz w:val="24"/>
          <w:szCs w:val="24"/>
        </w:rPr>
        <w:t>развития;</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специфика</w:t>
      </w:r>
      <w:r w:rsidRPr="00026F69">
        <w:rPr>
          <w:spacing w:val="-11"/>
          <w:sz w:val="24"/>
          <w:szCs w:val="24"/>
        </w:rPr>
        <w:t xml:space="preserve"> </w:t>
      </w:r>
      <w:r w:rsidRPr="00026F69">
        <w:rPr>
          <w:sz w:val="24"/>
          <w:szCs w:val="24"/>
        </w:rPr>
        <w:t>воспроизводства</w:t>
      </w:r>
      <w:r w:rsidRPr="00026F69">
        <w:rPr>
          <w:spacing w:val="-11"/>
          <w:sz w:val="24"/>
          <w:szCs w:val="24"/>
        </w:rPr>
        <w:t xml:space="preserve"> </w:t>
      </w:r>
      <w:r w:rsidRPr="00026F69">
        <w:rPr>
          <w:spacing w:val="-2"/>
          <w:sz w:val="24"/>
          <w:szCs w:val="24"/>
        </w:rPr>
        <w:t>населения;</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географическое</w:t>
      </w:r>
      <w:r w:rsidRPr="00026F69">
        <w:rPr>
          <w:spacing w:val="-12"/>
          <w:sz w:val="24"/>
          <w:szCs w:val="24"/>
        </w:rPr>
        <w:t xml:space="preserve"> </w:t>
      </w:r>
      <w:r w:rsidRPr="00026F69">
        <w:rPr>
          <w:spacing w:val="-2"/>
          <w:sz w:val="24"/>
          <w:szCs w:val="24"/>
        </w:rPr>
        <w:t>положение;</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особенности</w:t>
      </w:r>
      <w:r w:rsidRPr="00026F69">
        <w:rPr>
          <w:spacing w:val="-7"/>
          <w:sz w:val="24"/>
          <w:szCs w:val="24"/>
        </w:rPr>
        <w:t xml:space="preserve"> </w:t>
      </w:r>
      <w:r w:rsidRPr="00026F69">
        <w:rPr>
          <w:sz w:val="24"/>
          <w:szCs w:val="24"/>
        </w:rPr>
        <w:t>системы</w:t>
      </w:r>
      <w:r w:rsidRPr="00026F69">
        <w:rPr>
          <w:spacing w:val="-7"/>
          <w:sz w:val="24"/>
          <w:szCs w:val="24"/>
        </w:rPr>
        <w:t xml:space="preserve"> </w:t>
      </w:r>
      <w:r w:rsidRPr="00026F69">
        <w:rPr>
          <w:spacing w:val="-2"/>
          <w:sz w:val="24"/>
          <w:szCs w:val="24"/>
        </w:rPr>
        <w:t>расселения;</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уровень</w:t>
      </w:r>
      <w:r w:rsidRPr="00026F69">
        <w:rPr>
          <w:spacing w:val="-8"/>
          <w:sz w:val="24"/>
          <w:szCs w:val="24"/>
        </w:rPr>
        <w:t xml:space="preserve"> </w:t>
      </w:r>
      <w:r w:rsidRPr="00026F69">
        <w:rPr>
          <w:sz w:val="24"/>
          <w:szCs w:val="24"/>
        </w:rPr>
        <w:t>концентрации</w:t>
      </w:r>
      <w:r w:rsidRPr="00026F69">
        <w:rPr>
          <w:spacing w:val="-7"/>
          <w:sz w:val="24"/>
          <w:szCs w:val="24"/>
        </w:rPr>
        <w:t xml:space="preserve"> </w:t>
      </w:r>
      <w:r w:rsidRPr="00026F69">
        <w:rPr>
          <w:sz w:val="24"/>
          <w:szCs w:val="24"/>
        </w:rPr>
        <w:t>мест</w:t>
      </w:r>
      <w:r w:rsidRPr="00026F69">
        <w:rPr>
          <w:spacing w:val="-11"/>
          <w:sz w:val="24"/>
          <w:szCs w:val="24"/>
        </w:rPr>
        <w:t xml:space="preserve"> </w:t>
      </w:r>
      <w:r w:rsidRPr="00026F69">
        <w:rPr>
          <w:sz w:val="24"/>
          <w:szCs w:val="24"/>
        </w:rPr>
        <w:t>приложения</w:t>
      </w:r>
      <w:r w:rsidRPr="00026F69">
        <w:rPr>
          <w:spacing w:val="-6"/>
          <w:sz w:val="24"/>
          <w:szCs w:val="24"/>
        </w:rPr>
        <w:t xml:space="preserve"> </w:t>
      </w:r>
      <w:r w:rsidRPr="00026F69">
        <w:rPr>
          <w:spacing w:val="-2"/>
          <w:sz w:val="24"/>
          <w:szCs w:val="24"/>
        </w:rPr>
        <w:t>труда.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Уровень</w:t>
      </w:r>
      <w:r w:rsidRPr="00026F69">
        <w:rPr>
          <w:rFonts w:ascii="Times New Roman" w:hAnsi="Times New Roman"/>
          <w:spacing w:val="-5"/>
          <w:szCs w:val="24"/>
        </w:rPr>
        <w:t xml:space="preserve"> </w:t>
      </w:r>
      <w:r w:rsidRPr="00026F69">
        <w:rPr>
          <w:rFonts w:ascii="Times New Roman" w:hAnsi="Times New Roman"/>
          <w:szCs w:val="24"/>
        </w:rPr>
        <w:t>социально-экономического</w:t>
      </w:r>
      <w:r w:rsidRPr="00026F69">
        <w:rPr>
          <w:rFonts w:ascii="Times New Roman" w:hAnsi="Times New Roman"/>
          <w:spacing w:val="-3"/>
          <w:szCs w:val="24"/>
        </w:rPr>
        <w:t xml:space="preserve"> </w:t>
      </w:r>
      <w:r w:rsidRPr="00026F69">
        <w:rPr>
          <w:rFonts w:ascii="Times New Roman" w:hAnsi="Times New Roman"/>
          <w:szCs w:val="24"/>
        </w:rPr>
        <w:t>развития</w:t>
      </w:r>
      <w:r w:rsidRPr="00026F69">
        <w:rPr>
          <w:rFonts w:ascii="Times New Roman" w:hAnsi="Times New Roman"/>
          <w:spacing w:val="-3"/>
          <w:szCs w:val="24"/>
        </w:rPr>
        <w:t xml:space="preserve"> </w:t>
      </w:r>
      <w:r w:rsidRPr="00026F69">
        <w:rPr>
          <w:rFonts w:ascii="Times New Roman" w:hAnsi="Times New Roman"/>
          <w:szCs w:val="24"/>
        </w:rPr>
        <w:t>и</w:t>
      </w:r>
      <w:r w:rsidRPr="00026F69">
        <w:rPr>
          <w:rFonts w:ascii="Times New Roman" w:hAnsi="Times New Roman"/>
          <w:spacing w:val="-3"/>
          <w:szCs w:val="24"/>
        </w:rPr>
        <w:t xml:space="preserve"> </w:t>
      </w:r>
      <w:r w:rsidRPr="00026F69">
        <w:rPr>
          <w:rFonts w:ascii="Times New Roman" w:hAnsi="Times New Roman"/>
          <w:szCs w:val="24"/>
        </w:rPr>
        <w:t>соответственно</w:t>
      </w:r>
      <w:r w:rsidRPr="00026F69">
        <w:rPr>
          <w:rFonts w:ascii="Times New Roman" w:hAnsi="Times New Roman"/>
          <w:spacing w:val="-1"/>
          <w:szCs w:val="24"/>
        </w:rPr>
        <w:t xml:space="preserve"> </w:t>
      </w:r>
      <w:r w:rsidRPr="00026F69">
        <w:rPr>
          <w:rFonts w:ascii="Times New Roman" w:hAnsi="Times New Roman"/>
          <w:szCs w:val="24"/>
        </w:rPr>
        <w:t>уровень</w:t>
      </w:r>
      <w:r w:rsidRPr="00026F69">
        <w:rPr>
          <w:rFonts w:ascii="Times New Roman" w:hAnsi="Times New Roman"/>
          <w:spacing w:val="-2"/>
          <w:szCs w:val="24"/>
        </w:rPr>
        <w:t xml:space="preserve"> </w:t>
      </w:r>
      <w:r w:rsidRPr="00026F69">
        <w:rPr>
          <w:rFonts w:ascii="Times New Roman" w:hAnsi="Times New Roman"/>
          <w:szCs w:val="24"/>
        </w:rPr>
        <w:t>жизни населения</w:t>
      </w:r>
      <w:r w:rsidRPr="00026F69">
        <w:rPr>
          <w:rFonts w:ascii="Times New Roman" w:hAnsi="Times New Roman"/>
          <w:spacing w:val="-2"/>
          <w:szCs w:val="24"/>
        </w:rPr>
        <w:t xml:space="preserve"> </w:t>
      </w:r>
      <w:r w:rsidRPr="00026F69">
        <w:rPr>
          <w:rFonts w:ascii="Times New Roman" w:hAnsi="Times New Roman"/>
          <w:szCs w:val="24"/>
        </w:rPr>
        <w:t>определяют</w:t>
      </w:r>
      <w:r w:rsidRPr="00026F69">
        <w:rPr>
          <w:rFonts w:ascii="Times New Roman" w:hAnsi="Times New Roman"/>
          <w:spacing w:val="-3"/>
          <w:szCs w:val="24"/>
        </w:rPr>
        <w:t xml:space="preserve"> </w:t>
      </w:r>
      <w:r w:rsidRPr="00026F69">
        <w:rPr>
          <w:rFonts w:ascii="Times New Roman" w:hAnsi="Times New Roman"/>
          <w:szCs w:val="24"/>
        </w:rPr>
        <w:t>специфику</w:t>
      </w:r>
      <w:r w:rsidRPr="00026F69">
        <w:rPr>
          <w:rFonts w:ascii="Times New Roman" w:hAnsi="Times New Roman"/>
          <w:spacing w:val="-5"/>
          <w:szCs w:val="24"/>
        </w:rPr>
        <w:t xml:space="preserve"> </w:t>
      </w:r>
      <w:r w:rsidRPr="00026F69">
        <w:rPr>
          <w:rFonts w:ascii="Times New Roman" w:hAnsi="Times New Roman"/>
          <w:szCs w:val="24"/>
        </w:rPr>
        <w:t>сложившегося</w:t>
      </w:r>
      <w:r w:rsidRPr="00026F69">
        <w:rPr>
          <w:rFonts w:ascii="Times New Roman" w:hAnsi="Times New Roman"/>
          <w:spacing w:val="-2"/>
          <w:szCs w:val="24"/>
        </w:rPr>
        <w:t xml:space="preserve"> </w:t>
      </w:r>
      <w:r w:rsidRPr="00026F69">
        <w:rPr>
          <w:rFonts w:ascii="Times New Roman" w:hAnsi="Times New Roman"/>
          <w:szCs w:val="24"/>
        </w:rPr>
        <w:t>типа</w:t>
      </w:r>
      <w:r w:rsidRPr="00026F69">
        <w:rPr>
          <w:rFonts w:ascii="Times New Roman" w:hAnsi="Times New Roman"/>
          <w:spacing w:val="-3"/>
          <w:szCs w:val="24"/>
        </w:rPr>
        <w:t xml:space="preserve"> </w:t>
      </w:r>
      <w:r w:rsidRPr="00026F69">
        <w:rPr>
          <w:rFonts w:ascii="Times New Roman" w:hAnsi="Times New Roman"/>
          <w:szCs w:val="24"/>
        </w:rPr>
        <w:t>воспроизводства</w:t>
      </w:r>
      <w:r w:rsidRPr="00026F69">
        <w:rPr>
          <w:rFonts w:ascii="Times New Roman" w:hAnsi="Times New Roman"/>
          <w:spacing w:val="-5"/>
          <w:szCs w:val="24"/>
        </w:rPr>
        <w:t xml:space="preserve"> </w:t>
      </w:r>
      <w:r w:rsidRPr="00026F69">
        <w:rPr>
          <w:rFonts w:ascii="Times New Roman" w:hAnsi="Times New Roman"/>
          <w:szCs w:val="24"/>
        </w:rPr>
        <w:t>населения.</w:t>
      </w:r>
      <w:r w:rsidRPr="00026F69">
        <w:rPr>
          <w:rFonts w:ascii="Times New Roman" w:hAnsi="Times New Roman"/>
          <w:spacing w:val="-4"/>
          <w:szCs w:val="24"/>
        </w:rPr>
        <w:t xml:space="preserve"> </w:t>
      </w:r>
      <w:r w:rsidRPr="00026F69">
        <w:rPr>
          <w:rFonts w:ascii="Times New Roman" w:hAnsi="Times New Roman"/>
          <w:szCs w:val="24"/>
        </w:rPr>
        <w:t>В настоящее время большинство территорий России в целом и Московской области в частности выделяются суженным типом воспроизводства населения, характеризующимся низкими значениями естественного прироста населения. В результате в возрастной структуре населения повышается удельный вес населения трудоспособного и старше трудоспособного возраста.</w:t>
      </w:r>
    </w:p>
    <w:p w:rsidR="00915958" w:rsidRPr="00026F69" w:rsidRDefault="00915958" w:rsidP="00915958">
      <w:pPr>
        <w:pStyle w:val="a6"/>
        <w:ind w:firstLine="720"/>
        <w:rPr>
          <w:rFonts w:ascii="Times New Roman" w:hAnsi="Times New Roman"/>
          <w:color w:val="FF0000"/>
          <w:szCs w:val="24"/>
        </w:rPr>
      </w:pPr>
      <w:r w:rsidRPr="00026F69">
        <w:rPr>
          <w:rFonts w:ascii="Times New Roman" w:hAnsi="Times New Roman"/>
          <w:szCs w:val="24"/>
        </w:rPr>
        <w:lastRenderedPageBreak/>
        <w:t>Численность сезонного населения по данным Администрации городского округа Электросталь составляет 26,24 тыс. чел.</w:t>
      </w:r>
    </w:p>
    <w:p w:rsidR="00915958" w:rsidRPr="00026F69" w:rsidRDefault="00915958" w:rsidP="00915958">
      <w:pPr>
        <w:pStyle w:val="a6"/>
        <w:ind w:firstLine="720"/>
        <w:rPr>
          <w:rFonts w:ascii="Times New Roman" w:hAnsi="Times New Roman"/>
          <w:color w:val="FF0000"/>
          <w:szCs w:val="24"/>
        </w:rPr>
      </w:pPr>
      <w:r w:rsidRPr="00026F69">
        <w:rPr>
          <w:rFonts w:ascii="Times New Roman" w:hAnsi="Times New Roman"/>
          <w:szCs w:val="24"/>
        </w:rPr>
        <w:t>Для</w:t>
      </w:r>
      <w:r w:rsidRPr="00026F69">
        <w:rPr>
          <w:rFonts w:ascii="Times New Roman" w:hAnsi="Times New Roman"/>
          <w:spacing w:val="-3"/>
          <w:szCs w:val="24"/>
        </w:rPr>
        <w:t xml:space="preserve"> </w:t>
      </w:r>
      <w:r w:rsidRPr="00026F69">
        <w:rPr>
          <w:rFonts w:ascii="Times New Roman" w:hAnsi="Times New Roman"/>
          <w:szCs w:val="24"/>
        </w:rPr>
        <w:t>городского</w:t>
      </w:r>
      <w:r w:rsidRPr="00026F69">
        <w:rPr>
          <w:rFonts w:ascii="Times New Roman" w:hAnsi="Times New Roman"/>
          <w:spacing w:val="-2"/>
          <w:szCs w:val="24"/>
        </w:rPr>
        <w:t xml:space="preserve"> </w:t>
      </w:r>
      <w:r w:rsidRPr="00026F69">
        <w:rPr>
          <w:rFonts w:ascii="Times New Roman" w:hAnsi="Times New Roman"/>
          <w:szCs w:val="24"/>
        </w:rPr>
        <w:t>округа</w:t>
      </w:r>
      <w:r w:rsidRPr="00026F69">
        <w:rPr>
          <w:rFonts w:ascii="Times New Roman" w:hAnsi="Times New Roman"/>
          <w:spacing w:val="-3"/>
          <w:szCs w:val="24"/>
        </w:rPr>
        <w:t xml:space="preserve"> </w:t>
      </w:r>
      <w:r w:rsidRPr="00026F69">
        <w:rPr>
          <w:rFonts w:ascii="Times New Roman" w:hAnsi="Times New Roman"/>
          <w:szCs w:val="24"/>
        </w:rPr>
        <w:t>отмечено</w:t>
      </w:r>
      <w:r w:rsidRPr="00026F69">
        <w:rPr>
          <w:rFonts w:ascii="Times New Roman" w:hAnsi="Times New Roman"/>
          <w:spacing w:val="-2"/>
          <w:szCs w:val="24"/>
        </w:rPr>
        <w:t xml:space="preserve"> </w:t>
      </w:r>
      <w:r w:rsidRPr="00026F69">
        <w:rPr>
          <w:rFonts w:ascii="Times New Roman" w:hAnsi="Times New Roman"/>
          <w:szCs w:val="24"/>
        </w:rPr>
        <w:t>постепенное</w:t>
      </w:r>
      <w:r w:rsidRPr="00026F69">
        <w:rPr>
          <w:rFonts w:ascii="Times New Roman" w:hAnsi="Times New Roman"/>
          <w:spacing w:val="-3"/>
          <w:szCs w:val="24"/>
        </w:rPr>
        <w:t xml:space="preserve"> </w:t>
      </w:r>
      <w:r w:rsidRPr="00026F69">
        <w:rPr>
          <w:rFonts w:ascii="Times New Roman" w:hAnsi="Times New Roman"/>
          <w:szCs w:val="24"/>
        </w:rPr>
        <w:t>сокращение</w:t>
      </w:r>
      <w:r w:rsidRPr="00026F69">
        <w:rPr>
          <w:rFonts w:ascii="Times New Roman" w:hAnsi="Times New Roman"/>
          <w:spacing w:val="-3"/>
          <w:szCs w:val="24"/>
        </w:rPr>
        <w:t xml:space="preserve"> </w:t>
      </w:r>
      <w:r w:rsidRPr="00026F69">
        <w:rPr>
          <w:rFonts w:ascii="Times New Roman" w:hAnsi="Times New Roman"/>
          <w:szCs w:val="24"/>
        </w:rPr>
        <w:t>естественной</w:t>
      </w:r>
      <w:r w:rsidRPr="00026F69">
        <w:rPr>
          <w:rFonts w:ascii="Times New Roman" w:hAnsi="Times New Roman"/>
          <w:spacing w:val="-2"/>
          <w:szCs w:val="24"/>
        </w:rPr>
        <w:t xml:space="preserve"> </w:t>
      </w:r>
      <w:r w:rsidRPr="00026F69">
        <w:rPr>
          <w:rFonts w:ascii="Times New Roman" w:hAnsi="Times New Roman"/>
          <w:szCs w:val="24"/>
        </w:rPr>
        <w:t>убыли населения с незначительным возрастанием в последние годы. Коэффициент рождаемости в городском округе остается на очень низком уровне:</w:t>
      </w:r>
      <w:r w:rsidRPr="00026F69">
        <w:rPr>
          <w:rFonts w:ascii="Times New Roman" w:hAnsi="Times New Roman"/>
          <w:color w:val="FF0000"/>
          <w:szCs w:val="24"/>
        </w:rPr>
        <w:t xml:space="preserve"> </w:t>
      </w:r>
      <w:r w:rsidRPr="00026F69">
        <w:rPr>
          <w:rFonts w:ascii="Times New Roman" w:hAnsi="Times New Roman"/>
          <w:szCs w:val="24"/>
        </w:rPr>
        <w:t>7-8 родившихся на 1000 проживающих.</w:t>
      </w:r>
      <w:r w:rsidRPr="00026F69">
        <w:rPr>
          <w:rFonts w:ascii="Times New Roman" w:hAnsi="Times New Roman"/>
          <w:color w:val="FF0000"/>
          <w:szCs w:val="24"/>
        </w:rPr>
        <w:t xml:space="preserve"> </w:t>
      </w:r>
      <w:r w:rsidRPr="00026F69">
        <w:rPr>
          <w:rFonts w:ascii="Times New Roman" w:hAnsi="Times New Roman"/>
          <w:szCs w:val="24"/>
        </w:rPr>
        <w:t>Низкий коэффициент рождаемости по данным общероссийской статистики определяется сдвигом возрастной модели рождаемости к более старшим возрастам. Таким образом, сложившийся в городском округе уровень рождаемости не обеспечивает простое воспроизводство населения.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Несмотря на то, что естественный прирост населения отрицательный, он перекрывается положительным миграционным приростом, что и обуславливает постепенную стабилизацию численности населения.</w:t>
      </w:r>
    </w:p>
    <w:p w:rsidR="00915958" w:rsidRPr="00026F69" w:rsidRDefault="00915958" w:rsidP="00915958">
      <w:pPr>
        <w:ind w:firstLine="720"/>
        <w:rPr>
          <w:rFonts w:cs="Times New Roman"/>
        </w:rPr>
      </w:pPr>
      <w:r w:rsidRPr="00026F69">
        <w:rPr>
          <w:rFonts w:cs="Times New Roman"/>
        </w:rPr>
        <w:t>Прогноз</w:t>
      </w:r>
      <w:r w:rsidRPr="00026F69">
        <w:rPr>
          <w:rFonts w:cs="Times New Roman"/>
          <w:spacing w:val="40"/>
        </w:rPr>
        <w:t xml:space="preserve"> </w:t>
      </w:r>
      <w:r w:rsidRPr="00026F69">
        <w:rPr>
          <w:rFonts w:cs="Times New Roman"/>
        </w:rPr>
        <w:t>численности</w:t>
      </w:r>
      <w:r w:rsidRPr="00026F69">
        <w:rPr>
          <w:rFonts w:cs="Times New Roman"/>
          <w:spacing w:val="40"/>
        </w:rPr>
        <w:t xml:space="preserve"> </w:t>
      </w:r>
      <w:r w:rsidRPr="00026F69">
        <w:rPr>
          <w:rFonts w:cs="Times New Roman"/>
        </w:rPr>
        <w:t>населения</w:t>
      </w:r>
      <w:r w:rsidRPr="00026F69">
        <w:rPr>
          <w:rFonts w:cs="Times New Roman"/>
          <w:spacing w:val="40"/>
        </w:rPr>
        <w:t xml:space="preserve"> </w:t>
      </w:r>
      <w:r w:rsidRPr="00026F69">
        <w:rPr>
          <w:rFonts w:cs="Times New Roman"/>
        </w:rPr>
        <w:t>базируется</w:t>
      </w:r>
      <w:r w:rsidRPr="00026F69">
        <w:rPr>
          <w:rFonts w:cs="Times New Roman"/>
          <w:spacing w:val="40"/>
        </w:rPr>
        <w:t xml:space="preserve"> </w:t>
      </w:r>
      <w:r w:rsidRPr="00026F69">
        <w:rPr>
          <w:rFonts w:cs="Times New Roman"/>
        </w:rPr>
        <w:t>на</w:t>
      </w:r>
      <w:r w:rsidRPr="00026F69">
        <w:rPr>
          <w:rFonts w:cs="Times New Roman"/>
          <w:spacing w:val="40"/>
        </w:rPr>
        <w:t xml:space="preserve"> </w:t>
      </w:r>
      <w:r w:rsidRPr="00026F69">
        <w:rPr>
          <w:rFonts w:cs="Times New Roman"/>
        </w:rPr>
        <w:t>принятых</w:t>
      </w:r>
      <w:r w:rsidRPr="00026F69">
        <w:rPr>
          <w:rFonts w:cs="Times New Roman"/>
          <w:spacing w:val="40"/>
        </w:rPr>
        <w:t xml:space="preserve"> </w:t>
      </w:r>
      <w:r w:rsidRPr="00026F69">
        <w:rPr>
          <w:rFonts w:cs="Times New Roman"/>
        </w:rPr>
        <w:t>в</w:t>
      </w:r>
      <w:r w:rsidRPr="00026F69">
        <w:rPr>
          <w:rFonts w:cs="Times New Roman"/>
          <w:spacing w:val="40"/>
        </w:rPr>
        <w:t xml:space="preserve"> </w:t>
      </w:r>
      <w:r w:rsidRPr="00026F69">
        <w:rPr>
          <w:rFonts w:cs="Times New Roman"/>
        </w:rPr>
        <w:t>Генеральном</w:t>
      </w:r>
      <w:r w:rsidRPr="00026F69">
        <w:rPr>
          <w:rFonts w:cs="Times New Roman"/>
          <w:spacing w:val="80"/>
        </w:rPr>
        <w:t xml:space="preserve"> </w:t>
      </w:r>
      <w:r w:rsidRPr="00026F69">
        <w:rPr>
          <w:rFonts w:cs="Times New Roman"/>
        </w:rPr>
        <w:t>плане объёмах и параметрах жилищного строительства:</w:t>
      </w:r>
    </w:p>
    <w:p w:rsidR="00915958" w:rsidRPr="00026F69" w:rsidRDefault="00915958" w:rsidP="00915958">
      <w:pPr>
        <w:pStyle w:val="ac"/>
        <w:numPr>
          <w:ilvl w:val="0"/>
          <w:numId w:val="20"/>
        </w:numPr>
        <w:tabs>
          <w:tab w:val="left" w:pos="1191"/>
          <w:tab w:val="left" w:pos="7290"/>
        </w:tabs>
        <w:ind w:left="0" w:firstLine="720"/>
        <w:jc w:val="left"/>
        <w:rPr>
          <w:sz w:val="24"/>
          <w:szCs w:val="24"/>
        </w:rPr>
      </w:pPr>
      <w:r w:rsidRPr="00026F69">
        <w:rPr>
          <w:sz w:val="24"/>
          <w:szCs w:val="24"/>
        </w:rPr>
        <w:t>объём многоквартирного фонда</w:t>
      </w:r>
      <w:r w:rsidRPr="00026F69">
        <w:rPr>
          <w:spacing w:val="40"/>
          <w:sz w:val="24"/>
          <w:szCs w:val="24"/>
        </w:rPr>
        <w:t xml:space="preserve"> </w:t>
      </w:r>
      <w:r w:rsidRPr="00026F69">
        <w:rPr>
          <w:sz w:val="24"/>
          <w:szCs w:val="24"/>
        </w:rPr>
        <w:t>– 3528,8 тыс.м</w:t>
      </w:r>
      <w:r w:rsidRPr="00026F69">
        <w:rPr>
          <w:sz w:val="24"/>
          <w:szCs w:val="24"/>
          <w:vertAlign w:val="superscript"/>
        </w:rPr>
        <w:t>2</w:t>
      </w:r>
      <w:r w:rsidRPr="00026F69">
        <w:rPr>
          <w:sz w:val="24"/>
          <w:szCs w:val="24"/>
        </w:rPr>
        <w:t xml:space="preserve">, население 154,65 тыс. </w:t>
      </w:r>
      <w:r w:rsidRPr="00026F69">
        <w:rPr>
          <w:spacing w:val="-2"/>
          <w:sz w:val="24"/>
          <w:szCs w:val="24"/>
        </w:rPr>
        <w:t>человек;</w:t>
      </w:r>
    </w:p>
    <w:p w:rsidR="00915958" w:rsidRPr="00026F69" w:rsidRDefault="00915958" w:rsidP="00915958">
      <w:pPr>
        <w:pStyle w:val="ac"/>
        <w:numPr>
          <w:ilvl w:val="0"/>
          <w:numId w:val="20"/>
        </w:numPr>
        <w:tabs>
          <w:tab w:val="left" w:pos="1153"/>
          <w:tab w:val="left" w:pos="5706"/>
          <w:tab w:val="left" w:pos="8809"/>
        </w:tabs>
        <w:ind w:left="0" w:firstLine="720"/>
        <w:jc w:val="left"/>
        <w:rPr>
          <w:sz w:val="24"/>
          <w:szCs w:val="24"/>
        </w:rPr>
      </w:pPr>
      <w:r w:rsidRPr="00026F69">
        <w:rPr>
          <w:sz w:val="24"/>
          <w:szCs w:val="24"/>
        </w:rPr>
        <w:t>индивидуальный фонд – 65,80 тыс.м</w:t>
      </w:r>
      <w:r w:rsidRPr="00026F69">
        <w:rPr>
          <w:sz w:val="24"/>
          <w:szCs w:val="24"/>
          <w:vertAlign w:val="superscript"/>
        </w:rPr>
        <w:t>2</w:t>
      </w:r>
      <w:r w:rsidRPr="00026F69">
        <w:rPr>
          <w:sz w:val="24"/>
          <w:szCs w:val="24"/>
        </w:rPr>
        <w:t>, население 5,96 тыс.</w:t>
      </w:r>
      <w:r w:rsidRPr="00026F69">
        <w:rPr>
          <w:sz w:val="24"/>
          <w:szCs w:val="24"/>
        </w:rPr>
        <w:tab/>
      </w:r>
      <w:r w:rsidRPr="00026F69">
        <w:rPr>
          <w:spacing w:val="-2"/>
          <w:sz w:val="24"/>
          <w:szCs w:val="24"/>
        </w:rPr>
        <w:t xml:space="preserve">человек. </w:t>
      </w:r>
      <w:r w:rsidRPr="00026F69">
        <w:rPr>
          <w:sz w:val="24"/>
          <w:szCs w:val="24"/>
        </w:rPr>
        <w:t>Таблица 3.1.1.2. – Численность населения в разрезе населенных пунктов</w:t>
      </w:r>
    </w:p>
    <w:tbl>
      <w:tblPr>
        <w:tblStyle w:val="TableNormal"/>
        <w:tblW w:w="9425"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851"/>
        <w:gridCol w:w="1276"/>
        <w:gridCol w:w="1275"/>
        <w:gridCol w:w="1134"/>
        <w:gridCol w:w="1276"/>
        <w:gridCol w:w="1559"/>
      </w:tblGrid>
      <w:tr w:rsidR="00915958" w:rsidRPr="00026F69" w:rsidTr="00610735">
        <w:trPr>
          <w:trHeight w:val="414"/>
        </w:trPr>
        <w:tc>
          <w:tcPr>
            <w:tcW w:w="205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населенного пункта</w:t>
            </w:r>
          </w:p>
        </w:tc>
        <w:tc>
          <w:tcPr>
            <w:tcW w:w="7371"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Численность населения</w:t>
            </w:r>
          </w:p>
        </w:tc>
      </w:tr>
      <w:tr w:rsidR="00915958" w:rsidRPr="00026F69" w:rsidTr="00610735">
        <w:trPr>
          <w:trHeight w:val="412"/>
        </w:trPr>
        <w:tc>
          <w:tcPr>
            <w:tcW w:w="2054" w:type="dxa"/>
            <w:vMerge/>
            <w:tcBorders>
              <w:top w:val="nil"/>
            </w:tcBorders>
          </w:tcPr>
          <w:p w:rsidR="00915958" w:rsidRPr="00026F69" w:rsidRDefault="00915958" w:rsidP="00610735">
            <w:pPr>
              <w:rPr>
                <w:rFonts w:ascii="Times New Roman" w:hAnsi="Times New Roman" w:cs="Times New Roman"/>
              </w:rPr>
            </w:pPr>
          </w:p>
        </w:tc>
        <w:tc>
          <w:tcPr>
            <w:tcW w:w="212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на 01.01.2021</w:t>
            </w:r>
          </w:p>
        </w:tc>
        <w:tc>
          <w:tcPr>
            <w:tcW w:w="2409" w:type="dxa"/>
            <w:gridSpan w:val="2"/>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на</w:t>
            </w:r>
            <w:proofErr w:type="gramEnd"/>
            <w:r w:rsidRPr="00026F69">
              <w:rPr>
                <w:rFonts w:ascii="Times New Roman" w:hAnsi="Times New Roman" w:cs="Times New Roman"/>
              </w:rPr>
              <w:t xml:space="preserve"> 1 очередь (2027 г.)</w:t>
            </w:r>
          </w:p>
        </w:tc>
        <w:tc>
          <w:tcPr>
            <w:tcW w:w="2835"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Расчетный срок (2041 г.)</w:t>
            </w:r>
          </w:p>
        </w:tc>
      </w:tr>
      <w:tr w:rsidR="00915958" w:rsidRPr="00026F69" w:rsidTr="00610735">
        <w:trPr>
          <w:trHeight w:val="415"/>
        </w:trPr>
        <w:tc>
          <w:tcPr>
            <w:tcW w:w="2054" w:type="dxa"/>
            <w:vMerge/>
            <w:tcBorders>
              <w:top w:val="nil"/>
            </w:tcBorders>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чел</w:t>
            </w:r>
            <w:proofErr w:type="gramEnd"/>
            <w:r w:rsidRPr="00026F69">
              <w:rPr>
                <w:rFonts w:ascii="Times New Roman" w:hAnsi="Times New Roman" w:cs="Times New Roman"/>
              </w:rPr>
              <w:t>.</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к итогу</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чел</w:t>
            </w:r>
            <w:proofErr w:type="gramEnd"/>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к итогу</w:t>
            </w:r>
          </w:p>
        </w:tc>
        <w:tc>
          <w:tcPr>
            <w:tcW w:w="1276"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чел</w:t>
            </w:r>
            <w:proofErr w:type="gramEnd"/>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к итогу</w:t>
            </w:r>
          </w:p>
        </w:tc>
      </w:tr>
      <w:tr w:rsidR="00915958" w:rsidRPr="00026F69" w:rsidTr="00610735">
        <w:trPr>
          <w:trHeight w:val="414"/>
        </w:trPr>
        <w:tc>
          <w:tcPr>
            <w:tcW w:w="20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160,34</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181,65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188,21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412"/>
        </w:trPr>
        <w:tc>
          <w:tcPr>
            <w:tcW w:w="20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 Электросталь</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152,607</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95,2</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827"/>
        </w:trPr>
        <w:tc>
          <w:tcPr>
            <w:tcW w:w="20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сельские населенные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пункты</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7,73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pStyle w:val="a6"/>
        <w:ind w:firstLine="720"/>
        <w:rPr>
          <w:rFonts w:ascii="Times New Roman" w:hAnsi="Times New Roman"/>
          <w:color w:val="FF0000"/>
          <w:szCs w:val="24"/>
        </w:rPr>
      </w:pPr>
      <w:r w:rsidRPr="00026F69">
        <w:rPr>
          <w:rFonts w:ascii="Times New Roman" w:hAnsi="Times New Roman"/>
          <w:szCs w:val="24"/>
        </w:rPr>
        <w:t>Численность населения на 01.01.2021 г.</w:t>
      </w:r>
      <w:r w:rsidRPr="00026F69">
        <w:rPr>
          <w:rFonts w:ascii="Times New Roman" w:hAnsi="Times New Roman"/>
          <w:spacing w:val="80"/>
          <w:szCs w:val="24"/>
        </w:rPr>
        <w:t xml:space="preserve"> </w:t>
      </w:r>
      <w:r w:rsidRPr="00026F69">
        <w:rPr>
          <w:rFonts w:ascii="Times New Roman" w:hAnsi="Times New Roman"/>
          <w:szCs w:val="24"/>
        </w:rPr>
        <w:t>в городском округе Электросталь составляет 160337 человек.</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Демографический прогноз численности населения городского округа Электросталь составит:</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на</w:t>
      </w:r>
      <w:r w:rsidRPr="00026F69">
        <w:rPr>
          <w:spacing w:val="-5"/>
          <w:sz w:val="24"/>
          <w:szCs w:val="24"/>
        </w:rPr>
        <w:t xml:space="preserve"> </w:t>
      </w:r>
      <w:r w:rsidRPr="00026F69">
        <w:rPr>
          <w:sz w:val="24"/>
          <w:szCs w:val="24"/>
        </w:rPr>
        <w:t>первую</w:t>
      </w:r>
      <w:r w:rsidRPr="00026F69">
        <w:rPr>
          <w:spacing w:val="-3"/>
          <w:sz w:val="24"/>
          <w:szCs w:val="24"/>
        </w:rPr>
        <w:t xml:space="preserve"> </w:t>
      </w:r>
      <w:r w:rsidRPr="00026F69">
        <w:rPr>
          <w:sz w:val="24"/>
          <w:szCs w:val="24"/>
        </w:rPr>
        <w:t>очередь</w:t>
      </w:r>
      <w:r w:rsidRPr="00026F69">
        <w:rPr>
          <w:spacing w:val="-3"/>
          <w:sz w:val="24"/>
          <w:szCs w:val="24"/>
        </w:rPr>
        <w:t xml:space="preserve"> </w:t>
      </w:r>
      <w:r w:rsidRPr="00026F69">
        <w:rPr>
          <w:sz w:val="24"/>
          <w:szCs w:val="24"/>
        </w:rPr>
        <w:t>(2027</w:t>
      </w:r>
      <w:r w:rsidRPr="00026F69">
        <w:rPr>
          <w:spacing w:val="2"/>
          <w:sz w:val="24"/>
          <w:szCs w:val="24"/>
        </w:rPr>
        <w:t xml:space="preserve"> </w:t>
      </w:r>
      <w:r w:rsidRPr="00026F69">
        <w:rPr>
          <w:sz w:val="24"/>
          <w:szCs w:val="24"/>
        </w:rPr>
        <w:t>г.)</w:t>
      </w:r>
      <w:r w:rsidRPr="00026F69">
        <w:rPr>
          <w:spacing w:val="-5"/>
          <w:sz w:val="24"/>
          <w:szCs w:val="24"/>
        </w:rPr>
        <w:t xml:space="preserve"> </w:t>
      </w:r>
      <w:r w:rsidRPr="00026F69">
        <w:rPr>
          <w:sz w:val="24"/>
          <w:szCs w:val="24"/>
        </w:rPr>
        <w:t>–</w:t>
      </w:r>
      <w:r w:rsidRPr="00026F69">
        <w:rPr>
          <w:spacing w:val="-2"/>
          <w:sz w:val="24"/>
          <w:szCs w:val="24"/>
        </w:rPr>
        <w:t xml:space="preserve"> 181,65 </w:t>
      </w:r>
      <w:r w:rsidRPr="00026F69">
        <w:rPr>
          <w:sz w:val="24"/>
          <w:szCs w:val="24"/>
        </w:rPr>
        <w:t>тыс.</w:t>
      </w:r>
      <w:r w:rsidRPr="00026F69">
        <w:rPr>
          <w:spacing w:val="31"/>
          <w:sz w:val="24"/>
          <w:szCs w:val="24"/>
        </w:rPr>
        <w:t xml:space="preserve">  </w:t>
      </w:r>
      <w:r w:rsidRPr="00026F69">
        <w:rPr>
          <w:spacing w:val="-4"/>
          <w:sz w:val="24"/>
          <w:szCs w:val="24"/>
        </w:rPr>
        <w:t>чел.</w:t>
      </w:r>
    </w:p>
    <w:p w:rsidR="00915958" w:rsidRPr="00026F69" w:rsidRDefault="00915958" w:rsidP="00915958">
      <w:pPr>
        <w:pStyle w:val="ac"/>
        <w:numPr>
          <w:ilvl w:val="0"/>
          <w:numId w:val="20"/>
        </w:numPr>
        <w:tabs>
          <w:tab w:val="left" w:pos="1153"/>
        </w:tabs>
        <w:ind w:left="0" w:firstLine="720"/>
        <w:rPr>
          <w:sz w:val="24"/>
          <w:szCs w:val="24"/>
        </w:rPr>
      </w:pPr>
      <w:r w:rsidRPr="00026F69">
        <w:rPr>
          <w:sz w:val="24"/>
          <w:szCs w:val="24"/>
        </w:rPr>
        <w:t>на</w:t>
      </w:r>
      <w:r w:rsidRPr="00026F69">
        <w:rPr>
          <w:spacing w:val="-5"/>
          <w:sz w:val="24"/>
          <w:szCs w:val="24"/>
        </w:rPr>
        <w:t xml:space="preserve"> </w:t>
      </w:r>
      <w:r w:rsidRPr="00026F69">
        <w:rPr>
          <w:sz w:val="24"/>
          <w:szCs w:val="24"/>
        </w:rPr>
        <w:t>расчетный</w:t>
      </w:r>
      <w:r w:rsidRPr="00026F69">
        <w:rPr>
          <w:spacing w:val="-5"/>
          <w:sz w:val="24"/>
          <w:szCs w:val="24"/>
        </w:rPr>
        <w:t xml:space="preserve"> </w:t>
      </w:r>
      <w:r w:rsidRPr="00026F69">
        <w:rPr>
          <w:sz w:val="24"/>
          <w:szCs w:val="24"/>
        </w:rPr>
        <w:t>срок</w:t>
      </w:r>
      <w:r w:rsidRPr="00026F69">
        <w:rPr>
          <w:spacing w:val="-4"/>
          <w:sz w:val="24"/>
          <w:szCs w:val="24"/>
        </w:rPr>
        <w:t xml:space="preserve"> </w:t>
      </w:r>
      <w:r w:rsidRPr="00026F69">
        <w:rPr>
          <w:sz w:val="24"/>
          <w:szCs w:val="24"/>
        </w:rPr>
        <w:t>(2041</w:t>
      </w:r>
      <w:r w:rsidRPr="00026F69">
        <w:rPr>
          <w:spacing w:val="1"/>
          <w:sz w:val="24"/>
          <w:szCs w:val="24"/>
        </w:rPr>
        <w:t xml:space="preserve"> </w:t>
      </w:r>
      <w:r w:rsidRPr="00026F69">
        <w:rPr>
          <w:sz w:val="24"/>
          <w:szCs w:val="24"/>
        </w:rPr>
        <w:t>г.)</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188,21</w:t>
      </w:r>
      <w:r w:rsidRPr="00026F69">
        <w:rPr>
          <w:spacing w:val="-1"/>
          <w:sz w:val="24"/>
          <w:szCs w:val="24"/>
        </w:rPr>
        <w:t xml:space="preserve"> </w:t>
      </w:r>
      <w:r w:rsidRPr="00026F69">
        <w:rPr>
          <w:sz w:val="24"/>
          <w:szCs w:val="24"/>
        </w:rPr>
        <w:t>тыс.</w:t>
      </w:r>
      <w:r w:rsidRPr="00026F69">
        <w:rPr>
          <w:spacing w:val="31"/>
          <w:sz w:val="24"/>
          <w:szCs w:val="24"/>
        </w:rPr>
        <w:t xml:space="preserve">  </w:t>
      </w:r>
      <w:r w:rsidRPr="00026F69">
        <w:rPr>
          <w:spacing w:val="-4"/>
          <w:sz w:val="24"/>
          <w:szCs w:val="24"/>
        </w:rPr>
        <w:t>чел.</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Прогнозируется увеличение численности населения на 13,3% на первую очередь и на 17,4% – на расчетный срок.</w:t>
      </w:r>
    </w:p>
    <w:p w:rsidR="00915958" w:rsidRPr="00026F69" w:rsidRDefault="00915958" w:rsidP="00915958">
      <w:pPr>
        <w:pStyle w:val="a6"/>
        <w:ind w:firstLine="720"/>
        <w:rPr>
          <w:rFonts w:ascii="Times New Roman" w:hAnsi="Times New Roman"/>
          <w:color w:val="FF0000"/>
          <w:szCs w:val="24"/>
        </w:rPr>
      </w:pPr>
      <w:r w:rsidRPr="00026F69">
        <w:rPr>
          <w:rFonts w:ascii="Times New Roman" w:hAnsi="Times New Roman"/>
          <w:szCs w:val="24"/>
        </w:rPr>
        <w:t>В летний период численность населения на территории городского округа Электросталь с учётом отдыхающих в садоводческих (дачных)</w:t>
      </w:r>
      <w:r w:rsidRPr="00026F69">
        <w:rPr>
          <w:rFonts w:ascii="Times New Roman" w:hAnsi="Times New Roman"/>
          <w:spacing w:val="40"/>
          <w:szCs w:val="24"/>
        </w:rPr>
        <w:t xml:space="preserve"> </w:t>
      </w:r>
      <w:r w:rsidRPr="00026F69">
        <w:rPr>
          <w:rFonts w:ascii="Times New Roman" w:hAnsi="Times New Roman"/>
          <w:szCs w:val="24"/>
        </w:rPr>
        <w:t>некоммерческих объединениях граждан увеличится на расчетный срок на 26,87 тысяч человек.</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Генеральным</w:t>
      </w:r>
      <w:r w:rsidRPr="00026F69">
        <w:rPr>
          <w:rFonts w:ascii="Times New Roman" w:hAnsi="Times New Roman"/>
          <w:spacing w:val="-1"/>
          <w:szCs w:val="24"/>
        </w:rPr>
        <w:t xml:space="preserve"> </w:t>
      </w:r>
      <w:r w:rsidRPr="00026F69">
        <w:rPr>
          <w:rFonts w:ascii="Times New Roman" w:hAnsi="Times New Roman"/>
          <w:szCs w:val="24"/>
        </w:rPr>
        <w:t>планом</w:t>
      </w:r>
      <w:r w:rsidRPr="00026F69">
        <w:rPr>
          <w:rFonts w:ascii="Times New Roman" w:hAnsi="Times New Roman"/>
          <w:spacing w:val="-1"/>
          <w:szCs w:val="24"/>
        </w:rPr>
        <w:t xml:space="preserve"> </w:t>
      </w:r>
      <w:r w:rsidRPr="00026F69">
        <w:rPr>
          <w:rFonts w:ascii="Times New Roman" w:hAnsi="Times New Roman"/>
          <w:szCs w:val="24"/>
        </w:rPr>
        <w:t>предполагается</w:t>
      </w:r>
      <w:r w:rsidRPr="00026F69">
        <w:rPr>
          <w:rFonts w:ascii="Times New Roman" w:hAnsi="Times New Roman"/>
          <w:spacing w:val="-2"/>
          <w:szCs w:val="24"/>
        </w:rPr>
        <w:t xml:space="preserve"> </w:t>
      </w:r>
      <w:r w:rsidRPr="00026F69">
        <w:rPr>
          <w:rFonts w:ascii="Times New Roman" w:hAnsi="Times New Roman"/>
          <w:szCs w:val="24"/>
        </w:rPr>
        <w:t>25,2 га,</w:t>
      </w:r>
      <w:r w:rsidRPr="00026F69">
        <w:rPr>
          <w:rFonts w:ascii="Times New Roman" w:hAnsi="Times New Roman"/>
          <w:spacing w:val="-3"/>
          <w:szCs w:val="24"/>
        </w:rPr>
        <w:t xml:space="preserve"> </w:t>
      </w:r>
      <w:r w:rsidRPr="00026F69">
        <w:rPr>
          <w:rFonts w:ascii="Times New Roman" w:hAnsi="Times New Roman"/>
          <w:szCs w:val="24"/>
        </w:rPr>
        <w:t>для размещения садоводческих (дачных) некоммерческих объединений граждан в период расчётного срока.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Численность сезонного населения на расчетный срок увеличится на 0,63 тыс. </w:t>
      </w:r>
      <w:r w:rsidRPr="00026F69">
        <w:rPr>
          <w:rFonts w:ascii="Times New Roman" w:hAnsi="Times New Roman"/>
          <w:spacing w:val="-2"/>
          <w:szCs w:val="24"/>
        </w:rPr>
        <w:t>человек.</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На территории городского округа Электросталь приняты следующие документы стратегического планирования:</w:t>
      </w:r>
    </w:p>
    <w:p w:rsidR="00915958" w:rsidRDefault="00915958" w:rsidP="00915958">
      <w:pPr>
        <w:pStyle w:val="a6"/>
        <w:ind w:right="179" w:firstLine="488"/>
        <w:rPr>
          <w:rFonts w:ascii="Times New Roman" w:hAnsi="Times New Roman"/>
          <w:szCs w:val="24"/>
        </w:rPr>
      </w:pPr>
      <w:r w:rsidRPr="00026F69">
        <w:rPr>
          <w:rFonts w:ascii="Times New Roman" w:hAnsi="Times New Roman"/>
          <w:szCs w:val="24"/>
        </w:rPr>
        <w:t>Перечень действующих муниципальных целевых программ развития муниципального образования городского округа Электросталь представлен в таблице 3.1.1.3.</w:t>
      </w:r>
    </w:p>
    <w:p w:rsidR="003B6FC6" w:rsidRPr="00026F69" w:rsidRDefault="003B6FC6" w:rsidP="00915958">
      <w:pPr>
        <w:pStyle w:val="a6"/>
        <w:ind w:right="179" w:firstLine="488"/>
        <w:rPr>
          <w:rFonts w:ascii="Times New Roman" w:hAnsi="Times New Roman"/>
          <w:szCs w:val="24"/>
        </w:rPr>
      </w:pPr>
    </w:p>
    <w:p w:rsidR="00915958" w:rsidRPr="00026F69" w:rsidRDefault="00915958" w:rsidP="00915958">
      <w:pPr>
        <w:pStyle w:val="a6"/>
        <w:ind w:right="187"/>
        <w:rPr>
          <w:rFonts w:ascii="Times New Roman" w:hAnsi="Times New Roman"/>
          <w:szCs w:val="24"/>
        </w:rPr>
      </w:pPr>
      <w:r w:rsidRPr="00026F69">
        <w:rPr>
          <w:rFonts w:ascii="Times New Roman" w:hAnsi="Times New Roman"/>
          <w:szCs w:val="24"/>
        </w:rPr>
        <w:t>Таблица 3.1.1.3 Перечень действующих муниципальных целевых программ развития муниципального образования городского округа Электросталь.</w:t>
      </w:r>
    </w:p>
    <w:tbl>
      <w:tblPr>
        <w:tblStyle w:val="TableNormal"/>
        <w:tblW w:w="95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3544"/>
        <w:gridCol w:w="5386"/>
      </w:tblGrid>
      <w:tr w:rsidR="00915958" w:rsidRPr="00026F69" w:rsidTr="003B6FC6">
        <w:trPr>
          <w:trHeight w:val="551"/>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п/п</w:t>
            </w:r>
          </w:p>
        </w:tc>
        <w:tc>
          <w:tcPr>
            <w:tcW w:w="35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муниципальной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программы</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Нормативно-правовой акт об</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утверждении</w:t>
            </w:r>
          </w:p>
        </w:tc>
      </w:tr>
      <w:tr w:rsidR="00915958" w:rsidRPr="00026F69" w:rsidTr="003B6FC6">
        <w:trPr>
          <w:trHeight w:val="840"/>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w:t>
            </w:r>
          </w:p>
        </w:tc>
        <w:tc>
          <w:tcPr>
            <w:tcW w:w="3544" w:type="dxa"/>
          </w:tcPr>
          <w:p w:rsidR="00915958" w:rsidRPr="00026F69" w:rsidRDefault="003B6FC6" w:rsidP="00610735">
            <w:pPr>
              <w:rPr>
                <w:rFonts w:ascii="Times New Roman" w:hAnsi="Times New Roman" w:cs="Times New Roman"/>
                <w:lang w:val="ru-RU"/>
              </w:rPr>
            </w:pPr>
            <w:r>
              <w:rPr>
                <w:rFonts w:ascii="Times New Roman" w:hAnsi="Times New Roman" w:cs="Times New Roman"/>
                <w:lang w:val="ru-RU"/>
              </w:rPr>
              <w:t xml:space="preserve">«Здравоохранение городского </w:t>
            </w:r>
            <w:r w:rsidR="00915958" w:rsidRPr="00026F69">
              <w:rPr>
                <w:rFonts w:ascii="Times New Roman" w:hAnsi="Times New Roman" w:cs="Times New Roman"/>
                <w:lang w:val="ru-RU"/>
              </w:rPr>
              <w:t>округа Электросталь Московской области»</w:t>
            </w:r>
          </w:p>
        </w:tc>
        <w:tc>
          <w:tcPr>
            <w:tcW w:w="5386"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 Администрации</w:t>
            </w:r>
            <w:r w:rsidR="003B6FC6">
              <w:rPr>
                <w:rFonts w:ascii="Times New Roman" w:hAnsi="Times New Roman" w:cs="Times New Roman"/>
                <w:lang w:val="ru-RU"/>
              </w:rPr>
              <w:t xml:space="preserve"> </w:t>
            </w:r>
            <w:r w:rsidRPr="00026F69">
              <w:rPr>
                <w:rFonts w:ascii="Times New Roman" w:hAnsi="Times New Roman" w:cs="Times New Roman"/>
                <w:lang w:val="ru-RU"/>
              </w:rPr>
              <w:t>городского округа Электросталь Московской области от 13.12.2019 № 951/12 (с изменениями от 14.06.2022 №</w:t>
            </w:r>
            <w:r w:rsidR="003B6FC6">
              <w:rPr>
                <w:rFonts w:ascii="Times New Roman" w:hAnsi="Times New Roman" w:cs="Times New Roman"/>
                <w:lang w:val="ru-RU"/>
              </w:rPr>
              <w:t xml:space="preserve"> </w:t>
            </w:r>
            <w:r w:rsidRPr="003B6FC6">
              <w:rPr>
                <w:rFonts w:ascii="Times New Roman" w:hAnsi="Times New Roman" w:cs="Times New Roman"/>
                <w:lang w:val="ru-RU"/>
              </w:rPr>
              <w:t>599/6)</w:t>
            </w:r>
          </w:p>
        </w:tc>
      </w:tr>
      <w:tr w:rsidR="00915958" w:rsidRPr="00026F69" w:rsidTr="003B6FC6">
        <w:trPr>
          <w:trHeight w:val="946"/>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«Культура</w:t>
            </w:r>
            <w:r w:rsidRPr="00026F69">
              <w:rPr>
                <w:rFonts w:ascii="Times New Roman" w:hAnsi="Times New Roman" w:cs="Times New Roman"/>
                <w:lang w:val="ru-RU"/>
              </w:rPr>
              <w:tab/>
              <w:t>городской</w:t>
            </w:r>
            <w:r w:rsidRPr="00026F69">
              <w:rPr>
                <w:rFonts w:ascii="Times New Roman" w:hAnsi="Times New Roman" w:cs="Times New Roman"/>
                <w:lang w:val="ru-RU"/>
              </w:rPr>
              <w:tab/>
              <w:t xml:space="preserve">округ </w:t>
            </w:r>
            <w:r w:rsidR="003B6FC6" w:rsidRPr="00026F69">
              <w:rPr>
                <w:rFonts w:ascii="Times New Roman" w:hAnsi="Times New Roman" w:cs="Times New Roman"/>
                <w:lang w:val="ru-RU"/>
              </w:rPr>
              <w:t>Электросталь Московской</w:t>
            </w:r>
            <w:r w:rsidRPr="00026F69">
              <w:rPr>
                <w:rFonts w:ascii="Times New Roman" w:hAnsi="Times New Roman" w:cs="Times New Roman"/>
                <w:lang w:val="ru-RU"/>
              </w:rPr>
              <w:t xml:space="preserve"> 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w:t>
            </w:r>
            <w:r w:rsidR="003B6FC6">
              <w:rPr>
                <w:rFonts w:ascii="Times New Roman" w:hAnsi="Times New Roman" w:cs="Times New Roman"/>
                <w:lang w:val="ru-RU"/>
              </w:rPr>
              <w:t xml:space="preserve"> </w:t>
            </w:r>
            <w:r w:rsidRPr="00026F69">
              <w:rPr>
                <w:rFonts w:ascii="Times New Roman" w:hAnsi="Times New Roman" w:cs="Times New Roman"/>
                <w:lang w:val="ru-RU"/>
              </w:rPr>
              <w:t>городского округа Электросталь Московской области от 16.12.2019 № 956/12 (с изменениями от 22.06.2022 № 629/6)</w:t>
            </w:r>
          </w:p>
        </w:tc>
      </w:tr>
      <w:tr w:rsidR="00915958" w:rsidRPr="00026F69" w:rsidTr="003B6FC6">
        <w:trPr>
          <w:trHeight w:val="74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544" w:type="dxa"/>
          </w:tcPr>
          <w:p w:rsidR="00915958" w:rsidRPr="00026F69" w:rsidRDefault="003B6FC6" w:rsidP="00610735">
            <w:pPr>
              <w:rPr>
                <w:rFonts w:ascii="Times New Roman" w:hAnsi="Times New Roman" w:cs="Times New Roman"/>
                <w:lang w:val="ru-RU"/>
              </w:rPr>
            </w:pPr>
            <w:r>
              <w:rPr>
                <w:rFonts w:ascii="Times New Roman" w:hAnsi="Times New Roman" w:cs="Times New Roman"/>
                <w:lang w:val="ru-RU"/>
              </w:rPr>
              <w:t xml:space="preserve">«Образование городского </w:t>
            </w:r>
            <w:r w:rsidR="00915958" w:rsidRPr="00026F69">
              <w:rPr>
                <w:rFonts w:ascii="Times New Roman" w:hAnsi="Times New Roman" w:cs="Times New Roman"/>
                <w:lang w:val="ru-RU"/>
              </w:rPr>
              <w:t>округа Электросталь Московской 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w:t>
            </w:r>
            <w:r w:rsidR="003B6FC6">
              <w:rPr>
                <w:rFonts w:ascii="Times New Roman" w:hAnsi="Times New Roman" w:cs="Times New Roman"/>
                <w:lang w:val="ru-RU"/>
              </w:rPr>
              <w:t xml:space="preserve"> </w:t>
            </w:r>
            <w:r w:rsidRPr="00026F69">
              <w:rPr>
                <w:rFonts w:ascii="Times New Roman" w:hAnsi="Times New Roman" w:cs="Times New Roman"/>
                <w:lang w:val="ru-RU"/>
              </w:rPr>
              <w:t>городского округа Электросталь Московской области от 10.12.2019 № 910/12 (с изменениями 14.06.2022 № 598/6)</w:t>
            </w:r>
          </w:p>
        </w:tc>
      </w:tr>
      <w:tr w:rsidR="00915958" w:rsidRPr="00026F69" w:rsidTr="003B6FC6">
        <w:trPr>
          <w:trHeight w:val="748"/>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«Социальная защита населения» городского округа Электросталь</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16.12.2019</w:t>
            </w:r>
          </w:p>
          <w:p w:rsidR="00915958" w:rsidRPr="00026F69" w:rsidRDefault="00915958" w:rsidP="00610735">
            <w:pPr>
              <w:rPr>
                <w:rFonts w:ascii="Times New Roman" w:hAnsi="Times New Roman" w:cs="Times New Roman"/>
              </w:rPr>
            </w:pPr>
            <w:r w:rsidRPr="00026F69">
              <w:rPr>
                <w:rFonts w:ascii="Times New Roman" w:hAnsi="Times New Roman" w:cs="Times New Roman"/>
              </w:rPr>
              <w:t>№ 960/12  (с изменениями от 02.02.2022 № 92/2)</w:t>
            </w:r>
          </w:p>
        </w:tc>
      </w:tr>
      <w:tr w:rsidR="00915958" w:rsidRPr="00026F69" w:rsidTr="003B6FC6">
        <w:trPr>
          <w:trHeight w:val="851"/>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«Спорт</w:t>
            </w:r>
            <w:r w:rsidRPr="00026F69">
              <w:rPr>
                <w:rFonts w:ascii="Times New Roman" w:hAnsi="Times New Roman" w:cs="Times New Roman"/>
                <w:lang w:val="ru-RU"/>
              </w:rPr>
              <w:tab/>
              <w:t>городского</w:t>
            </w:r>
            <w:r w:rsidRPr="00026F69">
              <w:rPr>
                <w:rFonts w:ascii="Times New Roman" w:hAnsi="Times New Roman" w:cs="Times New Roman"/>
                <w:lang w:val="ru-RU"/>
              </w:rPr>
              <w:tab/>
              <w:t>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13.12.2019 № 950/12 (с изменениями от 20.06.2022 № 620/6)</w:t>
            </w:r>
          </w:p>
        </w:tc>
      </w:tr>
      <w:tr w:rsidR="00915958" w:rsidRPr="00026F69" w:rsidTr="003B6FC6">
        <w:trPr>
          <w:trHeight w:val="665"/>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«Развитие сельского хозяйства» городского 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13.12.2019</w:t>
            </w:r>
          </w:p>
          <w:p w:rsidR="00915958" w:rsidRPr="00026F69" w:rsidRDefault="00915958" w:rsidP="00610735">
            <w:pPr>
              <w:rPr>
                <w:rFonts w:ascii="Times New Roman" w:hAnsi="Times New Roman" w:cs="Times New Roman"/>
              </w:rPr>
            </w:pPr>
            <w:r w:rsidRPr="00026F69">
              <w:rPr>
                <w:rFonts w:ascii="Times New Roman" w:hAnsi="Times New Roman" w:cs="Times New Roman"/>
              </w:rPr>
              <w:t>№ 946/12 (с изменениями от 01.02.2022 № 82/2)</w:t>
            </w:r>
          </w:p>
        </w:tc>
      </w:tr>
      <w:tr w:rsidR="00915958" w:rsidRPr="00026F69" w:rsidTr="003B6FC6">
        <w:trPr>
          <w:trHeight w:val="75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544" w:type="dxa"/>
          </w:tcPr>
          <w:p w:rsidR="00915958" w:rsidRPr="00026F69" w:rsidRDefault="003B6FC6" w:rsidP="00610735">
            <w:pPr>
              <w:rPr>
                <w:rFonts w:ascii="Times New Roman" w:hAnsi="Times New Roman" w:cs="Times New Roman"/>
                <w:lang w:val="ru-RU"/>
              </w:rPr>
            </w:pPr>
            <w:r>
              <w:rPr>
                <w:rFonts w:ascii="Times New Roman" w:hAnsi="Times New Roman" w:cs="Times New Roman"/>
                <w:lang w:val="ru-RU"/>
              </w:rPr>
              <w:t xml:space="preserve">«Экология и окружающая среда» городского округа </w:t>
            </w:r>
            <w:r w:rsidR="00915958" w:rsidRPr="00026F69">
              <w:rPr>
                <w:rFonts w:ascii="Times New Roman" w:hAnsi="Times New Roman" w:cs="Times New Roman"/>
                <w:lang w:val="ru-RU"/>
              </w:rPr>
              <w:t>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10.12.2019</w:t>
            </w:r>
          </w:p>
          <w:p w:rsidR="00915958" w:rsidRPr="00026F69" w:rsidRDefault="00915958" w:rsidP="00610735">
            <w:pPr>
              <w:rPr>
                <w:rFonts w:ascii="Times New Roman" w:hAnsi="Times New Roman" w:cs="Times New Roman"/>
              </w:rPr>
            </w:pPr>
            <w:r w:rsidRPr="00026F69">
              <w:rPr>
                <w:rFonts w:ascii="Times New Roman" w:hAnsi="Times New Roman" w:cs="Times New Roman"/>
              </w:rPr>
              <w:t>№906/12  (с изменениями от 24.06.2022 № 638/6)</w:t>
            </w:r>
          </w:p>
        </w:tc>
      </w:tr>
      <w:tr w:rsidR="00915958" w:rsidRPr="00026F69" w:rsidTr="003B6FC6">
        <w:trPr>
          <w:trHeight w:val="69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«Безопасность и обеспечение безопасности жизнедеятельности населения» городского 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16.12.2019 № 971/12 (с изменениями от 23.05.2022 № 502/5)</w:t>
            </w:r>
          </w:p>
        </w:tc>
      </w:tr>
      <w:tr w:rsidR="00915958" w:rsidRPr="00026F69" w:rsidTr="003B6FC6">
        <w:trPr>
          <w:trHeight w:val="82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«Жилище» городского округа Электросталь</w:t>
            </w:r>
            <w:r w:rsidRPr="00026F69">
              <w:rPr>
                <w:rFonts w:ascii="Times New Roman" w:hAnsi="Times New Roman" w:cs="Times New Roman"/>
                <w:lang w:val="ru-RU"/>
              </w:rPr>
              <w:tab/>
              <w:t>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13.12.2019 № 947/12(с изменениями от 15.06.2022 № 601/6)</w:t>
            </w:r>
          </w:p>
        </w:tc>
      </w:tr>
      <w:tr w:rsidR="00915958" w:rsidRPr="00026F69" w:rsidTr="003B6FC6">
        <w:trPr>
          <w:trHeight w:val="641"/>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«Развитие инженерной инфраструктуры и энергоэффективности» городского округа Электросталь</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w:t>
            </w:r>
            <w:r w:rsidR="003B6FC6">
              <w:rPr>
                <w:rFonts w:ascii="Times New Roman" w:hAnsi="Times New Roman" w:cs="Times New Roman"/>
                <w:lang w:val="ru-RU"/>
              </w:rPr>
              <w:t xml:space="preserve"> </w:t>
            </w:r>
            <w:r w:rsidRPr="00026F69">
              <w:rPr>
                <w:rFonts w:ascii="Times New Roman" w:hAnsi="Times New Roman" w:cs="Times New Roman"/>
                <w:lang w:val="ru-RU"/>
              </w:rPr>
              <w:t>Московской области от 13.12.2022 № 1460/12 (с последующими изменениями и дополнениями)</w:t>
            </w:r>
          </w:p>
        </w:tc>
      </w:tr>
      <w:tr w:rsidR="00915958" w:rsidRPr="00026F69" w:rsidTr="003B6FC6">
        <w:trPr>
          <w:trHeight w:val="756"/>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«Предпринимательство» городского 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10.12.2019 №909/</w:t>
            </w:r>
            <w:proofErr w:type="gramStart"/>
            <w:r w:rsidRPr="00026F69">
              <w:rPr>
                <w:rFonts w:ascii="Times New Roman" w:hAnsi="Times New Roman" w:cs="Times New Roman"/>
                <w:lang w:val="ru-RU"/>
              </w:rPr>
              <w:t>12  (</w:t>
            </w:r>
            <w:proofErr w:type="gramEnd"/>
            <w:r w:rsidRPr="00026F69">
              <w:rPr>
                <w:rFonts w:ascii="Times New Roman" w:hAnsi="Times New Roman" w:cs="Times New Roman"/>
                <w:lang w:val="ru-RU"/>
              </w:rPr>
              <w:t>с изменениями от 21.06.2022 № 625/6)</w:t>
            </w:r>
          </w:p>
        </w:tc>
      </w:tr>
      <w:tr w:rsidR="00915958" w:rsidRPr="00026F69" w:rsidTr="003B6FC6">
        <w:trPr>
          <w:trHeight w:val="99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«Управление имуществом и муниципальными финансами» городского 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16.12.2019 №957/12 (с изменениями от 14.07.2022 № 737/7)</w:t>
            </w:r>
          </w:p>
        </w:tc>
      </w:tr>
      <w:tr w:rsidR="00915958" w:rsidRPr="00026F69" w:rsidTr="003B6FC6">
        <w:trPr>
          <w:trHeight w:val="1252"/>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544"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«Развитие институтов гражданского общества, повышение</w:t>
            </w:r>
            <w:r w:rsidR="003B6FC6">
              <w:rPr>
                <w:rFonts w:ascii="Times New Roman" w:hAnsi="Times New Roman" w:cs="Times New Roman"/>
                <w:lang w:val="ru-RU"/>
              </w:rPr>
              <w:t xml:space="preserve"> </w:t>
            </w:r>
            <w:r w:rsidRPr="00026F69">
              <w:rPr>
                <w:rFonts w:ascii="Times New Roman" w:hAnsi="Times New Roman" w:cs="Times New Roman"/>
                <w:lang w:val="ru-RU"/>
              </w:rPr>
              <w:t xml:space="preserve">эффективности местного самоуправления и реализации молодежной </w:t>
            </w:r>
            <w:proofErr w:type="gramStart"/>
            <w:r w:rsidRPr="00026F69">
              <w:rPr>
                <w:rFonts w:ascii="Times New Roman" w:hAnsi="Times New Roman" w:cs="Times New Roman"/>
                <w:lang w:val="ru-RU"/>
              </w:rPr>
              <w:t>политики»  городского</w:t>
            </w:r>
            <w:proofErr w:type="gramEnd"/>
            <w:r w:rsidRPr="00026F69">
              <w:rPr>
                <w:rFonts w:ascii="Times New Roman" w:hAnsi="Times New Roman" w:cs="Times New Roman"/>
                <w:lang w:val="ru-RU"/>
              </w:rPr>
              <w:t xml:space="preserve"> округа Электросталь Московской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16.12.2019 № 955/12 (с изменениями от 19.05.2022 № 493/5)</w:t>
            </w:r>
          </w:p>
        </w:tc>
      </w:tr>
      <w:tr w:rsidR="00915958" w:rsidRPr="00026F69" w:rsidTr="003B6FC6">
        <w:trPr>
          <w:trHeight w:val="273"/>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«Развитие и функционирование дорожно-транспортного комплекса» в городском округе </w:t>
            </w:r>
            <w:r w:rsidR="003B6FC6" w:rsidRPr="00026F69">
              <w:rPr>
                <w:rFonts w:ascii="Times New Roman" w:hAnsi="Times New Roman" w:cs="Times New Roman"/>
                <w:lang w:val="ru-RU"/>
              </w:rPr>
              <w:t>Электросталь Московской</w:t>
            </w:r>
            <w:r w:rsidRPr="00026F69">
              <w:rPr>
                <w:rFonts w:ascii="Times New Roman" w:hAnsi="Times New Roman" w:cs="Times New Roman"/>
                <w:lang w:val="ru-RU"/>
              </w:rPr>
              <w:t xml:space="preserve"> </w:t>
            </w:r>
            <w:r w:rsidRPr="00026F69">
              <w:rPr>
                <w:rFonts w:ascii="Times New Roman" w:hAnsi="Times New Roman" w:cs="Times New Roman"/>
                <w:lang w:val="ru-RU"/>
              </w:rPr>
              <w:lastRenderedPageBreak/>
              <w:t>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lastRenderedPageBreak/>
              <w:t>Постановление Администрации городского округа Электросталь</w:t>
            </w:r>
            <w:r w:rsidR="003B6FC6">
              <w:rPr>
                <w:rFonts w:ascii="Times New Roman" w:hAnsi="Times New Roman" w:cs="Times New Roman"/>
                <w:lang w:val="ru-RU"/>
              </w:rPr>
              <w:t xml:space="preserve"> </w:t>
            </w:r>
            <w:r w:rsidRPr="00026F69">
              <w:rPr>
                <w:rFonts w:ascii="Times New Roman" w:hAnsi="Times New Roman" w:cs="Times New Roman"/>
                <w:lang w:val="ru-RU"/>
              </w:rPr>
              <w:t>Московской области от 16.12.2019 № 962/12 (с изменениями от 14.07.2022 № 738/7)</w:t>
            </w:r>
          </w:p>
        </w:tc>
      </w:tr>
      <w:tr w:rsidR="00915958" w:rsidRPr="00026F69" w:rsidTr="003B6FC6">
        <w:trPr>
          <w:trHeight w:val="803"/>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«Цифровое муниципальное образование» в городском округе </w:t>
            </w:r>
            <w:proofErr w:type="gramStart"/>
            <w:r w:rsidRPr="00026F69">
              <w:rPr>
                <w:rFonts w:ascii="Times New Roman" w:hAnsi="Times New Roman" w:cs="Times New Roman"/>
                <w:lang w:val="ru-RU"/>
              </w:rPr>
              <w:t>Электросталь  Московской</w:t>
            </w:r>
            <w:proofErr w:type="gramEnd"/>
            <w:r w:rsidRPr="00026F69">
              <w:rPr>
                <w:rFonts w:ascii="Times New Roman" w:hAnsi="Times New Roman" w:cs="Times New Roman"/>
                <w:lang w:val="ru-RU"/>
              </w:rPr>
              <w:t xml:space="preserve">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13.12.2019 № 952/12 (с изменениями от 09.06.2022 № 576/6)</w:t>
            </w:r>
          </w:p>
        </w:tc>
      </w:tr>
      <w:tr w:rsidR="00915958" w:rsidRPr="00026F69" w:rsidTr="003B6FC6">
        <w:trPr>
          <w:trHeight w:val="917"/>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«Архитектура и градостроительство» в городском округе </w:t>
            </w:r>
            <w:proofErr w:type="gramStart"/>
            <w:r w:rsidRPr="00026F69">
              <w:rPr>
                <w:rFonts w:ascii="Times New Roman" w:hAnsi="Times New Roman" w:cs="Times New Roman"/>
                <w:lang w:val="ru-RU"/>
              </w:rPr>
              <w:t>Электросталь  Московской</w:t>
            </w:r>
            <w:proofErr w:type="gramEnd"/>
            <w:r w:rsidRPr="00026F69">
              <w:rPr>
                <w:rFonts w:ascii="Times New Roman" w:hAnsi="Times New Roman" w:cs="Times New Roman"/>
                <w:lang w:val="ru-RU"/>
              </w:rPr>
              <w:t xml:space="preserve"> области</w:t>
            </w:r>
          </w:p>
        </w:tc>
        <w:tc>
          <w:tcPr>
            <w:tcW w:w="538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 Московской области от 16.12.2019 № 970/12 (с изменениями от 15.02.2022 № 143/2)</w:t>
            </w:r>
          </w:p>
        </w:tc>
      </w:tr>
      <w:tr w:rsidR="00915958" w:rsidRPr="00026F69" w:rsidTr="003B6FC6">
        <w:trPr>
          <w:trHeight w:val="889"/>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«Формирование современной комфортной городской среды» в городском округе </w:t>
            </w:r>
            <w:proofErr w:type="gramStart"/>
            <w:r w:rsidRPr="00026F69">
              <w:rPr>
                <w:rFonts w:ascii="Times New Roman" w:hAnsi="Times New Roman" w:cs="Times New Roman"/>
                <w:lang w:val="ru-RU"/>
              </w:rPr>
              <w:t>Электросталь  Московской</w:t>
            </w:r>
            <w:proofErr w:type="gramEnd"/>
            <w:r w:rsidRPr="00026F69">
              <w:rPr>
                <w:rFonts w:ascii="Times New Roman" w:hAnsi="Times New Roman" w:cs="Times New Roman"/>
                <w:lang w:val="ru-RU"/>
              </w:rPr>
              <w:t xml:space="preserve"> 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w:t>
            </w:r>
            <w:r w:rsidR="003B6FC6">
              <w:rPr>
                <w:rFonts w:ascii="Times New Roman" w:hAnsi="Times New Roman" w:cs="Times New Roman"/>
                <w:lang w:val="ru-RU"/>
              </w:rPr>
              <w:t xml:space="preserve"> </w:t>
            </w:r>
            <w:r w:rsidRPr="00026F69">
              <w:rPr>
                <w:rFonts w:ascii="Times New Roman" w:hAnsi="Times New Roman" w:cs="Times New Roman"/>
                <w:lang w:val="ru-RU"/>
              </w:rPr>
              <w:t>Московской области от 16.12.2019 № 969/12 (с изменениями от 14.07.2022 № 739/7)</w:t>
            </w:r>
          </w:p>
        </w:tc>
      </w:tr>
      <w:tr w:rsidR="00915958" w:rsidRPr="00026F69" w:rsidTr="003B6FC6">
        <w:trPr>
          <w:trHeight w:val="978"/>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объектов социальной инфраструктуры» в городском округе </w:t>
            </w:r>
            <w:proofErr w:type="gramStart"/>
            <w:r w:rsidRPr="00026F69">
              <w:rPr>
                <w:rFonts w:ascii="Times New Roman" w:hAnsi="Times New Roman" w:cs="Times New Roman"/>
                <w:lang w:val="ru-RU"/>
              </w:rPr>
              <w:t>Электросталь  Московской</w:t>
            </w:r>
            <w:proofErr w:type="gramEnd"/>
            <w:r w:rsidRPr="00026F69">
              <w:rPr>
                <w:rFonts w:ascii="Times New Roman" w:hAnsi="Times New Roman" w:cs="Times New Roman"/>
                <w:lang w:val="ru-RU"/>
              </w:rPr>
              <w:t xml:space="preserve"> 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w:t>
            </w:r>
            <w:r w:rsidR="003B6FC6">
              <w:rPr>
                <w:rFonts w:ascii="Times New Roman" w:hAnsi="Times New Roman" w:cs="Times New Roman"/>
                <w:lang w:val="ru-RU"/>
              </w:rPr>
              <w:t xml:space="preserve"> </w:t>
            </w:r>
            <w:r w:rsidRPr="00026F69">
              <w:rPr>
                <w:rFonts w:ascii="Times New Roman" w:hAnsi="Times New Roman" w:cs="Times New Roman"/>
                <w:lang w:val="ru-RU"/>
              </w:rPr>
              <w:t xml:space="preserve">городского округа Электросталь Московской области от 16.12.2019 №961/12 (с изменениями </w:t>
            </w:r>
            <w:proofErr w:type="gramStart"/>
            <w:r w:rsidRPr="00026F69">
              <w:rPr>
                <w:rFonts w:ascii="Times New Roman" w:hAnsi="Times New Roman" w:cs="Times New Roman"/>
                <w:lang w:val="ru-RU"/>
              </w:rPr>
              <w:t>от  15.06.2022</w:t>
            </w:r>
            <w:proofErr w:type="gramEnd"/>
            <w:r w:rsidRPr="00026F69">
              <w:rPr>
                <w:rFonts w:ascii="Times New Roman" w:hAnsi="Times New Roman" w:cs="Times New Roman"/>
                <w:lang w:val="ru-RU"/>
              </w:rPr>
              <w:t xml:space="preserve"> № 605/6)</w:t>
            </w:r>
          </w:p>
        </w:tc>
      </w:tr>
      <w:tr w:rsidR="00915958" w:rsidRPr="00026F69" w:rsidTr="003B6FC6">
        <w:trPr>
          <w:trHeight w:val="836"/>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«Переселение граждан из аварийного жилищного фонда» в городском округе </w:t>
            </w:r>
            <w:proofErr w:type="gramStart"/>
            <w:r w:rsidRPr="00026F69">
              <w:rPr>
                <w:rFonts w:ascii="Times New Roman" w:hAnsi="Times New Roman" w:cs="Times New Roman"/>
                <w:lang w:val="ru-RU"/>
              </w:rPr>
              <w:t>Электросталь  Московской</w:t>
            </w:r>
            <w:proofErr w:type="gramEnd"/>
            <w:r w:rsidRPr="00026F69">
              <w:rPr>
                <w:rFonts w:ascii="Times New Roman" w:hAnsi="Times New Roman" w:cs="Times New Roman"/>
                <w:lang w:val="ru-RU"/>
              </w:rPr>
              <w:t xml:space="preserve"> области</w:t>
            </w:r>
          </w:p>
        </w:tc>
        <w:tc>
          <w:tcPr>
            <w:tcW w:w="5386"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Постановление Администрации городского округа Электросталь</w:t>
            </w:r>
            <w:r w:rsidR="003B6FC6">
              <w:rPr>
                <w:rFonts w:ascii="Times New Roman" w:hAnsi="Times New Roman" w:cs="Times New Roman"/>
                <w:lang w:val="ru-RU"/>
              </w:rPr>
              <w:t xml:space="preserve"> </w:t>
            </w:r>
            <w:r w:rsidRPr="00026F69">
              <w:rPr>
                <w:rFonts w:ascii="Times New Roman" w:hAnsi="Times New Roman" w:cs="Times New Roman"/>
                <w:lang w:val="ru-RU"/>
              </w:rPr>
              <w:t>Московской области от 16.12.2019 № 958/12 (с изменениями от 15.06.2022 № 602/6)</w:t>
            </w:r>
          </w:p>
        </w:tc>
      </w:tr>
      <w:tr w:rsidR="00915958" w:rsidRPr="00026F69" w:rsidTr="00610735">
        <w:trPr>
          <w:trHeight w:val="554"/>
        </w:trPr>
        <w:tc>
          <w:tcPr>
            <w:tcW w:w="9505"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w:t>
            </w:r>
            <w:proofErr w:type="gramStart"/>
            <w:r w:rsidRPr="00026F69">
              <w:rPr>
                <w:rFonts w:ascii="Times New Roman" w:hAnsi="Times New Roman" w:cs="Times New Roman"/>
                <w:lang w:val="ru-RU"/>
              </w:rPr>
              <w:t>перечень  действующих</w:t>
            </w:r>
            <w:proofErr w:type="gramEnd"/>
            <w:r w:rsidRPr="00026F69">
              <w:rPr>
                <w:rFonts w:ascii="Times New Roman" w:hAnsi="Times New Roman" w:cs="Times New Roman"/>
                <w:lang w:val="ru-RU"/>
              </w:rPr>
              <w:t xml:space="preserve">  муниципальных  программ  представлен  на  официальном  сайте</w:t>
            </w: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Администрации городского округа Электросталь</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188" w:firstLine="488"/>
        <w:rPr>
          <w:rFonts w:ascii="Times New Roman" w:hAnsi="Times New Roman"/>
          <w:szCs w:val="24"/>
        </w:rPr>
      </w:pPr>
      <w:r w:rsidRPr="00026F69">
        <w:rPr>
          <w:rFonts w:ascii="Times New Roman" w:hAnsi="Times New Roman"/>
          <w:szCs w:val="24"/>
        </w:rPr>
        <w:t>Более детальный анализ представлен в разделе 1 «Перспективные показатели развития городского округа» Тома 2 «Обосновывающие материалы».</w:t>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keepNext w:val="0"/>
        <w:widowControl w:val="0"/>
        <w:numPr>
          <w:ilvl w:val="2"/>
          <w:numId w:val="21"/>
        </w:numPr>
        <w:tabs>
          <w:tab w:val="left" w:pos="1007"/>
        </w:tabs>
        <w:autoSpaceDE w:val="0"/>
        <w:autoSpaceDN w:val="0"/>
        <w:ind w:left="0" w:firstLine="1009"/>
        <w:jc w:val="center"/>
        <w:rPr>
          <w:b/>
          <w:szCs w:val="24"/>
        </w:rPr>
      </w:pPr>
      <w:bookmarkStart w:id="106" w:name="_bookmark84"/>
      <w:bookmarkStart w:id="107" w:name="_Toc157681710"/>
      <w:bookmarkEnd w:id="106"/>
      <w:r w:rsidRPr="00026F69">
        <w:rPr>
          <w:szCs w:val="24"/>
        </w:rPr>
        <w:t>Прогноз</w:t>
      </w:r>
      <w:r w:rsidRPr="00026F69">
        <w:rPr>
          <w:spacing w:val="-11"/>
          <w:szCs w:val="24"/>
        </w:rPr>
        <w:t xml:space="preserve"> </w:t>
      </w:r>
      <w:r w:rsidRPr="00026F69">
        <w:rPr>
          <w:szCs w:val="24"/>
        </w:rPr>
        <w:t>застройки</w:t>
      </w:r>
      <w:r w:rsidRPr="00026F69">
        <w:rPr>
          <w:spacing w:val="-10"/>
          <w:szCs w:val="24"/>
        </w:rPr>
        <w:t xml:space="preserve"> </w:t>
      </w:r>
      <w:r w:rsidRPr="00026F69">
        <w:rPr>
          <w:szCs w:val="24"/>
        </w:rPr>
        <w:t>городского</w:t>
      </w:r>
      <w:r w:rsidRPr="00026F69">
        <w:rPr>
          <w:spacing w:val="-7"/>
          <w:szCs w:val="24"/>
        </w:rPr>
        <w:t xml:space="preserve"> </w:t>
      </w:r>
      <w:r w:rsidRPr="00026F69">
        <w:rPr>
          <w:szCs w:val="24"/>
        </w:rPr>
        <w:t>округа</w:t>
      </w:r>
      <w:r w:rsidRPr="00026F69">
        <w:rPr>
          <w:spacing w:val="-6"/>
          <w:szCs w:val="24"/>
        </w:rPr>
        <w:t xml:space="preserve"> </w:t>
      </w:r>
      <w:r w:rsidRPr="00026F69">
        <w:rPr>
          <w:szCs w:val="24"/>
        </w:rPr>
        <w:t>Электросталь</w:t>
      </w:r>
      <w:r w:rsidRPr="00026F69">
        <w:rPr>
          <w:spacing w:val="-2"/>
          <w:szCs w:val="24"/>
        </w:rPr>
        <w:t>.</w:t>
      </w:r>
      <w:bookmarkEnd w:id="107"/>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Современный жилищный фонд городского округа Электросталь (независимо от форм собственности) на 01.01.2021 составлял 3594,</w:t>
      </w:r>
      <w:proofErr w:type="gramStart"/>
      <w:r w:rsidRPr="00026F69">
        <w:rPr>
          <w:rFonts w:ascii="Times New Roman" w:hAnsi="Times New Roman"/>
          <w:szCs w:val="24"/>
        </w:rPr>
        <w:t>6  тыс.</w:t>
      </w:r>
      <w:proofErr w:type="gramEnd"/>
      <w:r w:rsidRPr="00026F69">
        <w:rPr>
          <w:rFonts w:ascii="Times New Roman" w:hAnsi="Times New Roman"/>
          <w:spacing w:val="40"/>
          <w:szCs w:val="24"/>
        </w:rPr>
        <w:t xml:space="preserve">  </w:t>
      </w:r>
      <w:r w:rsidRPr="00026F69">
        <w:rPr>
          <w:rFonts w:ascii="Times New Roman" w:hAnsi="Times New Roman"/>
          <w:szCs w:val="24"/>
        </w:rPr>
        <w:t>м</w:t>
      </w:r>
      <w:r w:rsidRPr="00026F69">
        <w:rPr>
          <w:rFonts w:ascii="Times New Roman" w:hAnsi="Times New Roman"/>
          <w:szCs w:val="24"/>
          <w:vertAlign w:val="superscript"/>
        </w:rPr>
        <w:t>2</w:t>
      </w:r>
      <w:r w:rsidRPr="00026F69">
        <w:rPr>
          <w:rFonts w:ascii="Times New Roman" w:hAnsi="Times New Roman"/>
          <w:spacing w:val="40"/>
          <w:szCs w:val="24"/>
        </w:rPr>
        <w:t xml:space="preserve"> </w:t>
      </w:r>
      <w:r w:rsidRPr="00026F69">
        <w:rPr>
          <w:rFonts w:ascii="Times New Roman" w:hAnsi="Times New Roman"/>
          <w:szCs w:val="24"/>
        </w:rPr>
        <w:t>общей площади, из них 3528,8 тыс.</w:t>
      </w:r>
      <w:r w:rsidRPr="00026F69">
        <w:rPr>
          <w:rFonts w:ascii="Times New Roman" w:hAnsi="Times New Roman"/>
          <w:spacing w:val="80"/>
          <w:szCs w:val="24"/>
        </w:rPr>
        <w:t xml:space="preserve"> </w:t>
      </w:r>
      <w:r w:rsidRPr="00026F69">
        <w:rPr>
          <w:rFonts w:ascii="Times New Roman" w:hAnsi="Times New Roman"/>
          <w:szCs w:val="24"/>
        </w:rPr>
        <w:t>м</w:t>
      </w:r>
      <w:r w:rsidRPr="00026F69">
        <w:rPr>
          <w:rFonts w:ascii="Times New Roman" w:hAnsi="Times New Roman"/>
          <w:szCs w:val="24"/>
          <w:vertAlign w:val="superscript"/>
        </w:rPr>
        <w:t>2</w:t>
      </w:r>
      <w:r w:rsidRPr="00026F69">
        <w:rPr>
          <w:rFonts w:ascii="Times New Roman" w:hAnsi="Times New Roman"/>
          <w:szCs w:val="24"/>
        </w:rPr>
        <w:t xml:space="preserve"> – многоквартирный, 65,8 тыс.</w:t>
      </w:r>
      <w:r w:rsidRPr="00026F69">
        <w:rPr>
          <w:rFonts w:ascii="Times New Roman" w:hAnsi="Times New Roman"/>
          <w:spacing w:val="80"/>
          <w:szCs w:val="24"/>
        </w:rPr>
        <w:t xml:space="preserve"> </w:t>
      </w:r>
      <w:r w:rsidRPr="00026F69">
        <w:rPr>
          <w:rFonts w:ascii="Times New Roman" w:hAnsi="Times New Roman"/>
          <w:szCs w:val="24"/>
        </w:rPr>
        <w:t>м</w:t>
      </w:r>
      <w:r w:rsidRPr="00026F69">
        <w:rPr>
          <w:rFonts w:ascii="Times New Roman" w:hAnsi="Times New Roman"/>
          <w:szCs w:val="24"/>
          <w:vertAlign w:val="superscript"/>
        </w:rPr>
        <w:t>2</w:t>
      </w:r>
      <w:r w:rsidRPr="00026F69">
        <w:rPr>
          <w:rFonts w:ascii="Times New Roman" w:hAnsi="Times New Roman"/>
          <w:szCs w:val="24"/>
        </w:rPr>
        <w:t xml:space="preserve"> – </w:t>
      </w:r>
      <w:r w:rsidRPr="00026F69">
        <w:rPr>
          <w:rFonts w:ascii="Times New Roman" w:hAnsi="Times New Roman"/>
          <w:spacing w:val="-2"/>
          <w:szCs w:val="24"/>
        </w:rPr>
        <w:t>индивидуальный.</w:t>
      </w:r>
    </w:p>
    <w:p w:rsidR="00915958" w:rsidRPr="00026F69" w:rsidRDefault="00915958" w:rsidP="00915958">
      <w:pPr>
        <w:pStyle w:val="a6"/>
        <w:ind w:firstLine="1009"/>
        <w:rPr>
          <w:rFonts w:ascii="Times New Roman" w:hAnsi="Times New Roman"/>
          <w:color w:val="FF0000"/>
          <w:szCs w:val="24"/>
        </w:rPr>
      </w:pPr>
      <w:r w:rsidRPr="00026F69">
        <w:rPr>
          <w:rFonts w:ascii="Times New Roman" w:hAnsi="Times New Roman"/>
          <w:szCs w:val="24"/>
        </w:rPr>
        <w:t>Общая площадь, приходящаяся в среднем на одного жителя городского округа, на начало 2021 года составляла 22,42 м</w:t>
      </w:r>
      <w:r w:rsidRPr="00026F69">
        <w:rPr>
          <w:rFonts w:ascii="Times New Roman" w:hAnsi="Times New Roman"/>
          <w:szCs w:val="24"/>
          <w:vertAlign w:val="superscript"/>
        </w:rPr>
        <w:t>2</w:t>
      </w:r>
      <w:r w:rsidRPr="00026F69">
        <w:rPr>
          <w:rFonts w:ascii="Times New Roman" w:hAnsi="Times New Roman"/>
          <w:szCs w:val="24"/>
        </w:rPr>
        <w:t>/чел.</w:t>
      </w:r>
    </w:p>
    <w:p w:rsidR="00915958" w:rsidRPr="00026F69" w:rsidRDefault="00915958" w:rsidP="00915958">
      <w:pPr>
        <w:pStyle w:val="a6"/>
        <w:ind w:firstLine="1009"/>
        <w:rPr>
          <w:rFonts w:ascii="Times New Roman" w:hAnsi="Times New Roman"/>
          <w:spacing w:val="-2"/>
          <w:szCs w:val="24"/>
        </w:rPr>
      </w:pPr>
      <w:r w:rsidRPr="00026F69">
        <w:rPr>
          <w:rFonts w:ascii="Times New Roman" w:hAnsi="Times New Roman"/>
          <w:szCs w:val="24"/>
        </w:rPr>
        <w:t>Средняя жилищная обеспеченность населения, проживающего в многоквартирной</w:t>
      </w:r>
      <w:r w:rsidRPr="00026F69">
        <w:rPr>
          <w:rFonts w:ascii="Times New Roman" w:hAnsi="Times New Roman"/>
          <w:spacing w:val="13"/>
          <w:szCs w:val="24"/>
        </w:rPr>
        <w:t xml:space="preserve"> </w:t>
      </w:r>
      <w:r w:rsidRPr="00026F69">
        <w:rPr>
          <w:rFonts w:ascii="Times New Roman" w:hAnsi="Times New Roman"/>
          <w:szCs w:val="24"/>
        </w:rPr>
        <w:t>застройке</w:t>
      </w:r>
      <w:r w:rsidRPr="00026F69">
        <w:rPr>
          <w:rFonts w:ascii="Times New Roman" w:hAnsi="Times New Roman"/>
          <w:spacing w:val="17"/>
          <w:szCs w:val="24"/>
        </w:rPr>
        <w:t xml:space="preserve"> </w:t>
      </w:r>
      <w:r w:rsidRPr="00026F69">
        <w:rPr>
          <w:rFonts w:ascii="Times New Roman" w:hAnsi="Times New Roman"/>
          <w:szCs w:val="24"/>
        </w:rPr>
        <w:t>городского</w:t>
      </w:r>
      <w:r w:rsidRPr="00026F69">
        <w:rPr>
          <w:rFonts w:ascii="Times New Roman" w:hAnsi="Times New Roman"/>
          <w:spacing w:val="15"/>
          <w:szCs w:val="24"/>
        </w:rPr>
        <w:t xml:space="preserve"> </w:t>
      </w:r>
      <w:r w:rsidRPr="00026F69">
        <w:rPr>
          <w:rFonts w:ascii="Times New Roman" w:hAnsi="Times New Roman"/>
          <w:szCs w:val="24"/>
        </w:rPr>
        <w:t>округа</w:t>
      </w:r>
      <w:r w:rsidRPr="00026F69">
        <w:rPr>
          <w:rFonts w:ascii="Times New Roman" w:hAnsi="Times New Roman"/>
          <w:spacing w:val="17"/>
          <w:szCs w:val="24"/>
        </w:rPr>
        <w:t xml:space="preserve"> </w:t>
      </w:r>
      <w:r w:rsidRPr="00026F69">
        <w:rPr>
          <w:rFonts w:ascii="Times New Roman" w:hAnsi="Times New Roman"/>
          <w:szCs w:val="24"/>
        </w:rPr>
        <w:t>Электросталь,</w:t>
      </w:r>
      <w:r w:rsidRPr="00026F69">
        <w:rPr>
          <w:rFonts w:ascii="Times New Roman" w:hAnsi="Times New Roman"/>
          <w:spacing w:val="14"/>
          <w:szCs w:val="24"/>
        </w:rPr>
        <w:t xml:space="preserve"> </w:t>
      </w:r>
      <w:r w:rsidRPr="00026F69">
        <w:rPr>
          <w:rFonts w:ascii="Times New Roman" w:hAnsi="Times New Roman"/>
          <w:szCs w:val="24"/>
        </w:rPr>
        <w:t>составляет</w:t>
      </w:r>
      <w:r w:rsidRPr="00026F69">
        <w:rPr>
          <w:rFonts w:ascii="Times New Roman" w:hAnsi="Times New Roman"/>
          <w:spacing w:val="16"/>
          <w:szCs w:val="24"/>
        </w:rPr>
        <w:t xml:space="preserve"> </w:t>
      </w:r>
      <w:r w:rsidRPr="00026F69">
        <w:rPr>
          <w:rFonts w:ascii="Times New Roman" w:hAnsi="Times New Roman"/>
          <w:spacing w:val="-2"/>
          <w:szCs w:val="24"/>
        </w:rPr>
        <w:t>22,82 м</w:t>
      </w:r>
      <w:r w:rsidRPr="00026F69">
        <w:rPr>
          <w:rFonts w:ascii="Times New Roman" w:hAnsi="Times New Roman"/>
          <w:spacing w:val="-2"/>
          <w:szCs w:val="24"/>
          <w:vertAlign w:val="superscript"/>
        </w:rPr>
        <w:t>2</w:t>
      </w:r>
      <w:r w:rsidRPr="00026F69">
        <w:rPr>
          <w:rFonts w:ascii="Times New Roman" w:hAnsi="Times New Roman"/>
          <w:spacing w:val="-2"/>
          <w:szCs w:val="24"/>
        </w:rPr>
        <w:t>/чел.</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Общая площадь многоквартирных жилых домов в городском округе Электросталь составляет 3528,8 тыс.</w:t>
      </w:r>
      <w:r w:rsidRPr="00026F69">
        <w:rPr>
          <w:rFonts w:ascii="Times New Roman" w:hAnsi="Times New Roman"/>
          <w:spacing w:val="40"/>
          <w:szCs w:val="24"/>
        </w:rPr>
        <w:t xml:space="preserve"> </w:t>
      </w:r>
      <w:r w:rsidRPr="00026F69">
        <w:rPr>
          <w:rFonts w:ascii="Times New Roman" w:hAnsi="Times New Roman"/>
          <w:szCs w:val="24"/>
        </w:rPr>
        <w:t>кв.м. В многоквартирной жилой застройке проживает 154,65 тыс.</w:t>
      </w:r>
      <w:r w:rsidRPr="00026F69">
        <w:rPr>
          <w:rFonts w:ascii="Times New Roman" w:hAnsi="Times New Roman"/>
          <w:spacing w:val="80"/>
          <w:szCs w:val="24"/>
        </w:rPr>
        <w:t xml:space="preserve"> </w:t>
      </w:r>
      <w:r w:rsidRPr="00026F69">
        <w:rPr>
          <w:rFonts w:ascii="Times New Roman" w:hAnsi="Times New Roman"/>
          <w:szCs w:val="24"/>
        </w:rPr>
        <w:t>человек.</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Общая площадь индивидуальной жилой застройки в городском округе Электросталь составляет 65,8 тыс.</w:t>
      </w:r>
      <w:r w:rsidRPr="00026F69">
        <w:rPr>
          <w:rFonts w:ascii="Times New Roman" w:hAnsi="Times New Roman"/>
          <w:spacing w:val="80"/>
          <w:szCs w:val="24"/>
        </w:rPr>
        <w:t xml:space="preserve"> </w:t>
      </w:r>
      <w:r w:rsidRPr="00026F69">
        <w:rPr>
          <w:rFonts w:ascii="Times New Roman" w:hAnsi="Times New Roman"/>
          <w:szCs w:val="24"/>
        </w:rPr>
        <w:t>м</w:t>
      </w:r>
      <w:r w:rsidRPr="00026F69">
        <w:rPr>
          <w:rFonts w:ascii="Times New Roman" w:hAnsi="Times New Roman"/>
          <w:szCs w:val="24"/>
          <w:vertAlign w:val="superscript"/>
        </w:rPr>
        <w:t>2</w:t>
      </w:r>
      <w:r w:rsidRPr="00026F69">
        <w:rPr>
          <w:rFonts w:ascii="Times New Roman" w:hAnsi="Times New Roman"/>
          <w:szCs w:val="24"/>
        </w:rPr>
        <w:t>. В индивидуальной жилой застройке проживает 5,96 тыс.</w:t>
      </w:r>
      <w:r w:rsidRPr="00026F69">
        <w:rPr>
          <w:rFonts w:ascii="Times New Roman" w:hAnsi="Times New Roman"/>
          <w:spacing w:val="80"/>
          <w:szCs w:val="24"/>
        </w:rPr>
        <w:t xml:space="preserve"> </w:t>
      </w:r>
      <w:r w:rsidRPr="00026F69">
        <w:rPr>
          <w:rFonts w:ascii="Times New Roman" w:hAnsi="Times New Roman"/>
          <w:szCs w:val="24"/>
        </w:rPr>
        <w:t>человек.</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На территории городского округа Электросталь предполагается под размещение комплексной жилой застройки, включающей все необходимые составляющие жизнеобеспечения населения – всего 1269,4 га, в том числе под индивидуальную</w:t>
      </w:r>
      <w:r w:rsidRPr="00026F69">
        <w:rPr>
          <w:rFonts w:ascii="Times New Roman" w:hAnsi="Times New Roman"/>
          <w:spacing w:val="-4"/>
          <w:szCs w:val="24"/>
        </w:rPr>
        <w:t xml:space="preserve"> </w:t>
      </w:r>
      <w:r w:rsidRPr="00026F69">
        <w:rPr>
          <w:rFonts w:ascii="Times New Roman" w:hAnsi="Times New Roman"/>
          <w:szCs w:val="24"/>
        </w:rPr>
        <w:t>застройку</w:t>
      </w:r>
      <w:r w:rsidRPr="00026F69">
        <w:rPr>
          <w:rFonts w:ascii="Times New Roman" w:hAnsi="Times New Roman"/>
          <w:spacing w:val="-1"/>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582,47 га</w:t>
      </w:r>
      <w:r w:rsidRPr="00026F69">
        <w:rPr>
          <w:rFonts w:ascii="Times New Roman" w:hAnsi="Times New Roman"/>
          <w:spacing w:val="-4"/>
          <w:szCs w:val="24"/>
        </w:rPr>
        <w:t xml:space="preserve"> </w:t>
      </w:r>
      <w:r w:rsidRPr="00026F69">
        <w:rPr>
          <w:rFonts w:ascii="Times New Roman" w:hAnsi="Times New Roman"/>
          <w:szCs w:val="24"/>
        </w:rPr>
        <w:t>(45,8</w:t>
      </w:r>
      <w:r w:rsidRPr="00026F69">
        <w:rPr>
          <w:rFonts w:ascii="Times New Roman" w:hAnsi="Times New Roman"/>
          <w:spacing w:val="-2"/>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многоквартирную</w:t>
      </w:r>
      <w:r w:rsidRPr="00026F69">
        <w:rPr>
          <w:rFonts w:ascii="Times New Roman" w:hAnsi="Times New Roman"/>
          <w:spacing w:val="-4"/>
          <w:szCs w:val="24"/>
        </w:rPr>
        <w:t xml:space="preserve"> </w:t>
      </w:r>
      <w:r w:rsidRPr="00026F69">
        <w:rPr>
          <w:rFonts w:ascii="Times New Roman" w:hAnsi="Times New Roman"/>
          <w:szCs w:val="24"/>
        </w:rPr>
        <w:t>застройку –</w:t>
      </w:r>
      <w:r w:rsidRPr="00026F69">
        <w:rPr>
          <w:rFonts w:ascii="Times New Roman" w:hAnsi="Times New Roman"/>
          <w:spacing w:val="-3"/>
          <w:szCs w:val="24"/>
        </w:rPr>
        <w:t xml:space="preserve"> </w:t>
      </w:r>
      <w:r w:rsidRPr="00026F69">
        <w:rPr>
          <w:rFonts w:ascii="Times New Roman" w:hAnsi="Times New Roman"/>
          <w:szCs w:val="24"/>
        </w:rPr>
        <w:t>686,93 га (54,2 %).</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При условии освоения планируемых территорий объём жилищного строительства составит на расчётный срок – 908,6 тысяч м</w:t>
      </w:r>
      <w:r w:rsidRPr="00026F69">
        <w:rPr>
          <w:rFonts w:ascii="Times New Roman" w:hAnsi="Times New Roman"/>
          <w:szCs w:val="24"/>
          <w:vertAlign w:val="superscript"/>
        </w:rPr>
        <w:t>2</w:t>
      </w:r>
      <w:r w:rsidRPr="00026F69">
        <w:rPr>
          <w:rFonts w:ascii="Times New Roman" w:hAnsi="Times New Roman"/>
          <w:szCs w:val="24"/>
        </w:rPr>
        <w:t xml:space="preserve"> общей площади, из </w:t>
      </w:r>
      <w:r w:rsidRPr="00026F69">
        <w:rPr>
          <w:rFonts w:ascii="Times New Roman" w:hAnsi="Times New Roman"/>
          <w:spacing w:val="-4"/>
          <w:szCs w:val="24"/>
        </w:rPr>
        <w:t>них:</w:t>
      </w:r>
    </w:p>
    <w:p w:rsidR="00915958" w:rsidRPr="00026F69" w:rsidRDefault="00915958" w:rsidP="00915958">
      <w:pPr>
        <w:pStyle w:val="ac"/>
        <w:numPr>
          <w:ilvl w:val="0"/>
          <w:numId w:val="19"/>
        </w:numPr>
        <w:tabs>
          <w:tab w:val="left" w:pos="1153"/>
        </w:tabs>
        <w:ind w:left="0" w:firstLine="1009"/>
        <w:rPr>
          <w:sz w:val="24"/>
          <w:szCs w:val="24"/>
        </w:rPr>
      </w:pPr>
      <w:r w:rsidRPr="00026F69">
        <w:rPr>
          <w:sz w:val="24"/>
          <w:szCs w:val="24"/>
        </w:rPr>
        <w:t>многоквартирного</w:t>
      </w:r>
      <w:r w:rsidRPr="00026F69">
        <w:rPr>
          <w:spacing w:val="-8"/>
          <w:sz w:val="24"/>
          <w:szCs w:val="24"/>
        </w:rPr>
        <w:t xml:space="preserve"> </w:t>
      </w:r>
      <w:r w:rsidRPr="00026F69">
        <w:rPr>
          <w:sz w:val="24"/>
          <w:szCs w:val="24"/>
        </w:rPr>
        <w:t>–</w:t>
      </w:r>
      <w:r w:rsidRPr="00026F69">
        <w:rPr>
          <w:spacing w:val="-4"/>
          <w:sz w:val="24"/>
          <w:szCs w:val="24"/>
        </w:rPr>
        <w:t xml:space="preserve"> </w:t>
      </w:r>
      <w:r w:rsidRPr="00026F69">
        <w:rPr>
          <w:sz w:val="24"/>
          <w:szCs w:val="24"/>
        </w:rPr>
        <w:t>757,5 тыс.</w:t>
      </w:r>
      <w:r w:rsidRPr="00026F69">
        <w:rPr>
          <w:spacing w:val="27"/>
          <w:sz w:val="24"/>
          <w:szCs w:val="24"/>
        </w:rPr>
        <w:t xml:space="preserve">  </w:t>
      </w:r>
      <w:r w:rsidRPr="00026F69">
        <w:rPr>
          <w:sz w:val="24"/>
          <w:szCs w:val="24"/>
        </w:rPr>
        <w:t>м</w:t>
      </w:r>
      <w:r w:rsidRPr="00026F69">
        <w:rPr>
          <w:sz w:val="24"/>
          <w:szCs w:val="24"/>
          <w:vertAlign w:val="superscript"/>
        </w:rPr>
        <w:t>2</w:t>
      </w:r>
      <w:r w:rsidRPr="00026F69">
        <w:rPr>
          <w:spacing w:val="-25"/>
          <w:sz w:val="24"/>
          <w:szCs w:val="24"/>
        </w:rPr>
        <w:t xml:space="preserve"> </w:t>
      </w:r>
      <w:r w:rsidRPr="00026F69">
        <w:rPr>
          <w:sz w:val="24"/>
          <w:szCs w:val="24"/>
        </w:rPr>
        <w:t>общей</w:t>
      </w:r>
      <w:r w:rsidRPr="00026F69">
        <w:rPr>
          <w:spacing w:val="-5"/>
          <w:sz w:val="24"/>
          <w:szCs w:val="24"/>
        </w:rPr>
        <w:t xml:space="preserve"> </w:t>
      </w:r>
      <w:r w:rsidRPr="00026F69">
        <w:rPr>
          <w:sz w:val="24"/>
          <w:szCs w:val="24"/>
        </w:rPr>
        <w:t>площади</w:t>
      </w:r>
      <w:r w:rsidRPr="00026F69">
        <w:rPr>
          <w:spacing w:val="-4"/>
          <w:sz w:val="24"/>
          <w:szCs w:val="24"/>
        </w:rPr>
        <w:t xml:space="preserve"> </w:t>
      </w:r>
      <w:r w:rsidRPr="00026F69">
        <w:rPr>
          <w:sz w:val="24"/>
          <w:szCs w:val="24"/>
        </w:rPr>
        <w:t>(83,4</w:t>
      </w:r>
      <w:r w:rsidRPr="00026F69">
        <w:rPr>
          <w:spacing w:val="-5"/>
          <w:sz w:val="24"/>
          <w:szCs w:val="24"/>
        </w:rPr>
        <w:t xml:space="preserve"> %);</w:t>
      </w:r>
    </w:p>
    <w:p w:rsidR="00915958" w:rsidRPr="00026F69" w:rsidRDefault="00915958" w:rsidP="00915958">
      <w:pPr>
        <w:pStyle w:val="ac"/>
        <w:numPr>
          <w:ilvl w:val="0"/>
          <w:numId w:val="19"/>
        </w:numPr>
        <w:tabs>
          <w:tab w:val="left" w:pos="1153"/>
        </w:tabs>
        <w:ind w:left="0" w:firstLine="1009"/>
        <w:rPr>
          <w:sz w:val="24"/>
          <w:szCs w:val="24"/>
        </w:rPr>
      </w:pPr>
      <w:r w:rsidRPr="00026F69">
        <w:rPr>
          <w:sz w:val="24"/>
          <w:szCs w:val="24"/>
        </w:rPr>
        <w:t>индивидуального</w:t>
      </w:r>
      <w:r w:rsidRPr="00026F69">
        <w:rPr>
          <w:spacing w:val="-5"/>
          <w:sz w:val="24"/>
          <w:szCs w:val="24"/>
        </w:rPr>
        <w:t xml:space="preserve"> </w:t>
      </w:r>
      <w:r w:rsidRPr="00026F69">
        <w:rPr>
          <w:sz w:val="24"/>
          <w:szCs w:val="24"/>
        </w:rPr>
        <w:t>–</w:t>
      </w:r>
      <w:r w:rsidRPr="00026F69">
        <w:rPr>
          <w:spacing w:val="-4"/>
          <w:sz w:val="24"/>
          <w:szCs w:val="24"/>
        </w:rPr>
        <w:t xml:space="preserve"> </w:t>
      </w:r>
      <w:r w:rsidRPr="00026F69">
        <w:rPr>
          <w:sz w:val="24"/>
          <w:szCs w:val="24"/>
        </w:rPr>
        <w:t>151,1 тыс.</w:t>
      </w:r>
      <w:r w:rsidRPr="00026F69">
        <w:rPr>
          <w:spacing w:val="27"/>
          <w:sz w:val="24"/>
          <w:szCs w:val="24"/>
        </w:rPr>
        <w:t xml:space="preserve">  </w:t>
      </w:r>
      <w:r w:rsidRPr="00026F69">
        <w:rPr>
          <w:sz w:val="24"/>
          <w:szCs w:val="24"/>
        </w:rPr>
        <w:t>м</w:t>
      </w:r>
      <w:r w:rsidRPr="00026F69">
        <w:rPr>
          <w:sz w:val="24"/>
          <w:szCs w:val="24"/>
          <w:vertAlign w:val="superscript"/>
        </w:rPr>
        <w:t>2</w:t>
      </w:r>
      <w:r w:rsidRPr="00026F69">
        <w:rPr>
          <w:spacing w:val="-3"/>
          <w:sz w:val="24"/>
          <w:szCs w:val="24"/>
        </w:rPr>
        <w:t xml:space="preserve"> </w:t>
      </w:r>
      <w:r w:rsidRPr="00026F69">
        <w:rPr>
          <w:sz w:val="24"/>
          <w:szCs w:val="24"/>
        </w:rPr>
        <w:t>общей</w:t>
      </w:r>
      <w:r w:rsidRPr="00026F69">
        <w:rPr>
          <w:spacing w:val="-5"/>
          <w:sz w:val="24"/>
          <w:szCs w:val="24"/>
        </w:rPr>
        <w:t xml:space="preserve"> </w:t>
      </w:r>
      <w:r w:rsidRPr="00026F69">
        <w:rPr>
          <w:sz w:val="24"/>
          <w:szCs w:val="24"/>
        </w:rPr>
        <w:t>площади</w:t>
      </w:r>
      <w:r w:rsidRPr="00026F69">
        <w:rPr>
          <w:spacing w:val="-4"/>
          <w:sz w:val="24"/>
          <w:szCs w:val="24"/>
        </w:rPr>
        <w:t xml:space="preserve"> </w:t>
      </w:r>
      <w:r w:rsidRPr="00026F69">
        <w:rPr>
          <w:sz w:val="24"/>
          <w:szCs w:val="24"/>
        </w:rPr>
        <w:t>(16,6</w:t>
      </w:r>
      <w:r w:rsidRPr="00026F69">
        <w:rPr>
          <w:spacing w:val="-5"/>
          <w:sz w:val="24"/>
          <w:szCs w:val="24"/>
        </w:rPr>
        <w:t xml:space="preserve"> %).</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целом жилищный фонд городского округа Электросталь на расчетный срок будет насчитывать 4427,4 тысяч м</w:t>
      </w:r>
      <w:r w:rsidRPr="00026F69">
        <w:rPr>
          <w:rFonts w:ascii="Times New Roman" w:hAnsi="Times New Roman"/>
          <w:szCs w:val="24"/>
          <w:vertAlign w:val="superscript"/>
        </w:rPr>
        <w:t>2</w:t>
      </w:r>
      <w:r w:rsidRPr="00026F69">
        <w:rPr>
          <w:rFonts w:ascii="Times New Roman" w:hAnsi="Times New Roman"/>
          <w:szCs w:val="24"/>
        </w:rPr>
        <w:t>, в том</w:t>
      </w:r>
      <w:r w:rsidRPr="00026F69">
        <w:rPr>
          <w:rFonts w:ascii="Times New Roman" w:hAnsi="Times New Roman"/>
          <w:spacing w:val="-1"/>
          <w:szCs w:val="24"/>
        </w:rPr>
        <w:t xml:space="preserve"> </w:t>
      </w:r>
      <w:r w:rsidRPr="00026F69">
        <w:rPr>
          <w:rFonts w:ascii="Times New Roman" w:hAnsi="Times New Roman"/>
          <w:szCs w:val="24"/>
        </w:rPr>
        <w:t>числе на</w:t>
      </w:r>
      <w:r w:rsidRPr="00026F69">
        <w:rPr>
          <w:rFonts w:ascii="Times New Roman" w:hAnsi="Times New Roman"/>
          <w:spacing w:val="-1"/>
          <w:szCs w:val="24"/>
        </w:rPr>
        <w:t xml:space="preserve"> </w:t>
      </w:r>
      <w:r w:rsidRPr="00026F69">
        <w:rPr>
          <w:rFonts w:ascii="Times New Roman" w:hAnsi="Times New Roman"/>
          <w:szCs w:val="24"/>
        </w:rPr>
        <w:t xml:space="preserve">1 очередь – 4182,0 тысяч </w:t>
      </w:r>
      <w:r w:rsidRPr="00026F69">
        <w:rPr>
          <w:rFonts w:ascii="Times New Roman" w:hAnsi="Times New Roman"/>
          <w:spacing w:val="-4"/>
          <w:szCs w:val="24"/>
        </w:rPr>
        <w:t>м</w:t>
      </w:r>
      <w:r w:rsidRPr="00026F69">
        <w:rPr>
          <w:rFonts w:ascii="Times New Roman" w:hAnsi="Times New Roman"/>
          <w:spacing w:val="-4"/>
          <w:szCs w:val="24"/>
          <w:vertAlign w:val="superscript"/>
        </w:rPr>
        <w:t>2</w:t>
      </w:r>
      <w:r w:rsidRPr="00026F69">
        <w:rPr>
          <w:rFonts w:ascii="Times New Roman" w:hAnsi="Times New Roman"/>
          <w:spacing w:val="-4"/>
          <w:szCs w:val="24"/>
        </w:rPr>
        <w:t>.</w:t>
      </w:r>
    </w:p>
    <w:p w:rsidR="00915958" w:rsidRPr="00026F69" w:rsidRDefault="00915958" w:rsidP="00915958">
      <w:pPr>
        <w:pStyle w:val="a6"/>
        <w:ind w:firstLine="1009"/>
        <w:jc w:val="left"/>
        <w:rPr>
          <w:rFonts w:ascii="Times New Roman" w:hAnsi="Times New Roman"/>
          <w:color w:val="FF0000"/>
          <w:szCs w:val="24"/>
        </w:rPr>
      </w:pP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среднем</w:t>
      </w:r>
      <w:r w:rsidRPr="00026F69">
        <w:rPr>
          <w:rFonts w:ascii="Times New Roman" w:hAnsi="Times New Roman"/>
          <w:spacing w:val="38"/>
          <w:szCs w:val="24"/>
        </w:rPr>
        <w:t xml:space="preserve"> </w:t>
      </w:r>
      <w:r w:rsidRPr="00026F69">
        <w:rPr>
          <w:rFonts w:ascii="Times New Roman" w:hAnsi="Times New Roman"/>
          <w:szCs w:val="24"/>
        </w:rPr>
        <w:t>в</w:t>
      </w:r>
      <w:r w:rsidRPr="00026F69">
        <w:rPr>
          <w:rFonts w:ascii="Times New Roman" w:hAnsi="Times New Roman"/>
          <w:spacing w:val="37"/>
          <w:szCs w:val="24"/>
        </w:rPr>
        <w:t xml:space="preserve"> </w:t>
      </w:r>
      <w:r w:rsidRPr="00026F69">
        <w:rPr>
          <w:rFonts w:ascii="Times New Roman" w:hAnsi="Times New Roman"/>
          <w:szCs w:val="24"/>
        </w:rPr>
        <w:t>перспективе</w:t>
      </w:r>
      <w:r w:rsidRPr="00026F69">
        <w:rPr>
          <w:rFonts w:ascii="Times New Roman" w:hAnsi="Times New Roman"/>
          <w:spacing w:val="37"/>
          <w:szCs w:val="24"/>
        </w:rPr>
        <w:t xml:space="preserve"> </w:t>
      </w:r>
      <w:r w:rsidRPr="00026F69">
        <w:rPr>
          <w:rFonts w:ascii="Times New Roman" w:hAnsi="Times New Roman"/>
          <w:szCs w:val="24"/>
        </w:rPr>
        <w:t>на</w:t>
      </w:r>
      <w:r w:rsidRPr="00026F69">
        <w:rPr>
          <w:rFonts w:ascii="Times New Roman" w:hAnsi="Times New Roman"/>
          <w:spacing w:val="38"/>
          <w:szCs w:val="24"/>
        </w:rPr>
        <w:t xml:space="preserve"> </w:t>
      </w:r>
      <w:r w:rsidRPr="00026F69">
        <w:rPr>
          <w:rFonts w:ascii="Times New Roman" w:hAnsi="Times New Roman"/>
          <w:szCs w:val="24"/>
        </w:rPr>
        <w:t>одного</w:t>
      </w:r>
      <w:r w:rsidRPr="00026F69">
        <w:rPr>
          <w:rFonts w:ascii="Times New Roman" w:hAnsi="Times New Roman"/>
          <w:spacing w:val="38"/>
          <w:szCs w:val="24"/>
        </w:rPr>
        <w:t xml:space="preserve"> </w:t>
      </w:r>
      <w:r w:rsidRPr="00026F69">
        <w:rPr>
          <w:rFonts w:ascii="Times New Roman" w:hAnsi="Times New Roman"/>
          <w:szCs w:val="24"/>
        </w:rPr>
        <w:t>жителя</w:t>
      </w:r>
      <w:r w:rsidRPr="00026F69">
        <w:rPr>
          <w:rFonts w:ascii="Times New Roman" w:hAnsi="Times New Roman"/>
          <w:spacing w:val="40"/>
          <w:szCs w:val="24"/>
        </w:rPr>
        <w:t xml:space="preserve"> </w:t>
      </w:r>
      <w:r w:rsidRPr="00026F69">
        <w:rPr>
          <w:rFonts w:ascii="Times New Roman" w:hAnsi="Times New Roman"/>
          <w:szCs w:val="24"/>
        </w:rPr>
        <w:t>будет</w:t>
      </w:r>
      <w:r w:rsidRPr="00026F69">
        <w:rPr>
          <w:rFonts w:ascii="Times New Roman" w:hAnsi="Times New Roman"/>
          <w:spacing w:val="38"/>
          <w:szCs w:val="24"/>
        </w:rPr>
        <w:t xml:space="preserve"> </w:t>
      </w:r>
      <w:r w:rsidRPr="00026F69">
        <w:rPr>
          <w:rFonts w:ascii="Times New Roman" w:hAnsi="Times New Roman"/>
          <w:szCs w:val="24"/>
        </w:rPr>
        <w:t>приходиться</w:t>
      </w:r>
      <w:r w:rsidRPr="00026F69">
        <w:rPr>
          <w:rFonts w:ascii="Times New Roman" w:hAnsi="Times New Roman"/>
          <w:spacing w:val="40"/>
          <w:szCs w:val="24"/>
        </w:rPr>
        <w:t xml:space="preserve"> </w:t>
      </w:r>
      <w:r w:rsidRPr="00026F69">
        <w:rPr>
          <w:rFonts w:ascii="Times New Roman" w:hAnsi="Times New Roman"/>
          <w:szCs w:val="24"/>
        </w:rPr>
        <w:t>23,5</w:t>
      </w:r>
      <w:r w:rsidRPr="00026F69">
        <w:rPr>
          <w:rFonts w:ascii="Times New Roman" w:hAnsi="Times New Roman"/>
          <w:spacing w:val="39"/>
          <w:szCs w:val="24"/>
        </w:rPr>
        <w:t xml:space="preserve"> </w:t>
      </w:r>
      <w:r w:rsidRPr="00026F69">
        <w:rPr>
          <w:rFonts w:ascii="Times New Roman" w:hAnsi="Times New Roman"/>
          <w:szCs w:val="24"/>
        </w:rPr>
        <w:t>м</w:t>
      </w:r>
      <w:r w:rsidRPr="00026F69">
        <w:rPr>
          <w:rFonts w:ascii="Times New Roman" w:hAnsi="Times New Roman"/>
          <w:szCs w:val="24"/>
          <w:vertAlign w:val="superscript"/>
        </w:rPr>
        <w:t>2</w:t>
      </w:r>
      <w:r w:rsidRPr="00026F69">
        <w:rPr>
          <w:rFonts w:ascii="Times New Roman" w:hAnsi="Times New Roman"/>
          <w:szCs w:val="24"/>
        </w:rPr>
        <w:t>.</w:t>
      </w:r>
    </w:p>
    <w:p w:rsidR="00915958" w:rsidRPr="00026F69" w:rsidRDefault="00915958" w:rsidP="00915958">
      <w:pPr>
        <w:pStyle w:val="a6"/>
        <w:ind w:firstLine="1009"/>
        <w:jc w:val="left"/>
        <w:rPr>
          <w:rFonts w:ascii="Times New Roman" w:hAnsi="Times New Roman"/>
          <w:szCs w:val="24"/>
        </w:rPr>
      </w:pPr>
    </w:p>
    <w:p w:rsidR="00915958" w:rsidRPr="00026F69" w:rsidRDefault="00915958" w:rsidP="00915958">
      <w:pPr>
        <w:pStyle w:val="11"/>
        <w:ind w:firstLine="1009"/>
        <w:rPr>
          <w:b/>
          <w:szCs w:val="24"/>
        </w:rPr>
      </w:pPr>
      <w:bookmarkStart w:id="108" w:name="_bookmark85"/>
      <w:bookmarkStart w:id="109" w:name="_Toc157681711"/>
      <w:bookmarkEnd w:id="108"/>
      <w:r w:rsidRPr="00026F69">
        <w:rPr>
          <w:szCs w:val="24"/>
        </w:rPr>
        <w:t>3.1.3.</w:t>
      </w:r>
      <w:r w:rsidRPr="00026F69">
        <w:rPr>
          <w:spacing w:val="80"/>
          <w:szCs w:val="24"/>
        </w:rPr>
        <w:t xml:space="preserve"> </w:t>
      </w:r>
      <w:r w:rsidRPr="00026F69">
        <w:rPr>
          <w:szCs w:val="24"/>
        </w:rPr>
        <w:t>Динамика</w:t>
      </w:r>
      <w:r w:rsidRPr="00026F69">
        <w:rPr>
          <w:spacing w:val="80"/>
          <w:szCs w:val="24"/>
        </w:rPr>
        <w:t xml:space="preserve"> </w:t>
      </w:r>
      <w:r w:rsidRPr="00026F69">
        <w:rPr>
          <w:szCs w:val="24"/>
        </w:rPr>
        <w:t>ввода,</w:t>
      </w:r>
      <w:r w:rsidRPr="00026F69">
        <w:rPr>
          <w:spacing w:val="80"/>
          <w:szCs w:val="24"/>
        </w:rPr>
        <w:t xml:space="preserve"> </w:t>
      </w:r>
      <w:r w:rsidRPr="00026F69">
        <w:rPr>
          <w:szCs w:val="24"/>
        </w:rPr>
        <w:t>сноса</w:t>
      </w:r>
      <w:r w:rsidRPr="00026F69">
        <w:rPr>
          <w:spacing w:val="80"/>
          <w:szCs w:val="24"/>
        </w:rPr>
        <w:t xml:space="preserve"> </w:t>
      </w:r>
      <w:r w:rsidRPr="00026F69">
        <w:rPr>
          <w:szCs w:val="24"/>
        </w:rPr>
        <w:t>и</w:t>
      </w:r>
      <w:r w:rsidRPr="00026F69">
        <w:rPr>
          <w:spacing w:val="80"/>
          <w:szCs w:val="24"/>
        </w:rPr>
        <w:t xml:space="preserve"> </w:t>
      </w:r>
      <w:r w:rsidRPr="00026F69">
        <w:rPr>
          <w:szCs w:val="24"/>
        </w:rPr>
        <w:t>капитального</w:t>
      </w:r>
      <w:r w:rsidRPr="00026F69">
        <w:rPr>
          <w:spacing w:val="80"/>
          <w:szCs w:val="24"/>
        </w:rPr>
        <w:t xml:space="preserve"> </w:t>
      </w:r>
      <w:r w:rsidRPr="00026F69">
        <w:rPr>
          <w:szCs w:val="24"/>
        </w:rPr>
        <w:t>ремонта</w:t>
      </w:r>
      <w:r w:rsidRPr="00026F69">
        <w:rPr>
          <w:spacing w:val="80"/>
          <w:szCs w:val="24"/>
        </w:rPr>
        <w:t xml:space="preserve"> </w:t>
      </w:r>
      <w:r w:rsidRPr="00026F69">
        <w:rPr>
          <w:szCs w:val="24"/>
        </w:rPr>
        <w:t>многоквартирных домов и индивидуально определенных зданий.</w:t>
      </w:r>
      <w:bookmarkEnd w:id="109"/>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w:t>
      </w:r>
      <w:r w:rsidRPr="00026F69">
        <w:rPr>
          <w:rFonts w:ascii="Times New Roman" w:hAnsi="Times New Roman"/>
          <w:spacing w:val="-4"/>
          <w:szCs w:val="24"/>
        </w:rPr>
        <w:t xml:space="preserve"> </w:t>
      </w:r>
      <w:r w:rsidRPr="00026F69">
        <w:rPr>
          <w:rFonts w:ascii="Times New Roman" w:hAnsi="Times New Roman"/>
          <w:szCs w:val="24"/>
        </w:rPr>
        <w:t>городском</w:t>
      </w:r>
      <w:r w:rsidRPr="00026F69">
        <w:rPr>
          <w:rFonts w:ascii="Times New Roman" w:hAnsi="Times New Roman"/>
          <w:spacing w:val="-4"/>
          <w:szCs w:val="24"/>
        </w:rPr>
        <w:t xml:space="preserve"> </w:t>
      </w:r>
      <w:r w:rsidRPr="00026F69">
        <w:rPr>
          <w:rFonts w:ascii="Times New Roman" w:hAnsi="Times New Roman"/>
          <w:szCs w:val="24"/>
        </w:rPr>
        <w:t>округе</w:t>
      </w:r>
      <w:r w:rsidRPr="00026F69">
        <w:rPr>
          <w:rFonts w:ascii="Times New Roman" w:hAnsi="Times New Roman"/>
          <w:spacing w:val="-2"/>
          <w:szCs w:val="24"/>
        </w:rPr>
        <w:t xml:space="preserve"> </w:t>
      </w:r>
      <w:r w:rsidRPr="00026F69">
        <w:rPr>
          <w:rFonts w:ascii="Times New Roman" w:hAnsi="Times New Roman"/>
          <w:szCs w:val="24"/>
        </w:rPr>
        <w:t>Электросталь</w:t>
      </w:r>
      <w:r w:rsidRPr="00026F69">
        <w:rPr>
          <w:rFonts w:ascii="Times New Roman" w:hAnsi="Times New Roman"/>
          <w:spacing w:val="-2"/>
          <w:szCs w:val="24"/>
        </w:rPr>
        <w:t xml:space="preserve"> </w:t>
      </w:r>
      <w:r w:rsidRPr="00026F69">
        <w:rPr>
          <w:rFonts w:ascii="Times New Roman" w:hAnsi="Times New Roman"/>
          <w:szCs w:val="24"/>
        </w:rPr>
        <w:t>реализуется</w:t>
      </w:r>
      <w:r w:rsidRPr="00026F69">
        <w:rPr>
          <w:rFonts w:ascii="Times New Roman" w:hAnsi="Times New Roman"/>
          <w:spacing w:val="-3"/>
          <w:szCs w:val="24"/>
        </w:rPr>
        <w:t xml:space="preserve"> </w:t>
      </w:r>
      <w:r w:rsidRPr="00026F69">
        <w:rPr>
          <w:rFonts w:ascii="Times New Roman" w:hAnsi="Times New Roman"/>
          <w:szCs w:val="24"/>
        </w:rPr>
        <w:t>муниципальная</w:t>
      </w:r>
      <w:r w:rsidRPr="00026F69">
        <w:rPr>
          <w:rFonts w:ascii="Times New Roman" w:hAnsi="Times New Roman"/>
          <w:spacing w:val="-5"/>
          <w:szCs w:val="24"/>
        </w:rPr>
        <w:t xml:space="preserve"> </w:t>
      </w:r>
      <w:r w:rsidRPr="00026F69">
        <w:rPr>
          <w:rFonts w:ascii="Times New Roman" w:hAnsi="Times New Roman"/>
          <w:spacing w:val="-2"/>
          <w:szCs w:val="24"/>
        </w:rPr>
        <w:t>программа</w:t>
      </w:r>
    </w:p>
    <w:p w:rsidR="00915958" w:rsidRPr="00026F69" w:rsidRDefault="00915958" w:rsidP="00915958">
      <w:pPr>
        <w:pStyle w:val="a6"/>
        <w:ind w:firstLine="1009"/>
        <w:rPr>
          <w:rFonts w:ascii="Times New Roman" w:hAnsi="Times New Roman"/>
          <w:spacing w:val="-10"/>
          <w:szCs w:val="24"/>
        </w:rPr>
      </w:pPr>
      <w:r w:rsidRPr="00026F69">
        <w:rPr>
          <w:rFonts w:ascii="Times New Roman" w:hAnsi="Times New Roman"/>
          <w:szCs w:val="24"/>
        </w:rPr>
        <w:t>«Жилище городского округа Электросталь Московской области» на 2020-2024 годы,</w:t>
      </w:r>
      <w:r w:rsidRPr="00026F69">
        <w:rPr>
          <w:rFonts w:ascii="Times New Roman" w:hAnsi="Times New Roman"/>
          <w:spacing w:val="-4"/>
          <w:szCs w:val="24"/>
        </w:rPr>
        <w:t xml:space="preserve"> </w:t>
      </w:r>
      <w:r w:rsidRPr="00026F69">
        <w:rPr>
          <w:rFonts w:ascii="Times New Roman" w:hAnsi="Times New Roman"/>
          <w:szCs w:val="24"/>
        </w:rPr>
        <w:t>в</w:t>
      </w:r>
      <w:r w:rsidRPr="00026F69">
        <w:rPr>
          <w:rFonts w:ascii="Times New Roman" w:hAnsi="Times New Roman"/>
          <w:spacing w:val="-3"/>
          <w:szCs w:val="24"/>
        </w:rPr>
        <w:t xml:space="preserve"> </w:t>
      </w:r>
      <w:r w:rsidRPr="00026F69">
        <w:rPr>
          <w:rFonts w:ascii="Times New Roman" w:hAnsi="Times New Roman"/>
          <w:szCs w:val="24"/>
        </w:rPr>
        <w:t>которую</w:t>
      </w:r>
      <w:r w:rsidRPr="00026F69">
        <w:rPr>
          <w:rFonts w:ascii="Times New Roman" w:hAnsi="Times New Roman"/>
          <w:spacing w:val="-3"/>
          <w:szCs w:val="24"/>
        </w:rPr>
        <w:t xml:space="preserve"> </w:t>
      </w:r>
      <w:r w:rsidRPr="00026F69">
        <w:rPr>
          <w:rFonts w:ascii="Times New Roman" w:hAnsi="Times New Roman"/>
          <w:szCs w:val="24"/>
        </w:rPr>
        <w:t>входит</w:t>
      </w:r>
      <w:r w:rsidRPr="00026F69">
        <w:rPr>
          <w:rFonts w:ascii="Times New Roman" w:hAnsi="Times New Roman"/>
          <w:spacing w:val="-4"/>
          <w:szCs w:val="24"/>
        </w:rPr>
        <w:t xml:space="preserve"> </w:t>
      </w:r>
      <w:r w:rsidRPr="00026F69">
        <w:rPr>
          <w:rFonts w:ascii="Times New Roman" w:hAnsi="Times New Roman"/>
          <w:szCs w:val="24"/>
        </w:rPr>
        <w:t>подпрограмма</w:t>
      </w:r>
      <w:r w:rsidRPr="00026F69">
        <w:rPr>
          <w:rFonts w:ascii="Times New Roman" w:hAnsi="Times New Roman"/>
          <w:spacing w:val="4"/>
          <w:szCs w:val="24"/>
        </w:rPr>
        <w:t xml:space="preserve"> </w:t>
      </w:r>
      <w:r w:rsidRPr="00026F69">
        <w:rPr>
          <w:rFonts w:ascii="Times New Roman" w:hAnsi="Times New Roman"/>
          <w:szCs w:val="24"/>
        </w:rPr>
        <w:t xml:space="preserve">«Создание условий для жилищнго строительства» (далее – </w:t>
      </w:r>
      <w:r w:rsidRPr="00026F69">
        <w:rPr>
          <w:rFonts w:ascii="Times New Roman" w:hAnsi="Times New Roman"/>
          <w:spacing w:val="-2"/>
          <w:szCs w:val="24"/>
        </w:rPr>
        <w:t>Подпрограмма).</w:t>
      </w:r>
    </w:p>
    <w:p w:rsidR="00915958" w:rsidRPr="00026F69" w:rsidRDefault="00915958" w:rsidP="00915958">
      <w:pPr>
        <w:pStyle w:val="a6"/>
        <w:ind w:firstLine="1009"/>
        <w:rPr>
          <w:rFonts w:ascii="Times New Roman" w:hAnsi="Times New Roman"/>
          <w:spacing w:val="-2"/>
          <w:szCs w:val="24"/>
        </w:rPr>
      </w:pPr>
      <w:r w:rsidRPr="00026F69">
        <w:rPr>
          <w:rFonts w:ascii="Times New Roman" w:hAnsi="Times New Roman"/>
          <w:szCs w:val="24"/>
        </w:rPr>
        <w:t>Целями</w:t>
      </w:r>
      <w:r w:rsidRPr="00026F69">
        <w:rPr>
          <w:rFonts w:ascii="Times New Roman" w:hAnsi="Times New Roman"/>
          <w:spacing w:val="-8"/>
          <w:szCs w:val="24"/>
        </w:rPr>
        <w:t xml:space="preserve"> </w:t>
      </w:r>
      <w:r w:rsidRPr="00026F69">
        <w:rPr>
          <w:rFonts w:ascii="Times New Roman" w:hAnsi="Times New Roman"/>
          <w:szCs w:val="24"/>
        </w:rPr>
        <w:t>Подпрограммы</w:t>
      </w:r>
      <w:r w:rsidRPr="00026F69">
        <w:rPr>
          <w:rFonts w:ascii="Times New Roman" w:hAnsi="Times New Roman"/>
          <w:spacing w:val="-8"/>
          <w:szCs w:val="24"/>
        </w:rPr>
        <w:t xml:space="preserve"> </w:t>
      </w:r>
      <w:r w:rsidRPr="00026F69">
        <w:rPr>
          <w:rFonts w:ascii="Times New Roman" w:hAnsi="Times New Roman"/>
          <w:spacing w:val="-2"/>
          <w:szCs w:val="24"/>
        </w:rPr>
        <w:t>являются:</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 xml:space="preserve"> </w:t>
      </w:r>
      <w:proofErr w:type="gramStart"/>
      <w:r w:rsidRPr="00026F69">
        <w:rPr>
          <w:sz w:val="24"/>
          <w:szCs w:val="24"/>
        </w:rPr>
        <w:t>обеспечение  комплексного</w:t>
      </w:r>
      <w:proofErr w:type="gramEnd"/>
      <w:r w:rsidRPr="00026F69">
        <w:rPr>
          <w:sz w:val="24"/>
          <w:szCs w:val="24"/>
        </w:rPr>
        <w:t xml:space="preserve"> подхода к формированию нового сегмента</w:t>
      </w:r>
    </w:p>
    <w:p w:rsidR="00915958" w:rsidRPr="00026F69" w:rsidRDefault="00915958" w:rsidP="00915958">
      <w:pPr>
        <w:tabs>
          <w:tab w:val="left" w:pos="1158"/>
        </w:tabs>
        <w:ind w:firstLine="1009"/>
        <w:jc w:val="both"/>
        <w:rPr>
          <w:rFonts w:cs="Times New Roman"/>
        </w:rPr>
      </w:pPr>
      <w:r w:rsidRPr="00026F69">
        <w:rPr>
          <w:rFonts w:cs="Times New Roman"/>
        </w:rPr>
        <w:t>жилья экономического класса, к системной застройке городского округа;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ab/>
        <w:t>снижение объема жилищного фонда, непригодного для проживания, ликвидация аварийного жилого фонда;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 xml:space="preserve"> обеспечение прав пострадавших граждан-соинвесторов городского округа Электросталь   по объектам, признанным проблемными;</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обеспечение реализации прав малоимущих граждан городского округа Электросталь   на предоставление жилых помещений муниципального жилищного фонда;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 xml:space="preserve">поддержка молодых семей городского округа </w:t>
      </w:r>
      <w:proofErr w:type="gramStart"/>
      <w:r w:rsidRPr="00026F69">
        <w:rPr>
          <w:sz w:val="24"/>
          <w:szCs w:val="24"/>
        </w:rPr>
        <w:t>Электросталь  в</w:t>
      </w:r>
      <w:proofErr w:type="gramEnd"/>
      <w:r w:rsidRPr="00026F69">
        <w:rPr>
          <w:sz w:val="24"/>
          <w:szCs w:val="24"/>
        </w:rPr>
        <w:t xml:space="preserve"> вопросах улучшения жилищных условий путем предоставления им социальных выплат на приобретение жилого помещения или создание объекта индивидуального жилищного строительства (далее – социальная выплата);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 xml:space="preserve">реализация права граждан городского округа </w:t>
      </w:r>
      <w:proofErr w:type="gramStart"/>
      <w:r w:rsidRPr="00026F69">
        <w:rPr>
          <w:sz w:val="24"/>
          <w:szCs w:val="24"/>
        </w:rPr>
        <w:t>Электросталь  на</w:t>
      </w:r>
      <w:proofErr w:type="gramEnd"/>
      <w:r w:rsidRPr="00026F69">
        <w:rPr>
          <w:sz w:val="24"/>
          <w:szCs w:val="24"/>
        </w:rPr>
        <w:t xml:space="preserve"> обеспечение жилыми помещениями из специализированного муниципального жилищного фонда, детей-сирот и детей, оставшихся без попечения родителей, лиц из числа детей-сирот и детей по достижении 18 лет, оставшихся без попечения родителей;</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 xml:space="preserve">реализация   системы мер по поддержке отдельных категорий граждан городского округа </w:t>
      </w:r>
      <w:proofErr w:type="gramStart"/>
      <w:r w:rsidRPr="00026F69">
        <w:rPr>
          <w:sz w:val="24"/>
          <w:szCs w:val="24"/>
        </w:rPr>
        <w:t>Электросталь  при</w:t>
      </w:r>
      <w:proofErr w:type="gramEnd"/>
      <w:r w:rsidRPr="00026F69">
        <w:rPr>
          <w:sz w:val="24"/>
          <w:szCs w:val="24"/>
        </w:rPr>
        <w:t xml:space="preserve"> улучшении ими жилищных условий «Социальная ипотека». Предоставление компенсации от расчетной стоимости приобретенного (строящегося) жилого помещения. </w:t>
      </w:r>
    </w:p>
    <w:p w:rsidR="00915958" w:rsidRPr="00026F69" w:rsidRDefault="00915958" w:rsidP="00915958">
      <w:pPr>
        <w:pStyle w:val="a6"/>
        <w:ind w:firstLine="1009"/>
        <w:rPr>
          <w:rFonts w:ascii="Times New Roman" w:hAnsi="Times New Roman"/>
          <w:spacing w:val="-4"/>
          <w:szCs w:val="24"/>
        </w:rPr>
      </w:pPr>
      <w:r w:rsidRPr="00026F69">
        <w:rPr>
          <w:rFonts w:ascii="Times New Roman" w:hAnsi="Times New Roman"/>
          <w:szCs w:val="24"/>
        </w:rPr>
        <w:t>Планируемые</w:t>
      </w:r>
      <w:r w:rsidRPr="00026F69">
        <w:rPr>
          <w:rFonts w:ascii="Times New Roman" w:hAnsi="Times New Roman"/>
          <w:spacing w:val="53"/>
          <w:w w:val="150"/>
          <w:szCs w:val="24"/>
        </w:rPr>
        <w:t xml:space="preserve"> </w:t>
      </w:r>
      <w:r w:rsidRPr="00026F69">
        <w:rPr>
          <w:rFonts w:ascii="Times New Roman" w:hAnsi="Times New Roman"/>
          <w:szCs w:val="24"/>
        </w:rPr>
        <w:t>результаты</w:t>
      </w:r>
      <w:r w:rsidRPr="00026F69">
        <w:rPr>
          <w:rFonts w:ascii="Times New Roman" w:hAnsi="Times New Roman"/>
          <w:spacing w:val="54"/>
          <w:w w:val="150"/>
          <w:szCs w:val="24"/>
        </w:rPr>
        <w:t xml:space="preserve"> </w:t>
      </w:r>
      <w:r w:rsidRPr="00026F69">
        <w:rPr>
          <w:rFonts w:ascii="Times New Roman" w:hAnsi="Times New Roman"/>
          <w:szCs w:val="24"/>
        </w:rPr>
        <w:t>реализации</w:t>
      </w:r>
      <w:r w:rsidRPr="00026F69">
        <w:rPr>
          <w:rFonts w:ascii="Times New Roman" w:hAnsi="Times New Roman"/>
          <w:spacing w:val="53"/>
          <w:w w:val="150"/>
          <w:szCs w:val="24"/>
        </w:rPr>
        <w:t xml:space="preserve"> </w:t>
      </w:r>
      <w:r w:rsidRPr="00026F69">
        <w:rPr>
          <w:rFonts w:ascii="Times New Roman" w:hAnsi="Times New Roman"/>
          <w:szCs w:val="24"/>
        </w:rPr>
        <w:t>Подпрограммы:</w:t>
      </w:r>
      <w:r w:rsidRPr="00026F69">
        <w:rPr>
          <w:rFonts w:ascii="Times New Roman" w:hAnsi="Times New Roman"/>
          <w:spacing w:val="54"/>
          <w:w w:val="150"/>
          <w:szCs w:val="24"/>
        </w:rPr>
        <w:t xml:space="preserve"> </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ab/>
        <w:t>расселение граждан из ветхого и аварийного жилищного фонда;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предоставление под расселение квартир;</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ab/>
        <w:t>строительство нового жилищного фонда;</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ab/>
        <w:t>снос аварийных жилых домов.</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В настоящий момент 311 семей стоят в очереди на улучшение жилищных условий (очередники), число жителей, нуждающихся в переселении из ветхого и аварийного фонда 0,022 тыс. чел., количесво многодетных семей – 713.</w:t>
      </w:r>
    </w:p>
    <w:p w:rsidR="00915958" w:rsidRPr="00026F69" w:rsidRDefault="00915958" w:rsidP="00915958">
      <w:pPr>
        <w:pStyle w:val="ac"/>
        <w:numPr>
          <w:ilvl w:val="0"/>
          <w:numId w:val="18"/>
        </w:numPr>
        <w:tabs>
          <w:tab w:val="left" w:pos="1158"/>
        </w:tabs>
        <w:ind w:left="0" w:firstLine="1009"/>
        <w:rPr>
          <w:sz w:val="24"/>
          <w:szCs w:val="24"/>
        </w:rPr>
      </w:pPr>
      <w:r w:rsidRPr="00026F69">
        <w:rPr>
          <w:sz w:val="24"/>
          <w:szCs w:val="24"/>
        </w:rPr>
        <w:t>Идеология развития городского округа - это эффективное и экономически оправданное использование территорий, в первую очередь удовлетворяющее интересам жителей. Одна из серьезнейших проблем строительства - несоответствие растущих объемов сдачи в эксплуатацию вновь построенного жилья и темпов создания инженерной, социальной и транспортной инфраструктуры. Строительство социальных объектов обычно отстает от потребностей населения. Баланс между интересами застройщиков и запросами жителей найти непросто. Именно поэтому</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реализация Подпрограммы в городском округе Электросталь невозможна без строительства, реконструкции и модернизации социальных объектов инженерной и дорожной инфраструктуры, реформирования и улучшения качества жилищно- коммунальных услуг.</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Ключевая</w:t>
      </w:r>
      <w:r w:rsidRPr="00026F69">
        <w:rPr>
          <w:rFonts w:ascii="Times New Roman" w:hAnsi="Times New Roman"/>
          <w:spacing w:val="14"/>
          <w:szCs w:val="24"/>
        </w:rPr>
        <w:t xml:space="preserve"> </w:t>
      </w:r>
      <w:r w:rsidRPr="00026F69">
        <w:rPr>
          <w:rFonts w:ascii="Times New Roman" w:hAnsi="Times New Roman"/>
          <w:szCs w:val="24"/>
        </w:rPr>
        <w:t>проблема</w:t>
      </w:r>
      <w:r w:rsidRPr="00026F69">
        <w:rPr>
          <w:rFonts w:ascii="Times New Roman" w:hAnsi="Times New Roman"/>
          <w:spacing w:val="12"/>
          <w:szCs w:val="24"/>
        </w:rPr>
        <w:t xml:space="preserve"> </w:t>
      </w:r>
      <w:r w:rsidRPr="00026F69">
        <w:rPr>
          <w:rFonts w:ascii="Times New Roman" w:hAnsi="Times New Roman"/>
          <w:szCs w:val="24"/>
        </w:rPr>
        <w:t>в</w:t>
      </w:r>
      <w:r w:rsidRPr="00026F69">
        <w:rPr>
          <w:rFonts w:ascii="Times New Roman" w:hAnsi="Times New Roman"/>
          <w:spacing w:val="13"/>
          <w:szCs w:val="24"/>
        </w:rPr>
        <w:t xml:space="preserve"> </w:t>
      </w:r>
      <w:r w:rsidRPr="00026F69">
        <w:rPr>
          <w:rFonts w:ascii="Times New Roman" w:hAnsi="Times New Roman"/>
          <w:szCs w:val="24"/>
        </w:rPr>
        <w:t>решении</w:t>
      </w:r>
      <w:r w:rsidRPr="00026F69">
        <w:rPr>
          <w:rFonts w:ascii="Times New Roman" w:hAnsi="Times New Roman"/>
          <w:spacing w:val="14"/>
          <w:szCs w:val="24"/>
        </w:rPr>
        <w:t xml:space="preserve"> </w:t>
      </w:r>
      <w:r w:rsidRPr="00026F69">
        <w:rPr>
          <w:rFonts w:ascii="Times New Roman" w:hAnsi="Times New Roman"/>
          <w:szCs w:val="24"/>
        </w:rPr>
        <w:t>задачи</w:t>
      </w:r>
      <w:r w:rsidRPr="00026F69">
        <w:rPr>
          <w:rFonts w:ascii="Times New Roman" w:hAnsi="Times New Roman"/>
          <w:spacing w:val="13"/>
          <w:szCs w:val="24"/>
        </w:rPr>
        <w:t xml:space="preserve"> </w:t>
      </w:r>
      <w:r w:rsidRPr="00026F69">
        <w:rPr>
          <w:rFonts w:ascii="Times New Roman" w:hAnsi="Times New Roman"/>
          <w:szCs w:val="24"/>
        </w:rPr>
        <w:t>ликвидации</w:t>
      </w:r>
      <w:r w:rsidRPr="00026F69">
        <w:rPr>
          <w:rFonts w:ascii="Times New Roman" w:hAnsi="Times New Roman"/>
          <w:spacing w:val="14"/>
          <w:szCs w:val="24"/>
        </w:rPr>
        <w:t xml:space="preserve"> </w:t>
      </w:r>
      <w:r w:rsidRPr="00026F69">
        <w:rPr>
          <w:rFonts w:ascii="Times New Roman" w:hAnsi="Times New Roman"/>
          <w:szCs w:val="24"/>
        </w:rPr>
        <w:t>ветхого</w:t>
      </w:r>
      <w:r w:rsidRPr="00026F69">
        <w:rPr>
          <w:rFonts w:ascii="Times New Roman" w:hAnsi="Times New Roman"/>
          <w:spacing w:val="13"/>
          <w:szCs w:val="24"/>
        </w:rPr>
        <w:t xml:space="preserve"> </w:t>
      </w:r>
      <w:r w:rsidRPr="00026F69">
        <w:rPr>
          <w:rFonts w:ascii="Times New Roman" w:hAnsi="Times New Roman"/>
          <w:szCs w:val="24"/>
        </w:rPr>
        <w:t>жилищного</w:t>
      </w:r>
      <w:r w:rsidRPr="00026F69">
        <w:rPr>
          <w:rFonts w:ascii="Times New Roman" w:hAnsi="Times New Roman"/>
          <w:spacing w:val="15"/>
          <w:szCs w:val="24"/>
        </w:rPr>
        <w:t xml:space="preserve"> </w:t>
      </w:r>
      <w:r w:rsidRPr="00026F69">
        <w:rPr>
          <w:rFonts w:ascii="Times New Roman" w:hAnsi="Times New Roman"/>
          <w:spacing w:val="-2"/>
          <w:szCs w:val="24"/>
        </w:rPr>
        <w:t>фонда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 обеспечение значительными финансовыми средствами. Данное состояние муниципального жилищного фонда обусловлено неэффективной работой системы управления жилищным фондом, недостаточным объемом финансовых ресурсов, направляемых на его </w:t>
      </w:r>
      <w:r w:rsidRPr="00026F69">
        <w:rPr>
          <w:rFonts w:ascii="Times New Roman" w:hAnsi="Times New Roman"/>
          <w:szCs w:val="24"/>
        </w:rPr>
        <w:lastRenderedPageBreak/>
        <w:t>содержание и текущий ремонт, отсутствием средств на проведение мероприятий по расселению многоквартирных домов, относящихся к ветхому фонду.</w:t>
      </w:r>
    </w:p>
    <w:p w:rsidR="00915958" w:rsidRPr="00026F69" w:rsidRDefault="00915958" w:rsidP="00915958">
      <w:pPr>
        <w:pStyle w:val="a6"/>
        <w:tabs>
          <w:tab w:val="left" w:pos="3545"/>
        </w:tabs>
        <w:ind w:firstLine="1009"/>
        <w:rPr>
          <w:rFonts w:ascii="Times New Roman" w:hAnsi="Times New Roman"/>
          <w:szCs w:val="24"/>
        </w:rPr>
      </w:pPr>
      <w:r w:rsidRPr="00026F69">
        <w:rPr>
          <w:rFonts w:ascii="Times New Roman" w:hAnsi="Times New Roman"/>
          <w:szCs w:val="24"/>
        </w:rPr>
        <w:t>Работа по ликвидации ветхого жилья в городском округе Электросталь</w:t>
      </w:r>
      <w:r w:rsidRPr="00026F69">
        <w:rPr>
          <w:rFonts w:ascii="Times New Roman" w:hAnsi="Times New Roman"/>
          <w:spacing w:val="40"/>
          <w:szCs w:val="24"/>
        </w:rPr>
        <w:t xml:space="preserve"> </w:t>
      </w:r>
      <w:r w:rsidRPr="00026F69">
        <w:rPr>
          <w:rFonts w:ascii="Times New Roman" w:hAnsi="Times New Roman"/>
          <w:szCs w:val="24"/>
        </w:rPr>
        <w:t>не остается без внимания (является одной из социальных задач) и находится под постоянным контролем со стороны руководства Администрации городского округа Электросталь. Ветхое состояние многоквартирных домов создаёт неблагоприятные условия для проживания населения.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Расселение граждан городского округа Электросталь и снос ветхих многоквартирных домов, в рамках нормативных правовых документов муниципального образования осуществляется </w:t>
      </w:r>
      <w:proofErr w:type="gramStart"/>
      <w:r w:rsidRPr="00026F69">
        <w:rPr>
          <w:rFonts w:ascii="Times New Roman" w:hAnsi="Times New Roman"/>
          <w:szCs w:val="24"/>
        </w:rPr>
        <w:t>в рамках</w:t>
      </w:r>
      <w:proofErr w:type="gramEnd"/>
      <w:r w:rsidRPr="00026F69">
        <w:rPr>
          <w:rFonts w:ascii="Times New Roman" w:hAnsi="Times New Roman"/>
          <w:szCs w:val="24"/>
        </w:rPr>
        <w:t xml:space="preserve"> заключенных с застройщиками (инвесторами) договоров о развитии застроенной территории, инвестиционных контрактов, соглашений и дополнительных соглашений к ним.</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городском округе Электросталь реализуется региональная программа Московской области «Проведение капитального ремонта общего имущества в многоквартирных домах, расположенных на территории Московской области, на 2014-2049 годы».</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Региональную программу Московской области «Проведение капитального ремонта общего имущества в многоквартирных домах, расположенных на территории Московской области, на 2014-2049 годы» включены 1016 МКД, что составляет 90,8% от общего количества МКД.</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Оставшиеся 102 МКД не включены в Региональную программу по капитальному ремонту ввиду того, что в данных МКД менее пяти квартир.</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рамках реализации Региональной программы по капитальному ремонту в период с 2014-2019гг. в городском округе Электросталь отремонтировано 239 многоквартирных дома, что составляет 21,3% от общего количества МКД:</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замена лифтового оборудования выполнена в 88 МКД, а именно 336 лифтов;</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ремонт внутридомовых инженерных систем, кровли, фасада, отмостки в 151 МКД.</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перечень многоквартирных домов, подлежащих капитальному ремонту в 2020-2022 гг., вошло 72 многоквартирных дома.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В 19 домах будут заменены лифты в количестве 58 штук. В 53 МКД будут проводиться работы по ремонту внутренних инженерных систем, кровли, фасада и отмостки. Также в рамках краткосрочного плана на 2020-2022 года предусмотрено выполнение незавершенных работ в 120 МКД с 2014-2019 гг. Незавершенные работы включают в себя ремонт чердачного помещения и ремонт внутридомовых инженерных систем, так как ранее не было заложено вскрытие и восстановление полов первых этажей - были отказы жителей.</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Дошкольные учреждения. Для обеспечения нормативной потребности населения в объектах данного типа предусмотрено строительство дошкольных общеобразовательных учреждений мощностью порядка 3648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Проектом Генерального плана предусматривается: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Мероприятия на 1 очередь:</w:t>
      </w:r>
    </w:p>
    <w:p w:rsidR="00915958" w:rsidRPr="00026F69" w:rsidRDefault="00915958" w:rsidP="00915958">
      <w:pPr>
        <w:pStyle w:val="11"/>
        <w:ind w:firstLine="1009"/>
        <w:rPr>
          <w:b/>
          <w:szCs w:val="24"/>
        </w:rPr>
      </w:pPr>
      <w:bookmarkStart w:id="110" w:name="_Toc157681712"/>
      <w:r w:rsidRPr="00026F69">
        <w:rPr>
          <w:szCs w:val="24"/>
        </w:rPr>
        <w:t>г.</w:t>
      </w:r>
      <w:r w:rsidRPr="00026F69">
        <w:rPr>
          <w:spacing w:val="62"/>
          <w:szCs w:val="24"/>
        </w:rPr>
        <w:t xml:space="preserve"> </w:t>
      </w:r>
      <w:r w:rsidRPr="00026F69">
        <w:rPr>
          <w:szCs w:val="24"/>
        </w:rPr>
        <w:t>Электросталь</w:t>
      </w:r>
      <w:bookmarkEnd w:id="110"/>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строительство 3 ДОУ удельной мощностью 80+60+60 мест каждый в мкр. №5;</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строительство 2 ДОУ удельной мощностью 300 мест каждый </w:t>
      </w:r>
      <w:proofErr w:type="gramStart"/>
      <w:r w:rsidRPr="00026F69">
        <w:rPr>
          <w:rFonts w:ascii="Times New Roman" w:hAnsi="Times New Roman"/>
          <w:szCs w:val="24"/>
        </w:rPr>
        <w:t>по  ул.</w:t>
      </w:r>
      <w:proofErr w:type="gramEnd"/>
      <w:r w:rsidRPr="00026F69">
        <w:rPr>
          <w:rFonts w:ascii="Times New Roman" w:hAnsi="Times New Roman"/>
          <w:szCs w:val="24"/>
        </w:rPr>
        <w:t xml:space="preserve"> Новая  д. 28  и Западнее ул. Сталеваров, 6Б;</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строительство 2 ДОУ удельной мощностью 200 мест </w:t>
      </w:r>
      <w:proofErr w:type="gramStart"/>
      <w:r w:rsidRPr="00026F69">
        <w:rPr>
          <w:rFonts w:ascii="Times New Roman" w:hAnsi="Times New Roman"/>
          <w:szCs w:val="24"/>
        </w:rPr>
        <w:t>каждый  южнее</w:t>
      </w:r>
      <w:proofErr w:type="gramEnd"/>
      <w:r w:rsidRPr="00026F69">
        <w:rPr>
          <w:rFonts w:ascii="Times New Roman" w:hAnsi="Times New Roman"/>
          <w:szCs w:val="24"/>
        </w:rPr>
        <w:t xml:space="preserve"> ул. Парковая и  Севернее ул. Спортивная, 4;</w:t>
      </w:r>
    </w:p>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реконструкция  МДОУ</w:t>
      </w:r>
      <w:proofErr w:type="gramEnd"/>
      <w:r w:rsidRPr="00026F69">
        <w:rPr>
          <w:rFonts w:ascii="Times New Roman" w:hAnsi="Times New Roman"/>
          <w:szCs w:val="24"/>
        </w:rPr>
        <w:t xml:space="preserve"> "Центр развития ребенка - детский сад №5" ул. Западная д. 27,  удельной мощностью 73 места;</w:t>
      </w:r>
    </w:p>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реконструкция  МДОУ</w:t>
      </w:r>
      <w:proofErr w:type="gramEnd"/>
      <w:r w:rsidRPr="00026F69">
        <w:rPr>
          <w:rFonts w:ascii="Times New Roman" w:hAnsi="Times New Roman"/>
          <w:szCs w:val="24"/>
        </w:rPr>
        <w:t xml:space="preserve"> « Центр развития ребѐнка – детский сад №7» ул. Мира, д. 26 б,   удельной мощностью 119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реконструкция МДОУ «Детский сад № 17 комбинированного </w:t>
      </w:r>
      <w:proofErr w:type="gramStart"/>
      <w:r w:rsidRPr="00026F69">
        <w:rPr>
          <w:rFonts w:ascii="Times New Roman" w:hAnsi="Times New Roman"/>
          <w:szCs w:val="24"/>
        </w:rPr>
        <w:t>вида»  ул.</w:t>
      </w:r>
      <w:proofErr w:type="gramEnd"/>
      <w:r w:rsidRPr="00026F69">
        <w:rPr>
          <w:rFonts w:ascii="Times New Roman" w:hAnsi="Times New Roman"/>
          <w:szCs w:val="24"/>
        </w:rPr>
        <w:t xml:space="preserve"> Победы, д. 13, корп. 5а, удельной мощностью 143 места;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"Центр развития ребенка - детский сад №23" корпус № 3 ул. Трудовая д.14, удельной мощностью 56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lastRenderedPageBreak/>
        <w:t>реконструкция МДОУ «Детский сад №24 комбинированного вида» корпус №3 улица Мичурина, дом 3, удельной мощностью 71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«Центр развития ребѐнка - детский сад № 26», Первомайская, д.8а, удельной мощностью 86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 28 общеразвивающего вида» корпус 2, пр-т Ленина, д. 25, корп. 1, удельной мощностью 107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реконструкция МДОУ «Детский сад № 30 общеразвивающего вида» корпус </w:t>
      </w:r>
      <w:proofErr w:type="gramStart"/>
      <w:r w:rsidRPr="00026F69">
        <w:rPr>
          <w:rFonts w:ascii="Times New Roman" w:hAnsi="Times New Roman"/>
          <w:szCs w:val="24"/>
        </w:rPr>
        <w:t>1,  ул.Спортивная</w:t>
      </w:r>
      <w:proofErr w:type="gramEnd"/>
      <w:r w:rsidRPr="00026F69">
        <w:rPr>
          <w:rFonts w:ascii="Times New Roman" w:hAnsi="Times New Roman"/>
          <w:szCs w:val="24"/>
        </w:rPr>
        <w:t>, д.33, удельной мощностью 62 места;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 30 общеразвивающего вида» корпус 2, ул.Спортивная, д.31, удельной мощностью 59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 32 общеразвивающего вида», ул. Первомайская, д. 6а, удельной мощностью 70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«Центр развития ребѐнка - детский сад №35», проспект Южный, дом 9, корпус 5, удельной мощностью 114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«Центр развития ребѐнка- детский сад №36», ул. 1 Поселковая д.4а, удельной мощностью 71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№37 общеразвивающего вида» Корпус 2, Больничный проезд, д.7, удельной мощностью 49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реконструкция МДОУ </w:t>
      </w:r>
      <w:proofErr w:type="gramStart"/>
      <w:r w:rsidRPr="00026F69">
        <w:rPr>
          <w:rFonts w:ascii="Times New Roman" w:hAnsi="Times New Roman"/>
          <w:szCs w:val="24"/>
        </w:rPr>
        <w:t>« Детский</w:t>
      </w:r>
      <w:proofErr w:type="gramEnd"/>
      <w:r w:rsidRPr="00026F69">
        <w:rPr>
          <w:rFonts w:ascii="Times New Roman" w:hAnsi="Times New Roman"/>
          <w:szCs w:val="24"/>
        </w:rPr>
        <w:t xml:space="preserve"> сад № 44 общеразвивающего вида" корпус 2, ул Победы,д.3, корп.8, удельной мощностью 71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 47 общеразвивающего вида" корпус 2, ул.Корнеева д., 37, удельной мощностью 61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реконструкция МДОУ «Детский сад № 50 общеразвивающего вида" корпус </w:t>
      </w:r>
      <w:proofErr w:type="gramStart"/>
      <w:r w:rsidRPr="00026F69">
        <w:rPr>
          <w:rFonts w:ascii="Times New Roman" w:hAnsi="Times New Roman"/>
          <w:szCs w:val="24"/>
        </w:rPr>
        <w:t>2 ,</w:t>
      </w:r>
      <w:proofErr w:type="gramEnd"/>
      <w:r w:rsidRPr="00026F69">
        <w:rPr>
          <w:rFonts w:ascii="Times New Roman" w:hAnsi="Times New Roman"/>
          <w:szCs w:val="24"/>
        </w:rPr>
        <w:t xml:space="preserve"> ул. Первомайская, д.44-а, удельной мощностью 101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№53 общеразвивающего вида», ул. Западная, д.6а, удельной мощностью 97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№55 общеразвивающего вида», ул. Коллективная, 12, удельной мощностью 73 места;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№56 общеразвивающего вида», ул. Первомайская, д.4б, удельной мощностью 69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МДОУ «Детский сад №63, общеразвивающего вида», ул.Победы д.8 корпус 4, удельной мощностью 61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МБОУ "Начальная школа - детский сад", ул. Победы д.4, кор. 4, удельной мощностью 192 места;</w:t>
      </w:r>
    </w:p>
    <w:p w:rsidR="00915958" w:rsidRPr="00026F69" w:rsidRDefault="00915958" w:rsidP="00915958">
      <w:pPr>
        <w:pStyle w:val="a6"/>
        <w:ind w:firstLine="1009"/>
        <w:rPr>
          <w:rFonts w:ascii="Times New Roman" w:hAnsi="Times New Roman"/>
          <w:szCs w:val="24"/>
        </w:rPr>
      </w:pPr>
    </w:p>
    <w:p w:rsidR="00915958" w:rsidRPr="00026F69" w:rsidRDefault="00915958" w:rsidP="00915958">
      <w:pPr>
        <w:pStyle w:val="11"/>
        <w:ind w:firstLine="1009"/>
        <w:rPr>
          <w:b/>
          <w:szCs w:val="24"/>
        </w:rPr>
      </w:pPr>
      <w:bookmarkStart w:id="111" w:name="_Toc157681713"/>
      <w:bookmarkStart w:id="112" w:name="_Hlk144721480"/>
      <w:r w:rsidRPr="00026F69">
        <w:rPr>
          <w:szCs w:val="24"/>
        </w:rPr>
        <w:t>п.</w:t>
      </w:r>
      <w:r w:rsidRPr="00026F69">
        <w:rPr>
          <w:spacing w:val="62"/>
          <w:szCs w:val="24"/>
        </w:rPr>
        <w:t xml:space="preserve"> </w:t>
      </w:r>
      <w:r w:rsidRPr="00026F69">
        <w:rPr>
          <w:szCs w:val="24"/>
        </w:rPr>
        <w:t>Елизаветино</w:t>
      </w:r>
      <w:bookmarkEnd w:id="111"/>
    </w:p>
    <w:bookmarkEnd w:id="112"/>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строительство  Детского</w:t>
      </w:r>
      <w:proofErr w:type="gramEnd"/>
      <w:r w:rsidRPr="00026F69">
        <w:rPr>
          <w:rFonts w:ascii="Times New Roman" w:hAnsi="Times New Roman"/>
          <w:szCs w:val="24"/>
        </w:rPr>
        <w:t xml:space="preserve"> сада, удельной мощностью 35 мест;</w:t>
      </w:r>
    </w:p>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строительство  Детского</w:t>
      </w:r>
      <w:proofErr w:type="gramEnd"/>
      <w:r w:rsidRPr="00026F69">
        <w:rPr>
          <w:rFonts w:ascii="Times New Roman" w:hAnsi="Times New Roman"/>
          <w:szCs w:val="24"/>
        </w:rPr>
        <w:t xml:space="preserve"> сада, удельной мощностью 158 мест;</w:t>
      </w:r>
    </w:p>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строительство  Детского</w:t>
      </w:r>
      <w:proofErr w:type="gramEnd"/>
      <w:r w:rsidRPr="00026F69">
        <w:rPr>
          <w:rFonts w:ascii="Times New Roman" w:hAnsi="Times New Roman"/>
          <w:szCs w:val="24"/>
        </w:rPr>
        <w:t xml:space="preserve"> сада, удельной мощностью 230 мест.</w:t>
      </w:r>
    </w:p>
    <w:p w:rsidR="00915958" w:rsidRPr="00026F69" w:rsidRDefault="00915958" w:rsidP="00915958">
      <w:pPr>
        <w:pStyle w:val="ac"/>
        <w:ind w:left="0" w:firstLine="1009"/>
        <w:rPr>
          <w:spacing w:val="-3"/>
          <w:sz w:val="24"/>
          <w:szCs w:val="24"/>
        </w:rPr>
      </w:pPr>
    </w:p>
    <w:p w:rsidR="00915958" w:rsidRPr="00026F69" w:rsidRDefault="00915958" w:rsidP="00915958">
      <w:pPr>
        <w:pStyle w:val="11"/>
        <w:ind w:firstLine="1009"/>
        <w:rPr>
          <w:b/>
          <w:szCs w:val="24"/>
        </w:rPr>
      </w:pPr>
      <w:bookmarkStart w:id="113" w:name="_Toc157681714"/>
      <w:r w:rsidRPr="00026F69">
        <w:rPr>
          <w:szCs w:val="24"/>
        </w:rPr>
        <w:t>д.</w:t>
      </w:r>
      <w:r w:rsidRPr="00026F69">
        <w:rPr>
          <w:spacing w:val="62"/>
          <w:szCs w:val="24"/>
        </w:rPr>
        <w:t xml:space="preserve"> </w:t>
      </w:r>
      <w:r w:rsidRPr="00026F69">
        <w:rPr>
          <w:szCs w:val="24"/>
        </w:rPr>
        <w:t>Пушкино</w:t>
      </w:r>
      <w:bookmarkEnd w:id="113"/>
    </w:p>
    <w:p w:rsidR="00915958" w:rsidRPr="00026F69" w:rsidRDefault="00915958" w:rsidP="00915958">
      <w:pPr>
        <w:pStyle w:val="a6"/>
        <w:ind w:firstLine="1009"/>
        <w:rPr>
          <w:rFonts w:ascii="Times New Roman" w:hAnsi="Times New Roman"/>
          <w:szCs w:val="24"/>
        </w:rPr>
      </w:pPr>
      <w:proofErr w:type="gramStart"/>
      <w:r w:rsidRPr="00026F69">
        <w:rPr>
          <w:rFonts w:ascii="Times New Roman" w:hAnsi="Times New Roman"/>
          <w:szCs w:val="24"/>
        </w:rPr>
        <w:t>строительство  Детского</w:t>
      </w:r>
      <w:proofErr w:type="gramEnd"/>
      <w:r w:rsidRPr="00026F69">
        <w:rPr>
          <w:rFonts w:ascii="Times New Roman" w:hAnsi="Times New Roman"/>
          <w:szCs w:val="24"/>
        </w:rPr>
        <w:t xml:space="preserve"> сада, удельной мощностью 220 мест.</w:t>
      </w:r>
    </w:p>
    <w:p w:rsidR="00915958" w:rsidRPr="00026F69" w:rsidRDefault="00915958" w:rsidP="00915958">
      <w:pPr>
        <w:ind w:firstLine="1009"/>
        <w:rPr>
          <w:rFonts w:cs="Times New Roman"/>
          <w:spacing w:val="-3"/>
        </w:rPr>
      </w:pPr>
    </w:p>
    <w:p w:rsidR="00915958" w:rsidRPr="00026F69" w:rsidRDefault="00915958" w:rsidP="00915958">
      <w:pPr>
        <w:ind w:firstLine="1009"/>
        <w:jc w:val="both"/>
        <w:rPr>
          <w:rFonts w:cs="Times New Roman"/>
        </w:rPr>
      </w:pPr>
      <w:r w:rsidRPr="00026F69">
        <w:rPr>
          <w:rFonts w:cs="Times New Roman"/>
        </w:rPr>
        <w:t xml:space="preserve">Общеобразовательные учреждения. </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Проектом Генерального плана предусматривается: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Мероприятия на 1 очередь:</w:t>
      </w:r>
    </w:p>
    <w:p w:rsidR="00915958" w:rsidRPr="00026F69" w:rsidRDefault="00915958" w:rsidP="00915958">
      <w:pPr>
        <w:pStyle w:val="11"/>
        <w:ind w:firstLine="1009"/>
        <w:rPr>
          <w:b/>
          <w:szCs w:val="24"/>
        </w:rPr>
      </w:pPr>
      <w:bookmarkStart w:id="114" w:name="_Toc157681715"/>
      <w:r w:rsidRPr="00026F69">
        <w:rPr>
          <w:szCs w:val="24"/>
        </w:rPr>
        <w:t>г.</w:t>
      </w:r>
      <w:r w:rsidRPr="00026F69">
        <w:rPr>
          <w:spacing w:val="62"/>
          <w:szCs w:val="24"/>
        </w:rPr>
        <w:t xml:space="preserve"> </w:t>
      </w:r>
      <w:r w:rsidRPr="00026F69">
        <w:rPr>
          <w:szCs w:val="24"/>
        </w:rPr>
        <w:t>Электросталь</w:t>
      </w:r>
      <w:bookmarkEnd w:id="114"/>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общеобразовательная школа (реконструкция под начальные классы), ул Радио, д 38, удельной мощностью 100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реконструкция МОУ СОШ № 5, ул. Ялагина, 22А, удельной мощностью 200 мест.</w:t>
      </w:r>
    </w:p>
    <w:p w:rsidR="00915958" w:rsidRPr="00026F69" w:rsidRDefault="00915958" w:rsidP="00915958">
      <w:pPr>
        <w:pStyle w:val="11"/>
        <w:ind w:firstLine="1009"/>
        <w:rPr>
          <w:b/>
          <w:szCs w:val="24"/>
        </w:rPr>
      </w:pPr>
      <w:bookmarkStart w:id="115" w:name="_Toc157681716"/>
      <w:r w:rsidRPr="00026F69">
        <w:rPr>
          <w:szCs w:val="24"/>
        </w:rPr>
        <w:t>п. Елизаветино</w:t>
      </w:r>
      <w:bookmarkEnd w:id="115"/>
    </w:p>
    <w:p w:rsidR="00915958" w:rsidRPr="00026F69" w:rsidRDefault="00915958" w:rsidP="00915958">
      <w:pPr>
        <w:pStyle w:val="ac"/>
        <w:numPr>
          <w:ilvl w:val="1"/>
          <w:numId w:val="17"/>
        </w:numPr>
        <w:tabs>
          <w:tab w:val="left" w:pos="1153"/>
        </w:tabs>
        <w:ind w:left="0" w:firstLine="1009"/>
        <w:jc w:val="left"/>
        <w:rPr>
          <w:sz w:val="24"/>
          <w:szCs w:val="24"/>
        </w:rPr>
      </w:pPr>
      <w:r w:rsidRPr="00026F69">
        <w:rPr>
          <w:sz w:val="24"/>
          <w:szCs w:val="24"/>
        </w:rPr>
        <w:t xml:space="preserve">строительство </w:t>
      </w:r>
      <w:r w:rsidRPr="00026F69">
        <w:rPr>
          <w:sz w:val="24"/>
          <w:szCs w:val="24"/>
        </w:rPr>
        <w:tab/>
        <w:t>общеобразовательной школы, удельной мощностью 328 мест;</w:t>
      </w:r>
    </w:p>
    <w:p w:rsidR="00915958" w:rsidRPr="00026F69" w:rsidRDefault="00915958" w:rsidP="00915958">
      <w:pPr>
        <w:pStyle w:val="11"/>
        <w:ind w:firstLine="1009"/>
        <w:rPr>
          <w:b/>
          <w:szCs w:val="24"/>
        </w:rPr>
      </w:pPr>
      <w:bookmarkStart w:id="116" w:name="_Toc157681717"/>
      <w:r w:rsidRPr="00026F69">
        <w:rPr>
          <w:szCs w:val="24"/>
        </w:rPr>
        <w:lastRenderedPageBreak/>
        <w:t>д. Степаново</w:t>
      </w:r>
      <w:bookmarkEnd w:id="116"/>
    </w:p>
    <w:p w:rsidR="00915958" w:rsidRPr="00026F69" w:rsidRDefault="00915958" w:rsidP="00915958">
      <w:pPr>
        <w:pStyle w:val="ac"/>
        <w:numPr>
          <w:ilvl w:val="1"/>
          <w:numId w:val="17"/>
        </w:numPr>
        <w:tabs>
          <w:tab w:val="left" w:pos="1153"/>
        </w:tabs>
        <w:ind w:left="0" w:firstLine="1009"/>
        <w:jc w:val="left"/>
        <w:rPr>
          <w:sz w:val="24"/>
          <w:szCs w:val="24"/>
        </w:rPr>
      </w:pPr>
      <w:r w:rsidRPr="00026F69">
        <w:rPr>
          <w:sz w:val="24"/>
          <w:szCs w:val="24"/>
        </w:rPr>
        <w:t xml:space="preserve">строительство </w:t>
      </w:r>
      <w:r w:rsidRPr="00026F69">
        <w:rPr>
          <w:sz w:val="24"/>
          <w:szCs w:val="24"/>
        </w:rPr>
        <w:tab/>
        <w:t>общеобразовательной школы, удельной мощностью 275 мест;</w:t>
      </w:r>
    </w:p>
    <w:p w:rsidR="00915958" w:rsidRPr="00026F69" w:rsidRDefault="00915958" w:rsidP="00915958">
      <w:pPr>
        <w:ind w:firstLine="1009"/>
        <w:jc w:val="both"/>
        <w:rPr>
          <w:rFonts w:cs="Times New Roman"/>
        </w:rPr>
      </w:pPr>
      <w:r w:rsidRPr="00026F69">
        <w:rPr>
          <w:rFonts w:cs="Times New Roman"/>
        </w:rPr>
        <w:t xml:space="preserve">Учреждения дополнительного образования. </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Проектом Генерального плана предусматривается: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Мероприятия на 1 очередь:</w:t>
      </w:r>
    </w:p>
    <w:p w:rsidR="00915958" w:rsidRPr="00026F69" w:rsidRDefault="00915958" w:rsidP="00915958">
      <w:pPr>
        <w:pStyle w:val="11"/>
        <w:ind w:firstLine="1009"/>
        <w:rPr>
          <w:b/>
          <w:szCs w:val="24"/>
        </w:rPr>
      </w:pPr>
      <w:bookmarkStart w:id="117" w:name="_Toc157681718"/>
      <w:r w:rsidRPr="00026F69">
        <w:rPr>
          <w:szCs w:val="24"/>
        </w:rPr>
        <w:t>г.</w:t>
      </w:r>
      <w:r w:rsidRPr="00026F69">
        <w:rPr>
          <w:spacing w:val="62"/>
          <w:szCs w:val="24"/>
        </w:rPr>
        <w:t xml:space="preserve"> </w:t>
      </w:r>
      <w:r w:rsidRPr="00026F69">
        <w:rPr>
          <w:szCs w:val="24"/>
        </w:rPr>
        <w:t>Электросталь</w:t>
      </w:r>
      <w:bookmarkEnd w:id="117"/>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строительство </w:t>
      </w:r>
      <w:r w:rsidRPr="00026F69">
        <w:rPr>
          <w:rFonts w:ascii="Times New Roman" w:hAnsi="Times New Roman"/>
          <w:szCs w:val="24"/>
        </w:rPr>
        <w:tab/>
        <w:t xml:space="preserve">физкультурно-оздоровительного </w:t>
      </w:r>
      <w:proofErr w:type="gramStart"/>
      <w:r w:rsidRPr="00026F69">
        <w:rPr>
          <w:rFonts w:ascii="Times New Roman" w:hAnsi="Times New Roman"/>
          <w:szCs w:val="24"/>
        </w:rPr>
        <w:t>комплекса  ул.</w:t>
      </w:r>
      <w:proofErr w:type="gramEnd"/>
      <w:r w:rsidRPr="00026F69">
        <w:rPr>
          <w:rFonts w:ascii="Times New Roman" w:hAnsi="Times New Roman"/>
          <w:szCs w:val="24"/>
        </w:rPr>
        <w:t xml:space="preserve"> Сталеваров , удельной мощностью 1,7 тыс. кв.м;</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строительство </w:t>
      </w:r>
      <w:r w:rsidRPr="00026F69">
        <w:rPr>
          <w:rFonts w:ascii="Times New Roman" w:hAnsi="Times New Roman"/>
          <w:szCs w:val="24"/>
        </w:rPr>
        <w:tab/>
        <w:t xml:space="preserve">физкультурно-оздоровительного </w:t>
      </w:r>
      <w:proofErr w:type="gramStart"/>
      <w:r w:rsidRPr="00026F69">
        <w:rPr>
          <w:rFonts w:ascii="Times New Roman" w:hAnsi="Times New Roman"/>
          <w:szCs w:val="24"/>
        </w:rPr>
        <w:t>комплекса  р</w:t>
      </w:r>
      <w:proofErr w:type="gramEnd"/>
      <w:r w:rsidRPr="00026F69">
        <w:rPr>
          <w:rFonts w:ascii="Times New Roman" w:hAnsi="Times New Roman"/>
          <w:szCs w:val="24"/>
        </w:rPr>
        <w:t>-не Южного пруда, удельной мощностью 3,4 тыс. кв.м;</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строительство детско-юношеской спортивной школы на 100 мест, по адресу: Мичуринский пр-д, на пересечении с ул. Комсомольская, спортивный зал 1,2 тыс. кв.м.</w:t>
      </w:r>
    </w:p>
    <w:p w:rsidR="00915958" w:rsidRPr="00026F69" w:rsidRDefault="00915958" w:rsidP="00915958">
      <w:pPr>
        <w:pStyle w:val="ac"/>
        <w:ind w:left="0" w:firstLine="1009"/>
        <w:rPr>
          <w:sz w:val="24"/>
          <w:szCs w:val="24"/>
        </w:rPr>
      </w:pPr>
    </w:p>
    <w:p w:rsidR="00915958" w:rsidRPr="00026F69" w:rsidRDefault="00915958" w:rsidP="00915958">
      <w:pPr>
        <w:ind w:firstLine="1009"/>
        <w:jc w:val="both"/>
        <w:rPr>
          <w:rFonts w:cs="Times New Roman"/>
        </w:rPr>
      </w:pPr>
      <w:r w:rsidRPr="00026F69">
        <w:rPr>
          <w:rFonts w:cs="Times New Roman"/>
        </w:rPr>
        <w:t>Учреждения</w:t>
      </w:r>
      <w:r w:rsidRPr="00026F69">
        <w:rPr>
          <w:rFonts w:cs="Times New Roman"/>
        </w:rPr>
        <w:tab/>
        <w:t>здравоохранения</w:t>
      </w:r>
      <w:r w:rsidRPr="00026F69">
        <w:rPr>
          <w:rFonts w:cs="Times New Roman"/>
        </w:rPr>
        <w:tab/>
        <w:t>и</w:t>
      </w:r>
      <w:r w:rsidR="003B6FC6">
        <w:rPr>
          <w:rFonts w:cs="Times New Roman"/>
        </w:rPr>
        <w:t xml:space="preserve"> </w:t>
      </w:r>
      <w:r w:rsidRPr="00026F69">
        <w:rPr>
          <w:rFonts w:cs="Times New Roman"/>
        </w:rPr>
        <w:t>социального</w:t>
      </w:r>
      <w:r w:rsidR="003B6FC6">
        <w:rPr>
          <w:rFonts w:cs="Times New Roman"/>
        </w:rPr>
        <w:t xml:space="preserve"> </w:t>
      </w:r>
      <w:r w:rsidRPr="00026F69">
        <w:rPr>
          <w:rFonts w:cs="Times New Roman"/>
        </w:rPr>
        <w:t>обеспечения.</w:t>
      </w:r>
      <w:r w:rsidRPr="00026F69">
        <w:rPr>
          <w:rFonts w:cs="Times New Roman"/>
        </w:rPr>
        <w:tab/>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Проектом генерального планом городского округа Электросталь предлагается: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Мероприятия на 1 очередь:</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проведение комплексного капитального ремонта аварийных и ветхих зданий существующих учреждений;</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г. Электросталь</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реконструкция здания больницы на 760 коек.</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ввод мощности поликлиники на 40 посещений в смену;</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 - ввод мощности кабинета врача общей практики (квартал между Ногинским ш. и проспектом Ленина) на 50 посещений в смену;</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ввод мощности УКЦСОН (Универсальный комплексный центр социального обслуживания населения) по адресу: г. Электросталь, Ногинское ш-се, Авангардный пр-д, ул. Журавлева.</w:t>
      </w:r>
    </w:p>
    <w:p w:rsidR="00915958" w:rsidRPr="00026F69" w:rsidRDefault="00915958" w:rsidP="00915958">
      <w:pPr>
        <w:pStyle w:val="ac"/>
        <w:ind w:left="0" w:firstLine="1009"/>
        <w:rPr>
          <w:sz w:val="24"/>
          <w:szCs w:val="24"/>
        </w:rPr>
      </w:pP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Предприятия торговли и общественного питания. Генеральным планом планируется развитие сети предприятий общественного питания.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pacing w:val="-6"/>
          <w:szCs w:val="24"/>
        </w:rPr>
        <w:t xml:space="preserve"> </w:t>
      </w:r>
    </w:p>
    <w:p w:rsidR="00915958" w:rsidRPr="00026F69" w:rsidRDefault="00915958" w:rsidP="00915958">
      <w:pPr>
        <w:ind w:firstLine="1009"/>
        <w:jc w:val="both"/>
        <w:rPr>
          <w:rFonts w:cs="Times New Roman"/>
        </w:rPr>
      </w:pPr>
      <w:r w:rsidRPr="00026F69">
        <w:rPr>
          <w:rFonts w:cs="Times New Roman"/>
        </w:rPr>
        <w:t>Развитие сети предприятий общественного питания планируется:</w:t>
      </w:r>
    </w:p>
    <w:p w:rsidR="00915958" w:rsidRPr="00026F69" w:rsidRDefault="00915958" w:rsidP="00915958">
      <w:pPr>
        <w:ind w:firstLine="1009"/>
        <w:jc w:val="both"/>
        <w:rPr>
          <w:rFonts w:cs="Times New Roman"/>
        </w:rPr>
      </w:pPr>
      <w:r w:rsidRPr="00026F69">
        <w:rPr>
          <w:rFonts w:cs="Times New Roman"/>
        </w:rPr>
        <w:t>– на расчётный срок на 1324 посадочных места: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Учреждения и предприятия бытового обслуживания. Генеральным планом предлагается:</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строительство в период расчётного срока предприятий коммунально-бытового обслуживания в основных населенных пунктах городского округа:</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на расчетный срок планируется бытовой комплекс на 789 рабочих мест;</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строительство бань и банных комплексов:</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 xml:space="preserve">На первую очередь планируется </w:t>
      </w:r>
      <w:proofErr w:type="gramStart"/>
      <w:r w:rsidRPr="00026F69">
        <w:rPr>
          <w:rFonts w:ascii="Times New Roman" w:hAnsi="Times New Roman"/>
          <w:szCs w:val="24"/>
        </w:rPr>
        <w:t>строительство  банно</w:t>
      </w:r>
      <w:proofErr w:type="gramEnd"/>
      <w:r w:rsidRPr="00026F69">
        <w:rPr>
          <w:rFonts w:ascii="Times New Roman" w:hAnsi="Times New Roman"/>
          <w:szCs w:val="24"/>
        </w:rPr>
        <w:t>-оздоровительных учреждений на 771 помывочное место.</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Более подробный анализ определения перспективных показателей развития муниципального образования представлен в разделе 1 «Перспективные показатели развития муниципального образования» Тома 2 «Обосновывающие материалы».</w:t>
      </w:r>
    </w:p>
    <w:p w:rsidR="00915958" w:rsidRDefault="00915958" w:rsidP="00915958">
      <w:pPr>
        <w:pStyle w:val="a6"/>
        <w:ind w:firstLine="1009"/>
        <w:jc w:val="left"/>
        <w:rPr>
          <w:rFonts w:ascii="Times New Roman" w:hAnsi="Times New Roman"/>
          <w:color w:val="FF0000"/>
          <w:szCs w:val="24"/>
        </w:rPr>
      </w:pPr>
    </w:p>
    <w:p w:rsidR="00915958" w:rsidRPr="00026F69" w:rsidRDefault="00915958" w:rsidP="00915958">
      <w:pPr>
        <w:pStyle w:val="11"/>
        <w:keepNext w:val="0"/>
        <w:widowControl w:val="0"/>
        <w:numPr>
          <w:ilvl w:val="1"/>
          <w:numId w:val="21"/>
        </w:numPr>
        <w:tabs>
          <w:tab w:val="left" w:pos="1434"/>
        </w:tabs>
        <w:autoSpaceDE w:val="0"/>
        <w:autoSpaceDN w:val="0"/>
        <w:ind w:left="0" w:firstLine="1009"/>
        <w:jc w:val="center"/>
        <w:rPr>
          <w:b/>
          <w:szCs w:val="24"/>
        </w:rPr>
      </w:pPr>
      <w:bookmarkStart w:id="118" w:name="_bookmark86"/>
      <w:bookmarkStart w:id="119" w:name="_Toc157681719"/>
      <w:bookmarkEnd w:id="118"/>
      <w:r w:rsidRPr="00026F69">
        <w:rPr>
          <w:szCs w:val="24"/>
        </w:rPr>
        <w:t>Прогноз</w:t>
      </w:r>
      <w:r w:rsidRPr="00026F69">
        <w:rPr>
          <w:spacing w:val="-10"/>
          <w:szCs w:val="24"/>
        </w:rPr>
        <w:t xml:space="preserve"> </w:t>
      </w:r>
      <w:r w:rsidRPr="00026F69">
        <w:rPr>
          <w:szCs w:val="24"/>
        </w:rPr>
        <w:t>спроса</w:t>
      </w:r>
      <w:r w:rsidRPr="00026F69">
        <w:rPr>
          <w:spacing w:val="-6"/>
          <w:szCs w:val="24"/>
        </w:rPr>
        <w:t xml:space="preserve"> </w:t>
      </w:r>
      <w:r w:rsidRPr="00026F69">
        <w:rPr>
          <w:szCs w:val="24"/>
        </w:rPr>
        <w:t>на</w:t>
      </w:r>
      <w:r w:rsidRPr="00026F69">
        <w:rPr>
          <w:spacing w:val="-7"/>
          <w:szCs w:val="24"/>
        </w:rPr>
        <w:t xml:space="preserve"> </w:t>
      </w:r>
      <w:r w:rsidRPr="00026F69">
        <w:rPr>
          <w:szCs w:val="24"/>
        </w:rPr>
        <w:t>коммунальные</w:t>
      </w:r>
      <w:r w:rsidRPr="00026F69">
        <w:rPr>
          <w:spacing w:val="-7"/>
          <w:szCs w:val="24"/>
        </w:rPr>
        <w:t xml:space="preserve"> </w:t>
      </w:r>
      <w:r w:rsidRPr="00026F69">
        <w:rPr>
          <w:spacing w:val="-2"/>
          <w:szCs w:val="24"/>
        </w:rPr>
        <w:t>ресурсы.</w:t>
      </w:r>
      <w:bookmarkEnd w:id="119"/>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Показатели перспективного спроса на коммунальные ресурсы формируются с использованием следующих исходных данных: генерального плана городского округа, сведений о заключенных договорах технологического присоединения и выданных технических условиях потребителям, выданных разрешениях на строительство, градостроительных планов земельных участков, проектов планировки территорий.</w:t>
      </w:r>
    </w:p>
    <w:p w:rsidR="00915958" w:rsidRPr="00026F69" w:rsidRDefault="00915958" w:rsidP="00915958">
      <w:pPr>
        <w:pStyle w:val="a6"/>
        <w:ind w:firstLine="1009"/>
        <w:rPr>
          <w:rFonts w:ascii="Times New Roman" w:hAnsi="Times New Roman"/>
          <w:szCs w:val="24"/>
        </w:rPr>
      </w:pPr>
      <w:r w:rsidRPr="00026F69">
        <w:rPr>
          <w:rFonts w:ascii="Times New Roman" w:hAnsi="Times New Roman"/>
          <w:szCs w:val="24"/>
        </w:rPr>
        <w:t>Таблица 3.2.1. Прогноз спроса на коммунальные ресурсы согласно Генерального плана г.о. Электросталь утвержденного Решением совета депутатов городского округа</w:t>
      </w:r>
      <w:r w:rsidRPr="00026F69">
        <w:rPr>
          <w:rFonts w:ascii="Times New Roman" w:hAnsi="Times New Roman"/>
          <w:spacing w:val="40"/>
          <w:szCs w:val="24"/>
        </w:rPr>
        <w:t xml:space="preserve"> от </w:t>
      </w:r>
      <w:r w:rsidRPr="00026F69">
        <w:rPr>
          <w:rFonts w:ascii="Times New Roman" w:hAnsi="Times New Roman"/>
          <w:szCs w:val="24"/>
        </w:rPr>
        <w:t xml:space="preserve">28.02.2011 № 56/9. (с изменениями, утвержденными решением Совета депутатов городского </w:t>
      </w:r>
      <w:r w:rsidRPr="00026F69">
        <w:rPr>
          <w:rFonts w:ascii="Times New Roman" w:hAnsi="Times New Roman"/>
          <w:szCs w:val="24"/>
        </w:rPr>
        <w:lastRenderedPageBreak/>
        <w:t>округа Электросталь Московской области от 11.09.2020 №455/76.) «О внесении изменений в генеральный план городского округа Электросталь»).</w:t>
      </w:r>
    </w:p>
    <w:tbl>
      <w:tblPr>
        <w:tblStyle w:val="TableNormal"/>
        <w:tblW w:w="95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938"/>
        <w:gridCol w:w="1275"/>
        <w:gridCol w:w="1418"/>
        <w:gridCol w:w="1559"/>
        <w:gridCol w:w="1559"/>
      </w:tblGrid>
      <w:tr w:rsidR="00915958" w:rsidRPr="00026F69" w:rsidTr="003B6FC6">
        <w:trPr>
          <w:trHeight w:val="705"/>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93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 измерения</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Существующее положение (01.01.2021)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Первая очередь (2027)</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Расчетный срок </w:t>
            </w:r>
          </w:p>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r>
      <w:tr w:rsidR="00915958" w:rsidRPr="00026F69" w:rsidTr="00610735">
        <w:trPr>
          <w:trHeight w:val="275"/>
        </w:trPr>
        <w:tc>
          <w:tcPr>
            <w:tcW w:w="9505"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Объекты инженерной инфраструктуры</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Водоснабжение</w:t>
            </w:r>
          </w:p>
        </w:tc>
      </w:tr>
      <w:tr w:rsidR="00915958" w:rsidRPr="00026F69" w:rsidTr="00610735">
        <w:trPr>
          <w:trHeight w:val="55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расчетное потребление воды</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питьевого качества</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м/сутки</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59,00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74,1</w:t>
            </w:r>
          </w:p>
        </w:tc>
      </w:tr>
      <w:tr w:rsidR="00915958" w:rsidRPr="00026F69" w:rsidTr="00610735">
        <w:trPr>
          <w:trHeight w:val="276"/>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Водоотведение</w:t>
            </w:r>
          </w:p>
        </w:tc>
      </w:tr>
      <w:tr w:rsidR="00915958" w:rsidRPr="00026F69" w:rsidTr="00610735">
        <w:trPr>
          <w:trHeight w:val="67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сточных вод, поступающих на очистные сооружения</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 м/сутки</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54,0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72,3</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Теплоснабжение</w:t>
            </w:r>
          </w:p>
        </w:tc>
      </w:tr>
      <w:tr w:rsidR="00915958" w:rsidRPr="00026F69" w:rsidTr="00610735">
        <w:trPr>
          <w:trHeight w:val="553"/>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29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Годовое потребление тепловой</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энергии</w:t>
            </w:r>
          </w:p>
        </w:tc>
        <w:tc>
          <w:tcPr>
            <w:tcW w:w="127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Гкал/час</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731,11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889,80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1119,93</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 </w:t>
            </w:r>
            <w:proofErr w:type="gramStart"/>
            <w:r w:rsidRPr="00026F69">
              <w:rPr>
                <w:rFonts w:ascii="Times New Roman" w:hAnsi="Times New Roman" w:cs="Times New Roman"/>
                <w:lang w:val="ru-RU"/>
              </w:rPr>
              <w:t>в  том</w:t>
            </w:r>
            <w:proofErr w:type="gramEnd"/>
            <w:r w:rsidRPr="00026F69">
              <w:rPr>
                <w:rFonts w:ascii="Times New Roman" w:hAnsi="Times New Roman" w:cs="Times New Roman"/>
                <w:lang w:val="ru-RU"/>
              </w:rPr>
              <w:t xml:space="preserve"> числе от централизованных источников</w:t>
            </w:r>
          </w:p>
        </w:tc>
        <w:tc>
          <w:tcPr>
            <w:tcW w:w="1275" w:type="dxa"/>
            <w:vMerge/>
            <w:tcBorders>
              <w:top w:val="nil"/>
            </w:tcBorders>
          </w:tcPr>
          <w:p w:rsidR="00915958" w:rsidRPr="00026F69" w:rsidRDefault="00915958" w:rsidP="00610735">
            <w:pPr>
              <w:rPr>
                <w:rFonts w:ascii="Times New Roman" w:hAnsi="Times New Roman" w:cs="Times New Roman"/>
                <w:lang w:val="ru-RU"/>
              </w:rPr>
            </w:pP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731,11</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815,84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1026,27</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3.1.2</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в том числе от децентрализованных источников</w:t>
            </w:r>
          </w:p>
        </w:tc>
        <w:tc>
          <w:tcPr>
            <w:tcW w:w="1275" w:type="dxa"/>
            <w:vMerge/>
            <w:tcBorders>
              <w:top w:val="nil"/>
            </w:tcBorders>
          </w:tcPr>
          <w:p w:rsidR="00915958" w:rsidRPr="00026F69" w:rsidRDefault="00915958" w:rsidP="00610735">
            <w:pPr>
              <w:rPr>
                <w:rFonts w:ascii="Times New Roman" w:hAnsi="Times New Roman" w:cs="Times New Roman"/>
                <w:lang w:val="ru-RU"/>
              </w:rPr>
            </w:pP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Нет данных</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73,96</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93,66</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3.1.3</w:t>
            </w:r>
          </w:p>
        </w:tc>
        <w:tc>
          <w:tcPr>
            <w:tcW w:w="29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w:t>
            </w:r>
          </w:p>
        </w:tc>
        <w:tc>
          <w:tcPr>
            <w:tcW w:w="1275" w:type="dxa"/>
            <w:vMerge/>
            <w:tcBorders>
              <w:top w:val="nil"/>
            </w:tcBorders>
          </w:tcPr>
          <w:p w:rsidR="00915958" w:rsidRPr="00026F69" w:rsidRDefault="00915958" w:rsidP="00610735">
            <w:pPr>
              <w:rPr>
                <w:rFonts w:ascii="Times New Roman" w:hAnsi="Times New Roman" w:cs="Times New Roman"/>
              </w:rPr>
            </w:pPr>
          </w:p>
        </w:tc>
        <w:tc>
          <w:tcPr>
            <w:tcW w:w="1418" w:type="dxa"/>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p>
        </w:tc>
        <w:tc>
          <w:tcPr>
            <w:tcW w:w="1559" w:type="dxa"/>
          </w:tcPr>
          <w:p w:rsidR="00915958" w:rsidRPr="00026F69" w:rsidRDefault="00915958" w:rsidP="00610735">
            <w:pPr>
              <w:rPr>
                <w:rFonts w:ascii="Times New Roman" w:hAnsi="Times New Roman" w:cs="Times New Roman"/>
              </w:rPr>
            </w:pP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Газоснабжение*</w:t>
            </w:r>
          </w:p>
        </w:tc>
      </w:tr>
      <w:tr w:rsidR="00915958" w:rsidRPr="00026F69" w:rsidTr="00610735">
        <w:trPr>
          <w:trHeight w:val="55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29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Потребление газа</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куб.м/год</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404000</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455773</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530936</w:t>
            </w:r>
          </w:p>
        </w:tc>
      </w:tr>
      <w:tr w:rsidR="00915958" w:rsidRPr="00026F69" w:rsidTr="00610735">
        <w:trPr>
          <w:trHeight w:val="278"/>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Электроснабжение*</w:t>
            </w:r>
          </w:p>
        </w:tc>
      </w:tr>
      <w:tr w:rsidR="00915958" w:rsidRPr="00026F69" w:rsidTr="00610735">
        <w:trPr>
          <w:trHeight w:val="55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Расчетный прирост электрической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нагрузки на шинах 6(10) кВ ЦП</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МВт</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115,5</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159,8</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216,9</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Связь</w:t>
            </w:r>
          </w:p>
        </w:tc>
      </w:tr>
      <w:tr w:rsidR="00915958" w:rsidRPr="00026F69" w:rsidTr="00610735">
        <w:trPr>
          <w:trHeight w:val="827"/>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Расчетный прирост номерноемкости телефонной сети</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номеров</w:t>
            </w:r>
          </w:p>
        </w:tc>
        <w:tc>
          <w:tcPr>
            <w:tcW w:w="14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11,5</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15,2</w:t>
            </w:r>
          </w:p>
        </w:tc>
      </w:tr>
      <w:tr w:rsidR="00915958" w:rsidRPr="00026F69" w:rsidTr="00610735">
        <w:trPr>
          <w:trHeight w:val="275"/>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874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Охрана окружающей среды</w:t>
            </w:r>
          </w:p>
        </w:tc>
      </w:tr>
      <w:tr w:rsidR="00915958" w:rsidRPr="00026F69" w:rsidTr="00610735">
        <w:trPr>
          <w:trHeight w:val="55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7.1.</w:t>
            </w:r>
          </w:p>
        </w:tc>
        <w:tc>
          <w:tcPr>
            <w:tcW w:w="29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твердых бытовых отходов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всего</w:t>
            </w:r>
          </w:p>
        </w:tc>
        <w:tc>
          <w:tcPr>
            <w:tcW w:w="1275"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м3/год</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69,44</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554"/>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29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Озелененные территории общего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пользования</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га</w:t>
            </w:r>
          </w:p>
        </w:tc>
        <w:tc>
          <w:tcPr>
            <w:tcW w:w="14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ind w:left="232" w:right="223"/>
        <w:rPr>
          <w:rFonts w:cs="Times New Roman"/>
        </w:rPr>
      </w:pPr>
      <w:r w:rsidRPr="00026F69">
        <w:rPr>
          <w:rFonts w:cs="Times New Roman"/>
        </w:rPr>
        <w:t>*Величины</w:t>
      </w:r>
      <w:r w:rsidRPr="00026F69">
        <w:rPr>
          <w:rFonts w:cs="Times New Roman"/>
          <w:spacing w:val="-3"/>
        </w:rPr>
        <w:t xml:space="preserve"> </w:t>
      </w:r>
      <w:r w:rsidRPr="00026F69">
        <w:rPr>
          <w:rFonts w:cs="Times New Roman"/>
        </w:rPr>
        <w:t>взяты</w:t>
      </w:r>
      <w:r w:rsidRPr="00026F69">
        <w:rPr>
          <w:rFonts w:cs="Times New Roman"/>
          <w:spacing w:val="-3"/>
        </w:rPr>
        <w:t xml:space="preserve"> </w:t>
      </w:r>
      <w:r w:rsidRPr="00026F69">
        <w:rPr>
          <w:rFonts w:cs="Times New Roman"/>
        </w:rPr>
        <w:t>из</w:t>
      </w:r>
      <w:r w:rsidRPr="00026F69">
        <w:rPr>
          <w:rFonts w:cs="Times New Roman"/>
          <w:spacing w:val="-5"/>
        </w:rPr>
        <w:t xml:space="preserve"> </w:t>
      </w:r>
      <w:r w:rsidRPr="00026F69">
        <w:rPr>
          <w:rFonts w:cs="Times New Roman"/>
        </w:rPr>
        <w:t>проекта</w:t>
      </w:r>
      <w:r w:rsidRPr="00026F69">
        <w:rPr>
          <w:rFonts w:cs="Times New Roman"/>
          <w:spacing w:val="-4"/>
        </w:rPr>
        <w:t xml:space="preserve"> </w:t>
      </w:r>
      <w:r w:rsidRPr="00026F69">
        <w:rPr>
          <w:rFonts w:cs="Times New Roman"/>
        </w:rPr>
        <w:t>внесения</w:t>
      </w:r>
      <w:r w:rsidRPr="00026F69">
        <w:rPr>
          <w:rFonts w:cs="Times New Roman"/>
          <w:spacing w:val="-3"/>
        </w:rPr>
        <w:t xml:space="preserve"> </w:t>
      </w:r>
      <w:r w:rsidRPr="00026F69">
        <w:rPr>
          <w:rFonts w:cs="Times New Roman"/>
        </w:rPr>
        <w:t>изменений</w:t>
      </w:r>
      <w:r w:rsidRPr="00026F69">
        <w:rPr>
          <w:rFonts w:cs="Times New Roman"/>
          <w:spacing w:val="-3"/>
        </w:rPr>
        <w:t xml:space="preserve"> </w:t>
      </w:r>
      <w:r w:rsidRPr="00026F69">
        <w:rPr>
          <w:rFonts w:cs="Times New Roman"/>
        </w:rPr>
        <w:t>в</w:t>
      </w:r>
      <w:r w:rsidRPr="00026F69">
        <w:rPr>
          <w:rFonts w:cs="Times New Roman"/>
          <w:spacing w:val="-4"/>
        </w:rPr>
        <w:t xml:space="preserve"> </w:t>
      </w:r>
      <w:r w:rsidRPr="00026F69">
        <w:rPr>
          <w:rFonts w:cs="Times New Roman"/>
        </w:rPr>
        <w:t>генеральный</w:t>
      </w:r>
      <w:r w:rsidRPr="00026F69">
        <w:rPr>
          <w:rFonts w:cs="Times New Roman"/>
          <w:spacing w:val="-5"/>
        </w:rPr>
        <w:t xml:space="preserve"> </w:t>
      </w:r>
      <w:r w:rsidRPr="00026F69">
        <w:rPr>
          <w:rFonts w:cs="Times New Roman"/>
        </w:rPr>
        <w:t>план г.о.</w:t>
      </w:r>
      <w:r w:rsidRPr="00026F69">
        <w:rPr>
          <w:rFonts w:cs="Times New Roman"/>
          <w:spacing w:val="80"/>
        </w:rPr>
        <w:t xml:space="preserve"> </w:t>
      </w:r>
      <w:r w:rsidRPr="00026F69">
        <w:rPr>
          <w:rFonts w:cs="Times New Roman"/>
        </w:rPr>
        <w:t>Электросталь Московской области</w:t>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Обоснование прогнозных показателей спроса на коммунальные ресурсы представлено в разделе 2 «Перспективные показатели спроса на коммунальные ресурсы» Тома 2 «Обосновывающие материалы».</w:t>
      </w:r>
    </w:p>
    <w:p w:rsidR="00915958" w:rsidRDefault="00915958" w:rsidP="00915958">
      <w:pPr>
        <w:ind w:firstLine="720"/>
        <w:rPr>
          <w:rFonts w:cs="Times New Roman"/>
        </w:rPr>
      </w:pPr>
    </w:p>
    <w:p w:rsidR="003B6FC6" w:rsidRPr="00026F69" w:rsidRDefault="003B6FC6" w:rsidP="00915958">
      <w:pPr>
        <w:ind w:firstLine="720"/>
        <w:rPr>
          <w:rFonts w:cs="Times New Roman"/>
        </w:rPr>
      </w:pPr>
    </w:p>
    <w:p w:rsidR="00915958" w:rsidRPr="00026F69" w:rsidRDefault="00915958" w:rsidP="00915958">
      <w:pPr>
        <w:pStyle w:val="11"/>
        <w:keepNext w:val="0"/>
        <w:widowControl w:val="0"/>
        <w:numPr>
          <w:ilvl w:val="1"/>
          <w:numId w:val="21"/>
        </w:numPr>
        <w:tabs>
          <w:tab w:val="left" w:pos="1266"/>
        </w:tabs>
        <w:autoSpaceDE w:val="0"/>
        <w:autoSpaceDN w:val="0"/>
        <w:ind w:left="0" w:firstLine="720"/>
        <w:jc w:val="center"/>
        <w:rPr>
          <w:b/>
          <w:szCs w:val="24"/>
        </w:rPr>
      </w:pPr>
      <w:bookmarkStart w:id="120" w:name="_bookmark87"/>
      <w:bookmarkStart w:id="121" w:name="_Toc157681720"/>
      <w:bookmarkEnd w:id="120"/>
      <w:r w:rsidRPr="00026F69">
        <w:rPr>
          <w:szCs w:val="24"/>
        </w:rPr>
        <w:lastRenderedPageBreak/>
        <w:t>Сценарии развития коммунальной инфраструктуры городского округа</w:t>
      </w:r>
      <w:r w:rsidRPr="00026F69">
        <w:rPr>
          <w:spacing w:val="-4"/>
          <w:szCs w:val="24"/>
        </w:rPr>
        <w:t xml:space="preserve"> </w:t>
      </w:r>
      <w:r w:rsidRPr="00026F69">
        <w:rPr>
          <w:szCs w:val="24"/>
        </w:rPr>
        <w:t>Электросталь</w:t>
      </w:r>
      <w:r w:rsidRPr="00026F69">
        <w:rPr>
          <w:spacing w:val="-11"/>
          <w:szCs w:val="24"/>
        </w:rPr>
        <w:t xml:space="preserve"> </w:t>
      </w:r>
      <w:r w:rsidRPr="00026F69">
        <w:rPr>
          <w:szCs w:val="24"/>
        </w:rPr>
        <w:t>с</w:t>
      </w:r>
      <w:r w:rsidRPr="00026F69">
        <w:rPr>
          <w:spacing w:val="-5"/>
          <w:szCs w:val="24"/>
        </w:rPr>
        <w:t xml:space="preserve"> </w:t>
      </w:r>
      <w:r w:rsidRPr="00026F69">
        <w:rPr>
          <w:szCs w:val="24"/>
        </w:rPr>
        <w:t>учетом</w:t>
      </w:r>
      <w:r w:rsidRPr="00026F69">
        <w:rPr>
          <w:spacing w:val="-5"/>
          <w:szCs w:val="24"/>
        </w:rPr>
        <w:t xml:space="preserve"> </w:t>
      </w:r>
      <w:r w:rsidRPr="00026F69">
        <w:rPr>
          <w:szCs w:val="24"/>
        </w:rPr>
        <w:t>технико-экономических</w:t>
      </w:r>
      <w:r w:rsidRPr="00026F69">
        <w:rPr>
          <w:spacing w:val="-5"/>
          <w:szCs w:val="24"/>
        </w:rPr>
        <w:t xml:space="preserve"> </w:t>
      </w:r>
      <w:r w:rsidRPr="00026F69">
        <w:rPr>
          <w:szCs w:val="24"/>
        </w:rPr>
        <w:t>показателей и обоснованием выбора.</w:t>
      </w:r>
      <w:bookmarkEnd w:id="121"/>
    </w:p>
    <w:p w:rsidR="00915958" w:rsidRPr="00026F69" w:rsidRDefault="00915958" w:rsidP="00915958">
      <w:pPr>
        <w:pStyle w:val="11"/>
        <w:keepNext w:val="0"/>
        <w:widowControl w:val="0"/>
        <w:numPr>
          <w:ilvl w:val="2"/>
          <w:numId w:val="16"/>
        </w:numPr>
        <w:tabs>
          <w:tab w:val="left" w:pos="1362"/>
        </w:tabs>
        <w:autoSpaceDE w:val="0"/>
        <w:autoSpaceDN w:val="0"/>
        <w:ind w:left="0" w:firstLine="720"/>
        <w:jc w:val="center"/>
        <w:rPr>
          <w:b/>
          <w:szCs w:val="24"/>
        </w:rPr>
      </w:pPr>
      <w:bookmarkStart w:id="122" w:name="_bookmark88"/>
      <w:bookmarkStart w:id="123" w:name="_Toc157681721"/>
      <w:bookmarkEnd w:id="122"/>
      <w:r w:rsidRPr="00026F69">
        <w:rPr>
          <w:szCs w:val="24"/>
        </w:rPr>
        <w:t>Технико-экономические</w:t>
      </w:r>
      <w:r w:rsidRPr="00026F69">
        <w:rPr>
          <w:spacing w:val="-14"/>
          <w:szCs w:val="24"/>
        </w:rPr>
        <w:t xml:space="preserve"> </w:t>
      </w:r>
      <w:r w:rsidRPr="00026F69">
        <w:rPr>
          <w:szCs w:val="24"/>
        </w:rPr>
        <w:t>показатели</w:t>
      </w:r>
      <w:r w:rsidRPr="00026F69">
        <w:rPr>
          <w:spacing w:val="-13"/>
          <w:szCs w:val="24"/>
        </w:rPr>
        <w:t xml:space="preserve"> </w:t>
      </w:r>
      <w:r w:rsidRPr="00026F69">
        <w:rPr>
          <w:szCs w:val="24"/>
        </w:rPr>
        <w:t>Генерального</w:t>
      </w:r>
      <w:r w:rsidRPr="00026F69">
        <w:rPr>
          <w:spacing w:val="-14"/>
          <w:szCs w:val="24"/>
        </w:rPr>
        <w:t xml:space="preserve"> </w:t>
      </w:r>
      <w:r w:rsidRPr="00026F69">
        <w:rPr>
          <w:spacing w:val="-2"/>
          <w:szCs w:val="24"/>
        </w:rPr>
        <w:t>плана.</w:t>
      </w:r>
      <w:bookmarkEnd w:id="12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Градостроительным кодексом Российской Федерации территориальное планирование городского округа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w:t>
      </w:r>
      <w:r w:rsidRPr="00026F69">
        <w:rPr>
          <w:rFonts w:ascii="Times New Roman" w:hAnsi="Times New Roman"/>
          <w:spacing w:val="-1"/>
          <w:szCs w:val="24"/>
        </w:rPr>
        <w:t xml:space="preserve"> </w:t>
      </w:r>
      <w:r w:rsidRPr="00026F69">
        <w:rPr>
          <w:rFonts w:ascii="Times New Roman" w:hAnsi="Times New Roman"/>
          <w:szCs w:val="24"/>
        </w:rPr>
        <w:t>устойчивого</w:t>
      </w:r>
      <w:r w:rsidRPr="00026F69">
        <w:rPr>
          <w:rFonts w:ascii="Times New Roman" w:hAnsi="Times New Roman"/>
          <w:spacing w:val="-3"/>
          <w:szCs w:val="24"/>
        </w:rPr>
        <w:t xml:space="preserve"> </w:t>
      </w:r>
      <w:r w:rsidRPr="00026F69">
        <w:rPr>
          <w:rFonts w:ascii="Times New Roman" w:hAnsi="Times New Roman"/>
          <w:szCs w:val="24"/>
        </w:rPr>
        <w:t>развития</w:t>
      </w:r>
      <w:r w:rsidRPr="00026F69">
        <w:rPr>
          <w:rFonts w:ascii="Times New Roman" w:hAnsi="Times New Roman"/>
          <w:spacing w:val="-1"/>
          <w:szCs w:val="24"/>
        </w:rPr>
        <w:t xml:space="preserve"> </w:t>
      </w:r>
      <w:r w:rsidRPr="00026F69">
        <w:rPr>
          <w:rFonts w:ascii="Times New Roman" w:hAnsi="Times New Roman"/>
          <w:szCs w:val="24"/>
        </w:rPr>
        <w:t>территории,</w:t>
      </w:r>
      <w:r w:rsidRPr="00026F69">
        <w:rPr>
          <w:rFonts w:ascii="Times New Roman" w:hAnsi="Times New Roman"/>
          <w:spacing w:val="-2"/>
          <w:szCs w:val="24"/>
        </w:rPr>
        <w:t xml:space="preserve"> </w:t>
      </w:r>
      <w:r w:rsidRPr="00026F69">
        <w:rPr>
          <w:rFonts w:ascii="Times New Roman" w:hAnsi="Times New Roman"/>
          <w:szCs w:val="24"/>
        </w:rPr>
        <w:t>развития</w:t>
      </w:r>
      <w:r w:rsidRPr="00026F69">
        <w:rPr>
          <w:rFonts w:ascii="Times New Roman" w:hAnsi="Times New Roman"/>
          <w:spacing w:val="-1"/>
          <w:szCs w:val="24"/>
        </w:rPr>
        <w:t xml:space="preserve"> </w:t>
      </w:r>
      <w:r w:rsidRPr="00026F69">
        <w:rPr>
          <w:rFonts w:ascii="Times New Roman" w:hAnsi="Times New Roman"/>
          <w:szCs w:val="24"/>
        </w:rPr>
        <w:t>инженерной,</w:t>
      </w:r>
      <w:r w:rsidRPr="00026F69">
        <w:rPr>
          <w:rFonts w:ascii="Times New Roman" w:hAnsi="Times New Roman"/>
          <w:spacing w:val="-2"/>
          <w:szCs w:val="24"/>
        </w:rPr>
        <w:t xml:space="preserve"> </w:t>
      </w:r>
      <w:r w:rsidRPr="00026F69">
        <w:rPr>
          <w:rFonts w:ascii="Times New Roman" w:hAnsi="Times New Roman"/>
          <w:szCs w:val="24"/>
        </w:rPr>
        <w:t>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16"/>
        </w:numPr>
        <w:tabs>
          <w:tab w:val="left" w:pos="1501"/>
        </w:tabs>
        <w:autoSpaceDE w:val="0"/>
        <w:autoSpaceDN w:val="0"/>
        <w:ind w:left="0" w:firstLine="720"/>
        <w:jc w:val="center"/>
        <w:rPr>
          <w:b/>
          <w:szCs w:val="24"/>
        </w:rPr>
      </w:pPr>
      <w:bookmarkStart w:id="124" w:name="_bookmark89"/>
      <w:bookmarkStart w:id="125" w:name="_Toc157681722"/>
      <w:bookmarkEnd w:id="124"/>
      <w:r w:rsidRPr="00026F69">
        <w:rPr>
          <w:szCs w:val="24"/>
        </w:rPr>
        <w:t>Развитие</w:t>
      </w:r>
      <w:r w:rsidRPr="00026F69">
        <w:rPr>
          <w:spacing w:val="-6"/>
          <w:szCs w:val="24"/>
        </w:rPr>
        <w:t xml:space="preserve"> </w:t>
      </w:r>
      <w:r w:rsidRPr="00026F69">
        <w:rPr>
          <w:szCs w:val="24"/>
        </w:rPr>
        <w:t>инженерной</w:t>
      </w:r>
      <w:r w:rsidRPr="00026F69">
        <w:rPr>
          <w:spacing w:val="-6"/>
          <w:szCs w:val="24"/>
        </w:rPr>
        <w:t xml:space="preserve"> </w:t>
      </w:r>
      <w:r w:rsidRPr="00026F69">
        <w:rPr>
          <w:spacing w:val="-2"/>
          <w:szCs w:val="24"/>
        </w:rPr>
        <w:t>инфраструктуры.</w:t>
      </w:r>
      <w:bookmarkEnd w:id="12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связи с планируемым освоением новых территорий городского округа Электросталь и необходимостью обеспечения объектами инженерной инфраструктуры существующей застройки в генеральном плане, схеме теплоснабжения, схеме водоснабжения и водоотведения городского округа Электросталь размещены мероприятия по развитию инженерной </w:t>
      </w:r>
      <w:r w:rsidRPr="00026F69">
        <w:rPr>
          <w:rFonts w:ascii="Times New Roman" w:hAnsi="Times New Roman"/>
          <w:spacing w:val="-2"/>
          <w:szCs w:val="24"/>
        </w:rPr>
        <w:t>инфраструктуры.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16"/>
        </w:numPr>
        <w:tabs>
          <w:tab w:val="left" w:pos="1642"/>
        </w:tabs>
        <w:autoSpaceDE w:val="0"/>
        <w:autoSpaceDN w:val="0"/>
        <w:ind w:left="0" w:firstLine="720"/>
        <w:jc w:val="center"/>
        <w:rPr>
          <w:b/>
          <w:szCs w:val="24"/>
        </w:rPr>
      </w:pPr>
      <w:bookmarkStart w:id="126" w:name="_bookmark90"/>
      <w:bookmarkStart w:id="127" w:name="_Toc157681723"/>
      <w:bookmarkEnd w:id="126"/>
      <w:r w:rsidRPr="00026F69">
        <w:rPr>
          <w:szCs w:val="24"/>
        </w:rPr>
        <w:t>Сценарий</w:t>
      </w:r>
      <w:r w:rsidRPr="00026F69">
        <w:rPr>
          <w:spacing w:val="-7"/>
          <w:szCs w:val="24"/>
        </w:rPr>
        <w:t xml:space="preserve"> </w:t>
      </w:r>
      <w:r w:rsidRPr="00026F69">
        <w:rPr>
          <w:szCs w:val="24"/>
        </w:rPr>
        <w:t>развития</w:t>
      </w:r>
      <w:r w:rsidRPr="00026F69">
        <w:rPr>
          <w:spacing w:val="-6"/>
          <w:szCs w:val="24"/>
        </w:rPr>
        <w:t xml:space="preserve"> </w:t>
      </w:r>
      <w:r w:rsidRPr="00026F69">
        <w:rPr>
          <w:szCs w:val="24"/>
        </w:rPr>
        <w:t>системы</w:t>
      </w:r>
      <w:r w:rsidRPr="00026F69">
        <w:rPr>
          <w:spacing w:val="-4"/>
          <w:szCs w:val="24"/>
        </w:rPr>
        <w:t xml:space="preserve"> </w:t>
      </w:r>
      <w:r w:rsidRPr="00026F69">
        <w:rPr>
          <w:spacing w:val="-2"/>
          <w:szCs w:val="24"/>
        </w:rPr>
        <w:t>теплоснабжения</w:t>
      </w:r>
      <w:bookmarkEnd w:id="127"/>
    </w:p>
    <w:p w:rsidR="00915958" w:rsidRPr="00026F69" w:rsidRDefault="00915958" w:rsidP="00915958">
      <w:pPr>
        <w:pStyle w:val="a6"/>
        <w:ind w:firstLine="720"/>
        <w:rPr>
          <w:rFonts w:ascii="Times New Roman" w:hAnsi="Times New Roman"/>
          <w:spacing w:val="-2"/>
          <w:szCs w:val="24"/>
        </w:rPr>
      </w:pPr>
      <w:r w:rsidRPr="00026F69">
        <w:rPr>
          <w:rFonts w:ascii="Times New Roman" w:hAnsi="Times New Roman"/>
          <w:szCs w:val="24"/>
        </w:rPr>
        <w:t>Описание</w:t>
      </w:r>
      <w:r w:rsidRPr="00026F69">
        <w:rPr>
          <w:rFonts w:ascii="Times New Roman" w:hAnsi="Times New Roman"/>
          <w:spacing w:val="80"/>
          <w:w w:val="150"/>
          <w:szCs w:val="24"/>
        </w:rPr>
        <w:t xml:space="preserve"> </w:t>
      </w:r>
      <w:r w:rsidRPr="00026F69">
        <w:rPr>
          <w:rFonts w:ascii="Times New Roman" w:hAnsi="Times New Roman"/>
          <w:szCs w:val="24"/>
        </w:rPr>
        <w:t>вариантов</w:t>
      </w:r>
      <w:r w:rsidRPr="00026F69">
        <w:rPr>
          <w:rFonts w:ascii="Times New Roman" w:hAnsi="Times New Roman"/>
          <w:spacing w:val="80"/>
          <w:w w:val="150"/>
          <w:szCs w:val="24"/>
        </w:rPr>
        <w:t xml:space="preserve"> </w:t>
      </w:r>
      <w:r w:rsidRPr="00026F69">
        <w:rPr>
          <w:rFonts w:ascii="Times New Roman" w:hAnsi="Times New Roman"/>
          <w:szCs w:val="24"/>
        </w:rPr>
        <w:t>перспективного</w:t>
      </w:r>
      <w:r w:rsidRPr="00026F69">
        <w:rPr>
          <w:rFonts w:ascii="Times New Roman" w:hAnsi="Times New Roman"/>
          <w:spacing w:val="80"/>
          <w:w w:val="150"/>
          <w:szCs w:val="24"/>
        </w:rPr>
        <w:t xml:space="preserve"> </w:t>
      </w:r>
      <w:r w:rsidRPr="00026F69">
        <w:rPr>
          <w:rFonts w:ascii="Times New Roman" w:hAnsi="Times New Roman"/>
          <w:szCs w:val="24"/>
        </w:rPr>
        <w:t>развития</w:t>
      </w:r>
      <w:r w:rsidRPr="00026F69">
        <w:rPr>
          <w:rFonts w:ascii="Times New Roman" w:hAnsi="Times New Roman"/>
          <w:spacing w:val="80"/>
          <w:w w:val="150"/>
          <w:szCs w:val="24"/>
        </w:rPr>
        <w:t xml:space="preserve"> </w:t>
      </w:r>
      <w:r w:rsidRPr="00026F69">
        <w:rPr>
          <w:rFonts w:ascii="Times New Roman" w:hAnsi="Times New Roman"/>
          <w:szCs w:val="24"/>
        </w:rPr>
        <w:t>системы</w:t>
      </w:r>
      <w:r w:rsidRPr="00026F69">
        <w:rPr>
          <w:rFonts w:ascii="Times New Roman" w:hAnsi="Times New Roman"/>
          <w:spacing w:val="80"/>
          <w:w w:val="150"/>
          <w:szCs w:val="24"/>
        </w:rPr>
        <w:t xml:space="preserve"> </w:t>
      </w:r>
      <w:r w:rsidRPr="00026F69">
        <w:rPr>
          <w:rFonts w:ascii="Times New Roman" w:hAnsi="Times New Roman"/>
          <w:szCs w:val="24"/>
        </w:rPr>
        <w:t>теплоснабжения</w:t>
      </w:r>
      <w:r w:rsidRPr="00026F69">
        <w:rPr>
          <w:rFonts w:ascii="Times New Roman" w:hAnsi="Times New Roman"/>
          <w:spacing w:val="80"/>
          <w:w w:val="150"/>
          <w:szCs w:val="24"/>
        </w:rPr>
        <w:t xml:space="preserve"> </w:t>
      </w:r>
      <w:proofErr w:type="gramStart"/>
      <w:r w:rsidRPr="00026F69">
        <w:rPr>
          <w:rFonts w:ascii="Times New Roman" w:hAnsi="Times New Roman"/>
          <w:szCs w:val="24"/>
        </w:rPr>
        <w:t>в</w:t>
      </w:r>
      <w:r w:rsidRPr="00026F69">
        <w:rPr>
          <w:rFonts w:ascii="Times New Roman" w:hAnsi="Times New Roman"/>
          <w:spacing w:val="70"/>
          <w:szCs w:val="24"/>
        </w:rPr>
        <w:t xml:space="preserve">  </w:t>
      </w:r>
      <w:r w:rsidRPr="00026F69">
        <w:rPr>
          <w:rFonts w:ascii="Times New Roman" w:hAnsi="Times New Roman"/>
          <w:szCs w:val="24"/>
        </w:rPr>
        <w:t>городском</w:t>
      </w:r>
      <w:proofErr w:type="gramEnd"/>
      <w:r w:rsidRPr="00026F69">
        <w:rPr>
          <w:rFonts w:ascii="Times New Roman" w:hAnsi="Times New Roman"/>
          <w:spacing w:val="70"/>
          <w:szCs w:val="24"/>
        </w:rPr>
        <w:t xml:space="preserve">  </w:t>
      </w:r>
      <w:r w:rsidRPr="00026F69">
        <w:rPr>
          <w:rFonts w:ascii="Times New Roman" w:hAnsi="Times New Roman"/>
          <w:szCs w:val="24"/>
        </w:rPr>
        <w:t>округе</w:t>
      </w:r>
      <w:r w:rsidRPr="00026F69">
        <w:rPr>
          <w:rFonts w:ascii="Times New Roman" w:hAnsi="Times New Roman"/>
          <w:spacing w:val="73"/>
          <w:szCs w:val="24"/>
        </w:rPr>
        <w:t xml:space="preserve">  </w:t>
      </w:r>
      <w:r w:rsidRPr="00026F69">
        <w:rPr>
          <w:rFonts w:ascii="Times New Roman" w:hAnsi="Times New Roman"/>
          <w:szCs w:val="24"/>
        </w:rPr>
        <w:t>Электросталь</w:t>
      </w:r>
      <w:r w:rsidRPr="00026F69">
        <w:rPr>
          <w:rFonts w:ascii="Times New Roman" w:hAnsi="Times New Roman"/>
          <w:spacing w:val="72"/>
          <w:szCs w:val="24"/>
        </w:rPr>
        <w:t xml:space="preserve">  </w:t>
      </w:r>
      <w:r w:rsidRPr="00026F69">
        <w:rPr>
          <w:rFonts w:ascii="Times New Roman" w:hAnsi="Times New Roman"/>
          <w:szCs w:val="24"/>
        </w:rPr>
        <w:t>представлено</w:t>
      </w:r>
      <w:r w:rsidRPr="00026F69">
        <w:rPr>
          <w:rFonts w:ascii="Times New Roman" w:hAnsi="Times New Roman"/>
          <w:spacing w:val="72"/>
          <w:szCs w:val="24"/>
        </w:rPr>
        <w:t xml:space="preserve">  </w:t>
      </w:r>
      <w:r w:rsidRPr="00026F69">
        <w:rPr>
          <w:rFonts w:ascii="Times New Roman" w:hAnsi="Times New Roman"/>
          <w:szCs w:val="24"/>
        </w:rPr>
        <w:t>в</w:t>
      </w:r>
      <w:r w:rsidRPr="00026F69">
        <w:rPr>
          <w:rFonts w:ascii="Times New Roman" w:hAnsi="Times New Roman"/>
          <w:spacing w:val="71"/>
          <w:szCs w:val="24"/>
        </w:rPr>
        <w:t xml:space="preserve">  </w:t>
      </w:r>
      <w:r w:rsidRPr="00026F69">
        <w:rPr>
          <w:rFonts w:ascii="Times New Roman" w:hAnsi="Times New Roman"/>
          <w:szCs w:val="24"/>
        </w:rPr>
        <w:t>таблице</w:t>
      </w:r>
      <w:r w:rsidRPr="00026F69">
        <w:rPr>
          <w:rFonts w:ascii="Times New Roman" w:hAnsi="Times New Roman"/>
          <w:spacing w:val="72"/>
          <w:szCs w:val="24"/>
        </w:rPr>
        <w:t xml:space="preserve">  </w:t>
      </w:r>
      <w:r w:rsidRPr="00026F69">
        <w:rPr>
          <w:rFonts w:ascii="Times New Roman" w:hAnsi="Times New Roman"/>
          <w:spacing w:val="-2"/>
          <w:szCs w:val="24"/>
        </w:rPr>
        <w:t>3.3.3.1.</w:t>
      </w:r>
    </w:p>
    <w:p w:rsidR="00915958" w:rsidRPr="00026F69" w:rsidRDefault="00915958" w:rsidP="00915958">
      <w:pPr>
        <w:pStyle w:val="a6"/>
        <w:ind w:firstLine="720"/>
        <w:rPr>
          <w:rFonts w:ascii="Times New Roman" w:hAnsi="Times New Roman"/>
          <w:spacing w:val="-2"/>
          <w:szCs w:val="24"/>
        </w:rPr>
        <w:sectPr w:rsidR="00915958" w:rsidRPr="00026F69" w:rsidSect="00610735">
          <w:headerReference w:type="default" r:id="rId40"/>
          <w:pgSz w:w="11900" w:h="16850"/>
          <w:pgMar w:top="1134" w:right="567" w:bottom="992" w:left="1701" w:header="403" w:footer="0" w:gutter="0"/>
          <w:cols w:space="720"/>
        </w:sectPr>
      </w:pPr>
    </w:p>
    <w:p w:rsidR="00915958" w:rsidRPr="00026F69" w:rsidRDefault="00915958" w:rsidP="00915958">
      <w:pPr>
        <w:tabs>
          <w:tab w:val="left" w:pos="1528"/>
        </w:tabs>
        <w:rPr>
          <w:rFonts w:cs="Times New Roman"/>
          <w:spacing w:val="-2"/>
        </w:rPr>
      </w:pPr>
      <w:r w:rsidRPr="00026F69">
        <w:rPr>
          <w:rFonts w:cs="Times New Roman"/>
        </w:rPr>
        <w:lastRenderedPageBreak/>
        <w:tab/>
        <w:t>Таблица</w:t>
      </w:r>
      <w:r w:rsidRPr="00026F69">
        <w:rPr>
          <w:rFonts w:cs="Times New Roman"/>
          <w:spacing w:val="-5"/>
        </w:rPr>
        <w:t xml:space="preserve"> </w:t>
      </w:r>
      <w:r w:rsidRPr="00026F69">
        <w:rPr>
          <w:rFonts w:cs="Times New Roman"/>
        </w:rPr>
        <w:t>3.3.3.1.</w:t>
      </w:r>
      <w:r w:rsidRPr="00026F69">
        <w:rPr>
          <w:rFonts w:cs="Times New Roman"/>
          <w:spacing w:val="60"/>
        </w:rPr>
        <w:t xml:space="preserve"> </w:t>
      </w:r>
      <w:r w:rsidRPr="00026F69">
        <w:rPr>
          <w:rFonts w:cs="Times New Roman"/>
        </w:rPr>
        <w:t>-</w:t>
      </w:r>
      <w:r w:rsidRPr="00026F69">
        <w:rPr>
          <w:rFonts w:cs="Times New Roman"/>
          <w:spacing w:val="61"/>
        </w:rPr>
        <w:t xml:space="preserve"> </w:t>
      </w:r>
      <w:r w:rsidRPr="00026F69">
        <w:rPr>
          <w:rFonts w:cs="Times New Roman"/>
        </w:rPr>
        <w:t>Сценарии</w:t>
      </w:r>
      <w:r w:rsidRPr="00026F69">
        <w:rPr>
          <w:rFonts w:cs="Times New Roman"/>
          <w:spacing w:val="61"/>
        </w:rPr>
        <w:t xml:space="preserve"> </w:t>
      </w:r>
      <w:r w:rsidRPr="00026F69">
        <w:rPr>
          <w:rFonts w:cs="Times New Roman"/>
        </w:rPr>
        <w:t>развития</w:t>
      </w:r>
      <w:r w:rsidRPr="00026F69">
        <w:rPr>
          <w:rFonts w:cs="Times New Roman"/>
          <w:spacing w:val="-4"/>
        </w:rPr>
        <w:t xml:space="preserve"> </w:t>
      </w:r>
      <w:r w:rsidRPr="00026F69">
        <w:rPr>
          <w:rFonts w:cs="Times New Roman"/>
        </w:rPr>
        <w:t>по</w:t>
      </w:r>
      <w:r w:rsidRPr="00026F69">
        <w:rPr>
          <w:rFonts w:cs="Times New Roman"/>
          <w:spacing w:val="-7"/>
        </w:rPr>
        <w:t xml:space="preserve"> </w:t>
      </w:r>
      <w:r w:rsidRPr="00026F69">
        <w:rPr>
          <w:rFonts w:cs="Times New Roman"/>
        </w:rPr>
        <w:t>реконструкции</w:t>
      </w:r>
      <w:r w:rsidRPr="00026F69">
        <w:rPr>
          <w:rFonts w:cs="Times New Roman"/>
          <w:spacing w:val="-4"/>
        </w:rPr>
        <w:t xml:space="preserve"> </w:t>
      </w:r>
      <w:r w:rsidRPr="00026F69">
        <w:rPr>
          <w:rFonts w:cs="Times New Roman"/>
        </w:rPr>
        <w:t>и</w:t>
      </w:r>
      <w:r w:rsidRPr="00026F69">
        <w:rPr>
          <w:rFonts w:cs="Times New Roman"/>
          <w:spacing w:val="-7"/>
        </w:rPr>
        <w:t xml:space="preserve"> </w:t>
      </w:r>
      <w:r w:rsidRPr="00026F69">
        <w:rPr>
          <w:rFonts w:cs="Times New Roman"/>
        </w:rPr>
        <w:t>модернизации</w:t>
      </w:r>
      <w:r w:rsidRPr="00026F69">
        <w:rPr>
          <w:rFonts w:cs="Times New Roman"/>
          <w:spacing w:val="-1"/>
        </w:rPr>
        <w:t xml:space="preserve"> </w:t>
      </w:r>
      <w:r w:rsidRPr="00026F69">
        <w:rPr>
          <w:rFonts w:cs="Times New Roman"/>
        </w:rPr>
        <w:t>системы</w:t>
      </w:r>
      <w:r w:rsidRPr="00026F69">
        <w:rPr>
          <w:rFonts w:cs="Times New Roman"/>
          <w:spacing w:val="-4"/>
        </w:rPr>
        <w:t xml:space="preserve"> </w:t>
      </w:r>
      <w:r w:rsidRPr="00026F69">
        <w:rPr>
          <w:rFonts w:cs="Times New Roman"/>
        </w:rPr>
        <w:t>теплоснабжения</w:t>
      </w:r>
      <w:r w:rsidRPr="00026F69">
        <w:rPr>
          <w:rFonts w:cs="Times New Roman"/>
          <w:spacing w:val="-4"/>
        </w:rPr>
        <w:t xml:space="preserve"> </w:t>
      </w:r>
      <w:r w:rsidRPr="00026F69">
        <w:rPr>
          <w:rFonts w:cs="Times New Roman"/>
        </w:rPr>
        <w:t>г.о.</w:t>
      </w:r>
      <w:r w:rsidRPr="00026F69">
        <w:rPr>
          <w:rFonts w:cs="Times New Roman"/>
          <w:spacing w:val="61"/>
        </w:rPr>
        <w:t xml:space="preserve"> </w:t>
      </w:r>
      <w:r w:rsidRPr="00026F69">
        <w:rPr>
          <w:rFonts w:cs="Times New Roman"/>
        </w:rPr>
        <w:t>Электросталь</w:t>
      </w:r>
      <w:r w:rsidRPr="00026F69">
        <w:rPr>
          <w:rFonts w:cs="Times New Roman"/>
          <w:spacing w:val="-2"/>
        </w:rPr>
        <w:t>.</w:t>
      </w:r>
    </w:p>
    <w:tbl>
      <w:tblPr>
        <w:tblStyle w:val="TableNormal"/>
        <w:tblW w:w="1433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2081"/>
        <w:gridCol w:w="2835"/>
        <w:gridCol w:w="850"/>
        <w:gridCol w:w="2693"/>
        <w:gridCol w:w="993"/>
        <w:gridCol w:w="2835"/>
        <w:gridCol w:w="992"/>
      </w:tblGrid>
      <w:tr w:rsidR="00915958" w:rsidRPr="00026F69" w:rsidTr="003B6FC6">
        <w:trPr>
          <w:trHeight w:val="260"/>
        </w:trPr>
        <w:tc>
          <w:tcPr>
            <w:tcW w:w="1052" w:type="dxa"/>
            <w:vMerge w:val="restart"/>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081"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3685" w:type="dxa"/>
            <w:gridSpan w:val="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1 вариант развития</w:t>
            </w:r>
          </w:p>
        </w:tc>
        <w:tc>
          <w:tcPr>
            <w:tcW w:w="3686" w:type="dxa"/>
            <w:gridSpan w:val="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 вариант развития</w:t>
            </w:r>
          </w:p>
        </w:tc>
        <w:tc>
          <w:tcPr>
            <w:tcW w:w="3827" w:type="dxa"/>
            <w:gridSpan w:val="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3 вариант развития</w:t>
            </w:r>
          </w:p>
        </w:tc>
      </w:tr>
      <w:tr w:rsidR="00915958" w:rsidRPr="00026F69" w:rsidTr="003B6FC6">
        <w:trPr>
          <w:trHeight w:val="475"/>
        </w:trPr>
        <w:tc>
          <w:tcPr>
            <w:tcW w:w="1052"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2081"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2835"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85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693"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993"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835"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99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r>
      <w:tr w:rsidR="00915958" w:rsidRPr="00026F69" w:rsidTr="003B6FC6">
        <w:trPr>
          <w:trHeight w:val="261"/>
        </w:trPr>
        <w:tc>
          <w:tcPr>
            <w:tcW w:w="1052"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08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11198"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516"/>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20 МВт</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20 МВт</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835" w:type="dxa"/>
          </w:tcPr>
          <w:p w:rsidR="00915958" w:rsidRPr="00026F69" w:rsidRDefault="003B6FC6" w:rsidP="00610735">
            <w:pPr>
              <w:rPr>
                <w:rFonts w:ascii="Times New Roman" w:hAnsi="Times New Roman" w:cs="Times New Roman"/>
                <w:lang w:val="ru-RU"/>
              </w:rPr>
            </w:pPr>
            <w:r>
              <w:rPr>
                <w:rFonts w:ascii="Times New Roman" w:hAnsi="Times New Roman" w:cs="Times New Roman"/>
                <w:lang w:val="ru-RU"/>
              </w:rPr>
              <w:t xml:space="preserve">Установка водогрейного </w:t>
            </w:r>
            <w:r w:rsidR="00915958" w:rsidRPr="00026F69">
              <w:rPr>
                <w:rFonts w:ascii="Times New Roman" w:hAnsi="Times New Roman" w:cs="Times New Roman"/>
                <w:lang w:val="ru-RU"/>
              </w:rPr>
              <w:t>котла мощностью 20 МВт</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Модернизация АСУ ГРП</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Модернизация АСУ ГРП</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Модернизация АСУ ГРП</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3B6FC6">
        <w:trPr>
          <w:trHeight w:val="475"/>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операторских станций ГТУ </w:t>
            </w:r>
            <w:r w:rsidRPr="00026F69">
              <w:rPr>
                <w:rFonts w:ascii="Times New Roman" w:hAnsi="Times New Roman" w:cs="Times New Roman"/>
              </w:rPr>
              <w:t>GT</w:t>
            </w:r>
            <w:r w:rsidRPr="00026F69">
              <w:rPr>
                <w:rFonts w:ascii="Times New Roman" w:hAnsi="Times New Roman" w:cs="Times New Roman"/>
                <w:lang w:val="ru-RU"/>
              </w:rPr>
              <w:t>-35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операторских станций ГТУ </w:t>
            </w:r>
            <w:r w:rsidRPr="00026F69">
              <w:rPr>
                <w:rFonts w:ascii="Times New Roman" w:hAnsi="Times New Roman" w:cs="Times New Roman"/>
              </w:rPr>
              <w:t>GT</w:t>
            </w:r>
            <w:r w:rsidRPr="00026F69">
              <w:rPr>
                <w:rFonts w:ascii="Times New Roman" w:hAnsi="Times New Roman" w:cs="Times New Roman"/>
                <w:lang w:val="ru-RU"/>
              </w:rPr>
              <w:t>-35</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операторских станций ГТУ </w:t>
            </w:r>
            <w:r w:rsidRPr="00026F69">
              <w:rPr>
                <w:rFonts w:ascii="Times New Roman" w:hAnsi="Times New Roman" w:cs="Times New Roman"/>
              </w:rPr>
              <w:t>GT</w:t>
            </w:r>
            <w:r w:rsidRPr="00026F69">
              <w:rPr>
                <w:rFonts w:ascii="Times New Roman" w:hAnsi="Times New Roman" w:cs="Times New Roman"/>
                <w:lang w:val="ru-RU"/>
              </w:rPr>
              <w:t>-35</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3B6FC6">
        <w:trPr>
          <w:trHeight w:val="1107"/>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подогревателей циркуляционного контура котла КВГМ- 30-150 с заменой двух теплообменников на один пластинчатый</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подогревателей циркуляционного контура котла КВГМ- 30-150 с заменой двух теплообменников на один пластинчатый</w:t>
            </w:r>
          </w:p>
        </w:tc>
        <w:tc>
          <w:tcPr>
            <w:tcW w:w="9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подогревателей циркуляционного контура котла КВГМ- 30-150 с заменой двух теплообменников на один пластинчатый</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r>
      <w:tr w:rsidR="00915958" w:rsidRPr="00026F69" w:rsidTr="003B6FC6">
        <w:trPr>
          <w:trHeight w:val="882"/>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теплообменного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оборудования парового котла ПК1 </w:t>
            </w:r>
            <w:proofErr w:type="gramStart"/>
            <w:r w:rsidRPr="00026F69">
              <w:rPr>
                <w:rFonts w:ascii="Times New Roman" w:hAnsi="Times New Roman" w:cs="Times New Roman"/>
                <w:lang w:val="ru-RU"/>
              </w:rPr>
              <w:t>с заменой растопочного конденсатора</w:t>
            </w:r>
            <w:proofErr w:type="gramEnd"/>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теплообменного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оборудования парового котла ПК1 </w:t>
            </w:r>
            <w:proofErr w:type="gramStart"/>
            <w:r w:rsidRPr="00026F69">
              <w:rPr>
                <w:rFonts w:ascii="Times New Roman" w:hAnsi="Times New Roman" w:cs="Times New Roman"/>
                <w:lang w:val="ru-RU"/>
              </w:rPr>
              <w:t>с заменой растопочного конденсатора</w:t>
            </w:r>
            <w:proofErr w:type="gramEnd"/>
          </w:p>
        </w:tc>
        <w:tc>
          <w:tcPr>
            <w:tcW w:w="9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теплообменного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оборудования парового котла ПК1 </w:t>
            </w:r>
            <w:proofErr w:type="gramStart"/>
            <w:r w:rsidRPr="00026F69">
              <w:rPr>
                <w:rFonts w:ascii="Times New Roman" w:hAnsi="Times New Roman" w:cs="Times New Roman"/>
                <w:lang w:val="ru-RU"/>
              </w:rPr>
              <w:t>с заменой растопочного конденсатора</w:t>
            </w:r>
            <w:proofErr w:type="gramEnd"/>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3B6FC6">
        <w:trPr>
          <w:trHeight w:val="477"/>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котла КВГМ-30-150 с заменой горелки</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2025-2026</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котла КВГМ-30-150 с заменой горелки</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2025-2026</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котла КВГМ-30-150 с заменой горелки</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2025-2026</w:t>
            </w:r>
          </w:p>
        </w:tc>
      </w:tr>
      <w:tr w:rsidR="00915958" w:rsidRPr="00026F69" w:rsidTr="003B6FC6">
        <w:trPr>
          <w:trHeight w:val="882"/>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Изменение гидравлической схемы в котельном отделении с модернизацией сетевых коллекторов</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Изменение гидравлической схемы в котельном отделении с модернизацией сетевых коллекторов</w:t>
            </w:r>
          </w:p>
        </w:tc>
        <w:tc>
          <w:tcPr>
            <w:tcW w:w="9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Изменение гидравлической схемы в котельном отделении с модернизацией сетевых коллекторов</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2024-2025</w:t>
            </w:r>
          </w:p>
        </w:tc>
      </w:tr>
      <w:tr w:rsidR="00915958" w:rsidRPr="00026F69" w:rsidTr="003B6FC6">
        <w:trPr>
          <w:trHeight w:val="281"/>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№1</w:t>
            </w:r>
          </w:p>
        </w:tc>
        <w:tc>
          <w:tcPr>
            <w:tcW w:w="850"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693"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№1</w:t>
            </w:r>
          </w:p>
        </w:tc>
        <w:tc>
          <w:tcPr>
            <w:tcW w:w="993"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835"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№1</w:t>
            </w:r>
          </w:p>
        </w:tc>
        <w:tc>
          <w:tcPr>
            <w:tcW w:w="992"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3B6FC6">
        <w:trPr>
          <w:trHeight w:val="713"/>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№2</w:t>
            </w:r>
          </w:p>
        </w:tc>
        <w:tc>
          <w:tcPr>
            <w:tcW w:w="850"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693"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№2</w:t>
            </w:r>
          </w:p>
        </w:tc>
        <w:tc>
          <w:tcPr>
            <w:tcW w:w="993"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835"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003B6FC6">
              <w:rPr>
                <w:rFonts w:ascii="Times New Roman" w:hAnsi="Times New Roman" w:cs="Times New Roman"/>
                <w:lang w:val="ru-RU"/>
              </w:rPr>
              <w:t xml:space="preserve"> </w:t>
            </w:r>
            <w:r w:rsidRPr="003B6FC6">
              <w:rPr>
                <w:rFonts w:ascii="Times New Roman" w:hAnsi="Times New Roman" w:cs="Times New Roman"/>
                <w:lang w:val="ru-RU"/>
              </w:rPr>
              <w:t>№2</w:t>
            </w:r>
          </w:p>
        </w:tc>
        <w:tc>
          <w:tcPr>
            <w:tcW w:w="992"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3B6FC6">
        <w:trPr>
          <w:trHeight w:val="884"/>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насосной группы ГТУ с установкой резервного циркуляционного насоса</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насосной группы ГТУ с установкой резервного циркуляционного насоса</w:t>
            </w:r>
          </w:p>
        </w:tc>
        <w:tc>
          <w:tcPr>
            <w:tcW w:w="9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насосной группы ГТУ с установкой резервного циркуляционного насоса</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3B6FC6">
        <w:trPr>
          <w:trHeight w:val="260"/>
        </w:trPr>
        <w:tc>
          <w:tcPr>
            <w:tcW w:w="1052"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08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11198"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1615"/>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Южной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 регулирования, в т. ч.:</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93"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Южной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w:t>
            </w:r>
            <w:r w:rsidR="003B6FC6">
              <w:rPr>
                <w:rFonts w:ascii="Times New Roman" w:hAnsi="Times New Roman" w:cs="Times New Roman"/>
                <w:lang w:val="ru-RU"/>
              </w:rPr>
              <w:t xml:space="preserve"> </w:t>
            </w:r>
            <w:r w:rsidRPr="003B6FC6">
              <w:rPr>
                <w:rFonts w:ascii="Times New Roman" w:hAnsi="Times New Roman" w:cs="Times New Roman"/>
                <w:lang w:val="ru-RU"/>
              </w:rPr>
              <w:t>регулирования, в т. ч.:</w:t>
            </w:r>
          </w:p>
        </w:tc>
        <w:tc>
          <w:tcPr>
            <w:tcW w:w="993"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Южной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w:t>
            </w:r>
            <w:r w:rsidR="003B6FC6">
              <w:rPr>
                <w:rFonts w:ascii="Times New Roman" w:hAnsi="Times New Roman" w:cs="Times New Roman"/>
                <w:lang w:val="ru-RU"/>
              </w:rPr>
              <w:t xml:space="preserve"> </w:t>
            </w:r>
            <w:r w:rsidRPr="003B6FC6">
              <w:rPr>
                <w:rFonts w:ascii="Times New Roman" w:hAnsi="Times New Roman" w:cs="Times New Roman"/>
                <w:lang w:val="ru-RU"/>
              </w:rPr>
              <w:t>регулирования, в т. ч.:</w:t>
            </w:r>
          </w:p>
        </w:tc>
        <w:tc>
          <w:tcPr>
            <w:tcW w:w="992"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№7</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№7</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3B6FC6">
        <w:trPr>
          <w:trHeight w:val="715"/>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Южной котельной </w:t>
            </w:r>
            <w:proofErr w:type="gramStart"/>
            <w:r w:rsidRPr="00026F69">
              <w:rPr>
                <w:rFonts w:ascii="Times New Roman" w:hAnsi="Times New Roman" w:cs="Times New Roman"/>
                <w:lang w:val="ru-RU"/>
              </w:rPr>
              <w:t>с заменой насосов</w:t>
            </w:r>
            <w:proofErr w:type="gramEnd"/>
            <w:r w:rsidRPr="00026F69">
              <w:rPr>
                <w:rFonts w:ascii="Times New Roman" w:hAnsi="Times New Roman" w:cs="Times New Roman"/>
                <w:lang w:val="ru-RU"/>
              </w:rPr>
              <w:t xml:space="preserve"> (14 шт.), в т. ч.:</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Южной котельной </w:t>
            </w:r>
            <w:proofErr w:type="gramStart"/>
            <w:r w:rsidRPr="00026F69">
              <w:rPr>
                <w:rFonts w:ascii="Times New Roman" w:hAnsi="Times New Roman" w:cs="Times New Roman"/>
                <w:lang w:val="ru-RU"/>
              </w:rPr>
              <w:t>с заменой насосов</w:t>
            </w:r>
            <w:proofErr w:type="gramEnd"/>
            <w:r w:rsidRPr="00026F69">
              <w:rPr>
                <w:rFonts w:ascii="Times New Roman" w:hAnsi="Times New Roman" w:cs="Times New Roman"/>
                <w:lang w:val="ru-RU"/>
              </w:rPr>
              <w:t xml:space="preserve"> (14 шт.), в т. ч.:</w:t>
            </w:r>
          </w:p>
        </w:tc>
        <w:tc>
          <w:tcPr>
            <w:tcW w:w="9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Южной котельной </w:t>
            </w:r>
            <w:proofErr w:type="gramStart"/>
            <w:r w:rsidRPr="00026F69">
              <w:rPr>
                <w:rFonts w:ascii="Times New Roman" w:hAnsi="Times New Roman" w:cs="Times New Roman"/>
                <w:lang w:val="ru-RU"/>
              </w:rPr>
              <w:t>с заменой насосов</w:t>
            </w:r>
            <w:proofErr w:type="gramEnd"/>
            <w:r w:rsidRPr="00026F69">
              <w:rPr>
                <w:rFonts w:ascii="Times New Roman" w:hAnsi="Times New Roman" w:cs="Times New Roman"/>
                <w:lang w:val="ru-RU"/>
              </w:rPr>
              <w:t xml:space="preserve"> (14 шт.), в т. ч.:</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№7</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№7</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8"/>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№8</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№8</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№8</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№9</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№9</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61"/>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№10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№10</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Сетевой насос №10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№1</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№1</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60"/>
        </w:trPr>
        <w:tc>
          <w:tcPr>
            <w:tcW w:w="1052" w:type="dxa"/>
            <w:vMerge/>
            <w:tcBorders>
              <w:top w:val="nil"/>
            </w:tcBorders>
          </w:tcPr>
          <w:p w:rsidR="00915958" w:rsidRPr="00026F69" w:rsidRDefault="00915958" w:rsidP="00610735">
            <w:pPr>
              <w:rPr>
                <w:rFonts w:ascii="Times New Roman" w:hAnsi="Times New Roman" w:cs="Times New Roman"/>
              </w:rPr>
            </w:pPr>
          </w:p>
        </w:tc>
        <w:tc>
          <w:tcPr>
            <w:tcW w:w="208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№2</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№2</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bl>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tbl>
      <w:tblPr>
        <w:tblStyle w:val="TableNormal"/>
        <w:tblW w:w="1418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5"/>
        <w:gridCol w:w="17"/>
        <w:gridCol w:w="2111"/>
        <w:gridCol w:w="2835"/>
        <w:gridCol w:w="850"/>
        <w:gridCol w:w="2687"/>
        <w:gridCol w:w="999"/>
        <w:gridCol w:w="2835"/>
        <w:gridCol w:w="850"/>
      </w:tblGrid>
      <w:tr w:rsidR="00915958" w:rsidRPr="00026F69" w:rsidTr="003B6FC6">
        <w:trPr>
          <w:trHeight w:val="254"/>
        </w:trPr>
        <w:tc>
          <w:tcPr>
            <w:tcW w:w="102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111" w:type="dxa"/>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1 вариант развития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 вариант развития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3 вариант развития</w:t>
            </w:r>
          </w:p>
        </w:tc>
      </w:tr>
      <w:tr w:rsidR="00915958" w:rsidRPr="00026F69" w:rsidTr="003B6FC6">
        <w:trPr>
          <w:trHeight w:val="465"/>
        </w:trPr>
        <w:tc>
          <w:tcPr>
            <w:tcW w:w="1022" w:type="dxa"/>
            <w:gridSpan w:val="2"/>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2111" w:type="dxa"/>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сроки</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сроки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сроки</w:t>
            </w:r>
          </w:p>
        </w:tc>
      </w:tr>
      <w:tr w:rsidR="00915958" w:rsidRPr="00026F69" w:rsidTr="003B6FC6">
        <w:trPr>
          <w:trHeight w:val="254"/>
        </w:trPr>
        <w:tc>
          <w:tcPr>
            <w:tcW w:w="1022" w:type="dxa"/>
            <w:gridSpan w:val="2"/>
            <w:vMerge w:val="restart"/>
            <w:tcBorders>
              <w:top w:val="single" w:sz="4" w:space="0" w:color="auto"/>
            </w:tcBorders>
          </w:tcPr>
          <w:p w:rsidR="00915958" w:rsidRPr="00026F69" w:rsidRDefault="00915958" w:rsidP="00610735">
            <w:pPr>
              <w:rPr>
                <w:rFonts w:ascii="Times New Roman" w:hAnsi="Times New Roman" w:cs="Times New Roman"/>
              </w:rPr>
            </w:pPr>
          </w:p>
        </w:tc>
        <w:tc>
          <w:tcPr>
            <w:tcW w:w="2111" w:type="dxa"/>
            <w:vMerge w:val="restart"/>
            <w:tcBorders>
              <w:top w:val="single" w:sz="4" w:space="0" w:color="auto"/>
            </w:tcBorders>
          </w:tcPr>
          <w:p w:rsidR="00915958" w:rsidRPr="00026F69" w:rsidRDefault="00915958" w:rsidP="00610735">
            <w:pPr>
              <w:rPr>
                <w:rFonts w:ascii="Times New Roman" w:hAnsi="Times New Roman" w:cs="Times New Roman"/>
              </w:rPr>
            </w:pPr>
          </w:p>
        </w:tc>
        <w:tc>
          <w:tcPr>
            <w:tcW w:w="2835"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№3</w:t>
            </w:r>
          </w:p>
        </w:tc>
        <w:tc>
          <w:tcPr>
            <w:tcW w:w="850"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№3</w:t>
            </w:r>
          </w:p>
        </w:tc>
        <w:tc>
          <w:tcPr>
            <w:tcW w:w="999"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№3</w:t>
            </w:r>
          </w:p>
        </w:tc>
        <w:tc>
          <w:tcPr>
            <w:tcW w:w="850" w:type="dxa"/>
            <w:tcBorders>
              <w:top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4"/>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№4</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2"/>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№5</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4"/>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№6</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Подпиточный насос №6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465"/>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РУ 6 кВ №1 Южной котельной</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РУ 6 кВ №1 Южной котельной</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2835" w:type="dxa"/>
          </w:tcPr>
          <w:p w:rsidR="00915958" w:rsidRPr="00026F69" w:rsidRDefault="00915958" w:rsidP="003B6FC6">
            <w:pPr>
              <w:rPr>
                <w:rFonts w:ascii="Times New Roman" w:hAnsi="Times New Roman" w:cs="Times New Roman"/>
                <w:lang w:val="ru-RU"/>
              </w:rPr>
            </w:pPr>
            <w:r w:rsidRPr="00026F69">
              <w:rPr>
                <w:rFonts w:ascii="Times New Roman" w:hAnsi="Times New Roman" w:cs="Times New Roman"/>
                <w:lang w:val="ru-RU"/>
              </w:rPr>
              <w:t>Модернизация РУ 6 кВ №1 Южной</w:t>
            </w:r>
            <w:r w:rsidR="003B6FC6">
              <w:rPr>
                <w:rFonts w:ascii="Times New Roman" w:hAnsi="Times New Roman" w:cs="Times New Roman"/>
                <w:lang w:val="ru-RU"/>
              </w:rPr>
              <w:t xml:space="preserve"> </w:t>
            </w:r>
            <w:r w:rsidRPr="00026F69">
              <w:rPr>
                <w:rFonts w:ascii="Times New Roman" w:hAnsi="Times New Roman" w:cs="Times New Roman"/>
                <w:lang w:val="ru-RU"/>
              </w:rPr>
              <w:t>котельной</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r>
      <w:tr w:rsidR="00915958" w:rsidRPr="00026F69" w:rsidTr="003B6FC6">
        <w:trPr>
          <w:trHeight w:val="861"/>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w:t>
            </w:r>
          </w:p>
          <w:p w:rsidR="00915958" w:rsidRPr="00026F69" w:rsidRDefault="00915958" w:rsidP="00610735">
            <w:pPr>
              <w:rPr>
                <w:rFonts w:ascii="Times New Roman" w:hAnsi="Times New Roman" w:cs="Times New Roman"/>
              </w:rPr>
            </w:pPr>
            <w:r w:rsidRPr="00026F69">
              <w:rPr>
                <w:rFonts w:ascii="Times New Roman" w:hAnsi="Times New Roman" w:cs="Times New Roman"/>
              </w:rPr>
              <w:t>дизельное топливо</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2023 - 2024</w:t>
            </w:r>
          </w:p>
        </w:tc>
        <w:tc>
          <w:tcPr>
            <w:tcW w:w="2687" w:type="dxa"/>
          </w:tcPr>
          <w:p w:rsidR="00915958" w:rsidRPr="003B6FC6" w:rsidRDefault="00915958" w:rsidP="003B6FC6">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w:t>
            </w:r>
            <w:r w:rsidR="003B6FC6">
              <w:rPr>
                <w:rFonts w:ascii="Times New Roman" w:hAnsi="Times New Roman" w:cs="Times New Roman"/>
                <w:lang w:val="ru-RU"/>
              </w:rPr>
              <w:t xml:space="preserve"> </w:t>
            </w:r>
            <w:r w:rsidRPr="003B6FC6">
              <w:rPr>
                <w:rFonts w:ascii="Times New Roman" w:hAnsi="Times New Roman" w:cs="Times New Roman"/>
                <w:lang w:val="ru-RU"/>
              </w:rPr>
              <w:t>дизельное топливо</w:t>
            </w:r>
          </w:p>
        </w:tc>
        <w:tc>
          <w:tcPr>
            <w:tcW w:w="999" w:type="dxa"/>
          </w:tcPr>
          <w:p w:rsidR="00915958" w:rsidRPr="003B6FC6"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2023 - 2024</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w:t>
            </w:r>
          </w:p>
          <w:p w:rsidR="00915958" w:rsidRPr="00026F69" w:rsidRDefault="00915958" w:rsidP="00610735">
            <w:pPr>
              <w:rPr>
                <w:rFonts w:ascii="Times New Roman" w:hAnsi="Times New Roman" w:cs="Times New Roman"/>
              </w:rPr>
            </w:pPr>
            <w:r w:rsidRPr="00026F69">
              <w:rPr>
                <w:rFonts w:ascii="Times New Roman" w:hAnsi="Times New Roman" w:cs="Times New Roman"/>
              </w:rPr>
              <w:t>дизельное топливо</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2023 - 2024</w:t>
            </w:r>
          </w:p>
        </w:tc>
      </w:tr>
      <w:tr w:rsidR="00915958" w:rsidRPr="00026F69" w:rsidTr="003B6FC6">
        <w:trPr>
          <w:trHeight w:val="254"/>
        </w:trPr>
        <w:tc>
          <w:tcPr>
            <w:tcW w:w="1022"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11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1078"/>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Северной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 регулирования, в т.ч.:</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Северной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 регулирования, в т.ч.:</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котловой группы Северной котельной </w:t>
            </w:r>
            <w:proofErr w:type="gramStart"/>
            <w:r w:rsidRPr="00026F69">
              <w:rPr>
                <w:rFonts w:ascii="Times New Roman" w:hAnsi="Times New Roman" w:cs="Times New Roman"/>
                <w:lang w:val="ru-RU"/>
              </w:rPr>
              <w:t>с заменой котла</w:t>
            </w:r>
            <w:proofErr w:type="gramEnd"/>
            <w:r w:rsidRPr="00026F69">
              <w:rPr>
                <w:rFonts w:ascii="Times New Roman" w:hAnsi="Times New Roman" w:cs="Times New Roman"/>
                <w:lang w:val="ru-RU"/>
              </w:rPr>
              <w:t xml:space="preserve"> КВГМ-50 (1 шт.), системы АБ и регулирования, в т.ч.:</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3B6FC6">
        <w:trPr>
          <w:trHeight w:val="254"/>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№3</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 КВГМ-50 №3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3B6FC6">
        <w:trPr>
          <w:trHeight w:val="465"/>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Модернизация РУ 6 кВ №1 Северной</w:t>
            </w:r>
            <w:r w:rsidR="00ED7F14">
              <w:rPr>
                <w:rFonts w:ascii="Times New Roman" w:hAnsi="Times New Roman" w:cs="Times New Roman"/>
                <w:lang w:val="ru-RU"/>
              </w:rPr>
              <w:t xml:space="preserve"> </w:t>
            </w:r>
            <w:r w:rsidRPr="00026F69">
              <w:rPr>
                <w:rFonts w:ascii="Times New Roman" w:hAnsi="Times New Roman" w:cs="Times New Roman"/>
                <w:lang w:val="ru-RU"/>
              </w:rPr>
              <w:t>котельной</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2687"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Модернизация РУ 6 кВ №1 Северной</w:t>
            </w:r>
            <w:r w:rsidR="00ED7F14">
              <w:rPr>
                <w:rFonts w:ascii="Times New Roman" w:hAnsi="Times New Roman" w:cs="Times New Roman"/>
                <w:lang w:val="ru-RU"/>
              </w:rPr>
              <w:t xml:space="preserve"> </w:t>
            </w:r>
            <w:r w:rsidRPr="00026F69">
              <w:rPr>
                <w:rFonts w:ascii="Times New Roman" w:hAnsi="Times New Roman" w:cs="Times New Roman"/>
                <w:lang w:val="ru-RU"/>
              </w:rPr>
              <w:t>котельной</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2835"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Модернизация РУ 6 кВ №1 Северной</w:t>
            </w:r>
            <w:r w:rsidR="00ED7F14">
              <w:rPr>
                <w:rFonts w:ascii="Times New Roman" w:hAnsi="Times New Roman" w:cs="Times New Roman"/>
                <w:lang w:val="ru-RU"/>
              </w:rPr>
              <w:t xml:space="preserve"> </w:t>
            </w:r>
            <w:r w:rsidRPr="00026F69">
              <w:rPr>
                <w:rFonts w:ascii="Times New Roman" w:hAnsi="Times New Roman" w:cs="Times New Roman"/>
                <w:lang w:val="ru-RU"/>
              </w:rPr>
              <w:t>котельной</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r>
      <w:tr w:rsidR="00915958" w:rsidRPr="00026F69" w:rsidTr="003B6FC6">
        <w:trPr>
          <w:trHeight w:val="861"/>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bottom w:val="single" w:sz="4" w:space="0" w:color="auto"/>
            </w:tcBorders>
          </w:tcPr>
          <w:p w:rsidR="00915958" w:rsidRPr="00026F69" w:rsidRDefault="00915958" w:rsidP="00610735">
            <w:pPr>
              <w:rPr>
                <w:rFonts w:ascii="Times New Roman" w:hAnsi="Times New Roman" w:cs="Times New Roman"/>
              </w:rPr>
            </w:pPr>
          </w:p>
        </w:tc>
        <w:tc>
          <w:tcPr>
            <w:tcW w:w="2835" w:type="dxa"/>
            <w:tcBorders>
              <w:bottom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850" w:type="dxa"/>
            <w:tcBorders>
              <w:bottom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2687" w:type="dxa"/>
            <w:tcBorders>
              <w:bottom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999" w:type="dxa"/>
            <w:tcBorders>
              <w:bottom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2835" w:type="dxa"/>
            <w:tcBorders>
              <w:bottom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850" w:type="dxa"/>
            <w:tcBorders>
              <w:bottom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r>
      <w:tr w:rsidR="00915958" w:rsidRPr="00026F69" w:rsidTr="003B6FC6">
        <w:trPr>
          <w:trHeight w:val="254"/>
        </w:trPr>
        <w:tc>
          <w:tcPr>
            <w:tcW w:w="1022" w:type="dxa"/>
            <w:gridSpan w:val="2"/>
            <w:vMerge w:val="restart"/>
            <w:tcBorders>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111" w:type="dxa"/>
            <w:vMerge w:val="restart"/>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11056" w:type="dxa"/>
            <w:gridSpan w:val="6"/>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3B6FC6">
        <w:trPr>
          <w:trHeight w:val="930"/>
        </w:trPr>
        <w:tc>
          <w:tcPr>
            <w:tcW w:w="1022" w:type="dxa"/>
            <w:gridSpan w:val="2"/>
            <w:vMerge/>
            <w:tcBorders>
              <w:top w:val="nil"/>
              <w:right w:val="single" w:sz="4" w:space="0" w:color="auto"/>
            </w:tcBorders>
          </w:tcPr>
          <w:p w:rsidR="00915958" w:rsidRPr="00026F69" w:rsidRDefault="00915958" w:rsidP="00610735">
            <w:pPr>
              <w:rPr>
                <w:rFonts w:ascii="Times New Roman" w:hAnsi="Times New Roman" w:cs="Times New Roman"/>
              </w:rPr>
            </w:pPr>
          </w:p>
        </w:tc>
        <w:tc>
          <w:tcPr>
            <w:tcW w:w="2111" w:type="dxa"/>
            <w:vMerge/>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техническое перевооружен</w:t>
            </w:r>
            <w:r w:rsidR="00ED7F14">
              <w:rPr>
                <w:rFonts w:ascii="Times New Roman" w:hAnsi="Times New Roman" w:cs="Times New Roman"/>
                <w:lang w:val="ru-RU"/>
              </w:rPr>
              <w:t xml:space="preserve">ие котельной </w:t>
            </w:r>
            <w:proofErr w:type="gramStart"/>
            <w:r w:rsidRPr="00026F69">
              <w:rPr>
                <w:rFonts w:ascii="Times New Roman" w:hAnsi="Times New Roman" w:cs="Times New Roman"/>
                <w:lang w:val="ru-RU"/>
              </w:rPr>
              <w:t>с  величением</w:t>
            </w:r>
            <w:proofErr w:type="gramEnd"/>
            <w:r w:rsidRPr="00026F69">
              <w:rPr>
                <w:rFonts w:ascii="Times New Roman" w:hAnsi="Times New Roman" w:cs="Times New Roman"/>
                <w:lang w:val="ru-RU"/>
              </w:rPr>
              <w:t xml:space="preserve"> теплопроиз-водительности</w:t>
            </w:r>
          </w:p>
          <w:p w:rsidR="00915958" w:rsidRPr="00026F69" w:rsidRDefault="00915958" w:rsidP="00610735">
            <w:pPr>
              <w:rPr>
                <w:rFonts w:ascii="Times New Roman" w:hAnsi="Times New Roman" w:cs="Times New Roman"/>
              </w:rPr>
            </w:pPr>
            <w:r w:rsidRPr="00026F69">
              <w:rPr>
                <w:rFonts w:ascii="Times New Roman" w:hAnsi="Times New Roman" w:cs="Times New Roman"/>
              </w:rPr>
              <w:t>до 30,000 Гкал/ч.</w:t>
            </w:r>
          </w:p>
        </w:tc>
        <w:tc>
          <w:tcPr>
            <w:tcW w:w="850"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2022-2024</w:t>
            </w:r>
          </w:p>
        </w:tc>
        <w:tc>
          <w:tcPr>
            <w:tcW w:w="2687"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техническое перевооружение котельной с увеличением теплопроиз-водительности до 30,000 Гкал/ч.</w:t>
            </w:r>
          </w:p>
        </w:tc>
        <w:tc>
          <w:tcPr>
            <w:tcW w:w="999" w:type="dxa"/>
            <w:tcBorders>
              <w:top w:val="single" w:sz="4" w:space="0" w:color="auto"/>
              <w:left w:val="single" w:sz="4" w:space="0" w:color="auto"/>
              <w:bottom w:val="single" w:sz="4" w:space="0" w:color="auto"/>
              <w:right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2022-2024</w:t>
            </w:r>
          </w:p>
        </w:tc>
        <w:tc>
          <w:tcPr>
            <w:tcW w:w="2835" w:type="dxa"/>
            <w:tcBorders>
              <w:top w:val="single" w:sz="4" w:space="0" w:color="auto"/>
              <w:left w:val="single" w:sz="4" w:space="0" w:color="auto"/>
              <w:bottom w:val="single" w:sz="4" w:space="0" w:color="auto"/>
              <w:right w:val="single" w:sz="4" w:space="0" w:color="auto"/>
            </w:tcBorders>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Реконструкция и техни</w:t>
            </w:r>
            <w:r w:rsidR="00ED7F14">
              <w:rPr>
                <w:rFonts w:ascii="Times New Roman" w:hAnsi="Times New Roman" w:cs="Times New Roman"/>
                <w:lang w:val="ru-RU"/>
              </w:rPr>
              <w:t xml:space="preserve">ческое перевооружение котельной </w:t>
            </w:r>
            <w:r w:rsidRPr="00026F69">
              <w:rPr>
                <w:rFonts w:ascii="Times New Roman" w:hAnsi="Times New Roman" w:cs="Times New Roman"/>
                <w:lang w:val="ru-RU"/>
              </w:rPr>
              <w:t>с увеличением теплопроиз-водительности</w:t>
            </w:r>
            <w:r w:rsidR="00ED7F14">
              <w:rPr>
                <w:rFonts w:ascii="Times New Roman" w:hAnsi="Times New Roman" w:cs="Times New Roman"/>
                <w:lang w:val="ru-RU"/>
              </w:rPr>
              <w:t xml:space="preserve"> </w:t>
            </w:r>
            <w:r w:rsidRPr="00ED7F14">
              <w:rPr>
                <w:rFonts w:ascii="Times New Roman" w:hAnsi="Times New Roman" w:cs="Times New Roman"/>
                <w:lang w:val="ru-RU"/>
              </w:rPr>
              <w:t>до 30,000 Гкал/ч.</w:t>
            </w:r>
          </w:p>
        </w:tc>
        <w:tc>
          <w:tcPr>
            <w:tcW w:w="850" w:type="dxa"/>
            <w:tcBorders>
              <w:left w:val="single" w:sz="4" w:space="0" w:color="auto"/>
            </w:tcBorders>
          </w:tcPr>
          <w:p w:rsidR="00915958" w:rsidRPr="00ED7F14"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2022-2024</w:t>
            </w:r>
          </w:p>
        </w:tc>
      </w:tr>
      <w:tr w:rsidR="00915958" w:rsidRPr="00026F69" w:rsidTr="003B6FC6">
        <w:trPr>
          <w:trHeight w:val="506"/>
        </w:trPr>
        <w:tc>
          <w:tcPr>
            <w:tcW w:w="102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11056"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Источник теплоснабжения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Монтаж БМК.</w:t>
            </w:r>
            <w:r w:rsidRPr="00026F69">
              <w:rPr>
                <w:rFonts w:ascii="Times New Roman" w:hAnsi="Times New Roman" w:cs="Times New Roman"/>
                <w:lang w:val="ru-RU"/>
              </w:rPr>
              <w:tab/>
              <w:t>2022</w:t>
            </w:r>
            <w:r w:rsidRPr="00026F69">
              <w:rPr>
                <w:rFonts w:ascii="Times New Roman" w:hAnsi="Times New Roman" w:cs="Times New Roman"/>
                <w:lang w:val="ru-RU"/>
              </w:rPr>
              <w:tab/>
              <w:t>Монтаж БМК.</w:t>
            </w:r>
            <w:r w:rsidRPr="00026F69">
              <w:rPr>
                <w:rFonts w:ascii="Times New Roman" w:hAnsi="Times New Roman" w:cs="Times New Roman"/>
                <w:lang w:val="ru-RU"/>
              </w:rPr>
              <w:tab/>
              <w:t>2022</w:t>
            </w:r>
            <w:r w:rsidRPr="00026F69">
              <w:rPr>
                <w:rFonts w:ascii="Times New Roman" w:hAnsi="Times New Roman" w:cs="Times New Roman"/>
                <w:lang w:val="ru-RU"/>
              </w:rPr>
              <w:tab/>
              <w:t>-</w:t>
            </w:r>
            <w:r w:rsidRPr="00026F69">
              <w:rPr>
                <w:rFonts w:ascii="Times New Roman" w:hAnsi="Times New Roman" w:cs="Times New Roman"/>
                <w:lang w:val="ru-RU"/>
              </w:rPr>
              <w:tab/>
              <w:t>-</w:t>
            </w:r>
          </w:p>
        </w:tc>
      </w:tr>
      <w:tr w:rsidR="00915958" w:rsidRPr="00026F69" w:rsidTr="003B6FC6">
        <w:trPr>
          <w:trHeight w:val="252"/>
        </w:trPr>
        <w:tc>
          <w:tcPr>
            <w:tcW w:w="102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11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864"/>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ЩСУ №3 на котельной Восточная. Г.о. Электросталь, Строительный пер., 11</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2025 - 2026</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ЩСУ №3 на котельной Восточная. Г.о. Электросталь, Строительный пер., 11</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2025 - 2026</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ЩСУ №3 на котельной Восточная. Г.о. Электросталь, Строительный пер., 11</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2025 - 2026</w:t>
            </w:r>
          </w:p>
        </w:tc>
      </w:tr>
      <w:tr w:rsidR="00915958" w:rsidRPr="00026F69" w:rsidTr="003B6FC6">
        <w:trPr>
          <w:trHeight w:val="801"/>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ED7F14" w:rsidP="00ED7F14">
            <w:pPr>
              <w:rPr>
                <w:rFonts w:ascii="Times New Roman" w:hAnsi="Times New Roman" w:cs="Times New Roman"/>
                <w:lang w:val="ru-RU"/>
              </w:rPr>
            </w:pPr>
            <w:r>
              <w:rPr>
                <w:rFonts w:ascii="Times New Roman" w:hAnsi="Times New Roman" w:cs="Times New Roman"/>
                <w:lang w:val="ru-RU"/>
              </w:rPr>
              <w:t>Модернизация</w:t>
            </w:r>
            <w:r>
              <w:rPr>
                <w:rFonts w:ascii="Times New Roman" w:hAnsi="Times New Roman" w:cs="Times New Roman"/>
                <w:lang w:val="ru-RU"/>
              </w:rPr>
              <w:tab/>
              <w:t>РТП №2 и</w:t>
            </w:r>
            <w:r>
              <w:rPr>
                <w:rFonts w:ascii="Times New Roman" w:hAnsi="Times New Roman" w:cs="Times New Roman"/>
                <w:lang w:val="ru-RU"/>
              </w:rPr>
              <w:tab/>
              <w:t xml:space="preserve"> №3</w:t>
            </w:r>
            <w:r>
              <w:rPr>
                <w:rFonts w:ascii="Times New Roman" w:hAnsi="Times New Roman" w:cs="Times New Roman"/>
                <w:lang w:val="ru-RU"/>
              </w:rPr>
              <w:tab/>
              <w:t xml:space="preserve">с установкой </w:t>
            </w:r>
            <w:r w:rsidR="00915958" w:rsidRPr="00026F69">
              <w:rPr>
                <w:rFonts w:ascii="Times New Roman" w:hAnsi="Times New Roman" w:cs="Times New Roman"/>
                <w:lang w:val="ru-RU"/>
              </w:rPr>
              <w:t>ЧРП на</w:t>
            </w:r>
            <w:r w:rsidR="00915958" w:rsidRPr="00026F69">
              <w:rPr>
                <w:rFonts w:ascii="Times New Roman" w:hAnsi="Times New Roman" w:cs="Times New Roman"/>
                <w:lang w:val="ru-RU"/>
              </w:rPr>
              <w:tab/>
              <w:t xml:space="preserve"> насосы отопления.</w:t>
            </w:r>
            <w:r>
              <w:rPr>
                <w:rFonts w:ascii="Times New Roman" w:hAnsi="Times New Roman" w:cs="Times New Roman"/>
                <w:lang w:val="ru-RU"/>
              </w:rPr>
              <w:t xml:space="preserve"> г</w:t>
            </w:r>
            <w:r w:rsidR="00915958" w:rsidRPr="00026F69">
              <w:rPr>
                <w:rFonts w:ascii="Times New Roman" w:hAnsi="Times New Roman" w:cs="Times New Roman"/>
                <w:lang w:val="ru-RU"/>
              </w:rPr>
              <w:t>.о. Электросталь</w:t>
            </w:r>
          </w:p>
        </w:tc>
        <w:tc>
          <w:tcPr>
            <w:tcW w:w="850" w:type="dxa"/>
          </w:tcPr>
          <w:p w:rsidR="00915958" w:rsidRPr="00026F69" w:rsidRDefault="00915958" w:rsidP="00610735">
            <w:pPr>
              <w:rPr>
                <w:rFonts w:ascii="Times New Roman" w:hAnsi="Times New Roman" w:cs="Times New Roman"/>
                <w:lang w:val="ru-RU"/>
              </w:rPr>
            </w:pPr>
          </w:p>
          <w:p w:rsidR="00915958" w:rsidRPr="00ED7F14" w:rsidRDefault="00915958" w:rsidP="00610735">
            <w:pPr>
              <w:rPr>
                <w:rFonts w:ascii="Times New Roman" w:hAnsi="Times New Roman" w:cs="Times New Roman"/>
                <w:lang w:val="ru-RU"/>
              </w:rPr>
            </w:pPr>
            <w:r w:rsidRPr="00ED7F14">
              <w:rPr>
                <w:rFonts w:ascii="Times New Roman" w:hAnsi="Times New Roman" w:cs="Times New Roman"/>
                <w:lang w:val="ru-RU"/>
              </w:rPr>
              <w:t>2024</w:t>
            </w:r>
          </w:p>
        </w:tc>
        <w:tc>
          <w:tcPr>
            <w:tcW w:w="2687" w:type="dxa"/>
          </w:tcPr>
          <w:p w:rsidR="00ED7F14" w:rsidRDefault="00ED7F14" w:rsidP="00610735">
            <w:pPr>
              <w:rPr>
                <w:rFonts w:ascii="Times New Roman" w:hAnsi="Times New Roman" w:cs="Times New Roman"/>
                <w:lang w:val="ru-RU"/>
              </w:rPr>
            </w:pPr>
            <w:r>
              <w:rPr>
                <w:rFonts w:ascii="Times New Roman" w:hAnsi="Times New Roman" w:cs="Times New Roman"/>
                <w:lang w:val="ru-RU"/>
              </w:rPr>
              <w:t>Модернизация</w:t>
            </w:r>
            <w:r>
              <w:rPr>
                <w:rFonts w:ascii="Times New Roman" w:hAnsi="Times New Roman" w:cs="Times New Roman"/>
                <w:lang w:val="ru-RU"/>
              </w:rPr>
              <w:tab/>
              <w:t>РТП №2 и</w:t>
            </w:r>
            <w:r>
              <w:rPr>
                <w:rFonts w:ascii="Times New Roman" w:hAnsi="Times New Roman" w:cs="Times New Roman"/>
                <w:lang w:val="ru-RU"/>
              </w:rPr>
              <w:tab/>
              <w:t xml:space="preserve"> №3</w:t>
            </w:r>
            <w:r>
              <w:rPr>
                <w:rFonts w:ascii="Times New Roman" w:hAnsi="Times New Roman" w:cs="Times New Roman"/>
                <w:lang w:val="ru-RU"/>
              </w:rPr>
              <w:tab/>
              <w:t>с установкой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ЧРП</w:t>
            </w:r>
            <w:r w:rsidRPr="00026F69">
              <w:rPr>
                <w:rFonts w:ascii="Times New Roman" w:hAnsi="Times New Roman" w:cs="Times New Roman"/>
                <w:lang w:val="ru-RU"/>
              </w:rPr>
              <w:tab/>
              <w:t>на насосы отопления.Г.о. Электросталь</w:t>
            </w:r>
          </w:p>
        </w:tc>
        <w:tc>
          <w:tcPr>
            <w:tcW w:w="999" w:type="dxa"/>
          </w:tcPr>
          <w:p w:rsidR="00915958" w:rsidRPr="00026F69" w:rsidRDefault="00915958" w:rsidP="00610735">
            <w:pPr>
              <w:rPr>
                <w:rFonts w:ascii="Times New Roman" w:hAnsi="Times New Roman" w:cs="Times New Roman"/>
                <w:lang w:val="ru-RU"/>
              </w:rPr>
            </w:pPr>
          </w:p>
          <w:p w:rsidR="00915958" w:rsidRPr="00ED7F14" w:rsidRDefault="00915958" w:rsidP="00610735">
            <w:pPr>
              <w:rPr>
                <w:rFonts w:ascii="Times New Roman" w:hAnsi="Times New Roman" w:cs="Times New Roman"/>
                <w:lang w:val="ru-RU"/>
              </w:rPr>
            </w:pPr>
            <w:r w:rsidRPr="00ED7F14">
              <w:rPr>
                <w:rFonts w:ascii="Times New Roman" w:hAnsi="Times New Roman" w:cs="Times New Roman"/>
                <w:lang w:val="ru-RU"/>
              </w:rPr>
              <w:t>2024</w:t>
            </w: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Модернизация</w:t>
            </w:r>
            <w:r>
              <w:rPr>
                <w:rFonts w:ascii="Times New Roman" w:hAnsi="Times New Roman" w:cs="Times New Roman"/>
                <w:lang w:val="ru-RU"/>
              </w:rPr>
              <w:tab/>
              <w:t xml:space="preserve">РТП </w:t>
            </w:r>
            <w:r w:rsidR="00915958" w:rsidRPr="00026F69">
              <w:rPr>
                <w:rFonts w:ascii="Times New Roman" w:hAnsi="Times New Roman" w:cs="Times New Roman"/>
                <w:lang w:val="ru-RU"/>
              </w:rPr>
              <w:t>№2 и</w:t>
            </w:r>
            <w:r w:rsidR="00915958" w:rsidRPr="00026F69">
              <w:rPr>
                <w:rFonts w:ascii="Times New Roman" w:hAnsi="Times New Roman" w:cs="Times New Roman"/>
                <w:lang w:val="ru-RU"/>
              </w:rPr>
              <w:tab/>
              <w:t xml:space="preserve"> №3</w:t>
            </w:r>
            <w:r>
              <w:rPr>
                <w:rFonts w:ascii="Times New Roman" w:hAnsi="Times New Roman" w:cs="Times New Roman"/>
                <w:lang w:val="ru-RU"/>
              </w:rPr>
              <w:tab/>
              <w:t xml:space="preserve">с установкой </w:t>
            </w:r>
            <w:r w:rsidR="00915958" w:rsidRPr="00026F69">
              <w:rPr>
                <w:rFonts w:ascii="Times New Roman" w:hAnsi="Times New Roman" w:cs="Times New Roman"/>
                <w:lang w:val="ru-RU"/>
              </w:rPr>
              <w:t>ЧРП</w:t>
            </w:r>
            <w:r w:rsidR="00915958" w:rsidRPr="00026F69">
              <w:rPr>
                <w:rFonts w:ascii="Times New Roman" w:hAnsi="Times New Roman" w:cs="Times New Roman"/>
                <w:lang w:val="ru-RU"/>
              </w:rPr>
              <w:tab/>
              <w:t>на насосы отопления.г.о. Электросталь</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3B6FC6">
        <w:trPr>
          <w:trHeight w:val="1078"/>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резервного топливного хозяйства котельной "Восточная". </w:t>
            </w:r>
            <w:r w:rsidRPr="00026F69">
              <w:rPr>
                <w:rFonts w:ascii="Times New Roman" w:hAnsi="Times New Roman" w:cs="Times New Roman"/>
              </w:rPr>
              <w:t>ПИР</w:t>
            </w:r>
            <w:proofErr w:type="gramStart"/>
            <w:r w:rsidRPr="00026F69">
              <w:rPr>
                <w:rFonts w:ascii="Times New Roman" w:hAnsi="Times New Roman" w:cs="Times New Roman"/>
              </w:rPr>
              <w:t>,СМР</w:t>
            </w:r>
            <w:proofErr w:type="gramEnd"/>
            <w:r w:rsidRPr="00026F69">
              <w:rPr>
                <w:rFonts w:ascii="Times New Roman" w:hAnsi="Times New Roman" w:cs="Times New Roman"/>
              </w:rPr>
              <w:t>, ПНР. Г.о. Электросталь, Строительный пер. 11</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резервного топливного хозяйства котельной "Восточная". </w:t>
            </w:r>
            <w:r w:rsidRPr="00026F69">
              <w:rPr>
                <w:rFonts w:ascii="Times New Roman" w:hAnsi="Times New Roman" w:cs="Times New Roman"/>
              </w:rPr>
              <w:t>ПИР</w:t>
            </w:r>
            <w:proofErr w:type="gramStart"/>
            <w:r w:rsidRPr="00026F69">
              <w:rPr>
                <w:rFonts w:ascii="Times New Roman" w:hAnsi="Times New Roman" w:cs="Times New Roman"/>
              </w:rPr>
              <w:t>,СМР</w:t>
            </w:r>
            <w:proofErr w:type="gramEnd"/>
            <w:r w:rsidRPr="00026F69">
              <w:rPr>
                <w:rFonts w:ascii="Times New Roman" w:hAnsi="Times New Roman" w:cs="Times New Roman"/>
              </w:rPr>
              <w:t>, ПНР. Г.о. Электросталь, Строительный пер. 11</w:t>
            </w:r>
          </w:p>
        </w:tc>
        <w:tc>
          <w:tcPr>
            <w:tcW w:w="99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резервного топливного хозяйства котельной "Восточная". </w:t>
            </w:r>
            <w:r w:rsidRPr="00026F69">
              <w:rPr>
                <w:rFonts w:ascii="Times New Roman" w:hAnsi="Times New Roman" w:cs="Times New Roman"/>
              </w:rPr>
              <w:t>ПИР</w:t>
            </w:r>
            <w:proofErr w:type="gramStart"/>
            <w:r w:rsidRPr="00026F69">
              <w:rPr>
                <w:rFonts w:ascii="Times New Roman" w:hAnsi="Times New Roman" w:cs="Times New Roman"/>
              </w:rPr>
              <w:t>,СМР</w:t>
            </w:r>
            <w:proofErr w:type="gramEnd"/>
            <w:r w:rsidRPr="00026F69">
              <w:rPr>
                <w:rFonts w:ascii="Times New Roman" w:hAnsi="Times New Roman" w:cs="Times New Roman"/>
              </w:rPr>
              <w:t>, ПНР. Г.о. Электросталь, Строительный пер. 11</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3B6FC6">
        <w:trPr>
          <w:trHeight w:val="459"/>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дутьевых и горелочных устройств котла ПТВМ-30 №1</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дутьевых и горелочных устройств котла ПТВМ-30 №1</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дутьевых и горелочных устройств котла ПТВМ-30 №1</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4"/>
        </w:trPr>
        <w:tc>
          <w:tcPr>
            <w:tcW w:w="1022"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11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Котельные №19/19а</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1110"/>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Вывод котельных из эксплуатации с переводом нагрузки промзоны на перспективную котельную промзоны и нагрузки жилого и бытового сектора </w:t>
            </w:r>
            <w:r w:rsidRPr="00026F69">
              <w:rPr>
                <w:rFonts w:ascii="Times New Roman" w:hAnsi="Times New Roman" w:cs="Times New Roman"/>
                <w:lang w:val="ru-RU"/>
              </w:rPr>
              <w:lastRenderedPageBreak/>
              <w:t xml:space="preserve">на перспективную </w:t>
            </w:r>
            <w:r w:rsidRPr="00026F69">
              <w:rPr>
                <w:rFonts w:ascii="Times New Roman" w:hAnsi="Times New Roman" w:cs="Times New Roman"/>
              </w:rPr>
              <w:t>БМК «Ногинск-5».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2022 - 2024</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Вывод котельных из эксплуатации с переводом нагрузки промзоны на перспективную котельную промзоны и </w:t>
            </w:r>
            <w:r w:rsidRPr="00026F69">
              <w:rPr>
                <w:rFonts w:ascii="Times New Roman" w:hAnsi="Times New Roman" w:cs="Times New Roman"/>
                <w:lang w:val="ru-RU"/>
              </w:rPr>
              <w:lastRenderedPageBreak/>
              <w:t xml:space="preserve">нагрузки жилого и бытового сектора на перспективную </w:t>
            </w:r>
            <w:r w:rsidRPr="00026F69">
              <w:rPr>
                <w:rFonts w:ascii="Times New Roman" w:hAnsi="Times New Roman" w:cs="Times New Roman"/>
              </w:rPr>
              <w:t>БМК «Ногинск-5».</w:t>
            </w:r>
          </w:p>
        </w:tc>
        <w:tc>
          <w:tcPr>
            <w:tcW w:w="99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2022 - 2024</w:t>
            </w:r>
          </w:p>
        </w:tc>
        <w:tc>
          <w:tcPr>
            <w:tcW w:w="28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4"/>
        </w:trPr>
        <w:tc>
          <w:tcPr>
            <w:tcW w:w="1022"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11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254"/>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Монтаж БМК.</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Монтаж БМК.</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432"/>
        </w:trPr>
        <w:tc>
          <w:tcPr>
            <w:tcW w:w="1022" w:type="dxa"/>
            <w:gridSpan w:val="2"/>
            <w:vMerge/>
            <w:tcBorders>
              <w:top w:val="nil"/>
            </w:tcBorders>
          </w:tcPr>
          <w:p w:rsidR="00915958" w:rsidRPr="00026F69" w:rsidRDefault="00915958" w:rsidP="00610735">
            <w:pPr>
              <w:rPr>
                <w:rFonts w:ascii="Times New Roman" w:hAnsi="Times New Roman" w:cs="Times New Roman"/>
              </w:rPr>
            </w:pPr>
          </w:p>
        </w:tc>
        <w:tc>
          <w:tcPr>
            <w:tcW w:w="2111" w:type="dxa"/>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химводоподготовки.</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химводоподготовки.</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4"/>
        </w:trPr>
        <w:tc>
          <w:tcPr>
            <w:tcW w:w="102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1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255"/>
        </w:trPr>
        <w:tc>
          <w:tcPr>
            <w:tcW w:w="1005" w:type="dxa"/>
            <w:tcBorders>
              <w:top w:val="single" w:sz="4" w:space="0" w:color="auto"/>
            </w:tcBorders>
            <w:shd w:val="clear" w:color="auto" w:fill="auto"/>
          </w:tcPr>
          <w:p w:rsidR="00915958" w:rsidRPr="00026F69" w:rsidRDefault="00915958" w:rsidP="00610735">
            <w:pPr>
              <w:rPr>
                <w:rFonts w:ascii="Times New Roman" w:hAnsi="Times New Roman" w:cs="Times New Roman"/>
              </w:rPr>
            </w:pPr>
          </w:p>
        </w:tc>
        <w:tc>
          <w:tcPr>
            <w:tcW w:w="2128" w:type="dxa"/>
            <w:gridSpan w:val="2"/>
            <w:tcBorders>
              <w:top w:val="single" w:sz="4" w:space="0" w:color="auto"/>
            </w:tcBorders>
            <w:shd w:val="clear" w:color="auto" w:fill="auto"/>
          </w:tcPr>
          <w:p w:rsidR="00915958" w:rsidRPr="00026F69" w:rsidRDefault="00915958" w:rsidP="00610735">
            <w:pPr>
              <w:rPr>
                <w:rFonts w:ascii="Times New Roman" w:hAnsi="Times New Roman" w:cs="Times New Roman"/>
              </w:rPr>
            </w:pPr>
          </w:p>
        </w:tc>
        <w:tc>
          <w:tcPr>
            <w:tcW w:w="2835"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Монтаж БМК.</w:t>
            </w:r>
          </w:p>
        </w:tc>
        <w:tc>
          <w:tcPr>
            <w:tcW w:w="850"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Монтаж БМК.</w:t>
            </w:r>
          </w:p>
        </w:tc>
        <w:tc>
          <w:tcPr>
            <w:tcW w:w="999"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Borders>
              <w:top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2128"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2226"/>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существующей угольной котельной Фрязево, на природный газ. Устройство Б</w:t>
            </w:r>
            <w:r w:rsidR="00ED7F14">
              <w:rPr>
                <w:rFonts w:ascii="Times New Roman" w:hAnsi="Times New Roman" w:cs="Times New Roman"/>
                <w:lang w:val="ru-RU"/>
              </w:rPr>
              <w:t xml:space="preserve">МК, обеспечивающей существующие </w:t>
            </w:r>
            <w:r w:rsidRPr="00026F69">
              <w:rPr>
                <w:rFonts w:ascii="Times New Roman" w:hAnsi="Times New Roman" w:cs="Times New Roman"/>
                <w:lang w:val="ru-RU"/>
              </w:rPr>
              <w:t>подключенные нагрузки, собственных нужд вновь устроенной перспективной котельной, тепловых потерь в сетях (с выводом из эксплуатации существующей угольной котельной).</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существующей угольной котельной Фрязево, на природный газ. Устройство БМК, обеспечивающей существующиеподключенные нагрузки, собственных нужд вновь устроенной перспективной котельной, тепловых потерь в сетях (с выводом из эксплуатации существующей угольной котельной).</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28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3"/>
        </w:trPr>
        <w:tc>
          <w:tcPr>
            <w:tcW w:w="10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12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д. Бабеево</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12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Миникотельная п. Фрязево</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2128"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Перспективная БМК</w:t>
            </w:r>
          </w:p>
          <w:p w:rsidR="00915958" w:rsidRPr="00026F69" w:rsidRDefault="00915958" w:rsidP="00610735">
            <w:pPr>
              <w:rPr>
                <w:rFonts w:ascii="Times New Roman" w:hAnsi="Times New Roman" w:cs="Times New Roman"/>
              </w:rPr>
            </w:pPr>
            <w:r w:rsidRPr="00026F69">
              <w:rPr>
                <w:rFonts w:ascii="Times New Roman" w:hAnsi="Times New Roman" w:cs="Times New Roman"/>
              </w:rPr>
              <w:t>«Ногинск-5»</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3B6FC6">
        <w:trPr>
          <w:trHeight w:val="1651"/>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w:t>
            </w:r>
            <w:r w:rsidRPr="00026F69">
              <w:rPr>
                <w:rFonts w:ascii="Times New Roman" w:hAnsi="Times New Roman" w:cs="Times New Roman"/>
                <w:lang w:val="ru-RU"/>
              </w:rPr>
              <w:tab/>
              <w:t>БМК теплопроизво</w:t>
            </w:r>
            <w:r w:rsidR="00ED7F14">
              <w:rPr>
                <w:rFonts w:ascii="Times New Roman" w:hAnsi="Times New Roman" w:cs="Times New Roman"/>
                <w:lang w:val="ru-RU"/>
              </w:rPr>
              <w:t xml:space="preserve">дительностью 10 Гкал/ч на месте </w:t>
            </w:r>
            <w:r w:rsidRPr="00026F69">
              <w:rPr>
                <w:rFonts w:ascii="Times New Roman" w:hAnsi="Times New Roman" w:cs="Times New Roman"/>
                <w:lang w:val="ru-RU"/>
              </w:rPr>
              <w:t>существующего ЦТП. Подключение к ней существующей тепловой нагрузки жилого сектора, зданий соцкультбыта, школ, детских садов и т.д.</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2021 - 2024</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w:t>
            </w:r>
            <w:r w:rsidRPr="00026F69">
              <w:rPr>
                <w:rFonts w:ascii="Times New Roman" w:hAnsi="Times New Roman" w:cs="Times New Roman"/>
                <w:lang w:val="ru-RU"/>
              </w:rPr>
              <w:tab/>
              <w:t>БМК теплопроизво</w:t>
            </w:r>
            <w:r w:rsidR="00ED7F14">
              <w:rPr>
                <w:rFonts w:ascii="Times New Roman" w:hAnsi="Times New Roman" w:cs="Times New Roman"/>
                <w:lang w:val="ru-RU"/>
              </w:rPr>
              <w:t xml:space="preserve">дительностью 10 Гкал/ч на месте </w:t>
            </w:r>
            <w:r w:rsidRPr="00026F69">
              <w:rPr>
                <w:rFonts w:ascii="Times New Roman" w:hAnsi="Times New Roman" w:cs="Times New Roman"/>
                <w:lang w:val="ru-RU"/>
              </w:rPr>
              <w:t>существующего ЦТП. Подключение к ней существующей тепловой нагрузки жилого сектора, зданий соцкультбыта, школ, детских садов и т.д.</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2021 - 2024</w:t>
            </w:r>
          </w:p>
        </w:tc>
        <w:tc>
          <w:tcPr>
            <w:tcW w:w="28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128"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Перспективная котельная промзоны</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1087"/>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ED7F14" w:rsidP="00ED7F14">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перспективной котельной 20 Гкал/ч вместо котельных</w:t>
            </w:r>
            <w:r>
              <w:rPr>
                <w:rFonts w:ascii="Times New Roman" w:hAnsi="Times New Roman" w:cs="Times New Roman"/>
                <w:lang w:val="ru-RU"/>
              </w:rPr>
              <w:t xml:space="preserve"> </w:t>
            </w:r>
            <w:r w:rsidR="00915958" w:rsidRPr="00026F69">
              <w:rPr>
                <w:rFonts w:ascii="Times New Roman" w:hAnsi="Times New Roman" w:cs="Times New Roman"/>
                <w:lang w:val="ru-RU"/>
              </w:rPr>
              <w:t>19 и 19а для подключения нагрузки промзоны.</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2022 - 2024</w:t>
            </w:r>
          </w:p>
        </w:tc>
        <w:tc>
          <w:tcPr>
            <w:tcW w:w="2687" w:type="dxa"/>
          </w:tcPr>
          <w:p w:rsidR="00915958" w:rsidRPr="00026F69" w:rsidRDefault="00ED7F14" w:rsidP="00ED7F14">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перспективной котельной 20 Гкал/ч вместо котельных</w:t>
            </w:r>
            <w:r>
              <w:rPr>
                <w:rFonts w:ascii="Times New Roman" w:hAnsi="Times New Roman" w:cs="Times New Roman"/>
                <w:lang w:val="ru-RU"/>
              </w:rPr>
              <w:t xml:space="preserve"> </w:t>
            </w:r>
            <w:r w:rsidR="00915958" w:rsidRPr="00026F69">
              <w:rPr>
                <w:rFonts w:ascii="Times New Roman" w:hAnsi="Times New Roman" w:cs="Times New Roman"/>
                <w:lang w:val="ru-RU"/>
              </w:rPr>
              <w:t>19 и 19а для подключения нагрузки промзоны.</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2022 - 2024</w:t>
            </w:r>
          </w:p>
        </w:tc>
        <w:tc>
          <w:tcPr>
            <w:tcW w:w="28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2128" w:type="dxa"/>
            <w:gridSpan w:val="2"/>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Планируемая котельная №1-н тепловой мощностью 87</w:t>
            </w:r>
          </w:p>
          <w:p w:rsidR="00915958" w:rsidRPr="00026F69" w:rsidRDefault="00915958" w:rsidP="00610735">
            <w:pPr>
              <w:rPr>
                <w:rFonts w:ascii="Times New Roman" w:hAnsi="Times New Roman" w:cs="Times New Roman"/>
              </w:rPr>
            </w:pPr>
            <w:r w:rsidRPr="00026F69">
              <w:rPr>
                <w:rFonts w:ascii="Times New Roman" w:hAnsi="Times New Roman" w:cs="Times New Roman"/>
              </w:rPr>
              <w:t>Гкал/час</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651"/>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w:t>
            </w:r>
            <w:r w:rsidR="00ED7F14">
              <w:rPr>
                <w:rFonts w:ascii="Times New Roman" w:hAnsi="Times New Roman" w:cs="Times New Roman"/>
                <w:lang w:val="ru-RU"/>
              </w:rPr>
              <w:t xml:space="preserve"> котельной </w:t>
            </w:r>
            <w:r w:rsidRPr="00026F69">
              <w:rPr>
                <w:rFonts w:ascii="Times New Roman" w:hAnsi="Times New Roman" w:cs="Times New Roman"/>
                <w:lang w:val="ru-RU"/>
              </w:rPr>
              <w:t>№1-н тепловой мощностью 87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687"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кот</w:t>
            </w:r>
            <w:r>
              <w:rPr>
                <w:rFonts w:ascii="Times New Roman" w:hAnsi="Times New Roman" w:cs="Times New Roman"/>
                <w:lang w:val="ru-RU"/>
              </w:rPr>
              <w:t xml:space="preserve">ельной </w:t>
            </w:r>
            <w:r w:rsidR="00915958" w:rsidRPr="00026F69">
              <w:rPr>
                <w:rFonts w:ascii="Times New Roman" w:hAnsi="Times New Roman" w:cs="Times New Roman"/>
                <w:lang w:val="ru-RU"/>
              </w:rPr>
              <w:t>№1-н тепловой мощностью 87 Гкал/час</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w:t>
            </w:r>
            <w:r w:rsidRPr="00026F69">
              <w:rPr>
                <w:rFonts w:ascii="Times New Roman" w:hAnsi="Times New Roman" w:cs="Times New Roman"/>
                <w:lang w:val="ru-RU"/>
              </w:rPr>
              <w:tab/>
              <w:t>котельной</w:t>
            </w:r>
            <w:r w:rsidRPr="00026F69">
              <w:rPr>
                <w:rFonts w:ascii="Times New Roman" w:hAnsi="Times New Roman" w:cs="Times New Roman"/>
                <w:lang w:val="ru-RU"/>
              </w:rPr>
              <w:tab/>
              <w:t>№1-н тепловой мощностью 87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2128"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Перспективная котельная п.</w:t>
            </w:r>
          </w:p>
          <w:p w:rsidR="00915958" w:rsidRPr="00026F69" w:rsidRDefault="00915958" w:rsidP="00610735">
            <w:pPr>
              <w:rPr>
                <w:rFonts w:ascii="Times New Roman" w:hAnsi="Times New Roman" w:cs="Times New Roman"/>
              </w:rPr>
            </w:pPr>
            <w:r w:rsidRPr="00026F69">
              <w:rPr>
                <w:rFonts w:ascii="Times New Roman" w:hAnsi="Times New Roman" w:cs="Times New Roman"/>
              </w:rPr>
              <w:t>Елизаветино</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869"/>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перспективной котельной п.Елизаветино теплопроизводительностью </w:t>
            </w:r>
            <w:r w:rsidRPr="00026F69">
              <w:rPr>
                <w:rFonts w:ascii="Times New Roman" w:hAnsi="Times New Roman" w:cs="Times New Roman"/>
              </w:rPr>
              <w:t>15 Гкал/ч.</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перспективной котельной п.Елизаветино теплопроизводительностью </w:t>
            </w:r>
            <w:r w:rsidRPr="00026F69">
              <w:rPr>
                <w:rFonts w:ascii="Times New Roman" w:hAnsi="Times New Roman" w:cs="Times New Roman"/>
              </w:rPr>
              <w:t>15 Гкал/ч.</w:t>
            </w:r>
          </w:p>
        </w:tc>
        <w:tc>
          <w:tcPr>
            <w:tcW w:w="99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2128" w:type="dxa"/>
            <w:gridSpan w:val="2"/>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№3- н тепловой мощностью 48</w:t>
            </w:r>
          </w:p>
          <w:p w:rsidR="00915958" w:rsidRPr="00026F69" w:rsidRDefault="00915958" w:rsidP="00610735">
            <w:pPr>
              <w:rPr>
                <w:rFonts w:ascii="Times New Roman" w:hAnsi="Times New Roman" w:cs="Times New Roman"/>
              </w:rPr>
            </w:pPr>
            <w:r w:rsidRPr="00026F69">
              <w:rPr>
                <w:rFonts w:ascii="Times New Roman" w:hAnsi="Times New Roman" w:cs="Times New Roman"/>
              </w:rPr>
              <w:t>Гкал/ч</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651"/>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котельной №3-н тепловой мощностью 48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687"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№3-н тепловой мощностью 48 Гкал/час</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№3-н тепловой мощностью 48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18</w:t>
            </w:r>
          </w:p>
        </w:tc>
        <w:tc>
          <w:tcPr>
            <w:tcW w:w="2128" w:type="dxa"/>
            <w:gridSpan w:val="2"/>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 xml:space="preserve">Перспективная </w:t>
            </w:r>
            <w:r w:rsidRPr="00026F69">
              <w:rPr>
                <w:rFonts w:ascii="Times New Roman" w:hAnsi="Times New Roman" w:cs="Times New Roman"/>
                <w:lang w:val="ru-RU"/>
              </w:rPr>
              <w:lastRenderedPageBreak/>
              <w:t>котельная №6- н тепловой мощностью 9,0 Гкал/час</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3B6FC6">
        <w:trPr>
          <w:trHeight w:val="653"/>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w:t>
            </w:r>
            <w:r w:rsidR="00ED7F14">
              <w:rPr>
                <w:rFonts w:ascii="Times New Roman" w:hAnsi="Times New Roman" w:cs="Times New Roman"/>
                <w:lang w:val="ru-RU"/>
              </w:rPr>
              <w:t xml:space="preserve">ство </w:t>
            </w:r>
            <w:r w:rsidRPr="00026F69">
              <w:rPr>
                <w:rFonts w:ascii="Times New Roman" w:hAnsi="Times New Roman" w:cs="Times New Roman"/>
                <w:lang w:val="ru-RU"/>
              </w:rPr>
              <w:t>котельной №6-н тепловой мощностью 9,0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№6-н тепловой мощностью 9,0 Гкал/час</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№6-н тепловой мощностью 9,0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3"/>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2128" w:type="dxa"/>
            <w:gridSpan w:val="2"/>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№9- н тепловой мощностью 23,0 Гкал/час</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653"/>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котельной №9-н тепловой мощностью 23,0 Гкал/час</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котельной №9-н тепловой мощностью 23,0 Гкал/час</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№9-н тепловой мощностью 23,0 Гкал/час</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2128" w:type="dxa"/>
            <w:gridSpan w:val="2"/>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№12-н тепловой мощностью 10,5 Гкал/час</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651"/>
        </w:trPr>
        <w:tc>
          <w:tcPr>
            <w:tcW w:w="1005" w:type="dxa"/>
            <w:vMerge/>
            <w:tcBorders>
              <w:top w:val="nil"/>
            </w:tcBorders>
          </w:tcPr>
          <w:p w:rsidR="00915958" w:rsidRPr="00026F69" w:rsidRDefault="00915958" w:rsidP="00610735">
            <w:pPr>
              <w:rPr>
                <w:rFonts w:ascii="Times New Roman" w:hAnsi="Times New Roman" w:cs="Times New Roman"/>
              </w:rPr>
            </w:pPr>
          </w:p>
        </w:tc>
        <w:tc>
          <w:tcPr>
            <w:tcW w:w="2128" w:type="dxa"/>
            <w:gridSpan w:val="2"/>
            <w:vMerge/>
            <w:tcBorders>
              <w:top w:val="nil"/>
            </w:tcBorders>
          </w:tcPr>
          <w:p w:rsidR="00915958" w:rsidRPr="00026F69" w:rsidRDefault="00915958" w:rsidP="00610735">
            <w:pPr>
              <w:rPr>
                <w:rFonts w:ascii="Times New Roman" w:hAnsi="Times New Roman" w:cs="Times New Roman"/>
              </w:rPr>
            </w:pP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w:t>
            </w:r>
            <w:r w:rsidR="00915958" w:rsidRPr="00026F69">
              <w:rPr>
                <w:rFonts w:ascii="Times New Roman" w:hAnsi="Times New Roman" w:cs="Times New Roman"/>
                <w:lang w:val="ru-RU"/>
              </w:rPr>
              <w:t>котельной №12-н тепловой мощностью 10,5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котельной №12-н тепловой мощностью 10,5 Гкал/час</w:t>
            </w:r>
          </w:p>
        </w:tc>
        <w:tc>
          <w:tcPr>
            <w:tcW w:w="99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835"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 xml:space="preserve">Строительство котельной </w:t>
            </w:r>
            <w:r w:rsidR="00915958" w:rsidRPr="00026F69">
              <w:rPr>
                <w:rFonts w:ascii="Times New Roman" w:hAnsi="Times New Roman" w:cs="Times New Roman"/>
                <w:lang w:val="ru-RU"/>
              </w:rPr>
              <w:t>№12-н тепловой мощностью 10,5 Гкал/час</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r w:rsidR="00915958" w:rsidRPr="00026F69" w:rsidTr="003B6FC6">
        <w:trPr>
          <w:trHeight w:val="255"/>
        </w:trPr>
        <w:tc>
          <w:tcPr>
            <w:tcW w:w="100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2128" w:type="dxa"/>
            <w:gridSpan w:val="2"/>
            <w:vMerge w:val="restart"/>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Планируемая ТЭЦ с 3</w:t>
            </w:r>
            <w:r w:rsidR="00ED7F14">
              <w:rPr>
                <w:rFonts w:ascii="Times New Roman" w:hAnsi="Times New Roman" w:cs="Times New Roman"/>
                <w:lang w:val="ru-RU"/>
              </w:rPr>
              <w:t xml:space="preserve"> </w:t>
            </w:r>
            <w:r w:rsidRPr="00026F69">
              <w:rPr>
                <w:rFonts w:ascii="Times New Roman" w:hAnsi="Times New Roman" w:cs="Times New Roman"/>
                <w:lang w:val="ru-RU"/>
              </w:rPr>
              <w:t>энергоблоками, тепловой мощностью каждого 79,5 Гкал/час (суммарнная мощность 238,5 Гкал/час)</w:t>
            </w:r>
          </w:p>
        </w:tc>
        <w:tc>
          <w:tcPr>
            <w:tcW w:w="11056" w:type="dxa"/>
            <w:gridSpan w:val="6"/>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3B6FC6">
        <w:trPr>
          <w:trHeight w:val="1182"/>
        </w:trPr>
        <w:tc>
          <w:tcPr>
            <w:tcW w:w="1005" w:type="dxa"/>
            <w:vMerge/>
          </w:tcPr>
          <w:p w:rsidR="00915958" w:rsidRPr="00026F69" w:rsidRDefault="00915958" w:rsidP="00610735">
            <w:pPr>
              <w:rPr>
                <w:rFonts w:ascii="Times New Roman" w:hAnsi="Times New Roman" w:cs="Times New Roman"/>
              </w:rPr>
            </w:pPr>
          </w:p>
        </w:tc>
        <w:tc>
          <w:tcPr>
            <w:tcW w:w="2128" w:type="dxa"/>
            <w:gridSpan w:val="2"/>
            <w:vMerge/>
          </w:tcPr>
          <w:p w:rsidR="00915958" w:rsidRPr="00026F69" w:rsidRDefault="00915958" w:rsidP="00610735">
            <w:pPr>
              <w:rPr>
                <w:rFonts w:ascii="Times New Roman" w:hAnsi="Times New Roman" w:cs="Times New Roman"/>
              </w:rPr>
            </w:pP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ТЭЦ с тремя энергоблоками, тепловой мощностью каждого 79,5 Гкал/час (суммарнная мощность 238,5 Гкал/час)</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6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ТЭЦ с тремя энергоблоками, тепловой мощностью каждого 79,5 Гкал/час (суммарнная мощность 238,5 Гкал/час)</w:t>
            </w:r>
          </w:p>
        </w:tc>
        <w:tc>
          <w:tcPr>
            <w:tcW w:w="99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28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ТЭЦ с тремя энергоблоками, тепловой мощностью каждого 79,5 Гкал/час (суммарнная мощность 238,5 Гкал/час)</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r>
    </w:tbl>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Pr="00026F69" w:rsidRDefault="00915958" w:rsidP="00915958">
      <w:pPr>
        <w:tabs>
          <w:tab w:val="left" w:pos="1528"/>
        </w:tabs>
        <w:rPr>
          <w:rFonts w:cs="Times New Roman"/>
          <w:spacing w:val="-2"/>
        </w:rPr>
      </w:pPr>
    </w:p>
    <w:p w:rsidR="00915958" w:rsidRDefault="00915958" w:rsidP="00915958">
      <w:pPr>
        <w:tabs>
          <w:tab w:val="left" w:pos="1528"/>
        </w:tabs>
        <w:rPr>
          <w:rFonts w:cs="Times New Roman"/>
          <w:spacing w:val="-2"/>
        </w:rPr>
      </w:pPr>
    </w:p>
    <w:p w:rsidR="00ED7F14" w:rsidRDefault="00ED7F14" w:rsidP="00915958">
      <w:pPr>
        <w:tabs>
          <w:tab w:val="left" w:pos="1528"/>
        </w:tabs>
        <w:rPr>
          <w:rFonts w:cs="Times New Roman"/>
          <w:spacing w:val="-2"/>
        </w:rPr>
      </w:pPr>
    </w:p>
    <w:p w:rsidR="00ED7F14" w:rsidRDefault="00ED7F14" w:rsidP="00915958">
      <w:pPr>
        <w:tabs>
          <w:tab w:val="left" w:pos="1528"/>
        </w:tabs>
        <w:rPr>
          <w:rFonts w:cs="Times New Roman"/>
          <w:spacing w:val="-2"/>
        </w:rPr>
      </w:pPr>
    </w:p>
    <w:p w:rsidR="00ED7F14" w:rsidRDefault="00ED7F14" w:rsidP="00915958">
      <w:pPr>
        <w:tabs>
          <w:tab w:val="left" w:pos="1528"/>
        </w:tabs>
        <w:rPr>
          <w:rFonts w:cs="Times New Roman"/>
          <w:spacing w:val="-2"/>
        </w:rPr>
      </w:pPr>
    </w:p>
    <w:p w:rsidR="00ED7F14" w:rsidRDefault="00ED7F14" w:rsidP="00915958">
      <w:pPr>
        <w:tabs>
          <w:tab w:val="left" w:pos="1528"/>
        </w:tabs>
        <w:rPr>
          <w:rFonts w:cs="Times New Roman"/>
          <w:spacing w:val="-2"/>
        </w:rPr>
      </w:pPr>
    </w:p>
    <w:p w:rsidR="00ED7F14" w:rsidRPr="00026F69" w:rsidRDefault="00ED7F14" w:rsidP="00915958">
      <w:pPr>
        <w:tabs>
          <w:tab w:val="left" w:pos="1528"/>
        </w:tabs>
        <w:rPr>
          <w:rFonts w:cs="Times New Roman"/>
          <w:spacing w:val="-2"/>
        </w:rPr>
      </w:pPr>
    </w:p>
    <w:p w:rsidR="00915958" w:rsidRPr="00026F69" w:rsidRDefault="00915958" w:rsidP="00915958">
      <w:pPr>
        <w:ind w:left="132"/>
        <w:rPr>
          <w:rFonts w:cs="Times New Roman"/>
          <w:spacing w:val="-2"/>
        </w:rPr>
      </w:pPr>
      <w:r w:rsidRPr="00026F69">
        <w:rPr>
          <w:rFonts w:cs="Times New Roman"/>
        </w:rPr>
        <w:lastRenderedPageBreak/>
        <w:t>Таблица</w:t>
      </w:r>
      <w:r w:rsidRPr="00026F69">
        <w:rPr>
          <w:rFonts w:cs="Times New Roman"/>
          <w:spacing w:val="-8"/>
        </w:rPr>
        <w:t xml:space="preserve"> </w:t>
      </w:r>
      <w:r w:rsidRPr="00026F69">
        <w:rPr>
          <w:rFonts w:cs="Times New Roman"/>
        </w:rPr>
        <w:t>3.3.3.2</w:t>
      </w:r>
      <w:r w:rsidRPr="00026F69">
        <w:rPr>
          <w:rFonts w:cs="Times New Roman"/>
          <w:spacing w:val="-4"/>
        </w:rPr>
        <w:t xml:space="preserve"> </w:t>
      </w:r>
      <w:r w:rsidRPr="00026F69">
        <w:rPr>
          <w:rFonts w:cs="Times New Roman"/>
        </w:rPr>
        <w:t>–</w:t>
      </w:r>
      <w:r w:rsidRPr="00026F69">
        <w:rPr>
          <w:rFonts w:cs="Times New Roman"/>
          <w:spacing w:val="-5"/>
        </w:rPr>
        <w:t xml:space="preserve"> </w:t>
      </w:r>
      <w:r w:rsidRPr="00026F69">
        <w:rPr>
          <w:rFonts w:cs="Times New Roman"/>
        </w:rPr>
        <w:t>Капитальные</w:t>
      </w:r>
      <w:r w:rsidRPr="00026F69">
        <w:rPr>
          <w:rFonts w:cs="Times New Roman"/>
          <w:spacing w:val="-6"/>
        </w:rPr>
        <w:t xml:space="preserve"> </w:t>
      </w:r>
      <w:r w:rsidRPr="00026F69">
        <w:rPr>
          <w:rFonts w:cs="Times New Roman"/>
        </w:rPr>
        <w:t>затраты</w:t>
      </w:r>
      <w:r w:rsidRPr="00026F69">
        <w:rPr>
          <w:rFonts w:cs="Times New Roman"/>
          <w:spacing w:val="-8"/>
        </w:rPr>
        <w:t xml:space="preserve"> </w:t>
      </w:r>
      <w:r w:rsidRPr="00026F69">
        <w:rPr>
          <w:rFonts w:cs="Times New Roman"/>
        </w:rPr>
        <w:t>по</w:t>
      </w:r>
      <w:r w:rsidRPr="00026F69">
        <w:rPr>
          <w:rFonts w:cs="Times New Roman"/>
          <w:spacing w:val="-8"/>
        </w:rPr>
        <w:t xml:space="preserve"> </w:t>
      </w:r>
      <w:r w:rsidRPr="00026F69">
        <w:rPr>
          <w:rFonts w:cs="Times New Roman"/>
        </w:rPr>
        <w:t>развитию</w:t>
      </w:r>
      <w:r w:rsidRPr="00026F69">
        <w:rPr>
          <w:rFonts w:cs="Times New Roman"/>
          <w:spacing w:val="-6"/>
        </w:rPr>
        <w:t xml:space="preserve"> </w:t>
      </w:r>
      <w:r w:rsidRPr="00026F69">
        <w:rPr>
          <w:rFonts w:cs="Times New Roman"/>
        </w:rPr>
        <w:t>систем</w:t>
      </w:r>
      <w:r w:rsidRPr="00026F69">
        <w:rPr>
          <w:rFonts w:cs="Times New Roman"/>
          <w:spacing w:val="-8"/>
        </w:rPr>
        <w:t xml:space="preserve"> </w:t>
      </w:r>
      <w:r w:rsidRPr="00026F69">
        <w:rPr>
          <w:rFonts w:cs="Times New Roman"/>
        </w:rPr>
        <w:t>теплоснабжения</w:t>
      </w:r>
      <w:r w:rsidRPr="00026F69">
        <w:rPr>
          <w:rFonts w:cs="Times New Roman"/>
          <w:spacing w:val="-5"/>
        </w:rPr>
        <w:t xml:space="preserve"> </w:t>
      </w:r>
      <w:r w:rsidRPr="00026F69">
        <w:rPr>
          <w:rFonts w:cs="Times New Roman"/>
        </w:rPr>
        <w:t>для приоритетного</w:t>
      </w:r>
      <w:r w:rsidRPr="00026F69">
        <w:rPr>
          <w:rFonts w:cs="Times New Roman"/>
          <w:spacing w:val="-8"/>
        </w:rPr>
        <w:t xml:space="preserve"> </w:t>
      </w:r>
      <w:r w:rsidRPr="00026F69">
        <w:rPr>
          <w:rFonts w:cs="Times New Roman"/>
        </w:rPr>
        <w:t>3-го</w:t>
      </w:r>
      <w:r w:rsidRPr="00026F69">
        <w:rPr>
          <w:rFonts w:cs="Times New Roman"/>
          <w:spacing w:val="-4"/>
        </w:rPr>
        <w:t xml:space="preserve"> </w:t>
      </w:r>
      <w:r w:rsidRPr="00026F69">
        <w:rPr>
          <w:rFonts w:cs="Times New Roman"/>
          <w:spacing w:val="-2"/>
        </w:rPr>
        <w:t>варианта</w:t>
      </w:r>
    </w:p>
    <w:tbl>
      <w:tblPr>
        <w:tblStyle w:val="TableNormal"/>
        <w:tblW w:w="1419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1"/>
        <w:gridCol w:w="18"/>
        <w:gridCol w:w="3105"/>
        <w:gridCol w:w="28"/>
        <w:gridCol w:w="9"/>
        <w:gridCol w:w="7"/>
        <w:gridCol w:w="105"/>
        <w:gridCol w:w="2973"/>
        <w:gridCol w:w="1528"/>
        <w:gridCol w:w="26"/>
        <w:gridCol w:w="55"/>
        <w:gridCol w:w="22"/>
        <w:gridCol w:w="69"/>
        <w:gridCol w:w="1139"/>
        <w:gridCol w:w="2119"/>
        <w:gridCol w:w="148"/>
        <w:gridCol w:w="1702"/>
      </w:tblGrid>
      <w:tr w:rsidR="00915958" w:rsidRPr="00026F69" w:rsidTr="00610735">
        <w:trPr>
          <w:trHeight w:val="322"/>
        </w:trPr>
        <w:tc>
          <w:tcPr>
            <w:tcW w:w="1157" w:type="dxa"/>
            <w:gridSpan w:val="3"/>
            <w:vMerge w:val="restart"/>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142" w:type="dxa"/>
            <w:gridSpan w:val="3"/>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9891" w:type="dxa"/>
            <w:gridSpan w:val="1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Перспективный вариант развития</w:t>
            </w:r>
          </w:p>
        </w:tc>
      </w:tr>
      <w:tr w:rsidR="00915958" w:rsidRPr="00026F69" w:rsidTr="00610735">
        <w:trPr>
          <w:trHeight w:val="760"/>
        </w:trPr>
        <w:tc>
          <w:tcPr>
            <w:tcW w:w="1157" w:type="dxa"/>
            <w:gridSpan w:val="3"/>
            <w:vMerge/>
            <w:tcBorders>
              <w:top w:val="nil"/>
            </w:tcBorders>
            <w:shd w:val="clear" w:color="auto" w:fill="auto"/>
          </w:tcPr>
          <w:p w:rsidR="00915958" w:rsidRPr="00026F69" w:rsidRDefault="00915958" w:rsidP="00610735">
            <w:pPr>
              <w:rPr>
                <w:rFonts w:ascii="Times New Roman" w:hAnsi="Times New Roman" w:cs="Times New Roman"/>
              </w:rPr>
            </w:pPr>
          </w:p>
        </w:tc>
        <w:tc>
          <w:tcPr>
            <w:tcW w:w="3142" w:type="dxa"/>
            <w:gridSpan w:val="3"/>
            <w:vMerge/>
            <w:tcBorders>
              <w:top w:val="nil"/>
            </w:tcBorders>
            <w:shd w:val="clear" w:color="auto" w:fill="auto"/>
          </w:tcPr>
          <w:p w:rsidR="00915958" w:rsidRPr="00026F69" w:rsidRDefault="00915958" w:rsidP="00610735">
            <w:pPr>
              <w:rPr>
                <w:rFonts w:ascii="Times New Roman" w:hAnsi="Times New Roman" w:cs="Times New Roman"/>
              </w:rPr>
            </w:pPr>
          </w:p>
        </w:tc>
        <w:tc>
          <w:tcPr>
            <w:tcW w:w="3083" w:type="dxa"/>
            <w:gridSpan w:val="3"/>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1700" w:type="dxa"/>
            <w:gridSpan w:val="5"/>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3258" w:type="dxa"/>
            <w:gridSpan w:val="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1850" w:type="dxa"/>
            <w:gridSpan w:val="2"/>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Стоимость,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322"/>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142" w:type="dxa"/>
            <w:gridSpan w:val="3"/>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9891"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610735">
        <w:trPr>
          <w:trHeight w:val="45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30 МВт</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300000,00</w:t>
            </w:r>
          </w:p>
        </w:tc>
      </w:tr>
      <w:tr w:rsidR="00915958" w:rsidRPr="00026F69" w:rsidTr="00610735">
        <w:trPr>
          <w:trHeight w:val="34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Модернизация АСУ ГРП</w:t>
            </w:r>
          </w:p>
        </w:tc>
        <w:tc>
          <w:tcPr>
            <w:tcW w:w="1700" w:type="dxa"/>
            <w:gridSpan w:val="5"/>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6300,00</w:t>
            </w:r>
          </w:p>
        </w:tc>
      </w:tr>
      <w:tr w:rsidR="00915958" w:rsidRPr="00026F69" w:rsidTr="00610735">
        <w:trPr>
          <w:trHeight w:val="21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операторских станций ГТУ </w:t>
            </w:r>
            <w:r w:rsidRPr="00026F69">
              <w:rPr>
                <w:rFonts w:ascii="Times New Roman" w:hAnsi="Times New Roman" w:cs="Times New Roman"/>
              </w:rPr>
              <w:t>GT</w:t>
            </w:r>
            <w:r w:rsidRPr="00026F69">
              <w:rPr>
                <w:rFonts w:ascii="Times New Roman" w:hAnsi="Times New Roman" w:cs="Times New Roman"/>
                <w:lang w:val="ru-RU"/>
              </w:rPr>
              <w:t>-35</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r>
      <w:tr w:rsidR="00915958" w:rsidRPr="00026F69" w:rsidTr="00610735">
        <w:trPr>
          <w:trHeight w:val="109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подогревателей циркуляционного контура котла КВГМ-30-150 с заменой двух теплообменников на один пластинчатый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2024-2027</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30000,00</w:t>
            </w:r>
          </w:p>
        </w:tc>
      </w:tr>
      <w:tr w:rsidR="00915958" w:rsidRPr="00026F69" w:rsidTr="00610735">
        <w:trPr>
          <w:trHeight w:val="82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теплообменного оборудования парового котла ПК1 </w:t>
            </w:r>
            <w:proofErr w:type="gramStart"/>
            <w:r w:rsidRPr="00026F69">
              <w:rPr>
                <w:rFonts w:ascii="Times New Roman" w:hAnsi="Times New Roman" w:cs="Times New Roman"/>
                <w:lang w:val="ru-RU"/>
              </w:rPr>
              <w:t>с заменой растопочного конденсатора</w:t>
            </w:r>
            <w:proofErr w:type="gramEnd"/>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2000,00</w:t>
            </w:r>
          </w:p>
        </w:tc>
      </w:tr>
      <w:tr w:rsidR="00915958" w:rsidRPr="00026F69" w:rsidTr="00610735">
        <w:trPr>
          <w:trHeight w:val="38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котла КВГМ-30-150 с заменой горелки</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40000,00</w:t>
            </w:r>
          </w:p>
        </w:tc>
      </w:tr>
      <w:tr w:rsidR="00915958" w:rsidRPr="00026F69" w:rsidTr="00610735">
        <w:trPr>
          <w:trHeight w:val="82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Изменение гидравлической схемы в котельном отделении с модернизацией сетевых коллекторов</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6500,00</w:t>
            </w:r>
          </w:p>
        </w:tc>
      </w:tr>
      <w:tr w:rsidR="00915958" w:rsidRPr="00026F69" w:rsidTr="00610735">
        <w:trPr>
          <w:trHeight w:val="423"/>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КВГМ- 30-150 </w:t>
            </w:r>
            <w:proofErr w:type="gramStart"/>
            <w:r w:rsidRPr="00026F69">
              <w:rPr>
                <w:rFonts w:ascii="Times New Roman" w:hAnsi="Times New Roman" w:cs="Times New Roman"/>
                <w:lang w:val="ru-RU"/>
              </w:rPr>
              <w:t>с заменой сетевого насоса</w:t>
            </w:r>
            <w:proofErr w:type="gramEnd"/>
            <w:r w:rsidRPr="00026F69">
              <w:rPr>
                <w:rFonts w:ascii="Times New Roman" w:hAnsi="Times New Roman" w:cs="Times New Roman"/>
                <w:lang w:val="ru-RU"/>
              </w:rPr>
              <w:t xml:space="preserve"> №1</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r>
      <w:tr w:rsidR="00915958" w:rsidRPr="00026F69" w:rsidTr="00610735">
        <w:trPr>
          <w:trHeight w:val="473"/>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2" w:type="dxa"/>
            <w:gridSpan w:val="3"/>
            <w:vMerge/>
            <w:tcBorders>
              <w:top w:val="nil"/>
            </w:tcBorders>
          </w:tcPr>
          <w:p w:rsidR="00915958" w:rsidRPr="00026F69" w:rsidRDefault="00915958" w:rsidP="00610735">
            <w:pPr>
              <w:rPr>
                <w:rFonts w:ascii="Times New Roman" w:hAnsi="Times New Roman" w:cs="Times New Roman"/>
              </w:rPr>
            </w:pPr>
          </w:p>
        </w:tc>
        <w:tc>
          <w:tcPr>
            <w:tcW w:w="308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Замена </w:t>
            </w:r>
            <w:r w:rsidRPr="00026F69">
              <w:rPr>
                <w:rFonts w:ascii="Times New Roman" w:hAnsi="Times New Roman" w:cs="Times New Roman"/>
              </w:rPr>
              <w:t>SCADA</w:t>
            </w:r>
            <w:r w:rsidRPr="00026F69">
              <w:rPr>
                <w:rFonts w:ascii="Times New Roman" w:hAnsi="Times New Roman" w:cs="Times New Roman"/>
                <w:lang w:val="ru-RU"/>
              </w:rPr>
              <w:t>-системы общестанционной АСУ</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2024-2030</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12000,00</w:t>
            </w:r>
          </w:p>
        </w:tc>
      </w:tr>
      <w:tr w:rsidR="00915958" w:rsidRPr="00026F69" w:rsidTr="00610735">
        <w:trPr>
          <w:trHeight w:val="812"/>
        </w:trPr>
        <w:tc>
          <w:tcPr>
            <w:tcW w:w="1157" w:type="dxa"/>
            <w:gridSpan w:val="3"/>
            <w:vMerge w:val="restart"/>
            <w:tcBorders>
              <w:top w:val="nil"/>
            </w:tcBorders>
          </w:tcPr>
          <w:p w:rsidR="00915958" w:rsidRPr="00026F69" w:rsidRDefault="00915958" w:rsidP="00610735">
            <w:pPr>
              <w:rPr>
                <w:rFonts w:ascii="Times New Roman" w:hAnsi="Times New Roman" w:cs="Times New Roman"/>
              </w:rPr>
            </w:pPr>
          </w:p>
        </w:tc>
        <w:tc>
          <w:tcPr>
            <w:tcW w:w="3133" w:type="dxa"/>
            <w:gridSpan w:val="2"/>
            <w:vMerge w:val="restart"/>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насосной группы котла КВГМ- 30-150 </w:t>
            </w:r>
            <w:proofErr w:type="gramStart"/>
            <w:r w:rsidRPr="00026F69">
              <w:rPr>
                <w:rFonts w:ascii="Times New Roman" w:hAnsi="Times New Roman" w:cs="Times New Roman"/>
                <w:lang w:val="ru-RU"/>
              </w:rPr>
              <w:t>с заменой сетевого насоса</w:t>
            </w:r>
            <w:proofErr w:type="gramEnd"/>
            <w:r w:rsidRPr="00026F69">
              <w:rPr>
                <w:rFonts w:ascii="Times New Roman" w:hAnsi="Times New Roman" w:cs="Times New Roman"/>
                <w:lang w:val="ru-RU"/>
              </w:rPr>
              <w:t xml:space="preserve"> №2</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r>
      <w:tr w:rsidR="00915958" w:rsidRPr="00026F69" w:rsidTr="00610735">
        <w:trPr>
          <w:trHeight w:val="40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насосной группы ГТУ с установкой резервного циркуляционного насоса</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3200,00</w:t>
            </w:r>
          </w:p>
        </w:tc>
      </w:tr>
      <w:tr w:rsidR="00915958" w:rsidRPr="00026F69" w:rsidTr="00610735">
        <w:trPr>
          <w:trHeight w:val="317"/>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9900"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404"/>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1936,56</w:t>
            </w:r>
          </w:p>
        </w:tc>
      </w:tr>
      <w:tr w:rsidR="00915958" w:rsidRPr="00026F69" w:rsidTr="00610735">
        <w:trPr>
          <w:trHeight w:val="53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2203,42</w:t>
            </w:r>
          </w:p>
        </w:tc>
      </w:tr>
      <w:tr w:rsidR="00915958" w:rsidRPr="00026F69" w:rsidTr="00610735">
        <w:trPr>
          <w:trHeight w:val="54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спортивного объекта.</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3312,04</w:t>
            </w:r>
          </w:p>
        </w:tc>
      </w:tr>
      <w:tr w:rsidR="00915958" w:rsidRPr="00026F69" w:rsidTr="00610735">
        <w:trPr>
          <w:trHeight w:val="317"/>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133"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«Южная»</w:t>
            </w:r>
          </w:p>
        </w:tc>
        <w:tc>
          <w:tcPr>
            <w:tcW w:w="9900"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610735">
        <w:trPr>
          <w:trHeight w:val="31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РУ 6 кВ №1 Южной котельной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30593,20</w:t>
            </w:r>
          </w:p>
        </w:tc>
      </w:tr>
      <w:tr w:rsidR="00915958" w:rsidRPr="00026F69" w:rsidTr="00610735">
        <w:trPr>
          <w:trHeight w:val="354"/>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2023 - 2024</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r>
      <w:tr w:rsidR="00915958" w:rsidRPr="00026F69" w:rsidTr="00610735">
        <w:trPr>
          <w:trHeight w:val="54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12 МВт</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120000,00</w:t>
            </w:r>
          </w:p>
        </w:tc>
      </w:tr>
      <w:tr w:rsidR="00915958" w:rsidRPr="00026F69" w:rsidTr="00610735">
        <w:trPr>
          <w:trHeight w:val="53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12 МВт</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2040-2041</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120000,00</w:t>
            </w:r>
          </w:p>
        </w:tc>
      </w:tr>
      <w:tr w:rsidR="00915958" w:rsidRPr="00026F69" w:rsidTr="00610735">
        <w:trPr>
          <w:trHeight w:val="32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33" w:type="dxa"/>
            <w:gridSpan w:val="2"/>
            <w:vMerge/>
            <w:tcBorders>
              <w:top w:val="nil"/>
            </w:tcBorders>
          </w:tcPr>
          <w:p w:rsidR="00915958" w:rsidRPr="00026F69" w:rsidRDefault="00915958" w:rsidP="00610735">
            <w:pPr>
              <w:rPr>
                <w:rFonts w:ascii="Times New Roman" w:hAnsi="Times New Roman" w:cs="Times New Roman"/>
              </w:rPr>
            </w:pPr>
          </w:p>
        </w:tc>
        <w:tc>
          <w:tcPr>
            <w:tcW w:w="9900"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Тепловые пункты и системы ГВС</w:t>
            </w:r>
          </w:p>
        </w:tc>
      </w:tr>
      <w:tr w:rsidR="00915958" w:rsidRPr="00026F69" w:rsidTr="00610735">
        <w:trPr>
          <w:trHeight w:val="1351"/>
        </w:trPr>
        <w:tc>
          <w:tcPr>
            <w:tcW w:w="1157" w:type="dxa"/>
            <w:gridSpan w:val="3"/>
            <w:vMerge/>
            <w:tcBorders>
              <w:top w:val="nil"/>
            </w:tcBorders>
          </w:tcPr>
          <w:p w:rsidR="00915958" w:rsidRPr="00026F69" w:rsidRDefault="00915958" w:rsidP="00610735">
            <w:pPr>
              <w:rPr>
                <w:rFonts w:ascii="Times New Roman" w:hAnsi="Times New Roman" w:cs="Times New Roman"/>
                <w:lang w:val="ru-RU"/>
              </w:rPr>
            </w:pPr>
          </w:p>
        </w:tc>
        <w:tc>
          <w:tcPr>
            <w:tcW w:w="3133" w:type="dxa"/>
            <w:gridSpan w:val="2"/>
            <w:vMerge/>
            <w:tcBorders>
              <w:top w:val="nil"/>
            </w:tcBorders>
          </w:tcPr>
          <w:p w:rsidR="00915958" w:rsidRPr="00026F69" w:rsidRDefault="00915958" w:rsidP="00610735">
            <w:pPr>
              <w:rPr>
                <w:rFonts w:ascii="Times New Roman" w:hAnsi="Times New Roman" w:cs="Times New Roman"/>
                <w:lang w:val="ru-RU"/>
              </w:rPr>
            </w:pPr>
          </w:p>
        </w:tc>
        <w:tc>
          <w:tcPr>
            <w:tcW w:w="309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системы горячего водоснабжения путем перевода абонентов Центрального района на закрытую схему горячего водоснабжения с разработкой </w:t>
            </w:r>
            <w:proofErr w:type="gramStart"/>
            <w:r w:rsidRPr="00026F69">
              <w:rPr>
                <w:rFonts w:ascii="Times New Roman" w:hAnsi="Times New Roman" w:cs="Times New Roman"/>
                <w:lang w:val="ru-RU"/>
              </w:rPr>
              <w:t>проек-та</w:t>
            </w:r>
            <w:proofErr w:type="gramEnd"/>
            <w:r w:rsidRPr="00026F69">
              <w:rPr>
                <w:rFonts w:ascii="Times New Roman" w:hAnsi="Times New Roman" w:cs="Times New Roman"/>
                <w:lang w:val="ru-RU"/>
              </w:rPr>
              <w:t xml:space="preserve"> и установкой ИТП на 75 объектах</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2023 - 2025</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135000,00</w:t>
            </w:r>
          </w:p>
        </w:tc>
      </w:tr>
      <w:tr w:rsidR="00915958" w:rsidRPr="00026F69" w:rsidTr="00610735">
        <w:trPr>
          <w:trHeight w:val="317"/>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149" w:type="dxa"/>
            <w:gridSpan w:val="4"/>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c>
          <w:tcPr>
            <w:tcW w:w="9884" w:type="dxa"/>
            <w:gridSpan w:val="11"/>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610735">
        <w:trPr>
          <w:trHeight w:val="41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РУ 6 кВ №1 Северной котельной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47881,40</w:t>
            </w:r>
          </w:p>
        </w:tc>
      </w:tr>
      <w:tr w:rsidR="00915958" w:rsidRPr="00026F69" w:rsidTr="00610735">
        <w:trPr>
          <w:trHeight w:val="81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r>
      <w:tr w:rsidR="00915958" w:rsidRPr="00026F69" w:rsidTr="00610735">
        <w:trPr>
          <w:trHeight w:val="541"/>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35 МВт</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350000,00</w:t>
            </w:r>
          </w:p>
        </w:tc>
      </w:tr>
      <w:tr w:rsidR="00915958" w:rsidRPr="00026F69" w:rsidTr="00610735">
        <w:trPr>
          <w:trHeight w:val="317"/>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9884" w:type="dxa"/>
            <w:gridSpan w:val="11"/>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66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2790,91</w:t>
            </w:r>
          </w:p>
        </w:tc>
      </w:tr>
      <w:tr w:rsidR="00915958" w:rsidRPr="00026F69" w:rsidTr="00610735">
        <w:trPr>
          <w:trHeight w:val="53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1435,18</w:t>
            </w:r>
          </w:p>
        </w:tc>
      </w:tr>
      <w:tr w:rsidR="00915958" w:rsidRPr="00026F69" w:rsidTr="00610735">
        <w:trPr>
          <w:trHeight w:val="541"/>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6902,28</w:t>
            </w:r>
          </w:p>
        </w:tc>
      </w:tr>
      <w:tr w:rsidR="00915958" w:rsidRPr="00026F69" w:rsidTr="00610735">
        <w:trPr>
          <w:trHeight w:val="81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1991,96</w:t>
            </w:r>
          </w:p>
        </w:tc>
      </w:tr>
      <w:tr w:rsidR="00915958" w:rsidRPr="00026F69" w:rsidTr="00610735">
        <w:trPr>
          <w:trHeight w:val="81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общеобразовательных учреждений.</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1508,20</w:t>
            </w:r>
          </w:p>
        </w:tc>
      </w:tr>
      <w:tr w:rsidR="00915958" w:rsidRPr="00026F69" w:rsidTr="00610735">
        <w:trPr>
          <w:trHeight w:val="317"/>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9884" w:type="dxa"/>
            <w:gridSpan w:val="11"/>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пункты</w:t>
            </w:r>
          </w:p>
        </w:tc>
      </w:tr>
      <w:tr w:rsidR="00915958" w:rsidRPr="00026F69" w:rsidTr="00610735">
        <w:trPr>
          <w:trHeight w:val="81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149" w:type="dxa"/>
            <w:gridSpan w:val="4"/>
            <w:vMerge/>
            <w:tcBorders>
              <w:top w:val="nil"/>
            </w:tcBorders>
          </w:tcPr>
          <w:p w:rsidR="00915958" w:rsidRPr="00026F69" w:rsidRDefault="00915958" w:rsidP="00610735">
            <w:pPr>
              <w:rPr>
                <w:rFonts w:ascii="Times New Roman" w:hAnsi="Times New Roman" w:cs="Times New Roman"/>
              </w:rPr>
            </w:pPr>
          </w:p>
        </w:tc>
        <w:tc>
          <w:tcPr>
            <w:tcW w:w="3076"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ЦТП №№7,10 с заменой кожухотрубн. нагревателей на </w:t>
            </w:r>
            <w:proofErr w:type="gramStart"/>
            <w:r w:rsidRPr="00026F69">
              <w:rPr>
                <w:rFonts w:ascii="Times New Roman" w:hAnsi="Times New Roman" w:cs="Times New Roman"/>
                <w:lang w:val="ru-RU"/>
              </w:rPr>
              <w:t>пластинч.,</w:t>
            </w:r>
            <w:proofErr w:type="gramEnd"/>
            <w:r w:rsidRPr="00026F69">
              <w:rPr>
                <w:rFonts w:ascii="Times New Roman" w:hAnsi="Times New Roman" w:cs="Times New Roman"/>
                <w:lang w:val="ru-RU"/>
              </w:rPr>
              <w:t xml:space="preserve"> в т.ч.:</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3258"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Бюджетные средства, собственные средства в рамках концессионного</w:t>
            </w:r>
          </w:p>
        </w:tc>
        <w:tc>
          <w:tcPr>
            <w:tcW w:w="1850" w:type="dxa"/>
            <w:gridSpan w:val="2"/>
          </w:tcPr>
          <w:p w:rsidR="00915958" w:rsidRPr="00026F69" w:rsidRDefault="00915958" w:rsidP="00610735">
            <w:pPr>
              <w:rPr>
                <w:rFonts w:ascii="Times New Roman" w:hAnsi="Times New Roman" w:cs="Times New Roman"/>
                <w:lang w:val="ru-RU"/>
              </w:rPr>
            </w:pPr>
          </w:p>
        </w:tc>
      </w:tr>
      <w:tr w:rsidR="00915958" w:rsidRPr="00026F69" w:rsidTr="00610735">
        <w:trPr>
          <w:trHeight w:val="325"/>
        </w:trPr>
        <w:tc>
          <w:tcPr>
            <w:tcW w:w="1127" w:type="dxa"/>
            <w:vMerge w:val="restart"/>
            <w:tcBorders>
              <w:top w:val="nil"/>
            </w:tcBorders>
          </w:tcPr>
          <w:p w:rsidR="00915958" w:rsidRPr="00026F69" w:rsidRDefault="00915958" w:rsidP="00610735">
            <w:pPr>
              <w:rPr>
                <w:rFonts w:ascii="Times New Roman" w:hAnsi="Times New Roman" w:cs="Times New Roman"/>
                <w:lang w:val="ru-RU"/>
              </w:rPr>
            </w:pPr>
          </w:p>
        </w:tc>
        <w:tc>
          <w:tcPr>
            <w:tcW w:w="3135" w:type="dxa"/>
            <w:gridSpan w:val="3"/>
            <w:vMerge w:val="restart"/>
            <w:tcBorders>
              <w:top w:val="nil"/>
            </w:tcBorders>
          </w:tcPr>
          <w:p w:rsidR="00915958" w:rsidRPr="00026F69" w:rsidRDefault="00915958" w:rsidP="00610735">
            <w:pPr>
              <w:rPr>
                <w:rFonts w:ascii="Times New Roman" w:hAnsi="Times New Roman" w:cs="Times New Roman"/>
                <w:lang w:val="ru-RU"/>
              </w:rPr>
            </w:pPr>
          </w:p>
        </w:tc>
        <w:tc>
          <w:tcPr>
            <w:tcW w:w="312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ЦТП №7</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3258"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соглашения</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r>
      <w:tr w:rsidR="00915958" w:rsidRPr="00026F69" w:rsidTr="00ED7F14">
        <w:trPr>
          <w:trHeight w:val="356"/>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ЦТП №10</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3258" w:type="dxa"/>
            <w:gridSpan w:val="2"/>
            <w:vMerge/>
            <w:tcBorders>
              <w:top w:val="nil"/>
            </w:tcBorders>
          </w:tcPr>
          <w:p w:rsidR="00915958" w:rsidRPr="00026F69" w:rsidRDefault="00915958" w:rsidP="00610735">
            <w:pPr>
              <w:rPr>
                <w:rFonts w:ascii="Times New Roman" w:hAnsi="Times New Roman" w:cs="Times New Roman"/>
              </w:rPr>
            </w:pP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r>
      <w:tr w:rsidR="00915958" w:rsidRPr="00026F69" w:rsidTr="00610735">
        <w:trPr>
          <w:trHeight w:val="326"/>
        </w:trPr>
        <w:tc>
          <w:tcPr>
            <w:tcW w:w="112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135"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«Западная»</w:t>
            </w:r>
          </w:p>
        </w:tc>
        <w:tc>
          <w:tcPr>
            <w:tcW w:w="9928" w:type="dxa"/>
            <w:gridSpan w:val="14"/>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610735">
        <w:trPr>
          <w:trHeight w:val="833"/>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техническое перевооружение котельной с увеличением теплопроиз- водительности до 30,000 Гкал/ч.</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109900,00</w:t>
            </w:r>
          </w:p>
        </w:tc>
      </w:tr>
      <w:tr w:rsidR="00915958" w:rsidRPr="00026F69" w:rsidTr="00610735">
        <w:trPr>
          <w:trHeight w:val="325"/>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9928" w:type="dxa"/>
            <w:gridSpan w:val="14"/>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1110"/>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Выполнение закольцовки котельной «Западная» и котельной «Северная» с последующей возможностью переключения тепловых нагрузок.</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34220,00</w:t>
            </w:r>
          </w:p>
        </w:tc>
      </w:tr>
      <w:tr w:rsidR="00915958" w:rsidRPr="00026F69" w:rsidTr="00610735">
        <w:trPr>
          <w:trHeight w:val="70"/>
        </w:trPr>
        <w:tc>
          <w:tcPr>
            <w:tcW w:w="112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135"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c>
          <w:tcPr>
            <w:tcW w:w="9928" w:type="dxa"/>
            <w:gridSpan w:val="14"/>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610735">
        <w:trPr>
          <w:trHeight w:val="1677"/>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2,1 МВт, взамен действующей: городской округ Электросталь, с. Иванисово, ул. </w:t>
            </w:r>
            <w:r w:rsidRPr="00026F69">
              <w:rPr>
                <w:rFonts w:ascii="Times New Roman" w:hAnsi="Times New Roman" w:cs="Times New Roman"/>
              </w:rPr>
              <w:t>Центральная Усадьба (в т.ч. ПИР)</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3258"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850"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5468,00</w:t>
            </w:r>
          </w:p>
        </w:tc>
      </w:tr>
      <w:tr w:rsidR="00915958" w:rsidRPr="00026F69" w:rsidTr="00610735">
        <w:trPr>
          <w:trHeight w:val="325"/>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9928" w:type="dxa"/>
            <w:gridSpan w:val="14"/>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555"/>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3972,04</w:t>
            </w:r>
          </w:p>
        </w:tc>
      </w:tr>
      <w:tr w:rsidR="00915958" w:rsidRPr="00026F69" w:rsidTr="00610735">
        <w:trPr>
          <w:trHeight w:val="555"/>
        </w:trPr>
        <w:tc>
          <w:tcPr>
            <w:tcW w:w="1127" w:type="dxa"/>
            <w:vMerge/>
            <w:tcBorders>
              <w:top w:val="nil"/>
            </w:tcBorders>
          </w:tcPr>
          <w:p w:rsidR="00915958" w:rsidRPr="00026F69" w:rsidRDefault="00915958" w:rsidP="00610735">
            <w:pPr>
              <w:rPr>
                <w:rFonts w:ascii="Times New Roman" w:hAnsi="Times New Roman" w:cs="Times New Roman"/>
              </w:rPr>
            </w:pPr>
          </w:p>
        </w:tc>
        <w:tc>
          <w:tcPr>
            <w:tcW w:w="3135" w:type="dxa"/>
            <w:gridSpan w:val="3"/>
            <w:vMerge/>
            <w:tcBorders>
              <w:top w:val="nil"/>
            </w:tcBorders>
          </w:tcPr>
          <w:p w:rsidR="00915958" w:rsidRPr="00026F69" w:rsidRDefault="00915958" w:rsidP="00610735">
            <w:pPr>
              <w:rPr>
                <w:rFonts w:ascii="Times New Roman" w:hAnsi="Times New Roman" w:cs="Times New Roman"/>
              </w:rPr>
            </w:pPr>
          </w:p>
        </w:tc>
        <w:tc>
          <w:tcPr>
            <w:tcW w:w="3120"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спортивных учреждений.</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3258" w:type="dxa"/>
            <w:gridSpan w:val="2"/>
            <w:tcBorders>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850" w:type="dxa"/>
            <w:gridSpan w:val="2"/>
            <w:tcBorders>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4193,77</w:t>
            </w:r>
          </w:p>
        </w:tc>
      </w:tr>
      <w:tr w:rsidR="00915958" w:rsidRPr="00026F69" w:rsidTr="00ED7F14">
        <w:trPr>
          <w:trHeight w:val="1388"/>
        </w:trPr>
        <w:tc>
          <w:tcPr>
            <w:tcW w:w="1157" w:type="dxa"/>
            <w:gridSpan w:val="3"/>
            <w:tcBorders>
              <w:top w:val="nil"/>
            </w:tcBorders>
          </w:tcPr>
          <w:p w:rsidR="00915958" w:rsidRPr="00026F69" w:rsidRDefault="00915958" w:rsidP="00610735">
            <w:pPr>
              <w:rPr>
                <w:rFonts w:ascii="Times New Roman" w:hAnsi="Times New Roman" w:cs="Times New Roman"/>
              </w:rPr>
            </w:pPr>
          </w:p>
        </w:tc>
        <w:tc>
          <w:tcPr>
            <w:tcW w:w="3252" w:type="dxa"/>
            <w:gridSpan w:val="5"/>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с. Иванисово протяженностью </w:t>
            </w:r>
            <w:r w:rsidRPr="00026F69">
              <w:rPr>
                <w:rFonts w:ascii="Times New Roman" w:hAnsi="Times New Roman" w:cs="Times New Roman"/>
              </w:rPr>
              <w:t>0,9 км (в т.ч. ПИР)</w:t>
            </w:r>
          </w:p>
        </w:tc>
        <w:tc>
          <w:tcPr>
            <w:tcW w:w="1700" w:type="dxa"/>
            <w:gridSpan w:val="5"/>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3258"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850"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63032,00</w:t>
            </w:r>
          </w:p>
        </w:tc>
      </w:tr>
      <w:tr w:rsidR="00915958" w:rsidRPr="00026F69" w:rsidTr="00ED7F14">
        <w:trPr>
          <w:trHeight w:val="327"/>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252" w:type="dxa"/>
            <w:gridSpan w:val="5"/>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«Восточная»</w:t>
            </w: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55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ХВП котельной (для котлового контура)</w:t>
            </w:r>
          </w:p>
        </w:tc>
        <w:tc>
          <w:tcPr>
            <w:tcW w:w="1700"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8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10068,70</w:t>
            </w:r>
          </w:p>
        </w:tc>
      </w:tr>
      <w:tr w:rsidR="00915958" w:rsidRPr="00026F69" w:rsidTr="00ED7F14">
        <w:trPr>
          <w:trHeight w:val="38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РТП №2 и №3 с установкой ЧРП на насосы отопления.Г.о. Электросталь</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5771,20</w:t>
            </w:r>
          </w:p>
        </w:tc>
      </w:tr>
      <w:tr w:rsidR="00915958" w:rsidRPr="00026F69" w:rsidTr="00ED7F14">
        <w:trPr>
          <w:trHeight w:val="111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резервного топливного хозяйства котельной "Восточная". </w:t>
            </w:r>
            <w:r w:rsidRPr="00026F69">
              <w:rPr>
                <w:rFonts w:ascii="Times New Roman" w:hAnsi="Times New Roman" w:cs="Times New Roman"/>
              </w:rPr>
              <w:t>ПИР</w:t>
            </w:r>
            <w:proofErr w:type="gramStart"/>
            <w:r w:rsidRPr="00026F69">
              <w:rPr>
                <w:rFonts w:ascii="Times New Roman" w:hAnsi="Times New Roman" w:cs="Times New Roman"/>
              </w:rPr>
              <w:t>,СМР</w:t>
            </w:r>
            <w:proofErr w:type="gramEnd"/>
            <w:r w:rsidRPr="00026F69">
              <w:rPr>
                <w:rFonts w:ascii="Times New Roman" w:hAnsi="Times New Roman" w:cs="Times New Roman"/>
              </w:rPr>
              <w:t>, ПНР. Г.о. Электросталь, Строительный пер. 11</w:t>
            </w:r>
          </w:p>
        </w:tc>
        <w:tc>
          <w:tcPr>
            <w:tcW w:w="1700" w:type="dxa"/>
            <w:gridSpan w:val="5"/>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325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10590,90</w:t>
            </w:r>
          </w:p>
        </w:tc>
      </w:tr>
      <w:tr w:rsidR="00915958" w:rsidRPr="00026F69" w:rsidTr="00ED7F14">
        <w:trPr>
          <w:trHeight w:val="84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дутьевых и горелочных устройств котла ПТВМ-30 №1</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Капвложения, амортизация, средства техприсоединения</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4500,00</w:t>
            </w:r>
          </w:p>
        </w:tc>
      </w:tr>
      <w:tr w:rsidR="00915958" w:rsidRPr="00026F69" w:rsidTr="00ED7F14">
        <w:trPr>
          <w:trHeight w:val="111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2973" w:type="dxa"/>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Модернизация</w:t>
            </w:r>
            <w:r>
              <w:rPr>
                <w:rFonts w:ascii="Times New Roman" w:hAnsi="Times New Roman" w:cs="Times New Roman"/>
                <w:lang w:val="ru-RU"/>
              </w:rPr>
              <w:tab/>
              <w:t xml:space="preserve">котельной </w:t>
            </w:r>
            <w:r w:rsidR="00915958" w:rsidRPr="00026F69">
              <w:rPr>
                <w:rFonts w:ascii="Times New Roman" w:hAnsi="Times New Roman" w:cs="Times New Roman"/>
                <w:lang w:val="ru-RU"/>
              </w:rPr>
              <w:t>с</w:t>
            </w:r>
            <w:r w:rsidR="00915958" w:rsidRPr="00026F69">
              <w:rPr>
                <w:rFonts w:ascii="Times New Roman" w:hAnsi="Times New Roman" w:cs="Times New Roman"/>
                <w:lang w:val="ru-RU"/>
              </w:rPr>
              <w:tab/>
              <w:t>увеличением теплопроизводительности до 90,000 Гкал/ч.</w:t>
            </w:r>
          </w:p>
        </w:tc>
        <w:tc>
          <w:tcPr>
            <w:tcW w:w="1700"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32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Капвложения, амортизация, средства техприсоединения</w:t>
            </w:r>
          </w:p>
        </w:tc>
        <w:tc>
          <w:tcPr>
            <w:tcW w:w="1850"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329700,00</w:t>
            </w:r>
          </w:p>
        </w:tc>
      </w:tr>
      <w:tr w:rsidR="00915958" w:rsidRPr="00026F69" w:rsidTr="00ED7F14">
        <w:trPr>
          <w:trHeight w:val="327"/>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662"/>
        </w:trPr>
        <w:tc>
          <w:tcPr>
            <w:tcW w:w="1157" w:type="dxa"/>
            <w:gridSpan w:val="3"/>
            <w:vMerge w:val="restart"/>
            <w:tcBorders>
              <w:top w:val="nil"/>
            </w:tcBorders>
          </w:tcPr>
          <w:p w:rsidR="00915958" w:rsidRPr="00026F69" w:rsidRDefault="00915958" w:rsidP="00610735">
            <w:pPr>
              <w:rPr>
                <w:rFonts w:ascii="Times New Roman" w:hAnsi="Times New Roman" w:cs="Times New Roman"/>
              </w:rPr>
            </w:pPr>
          </w:p>
        </w:tc>
        <w:tc>
          <w:tcPr>
            <w:tcW w:w="3252" w:type="dxa"/>
            <w:gridSpan w:val="5"/>
            <w:vMerge w:val="restart"/>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объектов жилого назначения.</w:t>
            </w:r>
          </w:p>
        </w:tc>
        <w:tc>
          <w:tcPr>
            <w:tcW w:w="1230"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1300,00</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Карла Маркса д. 46-48 от ТК-169 до ТК-171, 2Д=250 длиной 110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23088,10</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Карла Маркса д. 48-50 от ТК-171 до ТК-172, 2Д=250 длиной 133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19768,47</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Карла Маркса д. 50-54 от ТК-172 до ТК-24, 2Д=250 длиной 97</w:t>
            </w:r>
            <w:r w:rsidR="00BC7895">
              <w:rPr>
                <w:rFonts w:ascii="Times New Roman" w:hAnsi="Times New Roman" w:cs="Times New Roman"/>
                <w:lang w:val="ru-RU"/>
              </w:rPr>
              <w:t xml:space="preserve"> </w:t>
            </w:r>
            <w:r w:rsidRPr="00BC7895">
              <w:rPr>
                <w:rFonts w:ascii="Times New Roman" w:hAnsi="Times New Roman" w:cs="Times New Roman"/>
                <w:lang w:val="ru-RU"/>
              </w:rPr>
              <w:t>м.</w:t>
            </w:r>
          </w:p>
        </w:tc>
        <w:tc>
          <w:tcPr>
            <w:tcW w:w="1230" w:type="dxa"/>
            <w:gridSpan w:val="3"/>
          </w:tcPr>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15607,68</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Карла Маркса д. 44-46 от ТК-168 до ТК-169, 2Д=250 длиной 14</w:t>
            </w:r>
            <w:r w:rsidR="00BC7895">
              <w:rPr>
                <w:rFonts w:ascii="Times New Roman" w:hAnsi="Times New Roman" w:cs="Times New Roman"/>
                <w:lang w:val="ru-RU"/>
              </w:rPr>
              <w:t xml:space="preserve"> </w:t>
            </w:r>
            <w:r w:rsidRPr="00BC7895">
              <w:rPr>
                <w:rFonts w:ascii="Times New Roman" w:hAnsi="Times New Roman" w:cs="Times New Roman"/>
                <w:lang w:val="ru-RU"/>
              </w:rPr>
              <w:t>м.</w:t>
            </w:r>
          </w:p>
        </w:tc>
        <w:tc>
          <w:tcPr>
            <w:tcW w:w="1230" w:type="dxa"/>
            <w:gridSpan w:val="3"/>
          </w:tcPr>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2879,76</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ТК-8 до ТК-100 по ул. Октябрьская, д.30А, 2Д=200 длиной 205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27446,07</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тепловой сети ул. Трудовая, д.31- 30 от ТК-100 до </w:t>
            </w:r>
            <w:r w:rsidRPr="00026F69">
              <w:rPr>
                <w:rFonts w:ascii="Times New Roman" w:hAnsi="Times New Roman" w:cs="Times New Roman"/>
              </w:rPr>
              <w:t>TK</w:t>
            </w:r>
            <w:r w:rsidRPr="00026F69">
              <w:rPr>
                <w:rFonts w:ascii="Times New Roman" w:hAnsi="Times New Roman" w:cs="Times New Roman"/>
                <w:lang w:val="ru-RU"/>
              </w:rPr>
              <w:t>-98, 2Д=200 длиной 97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16732,51</w:t>
            </w:r>
          </w:p>
        </w:tc>
      </w:tr>
      <w:tr w:rsidR="00915958" w:rsidRPr="00026F69" w:rsidTr="00ED7F14">
        <w:trPr>
          <w:trHeight w:val="843"/>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ул. Трудовая, д.3О до ул. Рабочая, д. 25, от ТК-94 до У-1, 2Д=100 длиной 78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8485,21</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ул. Захарченко, д.5 до ул. Трудовая, д. 6, от ТК-51 до ТК-53, 2Д=125 длиной 95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13191,32</w:t>
            </w:r>
          </w:p>
        </w:tc>
      </w:tr>
      <w:tr w:rsidR="00915958" w:rsidRPr="00026F69" w:rsidTr="00ED7F14">
        <w:trPr>
          <w:trHeight w:val="84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82"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Юбилейная, д. 13-3а, от ТК-431 до 435, 2Д=200 длиной 340 м.</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41950,30</w:t>
            </w:r>
          </w:p>
        </w:tc>
      </w:tr>
      <w:tr w:rsidR="00915958" w:rsidRPr="00026F69" w:rsidTr="00ED7F14">
        <w:trPr>
          <w:trHeight w:val="833"/>
        </w:trPr>
        <w:tc>
          <w:tcPr>
            <w:tcW w:w="1157" w:type="dxa"/>
            <w:gridSpan w:val="3"/>
            <w:vMerge w:val="restart"/>
            <w:tcBorders>
              <w:top w:val="nil"/>
            </w:tcBorders>
          </w:tcPr>
          <w:p w:rsidR="00915958" w:rsidRPr="00026F69" w:rsidRDefault="00915958" w:rsidP="00610735">
            <w:pPr>
              <w:rPr>
                <w:rFonts w:ascii="Times New Roman" w:hAnsi="Times New Roman" w:cs="Times New Roman"/>
              </w:rPr>
            </w:pPr>
          </w:p>
        </w:tc>
        <w:tc>
          <w:tcPr>
            <w:tcW w:w="3252" w:type="dxa"/>
            <w:gridSpan w:val="5"/>
            <w:vMerge w:val="restart"/>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ул. Захарченко, д.З до ул. Октябрьская, д.5, от ТК-19 до ТК-20, 2Д=250 длиной 41 м.</w:t>
            </w:r>
          </w:p>
        </w:tc>
        <w:tc>
          <w:tcPr>
            <w:tcW w:w="120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8166,60</w:t>
            </w:r>
          </w:p>
        </w:tc>
      </w:tr>
      <w:tr w:rsidR="00915958" w:rsidRPr="00026F69" w:rsidTr="00ED7F14">
        <w:trPr>
          <w:trHeight w:val="833"/>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Октябрьская, д.26-28, от ТК-125а до ТК-128а, 2Д=100 длиной 83 м.</w:t>
            </w:r>
          </w:p>
        </w:tc>
        <w:tc>
          <w:tcPr>
            <w:tcW w:w="120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10486,73</w:t>
            </w:r>
          </w:p>
        </w:tc>
      </w:tr>
      <w:tr w:rsidR="00915958" w:rsidRPr="00026F69" w:rsidTr="00ED7F14">
        <w:trPr>
          <w:trHeight w:val="32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Уход от открытого водоразбора</w:t>
            </w:r>
          </w:p>
        </w:tc>
      </w:tr>
      <w:tr w:rsidR="00915958" w:rsidRPr="00026F69" w:rsidTr="00ED7F14">
        <w:trPr>
          <w:trHeight w:val="833"/>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Перевод систем ГВС, работающих по открытой схеме присоединения, на закрытую </w:t>
            </w:r>
            <w:r w:rsidRPr="00026F69">
              <w:rPr>
                <w:rFonts w:ascii="Times New Roman" w:hAnsi="Times New Roman" w:cs="Times New Roman"/>
              </w:rPr>
              <w:t>(в т.ч. модернизация РТП-2)</w:t>
            </w:r>
          </w:p>
        </w:tc>
        <w:tc>
          <w:tcPr>
            <w:tcW w:w="120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267"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4411,20</w:t>
            </w:r>
          </w:p>
        </w:tc>
      </w:tr>
      <w:tr w:rsidR="00915958" w:rsidRPr="00026F69" w:rsidTr="00ED7F14">
        <w:trPr>
          <w:trHeight w:val="151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ED7F14"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Проект модернизации системы теплоснабжения от котельной "Восточная"по переводу с открытой системы на закрытую. </w:t>
            </w:r>
            <w:r w:rsidRPr="00ED7F14">
              <w:rPr>
                <w:rFonts w:ascii="Times New Roman" w:hAnsi="Times New Roman" w:cs="Times New Roman"/>
                <w:lang w:val="ru-RU"/>
              </w:rPr>
              <w:t>ЦТП, сети инженерного обеспечения. Г.о. Электросталь</w:t>
            </w:r>
          </w:p>
        </w:tc>
        <w:tc>
          <w:tcPr>
            <w:tcW w:w="1208" w:type="dxa"/>
            <w:gridSpan w:val="2"/>
          </w:tcPr>
          <w:p w:rsidR="00915958" w:rsidRPr="00ED7F14" w:rsidRDefault="00915958" w:rsidP="00610735">
            <w:pPr>
              <w:rPr>
                <w:rFonts w:ascii="Times New Roman" w:hAnsi="Times New Roman" w:cs="Times New Roman"/>
                <w:lang w:val="ru-RU"/>
              </w:rPr>
            </w:pPr>
          </w:p>
          <w:p w:rsidR="00915958" w:rsidRPr="00ED7F14"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2026-2027</w:t>
            </w:r>
          </w:p>
        </w:tc>
        <w:tc>
          <w:tcPr>
            <w:tcW w:w="2267"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79427,00</w:t>
            </w:r>
          </w:p>
        </w:tc>
      </w:tr>
      <w:tr w:rsidR="00915958" w:rsidRPr="00026F69" w:rsidTr="00ED7F14">
        <w:trPr>
          <w:trHeight w:val="329"/>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252" w:type="dxa"/>
            <w:gridSpan w:val="5"/>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Котельные №19/19а</w:t>
            </w: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206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41,3 МВт, п. Всеволодово мкр. </w:t>
            </w:r>
            <w:r w:rsidRPr="00026F69">
              <w:rPr>
                <w:rFonts w:ascii="Times New Roman" w:hAnsi="Times New Roman" w:cs="Times New Roman"/>
              </w:rPr>
              <w:t>Центральный, г.о. Электросталь (в т.ч. ПИР)</w:t>
            </w:r>
          </w:p>
        </w:tc>
        <w:tc>
          <w:tcPr>
            <w:tcW w:w="1208"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239686,84</w:t>
            </w:r>
          </w:p>
        </w:tc>
      </w:tr>
      <w:tr w:rsidR="00915958" w:rsidRPr="00026F69" w:rsidTr="00ED7F14">
        <w:trPr>
          <w:trHeight w:val="32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Уход от открытого водоразбора</w:t>
            </w:r>
          </w:p>
        </w:tc>
      </w:tr>
      <w:tr w:rsidR="00915958" w:rsidRPr="00026F69" w:rsidTr="00ED7F14">
        <w:trPr>
          <w:trHeight w:val="327"/>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604"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открытых систем теплоснабжения на</w:t>
            </w:r>
          </w:p>
        </w:tc>
        <w:tc>
          <w:tcPr>
            <w:tcW w:w="120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средства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83200,00</w:t>
            </w:r>
          </w:p>
        </w:tc>
      </w:tr>
      <w:tr w:rsidR="00915958" w:rsidRPr="00026F69" w:rsidTr="00610735">
        <w:trPr>
          <w:trHeight w:val="572"/>
        </w:trPr>
        <w:tc>
          <w:tcPr>
            <w:tcW w:w="1157" w:type="dxa"/>
            <w:gridSpan w:val="3"/>
            <w:tcBorders>
              <w:top w:val="nil"/>
            </w:tcBorders>
          </w:tcPr>
          <w:p w:rsidR="00915958" w:rsidRPr="00026F69" w:rsidRDefault="00915958" w:rsidP="00610735">
            <w:pPr>
              <w:rPr>
                <w:rFonts w:ascii="Times New Roman" w:hAnsi="Times New Roman" w:cs="Times New Roman"/>
              </w:rPr>
            </w:pPr>
          </w:p>
        </w:tc>
        <w:tc>
          <w:tcPr>
            <w:tcW w:w="3254" w:type="dxa"/>
            <w:gridSpan w:val="5"/>
            <w:tcBorders>
              <w:top w:val="nil"/>
            </w:tcBorders>
          </w:tcPr>
          <w:p w:rsidR="00915958" w:rsidRPr="00026F69" w:rsidRDefault="00915958" w:rsidP="00610735">
            <w:pPr>
              <w:rPr>
                <w:rFonts w:ascii="Times New Roman" w:hAnsi="Times New Roman" w:cs="Times New Roman"/>
              </w:rPr>
            </w:pPr>
          </w:p>
        </w:tc>
        <w:tc>
          <w:tcPr>
            <w:tcW w:w="4580"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закрытые</w:t>
            </w:r>
          </w:p>
        </w:tc>
        <w:tc>
          <w:tcPr>
            <w:tcW w:w="1230" w:type="dxa"/>
            <w:gridSpan w:val="3"/>
          </w:tcPr>
          <w:p w:rsidR="00915958" w:rsidRPr="00026F69" w:rsidRDefault="00915958" w:rsidP="00610735">
            <w:pPr>
              <w:rPr>
                <w:rFonts w:ascii="Times New Roman" w:hAnsi="Times New Roman" w:cs="Times New Roman"/>
              </w:rPr>
            </w:pP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(фонд капитального ремонта)</w:t>
            </w:r>
          </w:p>
        </w:tc>
        <w:tc>
          <w:tcPr>
            <w:tcW w:w="1702" w:type="dxa"/>
          </w:tcPr>
          <w:p w:rsidR="00915958" w:rsidRPr="00026F69" w:rsidRDefault="00915958" w:rsidP="00610735">
            <w:pPr>
              <w:rPr>
                <w:rFonts w:ascii="Times New Roman" w:hAnsi="Times New Roman" w:cs="Times New Roman"/>
              </w:rPr>
            </w:pPr>
          </w:p>
        </w:tc>
      </w:tr>
      <w:tr w:rsidR="00915958" w:rsidRPr="00026F69" w:rsidTr="00610735">
        <w:trPr>
          <w:trHeight w:val="335"/>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254" w:type="dxa"/>
            <w:gridSpan w:val="5"/>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610735">
        <w:trPr>
          <w:trHeight w:val="314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4" w:type="dxa"/>
            <w:gridSpan w:val="5"/>
            <w:vMerge/>
            <w:tcBorders>
              <w:top w:val="nil"/>
            </w:tcBorders>
          </w:tcPr>
          <w:p w:rsidR="00915958" w:rsidRPr="00026F69" w:rsidRDefault="00915958" w:rsidP="00610735">
            <w:pPr>
              <w:rPr>
                <w:rFonts w:ascii="Times New Roman" w:hAnsi="Times New Roman" w:cs="Times New Roman"/>
              </w:rPr>
            </w:pPr>
          </w:p>
        </w:tc>
        <w:tc>
          <w:tcPr>
            <w:tcW w:w="4580" w:type="dxa"/>
            <w:gridSpan w:val="4"/>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8 МВт по адресу: городской округ. </w:t>
            </w:r>
            <w:r w:rsidRPr="00026F69">
              <w:rPr>
                <w:rFonts w:ascii="Times New Roman" w:hAnsi="Times New Roman" w:cs="Times New Roman"/>
              </w:rPr>
              <w:t>Электросталь, п. Новые Дома, 8А (в т.ч. ПИР)</w:t>
            </w:r>
          </w:p>
        </w:tc>
        <w:tc>
          <w:tcPr>
            <w:tcW w:w="1230" w:type="dxa"/>
            <w:gridSpan w:val="3"/>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122884,00</w:t>
            </w:r>
          </w:p>
        </w:tc>
      </w:tr>
      <w:tr w:rsidR="00915958" w:rsidRPr="00026F69" w:rsidTr="00610735">
        <w:trPr>
          <w:trHeight w:val="335"/>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4" w:type="dxa"/>
            <w:gridSpan w:val="5"/>
            <w:vMerge/>
            <w:tcBorders>
              <w:top w:val="nil"/>
            </w:tcBorders>
          </w:tcPr>
          <w:p w:rsidR="00915958" w:rsidRPr="00026F69" w:rsidRDefault="00915958" w:rsidP="00610735">
            <w:pPr>
              <w:rPr>
                <w:rFonts w:ascii="Times New Roman" w:hAnsi="Times New Roman" w:cs="Times New Roman"/>
              </w:rPr>
            </w:pP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244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4" w:type="dxa"/>
            <w:gridSpan w:val="5"/>
            <w:vMerge/>
            <w:tcBorders>
              <w:top w:val="nil"/>
            </w:tcBorders>
          </w:tcPr>
          <w:p w:rsidR="00915958" w:rsidRPr="00026F69" w:rsidRDefault="00915958" w:rsidP="00610735">
            <w:pPr>
              <w:rPr>
                <w:rFonts w:ascii="Times New Roman" w:hAnsi="Times New Roman" w:cs="Times New Roman"/>
              </w:rPr>
            </w:pPr>
          </w:p>
        </w:tc>
        <w:tc>
          <w:tcPr>
            <w:tcW w:w="4580" w:type="dxa"/>
            <w:gridSpan w:val="4"/>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Капитальный ремонт сети теплоснабжения п. Новые Дома протяженность 13,36 км (в т.ч. ПИР)</w:t>
            </w:r>
          </w:p>
        </w:tc>
        <w:tc>
          <w:tcPr>
            <w:tcW w:w="1230"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284684,00</w:t>
            </w:r>
          </w:p>
        </w:tc>
      </w:tr>
      <w:tr w:rsidR="00915958" w:rsidRPr="00026F69" w:rsidTr="00610735">
        <w:trPr>
          <w:trHeight w:val="56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4" w:type="dxa"/>
            <w:gridSpan w:val="5"/>
            <w:vMerge/>
            <w:tcBorders>
              <w:top w:val="nil"/>
            </w:tcBorders>
          </w:tcPr>
          <w:p w:rsidR="00915958" w:rsidRPr="00026F69" w:rsidRDefault="00915958" w:rsidP="00610735">
            <w:pPr>
              <w:rPr>
                <w:rFonts w:ascii="Times New Roman" w:hAnsi="Times New Roman" w:cs="Times New Roman"/>
              </w:rPr>
            </w:pPr>
          </w:p>
        </w:tc>
        <w:tc>
          <w:tcPr>
            <w:tcW w:w="4580"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230"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4177,33</w:t>
            </w:r>
          </w:p>
        </w:tc>
      </w:tr>
      <w:tr w:rsidR="00915958" w:rsidRPr="00026F69" w:rsidTr="00610735">
        <w:trPr>
          <w:trHeight w:val="337"/>
        </w:trPr>
        <w:tc>
          <w:tcPr>
            <w:tcW w:w="1157"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3254"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2683"/>
        </w:trPr>
        <w:tc>
          <w:tcPr>
            <w:tcW w:w="1157" w:type="dxa"/>
            <w:gridSpan w:val="3"/>
            <w:vMerge w:val="restart"/>
            <w:tcBorders>
              <w:top w:val="nil"/>
            </w:tcBorders>
          </w:tcPr>
          <w:p w:rsidR="00915958" w:rsidRPr="00026F69" w:rsidRDefault="00915958" w:rsidP="00610735">
            <w:pPr>
              <w:rPr>
                <w:rFonts w:ascii="Times New Roman" w:hAnsi="Times New Roman" w:cs="Times New Roman"/>
              </w:rPr>
            </w:pPr>
          </w:p>
        </w:tc>
        <w:tc>
          <w:tcPr>
            <w:tcW w:w="3252" w:type="dxa"/>
            <w:gridSpan w:val="5"/>
            <w:vMerge w:val="restart"/>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8 МВт по адресу: городской округ. </w:t>
            </w:r>
            <w:r w:rsidRPr="00026F69">
              <w:rPr>
                <w:rFonts w:ascii="Times New Roman" w:hAnsi="Times New Roman" w:cs="Times New Roman"/>
              </w:rPr>
              <w:t>Электросталь, п. Новые Дома, 8А (в т.ч. ПИР)</w:t>
            </w:r>
          </w:p>
        </w:tc>
        <w:tc>
          <w:tcPr>
            <w:tcW w:w="1285" w:type="dxa"/>
            <w:gridSpan w:val="4"/>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73613,00</w:t>
            </w:r>
          </w:p>
        </w:tc>
      </w:tr>
      <w:tr w:rsidR="00915958" w:rsidRPr="00026F69" w:rsidTr="00ED7F14">
        <w:trPr>
          <w:trHeight w:val="331"/>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254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п. Елизаветино протяженностью </w:t>
            </w:r>
            <w:r w:rsidRPr="00026F69">
              <w:rPr>
                <w:rFonts w:ascii="Times New Roman" w:hAnsi="Times New Roman" w:cs="Times New Roman"/>
              </w:rPr>
              <w:t>12,38 км (в т.ч. ПИР)</w:t>
            </w:r>
          </w:p>
        </w:tc>
        <w:tc>
          <w:tcPr>
            <w:tcW w:w="1285" w:type="dxa"/>
            <w:gridSpan w:val="4"/>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187576,00</w:t>
            </w:r>
          </w:p>
        </w:tc>
      </w:tr>
      <w:tr w:rsidR="00915958" w:rsidRPr="00026F69" w:rsidTr="00ED7F14">
        <w:trPr>
          <w:trHeight w:val="849"/>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285" w:type="dxa"/>
            <w:gridSpan w:val="4"/>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1725,15</w:t>
            </w:r>
          </w:p>
        </w:tc>
      </w:tr>
      <w:tr w:rsidR="00915958" w:rsidRPr="00026F69" w:rsidTr="00ED7F14">
        <w:trPr>
          <w:trHeight w:val="331"/>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Уход от открытого водоразбора</w:t>
            </w:r>
          </w:p>
        </w:tc>
      </w:tr>
      <w:tr w:rsidR="00915958" w:rsidRPr="00026F69" w:rsidTr="00ED7F14">
        <w:trPr>
          <w:trHeight w:val="566"/>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систем ГВС, работающих по открытой схеме присоединения, на закрытую.</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Бюджетные средства (фонд капитального ремонта)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r>
      <w:tr w:rsidR="00915958" w:rsidRPr="00026F69" w:rsidTr="00610735">
        <w:trPr>
          <w:trHeight w:val="393"/>
        </w:trPr>
        <w:tc>
          <w:tcPr>
            <w:tcW w:w="1139"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3272" w:type="dxa"/>
            <w:gridSpan w:val="6"/>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610735">
        <w:trPr>
          <w:trHeight w:val="2443"/>
        </w:trPr>
        <w:tc>
          <w:tcPr>
            <w:tcW w:w="1139" w:type="dxa"/>
            <w:gridSpan w:val="2"/>
            <w:vMerge/>
            <w:tcBorders>
              <w:top w:val="nil"/>
            </w:tcBorders>
          </w:tcPr>
          <w:p w:rsidR="00915958" w:rsidRPr="00026F69" w:rsidRDefault="00915958" w:rsidP="00610735">
            <w:pPr>
              <w:rPr>
                <w:rFonts w:ascii="Times New Roman" w:hAnsi="Times New Roman" w:cs="Times New Roman"/>
              </w:rPr>
            </w:pPr>
          </w:p>
        </w:tc>
        <w:tc>
          <w:tcPr>
            <w:tcW w:w="3272" w:type="dxa"/>
            <w:gridSpan w:val="6"/>
            <w:vMerge/>
            <w:tcBorders>
              <w:top w:val="nil"/>
            </w:tcBorders>
          </w:tcPr>
          <w:p w:rsidR="00915958" w:rsidRPr="00026F69" w:rsidRDefault="00915958" w:rsidP="00610735">
            <w:pPr>
              <w:rPr>
                <w:rFonts w:ascii="Times New Roman" w:hAnsi="Times New Roman" w:cs="Times New Roman"/>
              </w:rPr>
            </w:pPr>
          </w:p>
        </w:tc>
        <w:tc>
          <w:tcPr>
            <w:tcW w:w="4501"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3 МВт по адресу: городской округ Электросталь, п. Фрязево, ул. </w:t>
            </w:r>
            <w:r w:rsidRPr="00026F69">
              <w:rPr>
                <w:rFonts w:ascii="Times New Roman" w:hAnsi="Times New Roman" w:cs="Times New Roman"/>
              </w:rPr>
              <w:t>Советская, д. 3-а (в т.ч. ПИР)</w:t>
            </w:r>
          </w:p>
        </w:tc>
        <w:tc>
          <w:tcPr>
            <w:tcW w:w="1309" w:type="dxa"/>
            <w:gridSpan w:val="5"/>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53703,00</w:t>
            </w:r>
          </w:p>
        </w:tc>
      </w:tr>
      <w:tr w:rsidR="00915958" w:rsidRPr="00026F69" w:rsidTr="00610735">
        <w:trPr>
          <w:trHeight w:val="326"/>
        </w:trPr>
        <w:tc>
          <w:tcPr>
            <w:tcW w:w="1139" w:type="dxa"/>
            <w:gridSpan w:val="2"/>
            <w:vMerge/>
            <w:tcBorders>
              <w:top w:val="nil"/>
            </w:tcBorders>
          </w:tcPr>
          <w:p w:rsidR="00915958" w:rsidRPr="00026F69" w:rsidRDefault="00915958" w:rsidP="00610735">
            <w:pPr>
              <w:rPr>
                <w:rFonts w:ascii="Times New Roman" w:hAnsi="Times New Roman" w:cs="Times New Roman"/>
              </w:rPr>
            </w:pPr>
          </w:p>
        </w:tc>
        <w:tc>
          <w:tcPr>
            <w:tcW w:w="3272" w:type="dxa"/>
            <w:gridSpan w:val="6"/>
            <w:vMerge/>
            <w:tcBorders>
              <w:top w:val="nil"/>
            </w:tcBorders>
          </w:tcPr>
          <w:p w:rsidR="00915958" w:rsidRPr="00026F69" w:rsidRDefault="00915958" w:rsidP="00610735">
            <w:pPr>
              <w:rPr>
                <w:rFonts w:ascii="Times New Roman" w:hAnsi="Times New Roman" w:cs="Times New Roman"/>
              </w:rPr>
            </w:pP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610735">
        <w:trPr>
          <w:trHeight w:val="2407"/>
        </w:trPr>
        <w:tc>
          <w:tcPr>
            <w:tcW w:w="1139" w:type="dxa"/>
            <w:gridSpan w:val="2"/>
            <w:vMerge/>
            <w:tcBorders>
              <w:top w:val="nil"/>
            </w:tcBorders>
          </w:tcPr>
          <w:p w:rsidR="00915958" w:rsidRPr="00026F69" w:rsidRDefault="00915958" w:rsidP="00610735">
            <w:pPr>
              <w:rPr>
                <w:rFonts w:ascii="Times New Roman" w:hAnsi="Times New Roman" w:cs="Times New Roman"/>
              </w:rPr>
            </w:pPr>
          </w:p>
        </w:tc>
        <w:tc>
          <w:tcPr>
            <w:tcW w:w="3272" w:type="dxa"/>
            <w:gridSpan w:val="6"/>
            <w:vMerge/>
            <w:tcBorders>
              <w:top w:val="nil"/>
            </w:tcBorders>
          </w:tcPr>
          <w:p w:rsidR="00915958" w:rsidRPr="00026F69" w:rsidRDefault="00915958" w:rsidP="00610735">
            <w:pPr>
              <w:rPr>
                <w:rFonts w:ascii="Times New Roman" w:hAnsi="Times New Roman" w:cs="Times New Roman"/>
              </w:rPr>
            </w:pPr>
          </w:p>
        </w:tc>
        <w:tc>
          <w:tcPr>
            <w:tcW w:w="4501"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п. Фрязево протяженностью </w:t>
            </w:r>
            <w:r w:rsidRPr="00026F69">
              <w:rPr>
                <w:rFonts w:ascii="Times New Roman" w:hAnsi="Times New Roman" w:cs="Times New Roman"/>
              </w:rPr>
              <w:t>3 км (в т.ч. ПИР)</w:t>
            </w:r>
          </w:p>
        </w:tc>
        <w:tc>
          <w:tcPr>
            <w:tcW w:w="1309" w:type="dxa"/>
            <w:gridSpan w:val="5"/>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2267"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Государственная программа Московской области «Развитие инженерной инфраструктуры, энергоэффективности и отрасли обращения с отходами» на 2023–2028 годы»</w:t>
            </w:r>
          </w:p>
        </w:tc>
        <w:tc>
          <w:tcPr>
            <w:tcW w:w="170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56081,00</w:t>
            </w:r>
          </w:p>
        </w:tc>
      </w:tr>
      <w:tr w:rsidR="00915958" w:rsidRPr="00026F69" w:rsidTr="00610735">
        <w:trPr>
          <w:trHeight w:val="556"/>
        </w:trPr>
        <w:tc>
          <w:tcPr>
            <w:tcW w:w="1139" w:type="dxa"/>
            <w:gridSpan w:val="2"/>
            <w:vMerge/>
            <w:tcBorders>
              <w:top w:val="nil"/>
            </w:tcBorders>
          </w:tcPr>
          <w:p w:rsidR="00915958" w:rsidRPr="00026F69" w:rsidRDefault="00915958" w:rsidP="00610735">
            <w:pPr>
              <w:rPr>
                <w:rFonts w:ascii="Times New Roman" w:hAnsi="Times New Roman" w:cs="Times New Roman"/>
              </w:rPr>
            </w:pPr>
          </w:p>
        </w:tc>
        <w:tc>
          <w:tcPr>
            <w:tcW w:w="3272" w:type="dxa"/>
            <w:gridSpan w:val="6"/>
            <w:vMerge/>
            <w:tcBorders>
              <w:top w:val="nil"/>
            </w:tcBorders>
          </w:tcPr>
          <w:p w:rsidR="00915958" w:rsidRPr="00026F69" w:rsidRDefault="00915958" w:rsidP="00610735">
            <w:pPr>
              <w:rPr>
                <w:rFonts w:ascii="Times New Roman" w:hAnsi="Times New Roman" w:cs="Times New Roman"/>
              </w:rPr>
            </w:pPr>
          </w:p>
        </w:tc>
        <w:tc>
          <w:tcPr>
            <w:tcW w:w="450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30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1860,14</w:t>
            </w:r>
          </w:p>
        </w:tc>
      </w:tr>
      <w:tr w:rsidR="00915958" w:rsidRPr="00026F69" w:rsidTr="00610735">
        <w:trPr>
          <w:trHeight w:val="326"/>
        </w:trPr>
        <w:tc>
          <w:tcPr>
            <w:tcW w:w="1139" w:type="dxa"/>
            <w:gridSpan w:val="2"/>
            <w:tcBorders>
              <w:bottom w:val="single" w:sz="4" w:space="0" w:color="FFFFFF" w:themeColor="background1"/>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272"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№3-н тепловой мощностью 30 Гкал/ч</w:t>
            </w:r>
          </w:p>
        </w:tc>
        <w:tc>
          <w:tcPr>
            <w:tcW w:w="9779"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542"/>
        </w:trPr>
        <w:tc>
          <w:tcPr>
            <w:tcW w:w="1157" w:type="dxa"/>
            <w:gridSpan w:val="3"/>
            <w:vMerge w:val="restart"/>
            <w:tcBorders>
              <w:top w:val="single" w:sz="4" w:space="0" w:color="FFFFFF" w:themeColor="background1"/>
            </w:tcBorders>
          </w:tcPr>
          <w:p w:rsidR="00915958" w:rsidRPr="00026F69" w:rsidRDefault="00915958" w:rsidP="00610735">
            <w:pPr>
              <w:rPr>
                <w:rFonts w:ascii="Times New Roman" w:hAnsi="Times New Roman" w:cs="Times New Roman"/>
              </w:rPr>
            </w:pPr>
          </w:p>
        </w:tc>
        <w:tc>
          <w:tcPr>
            <w:tcW w:w="3252" w:type="dxa"/>
            <w:gridSpan w:val="5"/>
            <w:vMerge w:val="restart"/>
            <w:tcBorders>
              <w:top w:val="single" w:sz="4" w:space="0" w:color="FFFFFF" w:themeColor="background1"/>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w:t>
            </w:r>
            <w:r w:rsidRPr="00026F69">
              <w:rPr>
                <w:rFonts w:ascii="Times New Roman" w:hAnsi="Times New Roman" w:cs="Times New Roman"/>
                <w:lang w:val="ru-RU"/>
              </w:rPr>
              <w:tab/>
              <w:t>котельной</w:t>
            </w:r>
            <w:r w:rsidRPr="00026F69">
              <w:rPr>
                <w:rFonts w:ascii="Times New Roman" w:hAnsi="Times New Roman" w:cs="Times New Roman"/>
                <w:lang w:val="ru-RU"/>
              </w:rPr>
              <w:tab/>
              <w:t>№3-н</w:t>
            </w:r>
            <w:r w:rsidRPr="00026F69">
              <w:rPr>
                <w:rFonts w:ascii="Times New Roman" w:hAnsi="Times New Roman" w:cs="Times New Roman"/>
                <w:lang w:val="ru-RU"/>
              </w:rPr>
              <w:tab/>
              <w:t>тепловой мощностью 30 Гкал/час</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средства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121878,51</w:t>
            </w:r>
          </w:p>
        </w:tc>
      </w:tr>
      <w:tr w:rsidR="00915958" w:rsidRPr="00026F69" w:rsidTr="00ED7F14">
        <w:trPr>
          <w:trHeight w:val="31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541"/>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производственных объектов.</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32860,39</w:t>
            </w:r>
          </w:p>
        </w:tc>
      </w:tr>
      <w:tr w:rsidR="00915958" w:rsidRPr="00026F69" w:rsidTr="00ED7F14">
        <w:trPr>
          <w:trHeight w:val="318"/>
        </w:trPr>
        <w:tc>
          <w:tcPr>
            <w:tcW w:w="1157" w:type="dxa"/>
            <w:gridSpan w:val="3"/>
            <w:vMerge w:val="restart"/>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12</w:t>
            </w:r>
          </w:p>
        </w:tc>
        <w:tc>
          <w:tcPr>
            <w:tcW w:w="3252" w:type="dxa"/>
            <w:gridSpan w:val="5"/>
            <w:vMerge w:val="restart"/>
            <w:tcBorders>
              <w:bottom w:val="single" w:sz="6" w:space="0" w:color="000000"/>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№6-</w:t>
            </w:r>
            <w:r w:rsidRPr="00026F69">
              <w:rPr>
                <w:rFonts w:ascii="Times New Roman" w:hAnsi="Times New Roman" w:cs="Times New Roman"/>
                <w:lang w:val="ru-RU"/>
              </w:rPr>
              <w:lastRenderedPageBreak/>
              <w:t>н тепловой мощностью 10,5 Гкал/час</w:t>
            </w: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Источник теплоснабжения</w:t>
            </w:r>
          </w:p>
        </w:tc>
      </w:tr>
      <w:tr w:rsidR="00915958" w:rsidRPr="00026F69" w:rsidTr="00ED7F14">
        <w:trPr>
          <w:trHeight w:val="535"/>
        </w:trPr>
        <w:tc>
          <w:tcPr>
            <w:tcW w:w="1157" w:type="dxa"/>
            <w:gridSpan w:val="3"/>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3252" w:type="dxa"/>
            <w:gridSpan w:val="5"/>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ED7F14" w:rsidP="00610735">
            <w:pPr>
              <w:rPr>
                <w:rFonts w:ascii="Times New Roman" w:hAnsi="Times New Roman" w:cs="Times New Roman"/>
                <w:lang w:val="ru-RU"/>
              </w:rPr>
            </w:pPr>
            <w:r>
              <w:rPr>
                <w:rFonts w:ascii="Times New Roman" w:hAnsi="Times New Roman" w:cs="Times New Roman"/>
                <w:lang w:val="ru-RU"/>
              </w:rPr>
              <w:t>Строительство</w:t>
            </w:r>
            <w:r>
              <w:rPr>
                <w:rFonts w:ascii="Times New Roman" w:hAnsi="Times New Roman" w:cs="Times New Roman"/>
                <w:lang w:val="ru-RU"/>
              </w:rPr>
              <w:tab/>
              <w:t>котельной</w:t>
            </w:r>
            <w:r>
              <w:rPr>
                <w:rFonts w:ascii="Times New Roman" w:hAnsi="Times New Roman" w:cs="Times New Roman"/>
                <w:lang w:val="ru-RU"/>
              </w:rPr>
              <w:tab/>
              <w:t xml:space="preserve">№6-н </w:t>
            </w:r>
            <w:r w:rsidR="00915958" w:rsidRPr="00026F69">
              <w:rPr>
                <w:rFonts w:ascii="Times New Roman" w:hAnsi="Times New Roman" w:cs="Times New Roman"/>
                <w:lang w:val="ru-RU"/>
              </w:rPr>
              <w:t>тепловой мощностью 10,5 Гкал/час</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средства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52332,27</w:t>
            </w:r>
          </w:p>
        </w:tc>
      </w:tr>
      <w:tr w:rsidR="00915958" w:rsidRPr="00026F69" w:rsidTr="00ED7F14">
        <w:trPr>
          <w:trHeight w:val="312"/>
        </w:trPr>
        <w:tc>
          <w:tcPr>
            <w:tcW w:w="1157" w:type="dxa"/>
            <w:gridSpan w:val="3"/>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3252" w:type="dxa"/>
            <w:gridSpan w:val="5"/>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1082"/>
        </w:trPr>
        <w:tc>
          <w:tcPr>
            <w:tcW w:w="1157" w:type="dxa"/>
            <w:gridSpan w:val="3"/>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3252" w:type="dxa"/>
            <w:gridSpan w:val="5"/>
            <w:vMerge/>
            <w:tcBorders>
              <w:top w:val="nil"/>
              <w:bottom w:val="single" w:sz="6" w:space="0" w:color="000000"/>
            </w:tcBorders>
          </w:tcPr>
          <w:p w:rsidR="00915958" w:rsidRPr="00026F69" w:rsidRDefault="00915958" w:rsidP="00610735">
            <w:pPr>
              <w:rPr>
                <w:rFonts w:ascii="Times New Roman" w:hAnsi="Times New Roman" w:cs="Times New Roman"/>
              </w:rPr>
            </w:pPr>
          </w:p>
        </w:tc>
        <w:tc>
          <w:tcPr>
            <w:tcW w:w="4527" w:type="dxa"/>
            <w:gridSpan w:val="3"/>
            <w:tcBorders>
              <w:bottom w:val="single" w:sz="6"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зоны смешанной и общественно-деловой застройки (торгово-развлекательный комплекс).</w:t>
            </w:r>
          </w:p>
        </w:tc>
        <w:tc>
          <w:tcPr>
            <w:tcW w:w="1285" w:type="dxa"/>
            <w:gridSpan w:val="4"/>
            <w:tcBorders>
              <w:bottom w:val="single" w:sz="6" w:space="0" w:color="000000"/>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267" w:type="dxa"/>
            <w:gridSpan w:val="2"/>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2103,09</w:t>
            </w:r>
          </w:p>
        </w:tc>
      </w:tr>
      <w:tr w:rsidR="00915958" w:rsidRPr="00026F69" w:rsidTr="00ED7F14">
        <w:trPr>
          <w:trHeight w:val="316"/>
        </w:trPr>
        <w:tc>
          <w:tcPr>
            <w:tcW w:w="1157" w:type="dxa"/>
            <w:gridSpan w:val="3"/>
            <w:vMerge w:val="restart"/>
            <w:tcBorders>
              <w:top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252" w:type="dxa"/>
            <w:gridSpan w:val="5"/>
            <w:vMerge w:val="restart"/>
            <w:tcBorders>
              <w:top w:val="single" w:sz="6" w:space="0" w:color="000000"/>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№12-н тепловой мощностью 10,5 Гкал/час</w:t>
            </w:r>
          </w:p>
        </w:tc>
        <w:tc>
          <w:tcPr>
            <w:tcW w:w="9781" w:type="dxa"/>
            <w:gridSpan w:val="10"/>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54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BC7895" w:rsidP="00610735">
            <w:pPr>
              <w:rPr>
                <w:rFonts w:ascii="Times New Roman" w:hAnsi="Times New Roman" w:cs="Times New Roman"/>
                <w:lang w:val="ru-RU"/>
              </w:rPr>
            </w:pPr>
            <w:r>
              <w:rPr>
                <w:rFonts w:ascii="Times New Roman" w:hAnsi="Times New Roman" w:cs="Times New Roman"/>
                <w:lang w:val="ru-RU"/>
              </w:rPr>
              <w:t>Строительство</w:t>
            </w:r>
            <w:r>
              <w:rPr>
                <w:rFonts w:ascii="Times New Roman" w:hAnsi="Times New Roman" w:cs="Times New Roman"/>
                <w:lang w:val="ru-RU"/>
              </w:rPr>
              <w:tab/>
              <w:t>котельной</w:t>
            </w:r>
            <w:r>
              <w:rPr>
                <w:rFonts w:ascii="Times New Roman" w:hAnsi="Times New Roman" w:cs="Times New Roman"/>
                <w:lang w:val="ru-RU"/>
              </w:rPr>
              <w:tab/>
              <w:t xml:space="preserve">№12-н </w:t>
            </w:r>
            <w:r w:rsidR="00915958" w:rsidRPr="00026F69">
              <w:rPr>
                <w:rFonts w:ascii="Times New Roman" w:hAnsi="Times New Roman" w:cs="Times New Roman"/>
                <w:lang w:val="ru-RU"/>
              </w:rPr>
              <w:t>тепловой мощностью 10,5 Гкал/час</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средства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48485,90</w:t>
            </w:r>
          </w:p>
        </w:tc>
      </w:tr>
      <w:tr w:rsidR="00915958" w:rsidRPr="00026F69" w:rsidTr="00ED7F14">
        <w:trPr>
          <w:trHeight w:val="32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382"/>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зоны производственных объектов.</w:t>
            </w:r>
          </w:p>
        </w:tc>
        <w:tc>
          <w:tcPr>
            <w:tcW w:w="1285" w:type="dxa"/>
            <w:gridSpan w:val="4"/>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2267"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8691,21</w:t>
            </w:r>
          </w:p>
        </w:tc>
      </w:tr>
      <w:tr w:rsidR="00915958" w:rsidRPr="00026F69" w:rsidTr="00ED7F14">
        <w:trPr>
          <w:trHeight w:val="321"/>
        </w:trPr>
        <w:tc>
          <w:tcPr>
            <w:tcW w:w="1157" w:type="dxa"/>
            <w:gridSpan w:val="3"/>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3252" w:type="dxa"/>
            <w:gridSpan w:val="5"/>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Планируемая ТЭЦ с тепловой мощностью 79,5 Гкал/час</w:t>
            </w: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теплоснабжения</w:t>
            </w:r>
          </w:p>
        </w:tc>
      </w:tr>
      <w:tr w:rsidR="00915958" w:rsidRPr="00026F69" w:rsidTr="00ED7F14">
        <w:trPr>
          <w:trHeight w:val="54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ТЭЦ с тепловой мощностью 79,5 Гкал/час</w:t>
            </w:r>
          </w:p>
        </w:tc>
        <w:tc>
          <w:tcPr>
            <w:tcW w:w="1285"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средства</w:t>
            </w:r>
          </w:p>
        </w:tc>
        <w:tc>
          <w:tcPr>
            <w:tcW w:w="17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302791,92</w:t>
            </w:r>
          </w:p>
        </w:tc>
      </w:tr>
      <w:tr w:rsidR="00915958" w:rsidRPr="00026F69" w:rsidTr="00ED7F14">
        <w:trPr>
          <w:trHeight w:val="318"/>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9781"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ED7F14">
        <w:trPr>
          <w:trHeight w:val="370"/>
        </w:trPr>
        <w:tc>
          <w:tcPr>
            <w:tcW w:w="1157" w:type="dxa"/>
            <w:gridSpan w:val="3"/>
            <w:vMerge/>
            <w:tcBorders>
              <w:top w:val="nil"/>
            </w:tcBorders>
          </w:tcPr>
          <w:p w:rsidR="00915958" w:rsidRPr="00026F69" w:rsidRDefault="00915958" w:rsidP="00610735">
            <w:pPr>
              <w:rPr>
                <w:rFonts w:ascii="Times New Roman" w:hAnsi="Times New Roman" w:cs="Times New Roman"/>
              </w:rPr>
            </w:pPr>
          </w:p>
        </w:tc>
        <w:tc>
          <w:tcPr>
            <w:tcW w:w="3252" w:type="dxa"/>
            <w:gridSpan w:val="5"/>
            <w:vMerge/>
            <w:tcBorders>
              <w:top w:val="nil"/>
            </w:tcBorders>
          </w:tcPr>
          <w:p w:rsidR="00915958" w:rsidRPr="00026F69" w:rsidRDefault="00915958" w:rsidP="00610735">
            <w:pPr>
              <w:rPr>
                <w:rFonts w:ascii="Times New Roman" w:hAnsi="Times New Roman" w:cs="Times New Roman"/>
              </w:rPr>
            </w:pPr>
          </w:p>
        </w:tc>
        <w:tc>
          <w:tcPr>
            <w:tcW w:w="4527"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зоны производственных объектов.</w:t>
            </w:r>
          </w:p>
        </w:tc>
        <w:tc>
          <w:tcPr>
            <w:tcW w:w="1285" w:type="dxa"/>
            <w:gridSpan w:val="4"/>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2267"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тех.прис.</w:t>
            </w:r>
          </w:p>
        </w:tc>
        <w:tc>
          <w:tcPr>
            <w:tcW w:w="170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137264,27</w:t>
            </w:r>
          </w:p>
        </w:tc>
      </w:tr>
      <w:tr w:rsidR="00915958" w:rsidRPr="00026F69" w:rsidTr="00610735">
        <w:trPr>
          <w:trHeight w:val="320"/>
        </w:trPr>
        <w:tc>
          <w:tcPr>
            <w:tcW w:w="14190" w:type="dxa"/>
            <w:gridSpan w:val="18"/>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тепловых сетей</w:t>
            </w:r>
          </w:p>
        </w:tc>
      </w:tr>
    </w:tbl>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Default="00915958" w:rsidP="00915958">
      <w:pPr>
        <w:rPr>
          <w:rFonts w:cs="Times New Roman"/>
        </w:rPr>
      </w:pPr>
    </w:p>
    <w:p w:rsidR="00BC7895" w:rsidRDefault="00BC7895" w:rsidP="00915958">
      <w:pPr>
        <w:rPr>
          <w:rFonts w:cs="Times New Roman"/>
        </w:rPr>
      </w:pPr>
    </w:p>
    <w:p w:rsidR="00BC7895" w:rsidRDefault="00BC7895" w:rsidP="00915958">
      <w:pPr>
        <w:rPr>
          <w:rFonts w:cs="Times New Roman"/>
        </w:rPr>
      </w:pPr>
    </w:p>
    <w:p w:rsidR="00BC7895" w:rsidRDefault="00BC7895" w:rsidP="00915958">
      <w:pPr>
        <w:rPr>
          <w:rFonts w:cs="Times New Roman"/>
        </w:rPr>
      </w:pPr>
    </w:p>
    <w:p w:rsidR="00BC7895" w:rsidRPr="00026F69" w:rsidRDefault="00BC7895" w:rsidP="00915958">
      <w:pPr>
        <w:rPr>
          <w:rFonts w:cs="Times New Roman"/>
        </w:rPr>
      </w:pPr>
    </w:p>
    <w:tbl>
      <w:tblPr>
        <w:tblStyle w:val="TableNormal"/>
        <w:tblW w:w="138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267"/>
        <w:gridCol w:w="4252"/>
        <w:gridCol w:w="2126"/>
        <w:gridCol w:w="2410"/>
        <w:gridCol w:w="1624"/>
      </w:tblGrid>
      <w:tr w:rsidR="00915958" w:rsidRPr="00026F69" w:rsidTr="00ED7F14">
        <w:trPr>
          <w:trHeight w:val="318"/>
        </w:trPr>
        <w:tc>
          <w:tcPr>
            <w:tcW w:w="1135"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267"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10412" w:type="dxa"/>
            <w:gridSpan w:val="4"/>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Перспективный вариант развития</w:t>
            </w:r>
          </w:p>
        </w:tc>
      </w:tr>
      <w:tr w:rsidR="00915958" w:rsidRPr="00026F69" w:rsidTr="00ED7F14">
        <w:trPr>
          <w:trHeight w:val="749"/>
        </w:trPr>
        <w:tc>
          <w:tcPr>
            <w:tcW w:w="1135" w:type="dxa"/>
            <w:vMerge/>
            <w:shd w:val="clear" w:color="auto" w:fill="auto"/>
          </w:tcPr>
          <w:p w:rsidR="00915958" w:rsidRPr="00026F69" w:rsidRDefault="00915958" w:rsidP="00610735">
            <w:pPr>
              <w:rPr>
                <w:rFonts w:ascii="Times New Roman" w:hAnsi="Times New Roman" w:cs="Times New Roman"/>
              </w:rPr>
            </w:pPr>
          </w:p>
        </w:tc>
        <w:tc>
          <w:tcPr>
            <w:tcW w:w="2267" w:type="dxa"/>
            <w:vMerge/>
            <w:shd w:val="clear" w:color="auto" w:fill="auto"/>
          </w:tcPr>
          <w:p w:rsidR="00915958" w:rsidRPr="00026F69" w:rsidRDefault="00915958" w:rsidP="00610735">
            <w:pPr>
              <w:rPr>
                <w:rFonts w:ascii="Times New Roman" w:hAnsi="Times New Roman" w:cs="Times New Roman"/>
              </w:rPr>
            </w:pPr>
          </w:p>
        </w:tc>
        <w:tc>
          <w:tcPr>
            <w:tcW w:w="4252"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2126"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41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162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Стоимость,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ED7F14">
        <w:trPr>
          <w:trHeight w:val="1355"/>
        </w:trPr>
        <w:tc>
          <w:tcPr>
            <w:tcW w:w="340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Котельные "Южная", "Северная", "Западная", ЭПТК «ГТУ-ТЭЦ г.</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4252"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347 до ТК</w:t>
            </w:r>
            <w:r w:rsidR="00BC7895">
              <w:rPr>
                <w:rFonts w:ascii="Times New Roman" w:hAnsi="Times New Roman" w:cs="Times New Roman"/>
                <w:lang w:val="ru-RU"/>
              </w:rPr>
              <w:t xml:space="preserve"> </w:t>
            </w:r>
            <w:r w:rsidRPr="00026F69">
              <w:rPr>
                <w:rFonts w:ascii="Times New Roman" w:hAnsi="Times New Roman" w:cs="Times New Roman"/>
                <w:lang w:val="ru-RU"/>
              </w:rPr>
              <w:t>349.</w:t>
            </w:r>
            <w:r w:rsidRPr="00026F69">
              <w:rPr>
                <w:rFonts w:ascii="Times New Roman" w:hAnsi="Times New Roman" w:cs="Times New Roman"/>
                <w:lang w:val="ru-RU"/>
              </w:rPr>
              <w:tab/>
              <w:t>по адресу г.Электросталь ул.Чернышевского,57а – ул.Чернышевского,54, 2</w:t>
            </w:r>
            <w:r w:rsidRPr="00026F69">
              <w:rPr>
                <w:rFonts w:ascii="Times New Roman" w:hAnsi="Times New Roman" w:cs="Times New Roman"/>
              </w:rPr>
              <w:t>Dy</w:t>
            </w:r>
            <w:r w:rsidRPr="00026F69">
              <w:rPr>
                <w:rFonts w:ascii="Times New Roman" w:hAnsi="Times New Roman" w:cs="Times New Roman"/>
                <w:lang w:val="ru-RU"/>
              </w:rPr>
              <w:t xml:space="preserve"> 250 мм, 92 п/м, 2</w:t>
            </w:r>
            <w:r w:rsidRPr="00026F69">
              <w:rPr>
                <w:rFonts w:ascii="Times New Roman" w:hAnsi="Times New Roman" w:cs="Times New Roman"/>
              </w:rPr>
              <w:t>Dy</w:t>
            </w:r>
            <w:r w:rsidRPr="00026F69">
              <w:rPr>
                <w:rFonts w:ascii="Times New Roman" w:hAnsi="Times New Roman" w:cs="Times New Roman"/>
                <w:lang w:val="ru-RU"/>
              </w:rPr>
              <w:t xml:space="preserve"> 300 мм, 15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41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 бюджетные средства</w:t>
            </w: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4519,50</w:t>
            </w:r>
          </w:p>
        </w:tc>
      </w:tr>
      <w:tr w:rsidR="00915958" w:rsidRPr="00026F69" w:rsidTr="00ED7F14">
        <w:trPr>
          <w:trHeight w:val="1083"/>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147 до ТК</w:t>
            </w:r>
            <w:r w:rsidR="00BC7895">
              <w:rPr>
                <w:rFonts w:ascii="Times New Roman" w:hAnsi="Times New Roman" w:cs="Times New Roman"/>
                <w:lang w:val="ru-RU"/>
              </w:rPr>
              <w:t xml:space="preserve"> </w:t>
            </w:r>
            <w:r w:rsidRPr="00026F69">
              <w:rPr>
                <w:rFonts w:ascii="Times New Roman" w:hAnsi="Times New Roman" w:cs="Times New Roman"/>
                <w:lang w:val="ru-RU"/>
              </w:rPr>
              <w:t>157</w:t>
            </w:r>
            <w:r w:rsidRPr="00026F69">
              <w:rPr>
                <w:rFonts w:ascii="Times New Roman" w:hAnsi="Times New Roman" w:cs="Times New Roman"/>
                <w:lang w:val="ru-RU"/>
              </w:rPr>
              <w:tab/>
              <w:t>по адресу г.Электросталь Сталеваров, 4а- Сталеваров, 1/18, 2</w:t>
            </w:r>
            <w:r w:rsidRPr="00026F69">
              <w:rPr>
                <w:rFonts w:ascii="Times New Roman" w:hAnsi="Times New Roman" w:cs="Times New Roman"/>
              </w:rPr>
              <w:t>Dy</w:t>
            </w:r>
            <w:r w:rsidRPr="00026F69">
              <w:rPr>
                <w:rFonts w:ascii="Times New Roman" w:hAnsi="Times New Roman" w:cs="Times New Roman"/>
                <w:lang w:val="ru-RU"/>
              </w:rPr>
              <w:t xml:space="preserve"> 200 мм, 266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7203,40</w:t>
            </w:r>
          </w:p>
        </w:tc>
      </w:tr>
      <w:tr w:rsidR="00915958" w:rsidRPr="00026F69" w:rsidTr="00ED7F14">
        <w:trPr>
          <w:trHeight w:val="1087"/>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143 до ТК 147 по адресу г.Электросталь ул.Сталеваров,8а - Сталеваров,4а, 2</w:t>
            </w:r>
            <w:r w:rsidRPr="00026F69">
              <w:rPr>
                <w:rFonts w:ascii="Times New Roman" w:hAnsi="Times New Roman" w:cs="Times New Roman"/>
              </w:rPr>
              <w:t>Dy</w:t>
            </w:r>
            <w:r w:rsidRPr="00026F69">
              <w:rPr>
                <w:rFonts w:ascii="Times New Roman" w:hAnsi="Times New Roman" w:cs="Times New Roman"/>
                <w:lang w:val="ru-RU"/>
              </w:rPr>
              <w:t xml:space="preserve"> 200 мм, 198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5339,00</w:t>
            </w:r>
          </w:p>
        </w:tc>
      </w:tr>
      <w:tr w:rsidR="00915958" w:rsidRPr="00026F69" w:rsidTr="00ED7F14">
        <w:trPr>
          <w:trHeight w:val="1083"/>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343 до ТК</w:t>
            </w:r>
            <w:r w:rsidR="00BC7895">
              <w:rPr>
                <w:rFonts w:ascii="Times New Roman" w:hAnsi="Times New Roman" w:cs="Times New Roman"/>
                <w:lang w:val="ru-RU"/>
              </w:rPr>
              <w:t xml:space="preserve"> </w:t>
            </w:r>
            <w:proofErr w:type="gramStart"/>
            <w:r w:rsidRPr="00026F69">
              <w:rPr>
                <w:rFonts w:ascii="Times New Roman" w:hAnsi="Times New Roman" w:cs="Times New Roman"/>
                <w:lang w:val="ru-RU"/>
              </w:rPr>
              <w:t>350  по</w:t>
            </w:r>
            <w:proofErr w:type="gramEnd"/>
            <w:r w:rsidRPr="00026F69">
              <w:rPr>
                <w:rFonts w:ascii="Times New Roman" w:hAnsi="Times New Roman" w:cs="Times New Roman"/>
                <w:lang w:val="ru-RU"/>
              </w:rPr>
              <w:t xml:space="preserve"> адресу г.Электростал, ул.Советская,10/2</w:t>
            </w:r>
            <w:r w:rsidR="00ED7F14">
              <w:rPr>
                <w:rFonts w:ascii="Times New Roman" w:hAnsi="Times New Roman" w:cs="Times New Roman"/>
                <w:lang w:val="ru-RU"/>
              </w:rPr>
              <w:t xml:space="preserve"> </w:t>
            </w:r>
            <w:r w:rsidRPr="00026F69">
              <w:rPr>
                <w:rFonts w:ascii="Times New Roman" w:hAnsi="Times New Roman" w:cs="Times New Roman"/>
                <w:lang w:val="ru-RU"/>
              </w:rPr>
              <w:t>-Николаева, 16, 2</w:t>
            </w:r>
            <w:r w:rsidRPr="00026F69">
              <w:rPr>
                <w:rFonts w:ascii="Times New Roman" w:hAnsi="Times New Roman" w:cs="Times New Roman"/>
              </w:rPr>
              <w:t>Dy</w:t>
            </w:r>
            <w:r w:rsidRPr="00026F69">
              <w:rPr>
                <w:rFonts w:ascii="Times New Roman" w:hAnsi="Times New Roman" w:cs="Times New Roman"/>
                <w:lang w:val="ru-RU"/>
              </w:rPr>
              <w:t xml:space="preserve"> 150 мм, 351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8694,90</w:t>
            </w:r>
          </w:p>
        </w:tc>
      </w:tr>
      <w:tr w:rsidR="00915958" w:rsidRPr="00026F69" w:rsidTr="00ED7F14">
        <w:trPr>
          <w:trHeight w:val="1083"/>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350 до ТК</w:t>
            </w:r>
            <w:r w:rsidR="00BC7895">
              <w:rPr>
                <w:rFonts w:ascii="Times New Roman" w:hAnsi="Times New Roman" w:cs="Times New Roman"/>
                <w:lang w:val="ru-RU"/>
              </w:rPr>
              <w:t xml:space="preserve"> </w:t>
            </w:r>
            <w:r w:rsidRPr="00026F69">
              <w:rPr>
                <w:rFonts w:ascii="Times New Roman" w:hAnsi="Times New Roman" w:cs="Times New Roman"/>
                <w:lang w:val="ru-RU"/>
              </w:rPr>
              <w:t>356</w:t>
            </w:r>
            <w:r w:rsidRPr="00026F69">
              <w:rPr>
                <w:rFonts w:ascii="Times New Roman" w:hAnsi="Times New Roman" w:cs="Times New Roman"/>
                <w:lang w:val="ru-RU"/>
              </w:rPr>
              <w:tab/>
              <w:t>по адресу г.Электросталь ул. Николаева, 16- Николаева, 22, 2</w:t>
            </w:r>
            <w:r w:rsidRPr="00026F69">
              <w:rPr>
                <w:rFonts w:ascii="Times New Roman" w:hAnsi="Times New Roman" w:cs="Times New Roman"/>
              </w:rPr>
              <w:t>Dy</w:t>
            </w:r>
            <w:r w:rsidRPr="00026F69">
              <w:rPr>
                <w:rFonts w:ascii="Times New Roman" w:hAnsi="Times New Roman" w:cs="Times New Roman"/>
                <w:lang w:val="ru-RU"/>
              </w:rPr>
              <w:t xml:space="preserve"> 100 мм, 171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3305,10</w:t>
            </w:r>
          </w:p>
        </w:tc>
      </w:tr>
      <w:tr w:rsidR="00915958" w:rsidRPr="00026F69" w:rsidTr="00ED7F14">
        <w:trPr>
          <w:trHeight w:val="1084"/>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299 до ТК</w:t>
            </w:r>
            <w:r w:rsidR="00BC7895">
              <w:rPr>
                <w:rFonts w:ascii="Times New Roman" w:hAnsi="Times New Roman" w:cs="Times New Roman"/>
                <w:lang w:val="ru-RU"/>
              </w:rPr>
              <w:t xml:space="preserve"> </w:t>
            </w:r>
            <w:r w:rsidRPr="00026F69">
              <w:rPr>
                <w:rFonts w:ascii="Times New Roman" w:hAnsi="Times New Roman" w:cs="Times New Roman"/>
                <w:lang w:val="ru-RU"/>
              </w:rPr>
              <w:t>312 по адресу г.Электросталь территория ЦГБ (около ЦТП-7), 2</w:t>
            </w:r>
            <w:r w:rsidRPr="00026F69">
              <w:rPr>
                <w:rFonts w:ascii="Times New Roman" w:hAnsi="Times New Roman" w:cs="Times New Roman"/>
              </w:rPr>
              <w:t>Dy</w:t>
            </w:r>
            <w:r w:rsidRPr="00026F69">
              <w:rPr>
                <w:rFonts w:ascii="Times New Roman" w:hAnsi="Times New Roman" w:cs="Times New Roman"/>
                <w:lang w:val="ru-RU"/>
              </w:rPr>
              <w:t xml:space="preserve"> 200 мм, 254 п/м.</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6949,20</w:t>
            </w:r>
          </w:p>
        </w:tc>
      </w:tr>
      <w:tr w:rsidR="00915958" w:rsidRPr="00026F69" w:rsidTr="00ED7F14">
        <w:trPr>
          <w:trHeight w:val="1083"/>
        </w:trPr>
        <w:tc>
          <w:tcPr>
            <w:tcW w:w="3402" w:type="dxa"/>
            <w:gridSpan w:val="2"/>
            <w:vMerge/>
          </w:tcPr>
          <w:p w:rsidR="00915958" w:rsidRPr="00026F69" w:rsidRDefault="00915958" w:rsidP="00610735">
            <w:pPr>
              <w:rPr>
                <w:rFonts w:ascii="Times New Roman" w:hAnsi="Times New Roman" w:cs="Times New Roman"/>
              </w:rPr>
            </w:pPr>
          </w:p>
        </w:tc>
        <w:tc>
          <w:tcPr>
            <w:tcW w:w="4252"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тепловых сетей от ТК 135 до ТК 137 по адресуг.Электросталь ул. </w:t>
            </w:r>
            <w:r w:rsidRPr="00026F69">
              <w:rPr>
                <w:rFonts w:ascii="Times New Roman" w:hAnsi="Times New Roman" w:cs="Times New Roman"/>
              </w:rPr>
              <w:t>Сталеваров, 8а- Сталеваров, 17, 2Dy 200 мм, 76 п/м.</w:t>
            </w:r>
          </w:p>
        </w:tc>
        <w:tc>
          <w:tcPr>
            <w:tcW w:w="212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2410" w:type="dxa"/>
            <w:vMerge/>
          </w:tcPr>
          <w:p w:rsidR="00915958" w:rsidRPr="00026F69" w:rsidRDefault="00915958" w:rsidP="00610735">
            <w:pPr>
              <w:rPr>
                <w:rFonts w:ascii="Times New Roman" w:hAnsi="Times New Roman" w:cs="Times New Roman"/>
              </w:rPr>
            </w:pPr>
          </w:p>
        </w:tc>
        <w:tc>
          <w:tcPr>
            <w:tcW w:w="1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2033,90</w:t>
            </w:r>
          </w:p>
        </w:tc>
      </w:tr>
    </w:tbl>
    <w:p w:rsidR="00915958" w:rsidRPr="00026F69" w:rsidRDefault="00915958" w:rsidP="00915958">
      <w:pPr>
        <w:rPr>
          <w:rFonts w:cs="Times New Roman"/>
        </w:rPr>
      </w:pPr>
    </w:p>
    <w:p w:rsidR="00915958" w:rsidRPr="00026F69" w:rsidRDefault="00915958" w:rsidP="00915958">
      <w:pPr>
        <w:rPr>
          <w:rFonts w:cs="Times New Roman"/>
        </w:rPr>
      </w:pPr>
    </w:p>
    <w:tbl>
      <w:tblPr>
        <w:tblStyle w:val="TableNormal"/>
        <w:tblW w:w="13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2302"/>
        <w:gridCol w:w="4536"/>
        <w:gridCol w:w="1701"/>
        <w:gridCol w:w="141"/>
        <w:gridCol w:w="2127"/>
        <w:gridCol w:w="141"/>
        <w:gridCol w:w="1701"/>
      </w:tblGrid>
      <w:tr w:rsidR="00915958" w:rsidRPr="00026F69" w:rsidTr="00610735">
        <w:trPr>
          <w:trHeight w:val="299"/>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302" w:type="dxa"/>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10347" w:type="dxa"/>
            <w:gridSpan w:val="6"/>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Перспективный вариант развития</w:t>
            </w:r>
          </w:p>
        </w:tc>
      </w:tr>
      <w:tr w:rsidR="00915958" w:rsidRPr="00026F69" w:rsidTr="00610735">
        <w:trPr>
          <w:trHeight w:val="705"/>
        </w:trPr>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Стоимость,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1020"/>
        </w:trPr>
        <w:tc>
          <w:tcPr>
            <w:tcW w:w="3402" w:type="dxa"/>
            <w:gridSpan w:val="2"/>
            <w:vMerge w:val="restart"/>
            <w:tcBorders>
              <w:top w:val="single" w:sz="4" w:space="0" w:color="auto"/>
            </w:tcBorders>
          </w:tcPr>
          <w:p w:rsidR="00915958" w:rsidRPr="00026F69" w:rsidRDefault="00915958" w:rsidP="00610735">
            <w:pPr>
              <w:pStyle w:val="TableParagraph"/>
              <w:rPr>
                <w:rFonts w:ascii="Times New Roman" w:hAnsi="Times New Roman"/>
                <w:sz w:val="24"/>
                <w:szCs w:val="24"/>
              </w:rPr>
            </w:pPr>
          </w:p>
        </w:tc>
        <w:tc>
          <w:tcPr>
            <w:tcW w:w="4536" w:type="dxa"/>
            <w:tcBorders>
              <w:top w:val="single" w:sz="4" w:space="0" w:color="auto"/>
            </w:tcBorders>
          </w:tcPr>
          <w:p w:rsidR="00915958" w:rsidRPr="00026F69" w:rsidRDefault="00915958" w:rsidP="00BC7895">
            <w:pPr>
              <w:pStyle w:val="TableParagraph"/>
              <w:ind w:left="109"/>
              <w:rPr>
                <w:rFonts w:ascii="Times New Roman" w:hAnsi="Times New Roman"/>
                <w:sz w:val="24"/>
                <w:szCs w:val="24"/>
                <w:lang w:val="ru-RU"/>
              </w:rPr>
            </w:pPr>
            <w:r w:rsidRPr="00026F69">
              <w:rPr>
                <w:rFonts w:ascii="Times New Roman" w:hAnsi="Times New Roman"/>
                <w:sz w:val="24"/>
                <w:szCs w:val="24"/>
                <w:lang w:val="ru-RU"/>
              </w:rPr>
              <w:t>Реконструкция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14"/>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225</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12"/>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pacing w:val="-4"/>
                <w:sz w:val="24"/>
                <w:szCs w:val="24"/>
                <w:lang w:val="ru-RU"/>
              </w:rPr>
              <w:t>229</w:t>
            </w:r>
            <w:r w:rsidRPr="00026F69">
              <w:rPr>
                <w:rFonts w:ascii="Times New Roman" w:hAnsi="Times New Roman"/>
                <w:sz w:val="24"/>
                <w:szCs w:val="24"/>
                <w:lang w:val="ru-RU"/>
              </w:rPr>
              <w:tab/>
              <w:t>по</w:t>
            </w:r>
            <w:r w:rsidRPr="00026F69">
              <w:rPr>
                <w:rFonts w:ascii="Times New Roman" w:hAnsi="Times New Roman"/>
                <w:spacing w:val="40"/>
                <w:sz w:val="24"/>
                <w:szCs w:val="24"/>
                <w:lang w:val="ru-RU"/>
              </w:rPr>
              <w:t xml:space="preserve"> </w:t>
            </w:r>
            <w:r w:rsidRPr="00026F69">
              <w:rPr>
                <w:rFonts w:ascii="Times New Roman" w:hAnsi="Times New Roman"/>
                <w:sz w:val="24"/>
                <w:szCs w:val="24"/>
                <w:lang w:val="ru-RU"/>
              </w:rPr>
              <w:t>адресу</w:t>
            </w:r>
            <w:r w:rsidR="00BC7895">
              <w:rPr>
                <w:rFonts w:ascii="Times New Roman" w:hAnsi="Times New Roman"/>
                <w:sz w:val="24"/>
                <w:szCs w:val="24"/>
                <w:lang w:val="ru-RU"/>
              </w:rPr>
              <w:t xml:space="preserve"> </w:t>
            </w:r>
            <w:r w:rsidRPr="00026F69">
              <w:rPr>
                <w:rFonts w:ascii="Times New Roman" w:hAnsi="Times New Roman"/>
                <w:sz w:val="24"/>
                <w:szCs w:val="24"/>
                <w:lang w:val="ru-RU"/>
              </w:rPr>
              <w:t>г.Электросталь</w:t>
            </w:r>
            <w:r w:rsidR="00BC7895">
              <w:rPr>
                <w:rFonts w:ascii="Times New Roman" w:hAnsi="Times New Roman"/>
                <w:sz w:val="24"/>
                <w:szCs w:val="24"/>
                <w:lang w:val="ru-RU"/>
              </w:rPr>
              <w:t xml:space="preserve"> </w:t>
            </w:r>
            <w:r w:rsidRPr="00026F69">
              <w:rPr>
                <w:rFonts w:ascii="Times New Roman" w:hAnsi="Times New Roman"/>
                <w:sz w:val="24"/>
                <w:szCs w:val="24"/>
                <w:lang w:val="ru-RU"/>
              </w:rPr>
              <w:t>Первомайск,26- Жулябина, 3а, 2</w:t>
            </w:r>
            <w:r w:rsidRPr="00026F69">
              <w:rPr>
                <w:rFonts w:ascii="Times New Roman" w:hAnsi="Times New Roman"/>
                <w:sz w:val="24"/>
                <w:szCs w:val="24"/>
              </w:rPr>
              <w:t>Dy</w:t>
            </w:r>
            <w:r w:rsidRPr="00026F69">
              <w:rPr>
                <w:rFonts w:ascii="Times New Roman" w:hAnsi="Times New Roman"/>
                <w:sz w:val="24"/>
                <w:szCs w:val="24"/>
                <w:lang w:val="ru-RU"/>
              </w:rPr>
              <w:t xml:space="preserve"> 150 мм, 262 п/м.</w:t>
            </w:r>
          </w:p>
        </w:tc>
        <w:tc>
          <w:tcPr>
            <w:tcW w:w="1842" w:type="dxa"/>
            <w:gridSpan w:val="2"/>
            <w:tcBorders>
              <w:top w:val="single" w:sz="4" w:space="0" w:color="auto"/>
            </w:tcBorders>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603" w:right="590"/>
              <w:jc w:val="center"/>
              <w:rPr>
                <w:rFonts w:ascii="Times New Roman" w:hAnsi="Times New Roman"/>
                <w:sz w:val="24"/>
                <w:szCs w:val="24"/>
              </w:rPr>
            </w:pPr>
            <w:r w:rsidRPr="00026F69">
              <w:rPr>
                <w:rFonts w:ascii="Times New Roman" w:hAnsi="Times New Roman"/>
                <w:spacing w:val="-4"/>
                <w:sz w:val="24"/>
                <w:szCs w:val="24"/>
              </w:rPr>
              <w:t>2023</w:t>
            </w:r>
          </w:p>
        </w:tc>
        <w:tc>
          <w:tcPr>
            <w:tcW w:w="2268" w:type="dxa"/>
            <w:gridSpan w:val="2"/>
            <w:vMerge w:val="restart"/>
            <w:tcBorders>
              <w:top w:val="single" w:sz="4" w:space="0" w:color="auto"/>
            </w:tcBorders>
          </w:tcPr>
          <w:p w:rsidR="00915958" w:rsidRPr="00026F69" w:rsidRDefault="00915958" w:rsidP="00610735">
            <w:pPr>
              <w:pStyle w:val="TableParagraph"/>
              <w:rPr>
                <w:rFonts w:ascii="Times New Roman" w:hAnsi="Times New Roman"/>
                <w:sz w:val="24"/>
                <w:szCs w:val="24"/>
              </w:rPr>
            </w:pPr>
          </w:p>
        </w:tc>
        <w:tc>
          <w:tcPr>
            <w:tcW w:w="1701" w:type="dxa"/>
            <w:tcBorders>
              <w:top w:val="single" w:sz="4" w:space="0" w:color="auto"/>
            </w:tcBorders>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1"/>
              <w:jc w:val="center"/>
              <w:rPr>
                <w:rFonts w:ascii="Times New Roman" w:hAnsi="Times New Roman"/>
                <w:sz w:val="24"/>
                <w:szCs w:val="24"/>
              </w:rPr>
            </w:pPr>
            <w:r w:rsidRPr="00026F69">
              <w:rPr>
                <w:rFonts w:ascii="Times New Roman" w:hAnsi="Times New Roman"/>
                <w:spacing w:val="-2"/>
                <w:sz w:val="24"/>
                <w:szCs w:val="24"/>
              </w:rPr>
              <w:t>6525,40</w:t>
            </w:r>
          </w:p>
        </w:tc>
      </w:tr>
      <w:tr w:rsidR="00915958" w:rsidRPr="00026F69" w:rsidTr="00610735">
        <w:trPr>
          <w:trHeight w:val="1019"/>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BC7895">
            <w:pPr>
              <w:pStyle w:val="TableParagraph"/>
              <w:ind w:left="109"/>
              <w:rPr>
                <w:rFonts w:ascii="Times New Roman" w:hAnsi="Times New Roman"/>
                <w:sz w:val="24"/>
                <w:szCs w:val="24"/>
                <w:lang w:val="ru-RU"/>
              </w:rPr>
            </w:pPr>
            <w:r w:rsidRPr="00026F69">
              <w:rPr>
                <w:rFonts w:ascii="Times New Roman" w:hAnsi="Times New Roman"/>
                <w:sz w:val="24"/>
                <w:szCs w:val="24"/>
                <w:lang w:val="ru-RU"/>
              </w:rPr>
              <w:t>Реконструкция</w:t>
            </w:r>
            <w:r w:rsidRPr="00026F69">
              <w:rPr>
                <w:rFonts w:ascii="Times New Roman" w:hAnsi="Times New Roman"/>
                <w:spacing w:val="25"/>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26"/>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14</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27"/>
                <w:sz w:val="24"/>
                <w:szCs w:val="24"/>
                <w:lang w:val="ru-RU"/>
              </w:rPr>
              <w:t xml:space="preserve"> </w:t>
            </w:r>
            <w:r w:rsidRPr="00026F69">
              <w:rPr>
                <w:rFonts w:ascii="Times New Roman" w:hAnsi="Times New Roman"/>
                <w:spacing w:val="-5"/>
                <w:sz w:val="24"/>
                <w:szCs w:val="24"/>
                <w:lang w:val="ru-RU"/>
              </w:rPr>
              <w:t>ТК</w:t>
            </w:r>
            <w:r w:rsidR="00BC7895">
              <w:rPr>
                <w:rFonts w:ascii="Times New Roman" w:hAnsi="Times New Roman"/>
                <w:spacing w:val="-5"/>
                <w:sz w:val="24"/>
                <w:szCs w:val="24"/>
                <w:lang w:val="ru-RU"/>
              </w:rPr>
              <w:t xml:space="preserve"> </w:t>
            </w:r>
            <w:r w:rsidRPr="00026F69">
              <w:rPr>
                <w:rFonts w:ascii="Times New Roman" w:hAnsi="Times New Roman"/>
                <w:spacing w:val="-6"/>
                <w:sz w:val="24"/>
                <w:szCs w:val="24"/>
                <w:lang w:val="ru-RU"/>
              </w:rPr>
              <w:t>17</w:t>
            </w:r>
            <w:r w:rsidRPr="00026F69">
              <w:rPr>
                <w:rFonts w:ascii="Times New Roman" w:hAnsi="Times New Roman"/>
                <w:sz w:val="24"/>
                <w:szCs w:val="24"/>
                <w:lang w:val="ru-RU"/>
              </w:rPr>
              <w:tab/>
              <w:t>по адресу г. Электросталь,</w:t>
            </w:r>
            <w:r w:rsidRPr="00026F69">
              <w:rPr>
                <w:rFonts w:ascii="Times New Roman" w:hAnsi="Times New Roman"/>
                <w:spacing w:val="75"/>
                <w:sz w:val="24"/>
                <w:szCs w:val="24"/>
                <w:lang w:val="ru-RU"/>
              </w:rPr>
              <w:t xml:space="preserve"> </w:t>
            </w:r>
            <w:r w:rsidRPr="00026F69">
              <w:rPr>
                <w:rFonts w:ascii="Times New Roman" w:hAnsi="Times New Roman"/>
                <w:sz w:val="24"/>
                <w:szCs w:val="24"/>
                <w:lang w:val="ru-RU"/>
              </w:rPr>
              <w:t>ул.Первомайск- ул.Пушкина, 19/16, 2</w:t>
            </w:r>
            <w:r w:rsidRPr="00026F69">
              <w:rPr>
                <w:rFonts w:ascii="Times New Roman" w:hAnsi="Times New Roman"/>
                <w:sz w:val="24"/>
                <w:szCs w:val="24"/>
              </w:rPr>
              <w:t>Dy</w:t>
            </w:r>
            <w:r w:rsidRPr="00026F69">
              <w:rPr>
                <w:rFonts w:ascii="Times New Roman" w:hAnsi="Times New Roman"/>
                <w:sz w:val="24"/>
                <w:szCs w:val="24"/>
                <w:lang w:val="ru-RU"/>
              </w:rPr>
              <w:t xml:space="preserve"> 325 мм, 560 п/м.</w:t>
            </w:r>
          </w:p>
        </w:tc>
        <w:tc>
          <w:tcPr>
            <w:tcW w:w="1842" w:type="dxa"/>
            <w:gridSpan w:val="2"/>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603" w:right="592"/>
              <w:jc w:val="center"/>
              <w:rPr>
                <w:rFonts w:ascii="Times New Roman" w:hAnsi="Times New Roman"/>
                <w:sz w:val="24"/>
                <w:szCs w:val="24"/>
              </w:rPr>
            </w:pPr>
            <w:r w:rsidRPr="00026F69">
              <w:rPr>
                <w:rFonts w:ascii="Times New Roman" w:hAnsi="Times New Roman"/>
                <w:w w:val="95"/>
                <w:sz w:val="24"/>
                <w:szCs w:val="24"/>
              </w:rPr>
              <w:t>2023-</w:t>
            </w:r>
            <w:r w:rsidRPr="00026F69">
              <w:rPr>
                <w:rFonts w:ascii="Times New Roman" w:hAnsi="Times New Roman"/>
                <w:spacing w:val="-4"/>
                <w:sz w:val="24"/>
                <w:szCs w:val="24"/>
              </w:rPr>
              <w:t>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1"/>
              <w:jc w:val="center"/>
              <w:rPr>
                <w:rFonts w:ascii="Times New Roman" w:hAnsi="Times New Roman"/>
                <w:sz w:val="24"/>
                <w:szCs w:val="24"/>
              </w:rPr>
            </w:pPr>
            <w:r w:rsidRPr="00026F69">
              <w:rPr>
                <w:rFonts w:ascii="Times New Roman" w:hAnsi="Times New Roman"/>
                <w:spacing w:val="-2"/>
                <w:sz w:val="24"/>
                <w:szCs w:val="24"/>
              </w:rPr>
              <w:t>17966,10</w:t>
            </w:r>
          </w:p>
        </w:tc>
      </w:tr>
      <w:tr w:rsidR="00915958" w:rsidRPr="00026F69" w:rsidTr="00610735">
        <w:trPr>
          <w:trHeight w:val="1019"/>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BC7895">
            <w:pPr>
              <w:pStyle w:val="TableParagraph"/>
              <w:ind w:left="109"/>
              <w:rPr>
                <w:rFonts w:ascii="Times New Roman" w:hAnsi="Times New Roman"/>
                <w:sz w:val="24"/>
                <w:szCs w:val="24"/>
                <w:lang w:val="ru-RU"/>
              </w:rPr>
            </w:pPr>
            <w:r w:rsidRPr="00026F69">
              <w:rPr>
                <w:rFonts w:ascii="Times New Roman" w:hAnsi="Times New Roman"/>
                <w:sz w:val="24"/>
                <w:szCs w:val="24"/>
                <w:lang w:val="ru-RU"/>
              </w:rPr>
              <w:t>Реконструкция</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15"/>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233</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12"/>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pacing w:val="-4"/>
                <w:sz w:val="24"/>
                <w:szCs w:val="24"/>
                <w:lang w:val="ru-RU"/>
              </w:rPr>
              <w:t>281</w:t>
            </w:r>
            <w:r w:rsidRPr="00026F69">
              <w:rPr>
                <w:rFonts w:ascii="Times New Roman" w:hAnsi="Times New Roman"/>
                <w:sz w:val="24"/>
                <w:szCs w:val="24"/>
                <w:lang w:val="ru-RU"/>
              </w:rPr>
              <w:tab/>
              <w:t>по</w:t>
            </w:r>
            <w:r w:rsidRPr="00026F69">
              <w:rPr>
                <w:rFonts w:ascii="Times New Roman" w:hAnsi="Times New Roman"/>
                <w:spacing w:val="21"/>
                <w:sz w:val="24"/>
                <w:szCs w:val="24"/>
                <w:lang w:val="ru-RU"/>
              </w:rPr>
              <w:t xml:space="preserve"> </w:t>
            </w:r>
            <w:r w:rsidRPr="00026F69">
              <w:rPr>
                <w:rFonts w:ascii="Times New Roman" w:hAnsi="Times New Roman"/>
                <w:sz w:val="24"/>
                <w:szCs w:val="24"/>
                <w:lang w:val="ru-RU"/>
              </w:rPr>
              <w:t>адресу</w:t>
            </w:r>
            <w:r w:rsidR="00BC7895">
              <w:rPr>
                <w:rFonts w:ascii="Times New Roman" w:hAnsi="Times New Roman"/>
                <w:sz w:val="24"/>
                <w:szCs w:val="24"/>
                <w:lang w:val="ru-RU"/>
              </w:rPr>
              <w:t xml:space="preserve"> </w:t>
            </w:r>
            <w:r w:rsidRPr="00026F69">
              <w:rPr>
                <w:rFonts w:ascii="Times New Roman" w:hAnsi="Times New Roman"/>
                <w:sz w:val="24"/>
                <w:szCs w:val="24"/>
                <w:lang w:val="ru-RU"/>
              </w:rPr>
              <w:t>г.Электросталь</w:t>
            </w:r>
            <w:r w:rsidR="00BC7895">
              <w:rPr>
                <w:rFonts w:ascii="Times New Roman" w:hAnsi="Times New Roman"/>
                <w:sz w:val="24"/>
                <w:szCs w:val="24"/>
                <w:lang w:val="ru-RU"/>
              </w:rPr>
              <w:t xml:space="preserve"> </w:t>
            </w:r>
            <w:proofErr w:type="gramStart"/>
            <w:r w:rsidRPr="00026F69">
              <w:rPr>
                <w:rFonts w:ascii="Times New Roman" w:hAnsi="Times New Roman"/>
                <w:sz w:val="24"/>
                <w:szCs w:val="24"/>
                <w:lang w:val="ru-RU"/>
              </w:rPr>
              <w:t>ул.Маяковск.,</w:t>
            </w:r>
            <w:proofErr w:type="gramEnd"/>
            <w:r w:rsidRPr="00026F69">
              <w:rPr>
                <w:rFonts w:ascii="Times New Roman" w:hAnsi="Times New Roman"/>
                <w:sz w:val="24"/>
                <w:szCs w:val="24"/>
                <w:lang w:val="ru-RU"/>
              </w:rPr>
              <w:t>2</w:t>
            </w:r>
            <w:r w:rsidRPr="00026F69">
              <w:rPr>
                <w:rFonts w:ascii="Times New Roman" w:hAnsi="Times New Roman"/>
                <w:spacing w:val="25"/>
                <w:sz w:val="24"/>
                <w:szCs w:val="24"/>
                <w:lang w:val="ru-RU"/>
              </w:rPr>
              <w:t xml:space="preserve"> </w:t>
            </w:r>
            <w:r w:rsidRPr="00026F69">
              <w:rPr>
                <w:rFonts w:ascii="Times New Roman" w:hAnsi="Times New Roman"/>
                <w:sz w:val="24"/>
                <w:szCs w:val="24"/>
                <w:lang w:val="ru-RU"/>
              </w:rPr>
              <w:t>- Пушкина,10, 2</w:t>
            </w:r>
            <w:r w:rsidRPr="00026F69">
              <w:rPr>
                <w:rFonts w:ascii="Times New Roman" w:hAnsi="Times New Roman"/>
                <w:sz w:val="24"/>
                <w:szCs w:val="24"/>
              </w:rPr>
              <w:t>Dy</w:t>
            </w:r>
            <w:r w:rsidRPr="00026F69">
              <w:rPr>
                <w:rFonts w:ascii="Times New Roman" w:hAnsi="Times New Roman"/>
                <w:sz w:val="24"/>
                <w:szCs w:val="24"/>
                <w:lang w:val="ru-RU"/>
              </w:rPr>
              <w:t xml:space="preserve"> 400 мм, 498 п/м.</w:t>
            </w:r>
          </w:p>
        </w:tc>
        <w:tc>
          <w:tcPr>
            <w:tcW w:w="1842" w:type="dxa"/>
            <w:gridSpan w:val="2"/>
          </w:tcPr>
          <w:p w:rsidR="00915958" w:rsidRPr="00026F69" w:rsidRDefault="00915958" w:rsidP="00610735">
            <w:pPr>
              <w:pStyle w:val="TableParagraph"/>
              <w:rPr>
                <w:rFonts w:ascii="Times New Roman" w:hAnsi="Times New Roman"/>
                <w:sz w:val="24"/>
                <w:szCs w:val="24"/>
                <w:lang w:val="ru-RU"/>
              </w:rPr>
            </w:pPr>
          </w:p>
          <w:p w:rsidR="00915958" w:rsidRPr="00BC7895" w:rsidRDefault="00915958" w:rsidP="00610735">
            <w:pPr>
              <w:pStyle w:val="TableParagraph"/>
              <w:ind w:left="603" w:right="592"/>
              <w:jc w:val="center"/>
              <w:rPr>
                <w:rFonts w:ascii="Times New Roman" w:hAnsi="Times New Roman"/>
                <w:sz w:val="24"/>
                <w:szCs w:val="24"/>
                <w:lang w:val="ru-RU"/>
              </w:rPr>
            </w:pPr>
            <w:r w:rsidRPr="00BC7895">
              <w:rPr>
                <w:rFonts w:ascii="Times New Roman" w:hAnsi="Times New Roman"/>
                <w:w w:val="95"/>
                <w:sz w:val="24"/>
                <w:szCs w:val="24"/>
                <w:lang w:val="ru-RU"/>
              </w:rPr>
              <w:t>2023-</w:t>
            </w:r>
            <w:r w:rsidRPr="00BC7895">
              <w:rPr>
                <w:rFonts w:ascii="Times New Roman" w:hAnsi="Times New Roman"/>
                <w:spacing w:val="-4"/>
                <w:sz w:val="24"/>
                <w:szCs w:val="24"/>
                <w:lang w:val="ru-RU"/>
              </w:rPr>
              <w:t>2024</w:t>
            </w:r>
          </w:p>
        </w:tc>
        <w:tc>
          <w:tcPr>
            <w:tcW w:w="2268" w:type="dxa"/>
            <w:gridSpan w:val="2"/>
            <w:vMerge/>
            <w:tcBorders>
              <w:top w:val="nil"/>
            </w:tcBorders>
          </w:tcPr>
          <w:p w:rsidR="00915958" w:rsidRPr="00BC7895" w:rsidRDefault="00915958" w:rsidP="00610735">
            <w:pPr>
              <w:rPr>
                <w:rFonts w:ascii="Times New Roman" w:hAnsi="Times New Roman" w:cs="Times New Roman"/>
                <w:lang w:val="ru-RU"/>
              </w:rPr>
            </w:pPr>
          </w:p>
        </w:tc>
        <w:tc>
          <w:tcPr>
            <w:tcW w:w="1701" w:type="dxa"/>
          </w:tcPr>
          <w:p w:rsidR="00915958" w:rsidRPr="00BC7895" w:rsidRDefault="00915958" w:rsidP="00610735">
            <w:pPr>
              <w:pStyle w:val="TableParagraph"/>
              <w:rPr>
                <w:rFonts w:ascii="Times New Roman" w:hAnsi="Times New Roman"/>
                <w:sz w:val="24"/>
                <w:szCs w:val="24"/>
                <w:lang w:val="ru-RU"/>
              </w:rPr>
            </w:pPr>
          </w:p>
          <w:p w:rsidR="00915958" w:rsidRPr="00BC7895" w:rsidRDefault="00915958" w:rsidP="00610735">
            <w:pPr>
              <w:pStyle w:val="TableParagraph"/>
              <w:ind w:left="299" w:right="291"/>
              <w:jc w:val="center"/>
              <w:rPr>
                <w:rFonts w:ascii="Times New Roman" w:hAnsi="Times New Roman"/>
                <w:sz w:val="24"/>
                <w:szCs w:val="24"/>
                <w:lang w:val="ru-RU"/>
              </w:rPr>
            </w:pPr>
            <w:r w:rsidRPr="00BC7895">
              <w:rPr>
                <w:rFonts w:ascii="Times New Roman" w:hAnsi="Times New Roman"/>
                <w:spacing w:val="-2"/>
                <w:sz w:val="24"/>
                <w:szCs w:val="24"/>
                <w:lang w:val="ru-RU"/>
              </w:rPr>
              <w:t>26016,90</w:t>
            </w:r>
          </w:p>
        </w:tc>
      </w:tr>
      <w:tr w:rsidR="00915958" w:rsidRPr="00026F69" w:rsidTr="00610735">
        <w:trPr>
          <w:trHeight w:val="1022"/>
        </w:trPr>
        <w:tc>
          <w:tcPr>
            <w:tcW w:w="3402" w:type="dxa"/>
            <w:gridSpan w:val="2"/>
            <w:vMerge/>
            <w:tcBorders>
              <w:top w:val="nil"/>
            </w:tcBorders>
          </w:tcPr>
          <w:p w:rsidR="00915958" w:rsidRPr="00BC7895" w:rsidRDefault="00915958" w:rsidP="00610735">
            <w:pPr>
              <w:rPr>
                <w:rFonts w:ascii="Times New Roman" w:hAnsi="Times New Roman" w:cs="Times New Roman"/>
                <w:lang w:val="ru-RU"/>
              </w:rPr>
            </w:pPr>
          </w:p>
        </w:tc>
        <w:tc>
          <w:tcPr>
            <w:tcW w:w="4536" w:type="dxa"/>
          </w:tcPr>
          <w:p w:rsidR="00915958" w:rsidRPr="00026F69" w:rsidRDefault="00915958" w:rsidP="00610735">
            <w:pPr>
              <w:pStyle w:val="TableParagraph"/>
              <w:ind w:left="109"/>
              <w:rPr>
                <w:rFonts w:ascii="Times New Roman" w:hAnsi="Times New Roman"/>
                <w:sz w:val="24"/>
                <w:szCs w:val="24"/>
                <w:lang w:val="ru-RU"/>
              </w:rPr>
            </w:pPr>
            <w:r w:rsidRPr="00026F69">
              <w:rPr>
                <w:rFonts w:ascii="Times New Roman" w:hAnsi="Times New Roman"/>
                <w:sz w:val="24"/>
                <w:szCs w:val="24"/>
                <w:lang w:val="ru-RU"/>
              </w:rPr>
              <w:t>Реконструкция</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15"/>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281</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12"/>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pacing w:val="-4"/>
                <w:sz w:val="24"/>
                <w:szCs w:val="24"/>
                <w:lang w:val="ru-RU"/>
              </w:rPr>
              <w:t>343</w:t>
            </w:r>
            <w:r w:rsidRPr="00026F69">
              <w:rPr>
                <w:rFonts w:ascii="Times New Roman" w:hAnsi="Times New Roman"/>
                <w:sz w:val="24"/>
                <w:szCs w:val="24"/>
                <w:lang w:val="ru-RU"/>
              </w:rPr>
              <w:tab/>
              <w:t>по</w:t>
            </w:r>
            <w:r w:rsidRPr="00026F69">
              <w:rPr>
                <w:rFonts w:ascii="Times New Roman" w:hAnsi="Times New Roman"/>
                <w:spacing w:val="20"/>
                <w:sz w:val="24"/>
                <w:szCs w:val="24"/>
                <w:lang w:val="ru-RU"/>
              </w:rPr>
              <w:t xml:space="preserve"> </w:t>
            </w:r>
            <w:r w:rsidRPr="00026F69">
              <w:rPr>
                <w:rFonts w:ascii="Times New Roman" w:hAnsi="Times New Roman"/>
                <w:sz w:val="24"/>
                <w:szCs w:val="24"/>
                <w:lang w:val="ru-RU"/>
              </w:rPr>
              <w:t>адресу</w:t>
            </w:r>
            <w:r w:rsidRPr="00026F69">
              <w:rPr>
                <w:rFonts w:ascii="Times New Roman" w:hAnsi="Times New Roman"/>
                <w:spacing w:val="20"/>
                <w:sz w:val="24"/>
                <w:szCs w:val="24"/>
                <w:lang w:val="ru-RU"/>
              </w:rPr>
              <w:t xml:space="preserve"> </w:t>
            </w:r>
            <w:r w:rsidRPr="00026F69">
              <w:rPr>
                <w:rFonts w:ascii="Times New Roman" w:hAnsi="Times New Roman"/>
                <w:sz w:val="24"/>
                <w:szCs w:val="24"/>
                <w:lang w:val="ru-RU"/>
              </w:rPr>
              <w:t>г.Электросталь</w:t>
            </w:r>
            <w:r w:rsidRPr="00026F69">
              <w:rPr>
                <w:rFonts w:ascii="Times New Roman" w:hAnsi="Times New Roman"/>
                <w:spacing w:val="20"/>
                <w:sz w:val="24"/>
                <w:szCs w:val="24"/>
                <w:lang w:val="ru-RU"/>
              </w:rPr>
              <w:t xml:space="preserve"> </w:t>
            </w:r>
            <w:r w:rsidRPr="00026F69">
              <w:rPr>
                <w:rFonts w:ascii="Times New Roman" w:hAnsi="Times New Roman"/>
                <w:sz w:val="24"/>
                <w:szCs w:val="24"/>
                <w:lang w:val="ru-RU"/>
              </w:rPr>
              <w:t>ул.Пушкина,10- ул.Советская,10/2, 2</w:t>
            </w:r>
            <w:r w:rsidRPr="00026F69">
              <w:rPr>
                <w:rFonts w:ascii="Times New Roman" w:hAnsi="Times New Roman"/>
                <w:sz w:val="24"/>
                <w:szCs w:val="24"/>
              </w:rPr>
              <w:t>Dy</w:t>
            </w:r>
            <w:r w:rsidRPr="00026F69">
              <w:rPr>
                <w:rFonts w:ascii="Times New Roman" w:hAnsi="Times New Roman"/>
                <w:sz w:val="24"/>
                <w:szCs w:val="24"/>
                <w:lang w:val="ru-RU"/>
              </w:rPr>
              <w:t xml:space="preserve"> 250 мм, 588 п/м.</w:t>
            </w:r>
          </w:p>
        </w:tc>
        <w:tc>
          <w:tcPr>
            <w:tcW w:w="1842" w:type="dxa"/>
            <w:gridSpan w:val="2"/>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603" w:right="590"/>
              <w:jc w:val="center"/>
              <w:rPr>
                <w:rFonts w:ascii="Times New Roman" w:hAnsi="Times New Roman"/>
                <w:sz w:val="24"/>
                <w:szCs w:val="24"/>
              </w:rPr>
            </w:pPr>
            <w:r w:rsidRPr="00026F69">
              <w:rPr>
                <w:rFonts w:ascii="Times New Roman" w:hAnsi="Times New Roman"/>
                <w:spacing w:val="-4"/>
                <w:sz w:val="24"/>
                <w:szCs w:val="24"/>
              </w:rPr>
              <w:t>2023</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1"/>
              <w:jc w:val="center"/>
              <w:rPr>
                <w:rFonts w:ascii="Times New Roman" w:hAnsi="Times New Roman"/>
                <w:sz w:val="24"/>
                <w:szCs w:val="24"/>
              </w:rPr>
            </w:pPr>
            <w:r w:rsidRPr="00026F69">
              <w:rPr>
                <w:rFonts w:ascii="Times New Roman" w:hAnsi="Times New Roman"/>
                <w:spacing w:val="-2"/>
                <w:sz w:val="24"/>
                <w:szCs w:val="24"/>
              </w:rPr>
              <w:t>16525,40</w:t>
            </w:r>
          </w:p>
        </w:tc>
      </w:tr>
      <w:tr w:rsidR="00915958" w:rsidRPr="00026F69" w:rsidTr="00610735">
        <w:trPr>
          <w:trHeight w:val="1019"/>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pStyle w:val="TableParagraph"/>
              <w:ind w:left="109"/>
              <w:jc w:val="both"/>
              <w:rPr>
                <w:rFonts w:ascii="Times New Roman" w:hAnsi="Times New Roman"/>
                <w:sz w:val="24"/>
                <w:szCs w:val="24"/>
              </w:rPr>
            </w:pPr>
            <w:r w:rsidRPr="00026F69">
              <w:rPr>
                <w:rFonts w:ascii="Times New Roman" w:hAnsi="Times New Roman"/>
                <w:sz w:val="24"/>
                <w:szCs w:val="24"/>
                <w:lang w:val="ru-RU"/>
              </w:rPr>
              <w:t>Реконструкция</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тепловых сетей</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2"/>
                <w:sz w:val="24"/>
                <w:szCs w:val="24"/>
                <w:lang w:val="ru-RU"/>
              </w:rPr>
              <w:t xml:space="preserve"> </w:t>
            </w:r>
            <w:r w:rsidRPr="00026F69">
              <w:rPr>
                <w:rFonts w:ascii="Times New Roman" w:hAnsi="Times New Roman"/>
                <w:sz w:val="24"/>
                <w:szCs w:val="24"/>
                <w:lang w:val="ru-RU"/>
              </w:rPr>
              <w:t>8 до</w:t>
            </w:r>
            <w:r w:rsidRPr="00026F69">
              <w:rPr>
                <w:rFonts w:ascii="Times New Roman" w:hAnsi="Times New Roman"/>
                <w:spacing w:val="67"/>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z w:val="24"/>
                <w:szCs w:val="24"/>
                <w:lang w:val="ru-RU"/>
              </w:rPr>
              <w:t xml:space="preserve">45 по адресу г.Электросталь в районе ул.Первомайская,8 – маг. </w:t>
            </w:r>
            <w:r w:rsidRPr="00026F69">
              <w:rPr>
                <w:rFonts w:ascii="Times New Roman" w:hAnsi="Times New Roman"/>
                <w:sz w:val="24"/>
                <w:szCs w:val="24"/>
              </w:rPr>
              <w:t xml:space="preserve">«Луч», 2Dy 200 мм, 24 </w:t>
            </w:r>
            <w:r w:rsidRPr="00026F69">
              <w:rPr>
                <w:rFonts w:ascii="Times New Roman" w:hAnsi="Times New Roman"/>
                <w:spacing w:val="-4"/>
                <w:sz w:val="24"/>
                <w:szCs w:val="24"/>
              </w:rPr>
              <w:t>п/м.</w:t>
            </w:r>
          </w:p>
        </w:tc>
        <w:tc>
          <w:tcPr>
            <w:tcW w:w="1842" w:type="dxa"/>
            <w:gridSpan w:val="2"/>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603" w:right="590"/>
              <w:jc w:val="center"/>
              <w:rPr>
                <w:rFonts w:ascii="Times New Roman" w:hAnsi="Times New Roman"/>
                <w:sz w:val="24"/>
                <w:szCs w:val="24"/>
              </w:rPr>
            </w:pPr>
            <w:r w:rsidRPr="00026F69">
              <w:rPr>
                <w:rFonts w:ascii="Times New Roman" w:hAnsi="Times New Roman"/>
                <w:spacing w:val="-4"/>
                <w:sz w:val="24"/>
                <w:szCs w:val="24"/>
              </w:rPr>
              <w:t>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0"/>
              <w:jc w:val="center"/>
              <w:rPr>
                <w:rFonts w:ascii="Times New Roman" w:hAnsi="Times New Roman"/>
                <w:sz w:val="24"/>
                <w:szCs w:val="24"/>
              </w:rPr>
            </w:pPr>
            <w:r w:rsidRPr="00026F69">
              <w:rPr>
                <w:rFonts w:ascii="Times New Roman" w:hAnsi="Times New Roman"/>
                <w:spacing w:val="-2"/>
                <w:sz w:val="24"/>
                <w:szCs w:val="24"/>
              </w:rPr>
              <w:t>847,50</w:t>
            </w:r>
          </w:p>
        </w:tc>
      </w:tr>
      <w:tr w:rsidR="00915958" w:rsidRPr="00026F69" w:rsidTr="00610735">
        <w:trPr>
          <w:trHeight w:val="1020"/>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pStyle w:val="TableParagraph"/>
              <w:ind w:left="109"/>
              <w:jc w:val="both"/>
              <w:rPr>
                <w:rFonts w:ascii="Times New Roman" w:hAnsi="Times New Roman"/>
                <w:sz w:val="24"/>
                <w:szCs w:val="24"/>
              </w:rPr>
            </w:pPr>
            <w:r w:rsidRPr="00026F69">
              <w:rPr>
                <w:rFonts w:ascii="Times New Roman" w:hAnsi="Times New Roman"/>
                <w:sz w:val="24"/>
                <w:szCs w:val="24"/>
                <w:lang w:val="ru-RU"/>
              </w:rPr>
              <w:t>Реконструкция</w:t>
            </w:r>
            <w:r w:rsidRPr="00026F69">
              <w:rPr>
                <w:rFonts w:ascii="Times New Roman" w:hAnsi="Times New Roman"/>
                <w:spacing w:val="14"/>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18"/>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17"/>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17"/>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16"/>
                <w:sz w:val="24"/>
                <w:szCs w:val="24"/>
                <w:lang w:val="ru-RU"/>
              </w:rPr>
              <w:t xml:space="preserve"> </w:t>
            </w:r>
            <w:r w:rsidRPr="00026F69">
              <w:rPr>
                <w:rFonts w:ascii="Times New Roman" w:hAnsi="Times New Roman"/>
                <w:sz w:val="24"/>
                <w:szCs w:val="24"/>
                <w:lang w:val="ru-RU"/>
              </w:rPr>
              <w:t>45</w:t>
            </w:r>
            <w:r w:rsidRPr="00026F69">
              <w:rPr>
                <w:rFonts w:ascii="Times New Roman" w:hAnsi="Times New Roman"/>
                <w:spacing w:val="18"/>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60"/>
                <w:w w:val="150"/>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z w:val="24"/>
                <w:szCs w:val="24"/>
                <w:lang w:val="ru-RU"/>
              </w:rPr>
              <w:t>48 по адресу г.Электросталь Первомайская,8 (маг.</w:t>
            </w:r>
            <w:r w:rsidRPr="00026F69">
              <w:rPr>
                <w:rFonts w:ascii="Times New Roman" w:hAnsi="Times New Roman"/>
                <w:spacing w:val="40"/>
                <w:sz w:val="24"/>
                <w:szCs w:val="24"/>
                <w:lang w:val="ru-RU"/>
              </w:rPr>
              <w:t xml:space="preserve"> </w:t>
            </w:r>
            <w:r w:rsidRPr="00026F69">
              <w:rPr>
                <w:rFonts w:ascii="Times New Roman" w:hAnsi="Times New Roman"/>
                <w:sz w:val="24"/>
                <w:szCs w:val="24"/>
              </w:rPr>
              <w:t>«Луч»)- Первом.8а (Магнит), 2Dy 250 мм, 120 п/м.</w:t>
            </w:r>
          </w:p>
        </w:tc>
        <w:tc>
          <w:tcPr>
            <w:tcW w:w="1842" w:type="dxa"/>
            <w:gridSpan w:val="2"/>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603" w:right="590"/>
              <w:jc w:val="center"/>
              <w:rPr>
                <w:rFonts w:ascii="Times New Roman" w:hAnsi="Times New Roman"/>
                <w:sz w:val="24"/>
                <w:szCs w:val="24"/>
              </w:rPr>
            </w:pPr>
            <w:r w:rsidRPr="00026F69">
              <w:rPr>
                <w:rFonts w:ascii="Times New Roman" w:hAnsi="Times New Roman"/>
                <w:spacing w:val="-4"/>
                <w:sz w:val="24"/>
                <w:szCs w:val="24"/>
              </w:rPr>
              <w:t>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1"/>
              <w:jc w:val="center"/>
              <w:rPr>
                <w:rFonts w:ascii="Times New Roman" w:hAnsi="Times New Roman"/>
                <w:sz w:val="24"/>
                <w:szCs w:val="24"/>
              </w:rPr>
            </w:pPr>
            <w:r w:rsidRPr="00026F69">
              <w:rPr>
                <w:rFonts w:ascii="Times New Roman" w:hAnsi="Times New Roman"/>
                <w:spacing w:val="-2"/>
                <w:sz w:val="24"/>
                <w:szCs w:val="24"/>
              </w:rPr>
              <w:t>3220,30</w:t>
            </w:r>
          </w:p>
        </w:tc>
      </w:tr>
      <w:tr w:rsidR="00915958" w:rsidRPr="00026F69" w:rsidTr="00610735">
        <w:trPr>
          <w:trHeight w:val="1019"/>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pStyle w:val="TableParagraph"/>
              <w:ind w:left="109"/>
              <w:jc w:val="both"/>
              <w:rPr>
                <w:rFonts w:ascii="Times New Roman" w:hAnsi="Times New Roman"/>
                <w:sz w:val="24"/>
                <w:szCs w:val="24"/>
              </w:rPr>
            </w:pPr>
            <w:r w:rsidRPr="00026F69">
              <w:rPr>
                <w:rFonts w:ascii="Times New Roman" w:hAnsi="Times New Roman"/>
                <w:sz w:val="24"/>
                <w:szCs w:val="24"/>
                <w:lang w:val="ru-RU"/>
              </w:rPr>
              <w:t>Реконструкция</w:t>
            </w:r>
            <w:r w:rsidRPr="00026F69">
              <w:rPr>
                <w:rFonts w:ascii="Times New Roman" w:hAnsi="Times New Roman"/>
                <w:spacing w:val="25"/>
                <w:sz w:val="24"/>
                <w:szCs w:val="24"/>
                <w:lang w:val="ru-RU"/>
              </w:rPr>
              <w:t xml:space="preserve"> </w:t>
            </w:r>
            <w:r w:rsidRPr="00026F69">
              <w:rPr>
                <w:rFonts w:ascii="Times New Roman" w:hAnsi="Times New Roman"/>
                <w:sz w:val="24"/>
                <w:szCs w:val="24"/>
                <w:lang w:val="ru-RU"/>
              </w:rPr>
              <w:t>тепловых</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26"/>
                <w:sz w:val="24"/>
                <w:szCs w:val="24"/>
                <w:lang w:val="ru-RU"/>
              </w:rPr>
              <w:t xml:space="preserve"> </w:t>
            </w:r>
            <w:r w:rsidRPr="00026F69">
              <w:rPr>
                <w:rFonts w:ascii="Times New Roman" w:hAnsi="Times New Roman"/>
                <w:sz w:val="24"/>
                <w:szCs w:val="24"/>
                <w:lang w:val="ru-RU"/>
              </w:rPr>
              <w:t>от</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ТК</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48</w:t>
            </w:r>
            <w:r w:rsidRPr="00026F69">
              <w:rPr>
                <w:rFonts w:ascii="Times New Roman" w:hAnsi="Times New Roman"/>
                <w:spacing w:val="27"/>
                <w:sz w:val="24"/>
                <w:szCs w:val="24"/>
                <w:lang w:val="ru-RU"/>
              </w:rPr>
              <w:t xml:space="preserve"> </w:t>
            </w:r>
            <w:r w:rsidRPr="00026F69">
              <w:rPr>
                <w:rFonts w:ascii="Times New Roman" w:hAnsi="Times New Roman"/>
                <w:sz w:val="24"/>
                <w:szCs w:val="24"/>
                <w:lang w:val="ru-RU"/>
              </w:rPr>
              <w:t>до</w:t>
            </w:r>
            <w:r w:rsidRPr="00026F69">
              <w:rPr>
                <w:rFonts w:ascii="Times New Roman" w:hAnsi="Times New Roman"/>
                <w:spacing w:val="27"/>
                <w:sz w:val="24"/>
                <w:szCs w:val="24"/>
                <w:lang w:val="ru-RU"/>
              </w:rPr>
              <w:t xml:space="preserve"> </w:t>
            </w:r>
            <w:r w:rsidRPr="00026F69">
              <w:rPr>
                <w:rFonts w:ascii="Times New Roman" w:hAnsi="Times New Roman"/>
                <w:spacing w:val="-5"/>
                <w:sz w:val="24"/>
                <w:szCs w:val="24"/>
                <w:lang w:val="ru-RU"/>
              </w:rPr>
              <w:t xml:space="preserve">ТК </w:t>
            </w:r>
            <w:r w:rsidRPr="00026F69">
              <w:rPr>
                <w:rFonts w:ascii="Times New Roman" w:hAnsi="Times New Roman"/>
                <w:sz w:val="24"/>
                <w:szCs w:val="24"/>
                <w:lang w:val="ru-RU"/>
              </w:rPr>
              <w:t xml:space="preserve">52 по адресу г.Электросталь Первомайская,8 (маг. </w:t>
            </w:r>
            <w:r w:rsidRPr="00026F69">
              <w:rPr>
                <w:rFonts w:ascii="Times New Roman" w:hAnsi="Times New Roman"/>
                <w:sz w:val="24"/>
                <w:szCs w:val="24"/>
              </w:rPr>
              <w:t xml:space="preserve">«Луч») — пр.Ленина,9, 2Dy 125 мм, 133 </w:t>
            </w:r>
            <w:r w:rsidRPr="00026F69">
              <w:rPr>
                <w:rFonts w:ascii="Times New Roman" w:hAnsi="Times New Roman"/>
                <w:spacing w:val="-4"/>
                <w:sz w:val="24"/>
                <w:szCs w:val="24"/>
              </w:rPr>
              <w:t>п/м.</w:t>
            </w:r>
          </w:p>
        </w:tc>
        <w:tc>
          <w:tcPr>
            <w:tcW w:w="1842" w:type="dxa"/>
            <w:gridSpan w:val="2"/>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603" w:right="590"/>
              <w:jc w:val="center"/>
              <w:rPr>
                <w:rFonts w:ascii="Times New Roman" w:hAnsi="Times New Roman"/>
                <w:sz w:val="24"/>
                <w:szCs w:val="24"/>
              </w:rPr>
            </w:pPr>
            <w:r w:rsidRPr="00026F69">
              <w:rPr>
                <w:rFonts w:ascii="Times New Roman" w:hAnsi="Times New Roman"/>
                <w:spacing w:val="-4"/>
                <w:sz w:val="24"/>
                <w:szCs w:val="24"/>
              </w:rPr>
              <w:t>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701"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99" w:right="291"/>
              <w:jc w:val="center"/>
              <w:rPr>
                <w:rFonts w:ascii="Times New Roman" w:hAnsi="Times New Roman"/>
                <w:sz w:val="24"/>
                <w:szCs w:val="24"/>
              </w:rPr>
            </w:pPr>
            <w:r w:rsidRPr="00026F69">
              <w:rPr>
                <w:rFonts w:ascii="Times New Roman" w:hAnsi="Times New Roman"/>
                <w:spacing w:val="-2"/>
                <w:sz w:val="24"/>
                <w:szCs w:val="24"/>
              </w:rPr>
              <w:t>3305,10</w:t>
            </w:r>
          </w:p>
        </w:tc>
      </w:tr>
      <w:tr w:rsidR="00915958" w:rsidRPr="00026F69" w:rsidTr="00610735">
        <w:trPr>
          <w:trHeight w:val="299"/>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 п/п</w:t>
            </w:r>
          </w:p>
        </w:tc>
        <w:tc>
          <w:tcPr>
            <w:tcW w:w="2302" w:type="dxa"/>
            <w:vMerge w:val="restart"/>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Наименование источников</w:t>
            </w:r>
          </w:p>
        </w:tc>
        <w:tc>
          <w:tcPr>
            <w:tcW w:w="10347" w:type="dxa"/>
            <w:gridSpan w:val="6"/>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Перспективный вариант развития</w:t>
            </w:r>
          </w:p>
        </w:tc>
      </w:tr>
      <w:tr w:rsidR="00915958" w:rsidRPr="00026F69" w:rsidTr="00610735">
        <w:trPr>
          <w:trHeight w:val="705"/>
        </w:trPr>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Стоимость,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953"/>
        </w:trPr>
        <w:tc>
          <w:tcPr>
            <w:tcW w:w="3402" w:type="dxa"/>
            <w:gridSpan w:val="2"/>
            <w:vMerge w:val="restart"/>
            <w:tcBorders>
              <w:top w:val="single" w:sz="4" w:space="0" w:color="auto"/>
            </w:tcBorders>
          </w:tcPr>
          <w:p w:rsidR="00915958" w:rsidRPr="00026F69" w:rsidRDefault="00915958" w:rsidP="00610735">
            <w:pPr>
              <w:rPr>
                <w:rFonts w:ascii="Times New Roman" w:hAnsi="Times New Roman" w:cs="Times New Roman"/>
              </w:rPr>
            </w:pPr>
          </w:p>
        </w:tc>
        <w:tc>
          <w:tcPr>
            <w:tcW w:w="4536" w:type="dxa"/>
            <w:tcBorders>
              <w:top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52до ТК 53 по адресу г.Электросталь пр.Ленина,9 – пр.Ленина,4, 2</w:t>
            </w:r>
            <w:r w:rsidRPr="00026F69">
              <w:rPr>
                <w:rFonts w:ascii="Times New Roman" w:hAnsi="Times New Roman" w:cs="Times New Roman"/>
              </w:rPr>
              <w:t>Dy</w:t>
            </w:r>
            <w:r w:rsidRPr="00026F69">
              <w:rPr>
                <w:rFonts w:ascii="Times New Roman" w:hAnsi="Times New Roman" w:cs="Times New Roman"/>
                <w:lang w:val="ru-RU"/>
              </w:rPr>
              <w:t xml:space="preserve"> 100 мм, 62 п/м.</w:t>
            </w:r>
          </w:p>
        </w:tc>
        <w:tc>
          <w:tcPr>
            <w:tcW w:w="1701" w:type="dxa"/>
            <w:tcBorders>
              <w:top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268" w:type="dxa"/>
            <w:gridSpan w:val="2"/>
            <w:vMerge w:val="restart"/>
            <w:tcBorders>
              <w:top w:val="single" w:sz="4" w:space="0" w:color="auto"/>
            </w:tcBorders>
          </w:tcPr>
          <w:p w:rsidR="00915958" w:rsidRPr="00026F69" w:rsidRDefault="00915958" w:rsidP="00610735">
            <w:pPr>
              <w:rPr>
                <w:rFonts w:ascii="Times New Roman" w:hAnsi="Times New Roman" w:cs="Times New Roman"/>
              </w:rPr>
            </w:pPr>
          </w:p>
        </w:tc>
        <w:tc>
          <w:tcPr>
            <w:tcW w:w="1842" w:type="dxa"/>
            <w:gridSpan w:val="2"/>
            <w:tcBorders>
              <w:top w:val="single" w:sz="4" w:space="0" w:color="auto"/>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1440,70</w:t>
            </w:r>
          </w:p>
        </w:tc>
      </w:tr>
      <w:tr w:rsidR="00915958" w:rsidRPr="00026F69" w:rsidTr="00610735">
        <w:trPr>
          <w:trHeight w:val="1019"/>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 xml:space="preserve">Реконструкция тепловых сетей от ТК 53 </w:t>
            </w:r>
            <w:proofErr w:type="gramStart"/>
            <w:r w:rsidRPr="00026F69">
              <w:rPr>
                <w:rFonts w:ascii="Times New Roman" w:hAnsi="Times New Roman" w:cs="Times New Roman"/>
                <w:lang w:val="ru-RU"/>
              </w:rPr>
              <w:t>до  ТК</w:t>
            </w:r>
            <w:proofErr w:type="gramEnd"/>
            <w:r w:rsidR="00BC7895">
              <w:rPr>
                <w:rFonts w:ascii="Times New Roman" w:hAnsi="Times New Roman" w:cs="Times New Roman"/>
                <w:lang w:val="ru-RU"/>
              </w:rPr>
              <w:t xml:space="preserve"> </w:t>
            </w:r>
            <w:r w:rsidRPr="00026F69">
              <w:rPr>
                <w:rFonts w:ascii="Times New Roman" w:hAnsi="Times New Roman" w:cs="Times New Roman"/>
                <w:lang w:val="ru-RU"/>
              </w:rPr>
              <w:t>54 по адресу г.Электросталь пр.Ленина,4 – пр.Ленина,4а, 2</w:t>
            </w:r>
            <w:r w:rsidRPr="00026F69">
              <w:rPr>
                <w:rFonts w:ascii="Times New Roman" w:hAnsi="Times New Roman" w:cs="Times New Roman"/>
              </w:rPr>
              <w:t>Dy</w:t>
            </w:r>
            <w:r w:rsidRPr="00026F69">
              <w:rPr>
                <w:rFonts w:ascii="Times New Roman" w:hAnsi="Times New Roman" w:cs="Times New Roman"/>
                <w:lang w:val="ru-RU"/>
              </w:rPr>
              <w:t xml:space="preserve"> 80 мм, 33 п/м.</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842"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678,00</w:t>
            </w:r>
          </w:p>
        </w:tc>
      </w:tr>
      <w:tr w:rsidR="00915958" w:rsidRPr="00026F69" w:rsidTr="00610735">
        <w:trPr>
          <w:trHeight w:val="1019"/>
        </w:trPr>
        <w:tc>
          <w:tcPr>
            <w:tcW w:w="340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 в зоне действия ООО "ТВС"</w:t>
            </w: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ул. Журавлева д.13 к.1 до ул. Западная д. 12б, от ТК-206 до ТК- 190, Д=150/200 длиной 182 м.</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2025-2028</w:t>
            </w: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842"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23958,28</w:t>
            </w:r>
          </w:p>
        </w:tc>
      </w:tr>
      <w:tr w:rsidR="00915958" w:rsidRPr="00026F69" w:rsidTr="00610735">
        <w:trPr>
          <w:trHeight w:val="765"/>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Ялагина д. 24- 30 от ТК-15 до ТК-16, 2Д=300 длиной 189 м.</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2025-2028</w:t>
            </w: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Кап. вложения, амортизационные средства</w:t>
            </w:r>
          </w:p>
        </w:tc>
        <w:tc>
          <w:tcPr>
            <w:tcW w:w="1842" w:type="dxa"/>
            <w:gridSpan w:val="2"/>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32705,13</w:t>
            </w:r>
          </w:p>
        </w:tc>
      </w:tr>
      <w:tr w:rsidR="00915958" w:rsidRPr="00026F69" w:rsidTr="00610735">
        <w:trPr>
          <w:trHeight w:val="299"/>
        </w:trPr>
        <w:tc>
          <w:tcPr>
            <w:tcW w:w="13749" w:type="dxa"/>
            <w:gridSpan w:val="8"/>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 и абоненты</w:t>
            </w:r>
          </w:p>
        </w:tc>
      </w:tr>
      <w:tr w:rsidR="00915958" w:rsidRPr="00026F69" w:rsidTr="00610735">
        <w:trPr>
          <w:trHeight w:val="1022"/>
        </w:trPr>
        <w:tc>
          <w:tcPr>
            <w:tcW w:w="340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Муниципальная программа г.о. Электросталь Московской области "Развитие инженерной инфраструктуры и энергоэффективности", подпрограмма </w:t>
            </w:r>
            <w:r w:rsidRPr="00026F69">
              <w:rPr>
                <w:rFonts w:ascii="Times New Roman" w:hAnsi="Times New Roman" w:cs="Times New Roman"/>
              </w:rPr>
              <w:t>IV</w:t>
            </w:r>
            <w:r w:rsidRPr="00026F69">
              <w:rPr>
                <w:rFonts w:ascii="Times New Roman" w:hAnsi="Times New Roman" w:cs="Times New Roman"/>
                <w:lang w:val="ru-RU"/>
              </w:rPr>
              <w:t xml:space="preserve"> "Энергосбережение и повышение Энергетической эффективности"</w:t>
            </w: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01.01. Установка (модернизация) ИТП с установкой теплообменника отопления и аппаратуры управления отоплением</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gridSpan w:val="2"/>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Внебюджетные источники</w:t>
            </w:r>
          </w:p>
        </w:tc>
        <w:tc>
          <w:tcPr>
            <w:tcW w:w="1842"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 пределах средств, выделенных бюджетным учреждениям на указанные цели</w:t>
            </w:r>
          </w:p>
        </w:tc>
      </w:tr>
      <w:tr w:rsidR="00915958" w:rsidRPr="00026F69" w:rsidTr="00610735">
        <w:trPr>
          <w:trHeight w:val="1020"/>
        </w:trPr>
        <w:tc>
          <w:tcPr>
            <w:tcW w:w="3402" w:type="dxa"/>
            <w:gridSpan w:val="2"/>
            <w:vMerge/>
            <w:tcBorders>
              <w:top w:val="nil"/>
            </w:tcBorders>
          </w:tcPr>
          <w:p w:rsidR="00915958" w:rsidRPr="00026F69" w:rsidRDefault="00915958" w:rsidP="00610735">
            <w:pPr>
              <w:rPr>
                <w:rFonts w:ascii="Times New Roman" w:hAnsi="Times New Roman" w:cs="Times New Roman"/>
                <w:lang w:val="ru-RU"/>
              </w:rPr>
            </w:pP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01.02. Установка терморегулирующих клапанов (терморегуляторов) на отопительных приборах</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842" w:type="dxa"/>
            <w:gridSpan w:val="2"/>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765"/>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01.03. Промывка трубопроводов и стояков системы отопления</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842" w:type="dxa"/>
            <w:gridSpan w:val="2"/>
            <w:vMerge/>
            <w:tcBorders>
              <w:top w:val="nil"/>
            </w:tcBorders>
          </w:tcPr>
          <w:p w:rsidR="00915958" w:rsidRPr="00026F69" w:rsidRDefault="00915958" w:rsidP="00610735">
            <w:pPr>
              <w:rPr>
                <w:rFonts w:ascii="Times New Roman" w:hAnsi="Times New Roman" w:cs="Times New Roman"/>
              </w:rPr>
            </w:pPr>
          </w:p>
        </w:tc>
      </w:tr>
      <w:tr w:rsidR="00915958" w:rsidRPr="00026F69" w:rsidTr="00610735">
        <w:trPr>
          <w:trHeight w:val="765"/>
        </w:trPr>
        <w:tc>
          <w:tcPr>
            <w:tcW w:w="3402" w:type="dxa"/>
            <w:gridSpan w:val="2"/>
            <w:vMerge/>
            <w:tcBorders>
              <w:top w:val="nil"/>
            </w:tcBorders>
          </w:tcPr>
          <w:p w:rsidR="00915958" w:rsidRPr="00026F69" w:rsidRDefault="00915958" w:rsidP="00610735">
            <w:pPr>
              <w:rPr>
                <w:rFonts w:ascii="Times New Roman" w:hAnsi="Times New Roman" w:cs="Times New Roman"/>
              </w:rPr>
            </w:pPr>
          </w:p>
        </w:tc>
        <w:tc>
          <w:tcPr>
            <w:tcW w:w="45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01.06. Повышение теплозащиты наружних стен, утепление кровли и чердачных помещений</w:t>
            </w:r>
          </w:p>
        </w:tc>
        <w:tc>
          <w:tcPr>
            <w:tcW w:w="170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gridSpan w:val="2"/>
            <w:vMerge/>
            <w:tcBorders>
              <w:top w:val="nil"/>
            </w:tcBorders>
          </w:tcPr>
          <w:p w:rsidR="00915958" w:rsidRPr="00026F69" w:rsidRDefault="00915958" w:rsidP="00610735">
            <w:pPr>
              <w:rPr>
                <w:rFonts w:ascii="Times New Roman" w:hAnsi="Times New Roman" w:cs="Times New Roman"/>
              </w:rPr>
            </w:pPr>
          </w:p>
        </w:tc>
        <w:tc>
          <w:tcPr>
            <w:tcW w:w="1842" w:type="dxa"/>
            <w:gridSpan w:val="2"/>
            <w:vMerge/>
            <w:tcBorders>
              <w:top w:val="nil"/>
            </w:tcBorders>
          </w:tcPr>
          <w:p w:rsidR="00915958" w:rsidRPr="00026F69" w:rsidRDefault="00915958" w:rsidP="00610735">
            <w:pPr>
              <w:rPr>
                <w:rFonts w:ascii="Times New Roman" w:hAnsi="Times New Roman" w:cs="Times New Roman"/>
              </w:rPr>
            </w:pPr>
          </w:p>
        </w:tc>
      </w:tr>
    </w:tbl>
    <w:p w:rsidR="00915958" w:rsidRPr="00026F69" w:rsidRDefault="00915958" w:rsidP="00915958">
      <w:pPr>
        <w:ind w:left="132"/>
        <w:rPr>
          <w:rFonts w:cs="Times New Roman"/>
        </w:rPr>
      </w:pPr>
    </w:p>
    <w:p w:rsidR="00915958" w:rsidRPr="00026F69" w:rsidRDefault="00915958" w:rsidP="00915958">
      <w:pPr>
        <w:ind w:left="132"/>
        <w:rPr>
          <w:rFonts w:cs="Times New Roman"/>
        </w:rPr>
      </w:pPr>
    </w:p>
    <w:p w:rsidR="00915958" w:rsidRPr="00026F69" w:rsidRDefault="00915958" w:rsidP="00915958">
      <w:pPr>
        <w:ind w:left="132"/>
        <w:rPr>
          <w:rFonts w:cs="Times New Roman"/>
        </w:rPr>
      </w:pPr>
    </w:p>
    <w:tbl>
      <w:tblPr>
        <w:tblStyle w:val="TableNormal"/>
        <w:tblW w:w="1404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2550"/>
        <w:gridCol w:w="4536"/>
        <w:gridCol w:w="1701"/>
        <w:gridCol w:w="2268"/>
        <w:gridCol w:w="1842"/>
      </w:tblGrid>
      <w:tr w:rsidR="00915958" w:rsidRPr="00026F69" w:rsidTr="00610735">
        <w:trPr>
          <w:trHeight w:val="336"/>
        </w:trPr>
        <w:tc>
          <w:tcPr>
            <w:tcW w:w="1151"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550"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10347" w:type="dxa"/>
            <w:gridSpan w:val="4"/>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Перспективный вариант развития</w:t>
            </w:r>
          </w:p>
        </w:tc>
      </w:tr>
      <w:tr w:rsidR="00915958" w:rsidRPr="00026F69" w:rsidTr="00610735">
        <w:trPr>
          <w:trHeight w:val="792"/>
        </w:trPr>
        <w:tc>
          <w:tcPr>
            <w:tcW w:w="1151" w:type="dxa"/>
            <w:vMerge/>
            <w:shd w:val="clear" w:color="auto" w:fill="auto"/>
          </w:tcPr>
          <w:p w:rsidR="00915958" w:rsidRPr="00026F69" w:rsidRDefault="00915958" w:rsidP="00610735">
            <w:pPr>
              <w:rPr>
                <w:rFonts w:ascii="Times New Roman" w:hAnsi="Times New Roman" w:cs="Times New Roman"/>
              </w:rPr>
            </w:pPr>
          </w:p>
        </w:tc>
        <w:tc>
          <w:tcPr>
            <w:tcW w:w="2550" w:type="dxa"/>
            <w:vMerge/>
            <w:shd w:val="clear" w:color="auto" w:fill="auto"/>
          </w:tcPr>
          <w:p w:rsidR="00915958" w:rsidRPr="00026F69" w:rsidRDefault="00915958" w:rsidP="00610735">
            <w:pPr>
              <w:rPr>
                <w:rFonts w:ascii="Times New Roman" w:hAnsi="Times New Roman" w:cs="Times New Roman"/>
              </w:rPr>
            </w:pPr>
          </w:p>
        </w:tc>
        <w:tc>
          <w:tcPr>
            <w:tcW w:w="4536"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1701"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 сроки</w:t>
            </w:r>
          </w:p>
        </w:tc>
        <w:tc>
          <w:tcPr>
            <w:tcW w:w="2268"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18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Стоимость,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860"/>
        </w:trPr>
        <w:tc>
          <w:tcPr>
            <w:tcW w:w="3701" w:type="dxa"/>
            <w:gridSpan w:val="2"/>
            <w:vMerge w:val="restart"/>
            <w:shd w:val="clear" w:color="auto" w:fill="auto"/>
          </w:tcPr>
          <w:p w:rsidR="00915958" w:rsidRPr="00026F69" w:rsidRDefault="00915958" w:rsidP="00610735">
            <w:pPr>
              <w:rPr>
                <w:rFonts w:ascii="Times New Roman" w:hAnsi="Times New Roman" w:cs="Times New Roman"/>
              </w:rPr>
            </w:pPr>
          </w:p>
        </w:tc>
        <w:tc>
          <w:tcPr>
            <w:tcW w:w="4536"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01.07. Установка насосного оборудования и электроустановок с частотно- регулируемым приводом</w:t>
            </w:r>
          </w:p>
        </w:tc>
        <w:tc>
          <w:tcPr>
            <w:tcW w:w="1701"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vMerge w:val="restart"/>
            <w:shd w:val="clear" w:color="auto" w:fill="auto"/>
          </w:tcPr>
          <w:p w:rsidR="00915958" w:rsidRPr="00026F69" w:rsidRDefault="00915958" w:rsidP="00610735">
            <w:pPr>
              <w:rPr>
                <w:rFonts w:ascii="Times New Roman" w:hAnsi="Times New Roman" w:cs="Times New Roman"/>
              </w:rPr>
            </w:pPr>
          </w:p>
        </w:tc>
        <w:tc>
          <w:tcPr>
            <w:tcW w:w="1842" w:type="dxa"/>
            <w:vMerge w:val="restart"/>
            <w:shd w:val="clear" w:color="auto" w:fill="auto"/>
          </w:tcPr>
          <w:p w:rsidR="00915958" w:rsidRPr="00026F69" w:rsidRDefault="00915958" w:rsidP="00610735">
            <w:pPr>
              <w:rPr>
                <w:rFonts w:ascii="Times New Roman" w:hAnsi="Times New Roman" w:cs="Times New Roman"/>
              </w:rPr>
            </w:pPr>
          </w:p>
        </w:tc>
      </w:tr>
      <w:tr w:rsidR="00915958" w:rsidRPr="00026F69" w:rsidTr="00610735">
        <w:trPr>
          <w:trHeight w:val="571"/>
        </w:trPr>
        <w:tc>
          <w:tcPr>
            <w:tcW w:w="3701" w:type="dxa"/>
            <w:gridSpan w:val="2"/>
            <w:vMerge/>
            <w:shd w:val="clear" w:color="auto" w:fill="auto"/>
          </w:tcPr>
          <w:p w:rsidR="00915958" w:rsidRPr="00026F69" w:rsidRDefault="00915958" w:rsidP="00610735">
            <w:pPr>
              <w:rPr>
                <w:rFonts w:ascii="Times New Roman" w:hAnsi="Times New Roman" w:cs="Times New Roman"/>
              </w:rPr>
            </w:pPr>
          </w:p>
        </w:tc>
        <w:tc>
          <w:tcPr>
            <w:tcW w:w="4536"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01.08. Модернизация трубопроводов и арматуры системы ГВС</w:t>
            </w:r>
          </w:p>
        </w:tc>
        <w:tc>
          <w:tcPr>
            <w:tcW w:w="1701"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vMerge/>
            <w:shd w:val="clear" w:color="auto" w:fill="auto"/>
          </w:tcPr>
          <w:p w:rsidR="00915958" w:rsidRPr="00026F69" w:rsidRDefault="00915958" w:rsidP="00610735">
            <w:pPr>
              <w:rPr>
                <w:rFonts w:ascii="Times New Roman" w:hAnsi="Times New Roman" w:cs="Times New Roman"/>
              </w:rPr>
            </w:pPr>
          </w:p>
        </w:tc>
        <w:tc>
          <w:tcPr>
            <w:tcW w:w="1842" w:type="dxa"/>
            <w:vMerge/>
            <w:shd w:val="clear" w:color="auto" w:fill="auto"/>
          </w:tcPr>
          <w:p w:rsidR="00915958" w:rsidRPr="00026F69" w:rsidRDefault="00915958" w:rsidP="00610735">
            <w:pPr>
              <w:rPr>
                <w:rFonts w:ascii="Times New Roman" w:hAnsi="Times New Roman" w:cs="Times New Roman"/>
              </w:rPr>
            </w:pPr>
          </w:p>
        </w:tc>
      </w:tr>
      <w:tr w:rsidR="00915958" w:rsidRPr="00026F69" w:rsidTr="00610735">
        <w:trPr>
          <w:trHeight w:val="860"/>
        </w:trPr>
        <w:tc>
          <w:tcPr>
            <w:tcW w:w="3701" w:type="dxa"/>
            <w:gridSpan w:val="2"/>
            <w:vMerge/>
            <w:shd w:val="clear" w:color="auto" w:fill="auto"/>
          </w:tcPr>
          <w:p w:rsidR="00915958" w:rsidRPr="00026F69" w:rsidRDefault="00915958" w:rsidP="00610735">
            <w:pPr>
              <w:rPr>
                <w:rFonts w:ascii="Times New Roman" w:hAnsi="Times New Roman" w:cs="Times New Roman"/>
              </w:rPr>
            </w:pPr>
          </w:p>
        </w:tc>
        <w:tc>
          <w:tcPr>
            <w:tcW w:w="4536"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01.10. Установка, замена, поверка приборов учета энергетических ресурсов на объектах бюджетной сферы</w:t>
            </w:r>
          </w:p>
        </w:tc>
        <w:tc>
          <w:tcPr>
            <w:tcW w:w="1701"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vMerge/>
            <w:shd w:val="clear" w:color="auto" w:fill="auto"/>
          </w:tcPr>
          <w:p w:rsidR="00915958" w:rsidRPr="00026F69" w:rsidRDefault="00915958" w:rsidP="00610735">
            <w:pPr>
              <w:rPr>
                <w:rFonts w:ascii="Times New Roman" w:hAnsi="Times New Roman" w:cs="Times New Roman"/>
              </w:rPr>
            </w:pPr>
          </w:p>
        </w:tc>
        <w:tc>
          <w:tcPr>
            <w:tcW w:w="1842" w:type="dxa"/>
            <w:vMerge/>
            <w:shd w:val="clear" w:color="auto" w:fill="auto"/>
          </w:tcPr>
          <w:p w:rsidR="00915958" w:rsidRPr="00026F69" w:rsidRDefault="00915958" w:rsidP="00610735">
            <w:pPr>
              <w:rPr>
                <w:rFonts w:ascii="Times New Roman" w:hAnsi="Times New Roman" w:cs="Times New Roman"/>
              </w:rPr>
            </w:pPr>
          </w:p>
        </w:tc>
      </w:tr>
      <w:tr w:rsidR="00915958" w:rsidRPr="00026F69" w:rsidTr="00610735">
        <w:trPr>
          <w:trHeight w:val="1148"/>
        </w:trPr>
        <w:tc>
          <w:tcPr>
            <w:tcW w:w="3701" w:type="dxa"/>
            <w:gridSpan w:val="2"/>
            <w:vMerge/>
            <w:shd w:val="clear" w:color="auto" w:fill="auto"/>
          </w:tcPr>
          <w:p w:rsidR="00915958" w:rsidRPr="00026F69" w:rsidRDefault="00915958" w:rsidP="00610735">
            <w:pPr>
              <w:rPr>
                <w:rFonts w:ascii="Times New Roman" w:hAnsi="Times New Roman" w:cs="Times New Roman"/>
              </w:rPr>
            </w:pPr>
          </w:p>
        </w:tc>
        <w:tc>
          <w:tcPr>
            <w:tcW w:w="4536"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02.01. Установка, замена, поверка общедомовых приборов учета Энергетических ресурсов в многоквартирных домах</w:t>
            </w:r>
          </w:p>
        </w:tc>
        <w:tc>
          <w:tcPr>
            <w:tcW w:w="1701"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2023- 2024</w:t>
            </w:r>
          </w:p>
        </w:tc>
        <w:tc>
          <w:tcPr>
            <w:tcW w:w="2268"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Внебюджетные источники</w:t>
            </w:r>
          </w:p>
        </w:tc>
        <w:tc>
          <w:tcPr>
            <w:tcW w:w="1842"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r>
      <w:tr w:rsidR="00915958" w:rsidRPr="00026F69" w:rsidTr="00610735">
        <w:trPr>
          <w:trHeight w:val="336"/>
        </w:trPr>
        <w:tc>
          <w:tcPr>
            <w:tcW w:w="3701" w:type="dxa"/>
            <w:gridSpan w:val="2"/>
            <w:shd w:val="clear" w:color="auto" w:fill="auto"/>
          </w:tcPr>
          <w:p w:rsidR="00915958" w:rsidRPr="00026F69" w:rsidRDefault="00915958" w:rsidP="00610735">
            <w:pPr>
              <w:rPr>
                <w:rFonts w:ascii="Times New Roman" w:hAnsi="Times New Roman" w:cs="Times New Roman"/>
              </w:rPr>
            </w:pPr>
          </w:p>
        </w:tc>
        <w:tc>
          <w:tcPr>
            <w:tcW w:w="8505" w:type="dxa"/>
            <w:gridSpan w:val="3"/>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8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4201202,36</w:t>
            </w:r>
          </w:p>
        </w:tc>
      </w:tr>
    </w:tbl>
    <w:p w:rsidR="00915958" w:rsidRPr="00026F69" w:rsidRDefault="00915958" w:rsidP="00915958">
      <w:pPr>
        <w:ind w:left="132"/>
        <w:rPr>
          <w:rFonts w:cs="Times New Roman"/>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rPr>
          <w:rFonts w:cs="Times New Roman"/>
          <w:color w:val="FF0000"/>
        </w:rPr>
      </w:pPr>
      <w:r w:rsidRPr="00026F69">
        <w:rPr>
          <w:rFonts w:cs="Times New Roman"/>
          <w:color w:val="FF0000"/>
        </w:rPr>
        <w:br w:type="page"/>
      </w:r>
    </w:p>
    <w:p w:rsidR="00915958" w:rsidRPr="00026F69" w:rsidRDefault="00915958" w:rsidP="00915958">
      <w:pPr>
        <w:rPr>
          <w:rFonts w:cs="Times New Roman"/>
          <w:color w:val="FF0000"/>
        </w:rPr>
        <w:sectPr w:rsidR="00915958" w:rsidRPr="00026F69" w:rsidSect="00610735">
          <w:headerReference w:type="default" r:id="rId41"/>
          <w:pgSz w:w="16838" w:h="11906" w:orient="landscape" w:code="9"/>
          <w:pgMar w:top="1134" w:right="962" w:bottom="992" w:left="1701" w:header="403" w:footer="0" w:gutter="0"/>
          <w:cols w:space="720"/>
          <w:docGrid w:linePitch="299"/>
        </w:sectPr>
      </w:pPr>
    </w:p>
    <w:p w:rsidR="00915958" w:rsidRPr="00026F69" w:rsidRDefault="00915958" w:rsidP="00915958">
      <w:pPr>
        <w:ind w:left="217"/>
        <w:rPr>
          <w:rFonts w:cs="Times New Roman"/>
        </w:rPr>
      </w:pPr>
    </w:p>
    <w:p w:rsidR="00915958" w:rsidRPr="00026F69" w:rsidRDefault="00915958" w:rsidP="00915958">
      <w:pPr>
        <w:ind w:left="137" w:right="324" w:firstLine="583"/>
        <w:jc w:val="both"/>
        <w:rPr>
          <w:rFonts w:cs="Times New Roman"/>
        </w:rPr>
      </w:pPr>
      <w:r w:rsidRPr="00026F69">
        <w:rPr>
          <w:rFonts w:cs="Times New Roman"/>
        </w:rPr>
        <w:t xml:space="preserve">Таблица </w:t>
      </w:r>
      <w:proofErr w:type="gramStart"/>
      <w:r w:rsidRPr="00026F69">
        <w:rPr>
          <w:rFonts w:cs="Times New Roman"/>
        </w:rPr>
        <w:t>3.3.3.3</w:t>
      </w:r>
      <w:r w:rsidRPr="00026F69">
        <w:rPr>
          <w:rFonts w:cs="Times New Roman"/>
          <w:spacing w:val="-4"/>
        </w:rPr>
        <w:t xml:space="preserve"> </w:t>
      </w:r>
      <w:r w:rsidRPr="00026F69">
        <w:rPr>
          <w:rFonts w:cs="Times New Roman"/>
        </w:rPr>
        <w:t xml:space="preserve"> –</w:t>
      </w:r>
      <w:proofErr w:type="gramEnd"/>
      <w:r w:rsidRPr="00026F69">
        <w:rPr>
          <w:rFonts w:cs="Times New Roman"/>
        </w:rPr>
        <w:t xml:space="preserve"> Технико-экономическое сравнение вариантов развития централизованной системы теплоснабжения</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0"/>
        <w:gridCol w:w="3178"/>
        <w:gridCol w:w="2586"/>
      </w:tblGrid>
      <w:tr w:rsidR="00915958" w:rsidRPr="00026F69" w:rsidTr="00ED7F14">
        <w:trPr>
          <w:trHeight w:val="302"/>
        </w:trPr>
        <w:tc>
          <w:tcPr>
            <w:tcW w:w="9074" w:type="dxa"/>
            <w:gridSpan w:val="3"/>
            <w:tcBorders>
              <w:left w:val="single" w:sz="6" w:space="0" w:color="000000"/>
            </w:tcBorders>
            <w:shd w:val="clear" w:color="auto" w:fill="auto"/>
          </w:tcPr>
          <w:p w:rsidR="00915958" w:rsidRPr="00026F69" w:rsidRDefault="00915958" w:rsidP="00ED7F14">
            <w:pPr>
              <w:ind w:left="2748" w:right="992"/>
              <w:jc w:val="center"/>
              <w:rPr>
                <w:rFonts w:ascii="Times New Roman" w:hAnsi="Times New Roman" w:cs="Times New Roman"/>
                <w:lang w:val="ru-RU"/>
              </w:rPr>
            </w:pPr>
            <w:r w:rsidRPr="00026F69">
              <w:rPr>
                <w:rFonts w:ascii="Times New Roman" w:hAnsi="Times New Roman" w:cs="Times New Roman"/>
                <w:lang w:val="ru-RU"/>
              </w:rPr>
              <w:t>Величина</w:t>
            </w:r>
            <w:r w:rsidRPr="00026F69">
              <w:rPr>
                <w:rFonts w:ascii="Times New Roman" w:hAnsi="Times New Roman" w:cs="Times New Roman"/>
                <w:spacing w:val="-5"/>
                <w:lang w:val="ru-RU"/>
              </w:rPr>
              <w:t xml:space="preserve"> </w:t>
            </w:r>
            <w:r w:rsidRPr="00026F69">
              <w:rPr>
                <w:rFonts w:ascii="Times New Roman" w:hAnsi="Times New Roman" w:cs="Times New Roman"/>
                <w:lang w:val="ru-RU"/>
              </w:rPr>
              <w:t>капитальных</w:t>
            </w:r>
            <w:r w:rsidRPr="00026F69">
              <w:rPr>
                <w:rFonts w:ascii="Times New Roman" w:hAnsi="Times New Roman" w:cs="Times New Roman"/>
                <w:spacing w:val="-4"/>
                <w:lang w:val="ru-RU"/>
              </w:rPr>
              <w:t xml:space="preserve"> </w:t>
            </w:r>
            <w:r w:rsidRPr="00026F69">
              <w:rPr>
                <w:rFonts w:ascii="Times New Roman" w:hAnsi="Times New Roman" w:cs="Times New Roman"/>
                <w:lang w:val="ru-RU"/>
              </w:rPr>
              <w:t>вложений,</w:t>
            </w:r>
            <w:r w:rsidRPr="00026F69">
              <w:rPr>
                <w:rFonts w:ascii="Times New Roman" w:hAnsi="Times New Roman" w:cs="Times New Roman"/>
                <w:spacing w:val="-3"/>
                <w:lang w:val="ru-RU"/>
              </w:rPr>
              <w:t xml:space="preserve"> </w:t>
            </w:r>
            <w:r w:rsidRPr="00026F69">
              <w:rPr>
                <w:rFonts w:ascii="Times New Roman" w:hAnsi="Times New Roman" w:cs="Times New Roman"/>
                <w:lang w:val="ru-RU"/>
              </w:rPr>
              <w:t>тыс.</w:t>
            </w:r>
            <w:r w:rsidRPr="00026F69">
              <w:rPr>
                <w:rFonts w:ascii="Times New Roman" w:hAnsi="Times New Roman" w:cs="Times New Roman"/>
                <w:spacing w:val="-3"/>
                <w:lang w:val="ru-RU"/>
              </w:rPr>
              <w:t xml:space="preserve"> </w:t>
            </w:r>
            <w:r w:rsidRPr="00026F69">
              <w:rPr>
                <w:rFonts w:ascii="Times New Roman" w:hAnsi="Times New Roman" w:cs="Times New Roman"/>
                <w:spacing w:val="-4"/>
                <w:lang w:val="ru-RU"/>
              </w:rPr>
              <w:t>руб.</w:t>
            </w:r>
          </w:p>
        </w:tc>
      </w:tr>
      <w:tr w:rsidR="00915958" w:rsidRPr="00026F69" w:rsidTr="00610735">
        <w:trPr>
          <w:trHeight w:val="472"/>
        </w:trPr>
        <w:tc>
          <w:tcPr>
            <w:tcW w:w="3310" w:type="dxa"/>
            <w:tcBorders>
              <w:left w:val="single" w:sz="6" w:space="0" w:color="000000"/>
            </w:tcBorders>
            <w:shd w:val="clear" w:color="auto" w:fill="auto"/>
          </w:tcPr>
          <w:p w:rsidR="00915958" w:rsidRPr="00026F69" w:rsidRDefault="00915958" w:rsidP="00610735">
            <w:pPr>
              <w:ind w:left="664" w:right="658"/>
              <w:jc w:val="center"/>
              <w:rPr>
                <w:rFonts w:ascii="Times New Roman" w:hAnsi="Times New Roman" w:cs="Times New Roman"/>
              </w:rPr>
            </w:pPr>
            <w:r w:rsidRPr="00026F69">
              <w:rPr>
                <w:rFonts w:ascii="Times New Roman" w:hAnsi="Times New Roman" w:cs="Times New Roman"/>
              </w:rPr>
              <w:t>1</w:t>
            </w:r>
            <w:r w:rsidRPr="00026F69">
              <w:rPr>
                <w:rFonts w:ascii="Times New Roman" w:hAnsi="Times New Roman" w:cs="Times New Roman"/>
                <w:spacing w:val="-2"/>
              </w:rPr>
              <w:t xml:space="preserve"> </w:t>
            </w:r>
            <w:r w:rsidRPr="00026F69">
              <w:rPr>
                <w:rFonts w:ascii="Times New Roman" w:hAnsi="Times New Roman" w:cs="Times New Roman"/>
              </w:rPr>
              <w:t>вариант</w:t>
            </w:r>
            <w:r w:rsidRPr="00026F69">
              <w:rPr>
                <w:rFonts w:ascii="Times New Roman" w:hAnsi="Times New Roman" w:cs="Times New Roman"/>
                <w:spacing w:val="-2"/>
              </w:rPr>
              <w:t xml:space="preserve"> развития</w:t>
            </w:r>
          </w:p>
        </w:tc>
        <w:tc>
          <w:tcPr>
            <w:tcW w:w="3178" w:type="dxa"/>
            <w:shd w:val="clear" w:color="auto" w:fill="auto"/>
          </w:tcPr>
          <w:p w:rsidR="00915958" w:rsidRPr="00026F69" w:rsidRDefault="00915958" w:rsidP="00610735">
            <w:pPr>
              <w:ind w:left="601" w:right="592"/>
              <w:jc w:val="center"/>
              <w:rPr>
                <w:rFonts w:ascii="Times New Roman" w:hAnsi="Times New Roman" w:cs="Times New Roman"/>
              </w:rPr>
            </w:pPr>
            <w:r w:rsidRPr="00026F69">
              <w:rPr>
                <w:rFonts w:ascii="Times New Roman" w:hAnsi="Times New Roman" w:cs="Times New Roman"/>
              </w:rPr>
              <w:t>2</w:t>
            </w:r>
            <w:r w:rsidRPr="00026F69">
              <w:rPr>
                <w:rFonts w:ascii="Times New Roman" w:hAnsi="Times New Roman" w:cs="Times New Roman"/>
                <w:spacing w:val="-2"/>
              </w:rPr>
              <w:t xml:space="preserve"> </w:t>
            </w:r>
            <w:r w:rsidRPr="00026F69">
              <w:rPr>
                <w:rFonts w:ascii="Times New Roman" w:hAnsi="Times New Roman" w:cs="Times New Roman"/>
              </w:rPr>
              <w:t>вариант</w:t>
            </w:r>
            <w:r w:rsidRPr="00026F69">
              <w:rPr>
                <w:rFonts w:ascii="Times New Roman" w:hAnsi="Times New Roman" w:cs="Times New Roman"/>
                <w:spacing w:val="-2"/>
              </w:rPr>
              <w:t xml:space="preserve"> развития</w:t>
            </w:r>
          </w:p>
        </w:tc>
        <w:tc>
          <w:tcPr>
            <w:tcW w:w="2586" w:type="dxa"/>
            <w:shd w:val="clear" w:color="auto" w:fill="auto"/>
          </w:tcPr>
          <w:p w:rsidR="00915958" w:rsidRPr="00026F69" w:rsidRDefault="00915958" w:rsidP="00ED7F14">
            <w:pPr>
              <w:ind w:left="176" w:right="142"/>
              <w:jc w:val="center"/>
              <w:rPr>
                <w:rFonts w:ascii="Times New Roman" w:hAnsi="Times New Roman" w:cs="Times New Roman"/>
              </w:rPr>
            </w:pPr>
            <w:r w:rsidRPr="00026F69">
              <w:rPr>
                <w:rFonts w:ascii="Times New Roman" w:hAnsi="Times New Roman" w:cs="Times New Roman"/>
              </w:rPr>
              <w:t>3</w:t>
            </w:r>
            <w:r w:rsidRPr="00026F69">
              <w:rPr>
                <w:rFonts w:ascii="Times New Roman" w:hAnsi="Times New Roman" w:cs="Times New Roman"/>
                <w:spacing w:val="-2"/>
              </w:rPr>
              <w:t xml:space="preserve"> </w:t>
            </w:r>
            <w:r w:rsidRPr="00026F69">
              <w:rPr>
                <w:rFonts w:ascii="Times New Roman" w:hAnsi="Times New Roman" w:cs="Times New Roman"/>
              </w:rPr>
              <w:t>вариант</w:t>
            </w:r>
            <w:r w:rsidRPr="00026F69">
              <w:rPr>
                <w:rFonts w:ascii="Times New Roman" w:hAnsi="Times New Roman" w:cs="Times New Roman"/>
                <w:spacing w:val="-2"/>
              </w:rPr>
              <w:t xml:space="preserve"> развития</w:t>
            </w:r>
          </w:p>
        </w:tc>
      </w:tr>
      <w:tr w:rsidR="00915958" w:rsidRPr="00026F69" w:rsidTr="00610735">
        <w:trPr>
          <w:trHeight w:val="277"/>
        </w:trPr>
        <w:tc>
          <w:tcPr>
            <w:tcW w:w="3310" w:type="dxa"/>
            <w:tcBorders>
              <w:left w:val="single" w:sz="6" w:space="0" w:color="000000"/>
            </w:tcBorders>
          </w:tcPr>
          <w:p w:rsidR="00915958" w:rsidRPr="00026F69" w:rsidRDefault="00915958" w:rsidP="00610735">
            <w:pPr>
              <w:ind w:left="663" w:right="658"/>
              <w:jc w:val="center"/>
              <w:rPr>
                <w:rFonts w:ascii="Times New Roman" w:hAnsi="Times New Roman" w:cs="Times New Roman"/>
                <w:color w:val="FF0000"/>
              </w:rPr>
            </w:pPr>
            <w:r w:rsidRPr="00026F69">
              <w:rPr>
                <w:rFonts w:ascii="Times New Roman" w:hAnsi="Times New Roman" w:cs="Times New Roman"/>
                <w:spacing w:val="-2"/>
              </w:rPr>
              <w:t>4564795,41</w:t>
            </w:r>
          </w:p>
        </w:tc>
        <w:tc>
          <w:tcPr>
            <w:tcW w:w="3178" w:type="dxa"/>
          </w:tcPr>
          <w:p w:rsidR="00915958" w:rsidRPr="00026F69" w:rsidRDefault="00915958" w:rsidP="00610735">
            <w:pPr>
              <w:ind w:left="600" w:right="592"/>
              <w:jc w:val="center"/>
              <w:rPr>
                <w:rFonts w:ascii="Times New Roman" w:hAnsi="Times New Roman" w:cs="Times New Roman"/>
                <w:color w:val="FF0000"/>
              </w:rPr>
            </w:pPr>
            <w:r w:rsidRPr="00026F69">
              <w:rPr>
                <w:rFonts w:ascii="Times New Roman" w:hAnsi="Times New Roman" w:cs="Times New Roman"/>
                <w:spacing w:val="-2"/>
              </w:rPr>
              <w:t>4576731,97</w:t>
            </w:r>
          </w:p>
        </w:tc>
        <w:tc>
          <w:tcPr>
            <w:tcW w:w="2586" w:type="dxa"/>
          </w:tcPr>
          <w:p w:rsidR="00915958" w:rsidRPr="00ED7F14" w:rsidRDefault="00915958" w:rsidP="00ED7F14">
            <w:pPr>
              <w:ind w:left="776" w:right="142"/>
              <w:rPr>
                <w:rFonts w:ascii="Times New Roman" w:hAnsi="Times New Roman" w:cs="Times New Roman"/>
                <w:color w:val="FF0000"/>
                <w:lang w:val="ru-RU"/>
              </w:rPr>
            </w:pPr>
            <w:r w:rsidRPr="00026F69">
              <w:rPr>
                <w:rFonts w:ascii="Times New Roman" w:hAnsi="Times New Roman" w:cs="Times New Roman"/>
                <w:spacing w:val="-2"/>
              </w:rPr>
              <w:t>4201202,3</w:t>
            </w:r>
            <w:r w:rsidR="00ED7F14">
              <w:rPr>
                <w:rFonts w:ascii="Times New Roman" w:hAnsi="Times New Roman" w:cs="Times New Roman"/>
                <w:spacing w:val="-2"/>
                <w:lang w:val="ru-RU"/>
              </w:rPr>
              <w:t>6</w:t>
            </w:r>
          </w:p>
        </w:tc>
      </w:tr>
    </w:tbl>
    <w:p w:rsidR="00915958" w:rsidRPr="00026F69" w:rsidRDefault="00915958" w:rsidP="00915958">
      <w:pPr>
        <w:rPr>
          <w:rFonts w:cs="Times New Roman"/>
          <w:color w:val="FF0000"/>
        </w:rPr>
      </w:pPr>
    </w:p>
    <w:p w:rsidR="00915958" w:rsidRPr="00026F69" w:rsidRDefault="00915958" w:rsidP="00915958">
      <w:pPr>
        <w:ind w:left="137" w:right="328" w:firstLine="583"/>
        <w:jc w:val="both"/>
        <w:rPr>
          <w:rFonts w:cs="Times New Roman"/>
        </w:rPr>
      </w:pPr>
      <w:r w:rsidRPr="00026F69">
        <w:rPr>
          <w:rFonts w:cs="Times New Roman"/>
        </w:rPr>
        <w:t>На основании анализа ценовых последствий 3-й вариант развития теплоснабжения является приоритетным.</w:t>
      </w:r>
    </w:p>
    <w:p w:rsidR="00915958" w:rsidRPr="00026F69" w:rsidRDefault="00915958" w:rsidP="00915958">
      <w:pPr>
        <w:ind w:left="137" w:right="328" w:firstLine="583"/>
        <w:jc w:val="both"/>
        <w:rPr>
          <w:rFonts w:cs="Times New Roman"/>
        </w:rPr>
      </w:pPr>
      <w:r w:rsidRPr="00026F69">
        <w:rPr>
          <w:rFonts w:cs="Times New Roman"/>
        </w:rPr>
        <w:t xml:space="preserve">Таблица </w:t>
      </w:r>
      <w:proofErr w:type="gramStart"/>
      <w:r w:rsidRPr="00026F69">
        <w:rPr>
          <w:rFonts w:cs="Times New Roman"/>
        </w:rPr>
        <w:t>3.3.3.4  –</w:t>
      </w:r>
      <w:proofErr w:type="gramEnd"/>
      <w:r w:rsidRPr="00026F69">
        <w:rPr>
          <w:rFonts w:cs="Times New Roman"/>
        </w:rPr>
        <w:t xml:space="preserve"> Инвестиции в мероприятия по переводу открытых систем теплоснабжения на закрытую схему подключения ГВС</w:t>
      </w:r>
    </w:p>
    <w:tbl>
      <w:tblPr>
        <w:tblStyle w:val="TableNormal"/>
        <w:tblW w:w="906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0"/>
        <w:gridCol w:w="1939"/>
        <w:gridCol w:w="3790"/>
        <w:gridCol w:w="1642"/>
        <w:gridCol w:w="1134"/>
      </w:tblGrid>
      <w:tr w:rsidR="00915958" w:rsidRPr="00026F69" w:rsidTr="00610735">
        <w:trPr>
          <w:trHeight w:val="275"/>
        </w:trPr>
        <w:tc>
          <w:tcPr>
            <w:tcW w:w="560" w:type="dxa"/>
            <w:vMerge w:val="restart"/>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939" w:type="dxa"/>
            <w:vMerge w:val="restart"/>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источников</w:t>
            </w:r>
          </w:p>
        </w:tc>
        <w:tc>
          <w:tcPr>
            <w:tcW w:w="6566" w:type="dxa"/>
            <w:gridSpan w:val="3"/>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3 вариант развития</w:t>
            </w:r>
          </w:p>
        </w:tc>
      </w:tr>
      <w:tr w:rsidR="00915958" w:rsidRPr="00026F69" w:rsidTr="00610735">
        <w:trPr>
          <w:trHeight w:val="553"/>
        </w:trPr>
        <w:tc>
          <w:tcPr>
            <w:tcW w:w="560"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1939"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379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Мероприятие</w:t>
            </w:r>
          </w:p>
        </w:tc>
        <w:tc>
          <w:tcPr>
            <w:tcW w:w="16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Ориентировочные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сроки</w:t>
            </w:r>
          </w:p>
        </w:tc>
        <w:tc>
          <w:tcPr>
            <w:tcW w:w="113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Стоимость,</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1931"/>
        </w:trPr>
        <w:tc>
          <w:tcPr>
            <w:tcW w:w="560"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939"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Котельная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«Южная»; ЭПТК «ГТУ- ТЭЦ г.</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3790"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системы горячего водоснабжения путем перевода абонентов </w:t>
            </w:r>
            <w:proofErr w:type="gramStart"/>
            <w:r w:rsidRPr="00026F69">
              <w:rPr>
                <w:rFonts w:ascii="Times New Roman" w:hAnsi="Times New Roman" w:cs="Times New Roman"/>
                <w:lang w:val="ru-RU"/>
              </w:rPr>
              <w:t>Цен-трального</w:t>
            </w:r>
            <w:proofErr w:type="gramEnd"/>
            <w:r w:rsidRPr="00026F69">
              <w:rPr>
                <w:rFonts w:ascii="Times New Roman" w:hAnsi="Times New Roman" w:cs="Times New Roman"/>
                <w:lang w:val="ru-RU"/>
              </w:rPr>
              <w:t xml:space="preserve"> района на закрытую схему горячего водоснабжения с разработкой проек-та и установкой ИТП на 75</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объектах</w:t>
            </w:r>
          </w:p>
        </w:tc>
        <w:tc>
          <w:tcPr>
            <w:tcW w:w="1642"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2023 - 2025</w:t>
            </w:r>
          </w:p>
        </w:tc>
        <w:tc>
          <w:tcPr>
            <w:tcW w:w="1134"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135000</w:t>
            </w:r>
          </w:p>
        </w:tc>
      </w:tr>
      <w:tr w:rsidR="00915958" w:rsidRPr="00026F69" w:rsidTr="00610735">
        <w:trPr>
          <w:trHeight w:val="1103"/>
        </w:trPr>
        <w:tc>
          <w:tcPr>
            <w:tcW w:w="560"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939" w:type="dxa"/>
            <w:vMerge w:val="restart"/>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w:t>
            </w:r>
          </w:p>
          <w:p w:rsidR="00915958" w:rsidRPr="00026F69" w:rsidRDefault="00915958" w:rsidP="00610735">
            <w:pPr>
              <w:rPr>
                <w:rFonts w:ascii="Times New Roman" w:hAnsi="Times New Roman" w:cs="Times New Roman"/>
              </w:rPr>
            </w:pPr>
            <w:r w:rsidRPr="00026F69">
              <w:rPr>
                <w:rFonts w:ascii="Times New Roman" w:hAnsi="Times New Roman" w:cs="Times New Roman"/>
              </w:rPr>
              <w:t>«Восточная»</w:t>
            </w:r>
          </w:p>
        </w:tc>
        <w:tc>
          <w:tcPr>
            <w:tcW w:w="3790"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систем ГВС, работающих по</w:t>
            </w:r>
            <w:r w:rsidRPr="00026F69">
              <w:rPr>
                <w:rFonts w:ascii="Times New Roman" w:hAnsi="Times New Roman" w:cs="Times New Roman"/>
                <w:lang w:val="ru-RU"/>
              </w:rPr>
              <w:tab/>
              <w:t>открытой</w:t>
            </w:r>
            <w:r w:rsidRPr="00026F69">
              <w:rPr>
                <w:rFonts w:ascii="Times New Roman" w:hAnsi="Times New Roman" w:cs="Times New Roman"/>
                <w:lang w:val="ru-RU"/>
              </w:rPr>
              <w:tab/>
              <w:t>схеме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присоединения, на закрытую (в т.ч. модернизаиция РТП-2)</w:t>
            </w:r>
          </w:p>
        </w:tc>
        <w:tc>
          <w:tcPr>
            <w:tcW w:w="1642"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1134"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4411,2</w:t>
            </w:r>
          </w:p>
        </w:tc>
      </w:tr>
      <w:tr w:rsidR="00915958" w:rsidRPr="00026F69" w:rsidTr="00610735">
        <w:trPr>
          <w:trHeight w:val="1655"/>
        </w:trPr>
        <w:tc>
          <w:tcPr>
            <w:tcW w:w="560"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1939" w:type="dxa"/>
            <w:vMerge/>
            <w:tcBorders>
              <w:top w:val="nil"/>
            </w:tcBorders>
            <w:shd w:val="clear" w:color="auto" w:fill="auto"/>
          </w:tcPr>
          <w:p w:rsidR="00915958" w:rsidRPr="00026F69" w:rsidRDefault="00915958" w:rsidP="00610735">
            <w:pPr>
              <w:rPr>
                <w:rFonts w:ascii="Times New Roman" w:hAnsi="Times New Roman" w:cs="Times New Roman"/>
              </w:rPr>
            </w:pPr>
          </w:p>
        </w:tc>
        <w:tc>
          <w:tcPr>
            <w:tcW w:w="3790"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 модернизации системы теплоснабжения от котельной "Восточная"по переводу</w:t>
            </w:r>
            <w:r w:rsidRPr="00026F69">
              <w:rPr>
                <w:rFonts w:ascii="Times New Roman" w:hAnsi="Times New Roman" w:cs="Times New Roman"/>
                <w:lang w:val="ru-RU"/>
              </w:rPr>
              <w:tab/>
              <w:t>с открытой системы на закрытую.</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ЦТП, сети инженерного обеспечения. Г.о. Электросталь</w:t>
            </w:r>
          </w:p>
        </w:tc>
        <w:tc>
          <w:tcPr>
            <w:tcW w:w="1642" w:type="dxa"/>
            <w:shd w:val="clear" w:color="auto" w:fill="auto"/>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2026-2027</w:t>
            </w:r>
          </w:p>
        </w:tc>
        <w:tc>
          <w:tcPr>
            <w:tcW w:w="1134" w:type="dxa"/>
            <w:shd w:val="clear" w:color="auto" w:fill="auto"/>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79427</w:t>
            </w:r>
          </w:p>
        </w:tc>
      </w:tr>
      <w:tr w:rsidR="00915958" w:rsidRPr="00026F69" w:rsidTr="00610735">
        <w:trPr>
          <w:trHeight w:val="634"/>
        </w:trPr>
        <w:tc>
          <w:tcPr>
            <w:tcW w:w="56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939"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Котельные</w:t>
            </w:r>
          </w:p>
          <w:p w:rsidR="00915958" w:rsidRPr="00026F69" w:rsidRDefault="00915958" w:rsidP="00610735">
            <w:pPr>
              <w:rPr>
                <w:rFonts w:ascii="Times New Roman" w:hAnsi="Times New Roman" w:cs="Times New Roman"/>
              </w:rPr>
            </w:pPr>
            <w:r w:rsidRPr="00026F69">
              <w:rPr>
                <w:rFonts w:ascii="Times New Roman" w:hAnsi="Times New Roman" w:cs="Times New Roman"/>
              </w:rPr>
              <w:t>№19/19а</w:t>
            </w:r>
          </w:p>
        </w:tc>
        <w:tc>
          <w:tcPr>
            <w:tcW w:w="3790"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w:t>
            </w:r>
            <w:r w:rsidRPr="00026F69">
              <w:rPr>
                <w:rFonts w:ascii="Times New Roman" w:hAnsi="Times New Roman" w:cs="Times New Roman"/>
                <w:lang w:val="ru-RU"/>
              </w:rPr>
              <w:tab/>
              <w:t>открытых</w:t>
            </w:r>
            <w:r w:rsidRPr="00026F69">
              <w:rPr>
                <w:rFonts w:ascii="Times New Roman" w:hAnsi="Times New Roman" w:cs="Times New Roman"/>
                <w:lang w:val="ru-RU"/>
              </w:rPr>
              <w:tab/>
              <w:t>систем</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теплоснабжения на закрытые</w:t>
            </w:r>
          </w:p>
        </w:tc>
        <w:tc>
          <w:tcPr>
            <w:tcW w:w="16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113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83200,00</w:t>
            </w:r>
          </w:p>
        </w:tc>
      </w:tr>
      <w:tr w:rsidR="00915958" w:rsidRPr="00026F69" w:rsidTr="00610735">
        <w:trPr>
          <w:trHeight w:val="553"/>
        </w:trPr>
        <w:tc>
          <w:tcPr>
            <w:tcW w:w="560"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939"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w:t>
            </w:r>
          </w:p>
          <w:p w:rsidR="00915958" w:rsidRPr="00026F69" w:rsidRDefault="00915958" w:rsidP="00610735">
            <w:pPr>
              <w:rPr>
                <w:rFonts w:ascii="Times New Roman" w:hAnsi="Times New Roman" w:cs="Times New Roman"/>
              </w:rPr>
            </w:pPr>
            <w:r w:rsidRPr="00026F69">
              <w:rPr>
                <w:rFonts w:ascii="Times New Roman" w:hAnsi="Times New Roman" w:cs="Times New Roman"/>
              </w:rPr>
              <w:t>Елизаветино</w:t>
            </w:r>
          </w:p>
        </w:tc>
        <w:tc>
          <w:tcPr>
            <w:tcW w:w="3790" w:type="dxa"/>
            <w:shd w:val="clear" w:color="auto" w:fill="auto"/>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Закрытие открытого водоразбора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4 ИТП)</w:t>
            </w:r>
          </w:p>
        </w:tc>
        <w:tc>
          <w:tcPr>
            <w:tcW w:w="1642"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1134" w:type="dxa"/>
            <w:shd w:val="clear" w:color="auto" w:fill="auto"/>
          </w:tcPr>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r>
    </w:tbl>
    <w:p w:rsidR="00ED7F14" w:rsidRDefault="00ED7F14"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За 2022 г. (базовый год схемы теплоснабжения г.о. Электросталь) вложено инвестиций в строительство, реконструкцию, техническое перевооружение и (или) модернизацию объектов теплоснабжения в сумме 106779,63 тыс. руб., в том числе: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модернизация котловой группы Южной котельной </w:t>
      </w:r>
      <w:proofErr w:type="gramStart"/>
      <w:r w:rsidRPr="00026F69">
        <w:rPr>
          <w:rFonts w:ascii="Times New Roman" w:hAnsi="Times New Roman"/>
          <w:szCs w:val="24"/>
        </w:rPr>
        <w:t>с заменой котла</w:t>
      </w:r>
      <w:proofErr w:type="gramEnd"/>
      <w:r w:rsidRPr="00026F69">
        <w:rPr>
          <w:rFonts w:ascii="Times New Roman" w:hAnsi="Times New Roman"/>
          <w:szCs w:val="24"/>
        </w:rPr>
        <w:t xml:space="preserve"> КВГМ-50 №7 (1 шт.), системы АБ и регулирования - 53389,80 тыс. руб.;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модернизация котловой группы Северной котельной </w:t>
      </w:r>
      <w:proofErr w:type="gramStart"/>
      <w:r w:rsidRPr="00026F69">
        <w:rPr>
          <w:rFonts w:ascii="Times New Roman" w:hAnsi="Times New Roman"/>
          <w:szCs w:val="24"/>
        </w:rPr>
        <w:t>с заменой котла</w:t>
      </w:r>
      <w:proofErr w:type="gramEnd"/>
      <w:r w:rsidRPr="00026F69">
        <w:rPr>
          <w:rFonts w:ascii="Times New Roman" w:hAnsi="Times New Roman"/>
          <w:szCs w:val="24"/>
        </w:rPr>
        <w:t xml:space="preserve"> КВГМ-50 №3 (1 шт.), системы АБ и регулирования - 53389,83 тыс. руб.</w:t>
      </w:r>
    </w:p>
    <w:p w:rsidR="00915958"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2"/>
          <w:numId w:val="16"/>
        </w:numPr>
        <w:tabs>
          <w:tab w:val="left" w:pos="1522"/>
        </w:tabs>
        <w:autoSpaceDE w:val="0"/>
        <w:autoSpaceDN w:val="0"/>
        <w:ind w:left="0" w:firstLine="720"/>
        <w:jc w:val="both"/>
        <w:rPr>
          <w:b/>
          <w:szCs w:val="24"/>
        </w:rPr>
      </w:pPr>
      <w:bookmarkStart w:id="128" w:name="_bookmark91"/>
      <w:bookmarkStart w:id="129" w:name="_Toc157681724"/>
      <w:bookmarkEnd w:id="128"/>
      <w:r w:rsidRPr="00026F69">
        <w:rPr>
          <w:szCs w:val="24"/>
        </w:rPr>
        <w:t>Сценарий</w:t>
      </w:r>
      <w:r w:rsidRPr="00026F69">
        <w:rPr>
          <w:spacing w:val="-7"/>
          <w:szCs w:val="24"/>
        </w:rPr>
        <w:t xml:space="preserve"> </w:t>
      </w:r>
      <w:r w:rsidRPr="00026F69">
        <w:rPr>
          <w:szCs w:val="24"/>
        </w:rPr>
        <w:t>развития</w:t>
      </w:r>
      <w:r w:rsidRPr="00026F69">
        <w:rPr>
          <w:spacing w:val="-6"/>
          <w:szCs w:val="24"/>
        </w:rPr>
        <w:t xml:space="preserve"> </w:t>
      </w:r>
      <w:r w:rsidRPr="00026F69">
        <w:rPr>
          <w:szCs w:val="24"/>
        </w:rPr>
        <w:t>схемы</w:t>
      </w:r>
      <w:r w:rsidRPr="00026F69">
        <w:rPr>
          <w:spacing w:val="-4"/>
          <w:szCs w:val="24"/>
        </w:rPr>
        <w:t xml:space="preserve"> </w:t>
      </w:r>
      <w:r w:rsidRPr="00026F69">
        <w:rPr>
          <w:spacing w:val="-2"/>
          <w:szCs w:val="24"/>
        </w:rPr>
        <w:t>водоснабжения.</w:t>
      </w:r>
      <w:bookmarkEnd w:id="129"/>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стратегии развития, определенной Администрацией ГО Электросталь и муниципальными программами развития, выработан один сценарий развития территории.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Применительно к территории городского округа, проведенные анализ и оценка исходной информации сложившегося социально-бытового, экономического, демографического, транспортного и экологического состояния инфраструктуры, отсутствие </w:t>
      </w:r>
      <w:r w:rsidRPr="00026F69">
        <w:rPr>
          <w:rFonts w:ascii="Times New Roman" w:hAnsi="Times New Roman"/>
          <w:szCs w:val="24"/>
        </w:rPr>
        <w:lastRenderedPageBreak/>
        <w:t xml:space="preserve">резкого роста населения и темпов прироста строительных фондов, наличие резервов производительности ИЦВ позволили определить соответствующий единственный оптимальный сценарий развития систем водоснабжения ГО Электросталь.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Проведенный </w:t>
      </w:r>
      <w:proofErr w:type="gramStart"/>
      <w:r w:rsidRPr="00026F69">
        <w:rPr>
          <w:rFonts w:ascii="Times New Roman" w:hAnsi="Times New Roman"/>
          <w:szCs w:val="24"/>
        </w:rPr>
        <w:t>анализ первоисточников</w:t>
      </w:r>
      <w:proofErr w:type="gramEnd"/>
      <w:r w:rsidRPr="00026F69">
        <w:rPr>
          <w:rFonts w:ascii="Times New Roman" w:hAnsi="Times New Roman"/>
          <w:szCs w:val="24"/>
        </w:rPr>
        <w:t xml:space="preserve"> и детализация их оценок не допускает возможности возникновения иных сценариев развития для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Таким образом, при разработке схемы водоснабжения ГО Электросталь рассматривался только один сценарий развития централизованного водоснабжения населенных пунктов, входящих в состав муниципального образования.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принятом сценарии предлагается привести существующие элементы системы водоснабжения до нормативного состояния с использованием современных энергоэффективных технологий и оборудования за счет средств эксплуатирующих организаций.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I сценарий развития ГО Электросталь будет являться существенным для развития централизованной системы водоснабжения городского округа.</w:t>
      </w:r>
    </w:p>
    <w:p w:rsidR="00915958" w:rsidRPr="00026F69" w:rsidRDefault="00915958" w:rsidP="00915958">
      <w:pPr>
        <w:pStyle w:val="a6"/>
        <w:ind w:firstLine="720"/>
        <w:jc w:val="center"/>
        <w:rPr>
          <w:rFonts w:ascii="Times New Roman" w:hAnsi="Times New Roman"/>
          <w:i/>
          <w:iCs/>
          <w:szCs w:val="24"/>
          <w:u w:val="single"/>
        </w:rPr>
      </w:pPr>
      <w:r w:rsidRPr="00026F69">
        <w:rPr>
          <w:rFonts w:ascii="Times New Roman" w:hAnsi="Times New Roman"/>
          <w:i/>
          <w:iCs/>
          <w:szCs w:val="24"/>
          <w:u w:val="single"/>
        </w:rPr>
        <w:t>Направление развития централизованных систем водоснабжения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Основными направлениями развития системы водоснабжения ГО Электросталь являются: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 развитие территорий, не охваченных централизованными системами водоснабжения, в д. Есино и д. Пушкино;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2. реконструкция сетей и технологического оборудования, входящих в систему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водоснабжения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 компенсационное замещение артезианской воды со скважин ВЗУ на воду из</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восточной системы водоснабжения.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Перспективные объекты капитального строительства на территории ГО Электросталь будут присоединяться к существующим объектам ИЦВ, обеспечивающих водой ГО Электросталь, с соблюдением требований договора о подключении объекта капитального строительства к сетям инженерно-технического обеспечения за счет застройщика.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3.3.4.1 – Перечень основных мероприятий по реализации схемы водоснабжения ГО Электросталь</w:t>
      </w:r>
    </w:p>
    <w:tbl>
      <w:tblPr>
        <w:tblStyle w:val="af2"/>
        <w:tblW w:w="8812" w:type="dxa"/>
        <w:tblLayout w:type="fixed"/>
        <w:tblLook w:val="01E0" w:firstRow="1" w:lastRow="1" w:firstColumn="1" w:lastColumn="1" w:noHBand="0" w:noVBand="0"/>
      </w:tblPr>
      <w:tblGrid>
        <w:gridCol w:w="562"/>
        <w:gridCol w:w="5387"/>
        <w:gridCol w:w="850"/>
        <w:gridCol w:w="851"/>
        <w:gridCol w:w="1162"/>
      </w:tblGrid>
      <w:tr w:rsidR="00915958" w:rsidRPr="00026F69" w:rsidTr="006C18C2">
        <w:trPr>
          <w:trHeight w:val="640"/>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38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мм</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 м</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p w:rsidR="00915958" w:rsidRPr="00026F69" w:rsidRDefault="00915958" w:rsidP="00610735">
            <w:pPr>
              <w:rPr>
                <w:rFonts w:ascii="Times New Roman" w:hAnsi="Times New Roman" w:cs="Times New Roman"/>
              </w:rPr>
            </w:pPr>
            <w:r w:rsidRPr="00026F69">
              <w:rPr>
                <w:rFonts w:ascii="Times New Roman" w:hAnsi="Times New Roman" w:cs="Times New Roman"/>
              </w:rPr>
              <w:t>Реализаци мероприятия</w:t>
            </w:r>
          </w:p>
        </w:tc>
      </w:tr>
      <w:tr w:rsidR="00915958" w:rsidRPr="00026F69" w:rsidTr="006C18C2">
        <w:trPr>
          <w:trHeight w:val="428"/>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сооружений для подключения перспективных потребителей</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lang w:val="ru-RU"/>
              </w:rPr>
            </w:pPr>
          </w:p>
        </w:tc>
      </w:tr>
      <w:tr w:rsidR="00915958" w:rsidRPr="00026F69" w:rsidTr="006C18C2">
        <w:trPr>
          <w:trHeight w:val="428"/>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нового ВЗУ "Чириково" производительностью 150 м3/сут.</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нового ИЦВ в д. Есино в составе: станции первого подъема и станции обезжелезивания</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производительностью</w:t>
            </w:r>
            <w:proofErr w:type="gramEnd"/>
            <w:r w:rsidRPr="00026F69">
              <w:rPr>
                <w:rFonts w:ascii="Times New Roman" w:hAnsi="Times New Roman" w:cs="Times New Roman"/>
              </w:rPr>
              <w:t xml:space="preserve"> 103 м3/ сут.</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p w:rsidR="00915958" w:rsidRPr="00026F69" w:rsidRDefault="00915958" w:rsidP="00610735">
            <w:pPr>
              <w:rPr>
                <w:rFonts w:ascii="Times New Roman" w:hAnsi="Times New Roman" w:cs="Times New Roman"/>
              </w:rPr>
            </w:pP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нового ВЗУ в д. Пушкино в составе: станции первого подъема и станции обезжелезивания производительностью </w:t>
            </w:r>
            <w:r w:rsidRPr="00026F69">
              <w:rPr>
                <w:rFonts w:ascii="Times New Roman" w:hAnsi="Times New Roman" w:cs="Times New Roman"/>
              </w:rPr>
              <w:t>23,5 м3/ сут.</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ВНС </w:t>
            </w:r>
            <w:r w:rsidRPr="00026F69">
              <w:rPr>
                <w:rFonts w:ascii="Times New Roman" w:hAnsi="Times New Roman" w:cs="Times New Roman"/>
              </w:rPr>
              <w:t>III</w:t>
            </w:r>
            <w:r w:rsidRPr="00026F69">
              <w:rPr>
                <w:rFonts w:ascii="Times New Roman" w:hAnsi="Times New Roman" w:cs="Times New Roman"/>
                <w:lang w:val="ru-RU"/>
              </w:rPr>
              <w:t xml:space="preserve"> подъёма в Западной части города на территории бывшего Радиоцентра</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Техническое перевооружение высоковольтной системы</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частотного регулирования насосных агрегатов на НС-3.</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для </w:t>
            </w:r>
            <w:r w:rsidRPr="00026F69">
              <w:rPr>
                <w:rFonts w:ascii="Times New Roman" w:hAnsi="Times New Roman" w:cs="Times New Roman"/>
                <w:lang w:val="ru-RU"/>
              </w:rPr>
              <w:lastRenderedPageBreak/>
              <w:t>подключения перспективных потребителей</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lang w:val="ru-RU"/>
              </w:rPr>
            </w:pP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многоэтажному жилому дому АО СЗ "Виктория Девелопмент" г. Электросталь, Рабочий пр-д, 8</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этажному многофункциональному комплексу №1 у южной границы территории г. Электросталь, в границах территории Ногинское ш. -проезд на территорию в/ч 61996- западная граница в/ч 61996- створ ул. </w:t>
            </w:r>
            <w:r w:rsidRPr="00026F69">
              <w:rPr>
                <w:rFonts w:ascii="Times New Roman" w:hAnsi="Times New Roman" w:cs="Times New Roman"/>
              </w:rPr>
              <w:t>Зеленая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178</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этажному многофункциональному комплексу №2 у южной границы территории г. Электросталь, в границах территории Ногинское ш. -проезд на территорию в/ч 61996- западная граница в/ч 61996- створ ул. </w:t>
            </w:r>
            <w:r w:rsidRPr="00026F69">
              <w:rPr>
                <w:rFonts w:ascii="Times New Roman" w:hAnsi="Times New Roman" w:cs="Times New Roman"/>
              </w:rPr>
              <w:t>Зеленая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186</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«Северный- 1» очередь 1. </w:t>
            </w:r>
            <w:r w:rsidRPr="00026F69">
              <w:rPr>
                <w:rFonts w:ascii="Times New Roman" w:hAnsi="Times New Roman" w:cs="Times New Roman"/>
              </w:rPr>
              <w:t>ООО «Фирма «Технополис" г. Электросталь, Ногинское шоссе - ул. Пушкина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394</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«Северный- 1» очередь 1. </w:t>
            </w:r>
            <w:r w:rsidRPr="00026F69">
              <w:rPr>
                <w:rFonts w:ascii="Times New Roman" w:hAnsi="Times New Roman" w:cs="Times New Roman"/>
              </w:rPr>
              <w:t>ООО «Фирма «Технополис" г. Электросталь, Ногинское шоссе - ул. Пушкина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«Северный- 1» очередь 2. </w:t>
            </w:r>
            <w:r w:rsidRPr="00026F69">
              <w:rPr>
                <w:rFonts w:ascii="Times New Roman" w:hAnsi="Times New Roman" w:cs="Times New Roman"/>
              </w:rPr>
              <w:t>ООО «Фирма «Технополис" г. Электросталь, Ногинское шоссе - ул. Пушкина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«Северный- 1» очередь 3. </w:t>
            </w:r>
            <w:r w:rsidRPr="00026F69">
              <w:rPr>
                <w:rFonts w:ascii="Times New Roman" w:hAnsi="Times New Roman" w:cs="Times New Roman"/>
              </w:rPr>
              <w:t>ООО «Фирма «Технополис" г. Электросталь, Ногинское шоссе - ул. Пушкина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- 1» очередь 4. </w:t>
            </w:r>
            <w:r w:rsidRPr="00026F69">
              <w:rPr>
                <w:rFonts w:ascii="Times New Roman" w:hAnsi="Times New Roman" w:cs="Times New Roman"/>
              </w:rPr>
              <w:t>ООО «Фирма «Технополис" г. Электросталь, Ногинское шоссе - ул. Пушкина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"Чириково" к 2 этажным жилым домам для многодетных семей 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 в границах территории ул. Коллективная- западная граница бывш. профилактория по ул. Коллективная, 10-территория МСКОУ "СОШ-И по ул. Зеленая"-территория СНТ</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539</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 xml:space="preserve">Строительство водопроводных сетей к 2 этажным </w:t>
            </w:r>
            <w:r w:rsidRPr="00026F69">
              <w:rPr>
                <w:rFonts w:ascii="Times New Roman" w:hAnsi="Times New Roman" w:cs="Times New Roman"/>
                <w:lang w:val="ru-RU"/>
              </w:rPr>
              <w:lastRenderedPageBreak/>
              <w:t>жилым домам для многодетных семей - 11 ед. г. Электросталь, в границах территории ул. Коллективная-западная граница бывш.</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387"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w:t>
            </w:r>
            <w:r w:rsidRPr="00BC7895">
              <w:rPr>
                <w:rFonts w:ascii="Times New Roman" w:hAnsi="Times New Roman" w:cs="Times New Roman"/>
                <w:lang w:val="ru-RU"/>
              </w:rPr>
              <w:t>Коллективная-западная граница бывш. профилактория по ул. Коллективная, 10-территория МСКОУ</w:t>
            </w:r>
            <w:r w:rsidR="00ED7F14">
              <w:rPr>
                <w:rFonts w:ascii="Times New Roman" w:hAnsi="Times New Roman" w:cs="Times New Roman"/>
                <w:lang w:val="ru-RU"/>
              </w:rPr>
              <w:t xml:space="preserve"> </w:t>
            </w:r>
            <w:r w:rsidRPr="00026F69">
              <w:rPr>
                <w:rFonts w:ascii="Times New Roman" w:hAnsi="Times New Roman" w:cs="Times New Roman"/>
                <w:lang w:val="ru-RU"/>
              </w:rPr>
              <w:t>"СОШ-И по ул. Зеленая"-территория СНТ</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387" w:type="dxa"/>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w:t>
            </w:r>
            <w:r w:rsidR="00ED7F14">
              <w:rPr>
                <w:rFonts w:ascii="Times New Roman" w:hAnsi="Times New Roman" w:cs="Times New Roman"/>
                <w:lang w:val="ru-RU"/>
              </w:rPr>
              <w:t xml:space="preserve"> </w:t>
            </w:r>
            <w:r w:rsidRPr="00026F69">
              <w:rPr>
                <w:rFonts w:ascii="Times New Roman" w:hAnsi="Times New Roman" w:cs="Times New Roman"/>
                <w:lang w:val="ru-RU"/>
              </w:rPr>
              <w:t xml:space="preserve">"СОШ-И по ул. </w:t>
            </w:r>
            <w:r w:rsidRPr="00ED7F14">
              <w:rPr>
                <w:rFonts w:ascii="Times New Roman" w:hAnsi="Times New Roman" w:cs="Times New Roman"/>
                <w:lang w:val="ru-RU"/>
              </w:rPr>
              <w:t>Зеленая"-территория СНТ</w:t>
            </w:r>
          </w:p>
        </w:tc>
        <w:tc>
          <w:tcPr>
            <w:tcW w:w="850" w:type="dxa"/>
          </w:tcPr>
          <w:p w:rsidR="00915958" w:rsidRPr="00ED7F14" w:rsidRDefault="00915958" w:rsidP="00610735">
            <w:pPr>
              <w:rPr>
                <w:rFonts w:ascii="Times New Roman" w:hAnsi="Times New Roman" w:cs="Times New Roman"/>
                <w:lang w:val="ru-RU"/>
              </w:rPr>
            </w:pPr>
          </w:p>
          <w:p w:rsidR="00915958" w:rsidRPr="00ED7F14"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387"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- 10 ед. г. Электросталь, в границах территории ул. </w:t>
            </w:r>
            <w:r w:rsidRPr="00BC7895">
              <w:rPr>
                <w:rFonts w:ascii="Times New Roman" w:hAnsi="Times New Roman" w:cs="Times New Roman"/>
                <w:lang w:val="ru-RU"/>
              </w:rPr>
              <w:t>Коллективная-западная граница бывш. профилактория по ул. Коллективная, 10-территория МСКОУ</w:t>
            </w:r>
            <w:r w:rsidR="00ED7F14">
              <w:rPr>
                <w:rFonts w:ascii="Times New Roman" w:hAnsi="Times New Roman" w:cs="Times New Roman"/>
                <w:lang w:val="ru-RU"/>
              </w:rPr>
              <w:t xml:space="preserve"> </w:t>
            </w:r>
            <w:r w:rsidRPr="00026F69">
              <w:rPr>
                <w:rFonts w:ascii="Times New Roman" w:hAnsi="Times New Roman" w:cs="Times New Roman"/>
                <w:lang w:val="ru-RU"/>
              </w:rPr>
              <w:t>"СОШ-И по ул. Зеленая"-территория СНТ</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387" w:type="dxa"/>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- 10 ед. г. Электросталь, в границах территории ул. Коллективная-западная граница бывш. профилактория по ул. Коллективная, 10-территория МСКОУ</w:t>
            </w:r>
            <w:r w:rsidR="00ED7F14">
              <w:rPr>
                <w:rFonts w:ascii="Times New Roman" w:hAnsi="Times New Roman" w:cs="Times New Roman"/>
                <w:lang w:val="ru-RU"/>
              </w:rPr>
              <w:t xml:space="preserve"> </w:t>
            </w:r>
            <w:r w:rsidRPr="00026F69">
              <w:rPr>
                <w:rFonts w:ascii="Times New Roman" w:hAnsi="Times New Roman" w:cs="Times New Roman"/>
                <w:lang w:val="ru-RU"/>
              </w:rPr>
              <w:t xml:space="preserve">"СОШ-И по ул. </w:t>
            </w:r>
            <w:r w:rsidRPr="00ED7F14">
              <w:rPr>
                <w:rFonts w:ascii="Times New Roman" w:hAnsi="Times New Roman" w:cs="Times New Roman"/>
                <w:lang w:val="ru-RU"/>
              </w:rPr>
              <w:t>Зеленая"-территория СНТ</w:t>
            </w:r>
          </w:p>
        </w:tc>
        <w:tc>
          <w:tcPr>
            <w:tcW w:w="850" w:type="dxa"/>
          </w:tcPr>
          <w:p w:rsidR="00915958" w:rsidRPr="00ED7F14" w:rsidRDefault="00915958" w:rsidP="00610735">
            <w:pPr>
              <w:rPr>
                <w:rFonts w:ascii="Times New Roman" w:hAnsi="Times New Roman" w:cs="Times New Roman"/>
                <w:lang w:val="ru-RU"/>
              </w:rPr>
            </w:pPr>
          </w:p>
          <w:p w:rsidR="00915958" w:rsidRPr="00ED7F14"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дому. Кулеба В.О (техприс) г. Электросталь, 4 Коммунальный пр, 7/38</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387" w:type="dxa"/>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Есино к</w:t>
            </w:r>
            <w:r w:rsidR="00ED7F14">
              <w:rPr>
                <w:rFonts w:ascii="Times New Roman" w:hAnsi="Times New Roman" w:cs="Times New Roman"/>
                <w:lang w:val="ru-RU"/>
              </w:rPr>
              <w:t xml:space="preserve"> </w:t>
            </w:r>
            <w:r w:rsidRPr="00ED7F14">
              <w:rPr>
                <w:rFonts w:ascii="Times New Roman" w:hAnsi="Times New Roman" w:cs="Times New Roman"/>
                <w:lang w:val="ru-RU"/>
              </w:rPr>
              <w:t>существующим и перспективным объектам</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709</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387" w:type="dxa"/>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магазину ООО</w:t>
            </w:r>
            <w:r w:rsidR="00ED7F14">
              <w:rPr>
                <w:rFonts w:ascii="Times New Roman" w:hAnsi="Times New Roman" w:cs="Times New Roman"/>
                <w:lang w:val="ru-RU"/>
              </w:rPr>
              <w:t xml:space="preserve"> </w:t>
            </w:r>
            <w:r w:rsidRPr="00ED7F14">
              <w:rPr>
                <w:rFonts w:ascii="Times New Roman" w:hAnsi="Times New Roman" w:cs="Times New Roman"/>
                <w:lang w:val="ru-RU"/>
              </w:rPr>
              <w:t>"Стройторг" д. Есино (50:16:0604162:2)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комплексу зданий торгового назначения ООО "Стройторг" д. Есино (50:16:0604162:2)</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135</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торгово-сервисному центру ООО "СДЛ" г. Электросталь, пр-д Энергетиков (50:46:0030303:145)</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ООО "Альмера" Фрязевское ш., в районе стадиона "Авангард"</w:t>
            </w:r>
            <w:r w:rsidR="006C18C2">
              <w:rPr>
                <w:rFonts w:ascii="Times New Roman" w:hAnsi="Times New Roman" w:cs="Times New Roman"/>
                <w:lang w:val="ru-RU"/>
              </w:rPr>
              <w:t xml:space="preserve"> </w:t>
            </w:r>
            <w:r w:rsidRPr="006C18C2">
              <w:rPr>
                <w:rFonts w:ascii="Times New Roman" w:hAnsi="Times New Roman" w:cs="Times New Roman"/>
                <w:lang w:val="ru-RU"/>
              </w:rPr>
              <w:t>(50:46:0040101:12)</w:t>
            </w:r>
          </w:p>
        </w:tc>
        <w:tc>
          <w:tcPr>
            <w:tcW w:w="850" w:type="dxa"/>
          </w:tcPr>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(КИО ГО Электросталь) г. Электросталь, Ногинское ш., напротив д. 14 (50:46:00401101:40)</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Северная (50:46:0010101:46)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Красная, №0/14а (50:46:0010311:4)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автомоечному комплексу. ООО "Альмера" район стадиона "Авангард" (50:46:0040101:12)</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зданию автосервиса г. Электросталь, ул. </w:t>
            </w:r>
            <w:r w:rsidRPr="00026F69">
              <w:rPr>
                <w:rFonts w:ascii="Times New Roman" w:hAnsi="Times New Roman" w:cs="Times New Roman"/>
              </w:rPr>
              <w:t>Северная (50:46:0010401:2431)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5387"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гаражам. ООО "КОНЦЕПТ ГОЛД" г. Электросталь, ул. </w:t>
            </w:r>
            <w:r w:rsidRPr="00026F69">
              <w:rPr>
                <w:rFonts w:ascii="Times New Roman" w:hAnsi="Times New Roman" w:cs="Times New Roman"/>
              </w:rPr>
              <w:t>Северная</w:t>
            </w:r>
            <w:r w:rsidR="006C18C2">
              <w:rPr>
                <w:rFonts w:ascii="Times New Roman" w:hAnsi="Times New Roman" w:cs="Times New Roman"/>
                <w:lang w:val="ru-RU"/>
              </w:rPr>
              <w:t xml:space="preserve"> </w:t>
            </w:r>
            <w:r w:rsidRPr="00026F69">
              <w:rPr>
                <w:rFonts w:ascii="Times New Roman" w:hAnsi="Times New Roman" w:cs="Times New Roman"/>
              </w:rPr>
              <w:t>(50:46:0010101:10)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складу готовой продукции ООО "Каэм-сервис" (реконструкция) г.</w:t>
            </w:r>
            <w:r w:rsidR="006C18C2">
              <w:rPr>
                <w:rFonts w:ascii="Times New Roman" w:hAnsi="Times New Roman" w:cs="Times New Roman"/>
                <w:lang w:val="ru-RU"/>
              </w:rPr>
              <w:t xml:space="preserve"> </w:t>
            </w:r>
            <w:r w:rsidRPr="006C18C2">
              <w:rPr>
                <w:rFonts w:ascii="Times New Roman" w:hAnsi="Times New Roman" w:cs="Times New Roman"/>
                <w:lang w:val="ru-RU"/>
              </w:rPr>
              <w:t>Электросталь, ул. Горького (50:46:0030303:498)</w:t>
            </w:r>
          </w:p>
        </w:tc>
        <w:tc>
          <w:tcPr>
            <w:tcW w:w="850"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100</w:t>
            </w:r>
          </w:p>
        </w:tc>
        <w:tc>
          <w:tcPr>
            <w:tcW w:w="851"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93</w:t>
            </w:r>
          </w:p>
        </w:tc>
        <w:tc>
          <w:tcPr>
            <w:tcW w:w="1162"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2024</w:t>
            </w:r>
          </w:p>
        </w:tc>
      </w:tr>
      <w:tr w:rsidR="00915958" w:rsidRPr="00026F69" w:rsidTr="006C18C2">
        <w:trPr>
          <w:trHeight w:val="214"/>
        </w:trPr>
        <w:tc>
          <w:tcPr>
            <w:tcW w:w="562"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34</w:t>
            </w:r>
          </w:p>
        </w:tc>
        <w:tc>
          <w:tcPr>
            <w:tcW w:w="5387"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 складскому зданию </w:t>
            </w:r>
            <w:r w:rsidRPr="006C18C2">
              <w:rPr>
                <w:rFonts w:ascii="Times New Roman" w:hAnsi="Times New Roman" w:cs="Times New Roman"/>
                <w:lang w:val="ru-RU"/>
              </w:rPr>
              <w:t>ООО "МасТТеч" г. Электросталь</w:t>
            </w:r>
            <w:r w:rsidR="006C18C2">
              <w:rPr>
                <w:rFonts w:ascii="Times New Roman" w:hAnsi="Times New Roman" w:cs="Times New Roman"/>
                <w:lang w:val="ru-RU"/>
              </w:rPr>
              <w:t xml:space="preserve"> </w:t>
            </w:r>
            <w:r w:rsidRPr="006C18C2">
              <w:rPr>
                <w:rFonts w:ascii="Times New Roman" w:hAnsi="Times New Roman" w:cs="Times New Roman"/>
                <w:lang w:val="ru-RU"/>
              </w:rPr>
              <w:t>(50:46</w:t>
            </w:r>
            <w:r w:rsidRPr="00026F69">
              <w:rPr>
                <w:rFonts w:ascii="Times New Roman" w:hAnsi="Times New Roman" w:cs="Times New Roman"/>
              </w:rPr>
              <w:t>:0000000:53287)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складскому зданию. ИП Надеждин А.В. г. Электросталь, ул. </w:t>
            </w:r>
            <w:r w:rsidRPr="00026F69">
              <w:rPr>
                <w:rFonts w:ascii="Times New Roman" w:hAnsi="Times New Roman" w:cs="Times New Roman"/>
              </w:rPr>
              <w:t>Горького (50:46:0030303:565)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складским зданиям ОАО ОЗ "Атомспецконструкция"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w:t>
            </w:r>
            <w:r w:rsidRPr="00026F69">
              <w:rPr>
                <w:rFonts w:ascii="Times New Roman" w:hAnsi="Times New Roman" w:cs="Times New Roman"/>
              </w:rPr>
              <w:t>I</w:t>
            </w:r>
            <w:r w:rsidRPr="00026F69">
              <w:rPr>
                <w:rFonts w:ascii="Times New Roman" w:hAnsi="Times New Roman" w:cs="Times New Roman"/>
                <w:lang w:val="ru-RU"/>
              </w:rPr>
              <w:t>-</w:t>
            </w:r>
            <w:r w:rsidRPr="00026F69">
              <w:rPr>
                <w:rFonts w:ascii="Times New Roman" w:hAnsi="Times New Roman" w:cs="Times New Roman"/>
              </w:rPr>
              <w:t>IV</w:t>
            </w:r>
            <w:r w:rsidRPr="00026F69">
              <w:rPr>
                <w:rFonts w:ascii="Times New Roman" w:hAnsi="Times New Roman" w:cs="Times New Roman"/>
                <w:lang w:val="ru-RU"/>
              </w:rPr>
              <w:t xml:space="preserve"> очередь) г. Электросталь, Строительный пер., 10 (50:46:0000000:35467)</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w:t>
            </w:r>
          </w:p>
        </w:tc>
        <w:tc>
          <w:tcPr>
            <w:tcW w:w="5387" w:type="dxa"/>
          </w:tcPr>
          <w:p w:rsidR="00915958" w:rsidRPr="00026F69" w:rsidRDefault="00915958" w:rsidP="00ED7F14">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корпусу по производству стеклопакетов ООО "МОП" (реконструкция) г. Электросталь, ул. </w:t>
            </w:r>
            <w:r w:rsidRPr="00026F69">
              <w:rPr>
                <w:rFonts w:ascii="Times New Roman" w:hAnsi="Times New Roman" w:cs="Times New Roman"/>
              </w:rPr>
              <w:t>Горького, 38а</w:t>
            </w:r>
            <w:r w:rsidR="00ED7F14">
              <w:rPr>
                <w:rFonts w:ascii="Times New Roman" w:hAnsi="Times New Roman" w:cs="Times New Roman"/>
                <w:lang w:val="ru-RU"/>
              </w:rPr>
              <w:t xml:space="preserve"> </w:t>
            </w:r>
            <w:r w:rsidRPr="00026F69">
              <w:rPr>
                <w:rFonts w:ascii="Times New Roman" w:hAnsi="Times New Roman" w:cs="Times New Roman"/>
              </w:rPr>
              <w:t>(50:46:0030303:572)</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произволдственному зданию. </w:t>
            </w:r>
            <w:r w:rsidRPr="00026F69">
              <w:rPr>
                <w:rFonts w:ascii="Times New Roman" w:hAnsi="Times New Roman" w:cs="Times New Roman"/>
              </w:rPr>
              <w:t xml:space="preserve">ЗАО "ПОЛИМЕР" </w:t>
            </w:r>
            <w:r w:rsidRPr="00026F69">
              <w:rPr>
                <w:rFonts w:ascii="Times New Roman" w:hAnsi="Times New Roman" w:cs="Times New Roman"/>
              </w:rPr>
              <w:lastRenderedPageBreak/>
              <w:t>г. Электросталь (50:46:0030301:52)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ООО "Химинвест" г. Электросталь, ул. </w:t>
            </w:r>
            <w:r w:rsidRPr="00026F69">
              <w:rPr>
                <w:rFonts w:ascii="Times New Roman" w:hAnsi="Times New Roman" w:cs="Times New Roman"/>
              </w:rPr>
              <w:t>Лесная, д.16 (50:46:0060708:509)</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w:t>
            </w:r>
            <w:r w:rsidRPr="00026F69">
              <w:rPr>
                <w:rFonts w:ascii="Times New Roman" w:hAnsi="Times New Roman" w:cs="Times New Roman"/>
              </w:rPr>
              <w:t>ООО "Фора" г. Электросталь (50:46:0060408:29)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объекту. </w:t>
            </w:r>
            <w:r w:rsidRPr="00026F69">
              <w:rPr>
                <w:rFonts w:ascii="Times New Roman" w:hAnsi="Times New Roman" w:cs="Times New Roman"/>
              </w:rPr>
              <w:t>(МИО МО), г. Электросталь (50:46:0010802:1066)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Борисенко Н.Е г. Электросталь, ул. </w:t>
            </w:r>
            <w:r w:rsidRPr="00026F69">
              <w:rPr>
                <w:rFonts w:ascii="Times New Roman" w:hAnsi="Times New Roman" w:cs="Times New Roman"/>
              </w:rPr>
              <w:t>Горького, д. 34 (50:46:0030303:286)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пр. </w:t>
            </w:r>
            <w:r w:rsidRPr="00026F69">
              <w:rPr>
                <w:rFonts w:ascii="Times New Roman" w:hAnsi="Times New Roman" w:cs="Times New Roman"/>
              </w:rPr>
              <w:t>Криулинский (50:46:0060605: 127)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709</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Красная, район котельной "Северной" (50:46:0010101:275)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5387" w:type="dxa"/>
          </w:tcPr>
          <w:p w:rsidR="00915958" w:rsidRPr="006C18C2"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промышленному объекту (КИО ГО Электросталь), г. Электросталь, ул. </w:t>
            </w:r>
            <w:r w:rsidRPr="006C18C2">
              <w:rPr>
                <w:rFonts w:ascii="Times New Roman" w:hAnsi="Times New Roman" w:cs="Times New Roman"/>
                <w:lang w:val="ru-RU"/>
              </w:rPr>
              <w:t>Горького, д.38 (50:46:0030303:130)</w:t>
            </w:r>
          </w:p>
        </w:tc>
        <w:tc>
          <w:tcPr>
            <w:tcW w:w="850" w:type="dxa"/>
          </w:tcPr>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Рабочая - пр. Промышленный, завод по производству смесителей (50:46:0060605:7)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К.Маркса (50:46:0060701:4)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промышленомуобъекту (КИО ГО Электросталь), г. Электросталь, Строительный</w:t>
            </w:r>
          </w:p>
          <w:p w:rsidR="00915958" w:rsidRPr="00026F69" w:rsidRDefault="00915958" w:rsidP="00610735">
            <w:pPr>
              <w:rPr>
                <w:rFonts w:ascii="Times New Roman" w:hAnsi="Times New Roman" w:cs="Times New Roman"/>
              </w:rPr>
            </w:pPr>
            <w:r w:rsidRPr="00026F69">
              <w:rPr>
                <w:rFonts w:ascii="Times New Roman" w:hAnsi="Times New Roman" w:cs="Times New Roman"/>
              </w:rPr>
              <w:t>пер.(50:46:0060708:00)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Горького (50:46:0000000:36473)</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102</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Фрязевское ш. (50:46:0040101:12)</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Энтузиастов (50:46:0060408:989)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52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lastRenderedPageBreak/>
              <w:t xml:space="preserve">Строительство водопроводных сетей к </w:t>
            </w:r>
            <w:r w:rsidRPr="00026F69">
              <w:rPr>
                <w:rFonts w:ascii="Times New Roman" w:hAnsi="Times New Roman" w:cs="Times New Roman"/>
                <w:lang w:val="ru-RU"/>
              </w:rPr>
              <w:lastRenderedPageBreak/>
              <w:t xml:space="preserve">промышленому объекту (КИО ГО Электросталь), г. Электросталь, ул. </w:t>
            </w:r>
            <w:r w:rsidRPr="00026F69">
              <w:rPr>
                <w:rFonts w:ascii="Times New Roman" w:hAnsi="Times New Roman" w:cs="Times New Roman"/>
              </w:rPr>
              <w:t>Западная в районе ДРСУ (50:46:0050101:13)</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Ногинское ш. напротив д. 4 (50:46:0040101:70)</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Фрязевское ш., напротив д. 120 (50:46:0040101:25)</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5387"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административно- бытовому корпусу (АБК) с складскими помещениями на территории ООО «ПромМастер» г. Электросталь, территория в границах: ул. </w:t>
            </w:r>
            <w:r w:rsidRPr="00BC7895">
              <w:rPr>
                <w:rFonts w:ascii="Times New Roman" w:hAnsi="Times New Roman" w:cs="Times New Roman"/>
                <w:lang w:val="ru-RU"/>
              </w:rPr>
              <w:t>Рабочая – северная граница территории ОАО</w:t>
            </w:r>
            <w:r w:rsidR="006C18C2">
              <w:rPr>
                <w:rFonts w:ascii="Times New Roman" w:hAnsi="Times New Roman" w:cs="Times New Roman"/>
                <w:lang w:val="ru-RU"/>
              </w:rPr>
              <w:t xml:space="preserve"> </w:t>
            </w:r>
            <w:r w:rsidRPr="00026F69">
              <w:rPr>
                <w:rFonts w:ascii="Times New Roman" w:hAnsi="Times New Roman" w:cs="Times New Roman"/>
                <w:lang w:val="ru-RU"/>
              </w:rPr>
              <w:t>«Концерн «КОНАТЭМ» - полоса отвода Московской железной дороги – филиала ОАО «РЖД»</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блочной АЗС с операторной, резервуаром для бензина 50 м3 (2 шт.) на территории ОАО «Нефто-Сервис» г. Электросталь, территория в границах: ул. Рабочая – северная граница территории ОАО «Концерн «КОНАТЭМ» - полоса отвода Московской железной дороги – филиала ОАО «РЖД»</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161</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торговому зданию площадью 625,4 м2 г. Электросталь, территория в границах ул. </w:t>
            </w:r>
            <w:r w:rsidRPr="00026F69">
              <w:rPr>
                <w:rFonts w:ascii="Times New Roman" w:hAnsi="Times New Roman" w:cs="Times New Roman"/>
              </w:rPr>
              <w:t>Загонова-ул. Комсомольская-С.И. Золотухи-ул. Народная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3-х этажному оздоровительному центру площадью 4800 м2 г. Электросталь, территория в границах ул. Загонова-ул. Комсомольская-С.И. Золотухи-ул. </w:t>
            </w:r>
            <w:r w:rsidRPr="00026F69">
              <w:rPr>
                <w:rFonts w:ascii="Times New Roman" w:hAnsi="Times New Roman" w:cs="Times New Roman"/>
              </w:rPr>
              <w:t>Народная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59</w:t>
            </w:r>
          </w:p>
        </w:tc>
        <w:tc>
          <w:tcPr>
            <w:tcW w:w="5387"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производственно-складским зданиям г. Электросталь, в границах территории ул. Северная-ул. Красная-СНТ "Весна"</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106</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малоэтажному жилому зданию пос. </w:t>
            </w:r>
            <w:r w:rsidRPr="00026F69">
              <w:rPr>
                <w:rFonts w:ascii="Times New Roman" w:hAnsi="Times New Roman" w:cs="Times New Roman"/>
              </w:rPr>
              <w:t>Всеволодово (Ногинск-5)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302</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социального назначения д. Стёпаново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производственно- складскому комплексу (КИО ГО Электросталь) земельный участок в районе д. Бабеево (50:16:0502056:104)</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Пушкино к существующей жилой застройке д. Пушкино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593</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w:t>
            </w:r>
            <w:r w:rsidRPr="00026F69">
              <w:rPr>
                <w:rFonts w:ascii="Times New Roman" w:hAnsi="Times New Roman" w:cs="Times New Roman"/>
                <w:lang w:val="ru-RU"/>
              </w:rPr>
              <w:lastRenderedPageBreak/>
              <w:t>существующей жилой застройке д. Пушкино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246</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382</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2028-2029</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451</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2028-2029</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соединительного водопровода (перемычка) от ВЗУ №11 к ВЗУ №2, ул. </w:t>
            </w:r>
            <w:r w:rsidRPr="00026F69">
              <w:rPr>
                <w:rFonts w:ascii="Times New Roman" w:hAnsi="Times New Roman" w:cs="Times New Roman"/>
              </w:rPr>
              <w:t>Спортивная.</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водопровода (2 </w:t>
            </w:r>
            <w:proofErr w:type="gramStart"/>
            <w:r w:rsidRPr="00026F69">
              <w:rPr>
                <w:rFonts w:ascii="Times New Roman" w:hAnsi="Times New Roman" w:cs="Times New Roman"/>
                <w:lang w:val="ru-RU"/>
              </w:rPr>
              <w:t>выход )</w:t>
            </w:r>
            <w:proofErr w:type="gramEnd"/>
            <w:r w:rsidRPr="00026F69">
              <w:rPr>
                <w:rFonts w:ascii="Times New Roman" w:hAnsi="Times New Roman" w:cs="Times New Roman"/>
                <w:lang w:val="ru-RU"/>
              </w:rPr>
              <w:t xml:space="preserve"> от ВНС №34 до камеры</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водовода Ду 450 мм труба ПНД, по адресу: г. </w:t>
            </w:r>
            <w:proofErr w:type="gramStart"/>
            <w:r w:rsidRPr="00026F69">
              <w:rPr>
                <w:rFonts w:ascii="Times New Roman" w:hAnsi="Times New Roman" w:cs="Times New Roman"/>
                <w:lang w:val="ru-RU"/>
              </w:rPr>
              <w:t>Электросталь,  ул.</w:t>
            </w:r>
            <w:proofErr w:type="gramEnd"/>
            <w:r w:rsidRPr="00026F69">
              <w:rPr>
                <w:rFonts w:ascii="Times New Roman" w:hAnsi="Times New Roman" w:cs="Times New Roman"/>
                <w:lang w:val="ru-RU"/>
              </w:rPr>
              <w:tab/>
            </w:r>
            <w:r w:rsidRPr="00026F69">
              <w:rPr>
                <w:rFonts w:ascii="Times New Roman" w:hAnsi="Times New Roman" w:cs="Times New Roman"/>
              </w:rPr>
              <w:t>Спортивная</w:t>
            </w:r>
            <w:r w:rsidRPr="00026F69">
              <w:rPr>
                <w:rFonts w:ascii="Times New Roman" w:hAnsi="Times New Roman" w:cs="Times New Roman"/>
              </w:rPr>
              <w:tab/>
            </w:r>
            <w:proofErr w:type="gramStart"/>
            <w:r w:rsidRPr="00026F69">
              <w:rPr>
                <w:rFonts w:ascii="Times New Roman" w:hAnsi="Times New Roman" w:cs="Times New Roman"/>
              </w:rPr>
              <w:t>в  районе</w:t>
            </w:r>
            <w:proofErr w:type="gramEnd"/>
            <w:r w:rsidRPr="00026F69">
              <w:rPr>
                <w:rFonts w:ascii="Times New Roman" w:hAnsi="Times New Roman" w:cs="Times New Roman"/>
              </w:rPr>
              <w:t xml:space="preserve">  д.  47б  общая протяженность 2964,78 м</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2965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складские и производственные здания с административной частью на территории индустриального парка «ЭЛКО» застройщик ЗАО</w:t>
            </w:r>
          </w:p>
          <w:p w:rsidR="00915958" w:rsidRPr="00026F69" w:rsidRDefault="00915958" w:rsidP="00610735">
            <w:pPr>
              <w:rPr>
                <w:rFonts w:ascii="Times New Roman" w:hAnsi="Times New Roman" w:cs="Times New Roman"/>
              </w:rPr>
            </w:pPr>
            <w:r w:rsidRPr="00026F69">
              <w:rPr>
                <w:rFonts w:ascii="Times New Roman" w:hAnsi="Times New Roman" w:cs="Times New Roman"/>
              </w:rPr>
              <w:t>ТПК «ЭЛКО»</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308,66</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поз.3 и встроенные офисные помещения застройщик ООО "СЗ ЮИТ Северный квартал"</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63,56</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поз.4 и встроенные офисные помещения застройщик ООО "СЗ ЮИТ Северный квартал"</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117,51</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поз.5 и встроенные офисные помещения застройщик ООО "СЗ ЮИТ Северный квартал"</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77,61</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поз.6 и встроенные офисные помещения застройщик ООО "СЗ ЮИТ Северный квартал"</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90,5</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81"/>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III</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водопроводных сооружений</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ВЗУ-2, ул. Спортивная с оснащением насосной станции </w:t>
            </w:r>
            <w:r w:rsidRPr="00026F69">
              <w:rPr>
                <w:rFonts w:ascii="Times New Roman" w:hAnsi="Times New Roman" w:cs="Times New Roman"/>
              </w:rPr>
              <w:t>II</w:t>
            </w:r>
            <w:r w:rsidRPr="00026F69">
              <w:rPr>
                <w:rFonts w:ascii="Times New Roman" w:hAnsi="Times New Roman" w:cs="Times New Roman"/>
                <w:lang w:val="ru-RU"/>
              </w:rPr>
              <w:t xml:space="preserve"> подъема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Реконструкция ВЗУ-3 с оснащением насосной станции </w:t>
            </w:r>
            <w:r w:rsidRPr="00026F69">
              <w:rPr>
                <w:rFonts w:ascii="Times New Roman" w:hAnsi="Times New Roman" w:cs="Times New Roman"/>
              </w:rPr>
              <w:t>II</w:t>
            </w:r>
            <w:r w:rsidR="006C18C2">
              <w:rPr>
                <w:rFonts w:ascii="Times New Roman" w:hAnsi="Times New Roman" w:cs="Times New Roman"/>
                <w:lang w:val="ru-RU"/>
              </w:rPr>
              <w:t xml:space="preserve"> </w:t>
            </w:r>
            <w:r w:rsidRPr="006C18C2">
              <w:rPr>
                <w:rFonts w:ascii="Times New Roman" w:hAnsi="Times New Roman" w:cs="Times New Roman"/>
                <w:lang w:val="ru-RU"/>
              </w:rPr>
              <w:t>подъема ЧРП</w:t>
            </w:r>
          </w:p>
        </w:tc>
        <w:tc>
          <w:tcPr>
            <w:tcW w:w="850" w:type="dxa"/>
          </w:tcPr>
          <w:p w:rsidR="00915958" w:rsidRPr="006C18C2" w:rsidRDefault="00915958" w:rsidP="00610735">
            <w:pPr>
              <w:rPr>
                <w:rFonts w:ascii="Times New Roman" w:hAnsi="Times New Roman" w:cs="Times New Roman"/>
                <w:lang w:val="ru-RU"/>
              </w:rPr>
            </w:pPr>
          </w:p>
        </w:tc>
        <w:tc>
          <w:tcPr>
            <w:tcW w:w="851" w:type="dxa"/>
          </w:tcPr>
          <w:p w:rsidR="00915958" w:rsidRPr="006C18C2"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Реконструкция ВЗУ-4 с оснащением насосной станции </w:t>
            </w:r>
            <w:r w:rsidRPr="00026F69">
              <w:rPr>
                <w:rFonts w:ascii="Times New Roman" w:hAnsi="Times New Roman" w:cs="Times New Roman"/>
              </w:rPr>
              <w:t>II</w:t>
            </w:r>
            <w:r w:rsidR="006C18C2">
              <w:rPr>
                <w:rFonts w:ascii="Times New Roman" w:hAnsi="Times New Roman" w:cs="Times New Roman"/>
                <w:lang w:val="ru-RU"/>
              </w:rPr>
              <w:t xml:space="preserve"> </w:t>
            </w:r>
            <w:r w:rsidRPr="006C18C2">
              <w:rPr>
                <w:rFonts w:ascii="Times New Roman" w:hAnsi="Times New Roman" w:cs="Times New Roman"/>
                <w:lang w:val="ru-RU"/>
              </w:rPr>
              <w:t>подъема ЧРП</w:t>
            </w:r>
          </w:p>
        </w:tc>
        <w:tc>
          <w:tcPr>
            <w:tcW w:w="850" w:type="dxa"/>
          </w:tcPr>
          <w:p w:rsidR="00915958" w:rsidRPr="006C18C2" w:rsidRDefault="00915958" w:rsidP="00610735">
            <w:pPr>
              <w:rPr>
                <w:rFonts w:ascii="Times New Roman" w:hAnsi="Times New Roman" w:cs="Times New Roman"/>
                <w:lang w:val="ru-RU"/>
              </w:rPr>
            </w:pPr>
          </w:p>
        </w:tc>
        <w:tc>
          <w:tcPr>
            <w:tcW w:w="851" w:type="dxa"/>
          </w:tcPr>
          <w:p w:rsidR="00915958" w:rsidRPr="006C18C2"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Реконструкция ВЗУ-5 с оснащением насосной станции </w:t>
            </w:r>
            <w:r w:rsidRPr="00026F69">
              <w:rPr>
                <w:rFonts w:ascii="Times New Roman" w:hAnsi="Times New Roman" w:cs="Times New Roman"/>
              </w:rPr>
              <w:t>II</w:t>
            </w:r>
            <w:r w:rsidR="006C18C2">
              <w:rPr>
                <w:rFonts w:ascii="Times New Roman" w:hAnsi="Times New Roman" w:cs="Times New Roman"/>
                <w:lang w:val="ru-RU"/>
              </w:rPr>
              <w:t xml:space="preserve"> </w:t>
            </w:r>
            <w:r w:rsidRPr="006C18C2">
              <w:rPr>
                <w:rFonts w:ascii="Times New Roman" w:hAnsi="Times New Roman" w:cs="Times New Roman"/>
                <w:lang w:val="ru-RU"/>
              </w:rPr>
              <w:t>подъема ЧРП</w:t>
            </w:r>
          </w:p>
        </w:tc>
        <w:tc>
          <w:tcPr>
            <w:tcW w:w="850" w:type="dxa"/>
          </w:tcPr>
          <w:p w:rsidR="00915958" w:rsidRPr="006C18C2" w:rsidRDefault="00915958" w:rsidP="00610735">
            <w:pPr>
              <w:rPr>
                <w:rFonts w:ascii="Times New Roman" w:hAnsi="Times New Roman" w:cs="Times New Roman"/>
                <w:lang w:val="ru-RU"/>
              </w:rPr>
            </w:pPr>
          </w:p>
        </w:tc>
        <w:tc>
          <w:tcPr>
            <w:tcW w:w="851" w:type="dxa"/>
          </w:tcPr>
          <w:p w:rsidR="00915958" w:rsidRPr="006C18C2"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РТП – 3, ул. Золотухи,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№10, пр. </w:t>
            </w:r>
            <w:r w:rsidRPr="00026F69">
              <w:rPr>
                <w:rFonts w:ascii="Times New Roman" w:hAnsi="Times New Roman" w:cs="Times New Roman"/>
              </w:rPr>
              <w:t>Ленина, 01,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№27 ул. </w:t>
            </w:r>
            <w:r w:rsidRPr="00026F69">
              <w:rPr>
                <w:rFonts w:ascii="Times New Roman" w:hAnsi="Times New Roman" w:cs="Times New Roman"/>
              </w:rPr>
              <w:t>Второва, 4,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387"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№30</w:t>
            </w:r>
            <w:r w:rsidR="006C18C2">
              <w:rPr>
                <w:rFonts w:ascii="Times New Roman" w:hAnsi="Times New Roman" w:cs="Times New Roman"/>
                <w:lang w:val="ru-RU"/>
              </w:rPr>
              <w:t xml:space="preserve"> </w:t>
            </w:r>
            <w:r w:rsidRPr="00026F69">
              <w:rPr>
                <w:rFonts w:ascii="Times New Roman" w:hAnsi="Times New Roman" w:cs="Times New Roman"/>
                <w:lang w:val="ru-RU"/>
              </w:rPr>
              <w:t>Ногинское шоссе районе д. 22</w:t>
            </w:r>
            <w:proofErr w:type="gramStart"/>
            <w:r w:rsidRPr="00026F69">
              <w:rPr>
                <w:rFonts w:ascii="Times New Roman" w:hAnsi="Times New Roman" w:cs="Times New Roman"/>
                <w:lang w:val="ru-RU"/>
              </w:rPr>
              <w:t>, ,</w:t>
            </w:r>
            <w:proofErr w:type="gramEnd"/>
            <w:r w:rsidRPr="00026F69">
              <w:rPr>
                <w:rFonts w:ascii="Times New Roman" w:hAnsi="Times New Roman" w:cs="Times New Roman"/>
                <w:lang w:val="ru-RU"/>
              </w:rPr>
              <w:t xml:space="preserve">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5, г. Электросталь, ул. </w:t>
            </w:r>
            <w:r w:rsidRPr="00026F69">
              <w:rPr>
                <w:rFonts w:ascii="Times New Roman" w:hAnsi="Times New Roman" w:cs="Times New Roman"/>
              </w:rPr>
              <w:t>Мира, 22</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№12, ул. </w:t>
            </w:r>
            <w:r w:rsidRPr="00026F69">
              <w:rPr>
                <w:rFonts w:ascii="Times New Roman" w:hAnsi="Times New Roman" w:cs="Times New Roman"/>
              </w:rPr>
              <w:t>Спортивная, 47а</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№13 ул. </w:t>
            </w:r>
            <w:r w:rsidRPr="00026F69">
              <w:rPr>
                <w:rFonts w:ascii="Times New Roman" w:hAnsi="Times New Roman" w:cs="Times New Roman"/>
              </w:rPr>
              <w:t>Ялагина, 8</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№16, г. Электросталь, ул. </w:t>
            </w:r>
            <w:r w:rsidRPr="00026F69">
              <w:rPr>
                <w:rFonts w:ascii="Times New Roman" w:hAnsi="Times New Roman" w:cs="Times New Roman"/>
              </w:rPr>
              <w:t xml:space="preserve">Тевосяна, </w:t>
            </w:r>
            <w:proofErr w:type="gramStart"/>
            <w:r w:rsidRPr="00026F69">
              <w:rPr>
                <w:rFonts w:ascii="Times New Roman" w:hAnsi="Times New Roman" w:cs="Times New Roman"/>
              </w:rPr>
              <w:t>24</w:t>
            </w:r>
            <w:proofErr w:type="gramEnd"/>
            <w:r w:rsidRPr="00026F69">
              <w:rPr>
                <w:rFonts w:ascii="Times New Roman" w:hAnsi="Times New Roman" w:cs="Times New Roman"/>
              </w:rPr>
              <w:t xml:space="preserve"> а</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№20, ул. </w:t>
            </w:r>
            <w:r w:rsidRPr="00026F69">
              <w:rPr>
                <w:rFonts w:ascii="Times New Roman" w:hAnsi="Times New Roman" w:cs="Times New Roman"/>
              </w:rPr>
              <w:t>Журавлева, 19-1</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№21, ул. </w:t>
            </w:r>
            <w:r w:rsidRPr="00026F69">
              <w:rPr>
                <w:rFonts w:ascii="Times New Roman" w:hAnsi="Times New Roman" w:cs="Times New Roman"/>
              </w:rPr>
              <w:t>Жулябина, 18</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№22, г. Электросталь, ул. </w:t>
            </w:r>
            <w:r w:rsidRPr="00026F69">
              <w:rPr>
                <w:rFonts w:ascii="Times New Roman" w:hAnsi="Times New Roman" w:cs="Times New Roman"/>
              </w:rPr>
              <w:t>Западная, 22 б</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2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3, пр-т Южный,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4, пр-т Южный,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7, ул. </w:t>
            </w:r>
            <w:r w:rsidRPr="00026F69">
              <w:rPr>
                <w:rFonts w:ascii="Times New Roman" w:hAnsi="Times New Roman" w:cs="Times New Roman"/>
              </w:rPr>
              <w:t>Ялагина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8, ул. </w:t>
            </w:r>
            <w:r w:rsidRPr="00026F69">
              <w:rPr>
                <w:rFonts w:ascii="Times New Roman" w:hAnsi="Times New Roman" w:cs="Times New Roman"/>
              </w:rPr>
              <w:t>Победы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9, ул. </w:t>
            </w:r>
            <w:r w:rsidRPr="00026F69">
              <w:rPr>
                <w:rFonts w:ascii="Times New Roman" w:hAnsi="Times New Roman" w:cs="Times New Roman"/>
              </w:rPr>
              <w:t>Восточная,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11, ул. </w:t>
            </w:r>
            <w:r w:rsidRPr="00026F69">
              <w:rPr>
                <w:rFonts w:ascii="Times New Roman" w:hAnsi="Times New Roman" w:cs="Times New Roman"/>
              </w:rPr>
              <w:t>Восточная,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14, ул. </w:t>
            </w:r>
            <w:r w:rsidRPr="00026F69">
              <w:rPr>
                <w:rFonts w:ascii="Times New Roman" w:hAnsi="Times New Roman" w:cs="Times New Roman"/>
              </w:rPr>
              <w:t>Западная,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РРеконструкция насоснй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15, ул. </w:t>
            </w:r>
            <w:r w:rsidRPr="00026F69">
              <w:rPr>
                <w:rFonts w:ascii="Times New Roman" w:hAnsi="Times New Roman" w:cs="Times New Roman"/>
              </w:rPr>
              <w:t>Тевосяна,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№17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18, ул.Тевосяна,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19, ул. К. Маркса,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№23, ул.Радио,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24, ул. </w:t>
            </w:r>
            <w:r w:rsidRPr="00026F69">
              <w:rPr>
                <w:rFonts w:ascii="Times New Roman" w:hAnsi="Times New Roman" w:cs="Times New Roman"/>
              </w:rPr>
              <w:t>Тевосяна,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25, ул. К. Маркса,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28, ул. </w:t>
            </w:r>
            <w:r w:rsidRPr="00026F69">
              <w:rPr>
                <w:rFonts w:ascii="Times New Roman" w:hAnsi="Times New Roman" w:cs="Times New Roman"/>
              </w:rPr>
              <w:t>Жулябина,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№32 (ул. Октябрьская – ул. Комсомольская), с оснащением ЧРП</w:t>
            </w:r>
          </w:p>
        </w:tc>
        <w:tc>
          <w:tcPr>
            <w:tcW w:w="850" w:type="dxa"/>
          </w:tcPr>
          <w:p w:rsidR="00915958" w:rsidRPr="00026F69" w:rsidRDefault="00915958" w:rsidP="00610735">
            <w:pPr>
              <w:rPr>
                <w:rFonts w:ascii="Times New Roman" w:hAnsi="Times New Roman" w:cs="Times New Roman"/>
                <w:lang w:val="ru-RU"/>
              </w:rPr>
            </w:pPr>
          </w:p>
        </w:tc>
        <w:tc>
          <w:tcPr>
            <w:tcW w:w="851" w:type="dxa"/>
          </w:tcPr>
          <w:p w:rsidR="00915958" w:rsidRPr="00026F69" w:rsidRDefault="00915958" w:rsidP="00610735">
            <w:pPr>
              <w:rPr>
                <w:rFonts w:ascii="Times New Roman" w:hAnsi="Times New Roman" w:cs="Times New Roman"/>
                <w:lang w:val="ru-RU"/>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№34, ул. </w:t>
            </w:r>
            <w:r w:rsidRPr="00026F69">
              <w:rPr>
                <w:rFonts w:ascii="Times New Roman" w:hAnsi="Times New Roman" w:cs="Times New Roman"/>
              </w:rPr>
              <w:t>Лесная, с оснащением ЧРП</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IV</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существующих водопроводных сетей</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1162" w:type="dxa"/>
          </w:tcPr>
          <w:p w:rsidR="00915958" w:rsidRPr="00026F69" w:rsidRDefault="00915958" w:rsidP="00610735">
            <w:pPr>
              <w:rPr>
                <w:rFonts w:ascii="Times New Roman" w:hAnsi="Times New Roman" w:cs="Times New Roman"/>
              </w:rPr>
            </w:pP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lastRenderedPageBreak/>
              <w:t xml:space="preserve">Реконструкция чугунного водопровода г. </w:t>
            </w:r>
            <w:r w:rsidRPr="00026F69">
              <w:rPr>
                <w:rFonts w:ascii="Times New Roman" w:hAnsi="Times New Roman" w:cs="Times New Roman"/>
                <w:lang w:val="ru-RU"/>
              </w:rPr>
              <w:lastRenderedPageBreak/>
              <w:t xml:space="preserve">Электросталь, ул. Комсомольская - ул. Советская (вдоль ул. </w:t>
            </w:r>
            <w:r w:rsidRPr="00026F69">
              <w:rPr>
                <w:rFonts w:ascii="Times New Roman" w:hAnsi="Times New Roman" w:cs="Times New Roman"/>
              </w:rPr>
              <w:t>К. Маркса) (восточная сторона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760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(восточная сторона города), г. Электросталь, ул. </w:t>
            </w:r>
            <w:r w:rsidRPr="00026F69">
              <w:rPr>
                <w:rFonts w:ascii="Times New Roman" w:hAnsi="Times New Roman" w:cs="Times New Roman"/>
              </w:rPr>
              <w:t>К. Маркса от ул. Комсомольская до ул. Юбилейная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689н - ВК 1412 (вдоль ул. </w:t>
            </w:r>
            <w:r w:rsidRPr="00026F69">
              <w:rPr>
                <w:rFonts w:ascii="Times New Roman" w:hAnsi="Times New Roman" w:cs="Times New Roman"/>
              </w:rPr>
              <w:t>Спортивная) (восточная сторона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1603</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ул. Комсомольская - ул. Советская (вдоль ул. Октябрьская) (восточная сторона города)</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ВЗУ-11 - ул. </w:t>
            </w:r>
            <w:r w:rsidRPr="00026F69">
              <w:rPr>
                <w:rFonts w:ascii="Times New Roman" w:hAnsi="Times New Roman" w:cs="Times New Roman"/>
              </w:rPr>
              <w:t>Рабочая (восточная сторона города)</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1035</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ул.Корнеева от ул. </w:t>
            </w:r>
            <w:r w:rsidRPr="00026F69">
              <w:rPr>
                <w:rFonts w:ascii="Times New Roman" w:hAnsi="Times New Roman" w:cs="Times New Roman"/>
              </w:rPr>
              <w:t>Юбилейная до ул. Спортивная ул.</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ул.Рабочая от ул. </w:t>
            </w:r>
            <w:r w:rsidRPr="00026F69">
              <w:rPr>
                <w:rFonts w:ascii="Times New Roman" w:hAnsi="Times New Roman" w:cs="Times New Roman"/>
              </w:rPr>
              <w:t>Комсомольская до ул. Советская</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 </w:t>
            </w:r>
            <w:r w:rsidRPr="00026F69">
              <w:rPr>
                <w:rFonts w:ascii="Times New Roman" w:hAnsi="Times New Roman" w:cs="Times New Roman"/>
              </w:rPr>
              <w:t>Загонова от ул. Народная до ул. Спортивной</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(восточная сторона города), "Северный" водовод</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(центральная часть города), г. Электросталь, ул. </w:t>
            </w:r>
            <w:r w:rsidRPr="00026F69">
              <w:rPr>
                <w:rFonts w:ascii="Times New Roman" w:hAnsi="Times New Roman" w:cs="Times New Roman"/>
              </w:rPr>
              <w:t>Мира от ул. Тевосяна до ул. Победы</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6C18C2">
        <w:trPr>
          <w:trHeight w:val="214"/>
        </w:trPr>
        <w:tc>
          <w:tcPr>
            <w:tcW w:w="562" w:type="dxa"/>
          </w:tcPr>
          <w:p w:rsidR="00915958" w:rsidRPr="00026F69" w:rsidRDefault="00915958" w:rsidP="006C18C2">
            <w:pPr>
              <w:ind w:left="-113"/>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ВК-183н (Фрязевское ш.) - распред. камера на ВЗУ № 3 (центральная часть города)</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1076 - ВК 180ан (вдоль Фрязевского ш.) </w:t>
            </w:r>
            <w:r w:rsidRPr="00026F69">
              <w:rPr>
                <w:rFonts w:ascii="Times New Roman" w:hAnsi="Times New Roman" w:cs="Times New Roman"/>
              </w:rPr>
              <w:t>(центральная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пр. Ленина - ул. Николаева (вдоль ул. </w:t>
            </w:r>
            <w:r w:rsidRPr="00026F69">
              <w:rPr>
                <w:rFonts w:ascii="Times New Roman" w:hAnsi="Times New Roman" w:cs="Times New Roman"/>
              </w:rPr>
              <w:t>Советская) (центральная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от Фрязевского шоссе вдоль ул. </w:t>
            </w:r>
            <w:r w:rsidRPr="00026F69">
              <w:rPr>
                <w:rFonts w:ascii="Times New Roman" w:hAnsi="Times New Roman" w:cs="Times New Roman"/>
              </w:rPr>
              <w:t>Тевосяна - ул. Красная до ул. Жулябина (центральная часть)</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г.Электросталь, от ВК72н в районе магазина "Анже", пр. </w:t>
            </w:r>
            <w:r w:rsidRPr="00026F69">
              <w:rPr>
                <w:rFonts w:ascii="Times New Roman" w:hAnsi="Times New Roman" w:cs="Times New Roman"/>
              </w:rPr>
              <w:t>Ленина до ВК 125н Фрязевское шоссе (северная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пр. Ленина - ул. Красная (вдоль ул. Жулябина) (северная часть города)</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455</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чугунного водопровода ВЗУ № 10 - до ул. Жулябина (вдоль ул. Первомайская) </w:t>
            </w:r>
            <w:r w:rsidRPr="00026F69">
              <w:rPr>
                <w:rFonts w:ascii="Times New Roman" w:hAnsi="Times New Roman" w:cs="Times New Roman"/>
                <w:lang w:val="ru-RU"/>
              </w:rPr>
              <w:lastRenderedPageBreak/>
              <w:t>(северная часть города)</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пос. Машиностроитель, ул. Зеленая, ул. Сталеваров, ул. Коллективная (северная часть города)</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ул. Журавлева, д. 30 - д. 14 по ул. </w:t>
            </w:r>
            <w:r w:rsidRPr="00026F69">
              <w:rPr>
                <w:rFonts w:ascii="Times New Roman" w:hAnsi="Times New Roman" w:cs="Times New Roman"/>
              </w:rPr>
              <w:t>Западной (вдоль ул. Западной) (юго-западная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850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ВК 570н - ВК 568н (вдоль пр. </w:t>
            </w:r>
            <w:r w:rsidRPr="00026F69">
              <w:rPr>
                <w:rFonts w:ascii="Times New Roman" w:hAnsi="Times New Roman" w:cs="Times New Roman"/>
              </w:rPr>
              <w:t>Южный) на котельную "Южная" (юго-западная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пр. Южный кот. "Южная", ул. Коммунистическая, ул. </w:t>
            </w:r>
            <w:r w:rsidRPr="00026F69">
              <w:rPr>
                <w:rFonts w:ascii="Times New Roman" w:hAnsi="Times New Roman" w:cs="Times New Roman"/>
              </w:rPr>
              <w:t>Красная до ул. Тевосяна (юго-западная часть города)</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пр. Южный от ВК625н до ВК2723, в районе д. 11, к. 1 - д. 17, к. 1 (юго-западная часть города)</w:t>
            </w:r>
          </w:p>
        </w:tc>
        <w:tc>
          <w:tcPr>
            <w:tcW w:w="85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w:t>
            </w:r>
          </w:p>
        </w:tc>
        <w:tc>
          <w:tcPr>
            <w:tcW w:w="11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на д. Бабеево, д. Стёпаново, п. Фрязево</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от н/ст </w:t>
            </w:r>
            <w:r w:rsidRPr="00026F69">
              <w:rPr>
                <w:rFonts w:ascii="Times New Roman" w:hAnsi="Times New Roman" w:cs="Times New Roman"/>
              </w:rPr>
              <w:t>III</w:t>
            </w:r>
            <w:r w:rsidRPr="00026F69">
              <w:rPr>
                <w:rFonts w:ascii="Times New Roman" w:hAnsi="Times New Roman" w:cs="Times New Roman"/>
                <w:lang w:val="ru-RU"/>
              </w:rPr>
              <w:t xml:space="preserve"> подъёма №21, ул. </w:t>
            </w:r>
            <w:r w:rsidRPr="00026F69">
              <w:rPr>
                <w:rFonts w:ascii="Times New Roman" w:hAnsi="Times New Roman" w:cs="Times New Roman"/>
              </w:rPr>
              <w:t>Жулябина до ВК в районе МКД 22, Ногинское шоссе</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920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38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водопроводов (2 нитки) от РТП – 3 по ул.</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Золотухи до водопроводной камеры в районе ж.д. 5а ул. </w:t>
            </w:r>
            <w:r w:rsidRPr="006C18C2">
              <w:rPr>
                <w:rFonts w:ascii="Times New Roman" w:hAnsi="Times New Roman" w:cs="Times New Roman"/>
                <w:lang w:val="ru-RU"/>
              </w:rPr>
              <w:t>Юбилейная</w:t>
            </w:r>
          </w:p>
        </w:tc>
        <w:tc>
          <w:tcPr>
            <w:tcW w:w="850"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200</w:t>
            </w:r>
          </w:p>
        </w:tc>
        <w:tc>
          <w:tcPr>
            <w:tcW w:w="851"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335</w:t>
            </w:r>
          </w:p>
        </w:tc>
        <w:tc>
          <w:tcPr>
            <w:tcW w:w="1162"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2023</w:t>
            </w:r>
          </w:p>
        </w:tc>
      </w:tr>
      <w:tr w:rsidR="00915958" w:rsidRPr="00026F69" w:rsidTr="006C18C2">
        <w:trPr>
          <w:trHeight w:val="214"/>
        </w:trPr>
        <w:tc>
          <w:tcPr>
            <w:tcW w:w="562"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26</w:t>
            </w:r>
          </w:p>
        </w:tc>
        <w:tc>
          <w:tcPr>
            <w:tcW w:w="5387" w:type="dxa"/>
          </w:tcPr>
          <w:p w:rsidR="00915958" w:rsidRPr="006C18C2"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участка стального водопровода Восточном районе города на ул. </w:t>
            </w:r>
            <w:r w:rsidRPr="006C18C2">
              <w:rPr>
                <w:rFonts w:ascii="Times New Roman" w:hAnsi="Times New Roman" w:cs="Times New Roman"/>
                <w:lang w:val="ru-RU"/>
              </w:rPr>
              <w:t>Юбилейная</w:t>
            </w:r>
          </w:p>
        </w:tc>
        <w:tc>
          <w:tcPr>
            <w:tcW w:w="850"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600</w:t>
            </w:r>
          </w:p>
        </w:tc>
        <w:tc>
          <w:tcPr>
            <w:tcW w:w="851"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325</w:t>
            </w:r>
          </w:p>
        </w:tc>
        <w:tc>
          <w:tcPr>
            <w:tcW w:w="1162"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2023</w:t>
            </w:r>
          </w:p>
        </w:tc>
      </w:tr>
      <w:tr w:rsidR="00915958" w:rsidRPr="00026F69" w:rsidTr="006C18C2">
        <w:trPr>
          <w:trHeight w:val="214"/>
        </w:trPr>
        <w:tc>
          <w:tcPr>
            <w:tcW w:w="562"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27</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«Северного» водовода на участке от ул. </w:t>
            </w:r>
            <w:r w:rsidRPr="00026F69">
              <w:rPr>
                <w:rFonts w:ascii="Times New Roman" w:hAnsi="Times New Roman" w:cs="Times New Roman"/>
              </w:rPr>
              <w:t>Спортивная до ул. Комсомольская</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387"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«Северного» водовода на участке от ул. </w:t>
            </w:r>
            <w:r w:rsidRPr="00026F69">
              <w:rPr>
                <w:rFonts w:ascii="Times New Roman" w:hAnsi="Times New Roman" w:cs="Times New Roman"/>
              </w:rPr>
              <w:t>Комсомольская до ул. Советская</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C18C2">
        <w:trPr>
          <w:trHeight w:val="214"/>
        </w:trPr>
        <w:tc>
          <w:tcPr>
            <w:tcW w:w="5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38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 ул. Западная, д. 14 до ул. Ялагина, д. 30 (разворотный круг)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845</w:t>
            </w:r>
          </w:p>
        </w:tc>
        <w:tc>
          <w:tcPr>
            <w:tcW w:w="11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bl>
    <w:p w:rsidR="00915958" w:rsidRPr="00026F69" w:rsidRDefault="00915958" w:rsidP="00915958">
      <w:pPr>
        <w:pStyle w:val="a6"/>
        <w:ind w:right="123"/>
        <w:rPr>
          <w:rFonts w:ascii="Times New Roman" w:hAnsi="Times New Roman"/>
          <w:color w:val="FF0000"/>
          <w:szCs w:val="24"/>
        </w:rPr>
      </w:pPr>
    </w:p>
    <w:p w:rsidR="00915958" w:rsidRPr="00026F69" w:rsidRDefault="00915958" w:rsidP="00915958">
      <w:pPr>
        <w:pStyle w:val="a6"/>
        <w:ind w:left="112" w:right="123" w:firstLine="608"/>
        <w:rPr>
          <w:rFonts w:ascii="Times New Roman" w:hAnsi="Times New Roman"/>
          <w:szCs w:val="24"/>
        </w:rPr>
      </w:pPr>
      <w:r w:rsidRPr="00026F69">
        <w:rPr>
          <w:rFonts w:ascii="Times New Roman" w:hAnsi="Times New Roman"/>
          <w:szCs w:val="24"/>
        </w:rPr>
        <w:t>В ГО Электросталь существующие потребители ГВС подключены к сетям горячего водоснабжения по закрытой и открытой схемам. Мероприятия по переводу ГВС на закрытую схему присоединения подробно рассмотрены в схеме теплоснабжения ГО Электросталь. Строительство новых ИЦВ горячей водой на расчетный срок схемы водоснабжения, не планируется.</w:t>
      </w:r>
    </w:p>
    <w:p w:rsidR="00ED7F14" w:rsidRDefault="00ED7F14" w:rsidP="00915958">
      <w:pPr>
        <w:pStyle w:val="a6"/>
        <w:ind w:left="112" w:right="123" w:firstLine="608"/>
        <w:rPr>
          <w:rFonts w:ascii="Times New Roman" w:hAnsi="Times New Roman"/>
          <w:szCs w:val="24"/>
        </w:rPr>
      </w:pPr>
    </w:p>
    <w:p w:rsidR="00915958" w:rsidRPr="00026F69" w:rsidRDefault="00915958" w:rsidP="00915958">
      <w:pPr>
        <w:pStyle w:val="a6"/>
        <w:ind w:left="112" w:right="123" w:firstLine="608"/>
        <w:rPr>
          <w:rFonts w:ascii="Times New Roman" w:hAnsi="Times New Roman"/>
          <w:szCs w:val="24"/>
        </w:rPr>
      </w:pPr>
      <w:r w:rsidRPr="00026F69">
        <w:rPr>
          <w:rFonts w:ascii="Times New Roman" w:hAnsi="Times New Roman"/>
          <w:szCs w:val="24"/>
        </w:rPr>
        <w:t>Таблица 3.3.4.2 - Перечень участков трубопроводов водопроводных сетей, предлагаемых под реконструкцию</w:t>
      </w:r>
    </w:p>
    <w:tbl>
      <w:tblPr>
        <w:tblStyle w:val="af2"/>
        <w:tblW w:w="9365" w:type="dxa"/>
        <w:tblLayout w:type="fixed"/>
        <w:tblLook w:val="01E0" w:firstRow="1" w:lastRow="1" w:firstColumn="1" w:lastColumn="1" w:noHBand="0" w:noVBand="0"/>
      </w:tblPr>
      <w:tblGrid>
        <w:gridCol w:w="496"/>
        <w:gridCol w:w="5183"/>
        <w:gridCol w:w="1134"/>
        <w:gridCol w:w="979"/>
        <w:gridCol w:w="1573"/>
      </w:tblGrid>
      <w:tr w:rsidR="00915958" w:rsidRPr="00026F69" w:rsidTr="00ED7F14">
        <w:trPr>
          <w:trHeight w:val="675"/>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18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мм</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 м</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 реализации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мероприятия</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ул. Комсомольская - ул. Советская (вдоль ул. </w:t>
            </w:r>
            <w:r w:rsidRPr="00026F69">
              <w:rPr>
                <w:rFonts w:ascii="Times New Roman" w:hAnsi="Times New Roman" w:cs="Times New Roman"/>
              </w:rPr>
              <w:t>К. Маркса) (восточная сторона города)</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760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(восточная сторона города), г. Электросталь, ул. </w:t>
            </w:r>
            <w:r w:rsidRPr="00026F69">
              <w:rPr>
                <w:rFonts w:ascii="Times New Roman" w:hAnsi="Times New Roman" w:cs="Times New Roman"/>
              </w:rPr>
              <w:t>К. Маркса от ул. Комсомольская до ул. Юбилейная</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689н - ВК 1412 (вдоль ул. </w:t>
            </w:r>
            <w:r w:rsidRPr="00026F69">
              <w:rPr>
                <w:rFonts w:ascii="Times New Roman" w:hAnsi="Times New Roman" w:cs="Times New Roman"/>
              </w:rPr>
              <w:t>Спортивная) (восточная сторона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1603</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ул. Комсомольская - ул. Советская (вдоль ул. Октябрьская) (восточная сторона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ВЗУ-11 - ул. </w:t>
            </w:r>
            <w:r w:rsidRPr="00026F69">
              <w:rPr>
                <w:rFonts w:ascii="Times New Roman" w:hAnsi="Times New Roman" w:cs="Times New Roman"/>
              </w:rPr>
              <w:t>Рабочая (восточная сторона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1035</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ул.Корнеева от ул. </w:t>
            </w:r>
            <w:r w:rsidRPr="00026F69">
              <w:rPr>
                <w:rFonts w:ascii="Times New Roman" w:hAnsi="Times New Roman" w:cs="Times New Roman"/>
              </w:rPr>
              <w:t>Юбилейная до ул. Спортивная ул.</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ED7F14">
        <w:trPr>
          <w:trHeight w:val="676"/>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ул.Рабочая от ул. </w:t>
            </w:r>
            <w:r w:rsidRPr="00026F69">
              <w:rPr>
                <w:rFonts w:ascii="Times New Roman" w:hAnsi="Times New Roman" w:cs="Times New Roman"/>
              </w:rPr>
              <w:t>Комсомольская до ул. Советская</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 </w:t>
            </w:r>
            <w:r w:rsidRPr="00026F69">
              <w:rPr>
                <w:rFonts w:ascii="Times New Roman" w:hAnsi="Times New Roman" w:cs="Times New Roman"/>
              </w:rPr>
              <w:t>Загонова от ул. Народная до ул.</w:t>
            </w:r>
          </w:p>
          <w:p w:rsidR="00915958" w:rsidRPr="00026F69" w:rsidRDefault="00915958" w:rsidP="00610735">
            <w:pPr>
              <w:rPr>
                <w:rFonts w:ascii="Times New Roman" w:hAnsi="Times New Roman" w:cs="Times New Roman"/>
              </w:rPr>
            </w:pPr>
            <w:r w:rsidRPr="00026F69">
              <w:rPr>
                <w:rFonts w:ascii="Times New Roman" w:hAnsi="Times New Roman" w:cs="Times New Roman"/>
              </w:rPr>
              <w:t>Спортивной</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183"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(восточная сторона</w:t>
            </w:r>
            <w:r w:rsidR="006C18C2">
              <w:rPr>
                <w:rFonts w:ascii="Times New Roman" w:hAnsi="Times New Roman" w:cs="Times New Roman"/>
                <w:lang w:val="ru-RU"/>
              </w:rPr>
              <w:t xml:space="preserve"> </w:t>
            </w:r>
            <w:r w:rsidRPr="00026F69">
              <w:rPr>
                <w:rFonts w:ascii="Times New Roman" w:hAnsi="Times New Roman" w:cs="Times New Roman"/>
                <w:lang w:val="ru-RU"/>
              </w:rPr>
              <w:t>города), "Северный" водовод</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3800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2021-2022</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183" w:type="dxa"/>
          </w:tcPr>
          <w:p w:rsidR="00915958" w:rsidRPr="00026F69" w:rsidRDefault="00915958" w:rsidP="00ED7F14">
            <w:pPr>
              <w:rPr>
                <w:rFonts w:ascii="Times New Roman" w:hAnsi="Times New Roman" w:cs="Times New Roman"/>
              </w:rPr>
            </w:pPr>
            <w:r w:rsidRPr="00026F69">
              <w:rPr>
                <w:rFonts w:ascii="Times New Roman" w:hAnsi="Times New Roman" w:cs="Times New Roman"/>
                <w:lang w:val="ru-RU"/>
              </w:rPr>
              <w:t>Модернизация чугунного водопровода (центральная часть</w:t>
            </w:r>
            <w:r w:rsidR="00ED7F14">
              <w:rPr>
                <w:rFonts w:ascii="Times New Roman" w:hAnsi="Times New Roman" w:cs="Times New Roman"/>
                <w:lang w:val="ru-RU"/>
              </w:rPr>
              <w:t xml:space="preserve"> </w:t>
            </w:r>
            <w:r w:rsidRPr="00026F69">
              <w:rPr>
                <w:rFonts w:ascii="Times New Roman" w:hAnsi="Times New Roman" w:cs="Times New Roman"/>
                <w:lang w:val="ru-RU"/>
              </w:rPr>
              <w:t xml:space="preserve">города), г. Электросталь, ул. Мира от ул. Тевосяна до ул. </w:t>
            </w:r>
            <w:r w:rsidRPr="00026F69">
              <w:rPr>
                <w:rFonts w:ascii="Times New Roman" w:hAnsi="Times New Roman" w:cs="Times New Roman"/>
              </w:rPr>
              <w:t>Победы</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830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ВК-183н (Фрязевское ш.) - распред. камера на ВЗУ № 3 (центральная часть города)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1076 - ВК 180ан (вдоль Фрязевского ш.) </w:t>
            </w:r>
            <w:r w:rsidRPr="00026F69">
              <w:rPr>
                <w:rFonts w:ascii="Times New Roman" w:hAnsi="Times New Roman" w:cs="Times New Roman"/>
              </w:rPr>
              <w:t>(центральная часть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ED7F14">
        <w:trPr>
          <w:trHeight w:val="676"/>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18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пр.</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Ленина - ул. Николаева (вдоль ул. </w:t>
            </w:r>
            <w:r w:rsidRPr="006C18C2">
              <w:rPr>
                <w:rFonts w:ascii="Times New Roman" w:hAnsi="Times New Roman" w:cs="Times New Roman"/>
                <w:lang w:val="ru-RU"/>
              </w:rPr>
              <w:t>Советская) (центральная часть города)</w:t>
            </w:r>
          </w:p>
        </w:tc>
        <w:tc>
          <w:tcPr>
            <w:tcW w:w="1134"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500</w:t>
            </w:r>
          </w:p>
        </w:tc>
        <w:tc>
          <w:tcPr>
            <w:tcW w:w="979"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370</w:t>
            </w:r>
          </w:p>
        </w:tc>
        <w:tc>
          <w:tcPr>
            <w:tcW w:w="1573"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2023</w:t>
            </w:r>
          </w:p>
        </w:tc>
      </w:tr>
      <w:tr w:rsidR="00915958" w:rsidRPr="00026F69" w:rsidTr="00ED7F14">
        <w:trPr>
          <w:trHeight w:val="680"/>
        </w:trPr>
        <w:tc>
          <w:tcPr>
            <w:tcW w:w="49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14</w:t>
            </w:r>
          </w:p>
        </w:tc>
        <w:tc>
          <w:tcPr>
            <w:tcW w:w="5183"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от</w:t>
            </w:r>
            <w:r w:rsidR="006C18C2">
              <w:rPr>
                <w:rFonts w:ascii="Times New Roman" w:hAnsi="Times New Roman" w:cs="Times New Roman"/>
                <w:lang w:val="ru-RU"/>
              </w:rPr>
              <w:t xml:space="preserve"> </w:t>
            </w:r>
            <w:r w:rsidRPr="00026F69">
              <w:rPr>
                <w:rFonts w:ascii="Times New Roman" w:hAnsi="Times New Roman" w:cs="Times New Roman"/>
                <w:lang w:val="ru-RU"/>
              </w:rPr>
              <w:t>Фрязевского шоссе вдоль ул. Тевосяна - ул. Красная до ул. Жулябина (центральная часть)</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183"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от</w:t>
            </w:r>
            <w:r w:rsidR="006C18C2">
              <w:rPr>
                <w:rFonts w:ascii="Times New Roman" w:hAnsi="Times New Roman" w:cs="Times New Roman"/>
                <w:lang w:val="ru-RU"/>
              </w:rPr>
              <w:t xml:space="preserve"> </w:t>
            </w:r>
            <w:r w:rsidRPr="00026F69">
              <w:rPr>
                <w:rFonts w:ascii="Times New Roman" w:hAnsi="Times New Roman" w:cs="Times New Roman"/>
                <w:lang w:val="ru-RU"/>
              </w:rPr>
              <w:t>ВК72н в районе магазина "Анже", пр. Ленина до ВК 125н Фрязевское шоссе (северная часть города)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r>
      <w:tr w:rsidR="00915958" w:rsidRPr="00026F69" w:rsidTr="00ED7F14">
        <w:trPr>
          <w:trHeight w:val="27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стального водопровода пр. Ленина - ул. Красная (вдоль ул. Жулябина) </w:t>
            </w:r>
            <w:r w:rsidRPr="00026F69">
              <w:rPr>
                <w:rFonts w:ascii="Times New Roman" w:hAnsi="Times New Roman" w:cs="Times New Roman"/>
                <w:lang w:val="ru-RU"/>
              </w:rPr>
              <w:lastRenderedPageBreak/>
              <w:t>(северная часть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400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455</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453"/>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183"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ВЗУ № 10 - до ул.</w:t>
            </w:r>
            <w:r w:rsidR="006C18C2">
              <w:rPr>
                <w:rFonts w:ascii="Times New Roman" w:hAnsi="Times New Roman" w:cs="Times New Roman"/>
                <w:lang w:val="ru-RU"/>
              </w:rPr>
              <w:t xml:space="preserve"> </w:t>
            </w:r>
            <w:r w:rsidRPr="00026F69">
              <w:rPr>
                <w:rFonts w:ascii="Times New Roman" w:hAnsi="Times New Roman" w:cs="Times New Roman"/>
                <w:lang w:val="ru-RU"/>
              </w:rPr>
              <w:t>Жулябина (вдоль ул. Первомайская) (северная часть города)</w:t>
            </w:r>
          </w:p>
        </w:tc>
        <w:tc>
          <w:tcPr>
            <w:tcW w:w="1134"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250</w:t>
            </w:r>
          </w:p>
        </w:tc>
        <w:tc>
          <w:tcPr>
            <w:tcW w:w="979"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780</w:t>
            </w:r>
          </w:p>
        </w:tc>
        <w:tc>
          <w:tcPr>
            <w:tcW w:w="1573"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2023</w:t>
            </w:r>
          </w:p>
        </w:tc>
      </w:tr>
      <w:tr w:rsidR="00915958" w:rsidRPr="00026F69" w:rsidTr="00ED7F14">
        <w:trPr>
          <w:trHeight w:val="680"/>
        </w:trPr>
        <w:tc>
          <w:tcPr>
            <w:tcW w:w="49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18</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пос. Машиностроитель, ул. Зеленая, ул. Сталеваров, ул. Коллективная (северная часть города)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2021-2022</w:t>
            </w:r>
          </w:p>
        </w:tc>
      </w:tr>
      <w:tr w:rsidR="00915958" w:rsidRPr="00026F69" w:rsidTr="00ED7F14">
        <w:trPr>
          <w:trHeight w:val="680"/>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ул. Журавлева, д. 30 - д. 14 по ул. </w:t>
            </w:r>
            <w:r w:rsidRPr="00026F69">
              <w:rPr>
                <w:rFonts w:ascii="Times New Roman" w:hAnsi="Times New Roman" w:cs="Times New Roman"/>
              </w:rPr>
              <w:t>Западной (вдоль ул. Западной) (юго-западная часть города)</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850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ВК 570н - ВК 568н (вдоль пр. </w:t>
            </w:r>
            <w:r w:rsidRPr="00026F69">
              <w:rPr>
                <w:rFonts w:ascii="Times New Roman" w:hAnsi="Times New Roman" w:cs="Times New Roman"/>
              </w:rPr>
              <w:t>Южный) на котельную "Южная" (юго-западная часть города)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пр. Южный кот. "Южная", ул. Коммунистическая, ул. </w:t>
            </w:r>
            <w:r w:rsidRPr="00026F69">
              <w:rPr>
                <w:rFonts w:ascii="Times New Roman" w:hAnsi="Times New Roman" w:cs="Times New Roman"/>
              </w:rPr>
              <w:t>Красная до ул. Тевосяна (юго-западная часть города)</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пр. Южный от ВК625н до ВК2723, в районе д. 11, к. 1 - д. 17, к. 1 (юго-западная часть города)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300</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18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на д. Бабеево, д.</w:t>
            </w:r>
            <w:r w:rsidR="006C18C2">
              <w:rPr>
                <w:rFonts w:ascii="Times New Roman" w:hAnsi="Times New Roman" w:cs="Times New Roman"/>
                <w:lang w:val="ru-RU"/>
              </w:rPr>
              <w:t xml:space="preserve"> </w:t>
            </w:r>
            <w:r w:rsidRPr="006C18C2">
              <w:rPr>
                <w:rFonts w:ascii="Times New Roman" w:hAnsi="Times New Roman" w:cs="Times New Roman"/>
                <w:lang w:val="ru-RU"/>
              </w:rPr>
              <w:t>Стёпаново, п. Фрязево</w:t>
            </w:r>
          </w:p>
        </w:tc>
        <w:tc>
          <w:tcPr>
            <w:tcW w:w="1134"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250</w:t>
            </w:r>
          </w:p>
        </w:tc>
        <w:tc>
          <w:tcPr>
            <w:tcW w:w="979"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2000</w:t>
            </w:r>
          </w:p>
        </w:tc>
        <w:tc>
          <w:tcPr>
            <w:tcW w:w="1573"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2023</w:t>
            </w:r>
          </w:p>
        </w:tc>
      </w:tr>
      <w:tr w:rsidR="00915958" w:rsidRPr="00026F69" w:rsidTr="00ED7F14">
        <w:trPr>
          <w:trHeight w:val="226"/>
        </w:trPr>
        <w:tc>
          <w:tcPr>
            <w:tcW w:w="496" w:type="dxa"/>
          </w:tcPr>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24</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от н/ст </w:t>
            </w:r>
            <w:r w:rsidRPr="00026F69">
              <w:rPr>
                <w:rFonts w:ascii="Times New Roman" w:hAnsi="Times New Roman" w:cs="Times New Roman"/>
              </w:rPr>
              <w:t>III</w:t>
            </w:r>
            <w:r w:rsidRPr="00026F69">
              <w:rPr>
                <w:rFonts w:ascii="Times New Roman" w:hAnsi="Times New Roman" w:cs="Times New Roman"/>
                <w:lang w:val="ru-RU"/>
              </w:rPr>
              <w:t xml:space="preserve"> подъёма №21, ул. </w:t>
            </w:r>
            <w:r w:rsidRPr="006C18C2">
              <w:rPr>
                <w:rFonts w:ascii="Times New Roman" w:hAnsi="Times New Roman" w:cs="Times New Roman"/>
                <w:lang w:val="ru-RU"/>
              </w:rPr>
              <w:t>Жулябина до ВК в районе МКД 22, Ногинское шо</w:t>
            </w:r>
            <w:r w:rsidRPr="00026F69">
              <w:rPr>
                <w:rFonts w:ascii="Times New Roman" w:hAnsi="Times New Roman" w:cs="Times New Roman"/>
              </w:rPr>
              <w:t>ссе</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920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водопроводов (2 нитки) от РТП – 3 по ул. Золотухи до водопроводной камеры в районе ж.д. 5а ул. </w:t>
            </w:r>
            <w:r w:rsidRPr="00026F69">
              <w:rPr>
                <w:rFonts w:ascii="Times New Roman" w:hAnsi="Times New Roman" w:cs="Times New Roman"/>
              </w:rPr>
              <w:t>Юбилейная</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97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335</w:t>
            </w:r>
          </w:p>
        </w:tc>
        <w:tc>
          <w:tcPr>
            <w:tcW w:w="157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18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Реконструкция</w:t>
            </w:r>
            <w:r w:rsidRPr="00026F69">
              <w:rPr>
                <w:rFonts w:ascii="Times New Roman" w:hAnsi="Times New Roman" w:cs="Times New Roman"/>
                <w:lang w:val="ru-RU"/>
              </w:rPr>
              <w:tab/>
              <w:t xml:space="preserve">участка стального водопровода Восточном районе города на ул. </w:t>
            </w:r>
            <w:r w:rsidRPr="00026F69">
              <w:rPr>
                <w:rFonts w:ascii="Times New Roman" w:hAnsi="Times New Roman" w:cs="Times New Roman"/>
              </w:rPr>
              <w:t>Юбилейная</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325</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183"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lang w:val="ru-RU"/>
              </w:rPr>
              <w:t>Реконструкция  «</w:t>
            </w:r>
            <w:proofErr w:type="gramEnd"/>
            <w:r w:rsidRPr="00026F69">
              <w:rPr>
                <w:rFonts w:ascii="Times New Roman" w:hAnsi="Times New Roman" w:cs="Times New Roman"/>
                <w:lang w:val="ru-RU"/>
              </w:rPr>
              <w:t xml:space="preserve">Северного»  водовода  на  участке  от  ул. </w:t>
            </w:r>
            <w:r w:rsidRPr="00026F69">
              <w:rPr>
                <w:rFonts w:ascii="Times New Roman" w:hAnsi="Times New Roman" w:cs="Times New Roman"/>
              </w:rPr>
              <w:t>Спортивная до ул. Комсомольская</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183"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lang w:val="ru-RU"/>
              </w:rPr>
              <w:t>Реконструкция  «</w:t>
            </w:r>
            <w:proofErr w:type="gramEnd"/>
            <w:r w:rsidRPr="00026F69">
              <w:rPr>
                <w:rFonts w:ascii="Times New Roman" w:hAnsi="Times New Roman" w:cs="Times New Roman"/>
                <w:lang w:val="ru-RU"/>
              </w:rPr>
              <w:t xml:space="preserve">Северного»  водовода  на  участке  от  ул. </w:t>
            </w:r>
            <w:r w:rsidRPr="00026F69">
              <w:rPr>
                <w:rFonts w:ascii="Times New Roman" w:hAnsi="Times New Roman" w:cs="Times New Roman"/>
              </w:rPr>
              <w:t>Комсомольская до ул. Советская</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ED7F14">
        <w:trPr>
          <w:trHeight w:val="226"/>
        </w:trPr>
        <w:tc>
          <w:tcPr>
            <w:tcW w:w="4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1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 ул. Западная, д. 14 до ул. Ялагина, д. 30 (разворотный круг)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845</w:t>
            </w:r>
          </w:p>
        </w:tc>
        <w:tc>
          <w:tcPr>
            <w:tcW w:w="15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bl>
    <w:p w:rsidR="00915958" w:rsidRPr="00026F69" w:rsidRDefault="00915958" w:rsidP="00915958">
      <w:pPr>
        <w:pStyle w:val="a6"/>
        <w:ind w:left="112" w:right="123"/>
        <w:rPr>
          <w:rFonts w:ascii="Times New Roman" w:hAnsi="Times New Roman"/>
          <w:szCs w:val="24"/>
        </w:rPr>
      </w:pPr>
    </w:p>
    <w:p w:rsidR="00915958" w:rsidRPr="00026F69" w:rsidRDefault="00915958" w:rsidP="00915958">
      <w:pPr>
        <w:pStyle w:val="a6"/>
        <w:ind w:left="112" w:right="123" w:firstLine="608"/>
        <w:rPr>
          <w:rFonts w:ascii="Times New Roman" w:hAnsi="Times New Roman"/>
          <w:szCs w:val="24"/>
        </w:rPr>
      </w:pPr>
      <w:r w:rsidRPr="00026F69">
        <w:rPr>
          <w:rFonts w:ascii="Times New Roman" w:hAnsi="Times New Roman"/>
          <w:szCs w:val="24"/>
        </w:rPr>
        <w:t>Таблица 3.3.4.3 - Перечень участков трубопроводов водопроводных сетей до перспективных потребителей</w:t>
      </w:r>
    </w:p>
    <w:tbl>
      <w:tblPr>
        <w:tblStyle w:val="af2"/>
        <w:tblW w:w="0" w:type="auto"/>
        <w:tblLayout w:type="fixed"/>
        <w:tblLook w:val="01E0" w:firstRow="1" w:lastRow="1" w:firstColumn="1" w:lastColumn="1" w:noHBand="0" w:noVBand="0"/>
      </w:tblPr>
      <w:tblGrid>
        <w:gridCol w:w="505"/>
        <w:gridCol w:w="5193"/>
        <w:gridCol w:w="1046"/>
        <w:gridCol w:w="1596"/>
        <w:gridCol w:w="1153"/>
      </w:tblGrid>
      <w:tr w:rsidR="00915958" w:rsidRPr="00026F69" w:rsidTr="00BC7895">
        <w:trPr>
          <w:trHeight w:val="664"/>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1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мм</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 м</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 реализации мероприятия</w:t>
            </w:r>
          </w:p>
        </w:tc>
      </w:tr>
      <w:tr w:rsidR="00915958" w:rsidRPr="00026F69" w:rsidTr="00BC7895">
        <w:trPr>
          <w:trHeight w:val="664"/>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многоэтажному жилому дому АО СЗ "Виктория Девелопмент" г. Электросталь, Рабочий пр-д, 8</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1104"/>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этажному многофункциональному комплексу №1 у южной границы территории г. Электросталь, в границах территории Ногинское ш. -проезд на территорию в/ч 61996- западная граница в/ч 61996- створ ул. </w:t>
            </w:r>
            <w:r w:rsidRPr="00026F69">
              <w:rPr>
                <w:rFonts w:ascii="Times New Roman" w:hAnsi="Times New Roman" w:cs="Times New Roman"/>
              </w:rPr>
              <w:t>Зеленая</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178</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BC7895">
        <w:trPr>
          <w:trHeight w:val="1109"/>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этажному многофункциональному комплексу №2 у южной границы территории г. Электросталь, в границах территории Ногинское ш. -проезд на территорию в/ч 61996- западная граница в/ч 61996- створ ул. </w:t>
            </w:r>
            <w:r w:rsidRPr="00026F69">
              <w:rPr>
                <w:rFonts w:ascii="Times New Roman" w:hAnsi="Times New Roman" w:cs="Times New Roman"/>
              </w:rPr>
              <w:t>Зеленая</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186</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BC7895">
        <w:trPr>
          <w:trHeight w:val="664"/>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«Северный - 1» очередь 1. ООО «Фирма «Технополис" г. Электросталь, Ногинское шоссе - ул. </w:t>
            </w:r>
            <w:r w:rsidRPr="00026F69">
              <w:rPr>
                <w:rFonts w:ascii="Times New Roman" w:hAnsi="Times New Roman" w:cs="Times New Roman"/>
              </w:rPr>
              <w:t>Пушкина</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394</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664"/>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«Северный - 1» очередь 1. ООО «Фирма «Технополис" г. Электросталь, Ногинское шоссе - ул. </w:t>
            </w:r>
            <w:r w:rsidRPr="00026F69">
              <w:rPr>
                <w:rFonts w:ascii="Times New Roman" w:hAnsi="Times New Roman" w:cs="Times New Roman"/>
              </w:rPr>
              <w:t>Пушкина</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660"/>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«Северный - 1» очередь 2. ООО «Фирма «Технополис" г. Электросталь, Ногинское шоссе - ул. </w:t>
            </w:r>
            <w:r w:rsidRPr="00026F69">
              <w:rPr>
                <w:rFonts w:ascii="Times New Roman" w:hAnsi="Times New Roman" w:cs="Times New Roman"/>
              </w:rPr>
              <w:t>Пушкина</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664"/>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«Северный - 1» очередь 3. ООО «Фирма «Технополис" г. Электросталь, Ногинское шоссе - ул. </w:t>
            </w:r>
            <w:r w:rsidRPr="00026F69">
              <w:rPr>
                <w:rFonts w:ascii="Times New Roman" w:hAnsi="Times New Roman" w:cs="Times New Roman"/>
              </w:rPr>
              <w:t>Пушкина</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w:t>
            </w:r>
            <w:proofErr w:type="gramStart"/>
            <w:r w:rsidRPr="00026F69">
              <w:rPr>
                <w:rFonts w:ascii="Times New Roman" w:hAnsi="Times New Roman" w:cs="Times New Roman"/>
                <w:lang w:val="ru-RU"/>
              </w:rPr>
              <w:t>микрорайону«</w:t>
            </w:r>
            <w:proofErr w:type="gramEnd"/>
            <w:r w:rsidRPr="00026F69">
              <w:rPr>
                <w:rFonts w:ascii="Times New Roman" w:hAnsi="Times New Roman" w:cs="Times New Roman"/>
                <w:lang w:val="ru-RU"/>
              </w:rPr>
              <w:t xml:space="preserve">Северный - 1» очередь 4. </w:t>
            </w:r>
            <w:r w:rsidRPr="00026F69">
              <w:rPr>
                <w:rFonts w:ascii="Times New Roman" w:hAnsi="Times New Roman" w:cs="Times New Roman"/>
              </w:rPr>
              <w:t>ООО «Фирма «Технополис" г. Электросталь, Ногинское шоссе - ул. Пушкина</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от ВЗУ "Чириково" к 2 этажным жилым домам для многодетных семей г. Электросталь, в границах территории ул. Коллективная- западная граница бывш. 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539</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w:t>
            </w:r>
            <w:r w:rsidRPr="00BC7895">
              <w:rPr>
                <w:rFonts w:ascii="Times New Roman" w:hAnsi="Times New Roman" w:cs="Times New Roman"/>
                <w:lang w:val="ru-RU"/>
              </w:rPr>
              <w:t>Коллективная-западная граница бывш. профилактория по ул. Коллективная, 10-территория</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BC7895">
              <w:rPr>
                <w:rFonts w:ascii="Times New Roman" w:hAnsi="Times New Roman" w:cs="Times New Roman"/>
                <w:lang w:val="ru-RU"/>
              </w:rPr>
              <w:t>Зеленая"-территория СНТ</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BC7895">
              <w:rPr>
                <w:rFonts w:ascii="Times New Roman" w:hAnsi="Times New Roman" w:cs="Times New Roman"/>
                <w:lang w:val="ru-RU"/>
              </w:rPr>
              <w:t>Зеленая"-</w:t>
            </w:r>
            <w:r w:rsidRPr="00BC7895">
              <w:rPr>
                <w:rFonts w:ascii="Times New Roman" w:hAnsi="Times New Roman" w:cs="Times New Roman"/>
                <w:lang w:val="ru-RU"/>
              </w:rPr>
              <w:lastRenderedPageBreak/>
              <w:t>территория СНТ</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бывш. 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w:t>
            </w:r>
            <w:r w:rsidRPr="00BC7895">
              <w:rPr>
                <w:rFonts w:ascii="Times New Roman" w:hAnsi="Times New Roman" w:cs="Times New Roman"/>
                <w:lang w:val="ru-RU"/>
              </w:rPr>
              <w:t>Коллективная-западная граница бывш. профилактория по ул. Коллективная, 10-территория</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BC7895">
              <w:rPr>
                <w:rFonts w:ascii="Times New Roman" w:hAnsi="Times New Roman" w:cs="Times New Roman"/>
                <w:lang w:val="ru-RU"/>
              </w:rPr>
              <w:t>Зеленая"-территория СНТ</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BC7895">
              <w:rPr>
                <w:rFonts w:ascii="Times New Roman" w:hAnsi="Times New Roman" w:cs="Times New Roman"/>
                <w:lang w:val="ru-RU"/>
              </w:rPr>
              <w:t>Зеленая"-территория СНТ</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бывш. 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19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- 10 ед. г. Электросталь, в границах территории ул. Коллективная-западная граница бывш. профилактория по ул. Коллективная, 10-территория</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6C18C2">
              <w:rPr>
                <w:rFonts w:ascii="Times New Roman" w:hAnsi="Times New Roman" w:cs="Times New Roman"/>
                <w:lang w:val="ru-RU"/>
              </w:rPr>
              <w:t>Зеленая"-территория СНТ</w:t>
            </w:r>
          </w:p>
        </w:tc>
        <w:tc>
          <w:tcPr>
            <w:tcW w:w="104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- 10 ед. г. Электросталь, в границах территории ул. Коллективная-западная граница бывш. профилактория по ул. Коллективная, 10-территория</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МСКОУ "СОШ-И по ул. </w:t>
            </w:r>
            <w:r w:rsidRPr="00BC7895">
              <w:rPr>
                <w:rFonts w:ascii="Times New Roman" w:hAnsi="Times New Roman" w:cs="Times New Roman"/>
                <w:lang w:val="ru-RU"/>
              </w:rPr>
              <w:t>Зеленая"-территория СНТ</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дому. Кулеба В.О (техприс) г. Электросталь, 4 Коммунальный пр, 7/38</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Есино к существующим и перспективным объектам</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709</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магазину ООО "Стройторг" д. Есино (50:16:0604162:2)</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21</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lastRenderedPageBreak/>
              <w:t xml:space="preserve">Строительство водопроводных сетей к </w:t>
            </w:r>
            <w:r w:rsidRPr="00026F69">
              <w:rPr>
                <w:rFonts w:ascii="Times New Roman" w:hAnsi="Times New Roman" w:cs="Times New Roman"/>
                <w:lang w:val="ru-RU"/>
              </w:rPr>
              <w:lastRenderedPageBreak/>
              <w:t>комплексу зданий торгового назначения ООО "Стройторг" д. Есино (50:16:0604162:2)</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153</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22</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135</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торгово-сервисному центру ООО "СДЛ" г. Электросталь, пр-д Энергетиков (50:46:0030303:145)</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ООО "Альмера" Фрязевское ш., в районе стадиона "Авангард" (50:46:0040101:12)</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(КИО ГО Электросталь) г. Электросталь, Ногинское ш., напротив д. 14 (50:46:00401101:40)</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Северная (50:46:0010101:46)</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Красная, №0/14а (50:46:0010311:4)</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автомоечному комплексу. ООО "Альмера" район стадиона "Авангард" (50:46:0040101:12)</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зданию автосервиса г.</w:t>
            </w:r>
            <w:r w:rsidR="00BC7895">
              <w:rPr>
                <w:rFonts w:ascii="Times New Roman" w:hAnsi="Times New Roman" w:cs="Times New Roman"/>
                <w:lang w:val="ru-RU"/>
              </w:rPr>
              <w:t xml:space="preserve"> </w:t>
            </w:r>
            <w:r w:rsidRPr="00BC7895">
              <w:rPr>
                <w:rFonts w:ascii="Times New Roman" w:hAnsi="Times New Roman" w:cs="Times New Roman"/>
                <w:lang w:val="ru-RU"/>
              </w:rPr>
              <w:t>Электросталь, ул. Северная (50:46:0010401:2431)</w:t>
            </w:r>
          </w:p>
        </w:tc>
        <w:tc>
          <w:tcPr>
            <w:tcW w:w="1046" w:type="dxa"/>
          </w:tcPr>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80</w:t>
            </w:r>
          </w:p>
        </w:tc>
        <w:tc>
          <w:tcPr>
            <w:tcW w:w="1596" w:type="dxa"/>
          </w:tcPr>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48</w:t>
            </w:r>
          </w:p>
        </w:tc>
        <w:tc>
          <w:tcPr>
            <w:tcW w:w="1153" w:type="dxa"/>
          </w:tcPr>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2023</w:t>
            </w:r>
          </w:p>
        </w:tc>
      </w:tr>
      <w:tr w:rsidR="00915958" w:rsidRPr="00026F69" w:rsidTr="00BC7895">
        <w:trPr>
          <w:trHeight w:val="221"/>
        </w:trPr>
        <w:tc>
          <w:tcPr>
            <w:tcW w:w="505"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32</w:t>
            </w:r>
          </w:p>
        </w:tc>
        <w:tc>
          <w:tcPr>
            <w:tcW w:w="5193"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гаражам. ООО "КОНЦЕПТ ГОЛД" г. Электросталь, ул. </w:t>
            </w:r>
            <w:r w:rsidRPr="00BC7895">
              <w:rPr>
                <w:rFonts w:ascii="Times New Roman" w:hAnsi="Times New Roman" w:cs="Times New Roman"/>
                <w:lang w:val="ru-RU"/>
              </w:rPr>
              <w:t>Северная</w:t>
            </w:r>
            <w:r w:rsidR="006C18C2">
              <w:rPr>
                <w:rFonts w:ascii="Times New Roman" w:hAnsi="Times New Roman" w:cs="Times New Roman"/>
                <w:lang w:val="ru-RU"/>
              </w:rPr>
              <w:t xml:space="preserve"> </w:t>
            </w:r>
            <w:r w:rsidRPr="00BC7895">
              <w:rPr>
                <w:rFonts w:ascii="Times New Roman" w:hAnsi="Times New Roman" w:cs="Times New Roman"/>
                <w:lang w:val="ru-RU"/>
              </w:rPr>
              <w:t>(50:46:0010101:10</w:t>
            </w:r>
            <w:r w:rsidRPr="00026F69">
              <w:rPr>
                <w:rFonts w:ascii="Times New Roman" w:hAnsi="Times New Roman" w:cs="Times New Roman"/>
              </w:rPr>
              <w:t>)</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519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складу готовой продукции ООО "Каэм-сервис" (реконструкция) г.</w:t>
            </w:r>
            <w:r w:rsidR="006C18C2">
              <w:rPr>
                <w:rFonts w:ascii="Times New Roman" w:hAnsi="Times New Roman" w:cs="Times New Roman"/>
                <w:lang w:val="ru-RU"/>
              </w:rPr>
              <w:t xml:space="preserve"> </w:t>
            </w:r>
            <w:r w:rsidRPr="006C18C2">
              <w:rPr>
                <w:rFonts w:ascii="Times New Roman" w:hAnsi="Times New Roman" w:cs="Times New Roman"/>
                <w:lang w:val="ru-RU"/>
              </w:rPr>
              <w:t>Электросталь, ул. Горького (50:46:0030303:498)</w:t>
            </w:r>
          </w:p>
        </w:tc>
        <w:tc>
          <w:tcPr>
            <w:tcW w:w="104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100</w:t>
            </w:r>
          </w:p>
        </w:tc>
        <w:tc>
          <w:tcPr>
            <w:tcW w:w="159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93</w:t>
            </w:r>
          </w:p>
        </w:tc>
        <w:tc>
          <w:tcPr>
            <w:tcW w:w="1153"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2024</w:t>
            </w:r>
          </w:p>
        </w:tc>
      </w:tr>
      <w:tr w:rsidR="00915958" w:rsidRPr="00026F69" w:rsidTr="00BC7895">
        <w:trPr>
          <w:trHeight w:val="221"/>
        </w:trPr>
        <w:tc>
          <w:tcPr>
            <w:tcW w:w="505"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34</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 складскому зданию </w:t>
            </w:r>
            <w:r w:rsidRPr="006C18C2">
              <w:rPr>
                <w:rFonts w:ascii="Times New Roman" w:hAnsi="Times New Roman" w:cs="Times New Roman"/>
                <w:lang w:val="ru-RU"/>
              </w:rPr>
              <w:t>ООО "МасТТеч" г. Электросталь (50:46</w:t>
            </w:r>
            <w:r w:rsidRPr="00026F69">
              <w:rPr>
                <w:rFonts w:ascii="Times New Roman" w:hAnsi="Times New Roman" w:cs="Times New Roman"/>
              </w:rPr>
              <w:t>:0000000:53287)</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складскому зданию. ИП Надеждин А.В. г. Электросталь, ул. </w:t>
            </w:r>
            <w:r w:rsidRPr="00026F69">
              <w:rPr>
                <w:rFonts w:ascii="Times New Roman" w:hAnsi="Times New Roman" w:cs="Times New Roman"/>
              </w:rPr>
              <w:t>Горького (50:46:0030303:565)</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складским зданиям ОАО ОЗ "Атомспецконструкция"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w:t>
            </w:r>
            <w:r w:rsidRPr="00026F69">
              <w:rPr>
                <w:rFonts w:ascii="Times New Roman" w:hAnsi="Times New Roman" w:cs="Times New Roman"/>
              </w:rPr>
              <w:t>I</w:t>
            </w:r>
            <w:r w:rsidRPr="00026F69">
              <w:rPr>
                <w:rFonts w:ascii="Times New Roman" w:hAnsi="Times New Roman" w:cs="Times New Roman"/>
                <w:lang w:val="ru-RU"/>
              </w:rPr>
              <w:t>-</w:t>
            </w:r>
            <w:r w:rsidRPr="00026F69">
              <w:rPr>
                <w:rFonts w:ascii="Times New Roman" w:hAnsi="Times New Roman" w:cs="Times New Roman"/>
              </w:rPr>
              <w:t>IV</w:t>
            </w:r>
            <w:r w:rsidRPr="00026F69">
              <w:rPr>
                <w:rFonts w:ascii="Times New Roman" w:hAnsi="Times New Roman" w:cs="Times New Roman"/>
                <w:lang w:val="ru-RU"/>
              </w:rPr>
              <w:t xml:space="preserve"> очередь) г. Электросталь, Строительный пер., 10 (50:46:0000000:35467)</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113</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корпусу по производству </w:t>
            </w:r>
            <w:r w:rsidRPr="00026F69">
              <w:rPr>
                <w:rFonts w:ascii="Times New Roman" w:hAnsi="Times New Roman" w:cs="Times New Roman"/>
                <w:lang w:val="ru-RU"/>
              </w:rPr>
              <w:lastRenderedPageBreak/>
              <w:t xml:space="preserve">стеклопакетов ООО "МОП" (реконструкция) г. Электросталь, ул. </w:t>
            </w:r>
            <w:r w:rsidRPr="00026F69">
              <w:rPr>
                <w:rFonts w:ascii="Times New Roman" w:hAnsi="Times New Roman" w:cs="Times New Roman"/>
              </w:rPr>
              <w:t>Горького, 38а</w:t>
            </w:r>
          </w:p>
          <w:p w:rsidR="00915958" w:rsidRPr="00026F69" w:rsidRDefault="00915958" w:rsidP="00610735">
            <w:pPr>
              <w:rPr>
                <w:rFonts w:ascii="Times New Roman" w:hAnsi="Times New Roman" w:cs="Times New Roman"/>
              </w:rPr>
            </w:pPr>
            <w:r w:rsidRPr="00026F69">
              <w:rPr>
                <w:rFonts w:ascii="Times New Roman" w:hAnsi="Times New Roman" w:cs="Times New Roman"/>
              </w:rPr>
              <w:t>(50:46:0030303:572)</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произволдственному зданию. </w:t>
            </w:r>
            <w:r w:rsidRPr="00026F69">
              <w:rPr>
                <w:rFonts w:ascii="Times New Roman" w:hAnsi="Times New Roman" w:cs="Times New Roman"/>
              </w:rPr>
              <w:t>ЗАО "ПОЛИМЕР" г. Электросталь (50:46:0030301:52)</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Строительство водопроводных сетей к производственному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зданию. ООО "Химинвест" г. Электросталь, ул. </w:t>
            </w:r>
            <w:r w:rsidRPr="00026F69">
              <w:rPr>
                <w:rFonts w:ascii="Times New Roman" w:hAnsi="Times New Roman" w:cs="Times New Roman"/>
              </w:rPr>
              <w:t>Лесная, д.16 (50:46:0060708:509)</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w:t>
            </w:r>
            <w:r w:rsidRPr="00026F69">
              <w:rPr>
                <w:rFonts w:ascii="Times New Roman" w:hAnsi="Times New Roman" w:cs="Times New Roman"/>
              </w:rPr>
              <w:t>ООО "Фора" г. Электросталь (50:46:0060408:29)</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объекту. </w:t>
            </w:r>
            <w:r w:rsidRPr="00026F69">
              <w:rPr>
                <w:rFonts w:ascii="Times New Roman" w:hAnsi="Times New Roman" w:cs="Times New Roman"/>
              </w:rPr>
              <w:t>(МИО МО), г. Электросталь (50:46:0010802:1066)</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Борисенко Н.Е г. Электросталь, ул. </w:t>
            </w:r>
            <w:r w:rsidRPr="00026F69">
              <w:rPr>
                <w:rFonts w:ascii="Times New Roman" w:hAnsi="Times New Roman" w:cs="Times New Roman"/>
              </w:rPr>
              <w:t>Горького, д. 34 (50:46:0030303:286)</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объекту (КИО ГО Электросталь), г. Электросталь, пр. </w:t>
            </w:r>
            <w:r w:rsidRPr="00BC7895">
              <w:rPr>
                <w:rFonts w:ascii="Times New Roman" w:hAnsi="Times New Roman" w:cs="Times New Roman"/>
                <w:lang w:val="ru-RU"/>
              </w:rPr>
              <w:t>Криулинский (50:46:0060605: 127)</w:t>
            </w:r>
          </w:p>
        </w:tc>
        <w:tc>
          <w:tcPr>
            <w:tcW w:w="1046" w:type="dxa"/>
          </w:tcPr>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709</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ул.</w:t>
            </w:r>
          </w:p>
          <w:p w:rsidR="00915958" w:rsidRPr="00026F69" w:rsidRDefault="00915958" w:rsidP="00610735">
            <w:pPr>
              <w:rPr>
                <w:rFonts w:ascii="Times New Roman" w:hAnsi="Times New Roman" w:cs="Times New Roman"/>
              </w:rPr>
            </w:pPr>
            <w:r w:rsidRPr="00026F69">
              <w:rPr>
                <w:rFonts w:ascii="Times New Roman" w:hAnsi="Times New Roman" w:cs="Times New Roman"/>
              </w:rPr>
              <w:t>Красная, район котельной "Северной" (50:46:0010101:275)</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333</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промышленному объекту (КИО ГО Электросталь), г. Электросталь, ул. </w:t>
            </w:r>
            <w:r w:rsidRPr="00026F69">
              <w:rPr>
                <w:rFonts w:ascii="Times New Roman" w:hAnsi="Times New Roman" w:cs="Times New Roman"/>
              </w:rPr>
              <w:t>Горького, д.38 (50:46:0030303:130)</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ул.</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Рабочая - пр. Промышленный, завод по производству смесителей (50:46:0060605:7)</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ул.</w:t>
            </w:r>
          </w:p>
          <w:p w:rsidR="00915958" w:rsidRPr="00026F69" w:rsidRDefault="00915958" w:rsidP="00610735">
            <w:pPr>
              <w:rPr>
                <w:rFonts w:ascii="Times New Roman" w:hAnsi="Times New Roman" w:cs="Times New Roman"/>
              </w:rPr>
            </w:pPr>
            <w:r w:rsidRPr="00026F69">
              <w:rPr>
                <w:rFonts w:ascii="Times New Roman" w:hAnsi="Times New Roman" w:cs="Times New Roman"/>
              </w:rPr>
              <w:t>К.Маркса (50:46:0060701:4)</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промышленомуобъекту (КИО ГО Электросталь), г.</w:t>
            </w:r>
            <w:r w:rsidR="00BC7895">
              <w:rPr>
                <w:rFonts w:ascii="Times New Roman" w:hAnsi="Times New Roman" w:cs="Times New Roman"/>
                <w:lang w:val="ru-RU"/>
              </w:rPr>
              <w:t xml:space="preserve"> </w:t>
            </w:r>
            <w:r w:rsidRPr="00BC7895">
              <w:rPr>
                <w:rFonts w:ascii="Times New Roman" w:hAnsi="Times New Roman" w:cs="Times New Roman"/>
                <w:lang w:val="ru-RU"/>
              </w:rPr>
              <w:t>Электросталь, Строительный пер.(50:46:0060708:00)</w:t>
            </w:r>
          </w:p>
        </w:tc>
        <w:tc>
          <w:tcPr>
            <w:tcW w:w="104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80</w:t>
            </w:r>
          </w:p>
        </w:tc>
        <w:tc>
          <w:tcPr>
            <w:tcW w:w="1596"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43</w:t>
            </w:r>
          </w:p>
        </w:tc>
        <w:tc>
          <w:tcPr>
            <w:tcW w:w="1153"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2024</w:t>
            </w:r>
          </w:p>
        </w:tc>
      </w:tr>
      <w:tr w:rsidR="00915958" w:rsidRPr="00026F69" w:rsidTr="00BC7895">
        <w:trPr>
          <w:trHeight w:val="221"/>
        </w:trPr>
        <w:tc>
          <w:tcPr>
            <w:tcW w:w="505" w:type="dxa"/>
          </w:tcPr>
          <w:p w:rsidR="00915958" w:rsidRPr="00BC7895" w:rsidRDefault="00915958" w:rsidP="00610735">
            <w:pPr>
              <w:rPr>
                <w:rFonts w:ascii="Times New Roman" w:hAnsi="Times New Roman" w:cs="Times New Roman"/>
                <w:lang w:val="ru-RU"/>
              </w:rPr>
            </w:pPr>
          </w:p>
          <w:p w:rsidR="00915958" w:rsidRPr="00BC7895" w:rsidRDefault="00915958" w:rsidP="00610735">
            <w:pPr>
              <w:rPr>
                <w:rFonts w:ascii="Times New Roman" w:hAnsi="Times New Roman" w:cs="Times New Roman"/>
                <w:lang w:val="ru-RU"/>
              </w:rPr>
            </w:pPr>
            <w:r w:rsidRPr="00BC7895">
              <w:rPr>
                <w:rFonts w:ascii="Times New Roman" w:hAnsi="Times New Roman" w:cs="Times New Roman"/>
                <w:lang w:val="ru-RU"/>
              </w:rPr>
              <w:t>49</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ул.</w:t>
            </w:r>
          </w:p>
          <w:p w:rsidR="00915958" w:rsidRPr="00026F69" w:rsidRDefault="00915958" w:rsidP="00610735">
            <w:pPr>
              <w:rPr>
                <w:rFonts w:ascii="Times New Roman" w:hAnsi="Times New Roman" w:cs="Times New Roman"/>
              </w:rPr>
            </w:pPr>
            <w:r w:rsidRPr="00BC7895">
              <w:rPr>
                <w:rFonts w:ascii="Times New Roman" w:hAnsi="Times New Roman" w:cs="Times New Roman"/>
                <w:lang w:val="ru-RU"/>
              </w:rPr>
              <w:t>Горьког</w:t>
            </w:r>
            <w:r w:rsidRPr="00026F69">
              <w:rPr>
                <w:rFonts w:ascii="Times New Roman" w:hAnsi="Times New Roman" w:cs="Times New Roman"/>
              </w:rPr>
              <w:t>о (50:46:0000000:36473)</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102</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50</w:t>
            </w:r>
          </w:p>
        </w:tc>
        <w:tc>
          <w:tcPr>
            <w:tcW w:w="5193"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lastRenderedPageBreak/>
              <w:t xml:space="preserve">Строительство водопроводных сетей к </w:t>
            </w:r>
            <w:r w:rsidRPr="00026F69">
              <w:rPr>
                <w:rFonts w:ascii="Times New Roman" w:hAnsi="Times New Roman" w:cs="Times New Roman"/>
                <w:lang w:val="ru-RU"/>
              </w:rPr>
              <w:lastRenderedPageBreak/>
              <w:t>промышленому</w:t>
            </w:r>
            <w:r w:rsidR="00BC7895">
              <w:rPr>
                <w:rFonts w:ascii="Times New Roman" w:hAnsi="Times New Roman" w:cs="Times New Roman"/>
                <w:lang w:val="ru-RU"/>
              </w:rPr>
              <w:t xml:space="preserve"> </w:t>
            </w:r>
            <w:r w:rsidRPr="00026F69">
              <w:rPr>
                <w:rFonts w:ascii="Times New Roman" w:hAnsi="Times New Roman" w:cs="Times New Roman"/>
                <w:lang w:val="ru-RU"/>
              </w:rPr>
              <w:t>объекту (КИО ГО Электросталь), г. Электросталь, Фрязевское ш. (50:46:0040101:12)</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объекту (КИО ГО Электросталь) г. Электросталь, ул. </w:t>
            </w:r>
            <w:r w:rsidRPr="00BC7895">
              <w:rPr>
                <w:rFonts w:ascii="Times New Roman" w:hAnsi="Times New Roman" w:cs="Times New Roman"/>
                <w:lang w:val="ru-RU"/>
              </w:rPr>
              <w:t>Энтузиастов (50:46:0060408:989)</w:t>
            </w:r>
          </w:p>
        </w:tc>
        <w:tc>
          <w:tcPr>
            <w:tcW w:w="1046" w:type="dxa"/>
          </w:tcPr>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52</w:t>
            </w:r>
          </w:p>
        </w:tc>
        <w:tc>
          <w:tcPr>
            <w:tcW w:w="5193" w:type="dxa"/>
          </w:tcPr>
          <w:p w:rsidR="00915958" w:rsidRPr="00BC7895"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объекту (КИО ГО Электросталь), г. Электросталь, ул. </w:t>
            </w:r>
            <w:r w:rsidRPr="00BC7895">
              <w:rPr>
                <w:rFonts w:ascii="Times New Roman" w:hAnsi="Times New Roman" w:cs="Times New Roman"/>
                <w:lang w:val="ru-RU"/>
              </w:rPr>
              <w:t>Западная в районе ДРСУ (50:46:0050101:13)</w:t>
            </w:r>
          </w:p>
        </w:tc>
        <w:tc>
          <w:tcPr>
            <w:tcW w:w="1046" w:type="dxa"/>
          </w:tcPr>
          <w:p w:rsidR="00915958" w:rsidRPr="00BC789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5193" w:type="dxa"/>
          </w:tcPr>
          <w:p w:rsidR="00915958" w:rsidRPr="00026F69" w:rsidRDefault="00915958" w:rsidP="00BC789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w:t>
            </w:r>
            <w:r w:rsidR="00BC7895">
              <w:rPr>
                <w:rFonts w:ascii="Times New Roman" w:hAnsi="Times New Roman" w:cs="Times New Roman"/>
                <w:lang w:val="ru-RU"/>
              </w:rPr>
              <w:t xml:space="preserve"> </w:t>
            </w:r>
            <w:r w:rsidRPr="00026F69">
              <w:rPr>
                <w:rFonts w:ascii="Times New Roman" w:hAnsi="Times New Roman" w:cs="Times New Roman"/>
                <w:lang w:val="ru-RU"/>
              </w:rPr>
              <w:t>объекту (КИО ГО Электросталь), г. Электросталь, Ногинское ш. напротив д. 4 (50:46:0040101:70)</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54</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w:t>
            </w:r>
          </w:p>
          <w:p w:rsidR="00915958" w:rsidRPr="00026F69" w:rsidRDefault="00915958" w:rsidP="00610735">
            <w:pPr>
              <w:rPr>
                <w:rFonts w:ascii="Times New Roman" w:hAnsi="Times New Roman" w:cs="Times New Roman"/>
              </w:rPr>
            </w:pPr>
            <w:r w:rsidRPr="00026F69">
              <w:rPr>
                <w:rFonts w:ascii="Times New Roman" w:hAnsi="Times New Roman" w:cs="Times New Roman"/>
              </w:rPr>
              <w:t>Фрязевское ш., напротив д. 120 (50:46:0040101:25)</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административно- бытовому корпусу (АБК) с складскими помещениями на территории ООО «ПромМастер» г. Электросталь, территория в границах: ул. Рабочая – северная граница территории ОАО «Концерн «КОНАТЭМ» - полоса отвода Московской железной дороги – филиала ОАО «РЖД»</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56</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блочной АЗС с операторной, резервуаром для бензина 50 м3 (2 шт.) на территории ОАО «Нефто-Сервис» г. Электросталь, территория в границах: ул. Рабочая – северная граница территории ОАО «Концерн «КОНАТЭМ» - полоса отвода Московской железной дороги – филиала ОАО «РЖД»</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161</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торговому зданию площадью 625,4 м2 г. Электросталь, территория в границах ул. </w:t>
            </w:r>
            <w:r w:rsidRPr="00026F69">
              <w:rPr>
                <w:rFonts w:ascii="Times New Roman" w:hAnsi="Times New Roman" w:cs="Times New Roman"/>
              </w:rPr>
              <w:t>Загонова-ул. Комсомольская-С.И. Золотухи-ул. Народная</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w:t>
            </w:r>
          </w:p>
        </w:tc>
        <w:tc>
          <w:tcPr>
            <w:tcW w:w="5193" w:type="dxa"/>
          </w:tcPr>
          <w:p w:rsidR="00915958" w:rsidRPr="00026F69" w:rsidRDefault="00915958" w:rsidP="00BC789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3-х этажному оздоровительному центру площадью </w:t>
            </w:r>
            <w:r w:rsidRPr="006C18C2">
              <w:rPr>
                <w:rFonts w:ascii="Times New Roman" w:hAnsi="Times New Roman" w:cs="Times New Roman"/>
                <w:lang w:val="ru-RU"/>
              </w:rPr>
              <w:t>4800 м2 г.</w:t>
            </w:r>
            <w:r w:rsidR="00BC7895">
              <w:rPr>
                <w:rFonts w:ascii="Times New Roman" w:hAnsi="Times New Roman" w:cs="Times New Roman"/>
                <w:lang w:val="ru-RU"/>
              </w:rPr>
              <w:t xml:space="preserve"> </w:t>
            </w:r>
            <w:r w:rsidRPr="00026F69">
              <w:rPr>
                <w:rFonts w:ascii="Times New Roman" w:hAnsi="Times New Roman" w:cs="Times New Roman"/>
                <w:lang w:val="ru-RU"/>
              </w:rPr>
              <w:t xml:space="preserve">Электросталь, территория в границах ул. Загонова-ул. Комсомольская-С.И. Золотухи-ул. </w:t>
            </w:r>
            <w:r w:rsidRPr="00026F69">
              <w:rPr>
                <w:rFonts w:ascii="Times New Roman" w:hAnsi="Times New Roman" w:cs="Times New Roman"/>
              </w:rPr>
              <w:t>Народная</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59</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 складским зданиям г. Электросталь, в границах территории ул. </w:t>
            </w:r>
            <w:r w:rsidRPr="00026F69">
              <w:rPr>
                <w:rFonts w:ascii="Times New Roman" w:hAnsi="Times New Roman" w:cs="Times New Roman"/>
              </w:rPr>
              <w:t>Северная-ул. Красная-СНТ "Весна"</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106</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519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малоэтажному</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жилому зданию пос. </w:t>
            </w:r>
            <w:r w:rsidRPr="006C18C2">
              <w:rPr>
                <w:rFonts w:ascii="Times New Roman" w:hAnsi="Times New Roman" w:cs="Times New Roman"/>
                <w:lang w:val="ru-RU"/>
              </w:rPr>
              <w:lastRenderedPageBreak/>
              <w:t>Всеволодово (Ногинск-5)</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302</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социального назначения д. Стёпаново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310</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производственно- складскому комплексу (КИО ГО Электросталь) земельный участок в районе д. Бабеево (50:16:0502056:104)</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125</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1800</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Пушкино к существующей жилой застройке д. Пушкино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593</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246</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382</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2028-2029</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451</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2028-2029</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соединительного водопровода (перемычка) от ВЗУ №11 к ВЗУ №2, ул. </w:t>
            </w:r>
            <w:r w:rsidRPr="00026F69">
              <w:rPr>
                <w:rFonts w:ascii="Times New Roman" w:hAnsi="Times New Roman" w:cs="Times New Roman"/>
              </w:rPr>
              <w:t>Спортивная.</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520</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w:t>
            </w:r>
          </w:p>
        </w:tc>
        <w:tc>
          <w:tcPr>
            <w:tcW w:w="519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водопровода (2 </w:t>
            </w:r>
            <w:proofErr w:type="gramStart"/>
            <w:r w:rsidRPr="00026F69">
              <w:rPr>
                <w:rFonts w:ascii="Times New Roman" w:hAnsi="Times New Roman" w:cs="Times New Roman"/>
                <w:lang w:val="ru-RU"/>
              </w:rPr>
              <w:t>выход )</w:t>
            </w:r>
            <w:proofErr w:type="gramEnd"/>
            <w:r w:rsidRPr="00026F69">
              <w:rPr>
                <w:rFonts w:ascii="Times New Roman" w:hAnsi="Times New Roman" w:cs="Times New Roman"/>
                <w:lang w:val="ru-RU"/>
              </w:rPr>
              <w:t xml:space="preserve"> от ВНС №34 до</w:t>
            </w:r>
            <w:r w:rsidR="006C18C2">
              <w:rPr>
                <w:rFonts w:ascii="Times New Roman" w:hAnsi="Times New Roman" w:cs="Times New Roman"/>
                <w:lang w:val="ru-RU"/>
              </w:rPr>
              <w:t xml:space="preserve"> </w:t>
            </w:r>
            <w:r w:rsidRPr="006C18C2">
              <w:rPr>
                <w:rFonts w:ascii="Times New Roman" w:hAnsi="Times New Roman" w:cs="Times New Roman"/>
                <w:lang w:val="ru-RU"/>
              </w:rPr>
              <w:t>камеры</w:t>
            </w:r>
          </w:p>
        </w:tc>
        <w:tc>
          <w:tcPr>
            <w:tcW w:w="10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15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11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w:t>
            </w:r>
          </w:p>
        </w:tc>
        <w:tc>
          <w:tcPr>
            <w:tcW w:w="5193"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водовода Ду 450 мм труба ПНД, по адресу: г. </w:t>
            </w:r>
            <w:proofErr w:type="gramStart"/>
            <w:r w:rsidRPr="00026F69">
              <w:rPr>
                <w:rFonts w:ascii="Times New Roman" w:hAnsi="Times New Roman" w:cs="Times New Roman"/>
                <w:lang w:val="ru-RU"/>
              </w:rPr>
              <w:t>Электросталь,  ул.</w:t>
            </w:r>
            <w:proofErr w:type="gramEnd"/>
            <w:r w:rsidRPr="00026F69">
              <w:rPr>
                <w:rFonts w:ascii="Times New Roman" w:hAnsi="Times New Roman" w:cs="Times New Roman"/>
                <w:lang w:val="ru-RU"/>
              </w:rPr>
              <w:t xml:space="preserve">  </w:t>
            </w:r>
            <w:proofErr w:type="gramStart"/>
            <w:r w:rsidRPr="00026F69">
              <w:rPr>
                <w:rFonts w:ascii="Times New Roman" w:hAnsi="Times New Roman" w:cs="Times New Roman"/>
              </w:rPr>
              <w:t>Спортивная  в</w:t>
            </w:r>
            <w:proofErr w:type="gramEnd"/>
            <w:r w:rsidRPr="00026F69">
              <w:rPr>
                <w:rFonts w:ascii="Times New Roman" w:hAnsi="Times New Roman" w:cs="Times New Roman"/>
              </w:rPr>
              <w:t xml:space="preserve">  районе  д.  47б  общая протяженность 2964,78 м</w:t>
            </w:r>
          </w:p>
        </w:tc>
        <w:tc>
          <w:tcPr>
            <w:tcW w:w="10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2965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складские и производственные здания с административной частью на территории индустриального парка «</w:t>
            </w:r>
            <w:proofErr w:type="gramStart"/>
            <w:r w:rsidRPr="00026F69">
              <w:rPr>
                <w:rFonts w:ascii="Times New Roman" w:hAnsi="Times New Roman" w:cs="Times New Roman"/>
                <w:lang w:val="ru-RU"/>
              </w:rPr>
              <w:t>ЭЛКО»  застройщик</w:t>
            </w:r>
            <w:proofErr w:type="gramEnd"/>
            <w:r w:rsidRPr="00026F69">
              <w:rPr>
                <w:rFonts w:ascii="Times New Roman" w:hAnsi="Times New Roman" w:cs="Times New Roman"/>
                <w:lang w:val="ru-RU"/>
              </w:rPr>
              <w:t xml:space="preserve"> ЗАО ТПК «ЭЛКО»</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308,66</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2021-2025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поз.3 и встроенные офисные помещения застройщик ООО "СЗ ЮИТ Северный квартал"</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63,56</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поз.4 и встроенные офисные помещения застройщик ООО "СЗ ЮИТ Северный квартал"</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117,51</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поз.5 и встроенные офисные помещения застройщик ООО "СЗ ЮИТ Северный квартал"</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77,61</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r>
      <w:tr w:rsidR="00915958" w:rsidRPr="00026F69" w:rsidTr="00BC7895">
        <w:trPr>
          <w:trHeight w:val="221"/>
        </w:trPr>
        <w:tc>
          <w:tcPr>
            <w:tcW w:w="50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51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зданию поз.6 и встроенные офисные помещения застройщик ООО "СЗ ЮИТ Северный квартал"</w:t>
            </w:r>
          </w:p>
        </w:tc>
        <w:tc>
          <w:tcPr>
            <w:tcW w:w="10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160</w:t>
            </w:r>
          </w:p>
        </w:tc>
        <w:tc>
          <w:tcPr>
            <w:tcW w:w="15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90,5</w:t>
            </w:r>
          </w:p>
        </w:tc>
        <w:tc>
          <w:tcPr>
            <w:tcW w:w="11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r>
    </w:tbl>
    <w:p w:rsidR="00915958" w:rsidRPr="00026F69" w:rsidRDefault="00915958" w:rsidP="00915958">
      <w:pPr>
        <w:pStyle w:val="a6"/>
        <w:ind w:left="112" w:right="123"/>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I сценарий развития ГО Электросталь будет являться существенным для развития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централизованной системы водоснабжения городского округа.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принятом сценарии основными направлениями развития системы водоснабжения ГО Электросталь являются: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 развитие территорий, не охваченных централизованными системами водоснабжения, в г. Электросталь, д. Есино и д. Пушкино, включающее строительство водопроводных сооружений и сетей для подключения существующей и перспективной застройки;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сетей и технологического оборудования, входящих в систему водоснабжения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 Техническим обоснованием строительства новых ВЗУ на территориях, не охваченных централизованным водоснабжением, является достижение 100% обеспеченности населения услугами централизованного водоснабжения.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 Техническим обоснованием установки систем подготовки и очистки воды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(обезжелезивания) является необходимость: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качества предоставляемых коммунальных услуг потребителям;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снижения загрязнения питьевой воды в системе центрального водоснабжения и приведение показателя содержания железа в воде к санитарным нормам.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Так же мероприятие повышает надежность снабжения водой и качество предоставляемой коммунальной услуги «водоснабжение» для перспективных и существующих потребителей.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Техническим обоснованием реконструкций существующих насосных станций с оснащением их ЧРП является повышение энергоэффективности системы водоснабжения.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г) Техническим обоснованием реконструкции существующих, в том числе ветхих участков водопроводных сетей, является необходимость повышения надежности водоснабжения потребителей и удовлетворение спроса на услугу «водоснабжение» перспективных объектов строительства. Реконструкция водопроводных сетей позволит сократить потери воды от общей выработки, будет способствовать сохранению требуемого качества воды при транспортировке.</w:t>
      </w:r>
    </w:p>
    <w:p w:rsidR="00915958" w:rsidRPr="00026F69" w:rsidRDefault="00915958" w:rsidP="00915958">
      <w:pPr>
        <w:pStyle w:val="a6"/>
        <w:ind w:firstLine="720"/>
        <w:rPr>
          <w:rFonts w:ascii="Times New Roman" w:hAnsi="Times New Roman"/>
          <w:szCs w:val="24"/>
        </w:rPr>
      </w:pPr>
    </w:p>
    <w:p w:rsidR="00915958" w:rsidRPr="00026F69" w:rsidRDefault="00915958" w:rsidP="00915958">
      <w:pPr>
        <w:pStyle w:val="11"/>
        <w:keepNext w:val="0"/>
        <w:widowControl w:val="0"/>
        <w:numPr>
          <w:ilvl w:val="2"/>
          <w:numId w:val="16"/>
        </w:numPr>
        <w:tabs>
          <w:tab w:val="left" w:pos="1523"/>
        </w:tabs>
        <w:autoSpaceDE w:val="0"/>
        <w:autoSpaceDN w:val="0"/>
        <w:ind w:left="0" w:firstLine="720"/>
        <w:jc w:val="both"/>
        <w:rPr>
          <w:b/>
          <w:szCs w:val="24"/>
        </w:rPr>
      </w:pPr>
      <w:bookmarkStart w:id="130" w:name="_bookmark92"/>
      <w:bookmarkStart w:id="131" w:name="_Toc157681725"/>
      <w:bookmarkEnd w:id="130"/>
      <w:r w:rsidRPr="00026F69">
        <w:rPr>
          <w:szCs w:val="24"/>
        </w:rPr>
        <w:t>Сценарий</w:t>
      </w:r>
      <w:r w:rsidRPr="00026F69">
        <w:rPr>
          <w:spacing w:val="-7"/>
          <w:szCs w:val="24"/>
        </w:rPr>
        <w:t xml:space="preserve"> </w:t>
      </w:r>
      <w:r w:rsidRPr="00026F69">
        <w:rPr>
          <w:szCs w:val="24"/>
        </w:rPr>
        <w:t>развития</w:t>
      </w:r>
      <w:r w:rsidRPr="00026F69">
        <w:rPr>
          <w:spacing w:val="-7"/>
          <w:szCs w:val="24"/>
        </w:rPr>
        <w:t xml:space="preserve"> </w:t>
      </w:r>
      <w:r w:rsidRPr="00026F69">
        <w:rPr>
          <w:szCs w:val="24"/>
        </w:rPr>
        <w:t>схемы</w:t>
      </w:r>
      <w:r w:rsidRPr="00026F69">
        <w:rPr>
          <w:spacing w:val="-5"/>
          <w:szCs w:val="24"/>
        </w:rPr>
        <w:t xml:space="preserve"> </w:t>
      </w:r>
      <w:r w:rsidRPr="00026F69">
        <w:rPr>
          <w:spacing w:val="-2"/>
          <w:szCs w:val="24"/>
        </w:rPr>
        <w:t>водоотведения.</w:t>
      </w:r>
      <w:bookmarkEnd w:id="131"/>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ГО Электросталь рассматривается четыре возможных сценария развития системы водоотведения:</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Реконструкция к 2027 году существующих очистных сооружений по улице Автомобильная с увеличением мощности до 60 тыс.м3/</w:t>
      </w:r>
      <w:proofErr w:type="gramStart"/>
      <w:r w:rsidRPr="00026F69">
        <w:rPr>
          <w:rFonts w:ascii="Times New Roman" w:hAnsi="Times New Roman"/>
          <w:szCs w:val="24"/>
        </w:rPr>
        <w:t>сут.,</w:t>
      </w:r>
      <w:proofErr w:type="gramEnd"/>
      <w:r w:rsidRPr="00026F69">
        <w:rPr>
          <w:rFonts w:ascii="Times New Roman" w:hAnsi="Times New Roman"/>
          <w:szCs w:val="24"/>
        </w:rPr>
        <w:t xml:space="preserve"> с отведением на них сточных вод от потребителей населенных пунктов с. Иванисово, п. Елизаветино и п. Новые Дома; консервация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Реконструкция существующих очистных сооружений по улице Автомобильная с увеличением мощности до 60 тыс. м3/</w:t>
      </w:r>
      <w:proofErr w:type="gramStart"/>
      <w:r w:rsidRPr="00026F69">
        <w:rPr>
          <w:rFonts w:ascii="Times New Roman" w:hAnsi="Times New Roman"/>
          <w:szCs w:val="24"/>
        </w:rPr>
        <w:t>сут.,</w:t>
      </w:r>
      <w:proofErr w:type="gramEnd"/>
      <w:r w:rsidRPr="00026F69">
        <w:rPr>
          <w:rFonts w:ascii="Times New Roman" w:hAnsi="Times New Roman"/>
          <w:szCs w:val="24"/>
        </w:rPr>
        <w:t xml:space="preserve"> модернизация канализационного коллектора, отводящего стоки на межрайонные очистные сооружения городского округа Павловский Посад, с целью отведения токов от потребителей с. Иванисово, п. Елизаветино и п. Новые Дома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Реконструкция существующих очистных сооружений по улице Автомобильная без увеличения мощности, строительство очистных сооружений по улице Рабочая мощностью 30 тыс.м3/сут.</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4</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Реконструкция существующих очистных сооружений по улице Автомобильная без увеличения мощности, эксплуатация канализационного коллектора, отводящего стоки на межрайонные очистные сооружения городского округа Павловский Посад, без его модернизации/реконструкции.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каждом сценарии рассмотрена реализация следующих мероприятий: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для улучшения качества очистки стоков от потребителей пос. Всеволодово (Ногинск-5) до 2025 года произвести реконструкцию очистных сооружений ОС пос. Всеволодово (Ногинск-5);</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 для улучшения качества очистки стоков от потребителей пос. Фрязево до 2025 года произвести реконструкция биологических очистных сооружений канализации п. Фрязево;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новых КОС «Чириково» для очистки хозяйственно-бытовых стоков от перспективных объектов жилищного строительства в границах территории ул. Коллективная-западная граница бывш. профилактория по ул. Коллективная, 10-территория МСКОУ "СОШ-И по ул. Зеленая"-территория СНТ.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Ввиду того, что технологическое оборудование, входящее в системы водоотведения ГО Электросталь, имеет значительный эксплуатационный износ для обеспечения целевых технико-экономических показателей работы системы, при разработке оптимального сценария развития централизованных систем водоотведения ГО Электросталь должны быть решены следующие основные задачи: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организация водоотведения с объектов перспективного капитального строительства на территории городского округа;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недопущение неорганизованного поступления стоков в канализационные сети при транспортировке;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поддержание надёжной и качественной работы сооружений и сетей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доведение качества очистки стоков до соответствия требованиям действующих</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норм.</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Основной задачей, решаемой при реализации сценария 1, является повышение мощности и надежности существующих очистных сооружений по улице Автомобильная с возможностью организации водоотведения с объектов существующего и перспективного капитального строительства в городской черте ГО Электросталь. Создания условий для осуществления перераспределения канализационных стоков от межрайонных очистных сооружений г. Павловский Посад на новые КОС-60 в г. Электросталь. Подключение к централизованным канализационным сетям КОС- 60 потребителей населенных пунктов с. Иванисово, п. Елизаветино и п. Новые Дома.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этом предлагается реализовать следующие мероприятия: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 для повышения надежности систем водоотведения и перераспределения канализационных стоков: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 2027 году на свободной территории в границах существующих земельных участков очистных сооружений в ГО Электросталь. Общая мощность КОС к 2027 г. составит 60 тыс. м3/</w:t>
      </w:r>
      <w:proofErr w:type="gramStart"/>
      <w:r w:rsidRPr="00026F69">
        <w:rPr>
          <w:rFonts w:ascii="Times New Roman" w:hAnsi="Times New Roman"/>
          <w:szCs w:val="24"/>
        </w:rPr>
        <w:t>сут.;</w:t>
      </w:r>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№12 (16000 м3/сут.), в т.ч ПИР в южном планировочном р-не в районе ЛТП, пр. Энергетиков;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№13 (3000 м3/сут.), в т.ч ПИР;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№14 (2160 м3/сут.) в п. Елизаветино;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коллекторов к КНС №14;</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№14 до КНС №13;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 13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№1а (25000 м3/сут.), в т.ч. ПИР, Промышленный проезд;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№6 (1500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№8 (5000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самотечного коллектора от КГ №3 до КНС №8;</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№1 до ГНС;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№12 до КГ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самотечного коллектора от КГ №1 до ГНС;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камеры переключения западного разгрузочного коллектора Ду800 мм, Ду1000 мм в точке Н2;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самотечного коллектора от т. Б до ГНС;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новых КОС «Чириково» для очистки хозяйственно-бытовых стоков от перспективных объектов жилищного строительства в границах территории ул. Коллективная-</w:t>
      </w:r>
      <w:r w:rsidRPr="00026F69">
        <w:rPr>
          <w:rFonts w:ascii="Times New Roman" w:hAnsi="Times New Roman"/>
          <w:szCs w:val="24"/>
        </w:rPr>
        <w:lastRenderedPageBreak/>
        <w:t>западная граница бывш. профилактория по ул. Коллективная, 10-территория МСКОУ "СОШ-И по ул. Зеленая"-территория СНТ.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 для повышения надежности систем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одной нитки напорного коллектора от КНС № 5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самотечного коллектора между Строительным переулком и ул. Спортивная;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разгрузочного коллектора перекресток ул. Жулябина - ул. Пушкина (д.13-д.22/11);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канализационной сети от школы №5 до пересечения Фрязевское шоссе и ул. Ялагина;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канализационной сети от ул. Жулябина д.10 до пересечения просп. Ленина с ул. Корешкова;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ул. Карла Маркса Ду 500мм, L= 760 п.м;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№8 до КНС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№6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ул. Рабочая - ул. Карла Маркса;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по ул. Победы от Фрязевского шоссе до ул. Мира с увеличение диаметра с Ду 400;</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№9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ул. Коммунистическая до врезки в ул. Пионерская;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№2 (57600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№5 (3840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№7 (14400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биологических очистных сооружений канализации п. Фрязево, производительность 100 м3/</w:t>
      </w:r>
      <w:proofErr w:type="gramStart"/>
      <w:r w:rsidRPr="00026F69">
        <w:rPr>
          <w:rFonts w:ascii="Times New Roman" w:hAnsi="Times New Roman"/>
          <w:szCs w:val="24"/>
        </w:rPr>
        <w:t>сут.;</w:t>
      </w:r>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очистных сооружений пос. Всеволодово (Ногинск-5), производительность 1689,6 м3/сут.</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Эффекты от реализации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реализации сценария 1 решаются все задачи, стоящие перед ГО Электросталь в части развития муниципального образования и системы централизованного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надежности существующих городских очистных сооружений по улице Автомобильная с доведением качества очистки стоков на них до соответствия требованиям действующих норм;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организации водоотведения с объектов перспективного капитального строительства на территории городского округа;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надежности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надежности существующих канализационных сетей;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организованного сброса с проведением очистки сточных вод потребителей населенных пунктов с. Иванисово, п. Елизаветино и п. Новые Дома.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этом достигаются: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оптимизация тарифов на водоотведение на территории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повышение надежности системы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повышение качества предоставляемых услуг;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снижение негативного воздействия на окружающую среду;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повышение инвестиционной привлекательности территории ГО Электросталь, за счет привлечения к реализации мероприятий частных инвесторов.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Недостатки: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отсутствуют.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определении объемов инвестиций в мероприятия: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 реконструкция биологических очистных сооружений канализации по адресу: городской округ Электросталь, пос. Фрязево (в том числе ПИР)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очистных сооружений в ГО Электросталь мощностью 60 тыс. куб.м/сут.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очистных сооружений пос. Всеволодово (Ногинск-5), ГО Электросталь использовались затраты на основании письма Министерства ЖКХ Московской области № 12ИСХ-4574 от 13.05.2020 №186/11 от 14.04.2020 по обоснованию изменений к проекту государственной программы Московской области "Развитие инженерной инфраструктуры и энергоэффективности" на 2018-2024 годы.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Капитальные вложения в реализацию сценария 1 развития системы водоотведения ГО Электросталь представлены в таблице (Таблица 3.3.5.1).</w:t>
      </w:r>
    </w:p>
    <w:tbl>
      <w:tblPr>
        <w:tblStyle w:val="af2"/>
        <w:tblW w:w="0" w:type="auto"/>
        <w:tblInd w:w="112" w:type="dxa"/>
        <w:tblLook w:val="04A0" w:firstRow="1" w:lastRow="0" w:firstColumn="1" w:lastColumn="0" w:noHBand="0" w:noVBand="1"/>
      </w:tblPr>
      <w:tblGrid>
        <w:gridCol w:w="1263"/>
        <w:gridCol w:w="5082"/>
        <w:gridCol w:w="3165"/>
      </w:tblGrid>
      <w:tr w:rsidR="00915958" w:rsidRPr="00026F69" w:rsidTr="00610735">
        <w:tc>
          <w:tcPr>
            <w:tcW w:w="1301" w:type="dxa"/>
          </w:tcPr>
          <w:p w:rsidR="00915958" w:rsidRPr="00026F69" w:rsidRDefault="00915958" w:rsidP="00610735">
            <w:pPr>
              <w:pStyle w:val="a6"/>
              <w:ind w:right="119"/>
              <w:jc w:val="center"/>
              <w:rPr>
                <w:rFonts w:ascii="Times New Roman" w:hAnsi="Times New Roman"/>
                <w:bCs/>
                <w:szCs w:val="24"/>
              </w:rPr>
            </w:pPr>
            <w:r w:rsidRPr="00026F69">
              <w:rPr>
                <w:rFonts w:ascii="Times New Roman" w:hAnsi="Times New Roman"/>
                <w:bCs/>
                <w:szCs w:val="24"/>
              </w:rPr>
              <w:t>№ группы</w:t>
            </w:r>
          </w:p>
        </w:tc>
        <w:tc>
          <w:tcPr>
            <w:tcW w:w="5725" w:type="dxa"/>
          </w:tcPr>
          <w:p w:rsidR="00915958" w:rsidRPr="00026F69" w:rsidRDefault="00915958" w:rsidP="00610735">
            <w:pPr>
              <w:pStyle w:val="a6"/>
              <w:ind w:right="119"/>
              <w:jc w:val="center"/>
              <w:rPr>
                <w:rFonts w:ascii="Times New Roman" w:hAnsi="Times New Roman"/>
                <w:bCs/>
                <w:szCs w:val="24"/>
              </w:rPr>
            </w:pPr>
            <w:r w:rsidRPr="00026F69">
              <w:rPr>
                <w:rFonts w:ascii="Times New Roman" w:hAnsi="Times New Roman"/>
                <w:bCs/>
                <w:szCs w:val="24"/>
              </w:rPr>
              <w:t>Наименование группы мероприятий</w:t>
            </w:r>
          </w:p>
        </w:tc>
        <w:tc>
          <w:tcPr>
            <w:tcW w:w="3510" w:type="dxa"/>
          </w:tcPr>
          <w:p w:rsidR="00915958" w:rsidRPr="00026F69" w:rsidRDefault="00915958" w:rsidP="00610735">
            <w:pPr>
              <w:pStyle w:val="a6"/>
              <w:ind w:right="119"/>
              <w:jc w:val="center"/>
              <w:rPr>
                <w:rFonts w:ascii="Times New Roman" w:hAnsi="Times New Roman"/>
                <w:bCs/>
                <w:szCs w:val="24"/>
              </w:rPr>
            </w:pPr>
            <w:r w:rsidRPr="00026F69">
              <w:rPr>
                <w:rFonts w:ascii="Times New Roman" w:hAnsi="Times New Roman"/>
                <w:bCs/>
                <w:szCs w:val="24"/>
              </w:rPr>
              <w:t xml:space="preserve">Объем инвестиции, тыс. </w:t>
            </w:r>
            <w:proofErr w:type="gramStart"/>
            <w:r w:rsidRPr="00026F69">
              <w:rPr>
                <w:rFonts w:ascii="Times New Roman" w:hAnsi="Times New Roman"/>
                <w:bCs/>
                <w:szCs w:val="24"/>
              </w:rPr>
              <w:t>руб</w:t>
            </w:r>
            <w:proofErr w:type="gramEnd"/>
            <w:r w:rsidRPr="00026F69">
              <w:rPr>
                <w:rFonts w:ascii="Times New Roman" w:hAnsi="Times New Roman"/>
                <w:bCs/>
                <w:szCs w:val="24"/>
              </w:rPr>
              <w:t>.</w:t>
            </w:r>
          </w:p>
        </w:tc>
      </w:tr>
      <w:tr w:rsidR="00915958" w:rsidRPr="00026F69" w:rsidTr="00610735">
        <w:tc>
          <w:tcPr>
            <w:tcW w:w="1301"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I</w:t>
            </w:r>
          </w:p>
        </w:tc>
        <w:tc>
          <w:tcPr>
            <w:tcW w:w="5725" w:type="dxa"/>
          </w:tcPr>
          <w:p w:rsidR="00915958" w:rsidRPr="00026F69" w:rsidRDefault="00915958" w:rsidP="00610735">
            <w:pPr>
              <w:pStyle w:val="a6"/>
              <w:ind w:right="119"/>
              <w:jc w:val="center"/>
              <w:rPr>
                <w:rFonts w:ascii="Times New Roman" w:hAnsi="Times New Roman"/>
                <w:szCs w:val="24"/>
                <w:lang w:val="ru-RU"/>
              </w:rPr>
            </w:pPr>
            <w:r w:rsidRPr="00026F69">
              <w:rPr>
                <w:rFonts w:ascii="Times New Roman" w:hAnsi="Times New Roman"/>
                <w:szCs w:val="24"/>
                <w:lang w:val="ru-RU"/>
              </w:rPr>
              <w:t>Строительство канализационных сооружений для подключения перспективных потребителей</w:t>
            </w:r>
          </w:p>
        </w:tc>
        <w:tc>
          <w:tcPr>
            <w:tcW w:w="3510"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175311,21</w:t>
            </w:r>
          </w:p>
        </w:tc>
      </w:tr>
      <w:tr w:rsidR="00915958" w:rsidRPr="00026F69" w:rsidTr="00610735">
        <w:tc>
          <w:tcPr>
            <w:tcW w:w="1301"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II</w:t>
            </w:r>
          </w:p>
        </w:tc>
        <w:tc>
          <w:tcPr>
            <w:tcW w:w="5725" w:type="dxa"/>
          </w:tcPr>
          <w:p w:rsidR="00915958" w:rsidRPr="00026F69" w:rsidRDefault="00915958" w:rsidP="00610735">
            <w:pPr>
              <w:pStyle w:val="a6"/>
              <w:ind w:right="119"/>
              <w:rPr>
                <w:rFonts w:ascii="Times New Roman" w:hAnsi="Times New Roman"/>
                <w:szCs w:val="24"/>
                <w:lang w:val="ru-RU"/>
              </w:rPr>
            </w:pPr>
            <w:r w:rsidRPr="00026F69">
              <w:rPr>
                <w:rFonts w:ascii="Times New Roman" w:hAnsi="Times New Roman"/>
                <w:szCs w:val="24"/>
                <w:lang w:val="ru-RU"/>
              </w:rPr>
              <w:t>Строительство канализационных сетей для подключения перспективных потребителей</w:t>
            </w:r>
          </w:p>
        </w:tc>
        <w:tc>
          <w:tcPr>
            <w:tcW w:w="3510"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1658764,45</w:t>
            </w:r>
          </w:p>
        </w:tc>
      </w:tr>
      <w:tr w:rsidR="00915958" w:rsidRPr="00026F69" w:rsidTr="00610735">
        <w:tc>
          <w:tcPr>
            <w:tcW w:w="1301"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III</w:t>
            </w:r>
          </w:p>
        </w:tc>
        <w:tc>
          <w:tcPr>
            <w:tcW w:w="5725"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Реконструкция канализационных сооружений</w:t>
            </w:r>
          </w:p>
        </w:tc>
        <w:tc>
          <w:tcPr>
            <w:tcW w:w="3510"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5789368,09</w:t>
            </w:r>
          </w:p>
        </w:tc>
      </w:tr>
      <w:tr w:rsidR="00915958" w:rsidRPr="00026F69" w:rsidTr="00610735">
        <w:tc>
          <w:tcPr>
            <w:tcW w:w="1301"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IV</w:t>
            </w:r>
          </w:p>
        </w:tc>
        <w:tc>
          <w:tcPr>
            <w:tcW w:w="5725"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Реконструкция существующих канализационных сетей</w:t>
            </w:r>
          </w:p>
        </w:tc>
        <w:tc>
          <w:tcPr>
            <w:tcW w:w="3510"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207359,41</w:t>
            </w:r>
          </w:p>
        </w:tc>
      </w:tr>
      <w:tr w:rsidR="00915958" w:rsidRPr="00026F69" w:rsidTr="00610735">
        <w:tc>
          <w:tcPr>
            <w:tcW w:w="10536" w:type="dxa"/>
            <w:gridSpan w:val="3"/>
          </w:tcPr>
          <w:p w:rsidR="00915958" w:rsidRPr="00026F69" w:rsidRDefault="00915958" w:rsidP="00610735">
            <w:pPr>
              <w:pStyle w:val="a6"/>
              <w:ind w:right="119"/>
              <w:jc w:val="center"/>
              <w:rPr>
                <w:rFonts w:ascii="Times New Roman" w:hAnsi="Times New Roman"/>
                <w:bCs/>
                <w:szCs w:val="24"/>
              </w:rPr>
            </w:pPr>
            <w:r w:rsidRPr="00026F69">
              <w:rPr>
                <w:rFonts w:ascii="Times New Roman" w:hAnsi="Times New Roman"/>
                <w:bCs/>
                <w:szCs w:val="24"/>
              </w:rPr>
              <w:t xml:space="preserve">ИТОГО                                                                                                       7830803,16  </w:t>
            </w:r>
          </w:p>
        </w:tc>
      </w:tr>
    </w:tbl>
    <w:p w:rsidR="00915958" w:rsidRPr="00026F69" w:rsidRDefault="00915958" w:rsidP="00915958">
      <w:pPr>
        <w:pStyle w:val="a6"/>
        <w:ind w:left="112" w:right="119"/>
        <w:rPr>
          <w:rFonts w:ascii="Times New Roman" w:hAnsi="Times New Roman"/>
          <w:szCs w:val="24"/>
        </w:rPr>
      </w:pP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Вывод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Сценарий 1 является менее затратным по сравнению со сценарием 2, решает основные задачи, стоящие перед ГО Электросталь в части развития муниципального образования и системы централизованного водоотведения. Сценарий 1 предлагается принять для реализации, как оптимальный.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Реализация сценария 1 в части модернизация существующих очистных сооружений канализации в ГО Электросталь с увеличением мощности включена в Региональный проект «Сохранение и предотвращение загрязнения реки Волги на территории Московской области» федерального приоритетного проекта «Сохранение и предотвращение загрязнения реки Волги» национального проекта «Экология».</w:t>
      </w:r>
    </w:p>
    <w:p w:rsidR="00915958" w:rsidRPr="00026F69" w:rsidRDefault="00915958" w:rsidP="00915958">
      <w:pPr>
        <w:pStyle w:val="a6"/>
        <w:ind w:firstLine="720"/>
        <w:rPr>
          <w:rFonts w:ascii="Times New Roman" w:hAnsi="Times New Roman"/>
          <w:i/>
          <w:iCs/>
          <w:szCs w:val="24"/>
          <w:u w:val="single"/>
        </w:rPr>
      </w:pPr>
      <w:r w:rsidRPr="00026F69">
        <w:rPr>
          <w:rFonts w:ascii="Times New Roman" w:hAnsi="Times New Roman"/>
          <w:i/>
          <w:iCs/>
          <w:szCs w:val="24"/>
          <w:u w:val="single"/>
        </w:rPr>
        <w:t>Сценарий 2</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Основной задачей, решаемой при реализации сценария 2, является повышение мощности и надежности существующих очистных сооружений по улице Автомобильная с возможностью организация водоотведения с объектов перспективной капитального строительства на территории городского округа; повышение надежности канализационного коллектора, отводящего стоки на межрайонные очистные сооружения городского округа Павловский Посад с подключением к нему потребителей населенных пунктов с. Иванисово, п. Елизаветино и п. Новые Дома; повышение надежности существующей системы водоотведения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этом предлагается следующий перечень мероприятий: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 для повышения надежности систем водоотведения и перераспределения канализационных стоков: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 2027 году второй очереди (30 тыс. м3/сут.) городских очистных сооружений г. Электросталь (новое название КОС-60) на свободной территории в гра-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ницах существующих земельных участков. Общая мощность КОС к 2027 г. составит 54,5 тыс. м3/</w:t>
      </w:r>
      <w:proofErr w:type="gramStart"/>
      <w:r w:rsidRPr="00026F69">
        <w:rPr>
          <w:rFonts w:ascii="Times New Roman" w:hAnsi="Times New Roman"/>
          <w:szCs w:val="24"/>
        </w:rPr>
        <w:t>сут.;</w:t>
      </w:r>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модернизация существующих технологических и производственных объектов пер-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вой очереди городских очистных сооружений г. Электросталь путем нового строительства очистных сооружений (производительностью 30 тыс. м3/сут.) взамен де-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монтируемого (либо - консервируемого) оборудования первой очереди. Общая мощ-</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ность КОС к 2027 г. составит 60 тыс. м3/сут. (новое название КОС-60);</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№12 (16000 м3/сут.), в т.ч ПИР в южном планировочном р-не 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районе ЛТП, пр. Энергетиков;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№13 (3000 м3/сут.), в т.ч ПИР;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КНС №14 (2160 м3/сут.) в п. Елизаветино;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коллекторов к КНС №14;</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№14 до КНС №13;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напорного коллектора от КНС № 13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новых КОС «Чириково» для очистки хозяйственно-бытовых стоков от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перспективных объектов жилищного строительства в границах территории ул. </w:t>
      </w:r>
      <w:proofErr w:type="gramStart"/>
      <w:r w:rsidRPr="00026F69">
        <w:rPr>
          <w:rFonts w:ascii="Times New Roman" w:hAnsi="Times New Roman"/>
          <w:szCs w:val="24"/>
        </w:rPr>
        <w:t>Кол-лективная</w:t>
      </w:r>
      <w:proofErr w:type="gramEnd"/>
      <w:r w:rsidRPr="00026F69">
        <w:rPr>
          <w:rFonts w:ascii="Times New Roman" w:hAnsi="Times New Roman"/>
          <w:szCs w:val="24"/>
        </w:rPr>
        <w:t>-западная граница бывш. профилактория по ул. Коллективная, 10- территория МСКОУ "СОШ-И по ул. Зеленая"-территория СНТ;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 для повышения надежности систем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одной нитки напорного коллектора от КНС № 5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самотечного коллектора между Строительным переулком и ул. Спор-</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тивная;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разгрузочного коллектора: перекресток ул. Жулябина - ул. Пушкина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(д.13-д.22/11);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канализационной сети от школы №5 до пересечения Фрязевского шоссе и ул. Ялагина;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канализационной сети от ул. Жулябина д.10 до пересечения просп. Ленина с ул. Корешкова;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по ул. Карла Маркса Ду 500мм, L= 760 п.м.;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№8 до КНС №1;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№6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ул. Рабочая - ул. Карла Маркса;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по ул. Победы от Фрязевского шоссе до ул.</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Мира с увеличение диаметра с Ду 400;</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напорного коллектора от КНС №9 до камеры гашения;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самотечного коллектора по ул. Коммунистическая до врезки по ул. Пионерская;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№2 (57600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№5 (3840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№7 (14400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КНС №9;</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реконструкция биологических очистных сооружений канализации п. Фрязево, </w:t>
      </w:r>
      <w:proofErr w:type="gramStart"/>
      <w:r w:rsidRPr="00026F69">
        <w:rPr>
          <w:rFonts w:ascii="Times New Roman" w:hAnsi="Times New Roman"/>
          <w:szCs w:val="24"/>
        </w:rPr>
        <w:t>про-изводительность</w:t>
      </w:r>
      <w:proofErr w:type="gramEnd"/>
      <w:r w:rsidRPr="00026F69">
        <w:rPr>
          <w:rFonts w:ascii="Times New Roman" w:hAnsi="Times New Roman"/>
          <w:szCs w:val="24"/>
        </w:rPr>
        <w:t xml:space="preserve"> 100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реконструкция очистных сооружений пос. Всеволодово (Ногинск-5), </w:t>
      </w:r>
      <w:proofErr w:type="gramStart"/>
      <w:r w:rsidRPr="00026F69">
        <w:rPr>
          <w:rFonts w:ascii="Times New Roman" w:hAnsi="Times New Roman"/>
          <w:szCs w:val="24"/>
        </w:rPr>
        <w:t>производитель-ность</w:t>
      </w:r>
      <w:proofErr w:type="gramEnd"/>
      <w:r w:rsidRPr="00026F69">
        <w:rPr>
          <w:rFonts w:ascii="Times New Roman" w:hAnsi="Times New Roman"/>
          <w:szCs w:val="24"/>
        </w:rPr>
        <w:t xml:space="preserve"> 1689,6 м3/сут.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для повышения надежности участка районного коллектора от г. Электросталь до районных очистных сооружений в г. Павловский Посад: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Эффекты от реализации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реализации сценария 2 решаются все задачи, стоящие перед ГО Электросталь в части развития муниципального образования и системы централизованного водоотведения: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надежности существующих городских очистных сооружений по улице Автомобильная с доведением качества очистки стоков на них до соответствия требованиям действующих норм;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организации водоотведения с объектов перспективного капитального строительства на территории городского округа.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повышения надежности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 повышения надежности существующих канализационных сетей;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организованного сброса с проведением очистки сточных вод потребителей населенных пунктов с. Иванисово, п. Елизаветино и п. Новые Дома.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Недостатки: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не достигается оптимизация тарифов на водоотведение на территории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отсутствуют источники финансирования работ по повышению надежности существующих канализационных сетей и реконструкции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не повышается инвестиционная привлекательность территории ГО Электросталь за счет привлечения к реализации мероприятий частных инвесторов.</w:t>
      </w:r>
    </w:p>
    <w:p w:rsidR="00915958" w:rsidRDefault="00915958" w:rsidP="00915958">
      <w:pPr>
        <w:pStyle w:val="a6"/>
        <w:ind w:firstLine="720"/>
        <w:rPr>
          <w:rFonts w:ascii="Times New Roman" w:hAnsi="Times New Roman"/>
          <w:szCs w:val="24"/>
        </w:rPr>
      </w:pPr>
      <w:r w:rsidRPr="00026F69">
        <w:rPr>
          <w:rFonts w:ascii="Times New Roman" w:hAnsi="Times New Roman"/>
          <w:szCs w:val="24"/>
        </w:rPr>
        <w:t>Капитальные вложения в реализацию сценария 2 развития системы водоотведения ГО Электросталь представлены в таблице (Таблица 3.3.5.2).</w:t>
      </w:r>
    </w:p>
    <w:p w:rsidR="006C18C2" w:rsidRPr="00026F69" w:rsidRDefault="006C18C2" w:rsidP="00915958">
      <w:pPr>
        <w:pStyle w:val="a6"/>
        <w:ind w:firstLine="720"/>
        <w:rPr>
          <w:rFonts w:ascii="Times New Roman" w:hAnsi="Times New Roman"/>
          <w:szCs w:val="24"/>
        </w:rPr>
      </w:pPr>
    </w:p>
    <w:tbl>
      <w:tblPr>
        <w:tblStyle w:val="TableNormal"/>
        <w:tblW w:w="950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5096"/>
        <w:gridCol w:w="2976"/>
      </w:tblGrid>
      <w:tr w:rsidR="00915958" w:rsidRPr="00026F69" w:rsidTr="00610735">
        <w:trPr>
          <w:trHeight w:val="417"/>
        </w:trPr>
        <w:tc>
          <w:tcPr>
            <w:tcW w:w="14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группы</w:t>
            </w:r>
          </w:p>
        </w:tc>
        <w:tc>
          <w:tcPr>
            <w:tcW w:w="50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группы мероприятий</w:t>
            </w:r>
          </w:p>
        </w:tc>
        <w:tc>
          <w:tcPr>
            <w:tcW w:w="297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Объем инвестиции, тыс. </w:t>
            </w:r>
            <w:proofErr w:type="gramStart"/>
            <w:r w:rsidRPr="00026F69">
              <w:rPr>
                <w:rFonts w:ascii="Times New Roman" w:hAnsi="Times New Roman" w:cs="Times New Roman"/>
              </w:rPr>
              <w:t>руб</w:t>
            </w:r>
            <w:proofErr w:type="gramEnd"/>
            <w:r w:rsidRPr="00026F69">
              <w:rPr>
                <w:rFonts w:ascii="Times New Roman" w:hAnsi="Times New Roman" w:cs="Times New Roman"/>
              </w:rPr>
              <w:t>.</w:t>
            </w:r>
          </w:p>
        </w:tc>
      </w:tr>
      <w:tr w:rsidR="00915958" w:rsidRPr="00026F69" w:rsidTr="00610735">
        <w:trPr>
          <w:trHeight w:val="460"/>
        </w:trPr>
        <w:tc>
          <w:tcPr>
            <w:tcW w:w="14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w:t>
            </w:r>
          </w:p>
        </w:tc>
        <w:tc>
          <w:tcPr>
            <w:tcW w:w="5096" w:type="dxa"/>
          </w:tcPr>
          <w:p w:rsidR="00915958" w:rsidRPr="00ED7F14" w:rsidRDefault="00915958" w:rsidP="00ED7F14">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w:t>
            </w:r>
            <w:r w:rsidR="00ED7F14">
              <w:rPr>
                <w:rFonts w:ascii="Times New Roman" w:hAnsi="Times New Roman" w:cs="Times New Roman"/>
                <w:lang w:val="ru-RU"/>
              </w:rPr>
              <w:t xml:space="preserve"> сооружений для подключения пер</w:t>
            </w:r>
            <w:r w:rsidRPr="00ED7F14">
              <w:rPr>
                <w:rFonts w:ascii="Times New Roman" w:hAnsi="Times New Roman" w:cs="Times New Roman"/>
                <w:lang w:val="ru-RU"/>
              </w:rPr>
              <w:t>спективных потребителей</w:t>
            </w:r>
          </w:p>
        </w:tc>
        <w:tc>
          <w:tcPr>
            <w:tcW w:w="297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175311,21</w:t>
            </w:r>
          </w:p>
        </w:tc>
      </w:tr>
      <w:tr w:rsidR="00915958" w:rsidRPr="00026F69" w:rsidTr="00610735">
        <w:trPr>
          <w:trHeight w:val="421"/>
        </w:trPr>
        <w:tc>
          <w:tcPr>
            <w:tcW w:w="14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w:t>
            </w:r>
          </w:p>
        </w:tc>
        <w:tc>
          <w:tcPr>
            <w:tcW w:w="509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для подключения перспек тивных потребителей</w:t>
            </w:r>
          </w:p>
        </w:tc>
        <w:tc>
          <w:tcPr>
            <w:tcW w:w="2976" w:type="dxa"/>
            <w:tcBorders>
              <w:bottom w:val="single" w:sz="4" w:space="0" w:color="000000"/>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1658764,45</w:t>
            </w:r>
          </w:p>
        </w:tc>
      </w:tr>
      <w:tr w:rsidR="00915958" w:rsidRPr="00026F69" w:rsidTr="00610735">
        <w:trPr>
          <w:trHeight w:val="421"/>
        </w:trPr>
        <w:tc>
          <w:tcPr>
            <w:tcW w:w="14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III</w:t>
            </w:r>
          </w:p>
        </w:tc>
        <w:tc>
          <w:tcPr>
            <w:tcW w:w="509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канализационных сооружений в том числе:</w:t>
            </w:r>
          </w:p>
        </w:tc>
        <w:tc>
          <w:tcPr>
            <w:tcW w:w="297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6423403,29</w:t>
            </w:r>
          </w:p>
        </w:tc>
      </w:tr>
      <w:tr w:rsidR="00915958" w:rsidRPr="00026F69" w:rsidTr="00610735">
        <w:trPr>
          <w:trHeight w:val="421"/>
        </w:trPr>
        <w:tc>
          <w:tcPr>
            <w:tcW w:w="1435" w:type="dxa"/>
          </w:tcPr>
          <w:p w:rsidR="00915958" w:rsidRPr="00026F69" w:rsidRDefault="00915958" w:rsidP="00610735">
            <w:pPr>
              <w:rPr>
                <w:rFonts w:ascii="Times New Roman" w:hAnsi="Times New Roman" w:cs="Times New Roman"/>
              </w:rPr>
            </w:pPr>
          </w:p>
        </w:tc>
        <w:tc>
          <w:tcPr>
            <w:tcW w:w="5096" w:type="dxa"/>
          </w:tcPr>
          <w:p w:rsidR="00915958" w:rsidRPr="00026F69" w:rsidRDefault="00915958" w:rsidP="00ED7F14">
            <w:pPr>
              <w:rPr>
                <w:rFonts w:ascii="Times New Roman" w:hAnsi="Times New Roman" w:cs="Times New Roman"/>
                <w:lang w:val="ru-RU"/>
              </w:rPr>
            </w:pPr>
            <w:r w:rsidRPr="00026F69">
              <w:rPr>
                <w:rFonts w:ascii="Times New Roman" w:hAnsi="Times New Roman" w:cs="Times New Roman"/>
                <w:lang w:val="ru-RU"/>
              </w:rPr>
              <w:t>реконструкция канализационного коллектора, отводящего стоки на</w:t>
            </w:r>
            <w:r w:rsidR="00ED7F14">
              <w:rPr>
                <w:rFonts w:ascii="Times New Roman" w:hAnsi="Times New Roman" w:cs="Times New Roman"/>
                <w:lang w:val="ru-RU"/>
              </w:rPr>
              <w:t xml:space="preserve"> </w:t>
            </w:r>
            <w:r w:rsidRPr="00026F69">
              <w:rPr>
                <w:rFonts w:ascii="Times New Roman" w:hAnsi="Times New Roman" w:cs="Times New Roman"/>
                <w:lang w:val="ru-RU"/>
              </w:rPr>
              <w:t>межрайонные очистные сооружения городского округа Павловский Посад</w:t>
            </w:r>
          </w:p>
        </w:tc>
        <w:tc>
          <w:tcPr>
            <w:tcW w:w="2976" w:type="dxa"/>
            <w:tcBorders>
              <w:right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634035,2</w:t>
            </w:r>
          </w:p>
        </w:tc>
      </w:tr>
      <w:tr w:rsidR="00915958" w:rsidRPr="00026F69" w:rsidTr="00610735">
        <w:trPr>
          <w:trHeight w:val="421"/>
        </w:trPr>
        <w:tc>
          <w:tcPr>
            <w:tcW w:w="14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IV</w:t>
            </w:r>
          </w:p>
        </w:tc>
        <w:tc>
          <w:tcPr>
            <w:tcW w:w="50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существующих канализационных сетей</w:t>
            </w:r>
          </w:p>
        </w:tc>
        <w:tc>
          <w:tcPr>
            <w:tcW w:w="297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207359,41</w:t>
            </w:r>
          </w:p>
        </w:tc>
      </w:tr>
      <w:tr w:rsidR="00915958" w:rsidRPr="00026F69" w:rsidTr="00610735">
        <w:trPr>
          <w:trHeight w:val="421"/>
        </w:trPr>
        <w:tc>
          <w:tcPr>
            <w:tcW w:w="653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2976" w:type="dxa"/>
            <w:tcBorders>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8464838,36</w:t>
            </w:r>
          </w:p>
        </w:tc>
      </w:tr>
    </w:tbl>
    <w:p w:rsidR="00915958" w:rsidRPr="00026F69" w:rsidRDefault="00915958" w:rsidP="00915958">
      <w:pPr>
        <w:pStyle w:val="a6"/>
        <w:ind w:left="112" w:right="119"/>
        <w:rPr>
          <w:rFonts w:ascii="Times New Roman" w:hAnsi="Times New Roman"/>
          <w:szCs w:val="24"/>
        </w:rPr>
      </w:pPr>
    </w:p>
    <w:p w:rsidR="00915958" w:rsidRPr="00026F69" w:rsidRDefault="00915958" w:rsidP="00915958">
      <w:pPr>
        <w:pStyle w:val="a6"/>
        <w:ind w:firstLine="720"/>
        <w:rPr>
          <w:rFonts w:ascii="Times New Roman" w:hAnsi="Times New Roman"/>
          <w:szCs w:val="24"/>
          <w:lang w:val="en-US"/>
        </w:rPr>
      </w:pPr>
      <w:r w:rsidRPr="00026F69">
        <w:rPr>
          <w:rFonts w:ascii="Times New Roman" w:hAnsi="Times New Roman"/>
          <w:szCs w:val="24"/>
          <w:lang w:val="en-US"/>
        </w:rPr>
        <w:t>Вывод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Сценарий 2 является более затратным по сравнению со сценарием 1, имеет отдельные недостатки. В силу указанного сценарий 2 не может быть принят как оптимальный для реализации.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u w:val="single"/>
        </w:rPr>
        <w:t>Сценарий 3</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Основной задачей, решаемой при реализации сценария 3, является повышение надежности существующих очистных сооружений по улице Автомобильная без увеличения мощности; строительство очистных сооружений с возможностью организация водоотведения с объектов перспективного капитального строительства в городской черте ГО Электросталь.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При этом предлагается следующий перечень мероприятий: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реконструкция существующих городских очистных сооружений по улице Автомобильная без увеличения мощности;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строительство очистных сооружений по улице Рабочая мощностью 30 тыс. м3/</w:t>
      </w:r>
      <w:proofErr w:type="gramStart"/>
      <w:r w:rsidRPr="00026F69">
        <w:rPr>
          <w:rFonts w:ascii="Times New Roman" w:hAnsi="Times New Roman"/>
          <w:szCs w:val="24"/>
        </w:rPr>
        <w:t>сут.;</w:t>
      </w:r>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строительство новых КОС «Чириково» для очистки хозяйственно бытовых стоков от перспективных объектов жилищного строительства в границах территории ул. </w:t>
      </w:r>
      <w:proofErr w:type="gramStart"/>
      <w:r w:rsidRPr="00026F69">
        <w:rPr>
          <w:rFonts w:ascii="Times New Roman" w:hAnsi="Times New Roman"/>
          <w:szCs w:val="24"/>
        </w:rPr>
        <w:t>Кол- лективная</w:t>
      </w:r>
      <w:proofErr w:type="gramEnd"/>
      <w:r w:rsidRPr="00026F69">
        <w:rPr>
          <w:rFonts w:ascii="Times New Roman" w:hAnsi="Times New Roman"/>
          <w:szCs w:val="24"/>
        </w:rPr>
        <w:t>-западная граница бывш. профилактория по ул. Коллективная, 10- территория МСКОУ "СОШ-И по ул. Зеленая"-территория СНТ.</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Эффекты от реализации</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 xml:space="preserve">Повышение надежности существующих очистных сооружений по улице Автомобильная с возможностью организации водоотведения с объектов перспективного капитального строительства в городской черте ГО Электросталь после строительства </w:t>
      </w:r>
      <w:r w:rsidRPr="006C18C2">
        <w:rPr>
          <w:rFonts w:ascii="Times New Roman" w:hAnsi="Times New Roman"/>
          <w:szCs w:val="24"/>
        </w:rPr>
        <w:lastRenderedPageBreak/>
        <w:t>очистных сооружений по улице Рабочая, низкие затраты на реализацию по сравнению с вариантами 1,2.</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Недостатки</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При реализации сценария 3 решаются две задачи: повышение надежности существующих городских очистных сооружений по улице Автомобильная с доведением качества очистки стоков на них до соответствия требованиям действующих норм и организация водоотведения с объектов перспективного капитального строительства в городской черте ГО Электросталь.</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Остаются нерешенными задачи, существенно влияющие на социальное и экономическое развитие муниципального образования, эксплуатацию объектов коммунальной инфраструктуры ГО Электросталь, экологию:</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повышения надежности канализационного коллектора, отводящего стоки на межрайонные очистные сооружения городского округа Павловский Посад;</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повышения надежности существующих канализационных сетей;</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организованного сброса с проведением очистки сточных вод потребителей населенных пунктов с. Иванисово, п. Елизаветино и п. Новые Дома.</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Вывод</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 xml:space="preserve">    Сценарий 3 хотя и является наименее затратным по сравнению со сценариями 1,2, но в силу имеющихся существенных недостатков, не решающим основные задачи, стоящие перед ГО Электросталь, в части развития муниципального образования и системы централизованного водоотведения и не может быть принят для реализации.</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Сценарий 4</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 xml:space="preserve">   Основной задачей, решаемой при реализации сценария 4, является повышение надежности существующих очистных сооружений по улице Автомобильная без увеличения мощности.</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При этом предлагается реализовать мероприятие:</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реконструкция существующих городских очистных сооружений по улице Автомобильная без увеличения мощности;</w:t>
      </w:r>
    </w:p>
    <w:p w:rsidR="00915958" w:rsidRPr="006C18C2" w:rsidRDefault="00915958" w:rsidP="00915958">
      <w:pPr>
        <w:pStyle w:val="a6"/>
        <w:widowControl w:val="0"/>
        <w:numPr>
          <w:ilvl w:val="0"/>
          <w:numId w:val="46"/>
        </w:numPr>
        <w:autoSpaceDE w:val="0"/>
        <w:autoSpaceDN w:val="0"/>
        <w:ind w:left="0" w:firstLine="720"/>
        <w:rPr>
          <w:rFonts w:ascii="Times New Roman" w:hAnsi="Times New Roman"/>
          <w:szCs w:val="24"/>
        </w:rPr>
      </w:pPr>
      <w:r w:rsidRPr="006C18C2">
        <w:rPr>
          <w:rFonts w:ascii="Times New Roman" w:hAnsi="Times New Roman"/>
          <w:szCs w:val="24"/>
        </w:rPr>
        <w:t xml:space="preserve">строительство новых КОС «Чириково» для очистки хозяйственно-бытовых стоков от перспективных объектов жилищного строительства в границах территории ул. </w:t>
      </w:r>
      <w:proofErr w:type="gramStart"/>
      <w:r w:rsidRPr="006C18C2">
        <w:rPr>
          <w:rFonts w:ascii="Times New Roman" w:hAnsi="Times New Roman"/>
          <w:szCs w:val="24"/>
        </w:rPr>
        <w:t>Кол- лективная</w:t>
      </w:r>
      <w:proofErr w:type="gramEnd"/>
      <w:r w:rsidRPr="006C18C2">
        <w:rPr>
          <w:rFonts w:ascii="Times New Roman" w:hAnsi="Times New Roman"/>
          <w:szCs w:val="24"/>
        </w:rPr>
        <w:t>-западная граница бывш. профилактория по ул. Коллективная, 10- территория МСКОУ "СОШ-И по ул. Зеленая"-территория СНТ.</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Эффекты от реализации</w:t>
      </w:r>
    </w:p>
    <w:p w:rsidR="00915958" w:rsidRPr="006C18C2" w:rsidRDefault="00915958" w:rsidP="00915958">
      <w:pPr>
        <w:pStyle w:val="a6"/>
        <w:ind w:firstLine="720"/>
        <w:rPr>
          <w:rFonts w:ascii="Times New Roman" w:hAnsi="Times New Roman"/>
          <w:szCs w:val="24"/>
        </w:rPr>
      </w:pPr>
      <w:r w:rsidRPr="006C18C2">
        <w:rPr>
          <w:rFonts w:ascii="Times New Roman" w:hAnsi="Times New Roman"/>
          <w:szCs w:val="24"/>
        </w:rPr>
        <w:t xml:space="preserve">   Повышение надежности существующих очистных сооружений по улице Автомобильная, низкие затраты на реализацию по сравнению с вариантами 1,2,3.</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Недостатки</w:t>
      </w:r>
    </w:p>
    <w:p w:rsidR="00915958" w:rsidRPr="00026F69" w:rsidRDefault="00915958" w:rsidP="00915958">
      <w:pPr>
        <w:pStyle w:val="a6"/>
        <w:ind w:firstLine="720"/>
        <w:rPr>
          <w:rFonts w:ascii="Times New Roman" w:hAnsi="Times New Roman"/>
          <w:szCs w:val="24"/>
        </w:rPr>
      </w:pPr>
      <w:r w:rsidRPr="006C18C2">
        <w:rPr>
          <w:rFonts w:ascii="Times New Roman" w:hAnsi="Times New Roman"/>
          <w:szCs w:val="24"/>
        </w:rPr>
        <w:t xml:space="preserve">   При реализации сценария 4 решается только одна задача – повышение надежности существующих городских</w:t>
      </w:r>
      <w:r w:rsidRPr="00026F69">
        <w:rPr>
          <w:rFonts w:ascii="Times New Roman" w:hAnsi="Times New Roman"/>
          <w:szCs w:val="24"/>
        </w:rPr>
        <w:t xml:space="preserve"> очистных сооружений по улице Автомобильная с доведением качества очистки стоков на них до соответствия требований действующих норм.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Остаются нерешенными задачи, существенно влияющие на социальное и экономическое развитие муниципального образования, эксплуатацию объектов коммунальной инфраструктуры ГО Электросталь, экологию:</w:t>
      </w:r>
    </w:p>
    <w:p w:rsidR="00915958" w:rsidRPr="00026F69" w:rsidRDefault="00915958" w:rsidP="00915958">
      <w:pPr>
        <w:pStyle w:val="a6"/>
        <w:widowControl w:val="0"/>
        <w:numPr>
          <w:ilvl w:val="0"/>
          <w:numId w:val="46"/>
        </w:numPr>
        <w:autoSpaceDE w:val="0"/>
        <w:autoSpaceDN w:val="0"/>
        <w:ind w:left="0" w:firstLine="720"/>
        <w:rPr>
          <w:rFonts w:ascii="Times New Roman" w:hAnsi="Times New Roman"/>
          <w:szCs w:val="24"/>
        </w:rPr>
      </w:pPr>
      <w:r w:rsidRPr="00026F69">
        <w:rPr>
          <w:rFonts w:ascii="Times New Roman" w:hAnsi="Times New Roman"/>
          <w:szCs w:val="24"/>
        </w:rPr>
        <w:t>организации водоотведения с объектов перспективного капитального строительства на территории городского округа;</w:t>
      </w:r>
    </w:p>
    <w:p w:rsidR="00915958" w:rsidRPr="00026F69" w:rsidRDefault="00915958" w:rsidP="00915958">
      <w:pPr>
        <w:pStyle w:val="a6"/>
        <w:widowControl w:val="0"/>
        <w:numPr>
          <w:ilvl w:val="0"/>
          <w:numId w:val="46"/>
        </w:numPr>
        <w:autoSpaceDE w:val="0"/>
        <w:autoSpaceDN w:val="0"/>
        <w:ind w:left="0" w:firstLine="720"/>
        <w:rPr>
          <w:rFonts w:ascii="Times New Roman" w:hAnsi="Times New Roman"/>
          <w:szCs w:val="24"/>
        </w:rPr>
      </w:pPr>
      <w:r w:rsidRPr="00026F69">
        <w:rPr>
          <w:rFonts w:ascii="Times New Roman" w:hAnsi="Times New Roman"/>
          <w:szCs w:val="24"/>
        </w:rPr>
        <w:t>повышения надежности канализационного коллектора, отводящего стоки на межрайонные очистные сооружения городского округа Павловский Посад;</w:t>
      </w:r>
    </w:p>
    <w:p w:rsidR="00915958" w:rsidRPr="00026F69" w:rsidRDefault="00915958" w:rsidP="00915958">
      <w:pPr>
        <w:pStyle w:val="a6"/>
        <w:widowControl w:val="0"/>
        <w:numPr>
          <w:ilvl w:val="0"/>
          <w:numId w:val="46"/>
        </w:numPr>
        <w:autoSpaceDE w:val="0"/>
        <w:autoSpaceDN w:val="0"/>
        <w:ind w:left="0" w:firstLine="720"/>
        <w:rPr>
          <w:rFonts w:ascii="Times New Roman" w:hAnsi="Times New Roman"/>
          <w:szCs w:val="24"/>
        </w:rPr>
      </w:pPr>
      <w:r w:rsidRPr="00026F69">
        <w:rPr>
          <w:rFonts w:ascii="Times New Roman" w:hAnsi="Times New Roman"/>
          <w:szCs w:val="24"/>
        </w:rPr>
        <w:t>повышения надежности существующих канализационных сетей;</w:t>
      </w:r>
    </w:p>
    <w:p w:rsidR="00915958" w:rsidRPr="00026F69" w:rsidRDefault="00915958" w:rsidP="00915958">
      <w:pPr>
        <w:pStyle w:val="a6"/>
        <w:widowControl w:val="0"/>
        <w:numPr>
          <w:ilvl w:val="0"/>
          <w:numId w:val="46"/>
        </w:numPr>
        <w:autoSpaceDE w:val="0"/>
        <w:autoSpaceDN w:val="0"/>
        <w:ind w:left="0" w:firstLine="720"/>
        <w:rPr>
          <w:rFonts w:ascii="Times New Roman" w:hAnsi="Times New Roman"/>
          <w:szCs w:val="24"/>
        </w:rPr>
      </w:pPr>
      <w:r w:rsidRPr="00026F69">
        <w:rPr>
          <w:rFonts w:ascii="Times New Roman" w:hAnsi="Times New Roman"/>
          <w:szCs w:val="24"/>
        </w:rPr>
        <w:t>организованного сброса с проведением очистки сточных вод потребителей населенных пунктов с. Иванисово, п. Елизаветино и п. Новые Дома.</w:t>
      </w:r>
    </w:p>
    <w:p w:rsidR="00915958" w:rsidRPr="006C18C2" w:rsidRDefault="00915958" w:rsidP="00915958">
      <w:pPr>
        <w:pStyle w:val="a6"/>
        <w:ind w:firstLine="720"/>
        <w:rPr>
          <w:rFonts w:ascii="Times New Roman" w:hAnsi="Times New Roman"/>
          <w:iCs/>
          <w:szCs w:val="24"/>
          <w:u w:val="single"/>
        </w:rPr>
      </w:pPr>
      <w:r w:rsidRPr="006C18C2">
        <w:rPr>
          <w:rFonts w:ascii="Times New Roman" w:hAnsi="Times New Roman"/>
          <w:iCs/>
          <w:szCs w:val="24"/>
          <w:u w:val="single"/>
        </w:rPr>
        <w:t>Вывод</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Сценарий 4 хотя и является наименее затратным по сравнению со сценариями 1,2,3, но, в силу имеющихся существенных недостатков, не решающим основные задачи, стоящие </w:t>
      </w:r>
      <w:r w:rsidRPr="00026F69">
        <w:rPr>
          <w:rFonts w:ascii="Times New Roman" w:hAnsi="Times New Roman"/>
          <w:szCs w:val="24"/>
        </w:rPr>
        <w:lastRenderedPageBreak/>
        <w:t>перед ГО Электросталь, в части развития муниципального образования и системы централизованного водоотведения и не может быть принят для реализации.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 проведенному анализу результатов реализации и оценки сильных и слабых сторон каждого сценария можно говорить о том, что Сценарий 1 является по совокупности аргументов оптимальным по сравнению с другими сценариями. При актуализации схемы водоотведения ГО Электросталь Сценарий 1 принят для реализации.</w:t>
      </w:r>
    </w:p>
    <w:p w:rsidR="00915958" w:rsidRPr="00026F69" w:rsidRDefault="00915958" w:rsidP="00915958">
      <w:pPr>
        <w:tabs>
          <w:tab w:val="left" w:pos="2181"/>
        </w:tabs>
        <w:ind w:firstLine="720"/>
        <w:rPr>
          <w:rFonts w:cs="Times New Roman"/>
        </w:rPr>
      </w:pPr>
    </w:p>
    <w:p w:rsidR="00915958" w:rsidRPr="00026F69" w:rsidRDefault="00915958" w:rsidP="00915958">
      <w:pPr>
        <w:pStyle w:val="11"/>
        <w:keepNext w:val="0"/>
        <w:widowControl w:val="0"/>
        <w:numPr>
          <w:ilvl w:val="2"/>
          <w:numId w:val="16"/>
        </w:numPr>
        <w:tabs>
          <w:tab w:val="left" w:pos="1522"/>
        </w:tabs>
        <w:autoSpaceDE w:val="0"/>
        <w:autoSpaceDN w:val="0"/>
        <w:ind w:left="0" w:firstLine="720"/>
        <w:jc w:val="both"/>
        <w:rPr>
          <w:b/>
          <w:szCs w:val="24"/>
        </w:rPr>
      </w:pPr>
      <w:bookmarkStart w:id="132" w:name="_bookmark93"/>
      <w:bookmarkStart w:id="133" w:name="_Toc157681726"/>
      <w:bookmarkEnd w:id="132"/>
      <w:r w:rsidRPr="00026F69">
        <w:rPr>
          <w:szCs w:val="24"/>
        </w:rPr>
        <w:t>Сценарий</w:t>
      </w:r>
      <w:r w:rsidRPr="00026F69">
        <w:rPr>
          <w:spacing w:val="-6"/>
          <w:szCs w:val="24"/>
        </w:rPr>
        <w:t xml:space="preserve"> </w:t>
      </w:r>
      <w:r w:rsidRPr="00026F69">
        <w:rPr>
          <w:szCs w:val="24"/>
        </w:rPr>
        <w:t>развития</w:t>
      </w:r>
      <w:r w:rsidRPr="00026F69">
        <w:rPr>
          <w:spacing w:val="-6"/>
          <w:szCs w:val="24"/>
        </w:rPr>
        <w:t xml:space="preserve"> </w:t>
      </w:r>
      <w:r w:rsidRPr="00026F69">
        <w:rPr>
          <w:szCs w:val="24"/>
        </w:rPr>
        <w:t>системы</w:t>
      </w:r>
      <w:r w:rsidRPr="00026F69">
        <w:rPr>
          <w:spacing w:val="-4"/>
          <w:szCs w:val="24"/>
        </w:rPr>
        <w:t xml:space="preserve"> </w:t>
      </w:r>
      <w:r w:rsidRPr="00026F69">
        <w:rPr>
          <w:spacing w:val="-2"/>
          <w:szCs w:val="24"/>
        </w:rPr>
        <w:t>электроснабжения.</w:t>
      </w:r>
      <w:bookmarkEnd w:id="133"/>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На данный момент по Московской области реализуется Схема и программа перспективного развития электроэнергетики Московской области на период 2021- 2025 годов утвержденная постановлением Губернатора Московской области от 30.04.2020 № 217-ПГ.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перечне данной программы мероприятия по строительству и реконструкции объектов электроэнергетики городского округа Эдектросталь не </w:t>
      </w:r>
      <w:r w:rsidRPr="00026F69">
        <w:rPr>
          <w:rFonts w:ascii="Times New Roman" w:hAnsi="Times New Roman"/>
          <w:spacing w:val="-2"/>
          <w:szCs w:val="24"/>
        </w:rPr>
        <w:t>предусматриваются.</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2"/>
          <w:numId w:val="16"/>
        </w:numPr>
        <w:tabs>
          <w:tab w:val="left" w:pos="1522"/>
        </w:tabs>
        <w:autoSpaceDE w:val="0"/>
        <w:autoSpaceDN w:val="0"/>
        <w:ind w:left="0" w:firstLine="720"/>
        <w:jc w:val="both"/>
        <w:rPr>
          <w:b/>
          <w:szCs w:val="24"/>
        </w:rPr>
      </w:pPr>
      <w:bookmarkStart w:id="134" w:name="_bookmark94"/>
      <w:bookmarkStart w:id="135" w:name="_Toc157681727"/>
      <w:bookmarkEnd w:id="134"/>
      <w:r w:rsidRPr="00026F69">
        <w:rPr>
          <w:szCs w:val="24"/>
        </w:rPr>
        <w:t>Сценарий</w:t>
      </w:r>
      <w:r w:rsidRPr="00026F69">
        <w:rPr>
          <w:spacing w:val="-7"/>
          <w:szCs w:val="24"/>
        </w:rPr>
        <w:t xml:space="preserve"> </w:t>
      </w:r>
      <w:r w:rsidRPr="00026F69">
        <w:rPr>
          <w:szCs w:val="24"/>
        </w:rPr>
        <w:t>развития</w:t>
      </w:r>
      <w:r w:rsidRPr="00026F69">
        <w:rPr>
          <w:spacing w:val="-6"/>
          <w:szCs w:val="24"/>
        </w:rPr>
        <w:t xml:space="preserve"> </w:t>
      </w:r>
      <w:r w:rsidRPr="00026F69">
        <w:rPr>
          <w:szCs w:val="24"/>
        </w:rPr>
        <w:t>схемы</w:t>
      </w:r>
      <w:r w:rsidRPr="00026F69">
        <w:rPr>
          <w:spacing w:val="-4"/>
          <w:szCs w:val="24"/>
        </w:rPr>
        <w:t xml:space="preserve"> </w:t>
      </w:r>
      <w:r w:rsidRPr="00026F69">
        <w:rPr>
          <w:spacing w:val="-2"/>
          <w:szCs w:val="24"/>
        </w:rPr>
        <w:t>газоснабжения.</w:t>
      </w:r>
      <w:bookmarkEnd w:id="13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На территории городского округа Электросталь планируется размещение малоэтажной и индивидуальной жилой застройки, объектов социально-культурного и коммунально-бытового обслуживания, а также объектов промышленного, сельскохозяйственного общественного назначения, для которых предусматривается подача природного газа.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со схемой территориального планирования РФ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г. № 166-р, от 28.12.2017 г. № 2973-р, от 23.05.2018 г. № 957-р, от 22.12.2018г. №2915-р, от 18.09.2019 N 2104-р, от 10.02.2020 N 248-р, от 19.03.2020 N 668-р, от 19.09.2020 N 2402-р, от 21.12.2020 N 3466-р, от 09.04.2021 №923-р, от 24.07.2021 №2068-р, от 25.11.2021 N 3326-р, от 10.02.2022 № 220-р, от 24.08.2022 № 2418-р в городском округе Электросталь мероприятия не планируется.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соответствии с программой Правительства Московской области «Развитие газификации в Московской области до 2030 года», утвержденной Постановлением Правительства МО от 20.12.2004 N 778/50 (ред. от 19.04.2022 №393/15) мероприятий регионального значения не планируется. </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соответствии с «Региональной программой газификации жилищно-коммунального хозяйства, промышленных и иных организаций Московской области на период 2020-2024», утвержденной Постановлением правительства Московской области от 30.12.2020 №1069/43 мероприятий регионального значения не планируется. </w:t>
      </w:r>
    </w:p>
    <w:p w:rsidR="00915958"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«Генеральной схемой газоснабжения Московской области до 2030 года», разработанной ОАО «Газпром промгаз» при участии АО «Мособлгаз», одобренной утверждённым решением Межведомственной комиссии по вопросам энергообеспечения Московской области от 14.11.2013 г. № 11 в городском округе Электросталь планируется:</w:t>
      </w:r>
    </w:p>
    <w:p w:rsidR="006C18C2" w:rsidRPr="00026F69" w:rsidRDefault="006C18C2" w:rsidP="00915958">
      <w:pPr>
        <w:pStyle w:val="a6"/>
        <w:ind w:firstLine="720"/>
        <w:rPr>
          <w:rFonts w:ascii="Times New Roman" w:hAnsi="Times New Roman"/>
          <w:szCs w:val="24"/>
        </w:rPr>
      </w:pPr>
    </w:p>
    <w:tbl>
      <w:tblPr>
        <w:tblStyle w:val="af2"/>
        <w:tblW w:w="0" w:type="auto"/>
        <w:tblInd w:w="112" w:type="dxa"/>
        <w:tblLook w:val="04A0" w:firstRow="1" w:lastRow="0" w:firstColumn="1" w:lastColumn="0" w:noHBand="0" w:noVBand="1"/>
      </w:tblPr>
      <w:tblGrid>
        <w:gridCol w:w="834"/>
        <w:gridCol w:w="6558"/>
        <w:gridCol w:w="2118"/>
      </w:tblGrid>
      <w:tr w:rsidR="00915958" w:rsidRPr="00026F69" w:rsidTr="00610735">
        <w:tc>
          <w:tcPr>
            <w:tcW w:w="876"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 п/п</w:t>
            </w:r>
          </w:p>
        </w:tc>
        <w:tc>
          <w:tcPr>
            <w:tcW w:w="7512"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Наименование мероприятия</w:t>
            </w:r>
          </w:p>
        </w:tc>
        <w:tc>
          <w:tcPr>
            <w:tcW w:w="2148"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Протяженность, км</w:t>
            </w:r>
          </w:p>
        </w:tc>
      </w:tr>
      <w:tr w:rsidR="00915958" w:rsidRPr="00026F69" w:rsidTr="00610735">
        <w:tc>
          <w:tcPr>
            <w:tcW w:w="876"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1</w:t>
            </w:r>
          </w:p>
        </w:tc>
        <w:tc>
          <w:tcPr>
            <w:tcW w:w="7512"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lang w:val="ru-RU"/>
              </w:rPr>
              <w:t xml:space="preserve">строительство новой ГРС Храпуново с минимальной проектной производительностью </w:t>
            </w:r>
            <w:r w:rsidRPr="00026F69">
              <w:rPr>
                <w:rFonts w:ascii="Times New Roman" w:hAnsi="Times New Roman"/>
                <w:szCs w:val="24"/>
              </w:rPr>
              <w:t>56 тыс. куб.м/час</w:t>
            </w:r>
          </w:p>
        </w:tc>
        <w:tc>
          <w:tcPr>
            <w:tcW w:w="2148"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w:t>
            </w:r>
          </w:p>
        </w:tc>
      </w:tr>
      <w:tr w:rsidR="00915958" w:rsidRPr="00026F69" w:rsidTr="00610735">
        <w:tc>
          <w:tcPr>
            <w:tcW w:w="876"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2</w:t>
            </w:r>
          </w:p>
        </w:tc>
        <w:tc>
          <w:tcPr>
            <w:tcW w:w="7512" w:type="dxa"/>
          </w:tcPr>
          <w:p w:rsidR="00915958" w:rsidRPr="00026F69" w:rsidRDefault="00915958" w:rsidP="00610735">
            <w:pPr>
              <w:pStyle w:val="a6"/>
              <w:ind w:right="119"/>
              <w:jc w:val="center"/>
              <w:rPr>
                <w:rFonts w:ascii="Times New Roman" w:hAnsi="Times New Roman"/>
                <w:szCs w:val="24"/>
                <w:lang w:val="ru-RU"/>
              </w:rPr>
            </w:pPr>
            <w:r w:rsidRPr="00026F69">
              <w:rPr>
                <w:rFonts w:ascii="Times New Roman" w:hAnsi="Times New Roman"/>
                <w:szCs w:val="24"/>
                <w:lang w:val="ru-RU"/>
              </w:rPr>
              <w:t>строительство газопровода высокого давления (Р ≤ 0,6 МПа) к д. Субботино (г.о. Павловский Посад)</w:t>
            </w:r>
          </w:p>
        </w:tc>
        <w:tc>
          <w:tcPr>
            <w:tcW w:w="2148"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0,72</w:t>
            </w:r>
          </w:p>
        </w:tc>
      </w:tr>
      <w:tr w:rsidR="00915958" w:rsidRPr="00026F69" w:rsidTr="00610735">
        <w:tc>
          <w:tcPr>
            <w:tcW w:w="876"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3</w:t>
            </w:r>
          </w:p>
        </w:tc>
        <w:tc>
          <w:tcPr>
            <w:tcW w:w="7512" w:type="dxa"/>
          </w:tcPr>
          <w:p w:rsidR="00915958" w:rsidRPr="00026F69" w:rsidRDefault="00915958" w:rsidP="00610735">
            <w:pPr>
              <w:pStyle w:val="a6"/>
              <w:ind w:right="119"/>
              <w:jc w:val="center"/>
              <w:rPr>
                <w:rFonts w:ascii="Times New Roman" w:hAnsi="Times New Roman"/>
                <w:szCs w:val="24"/>
                <w:lang w:val="ru-RU"/>
              </w:rPr>
            </w:pPr>
            <w:r w:rsidRPr="00026F69">
              <w:rPr>
                <w:rFonts w:ascii="Times New Roman" w:hAnsi="Times New Roman"/>
                <w:szCs w:val="24"/>
                <w:lang w:val="ru-RU"/>
              </w:rPr>
              <w:t>строительство газопровода высокого давления (Р ≤ 0,6 МПа) к д. Власово, д. Малыгино (г.о. Павловский Посад)</w:t>
            </w:r>
          </w:p>
        </w:tc>
        <w:tc>
          <w:tcPr>
            <w:tcW w:w="2148" w:type="dxa"/>
          </w:tcPr>
          <w:p w:rsidR="00915958" w:rsidRPr="00026F69" w:rsidRDefault="00915958" w:rsidP="00610735">
            <w:pPr>
              <w:pStyle w:val="a6"/>
              <w:ind w:right="119"/>
              <w:jc w:val="center"/>
              <w:rPr>
                <w:rFonts w:ascii="Times New Roman" w:hAnsi="Times New Roman"/>
                <w:szCs w:val="24"/>
              </w:rPr>
            </w:pPr>
            <w:r w:rsidRPr="00026F69">
              <w:rPr>
                <w:rFonts w:ascii="Times New Roman" w:hAnsi="Times New Roman"/>
                <w:szCs w:val="24"/>
              </w:rPr>
              <w:t>0,82</w:t>
            </w:r>
          </w:p>
        </w:tc>
      </w:tr>
    </w:tbl>
    <w:p w:rsidR="00915958" w:rsidRPr="00026F69" w:rsidRDefault="00915958" w:rsidP="00915958">
      <w:pPr>
        <w:pStyle w:val="a6"/>
        <w:ind w:left="112" w:right="119"/>
        <w:rPr>
          <w:rFonts w:ascii="Times New Roman" w:hAnsi="Times New Roman"/>
          <w:szCs w:val="24"/>
        </w:rPr>
      </w:pPr>
    </w:p>
    <w:p w:rsidR="00915958" w:rsidRPr="00026F69" w:rsidRDefault="00915958" w:rsidP="00915958">
      <w:pPr>
        <w:pStyle w:val="a6"/>
        <w:jc w:val="left"/>
        <w:rPr>
          <w:rFonts w:ascii="Times New Roman" w:hAnsi="Times New Roman"/>
          <w:szCs w:val="24"/>
        </w:rPr>
      </w:pPr>
    </w:p>
    <w:p w:rsidR="00915958" w:rsidRPr="00026F69" w:rsidRDefault="00915958" w:rsidP="00915958">
      <w:pPr>
        <w:pStyle w:val="11"/>
        <w:keepNext w:val="0"/>
        <w:widowControl w:val="0"/>
        <w:numPr>
          <w:ilvl w:val="2"/>
          <w:numId w:val="16"/>
        </w:numPr>
        <w:tabs>
          <w:tab w:val="left" w:pos="1241"/>
        </w:tabs>
        <w:autoSpaceDE w:val="0"/>
        <w:autoSpaceDN w:val="0"/>
        <w:ind w:left="0" w:firstLine="1242"/>
        <w:jc w:val="both"/>
        <w:rPr>
          <w:b/>
          <w:szCs w:val="24"/>
        </w:rPr>
      </w:pPr>
      <w:bookmarkStart w:id="136" w:name="_bookmark95"/>
      <w:bookmarkStart w:id="137" w:name="_Toc157681728"/>
      <w:bookmarkEnd w:id="136"/>
      <w:r w:rsidRPr="00026F69">
        <w:rPr>
          <w:szCs w:val="24"/>
        </w:rPr>
        <w:t>Сценарий</w:t>
      </w:r>
      <w:r w:rsidRPr="00026F69">
        <w:rPr>
          <w:spacing w:val="-6"/>
          <w:szCs w:val="24"/>
        </w:rPr>
        <w:t xml:space="preserve"> </w:t>
      </w:r>
      <w:r w:rsidRPr="00026F69">
        <w:rPr>
          <w:szCs w:val="24"/>
        </w:rPr>
        <w:t>развития</w:t>
      </w:r>
      <w:r w:rsidRPr="00026F69">
        <w:rPr>
          <w:spacing w:val="-6"/>
          <w:szCs w:val="24"/>
        </w:rPr>
        <w:t xml:space="preserve"> </w:t>
      </w:r>
      <w:r w:rsidRPr="00026F69">
        <w:rPr>
          <w:szCs w:val="24"/>
        </w:rPr>
        <w:t>системы</w:t>
      </w:r>
      <w:r w:rsidRPr="00026F69">
        <w:rPr>
          <w:spacing w:val="-4"/>
          <w:szCs w:val="24"/>
        </w:rPr>
        <w:t xml:space="preserve"> </w:t>
      </w:r>
      <w:r w:rsidRPr="00026F69">
        <w:rPr>
          <w:szCs w:val="24"/>
        </w:rPr>
        <w:t>сбора</w:t>
      </w:r>
      <w:r w:rsidRPr="00026F69">
        <w:rPr>
          <w:spacing w:val="-3"/>
          <w:szCs w:val="24"/>
        </w:rPr>
        <w:t xml:space="preserve"> </w:t>
      </w:r>
      <w:r w:rsidRPr="00026F69">
        <w:rPr>
          <w:szCs w:val="24"/>
        </w:rPr>
        <w:t>и</w:t>
      </w:r>
      <w:r w:rsidRPr="00026F69">
        <w:rPr>
          <w:spacing w:val="-6"/>
          <w:szCs w:val="24"/>
        </w:rPr>
        <w:t xml:space="preserve"> </w:t>
      </w:r>
      <w:r w:rsidRPr="00026F69">
        <w:rPr>
          <w:szCs w:val="24"/>
        </w:rPr>
        <w:t>утилизации</w:t>
      </w:r>
      <w:r w:rsidRPr="00026F69">
        <w:rPr>
          <w:spacing w:val="-4"/>
          <w:szCs w:val="24"/>
        </w:rPr>
        <w:t xml:space="preserve"> ТКО.</w:t>
      </w:r>
      <w:bookmarkEnd w:id="137"/>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 xml:space="preserve">С 01 января 2019 года в городском округе Электросталь обращение с твердыми коммунальными отходами (ТКО) стало коммунальной услугой. Вывоз отходов исключен из </w:t>
      </w:r>
      <w:r w:rsidRPr="00026F69">
        <w:rPr>
          <w:rFonts w:ascii="Times New Roman" w:hAnsi="Times New Roman"/>
          <w:szCs w:val="24"/>
        </w:rPr>
        <w:lastRenderedPageBreak/>
        <w:t>платы за содержание жилого помещения. В соответствии с новыми экологическими стандартами организован раздельный сбор и комплексная</w:t>
      </w:r>
      <w:r w:rsidR="00ED7F14">
        <w:rPr>
          <w:rFonts w:ascii="Times New Roman" w:hAnsi="Times New Roman"/>
          <w:szCs w:val="24"/>
        </w:rPr>
        <w:t xml:space="preserve"> </w:t>
      </w:r>
      <w:r w:rsidRPr="00026F69">
        <w:rPr>
          <w:rFonts w:ascii="Times New Roman" w:hAnsi="Times New Roman"/>
          <w:szCs w:val="24"/>
        </w:rPr>
        <w:t>переработка</w:t>
      </w:r>
      <w:r w:rsidRPr="00026F69">
        <w:rPr>
          <w:rFonts w:ascii="Times New Roman" w:hAnsi="Times New Roman"/>
          <w:spacing w:val="-9"/>
          <w:szCs w:val="24"/>
        </w:rPr>
        <w:t xml:space="preserve"> </w:t>
      </w:r>
      <w:r w:rsidRPr="00026F69">
        <w:rPr>
          <w:rFonts w:ascii="Times New Roman" w:hAnsi="Times New Roman"/>
          <w:spacing w:val="-2"/>
          <w:szCs w:val="24"/>
        </w:rPr>
        <w:t>отходов.</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По итогам проведенного Министерством экологии и природопользования Московской области конкурсного отбора региональных операторов по обращению с твердыми коммунальными отходами городской округ Электросталь входит в территорию Ногинского кластера, в котором определена компания, которая будет осуществлять деятельность по сбору, транспортированию, обработке, утилизации, обезвреживанию и размещению отходов – ООО «Хартия».</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В соответствии со ст. 24.7 Федерального закона от 24.06.1998 г.</w:t>
      </w:r>
      <w:r w:rsidRPr="00026F69">
        <w:rPr>
          <w:rFonts w:ascii="Times New Roman" w:hAnsi="Times New Roman"/>
          <w:spacing w:val="40"/>
          <w:szCs w:val="24"/>
        </w:rPr>
        <w:t xml:space="preserve"> </w:t>
      </w:r>
      <w:r w:rsidRPr="00026F69">
        <w:rPr>
          <w:rFonts w:ascii="Times New Roman" w:hAnsi="Times New Roman"/>
          <w:szCs w:val="24"/>
        </w:rPr>
        <w:t>№ 89-ФЗ «Об отходах производства и потребления», ст. 30 и 161 Жилищного кодекса РФ заключить договоры на оказание услуг по обращению с твердыми коммунальными отходами с региональным оператором обязаны:</w:t>
      </w:r>
    </w:p>
    <w:p w:rsidR="00915958" w:rsidRPr="00026F69" w:rsidRDefault="00915958" w:rsidP="00915958">
      <w:pPr>
        <w:pStyle w:val="ac"/>
        <w:numPr>
          <w:ilvl w:val="0"/>
          <w:numId w:val="15"/>
        </w:numPr>
        <w:tabs>
          <w:tab w:val="left" w:pos="277"/>
        </w:tabs>
        <w:ind w:left="0" w:firstLine="1242"/>
        <w:rPr>
          <w:sz w:val="24"/>
          <w:szCs w:val="24"/>
        </w:rPr>
      </w:pPr>
      <w:r w:rsidRPr="00026F69">
        <w:rPr>
          <w:sz w:val="24"/>
          <w:szCs w:val="24"/>
        </w:rPr>
        <w:t>собственники</w:t>
      </w:r>
      <w:r w:rsidRPr="00026F69">
        <w:rPr>
          <w:spacing w:val="-8"/>
          <w:sz w:val="24"/>
          <w:szCs w:val="24"/>
        </w:rPr>
        <w:t xml:space="preserve"> </w:t>
      </w:r>
      <w:r w:rsidRPr="00026F69">
        <w:rPr>
          <w:sz w:val="24"/>
          <w:szCs w:val="24"/>
        </w:rPr>
        <w:t>частных</w:t>
      </w:r>
      <w:r w:rsidRPr="00026F69">
        <w:rPr>
          <w:spacing w:val="-3"/>
          <w:sz w:val="24"/>
          <w:szCs w:val="24"/>
        </w:rPr>
        <w:t xml:space="preserve"> </w:t>
      </w:r>
      <w:r w:rsidRPr="00026F69">
        <w:rPr>
          <w:sz w:val="24"/>
          <w:szCs w:val="24"/>
        </w:rPr>
        <w:t>жилых</w:t>
      </w:r>
      <w:r w:rsidRPr="00026F69">
        <w:rPr>
          <w:spacing w:val="-2"/>
          <w:sz w:val="24"/>
          <w:szCs w:val="24"/>
        </w:rPr>
        <w:t xml:space="preserve"> </w:t>
      </w:r>
      <w:r w:rsidRPr="00026F69">
        <w:rPr>
          <w:sz w:val="24"/>
          <w:szCs w:val="24"/>
        </w:rPr>
        <w:t>домов</w:t>
      </w:r>
      <w:r w:rsidRPr="00026F69">
        <w:rPr>
          <w:spacing w:val="-6"/>
          <w:sz w:val="24"/>
          <w:szCs w:val="24"/>
        </w:rPr>
        <w:t xml:space="preserve"> </w:t>
      </w:r>
      <w:r w:rsidRPr="00026F69">
        <w:rPr>
          <w:sz w:val="24"/>
          <w:szCs w:val="24"/>
        </w:rPr>
        <w:t>и</w:t>
      </w:r>
      <w:r w:rsidRPr="00026F69">
        <w:rPr>
          <w:spacing w:val="-6"/>
          <w:sz w:val="24"/>
          <w:szCs w:val="24"/>
        </w:rPr>
        <w:t xml:space="preserve"> </w:t>
      </w:r>
      <w:r w:rsidRPr="00026F69">
        <w:rPr>
          <w:sz w:val="24"/>
          <w:szCs w:val="24"/>
        </w:rPr>
        <w:t>частей</w:t>
      </w:r>
      <w:r w:rsidRPr="00026F69">
        <w:rPr>
          <w:spacing w:val="-4"/>
          <w:sz w:val="24"/>
          <w:szCs w:val="24"/>
        </w:rPr>
        <w:t xml:space="preserve"> </w:t>
      </w:r>
      <w:r w:rsidRPr="00026F69">
        <w:rPr>
          <w:sz w:val="24"/>
          <w:szCs w:val="24"/>
        </w:rPr>
        <w:t>жилых</w:t>
      </w:r>
      <w:r w:rsidRPr="00026F69">
        <w:rPr>
          <w:spacing w:val="-6"/>
          <w:sz w:val="24"/>
          <w:szCs w:val="24"/>
        </w:rPr>
        <w:t xml:space="preserve"> </w:t>
      </w:r>
      <w:r w:rsidRPr="00026F69">
        <w:rPr>
          <w:spacing w:val="-2"/>
          <w:sz w:val="24"/>
          <w:szCs w:val="24"/>
        </w:rPr>
        <w:t>домов;</w:t>
      </w:r>
    </w:p>
    <w:p w:rsidR="00915958" w:rsidRPr="00026F69" w:rsidRDefault="00915958" w:rsidP="00915958">
      <w:pPr>
        <w:pStyle w:val="ac"/>
        <w:numPr>
          <w:ilvl w:val="0"/>
          <w:numId w:val="15"/>
        </w:numPr>
        <w:tabs>
          <w:tab w:val="left" w:pos="277"/>
        </w:tabs>
        <w:ind w:left="0" w:firstLine="1242"/>
        <w:rPr>
          <w:sz w:val="24"/>
          <w:szCs w:val="24"/>
        </w:rPr>
      </w:pPr>
      <w:r w:rsidRPr="00026F69">
        <w:rPr>
          <w:sz w:val="24"/>
          <w:szCs w:val="24"/>
        </w:rPr>
        <w:t>собственники</w:t>
      </w:r>
      <w:r w:rsidRPr="00026F69">
        <w:rPr>
          <w:spacing w:val="-7"/>
          <w:sz w:val="24"/>
          <w:szCs w:val="24"/>
        </w:rPr>
        <w:t xml:space="preserve"> </w:t>
      </w:r>
      <w:r w:rsidRPr="00026F69">
        <w:rPr>
          <w:sz w:val="24"/>
          <w:szCs w:val="24"/>
        </w:rPr>
        <w:t>нежилых</w:t>
      </w:r>
      <w:r w:rsidRPr="00026F69">
        <w:rPr>
          <w:spacing w:val="-4"/>
          <w:sz w:val="24"/>
          <w:szCs w:val="24"/>
        </w:rPr>
        <w:t xml:space="preserve"> </w:t>
      </w:r>
      <w:r w:rsidRPr="00026F69">
        <w:rPr>
          <w:sz w:val="24"/>
          <w:szCs w:val="24"/>
        </w:rPr>
        <w:t>помещений</w:t>
      </w:r>
      <w:r w:rsidRPr="00026F69">
        <w:rPr>
          <w:spacing w:val="-5"/>
          <w:sz w:val="24"/>
          <w:szCs w:val="24"/>
        </w:rPr>
        <w:t xml:space="preserve"> </w:t>
      </w:r>
      <w:r w:rsidRPr="00026F69">
        <w:rPr>
          <w:sz w:val="24"/>
          <w:szCs w:val="24"/>
        </w:rPr>
        <w:t>в</w:t>
      </w:r>
      <w:r w:rsidRPr="00026F69">
        <w:rPr>
          <w:spacing w:val="-9"/>
          <w:sz w:val="24"/>
          <w:szCs w:val="24"/>
        </w:rPr>
        <w:t xml:space="preserve"> </w:t>
      </w:r>
      <w:r w:rsidRPr="00026F69">
        <w:rPr>
          <w:sz w:val="24"/>
          <w:szCs w:val="24"/>
        </w:rPr>
        <w:t>многоквартирных</w:t>
      </w:r>
      <w:r w:rsidRPr="00026F69">
        <w:rPr>
          <w:spacing w:val="-7"/>
          <w:sz w:val="24"/>
          <w:szCs w:val="24"/>
        </w:rPr>
        <w:t xml:space="preserve"> </w:t>
      </w:r>
      <w:r w:rsidRPr="00026F69">
        <w:rPr>
          <w:spacing w:val="-2"/>
          <w:sz w:val="24"/>
          <w:szCs w:val="24"/>
        </w:rPr>
        <w:t>домах;</w:t>
      </w:r>
    </w:p>
    <w:p w:rsidR="00915958" w:rsidRPr="00026F69" w:rsidRDefault="00915958" w:rsidP="00915958">
      <w:pPr>
        <w:pStyle w:val="ac"/>
        <w:numPr>
          <w:ilvl w:val="0"/>
          <w:numId w:val="15"/>
        </w:numPr>
        <w:tabs>
          <w:tab w:val="left" w:pos="277"/>
        </w:tabs>
        <w:ind w:left="0" w:firstLine="1242"/>
        <w:jc w:val="left"/>
        <w:rPr>
          <w:sz w:val="24"/>
          <w:szCs w:val="24"/>
        </w:rPr>
      </w:pPr>
      <w:r w:rsidRPr="00026F69">
        <w:rPr>
          <w:sz w:val="24"/>
          <w:szCs w:val="24"/>
        </w:rPr>
        <w:t>управляющие</w:t>
      </w:r>
      <w:r w:rsidRPr="00026F69">
        <w:rPr>
          <w:spacing w:val="-7"/>
          <w:sz w:val="24"/>
          <w:szCs w:val="24"/>
        </w:rPr>
        <w:t xml:space="preserve"> </w:t>
      </w:r>
      <w:r w:rsidRPr="00026F69">
        <w:rPr>
          <w:sz w:val="24"/>
          <w:szCs w:val="24"/>
        </w:rPr>
        <w:t>компании</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ТСЖ</w:t>
      </w:r>
      <w:r w:rsidRPr="00026F69">
        <w:rPr>
          <w:spacing w:val="-4"/>
          <w:sz w:val="24"/>
          <w:szCs w:val="24"/>
        </w:rPr>
        <w:t xml:space="preserve"> </w:t>
      </w:r>
      <w:r w:rsidRPr="00026F69">
        <w:rPr>
          <w:sz w:val="24"/>
          <w:szCs w:val="24"/>
        </w:rPr>
        <w:t>/</w:t>
      </w:r>
      <w:r w:rsidRPr="00026F69">
        <w:rPr>
          <w:spacing w:val="-6"/>
          <w:sz w:val="24"/>
          <w:szCs w:val="24"/>
        </w:rPr>
        <w:t xml:space="preserve"> </w:t>
      </w:r>
      <w:r w:rsidRPr="00026F69">
        <w:rPr>
          <w:sz w:val="24"/>
          <w:szCs w:val="24"/>
        </w:rPr>
        <w:t>жилищные</w:t>
      </w:r>
      <w:r w:rsidRPr="00026F69">
        <w:rPr>
          <w:spacing w:val="-5"/>
          <w:sz w:val="24"/>
          <w:szCs w:val="24"/>
        </w:rPr>
        <w:t xml:space="preserve"> </w:t>
      </w:r>
      <w:r w:rsidRPr="00026F69">
        <w:rPr>
          <w:spacing w:val="-2"/>
          <w:sz w:val="24"/>
          <w:szCs w:val="24"/>
        </w:rPr>
        <w:t>кооперативы;</w:t>
      </w:r>
    </w:p>
    <w:p w:rsidR="00915958" w:rsidRPr="00026F69" w:rsidRDefault="00915958" w:rsidP="00915958">
      <w:pPr>
        <w:pStyle w:val="ac"/>
        <w:numPr>
          <w:ilvl w:val="0"/>
          <w:numId w:val="15"/>
        </w:numPr>
        <w:tabs>
          <w:tab w:val="left" w:pos="383"/>
        </w:tabs>
        <w:ind w:left="0" w:firstLine="1242"/>
        <w:jc w:val="left"/>
        <w:rPr>
          <w:sz w:val="24"/>
          <w:szCs w:val="24"/>
        </w:rPr>
      </w:pPr>
      <w:r w:rsidRPr="00026F69">
        <w:rPr>
          <w:sz w:val="24"/>
          <w:szCs w:val="24"/>
        </w:rPr>
        <w:t>собственники</w:t>
      </w:r>
      <w:r w:rsidRPr="00026F69">
        <w:rPr>
          <w:spacing w:val="80"/>
          <w:sz w:val="24"/>
          <w:szCs w:val="24"/>
        </w:rPr>
        <w:t xml:space="preserve"> </w:t>
      </w:r>
      <w:r w:rsidRPr="00026F69">
        <w:rPr>
          <w:sz w:val="24"/>
          <w:szCs w:val="24"/>
        </w:rPr>
        <w:t>помещений</w:t>
      </w:r>
      <w:r w:rsidRPr="00026F69">
        <w:rPr>
          <w:spacing w:val="80"/>
          <w:sz w:val="24"/>
          <w:szCs w:val="24"/>
        </w:rPr>
        <w:t xml:space="preserve"> </w:t>
      </w:r>
      <w:r w:rsidRPr="00026F69">
        <w:rPr>
          <w:sz w:val="24"/>
          <w:szCs w:val="24"/>
        </w:rPr>
        <w:t>и</w:t>
      </w:r>
      <w:r w:rsidRPr="00026F69">
        <w:rPr>
          <w:spacing w:val="80"/>
          <w:sz w:val="24"/>
          <w:szCs w:val="24"/>
        </w:rPr>
        <w:t xml:space="preserve"> </w:t>
      </w:r>
      <w:r w:rsidRPr="00026F69">
        <w:rPr>
          <w:sz w:val="24"/>
          <w:szCs w:val="24"/>
        </w:rPr>
        <w:t>квартир</w:t>
      </w:r>
      <w:r w:rsidRPr="00026F69">
        <w:rPr>
          <w:spacing w:val="80"/>
          <w:sz w:val="24"/>
          <w:szCs w:val="24"/>
        </w:rPr>
        <w:t xml:space="preserve"> </w:t>
      </w:r>
      <w:r w:rsidRPr="00026F69">
        <w:rPr>
          <w:sz w:val="24"/>
          <w:szCs w:val="24"/>
        </w:rPr>
        <w:t>в</w:t>
      </w:r>
      <w:r w:rsidRPr="00026F69">
        <w:rPr>
          <w:spacing w:val="80"/>
          <w:sz w:val="24"/>
          <w:szCs w:val="24"/>
        </w:rPr>
        <w:t xml:space="preserve"> </w:t>
      </w:r>
      <w:r w:rsidRPr="00026F69">
        <w:rPr>
          <w:sz w:val="24"/>
          <w:szCs w:val="24"/>
        </w:rPr>
        <w:t>МКД,</w:t>
      </w:r>
      <w:r w:rsidRPr="00026F69">
        <w:rPr>
          <w:spacing w:val="80"/>
          <w:sz w:val="24"/>
          <w:szCs w:val="24"/>
        </w:rPr>
        <w:t xml:space="preserve"> </w:t>
      </w:r>
      <w:r w:rsidRPr="00026F69">
        <w:rPr>
          <w:sz w:val="24"/>
          <w:szCs w:val="24"/>
        </w:rPr>
        <w:t>если</w:t>
      </w:r>
      <w:r w:rsidRPr="00026F69">
        <w:rPr>
          <w:spacing w:val="80"/>
          <w:sz w:val="24"/>
          <w:szCs w:val="24"/>
        </w:rPr>
        <w:t xml:space="preserve"> </w:t>
      </w:r>
      <w:r w:rsidRPr="00026F69">
        <w:rPr>
          <w:sz w:val="24"/>
          <w:szCs w:val="24"/>
        </w:rPr>
        <w:t>в</w:t>
      </w:r>
      <w:r w:rsidRPr="00026F69">
        <w:rPr>
          <w:spacing w:val="80"/>
          <w:sz w:val="24"/>
          <w:szCs w:val="24"/>
        </w:rPr>
        <w:t xml:space="preserve"> </w:t>
      </w:r>
      <w:r w:rsidRPr="00026F69">
        <w:rPr>
          <w:sz w:val="24"/>
          <w:szCs w:val="24"/>
        </w:rPr>
        <w:t>доме</w:t>
      </w:r>
      <w:r w:rsidRPr="00026F69">
        <w:rPr>
          <w:spacing w:val="80"/>
          <w:sz w:val="24"/>
          <w:szCs w:val="24"/>
        </w:rPr>
        <w:t xml:space="preserve"> </w:t>
      </w:r>
      <w:r w:rsidRPr="00026F69">
        <w:rPr>
          <w:sz w:val="24"/>
          <w:szCs w:val="24"/>
        </w:rPr>
        <w:t xml:space="preserve">непосредственное </w:t>
      </w:r>
      <w:r w:rsidRPr="00026F69">
        <w:rPr>
          <w:spacing w:val="-2"/>
          <w:sz w:val="24"/>
          <w:szCs w:val="24"/>
        </w:rPr>
        <w:t>управление;</w:t>
      </w:r>
    </w:p>
    <w:p w:rsidR="00915958" w:rsidRPr="00026F69" w:rsidRDefault="00915958" w:rsidP="00915958">
      <w:pPr>
        <w:pStyle w:val="ac"/>
        <w:numPr>
          <w:ilvl w:val="0"/>
          <w:numId w:val="15"/>
        </w:numPr>
        <w:tabs>
          <w:tab w:val="left" w:pos="277"/>
        </w:tabs>
        <w:ind w:left="0" w:firstLine="1242"/>
        <w:jc w:val="left"/>
        <w:rPr>
          <w:sz w:val="24"/>
          <w:szCs w:val="24"/>
        </w:rPr>
      </w:pPr>
      <w:r w:rsidRPr="00026F69">
        <w:rPr>
          <w:sz w:val="24"/>
          <w:szCs w:val="24"/>
        </w:rPr>
        <w:t>индивидуальные</w:t>
      </w:r>
      <w:r w:rsidRPr="00026F69">
        <w:rPr>
          <w:spacing w:val="-14"/>
          <w:sz w:val="24"/>
          <w:szCs w:val="24"/>
        </w:rPr>
        <w:t xml:space="preserve"> </w:t>
      </w:r>
      <w:r w:rsidRPr="00026F69">
        <w:rPr>
          <w:spacing w:val="-2"/>
          <w:sz w:val="24"/>
          <w:szCs w:val="24"/>
        </w:rPr>
        <w:t>предприниматели;</w:t>
      </w:r>
    </w:p>
    <w:p w:rsidR="00915958" w:rsidRPr="00026F69" w:rsidRDefault="00915958" w:rsidP="00915958">
      <w:pPr>
        <w:pStyle w:val="ac"/>
        <w:numPr>
          <w:ilvl w:val="0"/>
          <w:numId w:val="15"/>
        </w:numPr>
        <w:tabs>
          <w:tab w:val="left" w:pos="277"/>
        </w:tabs>
        <w:ind w:left="0" w:firstLine="1242"/>
        <w:jc w:val="left"/>
        <w:rPr>
          <w:sz w:val="24"/>
          <w:szCs w:val="24"/>
        </w:rPr>
      </w:pPr>
      <w:r w:rsidRPr="00026F69">
        <w:rPr>
          <w:sz w:val="24"/>
          <w:szCs w:val="24"/>
        </w:rPr>
        <w:t>любые</w:t>
      </w:r>
      <w:r w:rsidRPr="00026F69">
        <w:rPr>
          <w:spacing w:val="-7"/>
          <w:sz w:val="24"/>
          <w:szCs w:val="24"/>
        </w:rPr>
        <w:t xml:space="preserve"> </w:t>
      </w:r>
      <w:r w:rsidRPr="00026F69">
        <w:rPr>
          <w:sz w:val="24"/>
          <w:szCs w:val="24"/>
        </w:rPr>
        <w:t>коммерческие</w:t>
      </w:r>
      <w:r w:rsidRPr="00026F69">
        <w:rPr>
          <w:spacing w:val="-9"/>
          <w:sz w:val="24"/>
          <w:szCs w:val="24"/>
        </w:rPr>
        <w:t xml:space="preserve"> </w:t>
      </w:r>
      <w:r w:rsidRPr="00026F69">
        <w:rPr>
          <w:sz w:val="24"/>
          <w:szCs w:val="24"/>
        </w:rPr>
        <w:t>организации,</w:t>
      </w:r>
      <w:r w:rsidRPr="00026F69">
        <w:rPr>
          <w:spacing w:val="-7"/>
          <w:sz w:val="24"/>
          <w:szCs w:val="24"/>
        </w:rPr>
        <w:t xml:space="preserve"> </w:t>
      </w:r>
      <w:r w:rsidRPr="00026F69">
        <w:rPr>
          <w:sz w:val="24"/>
          <w:szCs w:val="24"/>
        </w:rPr>
        <w:t>которые</w:t>
      </w:r>
      <w:r w:rsidRPr="00026F69">
        <w:rPr>
          <w:spacing w:val="-9"/>
          <w:sz w:val="24"/>
          <w:szCs w:val="24"/>
        </w:rPr>
        <w:t xml:space="preserve"> </w:t>
      </w:r>
      <w:r w:rsidRPr="00026F69">
        <w:rPr>
          <w:sz w:val="24"/>
          <w:szCs w:val="24"/>
        </w:rPr>
        <w:t>образуют</w:t>
      </w:r>
      <w:r w:rsidRPr="00026F69">
        <w:rPr>
          <w:spacing w:val="-7"/>
          <w:sz w:val="24"/>
          <w:szCs w:val="24"/>
        </w:rPr>
        <w:t xml:space="preserve"> </w:t>
      </w:r>
      <w:r w:rsidRPr="00026F69">
        <w:rPr>
          <w:spacing w:val="-4"/>
          <w:sz w:val="24"/>
          <w:szCs w:val="24"/>
        </w:rPr>
        <w:t>ТКО.</w:t>
      </w:r>
    </w:p>
    <w:p w:rsidR="00915958" w:rsidRDefault="00915958"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6C18C2" w:rsidRDefault="006C18C2"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ED7F14" w:rsidRDefault="00ED7F14" w:rsidP="00915958">
      <w:pPr>
        <w:ind w:firstLine="1242"/>
        <w:rPr>
          <w:rFonts w:cs="Times New Roman"/>
        </w:rPr>
      </w:pPr>
    </w:p>
    <w:p w:rsidR="006C18C2" w:rsidRDefault="006C18C2" w:rsidP="00915958">
      <w:pPr>
        <w:ind w:firstLine="1242"/>
        <w:rPr>
          <w:rFonts w:cs="Times New Roman"/>
        </w:rPr>
      </w:pPr>
    </w:p>
    <w:p w:rsidR="006C18C2" w:rsidRPr="00026F69" w:rsidRDefault="006C18C2" w:rsidP="00915958">
      <w:pPr>
        <w:ind w:firstLine="1242"/>
        <w:rPr>
          <w:rFonts w:cs="Times New Roman"/>
        </w:rPr>
      </w:pPr>
    </w:p>
    <w:p w:rsidR="00915958" w:rsidRDefault="00915958" w:rsidP="00915958">
      <w:pPr>
        <w:pStyle w:val="11"/>
        <w:ind w:firstLine="1242"/>
        <w:rPr>
          <w:spacing w:val="-2"/>
          <w:szCs w:val="24"/>
        </w:rPr>
      </w:pPr>
      <w:bookmarkStart w:id="138" w:name="_bookmark96"/>
      <w:bookmarkStart w:id="139" w:name="_Toc157681729"/>
      <w:bookmarkEnd w:id="138"/>
      <w:r w:rsidRPr="00026F69">
        <w:rPr>
          <w:szCs w:val="24"/>
        </w:rPr>
        <w:lastRenderedPageBreak/>
        <w:t xml:space="preserve">Раздел 4. Целевые показатели развития систем коммунальной </w:t>
      </w:r>
      <w:r w:rsidRPr="00026F69">
        <w:rPr>
          <w:spacing w:val="-2"/>
          <w:szCs w:val="24"/>
        </w:rPr>
        <w:t>инфраструктуры.</w:t>
      </w:r>
      <w:bookmarkEnd w:id="139"/>
    </w:p>
    <w:p w:rsidR="006C18C2" w:rsidRPr="006C18C2" w:rsidRDefault="006C18C2" w:rsidP="006C18C2"/>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Расчет значений целевых показателей программы осуществляется на основании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приказом Министерства энергетики Российской Федерации от 30 июня 2014 года.</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В данном разделе приводится перечень и количественные показатели целевых характеристик коммунальной инфраструктуры г.о.</w:t>
      </w:r>
      <w:r w:rsidRPr="00026F69">
        <w:rPr>
          <w:rFonts w:ascii="Times New Roman" w:hAnsi="Times New Roman"/>
          <w:spacing w:val="80"/>
          <w:szCs w:val="24"/>
        </w:rPr>
        <w:t xml:space="preserve"> </w:t>
      </w:r>
      <w:r w:rsidRPr="00026F69">
        <w:rPr>
          <w:rFonts w:ascii="Times New Roman" w:hAnsi="Times New Roman"/>
          <w:szCs w:val="24"/>
        </w:rPr>
        <w:t>Электросталь, которые должны быть достигнуты на каждом этапе Программы.</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Формирование требований к конечному состоянию коммунальной инфраструктуры поселения выполнено</w:t>
      </w:r>
      <w:r w:rsidRPr="00026F69">
        <w:rPr>
          <w:rFonts w:ascii="Times New Roman" w:hAnsi="Times New Roman"/>
          <w:spacing w:val="-1"/>
          <w:szCs w:val="24"/>
        </w:rPr>
        <w:t xml:space="preserve"> </w:t>
      </w:r>
      <w:r w:rsidRPr="00026F69">
        <w:rPr>
          <w:rFonts w:ascii="Times New Roman" w:hAnsi="Times New Roman"/>
          <w:szCs w:val="24"/>
        </w:rPr>
        <w:t>с учетом Методики</w:t>
      </w:r>
      <w:r w:rsidRPr="00026F69">
        <w:rPr>
          <w:rFonts w:ascii="Times New Roman" w:hAnsi="Times New Roman"/>
          <w:spacing w:val="-1"/>
          <w:szCs w:val="24"/>
        </w:rPr>
        <w:t xml:space="preserve"> </w:t>
      </w:r>
      <w:r w:rsidRPr="00026F69">
        <w:rPr>
          <w:rFonts w:ascii="Times New Roman" w:hAnsi="Times New Roman"/>
          <w:szCs w:val="24"/>
        </w:rPr>
        <w:t>проведения</w:t>
      </w:r>
      <w:r w:rsidRPr="00026F69">
        <w:rPr>
          <w:rFonts w:ascii="Times New Roman" w:hAnsi="Times New Roman"/>
          <w:spacing w:val="-1"/>
          <w:szCs w:val="24"/>
        </w:rPr>
        <w:t xml:space="preserve"> </w:t>
      </w:r>
      <w:r w:rsidRPr="00026F69">
        <w:rPr>
          <w:rFonts w:ascii="Times New Roman" w:hAnsi="Times New Roman"/>
          <w:szCs w:val="24"/>
        </w:rPr>
        <w:t>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 48.</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 xml:space="preserve">Данная методика устанавливает порядок и условия проведения мониторинга выполнения производственных и инвестиционных программ организаций коммунального комплекса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w:t>
      </w:r>
      <w:r w:rsidRPr="00026F69">
        <w:rPr>
          <w:rFonts w:ascii="Times New Roman" w:hAnsi="Times New Roman"/>
          <w:spacing w:val="-2"/>
          <w:szCs w:val="24"/>
        </w:rPr>
        <w:t>инфраструктуры.</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На основании данной методики выделен перечень показателей, характеризующих состояние коммунального хозяйства городского поселения по группам, предусмотренных пунктом 32 Методических рекомендаций по разработке программ комплексного развития систем коммунальной инфраструктуры</w:t>
      </w:r>
      <w:r w:rsidRPr="00026F69">
        <w:rPr>
          <w:rFonts w:ascii="Times New Roman" w:hAnsi="Times New Roman"/>
          <w:spacing w:val="40"/>
          <w:szCs w:val="24"/>
        </w:rPr>
        <w:t xml:space="preserve"> </w:t>
      </w:r>
      <w:r w:rsidRPr="00026F69">
        <w:rPr>
          <w:rFonts w:ascii="Times New Roman" w:hAnsi="Times New Roman"/>
          <w:szCs w:val="24"/>
        </w:rPr>
        <w:t>поселений, городских округов № 359/ГС, а именно:</w:t>
      </w:r>
    </w:p>
    <w:p w:rsidR="00915958" w:rsidRPr="00026F69" w:rsidRDefault="00915958" w:rsidP="00915958">
      <w:pPr>
        <w:pStyle w:val="a6"/>
        <w:ind w:firstLine="1242"/>
        <w:rPr>
          <w:rFonts w:ascii="Times New Roman" w:hAnsi="Times New Roman"/>
          <w:szCs w:val="24"/>
        </w:rPr>
      </w:pPr>
      <w:r w:rsidRPr="00026F69">
        <w:rPr>
          <w:rFonts w:ascii="Times New Roman" w:hAnsi="Times New Roman"/>
          <w:szCs w:val="24"/>
        </w:rPr>
        <w:t>а)</w:t>
      </w:r>
      <w:r w:rsidRPr="00026F69">
        <w:rPr>
          <w:rFonts w:ascii="Times New Roman" w:hAnsi="Times New Roman"/>
          <w:spacing w:val="40"/>
          <w:szCs w:val="24"/>
        </w:rPr>
        <w:t xml:space="preserve"> </w:t>
      </w:r>
      <w:r w:rsidRPr="00026F69">
        <w:rPr>
          <w:rFonts w:ascii="Times New Roman" w:hAnsi="Times New Roman"/>
          <w:szCs w:val="24"/>
        </w:rPr>
        <w:t xml:space="preserve">общие для всех систем критерии доступности коммунальных услуг для </w:t>
      </w:r>
      <w:r w:rsidRPr="00026F69">
        <w:rPr>
          <w:rFonts w:ascii="Times New Roman" w:hAnsi="Times New Roman"/>
          <w:spacing w:val="-2"/>
          <w:szCs w:val="24"/>
        </w:rPr>
        <w:t>населения;</w:t>
      </w:r>
    </w:p>
    <w:p w:rsidR="00915958" w:rsidRPr="00026F69" w:rsidRDefault="00915958" w:rsidP="00915958">
      <w:pPr>
        <w:pStyle w:val="a6"/>
        <w:ind w:firstLine="1242"/>
        <w:rPr>
          <w:rFonts w:ascii="Times New Roman" w:hAnsi="Times New Roman"/>
          <w:szCs w:val="24"/>
        </w:rPr>
      </w:pPr>
      <w:proofErr w:type="gramStart"/>
      <w:r w:rsidRPr="00026F69">
        <w:rPr>
          <w:rFonts w:ascii="Times New Roman" w:hAnsi="Times New Roman"/>
          <w:szCs w:val="24"/>
        </w:rPr>
        <w:t>б)</w:t>
      </w:r>
      <w:r w:rsidRPr="00026F69">
        <w:rPr>
          <w:rFonts w:ascii="Times New Roman" w:hAnsi="Times New Roman"/>
          <w:spacing w:val="71"/>
          <w:szCs w:val="24"/>
        </w:rPr>
        <w:t xml:space="preserve">  </w:t>
      </w:r>
      <w:r w:rsidRPr="00026F69">
        <w:rPr>
          <w:rFonts w:ascii="Times New Roman" w:hAnsi="Times New Roman"/>
          <w:szCs w:val="24"/>
        </w:rPr>
        <w:t>по</w:t>
      </w:r>
      <w:proofErr w:type="gramEnd"/>
      <w:r w:rsidRPr="00026F69">
        <w:rPr>
          <w:rFonts w:ascii="Times New Roman" w:hAnsi="Times New Roman"/>
          <w:spacing w:val="1"/>
          <w:szCs w:val="24"/>
        </w:rPr>
        <w:t xml:space="preserve"> </w:t>
      </w:r>
      <w:r w:rsidRPr="00026F69">
        <w:rPr>
          <w:rFonts w:ascii="Times New Roman" w:hAnsi="Times New Roman"/>
          <w:szCs w:val="24"/>
        </w:rPr>
        <w:t xml:space="preserve">каждой </w:t>
      </w:r>
      <w:r w:rsidRPr="00026F69">
        <w:rPr>
          <w:rFonts w:ascii="Times New Roman" w:hAnsi="Times New Roman"/>
          <w:spacing w:val="-2"/>
          <w:szCs w:val="24"/>
        </w:rPr>
        <w:t>системе:</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спрос</w:t>
      </w:r>
      <w:r w:rsidRPr="00026F69">
        <w:rPr>
          <w:spacing w:val="-7"/>
          <w:sz w:val="24"/>
          <w:szCs w:val="24"/>
        </w:rPr>
        <w:t xml:space="preserve"> </w:t>
      </w:r>
      <w:r w:rsidRPr="00026F69">
        <w:rPr>
          <w:sz w:val="24"/>
          <w:szCs w:val="24"/>
        </w:rPr>
        <w:t>на</w:t>
      </w:r>
      <w:r w:rsidRPr="00026F69">
        <w:rPr>
          <w:spacing w:val="-4"/>
          <w:sz w:val="24"/>
          <w:szCs w:val="24"/>
        </w:rPr>
        <w:t xml:space="preserve"> </w:t>
      </w:r>
      <w:r w:rsidRPr="00026F69">
        <w:rPr>
          <w:sz w:val="24"/>
          <w:szCs w:val="24"/>
        </w:rPr>
        <w:t>коммунальные</w:t>
      </w:r>
      <w:r w:rsidRPr="00026F69">
        <w:rPr>
          <w:spacing w:val="-6"/>
          <w:sz w:val="24"/>
          <w:szCs w:val="24"/>
        </w:rPr>
        <w:t xml:space="preserve"> </w:t>
      </w:r>
      <w:r w:rsidRPr="00026F69">
        <w:rPr>
          <w:spacing w:val="-2"/>
          <w:sz w:val="24"/>
          <w:szCs w:val="24"/>
        </w:rPr>
        <w:t>ресурсы;</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показатели</w:t>
      </w:r>
      <w:r w:rsidRPr="00026F69">
        <w:rPr>
          <w:spacing w:val="-9"/>
          <w:sz w:val="24"/>
          <w:szCs w:val="24"/>
        </w:rPr>
        <w:t xml:space="preserve"> </w:t>
      </w:r>
      <w:r w:rsidRPr="00026F69">
        <w:rPr>
          <w:sz w:val="24"/>
          <w:szCs w:val="24"/>
        </w:rPr>
        <w:t>эффективности</w:t>
      </w:r>
      <w:r w:rsidRPr="00026F69">
        <w:rPr>
          <w:spacing w:val="-9"/>
          <w:sz w:val="24"/>
          <w:szCs w:val="24"/>
        </w:rPr>
        <w:t xml:space="preserve"> </w:t>
      </w:r>
      <w:r w:rsidRPr="00026F69">
        <w:rPr>
          <w:sz w:val="24"/>
          <w:szCs w:val="24"/>
        </w:rPr>
        <w:t>производства,</w:t>
      </w:r>
      <w:r w:rsidRPr="00026F69">
        <w:rPr>
          <w:spacing w:val="-7"/>
          <w:sz w:val="24"/>
          <w:szCs w:val="24"/>
        </w:rPr>
        <w:t xml:space="preserve"> </w:t>
      </w:r>
      <w:r w:rsidRPr="00026F69">
        <w:rPr>
          <w:sz w:val="24"/>
          <w:szCs w:val="24"/>
        </w:rPr>
        <w:t>передачи</w:t>
      </w:r>
      <w:r w:rsidRPr="00026F69">
        <w:rPr>
          <w:spacing w:val="-9"/>
          <w:sz w:val="24"/>
          <w:szCs w:val="24"/>
        </w:rPr>
        <w:t xml:space="preserve"> </w:t>
      </w:r>
      <w:r w:rsidRPr="00026F69">
        <w:rPr>
          <w:sz w:val="24"/>
          <w:szCs w:val="24"/>
        </w:rPr>
        <w:t>и</w:t>
      </w:r>
      <w:r w:rsidRPr="00026F69">
        <w:rPr>
          <w:spacing w:val="-6"/>
          <w:sz w:val="24"/>
          <w:szCs w:val="24"/>
        </w:rPr>
        <w:t xml:space="preserve"> </w:t>
      </w:r>
      <w:r w:rsidRPr="00026F69">
        <w:rPr>
          <w:sz w:val="24"/>
          <w:szCs w:val="24"/>
        </w:rPr>
        <w:t>потребления</w:t>
      </w:r>
      <w:r w:rsidRPr="00026F69">
        <w:rPr>
          <w:spacing w:val="-9"/>
          <w:sz w:val="24"/>
          <w:szCs w:val="24"/>
        </w:rPr>
        <w:t xml:space="preserve"> </w:t>
      </w:r>
      <w:r w:rsidRPr="00026F69">
        <w:rPr>
          <w:spacing w:val="-2"/>
          <w:sz w:val="24"/>
          <w:szCs w:val="24"/>
        </w:rPr>
        <w:t>ресурса;</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показатели</w:t>
      </w:r>
      <w:r w:rsidRPr="00026F69">
        <w:rPr>
          <w:spacing w:val="-9"/>
          <w:sz w:val="24"/>
          <w:szCs w:val="24"/>
        </w:rPr>
        <w:t xml:space="preserve"> </w:t>
      </w:r>
      <w:r w:rsidRPr="00026F69">
        <w:rPr>
          <w:sz w:val="24"/>
          <w:szCs w:val="24"/>
        </w:rPr>
        <w:t>надежности</w:t>
      </w:r>
      <w:r w:rsidRPr="00026F69">
        <w:rPr>
          <w:spacing w:val="-7"/>
          <w:sz w:val="24"/>
          <w:szCs w:val="24"/>
        </w:rPr>
        <w:t xml:space="preserve"> </w:t>
      </w:r>
      <w:r w:rsidRPr="00026F69">
        <w:rPr>
          <w:sz w:val="24"/>
          <w:szCs w:val="24"/>
        </w:rPr>
        <w:t>поставки</w:t>
      </w:r>
      <w:r w:rsidRPr="00026F69">
        <w:rPr>
          <w:spacing w:val="-5"/>
          <w:sz w:val="24"/>
          <w:szCs w:val="24"/>
        </w:rPr>
        <w:t xml:space="preserve"> </w:t>
      </w:r>
      <w:r w:rsidRPr="00026F69">
        <w:rPr>
          <w:spacing w:val="-2"/>
          <w:sz w:val="24"/>
          <w:szCs w:val="24"/>
        </w:rPr>
        <w:t>ресурса;</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показатели</w:t>
      </w:r>
      <w:r w:rsidRPr="00026F69">
        <w:rPr>
          <w:spacing w:val="-9"/>
          <w:sz w:val="24"/>
          <w:szCs w:val="24"/>
        </w:rPr>
        <w:t xml:space="preserve"> </w:t>
      </w:r>
      <w:r w:rsidRPr="00026F69">
        <w:rPr>
          <w:sz w:val="24"/>
          <w:szCs w:val="24"/>
        </w:rPr>
        <w:t>качества</w:t>
      </w:r>
      <w:r w:rsidRPr="00026F69">
        <w:rPr>
          <w:spacing w:val="-8"/>
          <w:sz w:val="24"/>
          <w:szCs w:val="24"/>
        </w:rPr>
        <w:t xml:space="preserve"> </w:t>
      </w:r>
      <w:r w:rsidRPr="00026F69">
        <w:rPr>
          <w:sz w:val="24"/>
          <w:szCs w:val="24"/>
        </w:rPr>
        <w:t>поставляемого</w:t>
      </w:r>
      <w:r w:rsidRPr="00026F69">
        <w:rPr>
          <w:spacing w:val="-8"/>
          <w:sz w:val="24"/>
          <w:szCs w:val="24"/>
        </w:rPr>
        <w:t xml:space="preserve"> </w:t>
      </w:r>
      <w:r w:rsidRPr="00026F69">
        <w:rPr>
          <w:spacing w:val="-2"/>
          <w:sz w:val="24"/>
          <w:szCs w:val="24"/>
        </w:rPr>
        <w:t>ресурса;</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показатели</w:t>
      </w:r>
      <w:r w:rsidRPr="00026F69">
        <w:rPr>
          <w:spacing w:val="-14"/>
          <w:sz w:val="24"/>
          <w:szCs w:val="24"/>
        </w:rPr>
        <w:t xml:space="preserve"> </w:t>
      </w:r>
      <w:r w:rsidRPr="00026F69">
        <w:rPr>
          <w:sz w:val="24"/>
          <w:szCs w:val="24"/>
        </w:rPr>
        <w:t>экологичности</w:t>
      </w:r>
      <w:r w:rsidRPr="00026F69">
        <w:rPr>
          <w:spacing w:val="-12"/>
          <w:sz w:val="24"/>
          <w:szCs w:val="24"/>
        </w:rPr>
        <w:t xml:space="preserve"> </w:t>
      </w:r>
      <w:r w:rsidRPr="00026F69">
        <w:rPr>
          <w:sz w:val="24"/>
          <w:szCs w:val="24"/>
        </w:rPr>
        <w:t>производства</w:t>
      </w:r>
      <w:r w:rsidRPr="00026F69">
        <w:rPr>
          <w:spacing w:val="-13"/>
          <w:sz w:val="24"/>
          <w:szCs w:val="24"/>
        </w:rPr>
        <w:t xml:space="preserve"> </w:t>
      </w:r>
      <w:r w:rsidRPr="00026F69">
        <w:rPr>
          <w:spacing w:val="-2"/>
          <w:sz w:val="24"/>
          <w:szCs w:val="24"/>
        </w:rPr>
        <w:t>ресурсов;</w:t>
      </w:r>
    </w:p>
    <w:p w:rsidR="00915958" w:rsidRPr="00026F69" w:rsidRDefault="00915958" w:rsidP="00915958">
      <w:pPr>
        <w:pStyle w:val="ac"/>
        <w:numPr>
          <w:ilvl w:val="1"/>
          <w:numId w:val="15"/>
        </w:numPr>
        <w:tabs>
          <w:tab w:val="left" w:pos="843"/>
        </w:tabs>
        <w:ind w:left="0" w:firstLine="1242"/>
        <w:jc w:val="left"/>
        <w:rPr>
          <w:sz w:val="24"/>
          <w:szCs w:val="24"/>
        </w:rPr>
      </w:pPr>
      <w:r w:rsidRPr="00026F69">
        <w:rPr>
          <w:sz w:val="24"/>
          <w:szCs w:val="24"/>
        </w:rPr>
        <w:t>другие</w:t>
      </w:r>
      <w:r w:rsidRPr="00026F69">
        <w:rPr>
          <w:spacing w:val="-8"/>
          <w:sz w:val="24"/>
          <w:szCs w:val="24"/>
        </w:rPr>
        <w:t xml:space="preserve"> </w:t>
      </w:r>
      <w:r w:rsidRPr="00026F69">
        <w:rPr>
          <w:sz w:val="24"/>
          <w:szCs w:val="24"/>
        </w:rPr>
        <w:t>показатели,</w:t>
      </w:r>
      <w:r w:rsidRPr="00026F69">
        <w:rPr>
          <w:spacing w:val="-8"/>
          <w:sz w:val="24"/>
          <w:szCs w:val="24"/>
        </w:rPr>
        <w:t xml:space="preserve"> </w:t>
      </w:r>
      <w:r w:rsidRPr="00026F69">
        <w:rPr>
          <w:sz w:val="24"/>
          <w:szCs w:val="24"/>
        </w:rPr>
        <w:t>важные</w:t>
      </w:r>
      <w:r w:rsidRPr="00026F69">
        <w:rPr>
          <w:spacing w:val="-5"/>
          <w:sz w:val="24"/>
          <w:szCs w:val="24"/>
        </w:rPr>
        <w:t xml:space="preserve"> </w:t>
      </w:r>
      <w:r w:rsidRPr="00026F69">
        <w:rPr>
          <w:sz w:val="24"/>
          <w:szCs w:val="24"/>
        </w:rPr>
        <w:t>для</w:t>
      </w:r>
      <w:r w:rsidRPr="00026F69">
        <w:rPr>
          <w:spacing w:val="-5"/>
          <w:sz w:val="24"/>
          <w:szCs w:val="24"/>
        </w:rPr>
        <w:t xml:space="preserve"> </w:t>
      </w:r>
      <w:r w:rsidRPr="00026F69">
        <w:rPr>
          <w:sz w:val="24"/>
          <w:szCs w:val="24"/>
        </w:rPr>
        <w:t>городского</w:t>
      </w:r>
      <w:r w:rsidRPr="00026F69">
        <w:rPr>
          <w:spacing w:val="-2"/>
          <w:sz w:val="24"/>
          <w:szCs w:val="24"/>
        </w:rPr>
        <w:t xml:space="preserve"> округа.</w:t>
      </w:r>
    </w:p>
    <w:p w:rsidR="00915958" w:rsidRPr="00026F69" w:rsidRDefault="00915958" w:rsidP="00915958">
      <w:pPr>
        <w:ind w:firstLine="1242"/>
        <w:rPr>
          <w:rFonts w:cs="Times New Roman"/>
        </w:rPr>
      </w:pPr>
    </w:p>
    <w:p w:rsidR="00915958" w:rsidRPr="00026F69" w:rsidRDefault="00915958" w:rsidP="00915958">
      <w:pPr>
        <w:ind w:firstLine="1242"/>
        <w:rPr>
          <w:rFonts w:cs="Times New Roman"/>
        </w:rPr>
        <w:sectPr w:rsidR="00915958" w:rsidRPr="00026F69" w:rsidSect="00610735">
          <w:headerReference w:type="default" r:id="rId42"/>
          <w:pgSz w:w="11900" w:h="16850"/>
          <w:pgMar w:top="1134" w:right="567" w:bottom="992" w:left="1701" w:header="403" w:footer="0" w:gutter="0"/>
          <w:cols w:space="720"/>
        </w:sectPr>
      </w:pPr>
    </w:p>
    <w:p w:rsidR="00915958" w:rsidRPr="00026F69" w:rsidRDefault="00915958" w:rsidP="00915958">
      <w:pPr>
        <w:pStyle w:val="a6"/>
        <w:ind w:left="226"/>
        <w:jc w:val="left"/>
        <w:rPr>
          <w:rFonts w:ascii="Times New Roman" w:hAnsi="Times New Roman"/>
          <w:szCs w:val="24"/>
        </w:rPr>
      </w:pPr>
      <w:r w:rsidRPr="00026F69">
        <w:rPr>
          <w:rFonts w:ascii="Times New Roman" w:hAnsi="Times New Roman"/>
          <w:szCs w:val="24"/>
        </w:rPr>
        <w:lastRenderedPageBreak/>
        <w:t>Таблица</w:t>
      </w:r>
      <w:r w:rsidRPr="00026F69">
        <w:rPr>
          <w:rFonts w:ascii="Times New Roman" w:hAnsi="Times New Roman"/>
          <w:spacing w:val="-8"/>
          <w:szCs w:val="24"/>
        </w:rPr>
        <w:t xml:space="preserve"> </w:t>
      </w:r>
      <w:r w:rsidRPr="00026F69">
        <w:rPr>
          <w:rFonts w:ascii="Times New Roman" w:hAnsi="Times New Roman"/>
          <w:szCs w:val="24"/>
        </w:rPr>
        <w:t>4.1</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7"/>
          <w:szCs w:val="24"/>
        </w:rPr>
        <w:t xml:space="preserve"> </w:t>
      </w:r>
      <w:r w:rsidRPr="00026F69">
        <w:rPr>
          <w:rFonts w:ascii="Times New Roman" w:hAnsi="Times New Roman"/>
          <w:szCs w:val="24"/>
        </w:rPr>
        <w:t>Перечень</w:t>
      </w:r>
      <w:r w:rsidRPr="00026F69">
        <w:rPr>
          <w:rFonts w:ascii="Times New Roman" w:hAnsi="Times New Roman"/>
          <w:spacing w:val="-7"/>
          <w:szCs w:val="24"/>
        </w:rPr>
        <w:t xml:space="preserve"> </w:t>
      </w:r>
      <w:r w:rsidRPr="00026F69">
        <w:rPr>
          <w:rFonts w:ascii="Times New Roman" w:hAnsi="Times New Roman"/>
          <w:szCs w:val="24"/>
        </w:rPr>
        <w:t>и</w:t>
      </w:r>
      <w:r w:rsidRPr="00026F69">
        <w:rPr>
          <w:rFonts w:ascii="Times New Roman" w:hAnsi="Times New Roman"/>
          <w:spacing w:val="-6"/>
          <w:szCs w:val="24"/>
        </w:rPr>
        <w:t xml:space="preserve"> </w:t>
      </w:r>
      <w:r w:rsidRPr="00026F69">
        <w:rPr>
          <w:rFonts w:ascii="Times New Roman" w:hAnsi="Times New Roman"/>
          <w:szCs w:val="24"/>
        </w:rPr>
        <w:t>описание</w:t>
      </w:r>
      <w:r w:rsidRPr="00026F69">
        <w:rPr>
          <w:rFonts w:ascii="Times New Roman" w:hAnsi="Times New Roman"/>
          <w:spacing w:val="-8"/>
          <w:szCs w:val="24"/>
        </w:rPr>
        <w:t xml:space="preserve"> </w:t>
      </w:r>
      <w:r w:rsidRPr="00026F69">
        <w:rPr>
          <w:rFonts w:ascii="Times New Roman" w:hAnsi="Times New Roman"/>
          <w:szCs w:val="24"/>
        </w:rPr>
        <w:t>показателей,</w:t>
      </w:r>
      <w:r w:rsidRPr="00026F69">
        <w:rPr>
          <w:rFonts w:ascii="Times New Roman" w:hAnsi="Times New Roman"/>
          <w:spacing w:val="-7"/>
          <w:szCs w:val="24"/>
        </w:rPr>
        <w:t xml:space="preserve"> </w:t>
      </w:r>
      <w:r w:rsidRPr="00026F69">
        <w:rPr>
          <w:rFonts w:ascii="Times New Roman" w:hAnsi="Times New Roman"/>
          <w:szCs w:val="24"/>
        </w:rPr>
        <w:t>характеризующих</w:t>
      </w:r>
      <w:r w:rsidRPr="00026F69">
        <w:rPr>
          <w:rFonts w:ascii="Times New Roman" w:hAnsi="Times New Roman"/>
          <w:spacing w:val="-5"/>
          <w:szCs w:val="24"/>
        </w:rPr>
        <w:t xml:space="preserve"> </w:t>
      </w:r>
      <w:r w:rsidRPr="00026F69">
        <w:rPr>
          <w:rFonts w:ascii="Times New Roman" w:hAnsi="Times New Roman"/>
          <w:szCs w:val="24"/>
        </w:rPr>
        <w:t>состояние</w:t>
      </w:r>
      <w:r w:rsidRPr="00026F69">
        <w:rPr>
          <w:rFonts w:ascii="Times New Roman" w:hAnsi="Times New Roman"/>
          <w:spacing w:val="-6"/>
          <w:szCs w:val="24"/>
        </w:rPr>
        <w:t xml:space="preserve"> </w:t>
      </w:r>
      <w:r w:rsidRPr="00026F69">
        <w:rPr>
          <w:rFonts w:ascii="Times New Roman" w:hAnsi="Times New Roman"/>
          <w:szCs w:val="24"/>
        </w:rPr>
        <w:t>коммунальной</w:t>
      </w:r>
      <w:r w:rsidRPr="00026F69">
        <w:rPr>
          <w:rFonts w:ascii="Times New Roman" w:hAnsi="Times New Roman"/>
          <w:spacing w:val="-5"/>
          <w:szCs w:val="24"/>
        </w:rPr>
        <w:t xml:space="preserve"> </w:t>
      </w:r>
      <w:r w:rsidRPr="00026F69">
        <w:rPr>
          <w:rFonts w:ascii="Times New Roman" w:hAnsi="Times New Roman"/>
          <w:spacing w:val="-2"/>
          <w:szCs w:val="24"/>
        </w:rPr>
        <w:t>инфраструктуры.</w:t>
      </w:r>
    </w:p>
    <w:p w:rsidR="00915958" w:rsidRPr="00026F69" w:rsidRDefault="00915958" w:rsidP="00915958">
      <w:pPr>
        <w:pStyle w:val="a6"/>
        <w:jc w:val="left"/>
        <w:rPr>
          <w:rFonts w:ascii="Times New Roman" w:hAnsi="Times New Roman"/>
          <w:szCs w:val="24"/>
        </w:rPr>
      </w:pPr>
    </w:p>
    <w:tbl>
      <w:tblPr>
        <w:tblStyle w:val="af2"/>
        <w:tblW w:w="14331" w:type="dxa"/>
        <w:tblLayout w:type="fixed"/>
        <w:tblLook w:val="01E0" w:firstRow="1" w:lastRow="1" w:firstColumn="1" w:lastColumn="1" w:noHBand="0" w:noVBand="0"/>
      </w:tblPr>
      <w:tblGrid>
        <w:gridCol w:w="708"/>
        <w:gridCol w:w="2794"/>
        <w:gridCol w:w="1990"/>
        <w:gridCol w:w="3452"/>
        <w:gridCol w:w="5387"/>
      </w:tblGrid>
      <w:tr w:rsidR="00915958" w:rsidRPr="00026F69" w:rsidTr="006C18C2">
        <w:trPr>
          <w:trHeight w:val="1379"/>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218" w:right="205"/>
              <w:rPr>
                <w:rFonts w:ascii="Times New Roman" w:hAnsi="Times New Roman"/>
                <w:sz w:val="24"/>
                <w:szCs w:val="24"/>
              </w:rPr>
            </w:pPr>
            <w:r w:rsidRPr="00026F69">
              <w:rPr>
                <w:rFonts w:ascii="Times New Roman" w:hAnsi="Times New Roman"/>
                <w:spacing w:val="-10"/>
                <w:sz w:val="24"/>
                <w:szCs w:val="24"/>
              </w:rPr>
              <w:t>№</w:t>
            </w:r>
            <w:r w:rsidRPr="00026F69">
              <w:rPr>
                <w:rFonts w:ascii="Times New Roman" w:hAnsi="Times New Roman"/>
                <w:spacing w:val="-5"/>
                <w:sz w:val="24"/>
                <w:szCs w:val="24"/>
              </w:rPr>
              <w:t xml:space="preserve"> п/п</w:t>
            </w:r>
          </w:p>
        </w:tc>
        <w:tc>
          <w:tcPr>
            <w:tcW w:w="2794"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547"/>
              <w:rPr>
                <w:rFonts w:ascii="Times New Roman" w:hAnsi="Times New Roman"/>
                <w:sz w:val="24"/>
                <w:szCs w:val="24"/>
              </w:rPr>
            </w:pPr>
            <w:r w:rsidRPr="00026F69">
              <w:rPr>
                <w:rFonts w:ascii="Times New Roman" w:hAnsi="Times New Roman"/>
                <w:sz w:val="24"/>
                <w:szCs w:val="24"/>
              </w:rPr>
              <w:t>Группа</w:t>
            </w:r>
            <w:r w:rsidRPr="00026F69">
              <w:rPr>
                <w:rFonts w:ascii="Times New Roman" w:hAnsi="Times New Roman"/>
                <w:spacing w:val="-10"/>
                <w:sz w:val="24"/>
                <w:szCs w:val="24"/>
              </w:rPr>
              <w:t xml:space="preserve"> </w:t>
            </w:r>
            <w:r w:rsidRPr="00026F69">
              <w:rPr>
                <w:rFonts w:ascii="Times New Roman" w:hAnsi="Times New Roman"/>
                <w:spacing w:val="-2"/>
                <w:sz w:val="24"/>
                <w:szCs w:val="24"/>
              </w:rPr>
              <w:t>показателей</w:t>
            </w:r>
          </w:p>
        </w:tc>
        <w:tc>
          <w:tcPr>
            <w:tcW w:w="1990" w:type="dxa"/>
          </w:tcPr>
          <w:p w:rsidR="00915958" w:rsidRPr="00026F69" w:rsidRDefault="00915958" w:rsidP="00610735">
            <w:pPr>
              <w:pStyle w:val="TableParagraph"/>
              <w:ind w:left="256" w:right="247"/>
              <w:jc w:val="center"/>
              <w:rPr>
                <w:rFonts w:ascii="Times New Roman" w:hAnsi="Times New Roman"/>
                <w:sz w:val="24"/>
                <w:szCs w:val="24"/>
                <w:lang w:val="ru-RU"/>
              </w:rPr>
            </w:pPr>
            <w:r w:rsidRPr="00026F69">
              <w:rPr>
                <w:rFonts w:ascii="Times New Roman" w:hAnsi="Times New Roman"/>
                <w:spacing w:val="-2"/>
                <w:sz w:val="24"/>
                <w:szCs w:val="24"/>
                <w:lang w:val="ru-RU"/>
              </w:rPr>
              <w:t xml:space="preserve">Система коммунальной инфраструктуры, </w:t>
            </w:r>
            <w:r w:rsidRPr="00026F69">
              <w:rPr>
                <w:rFonts w:ascii="Times New Roman" w:hAnsi="Times New Roman"/>
                <w:sz w:val="24"/>
                <w:szCs w:val="24"/>
                <w:lang w:val="ru-RU"/>
              </w:rPr>
              <w:t xml:space="preserve">для которой </w:t>
            </w:r>
            <w:r w:rsidRPr="00026F69">
              <w:rPr>
                <w:rFonts w:ascii="Times New Roman" w:hAnsi="Times New Roman"/>
                <w:spacing w:val="-2"/>
                <w:sz w:val="24"/>
                <w:szCs w:val="24"/>
                <w:lang w:val="ru-RU"/>
              </w:rPr>
              <w:t>определен</w:t>
            </w:r>
          </w:p>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2"/>
                <w:sz w:val="24"/>
                <w:szCs w:val="24"/>
              </w:rPr>
              <w:t>показатель*</w:t>
            </w:r>
          </w:p>
        </w:tc>
        <w:tc>
          <w:tcPr>
            <w:tcW w:w="3452"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228"/>
              <w:rPr>
                <w:rFonts w:ascii="Times New Roman" w:hAnsi="Times New Roman"/>
                <w:sz w:val="24"/>
                <w:szCs w:val="24"/>
              </w:rPr>
            </w:pPr>
            <w:r w:rsidRPr="00026F69">
              <w:rPr>
                <w:rFonts w:ascii="Times New Roman" w:hAnsi="Times New Roman"/>
                <w:spacing w:val="-2"/>
                <w:sz w:val="24"/>
                <w:szCs w:val="24"/>
              </w:rPr>
              <w:t>Наименование</w:t>
            </w:r>
            <w:r w:rsidRPr="00026F69">
              <w:rPr>
                <w:rFonts w:ascii="Times New Roman" w:hAnsi="Times New Roman"/>
                <w:spacing w:val="8"/>
                <w:sz w:val="24"/>
                <w:szCs w:val="24"/>
              </w:rPr>
              <w:t xml:space="preserve"> </w:t>
            </w:r>
            <w:r w:rsidRPr="00026F69">
              <w:rPr>
                <w:rFonts w:ascii="Times New Roman" w:hAnsi="Times New Roman"/>
                <w:spacing w:val="-2"/>
                <w:sz w:val="24"/>
                <w:szCs w:val="24"/>
              </w:rPr>
              <w:t>показателя</w:t>
            </w:r>
          </w:p>
        </w:tc>
        <w:tc>
          <w:tcPr>
            <w:tcW w:w="5387"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053" w:right="2046"/>
              <w:jc w:val="center"/>
              <w:rPr>
                <w:rFonts w:ascii="Times New Roman" w:hAnsi="Times New Roman"/>
                <w:sz w:val="24"/>
                <w:szCs w:val="24"/>
              </w:rPr>
            </w:pPr>
            <w:r w:rsidRPr="00026F69">
              <w:rPr>
                <w:rFonts w:ascii="Times New Roman" w:hAnsi="Times New Roman"/>
                <w:sz w:val="24"/>
                <w:szCs w:val="24"/>
              </w:rPr>
              <w:t>Методика</w:t>
            </w:r>
            <w:r w:rsidRPr="00026F69">
              <w:rPr>
                <w:rFonts w:ascii="Times New Roman" w:hAnsi="Times New Roman"/>
                <w:spacing w:val="-11"/>
                <w:sz w:val="24"/>
                <w:szCs w:val="24"/>
              </w:rPr>
              <w:t xml:space="preserve"> </w:t>
            </w:r>
            <w:r w:rsidRPr="00026F69">
              <w:rPr>
                <w:rFonts w:ascii="Times New Roman" w:hAnsi="Times New Roman"/>
                <w:spacing w:val="-2"/>
                <w:sz w:val="24"/>
                <w:szCs w:val="24"/>
              </w:rPr>
              <w:t>расчета</w:t>
            </w:r>
          </w:p>
        </w:tc>
      </w:tr>
      <w:tr w:rsidR="00915958" w:rsidRPr="00026F69" w:rsidTr="006C18C2">
        <w:trPr>
          <w:trHeight w:val="919"/>
        </w:trPr>
        <w:tc>
          <w:tcPr>
            <w:tcW w:w="708"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1</w:t>
            </w:r>
          </w:p>
        </w:tc>
        <w:tc>
          <w:tcPr>
            <w:tcW w:w="2794" w:type="dxa"/>
            <w:vMerge w:val="restart"/>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10"/>
              <w:rPr>
                <w:rFonts w:ascii="Times New Roman" w:hAnsi="Times New Roman"/>
                <w:sz w:val="24"/>
                <w:szCs w:val="24"/>
                <w:lang w:val="ru-RU"/>
              </w:rPr>
            </w:pPr>
            <w:r w:rsidRPr="00026F69">
              <w:rPr>
                <w:rFonts w:ascii="Times New Roman" w:hAnsi="Times New Roman"/>
                <w:sz w:val="24"/>
                <w:szCs w:val="24"/>
                <w:lang w:val="ru-RU"/>
              </w:rPr>
              <w:t>Доступность</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товаров</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услуг для потребителей</w:t>
            </w:r>
          </w:p>
        </w:tc>
        <w:tc>
          <w:tcPr>
            <w:tcW w:w="1990"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46" w:right="144"/>
              <w:jc w:val="center"/>
              <w:rPr>
                <w:rFonts w:ascii="Times New Roman" w:hAnsi="Times New Roman"/>
                <w:sz w:val="24"/>
                <w:szCs w:val="24"/>
              </w:rPr>
            </w:pPr>
            <w:r w:rsidRPr="00026F69">
              <w:rPr>
                <w:rFonts w:ascii="Times New Roman" w:hAnsi="Times New Roman"/>
                <w:sz w:val="24"/>
                <w:szCs w:val="24"/>
              </w:rPr>
              <w:t>для</w:t>
            </w:r>
            <w:r w:rsidRPr="00026F69">
              <w:rPr>
                <w:rFonts w:ascii="Times New Roman" w:hAnsi="Times New Roman"/>
                <w:spacing w:val="-4"/>
                <w:sz w:val="24"/>
                <w:szCs w:val="24"/>
              </w:rPr>
              <w:t xml:space="preserve"> </w:t>
            </w:r>
            <w:r w:rsidRPr="00026F69">
              <w:rPr>
                <w:rFonts w:ascii="Times New Roman" w:hAnsi="Times New Roman"/>
                <w:sz w:val="24"/>
                <w:szCs w:val="24"/>
              </w:rPr>
              <w:t>всех</w:t>
            </w:r>
            <w:r w:rsidRPr="00026F69">
              <w:rPr>
                <w:rFonts w:ascii="Times New Roman" w:hAnsi="Times New Roman"/>
                <w:spacing w:val="-7"/>
                <w:sz w:val="24"/>
                <w:szCs w:val="24"/>
              </w:rPr>
              <w:t xml:space="preserve"> </w:t>
            </w:r>
            <w:r w:rsidRPr="00026F69">
              <w:rPr>
                <w:rFonts w:ascii="Times New Roman" w:hAnsi="Times New Roman"/>
                <w:spacing w:val="-2"/>
                <w:sz w:val="24"/>
                <w:szCs w:val="24"/>
              </w:rPr>
              <w:t>систем</w:t>
            </w:r>
          </w:p>
        </w:tc>
        <w:tc>
          <w:tcPr>
            <w:tcW w:w="3452"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Доля</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потребителей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жилых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домах,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обеспеченных доступом к коммунальной инфраструктуре</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 численность населения, проживающего в многоквартирных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частных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жилых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домах,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использующего</w:t>
            </w:r>
            <w:r w:rsidR="006C18C2">
              <w:rPr>
                <w:rFonts w:ascii="Times New Roman" w:hAnsi="Times New Roman"/>
                <w:sz w:val="24"/>
                <w:szCs w:val="24"/>
                <w:lang w:val="ru-RU"/>
              </w:rPr>
              <w:t xml:space="preserve"> </w:t>
            </w:r>
            <w:r w:rsidRPr="00026F69">
              <w:rPr>
                <w:rFonts w:ascii="Times New Roman" w:hAnsi="Times New Roman"/>
                <w:sz w:val="24"/>
                <w:szCs w:val="24"/>
                <w:lang w:val="ru-RU"/>
              </w:rPr>
              <w:t>услуги</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системы</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коммунальной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инфраструктуры</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общей численности по муниципальному образованию</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2</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6" w:right="144"/>
              <w:jc w:val="center"/>
              <w:rPr>
                <w:rFonts w:ascii="Times New Roman" w:hAnsi="Times New Roman"/>
                <w:sz w:val="24"/>
                <w:szCs w:val="24"/>
              </w:rPr>
            </w:pPr>
            <w:r w:rsidRPr="00026F69">
              <w:rPr>
                <w:rFonts w:ascii="Times New Roman" w:hAnsi="Times New Roman"/>
                <w:sz w:val="24"/>
                <w:szCs w:val="24"/>
              </w:rPr>
              <w:t>для</w:t>
            </w:r>
            <w:r w:rsidRPr="00026F69">
              <w:rPr>
                <w:rFonts w:ascii="Times New Roman" w:hAnsi="Times New Roman"/>
                <w:spacing w:val="-4"/>
                <w:sz w:val="24"/>
                <w:szCs w:val="24"/>
              </w:rPr>
              <w:t xml:space="preserve"> </w:t>
            </w:r>
            <w:r w:rsidRPr="00026F69">
              <w:rPr>
                <w:rFonts w:ascii="Times New Roman" w:hAnsi="Times New Roman"/>
                <w:sz w:val="24"/>
                <w:szCs w:val="24"/>
              </w:rPr>
              <w:t>всех</w:t>
            </w:r>
            <w:r w:rsidRPr="00026F69">
              <w:rPr>
                <w:rFonts w:ascii="Times New Roman" w:hAnsi="Times New Roman"/>
                <w:spacing w:val="-7"/>
                <w:sz w:val="24"/>
                <w:szCs w:val="24"/>
              </w:rPr>
              <w:t xml:space="preserve"> </w:t>
            </w:r>
            <w:r w:rsidRPr="00026F69">
              <w:rPr>
                <w:rFonts w:ascii="Times New Roman" w:hAnsi="Times New Roman"/>
                <w:spacing w:val="-2"/>
                <w:sz w:val="24"/>
                <w:szCs w:val="24"/>
              </w:rPr>
              <w:t>систем</w:t>
            </w:r>
          </w:p>
        </w:tc>
        <w:tc>
          <w:tcPr>
            <w:tcW w:w="3452"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Доля</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расходов</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оплату</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услуг</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совокупном</w:t>
            </w:r>
            <w:r w:rsidR="006C18C2">
              <w:rPr>
                <w:rFonts w:ascii="Times New Roman" w:hAnsi="Times New Roman"/>
                <w:spacing w:val="-2"/>
                <w:sz w:val="24"/>
                <w:szCs w:val="24"/>
                <w:lang w:val="ru-RU"/>
              </w:rPr>
              <w:t xml:space="preserve"> </w:t>
            </w:r>
            <w:r w:rsidRPr="006C18C2">
              <w:rPr>
                <w:rFonts w:ascii="Times New Roman" w:hAnsi="Times New Roman"/>
                <w:sz w:val="24"/>
                <w:szCs w:val="24"/>
                <w:lang w:val="ru-RU"/>
              </w:rPr>
              <w:t>доходе</w:t>
            </w:r>
            <w:r w:rsidRPr="006C18C2">
              <w:rPr>
                <w:rFonts w:ascii="Times New Roman" w:hAnsi="Times New Roman"/>
                <w:spacing w:val="-8"/>
                <w:sz w:val="24"/>
                <w:szCs w:val="24"/>
                <w:lang w:val="ru-RU"/>
              </w:rPr>
              <w:t xml:space="preserve"> </w:t>
            </w:r>
            <w:r w:rsidRPr="006C18C2">
              <w:rPr>
                <w:rFonts w:ascii="Times New Roman" w:hAnsi="Times New Roman"/>
                <w:spacing w:val="-2"/>
                <w:sz w:val="24"/>
                <w:szCs w:val="24"/>
                <w:lang w:val="ru-RU"/>
              </w:rPr>
              <w:t>населения</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среднемесячного</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платежа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за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коммунальные</w:t>
            </w:r>
            <w:r w:rsidRPr="00026F69">
              <w:rPr>
                <w:rFonts w:ascii="Times New Roman" w:hAnsi="Times New Roman"/>
                <w:spacing w:val="-8"/>
                <w:sz w:val="24"/>
                <w:szCs w:val="24"/>
                <w:lang w:val="ru-RU"/>
              </w:rPr>
              <w:t xml:space="preserve"> </w:t>
            </w:r>
            <w:r w:rsidRPr="00026F69">
              <w:rPr>
                <w:rFonts w:ascii="Times New Roman" w:hAnsi="Times New Roman"/>
                <w:spacing w:val="-2"/>
                <w:sz w:val="24"/>
                <w:szCs w:val="24"/>
                <w:lang w:val="ru-RU"/>
              </w:rPr>
              <w:t>услуги</w:t>
            </w:r>
            <w:r w:rsidR="006C18C2">
              <w:rPr>
                <w:rFonts w:ascii="Times New Roman" w:hAnsi="Times New Roman"/>
                <w:spacing w:val="-2"/>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среднемесячным</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денежным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доходам</w:t>
            </w:r>
            <w:r w:rsidRPr="00026F69">
              <w:rPr>
                <w:rFonts w:ascii="Times New Roman" w:hAnsi="Times New Roman"/>
                <w:spacing w:val="-8"/>
                <w:sz w:val="24"/>
                <w:szCs w:val="24"/>
                <w:lang w:val="ru-RU"/>
              </w:rPr>
              <w:t xml:space="preserve"> </w:t>
            </w:r>
            <w:r w:rsidRPr="00026F69">
              <w:rPr>
                <w:rFonts w:ascii="Times New Roman" w:hAnsi="Times New Roman"/>
                <w:spacing w:val="-2"/>
                <w:sz w:val="24"/>
                <w:szCs w:val="24"/>
                <w:lang w:val="ru-RU"/>
              </w:rPr>
              <w:t>населения</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3</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6" w:right="144"/>
              <w:jc w:val="center"/>
              <w:rPr>
                <w:rFonts w:ascii="Times New Roman" w:hAnsi="Times New Roman"/>
                <w:sz w:val="24"/>
                <w:szCs w:val="24"/>
              </w:rPr>
            </w:pPr>
            <w:r w:rsidRPr="00026F69">
              <w:rPr>
                <w:rFonts w:ascii="Times New Roman" w:hAnsi="Times New Roman"/>
                <w:sz w:val="24"/>
                <w:szCs w:val="24"/>
              </w:rPr>
              <w:t>для</w:t>
            </w:r>
            <w:r w:rsidRPr="00026F69">
              <w:rPr>
                <w:rFonts w:ascii="Times New Roman" w:hAnsi="Times New Roman"/>
                <w:spacing w:val="-4"/>
                <w:sz w:val="24"/>
                <w:szCs w:val="24"/>
              </w:rPr>
              <w:t xml:space="preserve"> </w:t>
            </w:r>
            <w:r w:rsidRPr="00026F69">
              <w:rPr>
                <w:rFonts w:ascii="Times New Roman" w:hAnsi="Times New Roman"/>
                <w:sz w:val="24"/>
                <w:szCs w:val="24"/>
              </w:rPr>
              <w:t>всех</w:t>
            </w:r>
            <w:r w:rsidRPr="00026F69">
              <w:rPr>
                <w:rFonts w:ascii="Times New Roman" w:hAnsi="Times New Roman"/>
                <w:spacing w:val="-7"/>
                <w:sz w:val="24"/>
                <w:szCs w:val="24"/>
              </w:rPr>
              <w:t xml:space="preserve"> </w:t>
            </w:r>
            <w:r w:rsidRPr="00026F69">
              <w:rPr>
                <w:rFonts w:ascii="Times New Roman" w:hAnsi="Times New Roman"/>
                <w:spacing w:val="-2"/>
                <w:sz w:val="24"/>
                <w:szCs w:val="24"/>
              </w:rPr>
              <w:t>систем</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Удельный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показатель</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потребления</w:t>
            </w:r>
            <w:r w:rsidRPr="00026F69">
              <w:rPr>
                <w:rFonts w:ascii="Times New Roman" w:hAnsi="Times New Roman"/>
                <w:spacing w:val="-11"/>
                <w:sz w:val="24"/>
                <w:szCs w:val="24"/>
                <w:lang w:val="ru-RU"/>
              </w:rPr>
              <w:t xml:space="preserve"> </w:t>
            </w:r>
            <w:r w:rsidRPr="00026F69">
              <w:rPr>
                <w:rFonts w:ascii="Times New Roman" w:hAnsi="Times New Roman"/>
                <w:spacing w:val="-2"/>
                <w:sz w:val="24"/>
                <w:szCs w:val="24"/>
                <w:lang w:val="ru-RU"/>
              </w:rPr>
              <w:t>коммунального</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ресурса</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оказанных</w:t>
            </w:r>
            <w:r w:rsidRPr="00026F69">
              <w:rPr>
                <w:rFonts w:ascii="Times New Roman" w:hAnsi="Times New Roman"/>
                <w:spacing w:val="-5"/>
                <w:sz w:val="24"/>
                <w:szCs w:val="24"/>
                <w:lang w:val="ru-RU"/>
              </w:rPr>
              <w:t xml:space="preserve"> </w:t>
            </w:r>
            <w:r w:rsidRPr="00026F69">
              <w:rPr>
                <w:rFonts w:ascii="Times New Roman" w:hAnsi="Times New Roman"/>
                <w:spacing w:val="-4"/>
                <w:sz w:val="24"/>
                <w:szCs w:val="24"/>
                <w:lang w:val="ru-RU"/>
              </w:rPr>
              <w:t>услуг</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реализации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товаров</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услуг</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5"/>
                <w:sz w:val="24"/>
                <w:szCs w:val="24"/>
                <w:lang w:val="ru-RU"/>
              </w:rPr>
              <w:t xml:space="preserve"> </w:t>
            </w:r>
            <w:r w:rsidRPr="00026F69">
              <w:rPr>
                <w:rFonts w:ascii="Times New Roman" w:hAnsi="Times New Roman"/>
                <w:spacing w:val="-2"/>
                <w:sz w:val="24"/>
                <w:szCs w:val="24"/>
                <w:lang w:val="ru-RU"/>
              </w:rPr>
              <w:t>категории</w:t>
            </w:r>
            <w:r w:rsidR="006C18C2">
              <w:rPr>
                <w:rFonts w:ascii="Times New Roman" w:hAnsi="Times New Roman"/>
                <w:spacing w:val="-2"/>
                <w:sz w:val="24"/>
                <w:szCs w:val="24"/>
                <w:lang w:val="ru-RU"/>
              </w:rPr>
              <w:t xml:space="preserve"> </w:t>
            </w:r>
            <w:r w:rsidRPr="00026F69">
              <w:rPr>
                <w:rFonts w:ascii="Times New Roman" w:hAnsi="Times New Roman"/>
                <w:sz w:val="24"/>
                <w:szCs w:val="24"/>
                <w:lang w:val="ru-RU"/>
              </w:rPr>
              <w:t>населения)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численности</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населения,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получающего</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услуги</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4</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1"/>
              <w:jc w:val="center"/>
              <w:rPr>
                <w:rFonts w:ascii="Times New Roman" w:hAnsi="Times New Roman"/>
                <w:sz w:val="24"/>
                <w:szCs w:val="24"/>
                <w:lang w:val="ru-RU"/>
              </w:rPr>
            </w:pPr>
            <w:r w:rsidRPr="00026F69">
              <w:rPr>
                <w:rFonts w:ascii="Times New Roman" w:hAnsi="Times New Roman"/>
                <w:sz w:val="24"/>
                <w:szCs w:val="24"/>
                <w:lang w:val="ru-RU"/>
              </w:rPr>
              <w:t>СЭ,</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СГ,</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СТ,</w:t>
            </w:r>
            <w:r w:rsidRPr="00026F69">
              <w:rPr>
                <w:rFonts w:ascii="Times New Roman" w:hAnsi="Times New Roman"/>
                <w:spacing w:val="-4"/>
                <w:sz w:val="24"/>
                <w:szCs w:val="24"/>
                <w:lang w:val="ru-RU"/>
              </w:rPr>
              <w:t xml:space="preserve"> СВС,</w:t>
            </w:r>
          </w:p>
          <w:p w:rsidR="00915958" w:rsidRPr="00026F69" w:rsidRDefault="00915958" w:rsidP="00610735">
            <w:pPr>
              <w:pStyle w:val="TableParagraph"/>
              <w:ind w:left="148" w:right="140"/>
              <w:jc w:val="center"/>
              <w:rPr>
                <w:rFonts w:ascii="Times New Roman" w:hAnsi="Times New Roman"/>
                <w:sz w:val="24"/>
                <w:szCs w:val="24"/>
                <w:lang w:val="ru-RU"/>
              </w:rPr>
            </w:pPr>
            <w:r w:rsidRPr="00026F69">
              <w:rPr>
                <w:rFonts w:ascii="Times New Roman" w:hAnsi="Times New Roman"/>
                <w:spacing w:val="-5"/>
                <w:sz w:val="24"/>
                <w:szCs w:val="24"/>
                <w:lang w:val="ru-RU"/>
              </w:rPr>
              <w:t>СВО</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Индекс</w:t>
            </w:r>
            <w:r w:rsidRPr="00026F69">
              <w:rPr>
                <w:rFonts w:ascii="Times New Roman" w:hAnsi="Times New Roman"/>
                <w:spacing w:val="-8"/>
                <w:sz w:val="24"/>
                <w:szCs w:val="24"/>
              </w:rPr>
              <w:t xml:space="preserve"> </w:t>
            </w:r>
            <w:r w:rsidRPr="00026F69">
              <w:rPr>
                <w:rFonts w:ascii="Times New Roman" w:hAnsi="Times New Roman"/>
                <w:sz w:val="24"/>
                <w:szCs w:val="24"/>
              </w:rPr>
              <w:t>нового</w:t>
            </w:r>
            <w:r w:rsidRPr="00026F69">
              <w:rPr>
                <w:rFonts w:ascii="Times New Roman" w:hAnsi="Times New Roman"/>
                <w:spacing w:val="-8"/>
                <w:sz w:val="24"/>
                <w:szCs w:val="24"/>
              </w:rPr>
              <w:t xml:space="preserve"> </w:t>
            </w:r>
            <w:r w:rsidRPr="00026F69">
              <w:rPr>
                <w:rFonts w:ascii="Times New Roman" w:hAnsi="Times New Roman"/>
                <w:spacing w:val="-2"/>
                <w:sz w:val="24"/>
                <w:szCs w:val="24"/>
              </w:rPr>
              <w:t>строительства</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протяженности</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вводимых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9"/>
                <w:sz w:val="24"/>
                <w:szCs w:val="24"/>
                <w:lang w:val="ru-RU"/>
              </w:rPr>
              <w:t xml:space="preserve"> </w:t>
            </w:r>
            <w:r w:rsidRPr="00026F69">
              <w:rPr>
                <w:rFonts w:ascii="Times New Roman" w:hAnsi="Times New Roman"/>
                <w:spacing w:val="-4"/>
                <w:sz w:val="24"/>
                <w:szCs w:val="24"/>
                <w:lang w:val="ru-RU"/>
              </w:rPr>
              <w:t>общей</w:t>
            </w:r>
            <w:r w:rsidR="006C18C2">
              <w:rPr>
                <w:rFonts w:ascii="Times New Roman" w:hAnsi="Times New Roman"/>
                <w:spacing w:val="-4"/>
                <w:sz w:val="24"/>
                <w:szCs w:val="24"/>
                <w:lang w:val="ru-RU"/>
              </w:rPr>
              <w:t xml:space="preserve"> </w:t>
            </w:r>
            <w:r w:rsidRPr="006C18C2">
              <w:rPr>
                <w:rFonts w:ascii="Times New Roman" w:hAnsi="Times New Roman"/>
                <w:w w:val="95"/>
                <w:sz w:val="24"/>
                <w:szCs w:val="24"/>
                <w:lang w:val="ru-RU"/>
              </w:rPr>
              <w:t>протяженности</w:t>
            </w:r>
            <w:r w:rsidRPr="006C18C2">
              <w:rPr>
                <w:rFonts w:ascii="Times New Roman" w:hAnsi="Times New Roman"/>
                <w:spacing w:val="49"/>
                <w:sz w:val="24"/>
                <w:szCs w:val="24"/>
                <w:lang w:val="ru-RU"/>
              </w:rPr>
              <w:t xml:space="preserve"> </w:t>
            </w:r>
            <w:r w:rsidRPr="006C18C2">
              <w:rPr>
                <w:rFonts w:ascii="Times New Roman" w:hAnsi="Times New Roman"/>
                <w:w w:val="95"/>
                <w:sz w:val="24"/>
                <w:szCs w:val="24"/>
                <w:lang w:val="ru-RU"/>
              </w:rPr>
              <w:t>существующих</w:t>
            </w:r>
            <w:r w:rsidRPr="006C18C2">
              <w:rPr>
                <w:rFonts w:ascii="Times New Roman" w:hAnsi="Times New Roman"/>
                <w:spacing w:val="49"/>
                <w:sz w:val="24"/>
                <w:szCs w:val="24"/>
                <w:lang w:val="ru-RU"/>
              </w:rPr>
              <w:t xml:space="preserve"> </w:t>
            </w:r>
            <w:r w:rsidRPr="006C18C2">
              <w:rPr>
                <w:rFonts w:ascii="Times New Roman" w:hAnsi="Times New Roman"/>
                <w:spacing w:val="-4"/>
                <w:w w:val="95"/>
                <w:sz w:val="24"/>
                <w:szCs w:val="24"/>
                <w:lang w:val="ru-RU"/>
              </w:rPr>
              <w:t>сетей</w:t>
            </w:r>
          </w:p>
        </w:tc>
      </w:tr>
      <w:tr w:rsidR="00915958" w:rsidRPr="00026F69" w:rsidTr="006C18C2">
        <w:trPr>
          <w:trHeight w:val="1149"/>
        </w:trPr>
        <w:tc>
          <w:tcPr>
            <w:tcW w:w="708" w:type="dxa"/>
          </w:tcPr>
          <w:p w:rsidR="00915958" w:rsidRPr="006C18C2" w:rsidRDefault="00915958" w:rsidP="00610735">
            <w:pPr>
              <w:pStyle w:val="TableParagraph"/>
              <w:rPr>
                <w:rFonts w:ascii="Times New Roman" w:hAnsi="Times New Roman"/>
                <w:sz w:val="24"/>
                <w:szCs w:val="24"/>
                <w:lang w:val="ru-RU"/>
              </w:rPr>
            </w:pPr>
          </w:p>
          <w:p w:rsidR="00915958" w:rsidRPr="006C18C2"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5</w:t>
            </w:r>
          </w:p>
        </w:tc>
        <w:tc>
          <w:tcPr>
            <w:tcW w:w="2794" w:type="dxa"/>
            <w:vMerge w:val="restart"/>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10"/>
              <w:rPr>
                <w:rFonts w:ascii="Times New Roman" w:hAnsi="Times New Roman"/>
                <w:sz w:val="24"/>
                <w:szCs w:val="24"/>
              </w:rPr>
            </w:pPr>
            <w:r w:rsidRPr="00026F69">
              <w:rPr>
                <w:rFonts w:ascii="Times New Roman" w:hAnsi="Times New Roman"/>
                <w:sz w:val="24"/>
                <w:szCs w:val="24"/>
              </w:rPr>
              <w:t>Спрос</w:t>
            </w:r>
            <w:r w:rsidRPr="00026F69">
              <w:rPr>
                <w:rFonts w:ascii="Times New Roman" w:hAnsi="Times New Roman"/>
                <w:spacing w:val="-13"/>
                <w:sz w:val="24"/>
                <w:szCs w:val="24"/>
              </w:rPr>
              <w:t xml:space="preserve"> </w:t>
            </w:r>
            <w:r w:rsidRPr="00026F69">
              <w:rPr>
                <w:rFonts w:ascii="Times New Roman" w:hAnsi="Times New Roman"/>
                <w:sz w:val="24"/>
                <w:szCs w:val="24"/>
              </w:rPr>
              <w:t>на</w:t>
            </w:r>
            <w:r w:rsidRPr="00026F69">
              <w:rPr>
                <w:rFonts w:ascii="Times New Roman" w:hAnsi="Times New Roman"/>
                <w:spacing w:val="-12"/>
                <w:sz w:val="24"/>
                <w:szCs w:val="24"/>
              </w:rPr>
              <w:t xml:space="preserve"> </w:t>
            </w:r>
            <w:r w:rsidRPr="00026F69">
              <w:rPr>
                <w:rFonts w:ascii="Times New Roman" w:hAnsi="Times New Roman"/>
                <w:sz w:val="24"/>
                <w:szCs w:val="24"/>
              </w:rPr>
              <w:t xml:space="preserve">коммунальные </w:t>
            </w:r>
            <w:r w:rsidRPr="00026F69">
              <w:rPr>
                <w:rFonts w:ascii="Times New Roman" w:hAnsi="Times New Roman"/>
                <w:spacing w:val="-2"/>
                <w:sz w:val="24"/>
                <w:szCs w:val="24"/>
              </w:rPr>
              <w:t>ресурсы</w:t>
            </w: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6" w:right="144"/>
              <w:jc w:val="center"/>
              <w:rPr>
                <w:rFonts w:ascii="Times New Roman" w:hAnsi="Times New Roman"/>
                <w:sz w:val="24"/>
                <w:szCs w:val="24"/>
              </w:rPr>
            </w:pPr>
            <w:r w:rsidRPr="00026F69">
              <w:rPr>
                <w:rFonts w:ascii="Times New Roman" w:hAnsi="Times New Roman"/>
                <w:sz w:val="24"/>
                <w:szCs w:val="24"/>
              </w:rPr>
              <w:t>для</w:t>
            </w:r>
            <w:r w:rsidRPr="00026F69">
              <w:rPr>
                <w:rFonts w:ascii="Times New Roman" w:hAnsi="Times New Roman"/>
                <w:spacing w:val="-4"/>
                <w:sz w:val="24"/>
                <w:szCs w:val="24"/>
              </w:rPr>
              <w:t xml:space="preserve"> </w:t>
            </w:r>
            <w:r w:rsidRPr="00026F69">
              <w:rPr>
                <w:rFonts w:ascii="Times New Roman" w:hAnsi="Times New Roman"/>
                <w:sz w:val="24"/>
                <w:szCs w:val="24"/>
              </w:rPr>
              <w:t>всех</w:t>
            </w:r>
            <w:r w:rsidRPr="00026F69">
              <w:rPr>
                <w:rFonts w:ascii="Times New Roman" w:hAnsi="Times New Roman"/>
                <w:spacing w:val="-7"/>
                <w:sz w:val="24"/>
                <w:szCs w:val="24"/>
              </w:rPr>
              <w:t xml:space="preserve"> </w:t>
            </w:r>
            <w:r w:rsidRPr="00026F69">
              <w:rPr>
                <w:rFonts w:ascii="Times New Roman" w:hAnsi="Times New Roman"/>
                <w:spacing w:val="-2"/>
                <w:sz w:val="24"/>
                <w:szCs w:val="24"/>
              </w:rPr>
              <w:t>систем</w:t>
            </w:r>
          </w:p>
        </w:tc>
        <w:tc>
          <w:tcPr>
            <w:tcW w:w="3452"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Общий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объем</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реализации</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услуг</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абонентам</w:t>
            </w:r>
          </w:p>
        </w:tc>
        <w:tc>
          <w:tcPr>
            <w:tcW w:w="5387"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Объемы реализованного ресурса / оказываемых услуг коммунальной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инфраструктуры</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(определяется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соответствии показаниям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приборов</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учета</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либо</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по</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нормативам</w:t>
            </w:r>
            <w:r w:rsidRPr="00026F69">
              <w:rPr>
                <w:rFonts w:ascii="Times New Roman" w:hAnsi="Times New Roman"/>
                <w:spacing w:val="-8"/>
                <w:sz w:val="24"/>
                <w:szCs w:val="24"/>
                <w:lang w:val="ru-RU"/>
              </w:rPr>
              <w:t xml:space="preserve"> </w:t>
            </w:r>
            <w:r w:rsidRPr="00026F69">
              <w:rPr>
                <w:rFonts w:ascii="Times New Roman" w:hAnsi="Times New Roman"/>
                <w:spacing w:val="-2"/>
                <w:sz w:val="24"/>
                <w:szCs w:val="24"/>
                <w:lang w:val="ru-RU"/>
              </w:rPr>
              <w:t>потребления</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для</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различных</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категорий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потребителей,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установленным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 соответствии с законодательством)</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6</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4"/>
              <w:jc w:val="center"/>
              <w:rPr>
                <w:rFonts w:ascii="Times New Roman" w:hAnsi="Times New Roman"/>
                <w:sz w:val="24"/>
                <w:szCs w:val="24"/>
                <w:lang w:val="ru-RU"/>
              </w:rPr>
            </w:pPr>
            <w:r w:rsidRPr="00026F69">
              <w:rPr>
                <w:rFonts w:ascii="Times New Roman" w:hAnsi="Times New Roman"/>
                <w:sz w:val="24"/>
                <w:szCs w:val="24"/>
                <w:lang w:val="ru-RU"/>
              </w:rPr>
              <w:t>СЭ,</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СГ,</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СВС,</w:t>
            </w:r>
            <w:r w:rsidRPr="00026F69">
              <w:rPr>
                <w:rFonts w:ascii="Times New Roman" w:hAnsi="Times New Roman"/>
                <w:spacing w:val="-3"/>
                <w:sz w:val="24"/>
                <w:szCs w:val="24"/>
                <w:lang w:val="ru-RU"/>
              </w:rPr>
              <w:t xml:space="preserve"> </w:t>
            </w:r>
            <w:r w:rsidRPr="00026F69">
              <w:rPr>
                <w:rFonts w:ascii="Times New Roman" w:hAnsi="Times New Roman"/>
                <w:spacing w:val="-4"/>
                <w:sz w:val="24"/>
                <w:szCs w:val="24"/>
                <w:lang w:val="ru-RU"/>
              </w:rPr>
              <w:t>СВО,</w:t>
            </w:r>
          </w:p>
          <w:p w:rsidR="00915958" w:rsidRPr="00026F69" w:rsidRDefault="00915958" w:rsidP="00610735">
            <w:pPr>
              <w:pStyle w:val="TableParagraph"/>
              <w:ind w:left="148" w:right="144"/>
              <w:jc w:val="center"/>
              <w:rPr>
                <w:rFonts w:ascii="Times New Roman" w:hAnsi="Times New Roman"/>
                <w:sz w:val="24"/>
                <w:szCs w:val="24"/>
                <w:lang w:val="ru-RU"/>
              </w:rPr>
            </w:pPr>
            <w:r w:rsidRPr="00026F69">
              <w:rPr>
                <w:rFonts w:ascii="Times New Roman" w:hAnsi="Times New Roman"/>
                <w:spacing w:val="-5"/>
                <w:sz w:val="24"/>
                <w:szCs w:val="24"/>
                <w:lang w:val="ru-RU"/>
              </w:rPr>
              <w:t>СОО</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Величина</w:t>
            </w:r>
            <w:r w:rsidRPr="00026F69">
              <w:rPr>
                <w:rFonts w:ascii="Times New Roman" w:hAnsi="Times New Roman"/>
                <w:spacing w:val="-10"/>
                <w:sz w:val="24"/>
                <w:szCs w:val="24"/>
              </w:rPr>
              <w:t xml:space="preserve"> </w:t>
            </w:r>
            <w:r w:rsidRPr="00026F69">
              <w:rPr>
                <w:rFonts w:ascii="Times New Roman" w:hAnsi="Times New Roman"/>
                <w:sz w:val="24"/>
                <w:szCs w:val="24"/>
              </w:rPr>
              <w:t>новых</w:t>
            </w:r>
            <w:r w:rsidRPr="00026F69">
              <w:rPr>
                <w:rFonts w:ascii="Times New Roman" w:hAnsi="Times New Roman"/>
                <w:spacing w:val="-11"/>
                <w:sz w:val="24"/>
                <w:szCs w:val="24"/>
              </w:rPr>
              <w:t xml:space="preserve"> </w:t>
            </w:r>
            <w:r w:rsidRPr="00026F69">
              <w:rPr>
                <w:rFonts w:ascii="Times New Roman" w:hAnsi="Times New Roman"/>
                <w:sz w:val="24"/>
                <w:szCs w:val="24"/>
              </w:rPr>
              <w:t>присоединяемых</w:t>
            </w:r>
            <w:r w:rsidRPr="00026F69">
              <w:rPr>
                <w:rFonts w:ascii="Times New Roman" w:hAnsi="Times New Roman"/>
                <w:spacing w:val="-11"/>
                <w:sz w:val="24"/>
                <w:szCs w:val="24"/>
              </w:rPr>
              <w:t xml:space="preserve"> </w:t>
            </w:r>
            <w:r w:rsidRPr="00026F69">
              <w:rPr>
                <w:rFonts w:ascii="Times New Roman" w:hAnsi="Times New Roman"/>
                <w:spacing w:val="-2"/>
                <w:sz w:val="24"/>
                <w:szCs w:val="24"/>
              </w:rPr>
              <w:t>нагрузок</w:t>
            </w:r>
          </w:p>
        </w:tc>
        <w:tc>
          <w:tcPr>
            <w:tcW w:w="5387" w:type="dxa"/>
          </w:tcPr>
          <w:p w:rsidR="00915958" w:rsidRPr="00026F69"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Величина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суммарных</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нагрузок,</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присоединенных</w:t>
            </w:r>
            <w:r w:rsidRPr="00026F69">
              <w:rPr>
                <w:rFonts w:ascii="Times New Roman" w:hAnsi="Times New Roman"/>
                <w:spacing w:val="-12"/>
                <w:sz w:val="24"/>
                <w:szCs w:val="24"/>
                <w:lang w:val="ru-RU"/>
              </w:rPr>
              <w:t xml:space="preserve"> </w:t>
            </w:r>
            <w:r w:rsidRPr="00026F69">
              <w:rPr>
                <w:rFonts w:ascii="Times New Roman" w:hAnsi="Times New Roman"/>
                <w:spacing w:val="-10"/>
                <w:sz w:val="24"/>
                <w:szCs w:val="24"/>
                <w:lang w:val="ru-RU"/>
              </w:rPr>
              <w:t>в</w:t>
            </w:r>
            <w:r w:rsidR="00ED7F14">
              <w:rPr>
                <w:rFonts w:ascii="Times New Roman" w:hAnsi="Times New Roman"/>
                <w:spacing w:val="-10"/>
                <w:sz w:val="24"/>
                <w:szCs w:val="24"/>
                <w:lang w:val="ru-RU"/>
              </w:rPr>
              <w:t xml:space="preserve"> </w:t>
            </w:r>
            <w:r w:rsidRPr="00026F69">
              <w:rPr>
                <w:rFonts w:ascii="Times New Roman" w:hAnsi="Times New Roman"/>
                <w:w w:val="95"/>
                <w:sz w:val="24"/>
                <w:szCs w:val="24"/>
                <w:lang w:val="ru-RU"/>
              </w:rPr>
              <w:t>рассматриваемом</w:t>
            </w:r>
            <w:r w:rsidRPr="00026F69">
              <w:rPr>
                <w:rFonts w:ascii="Times New Roman" w:hAnsi="Times New Roman"/>
                <w:spacing w:val="60"/>
                <w:sz w:val="24"/>
                <w:szCs w:val="24"/>
                <w:lang w:val="ru-RU"/>
              </w:rPr>
              <w:t xml:space="preserve"> </w:t>
            </w:r>
            <w:r w:rsidRPr="00026F69">
              <w:rPr>
                <w:rFonts w:ascii="Times New Roman" w:hAnsi="Times New Roman"/>
                <w:spacing w:val="-2"/>
                <w:sz w:val="24"/>
                <w:szCs w:val="24"/>
                <w:lang w:val="ru-RU"/>
              </w:rPr>
              <w:t>периоде</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lastRenderedPageBreak/>
              <w:t>7</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СТ</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Величина</w:t>
            </w:r>
            <w:r w:rsidRPr="00026F69">
              <w:rPr>
                <w:rFonts w:ascii="Times New Roman" w:hAnsi="Times New Roman"/>
                <w:spacing w:val="8"/>
                <w:sz w:val="24"/>
                <w:szCs w:val="24"/>
              </w:rPr>
              <w:t xml:space="preserve"> </w:t>
            </w:r>
            <w:r w:rsidRPr="00026F69">
              <w:rPr>
                <w:rFonts w:ascii="Times New Roman" w:hAnsi="Times New Roman"/>
                <w:spacing w:val="-2"/>
                <w:sz w:val="24"/>
                <w:szCs w:val="24"/>
              </w:rPr>
              <w:t>присоединенной</w:t>
            </w:r>
            <w:r w:rsidRPr="00026F69">
              <w:rPr>
                <w:rFonts w:ascii="Times New Roman" w:hAnsi="Times New Roman"/>
                <w:spacing w:val="10"/>
                <w:sz w:val="24"/>
                <w:szCs w:val="24"/>
              </w:rPr>
              <w:t xml:space="preserve"> </w:t>
            </w:r>
            <w:r w:rsidRPr="00026F69">
              <w:rPr>
                <w:rFonts w:ascii="Times New Roman" w:hAnsi="Times New Roman"/>
                <w:spacing w:val="-2"/>
                <w:sz w:val="24"/>
                <w:szCs w:val="24"/>
              </w:rPr>
              <w:t>нагрузки</w:t>
            </w:r>
          </w:p>
        </w:tc>
        <w:tc>
          <w:tcPr>
            <w:tcW w:w="5387" w:type="dxa"/>
          </w:tcPr>
          <w:p w:rsidR="00915958" w:rsidRPr="00ED7F14"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Величина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общих</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суммарных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нагрузок,</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том</w:t>
            </w:r>
            <w:r w:rsidRPr="00026F69">
              <w:rPr>
                <w:rFonts w:ascii="Times New Roman" w:hAnsi="Times New Roman"/>
                <w:spacing w:val="-5"/>
                <w:sz w:val="24"/>
                <w:szCs w:val="24"/>
                <w:lang w:val="ru-RU"/>
              </w:rPr>
              <w:t xml:space="preserve"> </w:t>
            </w:r>
            <w:r w:rsidRPr="00026F69">
              <w:rPr>
                <w:rFonts w:ascii="Times New Roman" w:hAnsi="Times New Roman"/>
                <w:spacing w:val="-4"/>
                <w:sz w:val="24"/>
                <w:szCs w:val="24"/>
                <w:lang w:val="ru-RU"/>
              </w:rPr>
              <w:t>числе</w:t>
            </w:r>
            <w:r w:rsidR="00ED7F14">
              <w:rPr>
                <w:rFonts w:ascii="Times New Roman" w:hAnsi="Times New Roman"/>
                <w:spacing w:val="-4"/>
                <w:sz w:val="24"/>
                <w:szCs w:val="24"/>
                <w:lang w:val="ru-RU"/>
              </w:rPr>
              <w:t xml:space="preserve"> </w:t>
            </w:r>
            <w:r w:rsidRPr="00ED7F14">
              <w:rPr>
                <w:rFonts w:ascii="Times New Roman" w:hAnsi="Times New Roman"/>
                <w:sz w:val="24"/>
                <w:szCs w:val="24"/>
                <w:lang w:val="ru-RU"/>
              </w:rPr>
              <w:t>присоединенных</w:t>
            </w:r>
            <w:r w:rsidRPr="00ED7F14">
              <w:rPr>
                <w:rFonts w:ascii="Times New Roman" w:hAnsi="Times New Roman"/>
                <w:spacing w:val="-13"/>
                <w:sz w:val="24"/>
                <w:szCs w:val="24"/>
                <w:lang w:val="ru-RU"/>
              </w:rPr>
              <w:t xml:space="preserve"> </w:t>
            </w:r>
            <w:r w:rsidRPr="00ED7F14">
              <w:rPr>
                <w:rFonts w:ascii="Times New Roman" w:hAnsi="Times New Roman"/>
                <w:sz w:val="24"/>
                <w:szCs w:val="24"/>
                <w:lang w:val="ru-RU"/>
              </w:rPr>
              <w:t>в</w:t>
            </w:r>
            <w:r w:rsidRPr="00ED7F14">
              <w:rPr>
                <w:rFonts w:ascii="Times New Roman" w:hAnsi="Times New Roman"/>
                <w:spacing w:val="-12"/>
                <w:sz w:val="24"/>
                <w:szCs w:val="24"/>
                <w:lang w:val="ru-RU"/>
              </w:rPr>
              <w:t xml:space="preserve"> </w:t>
            </w:r>
            <w:r w:rsidRPr="00ED7F14">
              <w:rPr>
                <w:rFonts w:ascii="Times New Roman" w:hAnsi="Times New Roman"/>
                <w:sz w:val="24"/>
                <w:szCs w:val="24"/>
                <w:lang w:val="ru-RU"/>
              </w:rPr>
              <w:t>рассматриваемом</w:t>
            </w:r>
            <w:r w:rsidRPr="00ED7F14">
              <w:rPr>
                <w:rFonts w:ascii="Times New Roman" w:hAnsi="Times New Roman"/>
                <w:spacing w:val="-12"/>
                <w:sz w:val="24"/>
                <w:szCs w:val="24"/>
                <w:lang w:val="ru-RU"/>
              </w:rPr>
              <w:t xml:space="preserve"> </w:t>
            </w:r>
            <w:r w:rsidRPr="00ED7F14">
              <w:rPr>
                <w:rFonts w:ascii="Times New Roman" w:hAnsi="Times New Roman"/>
                <w:spacing w:val="-2"/>
                <w:sz w:val="24"/>
                <w:szCs w:val="24"/>
                <w:lang w:val="ru-RU"/>
              </w:rPr>
              <w:t>периоде</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8</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4"/>
              <w:jc w:val="center"/>
              <w:rPr>
                <w:rFonts w:ascii="Times New Roman" w:hAnsi="Times New Roman"/>
                <w:sz w:val="24"/>
                <w:szCs w:val="24"/>
              </w:rPr>
            </w:pPr>
            <w:r w:rsidRPr="00026F69">
              <w:rPr>
                <w:rFonts w:ascii="Times New Roman" w:hAnsi="Times New Roman"/>
                <w:spacing w:val="-5"/>
                <w:sz w:val="24"/>
                <w:szCs w:val="24"/>
              </w:rPr>
              <w:t>СОО</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Годовая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норма</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образования</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отходов</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населения</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Оценочная</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прогнозируемая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величина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норм</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образования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ТБО</w:t>
            </w:r>
            <w:r w:rsidRPr="00026F69">
              <w:rPr>
                <w:rFonts w:ascii="Times New Roman" w:hAnsi="Times New Roman"/>
                <w:spacing w:val="-9"/>
                <w:sz w:val="24"/>
                <w:szCs w:val="24"/>
                <w:lang w:val="ru-RU"/>
              </w:rPr>
              <w:t xml:space="preserve"> </w:t>
            </w:r>
            <w:r w:rsidRPr="00026F69">
              <w:rPr>
                <w:rFonts w:ascii="Times New Roman" w:hAnsi="Times New Roman"/>
                <w:spacing w:val="-10"/>
                <w:sz w:val="24"/>
                <w:szCs w:val="24"/>
                <w:lang w:val="ru-RU"/>
              </w:rPr>
              <w:t>и</w:t>
            </w:r>
            <w:r w:rsidR="006C18C2">
              <w:rPr>
                <w:rFonts w:ascii="Times New Roman" w:hAnsi="Times New Roman"/>
                <w:spacing w:val="-10"/>
                <w:sz w:val="24"/>
                <w:szCs w:val="24"/>
                <w:lang w:val="ru-RU"/>
              </w:rPr>
              <w:t xml:space="preserve"> </w:t>
            </w:r>
            <w:r w:rsidRPr="006C18C2">
              <w:rPr>
                <w:rFonts w:ascii="Times New Roman" w:hAnsi="Times New Roman"/>
                <w:spacing w:val="-5"/>
                <w:sz w:val="24"/>
                <w:szCs w:val="24"/>
                <w:lang w:val="ru-RU"/>
              </w:rPr>
              <w:t>КГО</w:t>
            </w:r>
          </w:p>
        </w:tc>
      </w:tr>
      <w:tr w:rsidR="00915958" w:rsidRPr="00026F69" w:rsidTr="006C18C2">
        <w:trPr>
          <w:trHeight w:val="458"/>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w w:val="99"/>
                <w:sz w:val="24"/>
                <w:szCs w:val="24"/>
              </w:rPr>
              <w:t>9</w:t>
            </w:r>
          </w:p>
        </w:tc>
        <w:tc>
          <w:tcPr>
            <w:tcW w:w="2794" w:type="dxa"/>
            <w:vMerge w:val="restart"/>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10" w:right="325"/>
              <w:rPr>
                <w:rFonts w:ascii="Times New Roman" w:hAnsi="Times New Roman"/>
                <w:sz w:val="24"/>
                <w:szCs w:val="24"/>
                <w:lang w:val="ru-RU"/>
              </w:rPr>
            </w:pPr>
            <w:r w:rsidRPr="00026F69">
              <w:rPr>
                <w:rFonts w:ascii="Times New Roman" w:hAnsi="Times New Roman"/>
                <w:sz w:val="24"/>
                <w:szCs w:val="24"/>
                <w:lang w:val="ru-RU"/>
              </w:rPr>
              <w:t>Показатели</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эффективности производства и транспортировки ресурсов</w:t>
            </w:r>
          </w:p>
        </w:tc>
        <w:tc>
          <w:tcPr>
            <w:tcW w:w="1990" w:type="dxa"/>
          </w:tcPr>
          <w:p w:rsidR="00915958" w:rsidRPr="00026F69" w:rsidRDefault="00915958" w:rsidP="00610735">
            <w:pPr>
              <w:pStyle w:val="TableParagraph"/>
              <w:ind w:left="148" w:right="139"/>
              <w:jc w:val="center"/>
              <w:rPr>
                <w:rFonts w:ascii="Times New Roman" w:hAnsi="Times New Roman"/>
                <w:sz w:val="24"/>
                <w:szCs w:val="24"/>
              </w:rPr>
            </w:pPr>
            <w:r w:rsidRPr="00026F69">
              <w:rPr>
                <w:rFonts w:ascii="Times New Roman" w:hAnsi="Times New Roman"/>
                <w:sz w:val="24"/>
                <w:szCs w:val="24"/>
              </w:rPr>
              <w:t>СЭ,</w:t>
            </w:r>
            <w:r w:rsidRPr="00026F69">
              <w:rPr>
                <w:rFonts w:ascii="Times New Roman" w:hAnsi="Times New Roman"/>
                <w:spacing w:val="-3"/>
                <w:sz w:val="24"/>
                <w:szCs w:val="24"/>
              </w:rPr>
              <w:t xml:space="preserve"> </w:t>
            </w:r>
            <w:r w:rsidRPr="00026F69">
              <w:rPr>
                <w:rFonts w:ascii="Times New Roman" w:hAnsi="Times New Roman"/>
                <w:sz w:val="24"/>
                <w:szCs w:val="24"/>
              </w:rPr>
              <w:t>СТ,</w:t>
            </w:r>
            <w:r w:rsidRPr="00026F69">
              <w:rPr>
                <w:rFonts w:ascii="Times New Roman" w:hAnsi="Times New Roman"/>
                <w:spacing w:val="-3"/>
                <w:sz w:val="24"/>
                <w:szCs w:val="24"/>
              </w:rPr>
              <w:t xml:space="preserve"> </w:t>
            </w: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Уровень</w:t>
            </w:r>
            <w:r w:rsidRPr="00026F69">
              <w:rPr>
                <w:rFonts w:ascii="Times New Roman" w:hAnsi="Times New Roman"/>
                <w:spacing w:val="-6"/>
                <w:sz w:val="24"/>
                <w:szCs w:val="24"/>
              </w:rPr>
              <w:t xml:space="preserve"> </w:t>
            </w:r>
            <w:r w:rsidRPr="00026F69">
              <w:rPr>
                <w:rFonts w:ascii="Times New Roman" w:hAnsi="Times New Roman"/>
                <w:sz w:val="24"/>
                <w:szCs w:val="24"/>
              </w:rPr>
              <w:t>потерь</w:t>
            </w:r>
            <w:r w:rsidRPr="00026F69">
              <w:rPr>
                <w:rFonts w:ascii="Times New Roman" w:hAnsi="Times New Roman"/>
                <w:spacing w:val="-6"/>
                <w:sz w:val="24"/>
                <w:szCs w:val="24"/>
              </w:rPr>
              <w:t xml:space="preserve"> </w:t>
            </w:r>
            <w:r w:rsidRPr="00026F69">
              <w:rPr>
                <w:rFonts w:ascii="Times New Roman" w:hAnsi="Times New Roman"/>
                <w:sz w:val="24"/>
                <w:szCs w:val="24"/>
              </w:rPr>
              <w:t>в</w:t>
            </w:r>
            <w:r w:rsidRPr="00026F69">
              <w:rPr>
                <w:rFonts w:ascii="Times New Roman" w:hAnsi="Times New Roman"/>
                <w:spacing w:val="-6"/>
                <w:sz w:val="24"/>
                <w:szCs w:val="24"/>
              </w:rPr>
              <w:t xml:space="preserve"> </w:t>
            </w:r>
            <w:r w:rsidRPr="00026F69">
              <w:rPr>
                <w:rFonts w:ascii="Times New Roman" w:hAnsi="Times New Roman"/>
                <w:spacing w:val="-4"/>
                <w:sz w:val="24"/>
                <w:szCs w:val="24"/>
              </w:rPr>
              <w:t>сети</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потерь</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ресурса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сетях</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объему</w:t>
            </w:r>
            <w:r w:rsidRPr="00026F69">
              <w:rPr>
                <w:rFonts w:ascii="Times New Roman" w:hAnsi="Times New Roman"/>
                <w:spacing w:val="-8"/>
                <w:sz w:val="24"/>
                <w:szCs w:val="24"/>
                <w:lang w:val="ru-RU"/>
              </w:rPr>
              <w:t xml:space="preserve"> </w:t>
            </w:r>
            <w:r w:rsidRPr="00026F69">
              <w:rPr>
                <w:rFonts w:ascii="Times New Roman" w:hAnsi="Times New Roman"/>
                <w:spacing w:val="-2"/>
                <w:sz w:val="24"/>
                <w:szCs w:val="24"/>
                <w:lang w:val="ru-RU"/>
              </w:rPr>
              <w:t>отпуска</w:t>
            </w:r>
            <w:r w:rsidR="006C18C2">
              <w:rPr>
                <w:rFonts w:ascii="Times New Roman" w:hAnsi="Times New Roman"/>
                <w:spacing w:val="-2"/>
                <w:sz w:val="24"/>
                <w:szCs w:val="24"/>
                <w:lang w:val="ru-RU"/>
              </w:rPr>
              <w:t xml:space="preserve"> </w:t>
            </w:r>
            <w:r w:rsidRPr="006C18C2">
              <w:rPr>
                <w:rFonts w:ascii="Times New Roman" w:hAnsi="Times New Roman"/>
                <w:sz w:val="24"/>
                <w:szCs w:val="24"/>
                <w:lang w:val="ru-RU"/>
              </w:rPr>
              <w:t>ресурса</w:t>
            </w:r>
            <w:r w:rsidRPr="006C18C2">
              <w:rPr>
                <w:rFonts w:ascii="Times New Roman" w:hAnsi="Times New Roman"/>
                <w:spacing w:val="-5"/>
                <w:sz w:val="24"/>
                <w:szCs w:val="24"/>
                <w:lang w:val="ru-RU"/>
              </w:rPr>
              <w:t xml:space="preserve"> </w:t>
            </w:r>
            <w:r w:rsidRPr="006C18C2">
              <w:rPr>
                <w:rFonts w:ascii="Times New Roman" w:hAnsi="Times New Roman"/>
                <w:sz w:val="24"/>
                <w:szCs w:val="24"/>
                <w:lang w:val="ru-RU"/>
              </w:rPr>
              <w:t>в</w:t>
            </w:r>
            <w:r w:rsidRPr="006C18C2">
              <w:rPr>
                <w:rFonts w:ascii="Times New Roman" w:hAnsi="Times New Roman"/>
                <w:spacing w:val="-6"/>
                <w:sz w:val="24"/>
                <w:szCs w:val="24"/>
                <w:lang w:val="ru-RU"/>
              </w:rPr>
              <w:t xml:space="preserve"> </w:t>
            </w:r>
            <w:r w:rsidRPr="006C18C2">
              <w:rPr>
                <w:rFonts w:ascii="Times New Roman" w:hAnsi="Times New Roman"/>
                <w:spacing w:val="-4"/>
                <w:sz w:val="24"/>
                <w:szCs w:val="24"/>
                <w:lang w:val="ru-RU"/>
              </w:rPr>
              <w:t>сеть</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10</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39"/>
              <w:jc w:val="center"/>
              <w:rPr>
                <w:rFonts w:ascii="Times New Roman" w:hAnsi="Times New Roman"/>
                <w:sz w:val="24"/>
                <w:szCs w:val="24"/>
              </w:rPr>
            </w:pPr>
            <w:r w:rsidRPr="00026F69">
              <w:rPr>
                <w:rFonts w:ascii="Times New Roman" w:hAnsi="Times New Roman"/>
                <w:sz w:val="24"/>
                <w:szCs w:val="24"/>
              </w:rPr>
              <w:t>СЭ,</w:t>
            </w:r>
            <w:r w:rsidRPr="00026F69">
              <w:rPr>
                <w:rFonts w:ascii="Times New Roman" w:hAnsi="Times New Roman"/>
                <w:spacing w:val="-3"/>
                <w:sz w:val="24"/>
                <w:szCs w:val="24"/>
              </w:rPr>
              <w:t xml:space="preserve"> </w:t>
            </w:r>
            <w:r w:rsidRPr="00026F69">
              <w:rPr>
                <w:rFonts w:ascii="Times New Roman" w:hAnsi="Times New Roman"/>
                <w:sz w:val="24"/>
                <w:szCs w:val="24"/>
              </w:rPr>
              <w:t>СТ,</w:t>
            </w:r>
            <w:r w:rsidRPr="00026F69">
              <w:rPr>
                <w:rFonts w:ascii="Times New Roman" w:hAnsi="Times New Roman"/>
                <w:spacing w:val="-3"/>
                <w:sz w:val="24"/>
                <w:szCs w:val="24"/>
              </w:rPr>
              <w:t xml:space="preserve"> </w:t>
            </w: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w w:val="95"/>
                <w:sz w:val="24"/>
                <w:szCs w:val="24"/>
              </w:rPr>
              <w:t>Коэффициент</w:t>
            </w:r>
            <w:r w:rsidRPr="00026F69">
              <w:rPr>
                <w:rFonts w:ascii="Times New Roman" w:hAnsi="Times New Roman"/>
                <w:spacing w:val="44"/>
                <w:sz w:val="24"/>
                <w:szCs w:val="24"/>
              </w:rPr>
              <w:t xml:space="preserve"> </w:t>
            </w:r>
            <w:r w:rsidRPr="00026F69">
              <w:rPr>
                <w:rFonts w:ascii="Times New Roman" w:hAnsi="Times New Roman"/>
                <w:spacing w:val="-2"/>
                <w:sz w:val="24"/>
                <w:szCs w:val="24"/>
              </w:rPr>
              <w:t>потерь</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потерь</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ресурса</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сетях</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протяженности</w:t>
            </w:r>
            <w:r w:rsidR="006C18C2">
              <w:rPr>
                <w:rFonts w:ascii="Times New Roman" w:hAnsi="Times New Roman"/>
                <w:spacing w:val="-2"/>
                <w:sz w:val="24"/>
                <w:szCs w:val="24"/>
                <w:lang w:val="ru-RU"/>
              </w:rPr>
              <w:t xml:space="preserve"> </w:t>
            </w:r>
            <w:r w:rsidRPr="006C18C2">
              <w:rPr>
                <w:rFonts w:ascii="Times New Roman" w:hAnsi="Times New Roman"/>
                <w:spacing w:val="-4"/>
                <w:sz w:val="24"/>
                <w:szCs w:val="24"/>
                <w:lang w:val="ru-RU"/>
              </w:rPr>
              <w:t>сети</w:t>
            </w:r>
          </w:p>
        </w:tc>
      </w:tr>
      <w:tr w:rsidR="00915958" w:rsidRPr="00026F69" w:rsidTr="006C18C2">
        <w:trPr>
          <w:trHeight w:val="690"/>
        </w:trPr>
        <w:tc>
          <w:tcPr>
            <w:tcW w:w="708" w:type="dxa"/>
          </w:tcPr>
          <w:p w:rsidR="00915958" w:rsidRPr="006C18C2"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11</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2"/>
              <w:jc w:val="center"/>
              <w:rPr>
                <w:rFonts w:ascii="Times New Roman" w:hAnsi="Times New Roman"/>
                <w:sz w:val="24"/>
                <w:szCs w:val="24"/>
              </w:rPr>
            </w:pPr>
            <w:r w:rsidRPr="00026F69">
              <w:rPr>
                <w:rFonts w:ascii="Times New Roman" w:hAnsi="Times New Roman"/>
                <w:sz w:val="24"/>
                <w:szCs w:val="24"/>
              </w:rPr>
              <w:t>СГ,</w:t>
            </w:r>
            <w:r w:rsidRPr="00026F69">
              <w:rPr>
                <w:rFonts w:ascii="Times New Roman" w:hAnsi="Times New Roman"/>
                <w:spacing w:val="-4"/>
                <w:sz w:val="24"/>
                <w:szCs w:val="24"/>
              </w:rPr>
              <w:t xml:space="preserve"> </w:t>
            </w:r>
            <w:r w:rsidRPr="00026F69">
              <w:rPr>
                <w:rFonts w:ascii="Times New Roman" w:hAnsi="Times New Roman"/>
                <w:sz w:val="24"/>
                <w:szCs w:val="24"/>
              </w:rPr>
              <w:t>СТ,</w:t>
            </w:r>
            <w:r w:rsidRPr="00026F69">
              <w:rPr>
                <w:rFonts w:ascii="Times New Roman" w:hAnsi="Times New Roman"/>
                <w:spacing w:val="-3"/>
                <w:sz w:val="24"/>
                <w:szCs w:val="24"/>
              </w:rPr>
              <w:t xml:space="preserve"> </w:t>
            </w: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Собственные</w:t>
            </w:r>
            <w:r w:rsidRPr="00026F69">
              <w:rPr>
                <w:rFonts w:ascii="Times New Roman" w:hAnsi="Times New Roman"/>
                <w:spacing w:val="-13"/>
                <w:sz w:val="24"/>
                <w:szCs w:val="24"/>
              </w:rPr>
              <w:t xml:space="preserve"> </w:t>
            </w:r>
            <w:r w:rsidRPr="00026F69">
              <w:rPr>
                <w:rFonts w:ascii="Times New Roman" w:hAnsi="Times New Roman"/>
                <w:spacing w:val="-2"/>
                <w:sz w:val="24"/>
                <w:szCs w:val="24"/>
              </w:rPr>
              <w:t>нужды</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ресурса,</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затраченного</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собственные</w:t>
            </w:r>
            <w:r w:rsidR="006C18C2">
              <w:rPr>
                <w:rFonts w:ascii="Times New Roman" w:hAnsi="Times New Roman"/>
                <w:spacing w:val="-2"/>
                <w:sz w:val="24"/>
                <w:szCs w:val="24"/>
                <w:lang w:val="ru-RU"/>
              </w:rPr>
              <w:t xml:space="preserve"> </w:t>
            </w:r>
            <w:r w:rsidRPr="00026F69">
              <w:rPr>
                <w:rFonts w:ascii="Times New Roman" w:hAnsi="Times New Roman"/>
                <w:sz w:val="24"/>
                <w:szCs w:val="24"/>
                <w:lang w:val="ru-RU"/>
              </w:rPr>
              <w:t>нужды,</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общему</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производимому</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реализуемому</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СГ) объему ресурса</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12</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СТ</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Удельный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расход</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условного</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топлива</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выработку</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тепловой</w:t>
            </w:r>
            <w:r w:rsidRPr="00026F69">
              <w:rPr>
                <w:rFonts w:ascii="Times New Roman" w:hAnsi="Times New Roman"/>
                <w:spacing w:val="-10"/>
                <w:sz w:val="24"/>
                <w:szCs w:val="24"/>
              </w:rPr>
              <w:t xml:space="preserve"> </w:t>
            </w:r>
            <w:r w:rsidRPr="00026F69">
              <w:rPr>
                <w:rFonts w:ascii="Times New Roman" w:hAnsi="Times New Roman"/>
                <w:spacing w:val="-2"/>
                <w:sz w:val="24"/>
                <w:szCs w:val="24"/>
              </w:rPr>
              <w:t>энергии</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потребляемого</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котельно-печного</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топлива</w:t>
            </w:r>
            <w:r w:rsidRPr="00026F69">
              <w:rPr>
                <w:rFonts w:ascii="Times New Roman" w:hAnsi="Times New Roman"/>
                <w:spacing w:val="-12"/>
                <w:sz w:val="24"/>
                <w:szCs w:val="24"/>
                <w:lang w:val="ru-RU"/>
              </w:rPr>
              <w:t xml:space="preserve"> </w:t>
            </w:r>
            <w:r w:rsidRPr="00026F69">
              <w:rPr>
                <w:rFonts w:ascii="Times New Roman" w:hAnsi="Times New Roman"/>
                <w:spacing w:val="-10"/>
                <w:sz w:val="24"/>
                <w:szCs w:val="24"/>
                <w:lang w:val="ru-RU"/>
              </w:rPr>
              <w:t>к</w:t>
            </w:r>
            <w:r w:rsidR="006C18C2">
              <w:rPr>
                <w:rFonts w:ascii="Times New Roman" w:hAnsi="Times New Roman"/>
                <w:spacing w:val="-10"/>
                <w:sz w:val="24"/>
                <w:szCs w:val="24"/>
                <w:lang w:val="ru-RU"/>
              </w:rPr>
              <w:t xml:space="preserve"> </w:t>
            </w:r>
            <w:r w:rsidRPr="00026F69">
              <w:rPr>
                <w:rFonts w:ascii="Times New Roman" w:hAnsi="Times New Roman"/>
                <w:sz w:val="24"/>
                <w:szCs w:val="24"/>
                <w:lang w:val="ru-RU"/>
              </w:rPr>
              <w:t>общему</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объему</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выработки</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тепловой</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энергии</w:t>
            </w:r>
          </w:p>
        </w:tc>
      </w:tr>
      <w:tr w:rsidR="00915958" w:rsidRPr="00026F69" w:rsidTr="006C18C2">
        <w:trPr>
          <w:trHeight w:val="688"/>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13</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39"/>
              <w:jc w:val="center"/>
              <w:rPr>
                <w:rFonts w:ascii="Times New Roman" w:hAnsi="Times New Roman"/>
                <w:sz w:val="24"/>
                <w:szCs w:val="24"/>
              </w:rPr>
            </w:pPr>
            <w:r w:rsidRPr="00026F69">
              <w:rPr>
                <w:rFonts w:ascii="Times New Roman" w:hAnsi="Times New Roman"/>
                <w:sz w:val="24"/>
                <w:szCs w:val="24"/>
              </w:rPr>
              <w:t>СТ,</w:t>
            </w:r>
            <w:r w:rsidRPr="00026F69">
              <w:rPr>
                <w:rFonts w:ascii="Times New Roman" w:hAnsi="Times New Roman"/>
                <w:spacing w:val="-2"/>
                <w:sz w:val="24"/>
                <w:szCs w:val="24"/>
              </w:rPr>
              <w:t xml:space="preserve"> </w:t>
            </w: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Выработка</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тепловой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энергии</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Общий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 xml:space="preserve">объем </w:t>
            </w:r>
            <w:r w:rsidRPr="00026F69">
              <w:rPr>
                <w:rFonts w:ascii="Times New Roman" w:hAnsi="Times New Roman"/>
                <w:spacing w:val="-2"/>
                <w:sz w:val="24"/>
                <w:szCs w:val="24"/>
                <w:lang w:val="ru-RU"/>
              </w:rPr>
              <w:t>водозабора</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Объем</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производимого</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ресурса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необходимого</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11"/>
                <w:sz w:val="24"/>
                <w:szCs w:val="24"/>
                <w:lang w:val="ru-RU"/>
              </w:rPr>
              <w:t xml:space="preserve"> </w:t>
            </w:r>
            <w:r w:rsidRPr="00026F69">
              <w:rPr>
                <w:rFonts w:ascii="Times New Roman" w:hAnsi="Times New Roman"/>
                <w:spacing w:val="-2"/>
                <w:sz w:val="24"/>
                <w:szCs w:val="24"/>
                <w:lang w:val="ru-RU"/>
              </w:rPr>
              <w:t>обеспечения</w:t>
            </w:r>
            <w:r w:rsidR="006C18C2">
              <w:rPr>
                <w:rFonts w:ascii="Times New Roman" w:hAnsi="Times New Roman"/>
                <w:spacing w:val="-2"/>
                <w:sz w:val="24"/>
                <w:szCs w:val="24"/>
                <w:lang w:val="ru-RU"/>
              </w:rPr>
              <w:t xml:space="preserve"> с</w:t>
            </w:r>
            <w:r w:rsidRPr="00026F69">
              <w:rPr>
                <w:rFonts w:ascii="Times New Roman" w:hAnsi="Times New Roman"/>
                <w:sz w:val="24"/>
                <w:szCs w:val="24"/>
                <w:lang w:val="ru-RU"/>
              </w:rPr>
              <w:t>проса</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учетом</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покрытия</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собственных</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нужд</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предприятия</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и возможных потерь (неучтенных расходов) при его передаче</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14</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7" w:right="144"/>
              <w:jc w:val="center"/>
              <w:rPr>
                <w:rFonts w:ascii="Times New Roman" w:hAnsi="Times New Roman"/>
                <w:sz w:val="24"/>
                <w:szCs w:val="24"/>
              </w:rPr>
            </w:pPr>
            <w:r w:rsidRPr="00026F69">
              <w:rPr>
                <w:rFonts w:ascii="Times New Roman" w:hAnsi="Times New Roman"/>
                <w:sz w:val="24"/>
                <w:szCs w:val="24"/>
              </w:rPr>
              <w:t>СВС,</w:t>
            </w:r>
            <w:r w:rsidRPr="00026F69">
              <w:rPr>
                <w:rFonts w:ascii="Times New Roman" w:hAnsi="Times New Roman"/>
                <w:spacing w:val="-6"/>
                <w:sz w:val="24"/>
                <w:szCs w:val="24"/>
              </w:rPr>
              <w:t xml:space="preserve"> </w:t>
            </w:r>
            <w:r w:rsidRPr="00026F69">
              <w:rPr>
                <w:rFonts w:ascii="Times New Roman" w:hAnsi="Times New Roman"/>
                <w:spacing w:val="-5"/>
                <w:sz w:val="24"/>
                <w:szCs w:val="24"/>
              </w:rPr>
              <w:t>СВО</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Удельные</w:t>
            </w:r>
            <w:r w:rsidRPr="00026F69">
              <w:rPr>
                <w:rFonts w:ascii="Times New Roman" w:hAnsi="Times New Roman"/>
                <w:spacing w:val="-9"/>
                <w:sz w:val="24"/>
                <w:szCs w:val="24"/>
              </w:rPr>
              <w:t xml:space="preserve"> </w:t>
            </w:r>
            <w:r w:rsidRPr="00026F69">
              <w:rPr>
                <w:rFonts w:ascii="Times New Roman" w:hAnsi="Times New Roman"/>
                <w:sz w:val="24"/>
                <w:szCs w:val="24"/>
              </w:rPr>
              <w:t>расходы</w:t>
            </w:r>
            <w:r w:rsidRPr="00026F69">
              <w:rPr>
                <w:rFonts w:ascii="Times New Roman" w:hAnsi="Times New Roman"/>
                <w:spacing w:val="-9"/>
                <w:sz w:val="24"/>
                <w:szCs w:val="24"/>
              </w:rPr>
              <w:t xml:space="preserve"> </w:t>
            </w:r>
            <w:r w:rsidRPr="00026F69">
              <w:rPr>
                <w:rFonts w:ascii="Times New Roman" w:hAnsi="Times New Roman"/>
                <w:spacing w:val="-2"/>
                <w:sz w:val="24"/>
                <w:szCs w:val="24"/>
              </w:rPr>
              <w:t>электроэнергии</w:t>
            </w:r>
          </w:p>
        </w:tc>
        <w:tc>
          <w:tcPr>
            <w:tcW w:w="5387" w:type="dxa"/>
          </w:tcPr>
          <w:p w:rsidR="00915958" w:rsidRPr="00026F69"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затраченной</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электроэнергии</w:t>
            </w:r>
            <w:r w:rsidRPr="00026F69">
              <w:rPr>
                <w:rFonts w:ascii="Times New Roman" w:hAnsi="Times New Roman"/>
                <w:spacing w:val="-12"/>
                <w:sz w:val="24"/>
                <w:szCs w:val="24"/>
                <w:lang w:val="ru-RU"/>
              </w:rPr>
              <w:t xml:space="preserve"> </w:t>
            </w:r>
            <w:r w:rsidRPr="00026F69">
              <w:rPr>
                <w:rFonts w:ascii="Times New Roman" w:hAnsi="Times New Roman"/>
                <w:spacing w:val="-10"/>
                <w:sz w:val="24"/>
                <w:szCs w:val="24"/>
                <w:lang w:val="ru-RU"/>
              </w:rPr>
              <w:t>в</w:t>
            </w:r>
            <w:r w:rsidR="00ED7F14">
              <w:rPr>
                <w:rFonts w:ascii="Times New Roman" w:hAnsi="Times New Roman"/>
                <w:spacing w:val="-10"/>
                <w:sz w:val="24"/>
                <w:szCs w:val="24"/>
                <w:lang w:val="ru-RU"/>
              </w:rPr>
              <w:t xml:space="preserve"> </w:t>
            </w:r>
            <w:r w:rsidRPr="00026F69">
              <w:rPr>
                <w:rFonts w:ascii="Times New Roman" w:hAnsi="Times New Roman"/>
                <w:sz w:val="24"/>
                <w:szCs w:val="24"/>
                <w:lang w:val="ru-RU"/>
              </w:rPr>
              <w:t>технологическом</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процессе</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водозабора,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очистки</w:t>
            </w:r>
            <w:r w:rsidRPr="00026F69">
              <w:rPr>
                <w:rFonts w:ascii="Times New Roman" w:hAnsi="Times New Roman"/>
                <w:spacing w:val="-11"/>
                <w:sz w:val="24"/>
                <w:szCs w:val="24"/>
                <w:lang w:val="ru-RU"/>
              </w:rPr>
              <w:t xml:space="preserve"> </w:t>
            </w:r>
            <w:r w:rsidRPr="00026F69">
              <w:rPr>
                <w:rFonts w:ascii="Times New Roman" w:hAnsi="Times New Roman"/>
                <w:spacing w:val="-10"/>
                <w:sz w:val="24"/>
                <w:szCs w:val="24"/>
                <w:lang w:val="ru-RU"/>
              </w:rPr>
              <w:t>и</w:t>
            </w:r>
            <w:r w:rsidR="006C18C2" w:rsidRPr="00026F69">
              <w:rPr>
                <w:rFonts w:ascii="Times New Roman" w:hAnsi="Times New Roman"/>
                <w:sz w:val="24"/>
                <w:szCs w:val="24"/>
                <w:lang w:val="ru-RU"/>
              </w:rPr>
              <w:t xml:space="preserve"> транспортировки</w:t>
            </w:r>
            <w:r w:rsidR="006C18C2" w:rsidRPr="00026F69">
              <w:rPr>
                <w:rFonts w:ascii="Times New Roman" w:hAnsi="Times New Roman"/>
                <w:spacing w:val="-8"/>
                <w:sz w:val="24"/>
                <w:szCs w:val="24"/>
                <w:lang w:val="ru-RU"/>
              </w:rPr>
              <w:t xml:space="preserve"> </w:t>
            </w:r>
            <w:r w:rsidR="006C18C2" w:rsidRPr="00026F69">
              <w:rPr>
                <w:rFonts w:ascii="Times New Roman" w:hAnsi="Times New Roman"/>
                <w:sz w:val="24"/>
                <w:szCs w:val="24"/>
                <w:lang w:val="ru-RU"/>
              </w:rPr>
              <w:t>ресурса</w:t>
            </w:r>
            <w:r w:rsidR="006C18C2" w:rsidRPr="00026F69">
              <w:rPr>
                <w:rFonts w:ascii="Times New Roman" w:hAnsi="Times New Roman"/>
                <w:spacing w:val="-4"/>
                <w:sz w:val="24"/>
                <w:szCs w:val="24"/>
                <w:lang w:val="ru-RU"/>
              </w:rPr>
              <w:t xml:space="preserve"> </w:t>
            </w:r>
            <w:r w:rsidR="006C18C2" w:rsidRPr="00026F69">
              <w:rPr>
                <w:rFonts w:ascii="Times New Roman" w:hAnsi="Times New Roman"/>
                <w:sz w:val="24"/>
                <w:szCs w:val="24"/>
                <w:lang w:val="ru-RU"/>
              </w:rPr>
              <w:t>к</w:t>
            </w:r>
            <w:r w:rsidR="006C18C2" w:rsidRPr="00026F69">
              <w:rPr>
                <w:rFonts w:ascii="Times New Roman" w:hAnsi="Times New Roman"/>
                <w:spacing w:val="-7"/>
                <w:sz w:val="24"/>
                <w:szCs w:val="24"/>
                <w:lang w:val="ru-RU"/>
              </w:rPr>
              <w:t xml:space="preserve"> </w:t>
            </w:r>
            <w:r w:rsidR="006C18C2" w:rsidRPr="00026F69">
              <w:rPr>
                <w:rFonts w:ascii="Times New Roman" w:hAnsi="Times New Roman"/>
                <w:sz w:val="24"/>
                <w:szCs w:val="24"/>
                <w:lang w:val="ru-RU"/>
              </w:rPr>
              <w:t>общему</w:t>
            </w:r>
            <w:r w:rsidR="006C18C2" w:rsidRPr="00026F69">
              <w:rPr>
                <w:rFonts w:ascii="Times New Roman" w:hAnsi="Times New Roman"/>
                <w:spacing w:val="-10"/>
                <w:sz w:val="24"/>
                <w:szCs w:val="24"/>
                <w:lang w:val="ru-RU"/>
              </w:rPr>
              <w:t xml:space="preserve"> </w:t>
            </w:r>
            <w:r w:rsidR="006C18C2" w:rsidRPr="00026F69">
              <w:rPr>
                <w:rFonts w:ascii="Times New Roman" w:hAnsi="Times New Roman"/>
                <w:sz w:val="24"/>
                <w:szCs w:val="24"/>
                <w:lang w:val="ru-RU"/>
              </w:rPr>
              <w:t>объему</w:t>
            </w:r>
            <w:r w:rsidR="006C18C2" w:rsidRPr="00026F69">
              <w:rPr>
                <w:rFonts w:ascii="Times New Roman" w:hAnsi="Times New Roman"/>
                <w:spacing w:val="-10"/>
                <w:sz w:val="24"/>
                <w:szCs w:val="24"/>
                <w:lang w:val="ru-RU"/>
              </w:rPr>
              <w:t xml:space="preserve"> </w:t>
            </w:r>
            <w:r w:rsidR="006C18C2" w:rsidRPr="00026F69">
              <w:rPr>
                <w:rFonts w:ascii="Times New Roman" w:hAnsi="Times New Roman"/>
                <w:sz w:val="24"/>
                <w:szCs w:val="24"/>
                <w:lang w:val="ru-RU"/>
              </w:rPr>
              <w:t>водозабора</w:t>
            </w:r>
            <w:r w:rsidR="006C18C2" w:rsidRPr="00026F69">
              <w:rPr>
                <w:rFonts w:ascii="Times New Roman" w:hAnsi="Times New Roman"/>
                <w:spacing w:val="-6"/>
                <w:sz w:val="24"/>
                <w:szCs w:val="24"/>
                <w:lang w:val="ru-RU"/>
              </w:rPr>
              <w:t xml:space="preserve"> </w:t>
            </w:r>
            <w:r w:rsidR="006C18C2" w:rsidRPr="00026F69">
              <w:rPr>
                <w:rFonts w:ascii="Times New Roman" w:hAnsi="Times New Roman"/>
                <w:spacing w:val="-10"/>
                <w:sz w:val="24"/>
                <w:szCs w:val="24"/>
                <w:lang w:val="ru-RU"/>
              </w:rPr>
              <w:t>/</w:t>
            </w:r>
            <w:r w:rsidR="006C18C2" w:rsidRPr="006C18C2">
              <w:rPr>
                <w:rFonts w:ascii="Times New Roman" w:hAnsi="Times New Roman"/>
                <w:sz w:val="24"/>
                <w:szCs w:val="24"/>
                <w:lang w:val="ru-RU"/>
              </w:rPr>
              <w:t>реализации</w:t>
            </w:r>
            <w:r w:rsidR="006C18C2" w:rsidRPr="006C18C2">
              <w:rPr>
                <w:rFonts w:ascii="Times New Roman" w:hAnsi="Times New Roman"/>
                <w:spacing w:val="-8"/>
                <w:sz w:val="24"/>
                <w:szCs w:val="24"/>
                <w:lang w:val="ru-RU"/>
              </w:rPr>
              <w:t xml:space="preserve"> </w:t>
            </w:r>
            <w:r w:rsidR="006C18C2" w:rsidRPr="006C18C2">
              <w:rPr>
                <w:rFonts w:ascii="Times New Roman" w:hAnsi="Times New Roman"/>
                <w:sz w:val="24"/>
                <w:szCs w:val="24"/>
                <w:lang w:val="ru-RU"/>
              </w:rPr>
              <w:t>(для</w:t>
            </w:r>
            <w:r w:rsidR="006C18C2" w:rsidRPr="006C18C2">
              <w:rPr>
                <w:rFonts w:ascii="Times New Roman" w:hAnsi="Times New Roman"/>
                <w:spacing w:val="-6"/>
                <w:sz w:val="24"/>
                <w:szCs w:val="24"/>
                <w:lang w:val="ru-RU"/>
              </w:rPr>
              <w:t xml:space="preserve"> </w:t>
            </w:r>
            <w:r w:rsidR="006C18C2" w:rsidRPr="006C18C2">
              <w:rPr>
                <w:rFonts w:ascii="Times New Roman" w:hAnsi="Times New Roman"/>
                <w:sz w:val="24"/>
                <w:szCs w:val="24"/>
                <w:lang w:val="ru-RU"/>
              </w:rPr>
              <w:t>СВО)</w:t>
            </w:r>
            <w:r w:rsidR="006C18C2" w:rsidRPr="006C18C2">
              <w:rPr>
                <w:rFonts w:ascii="Times New Roman" w:hAnsi="Times New Roman"/>
                <w:spacing w:val="-7"/>
                <w:sz w:val="24"/>
                <w:szCs w:val="24"/>
                <w:lang w:val="ru-RU"/>
              </w:rPr>
              <w:t xml:space="preserve"> </w:t>
            </w:r>
            <w:r w:rsidR="006C18C2" w:rsidRPr="006C18C2">
              <w:rPr>
                <w:rFonts w:ascii="Times New Roman" w:hAnsi="Times New Roman"/>
                <w:spacing w:val="-2"/>
                <w:sz w:val="24"/>
                <w:szCs w:val="24"/>
                <w:lang w:val="ru-RU"/>
              </w:rPr>
              <w:t>ресурса</w:t>
            </w:r>
          </w:p>
        </w:tc>
      </w:tr>
      <w:tr w:rsidR="006C18C2" w:rsidRPr="00026F69" w:rsidTr="006C18C2">
        <w:trPr>
          <w:trHeight w:val="460"/>
        </w:trPr>
        <w:tc>
          <w:tcPr>
            <w:tcW w:w="708" w:type="dxa"/>
          </w:tcPr>
          <w:p w:rsidR="006C18C2" w:rsidRPr="00026F69" w:rsidRDefault="006C18C2" w:rsidP="006C18C2">
            <w:pPr>
              <w:pStyle w:val="TableParagraph"/>
              <w:ind w:left="107"/>
              <w:rPr>
                <w:rFonts w:ascii="Times New Roman" w:hAnsi="Times New Roman"/>
                <w:sz w:val="24"/>
                <w:szCs w:val="24"/>
              </w:rPr>
            </w:pPr>
            <w:r w:rsidRPr="00026F69">
              <w:rPr>
                <w:rFonts w:ascii="Times New Roman" w:hAnsi="Times New Roman"/>
                <w:spacing w:val="-5"/>
                <w:sz w:val="24"/>
                <w:szCs w:val="24"/>
              </w:rPr>
              <w:t>15</w:t>
            </w:r>
          </w:p>
        </w:tc>
        <w:tc>
          <w:tcPr>
            <w:tcW w:w="2794" w:type="dxa"/>
            <w:vMerge w:val="restart"/>
          </w:tcPr>
          <w:p w:rsidR="006C18C2" w:rsidRPr="00026F69" w:rsidRDefault="006C18C2" w:rsidP="006C18C2">
            <w:pPr>
              <w:pStyle w:val="TableParagraph"/>
              <w:rPr>
                <w:rFonts w:ascii="Times New Roman" w:hAnsi="Times New Roman"/>
                <w:sz w:val="24"/>
                <w:szCs w:val="24"/>
                <w:lang w:val="ru-RU"/>
              </w:rPr>
            </w:pPr>
          </w:p>
          <w:p w:rsidR="006C18C2" w:rsidRPr="00026F69" w:rsidRDefault="006C18C2" w:rsidP="006C18C2">
            <w:pPr>
              <w:pStyle w:val="TableParagraph"/>
              <w:ind w:left="110" w:right="117"/>
              <w:rPr>
                <w:rFonts w:ascii="Times New Roman" w:hAnsi="Times New Roman"/>
                <w:sz w:val="24"/>
                <w:szCs w:val="24"/>
                <w:lang w:val="ru-RU"/>
              </w:rPr>
            </w:pPr>
            <w:r w:rsidRPr="00026F69">
              <w:rPr>
                <w:rFonts w:ascii="Times New Roman" w:hAnsi="Times New Roman"/>
                <w:spacing w:val="-2"/>
                <w:sz w:val="24"/>
                <w:szCs w:val="24"/>
                <w:lang w:val="ru-RU"/>
              </w:rPr>
              <w:t xml:space="preserve">Надежность </w:t>
            </w:r>
            <w:r w:rsidRPr="00026F69">
              <w:rPr>
                <w:rFonts w:ascii="Times New Roman" w:hAnsi="Times New Roman"/>
                <w:sz w:val="24"/>
                <w:szCs w:val="24"/>
                <w:lang w:val="ru-RU"/>
              </w:rPr>
              <w:t>(бесперебойность)</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снабжения потребителей услугами</w:t>
            </w:r>
          </w:p>
        </w:tc>
        <w:tc>
          <w:tcPr>
            <w:tcW w:w="1990" w:type="dxa"/>
          </w:tcPr>
          <w:p w:rsidR="006C18C2" w:rsidRPr="00026F69" w:rsidRDefault="006C18C2" w:rsidP="006C18C2">
            <w:pPr>
              <w:pStyle w:val="TableParagraph"/>
              <w:ind w:left="148" w:right="141"/>
              <w:jc w:val="center"/>
              <w:rPr>
                <w:rFonts w:ascii="Times New Roman" w:hAnsi="Times New Roman"/>
                <w:sz w:val="24"/>
                <w:szCs w:val="24"/>
                <w:lang w:val="ru-RU"/>
              </w:rPr>
            </w:pPr>
            <w:r w:rsidRPr="00026F69">
              <w:rPr>
                <w:rFonts w:ascii="Times New Roman" w:hAnsi="Times New Roman"/>
                <w:sz w:val="24"/>
                <w:szCs w:val="24"/>
                <w:lang w:val="ru-RU"/>
              </w:rPr>
              <w:t>СЭ,</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СГ,</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СТ,</w:t>
            </w:r>
            <w:r w:rsidRPr="00026F69">
              <w:rPr>
                <w:rFonts w:ascii="Times New Roman" w:hAnsi="Times New Roman"/>
                <w:spacing w:val="-4"/>
                <w:sz w:val="24"/>
                <w:szCs w:val="24"/>
                <w:lang w:val="ru-RU"/>
              </w:rPr>
              <w:t xml:space="preserve"> СВС,</w:t>
            </w:r>
          </w:p>
          <w:p w:rsidR="006C18C2" w:rsidRPr="00026F69" w:rsidRDefault="006C18C2" w:rsidP="006C18C2">
            <w:pPr>
              <w:pStyle w:val="TableParagraph"/>
              <w:ind w:left="148" w:right="140"/>
              <w:jc w:val="center"/>
              <w:rPr>
                <w:rFonts w:ascii="Times New Roman" w:hAnsi="Times New Roman"/>
                <w:sz w:val="24"/>
                <w:szCs w:val="24"/>
                <w:lang w:val="ru-RU"/>
              </w:rPr>
            </w:pPr>
            <w:r w:rsidRPr="00026F69">
              <w:rPr>
                <w:rFonts w:ascii="Times New Roman" w:hAnsi="Times New Roman"/>
                <w:spacing w:val="-5"/>
                <w:sz w:val="24"/>
                <w:szCs w:val="24"/>
                <w:lang w:val="ru-RU"/>
              </w:rPr>
              <w:t>СВО</w:t>
            </w:r>
          </w:p>
        </w:tc>
        <w:tc>
          <w:tcPr>
            <w:tcW w:w="3452" w:type="dxa"/>
          </w:tcPr>
          <w:p w:rsidR="006C18C2" w:rsidRPr="00026F69" w:rsidRDefault="006C18C2" w:rsidP="006C18C2">
            <w:pPr>
              <w:pStyle w:val="TableParagraph"/>
              <w:ind w:left="108"/>
              <w:rPr>
                <w:rFonts w:ascii="Times New Roman" w:hAnsi="Times New Roman"/>
                <w:sz w:val="24"/>
                <w:szCs w:val="24"/>
              </w:rPr>
            </w:pPr>
            <w:r w:rsidRPr="00026F69">
              <w:rPr>
                <w:rFonts w:ascii="Times New Roman" w:hAnsi="Times New Roman"/>
                <w:sz w:val="24"/>
                <w:szCs w:val="24"/>
              </w:rPr>
              <w:t>Аварийность</w:t>
            </w:r>
            <w:r w:rsidRPr="00026F69">
              <w:rPr>
                <w:rFonts w:ascii="Times New Roman" w:hAnsi="Times New Roman"/>
                <w:spacing w:val="-11"/>
                <w:sz w:val="24"/>
                <w:szCs w:val="24"/>
              </w:rPr>
              <w:t xml:space="preserve"> </w:t>
            </w:r>
            <w:r w:rsidRPr="00026F69">
              <w:rPr>
                <w:rFonts w:ascii="Times New Roman" w:hAnsi="Times New Roman"/>
                <w:sz w:val="24"/>
                <w:szCs w:val="24"/>
              </w:rPr>
              <w:t>систем</w:t>
            </w:r>
            <w:r w:rsidRPr="00026F69">
              <w:rPr>
                <w:rFonts w:ascii="Times New Roman" w:hAnsi="Times New Roman"/>
                <w:spacing w:val="-10"/>
                <w:sz w:val="24"/>
                <w:szCs w:val="24"/>
              </w:rPr>
              <w:t xml:space="preserve"> </w:t>
            </w:r>
            <w:r w:rsidRPr="00026F69">
              <w:rPr>
                <w:rFonts w:ascii="Times New Roman" w:hAnsi="Times New Roman"/>
                <w:spacing w:val="-2"/>
                <w:sz w:val="24"/>
                <w:szCs w:val="24"/>
              </w:rPr>
              <w:t>коммунальной</w:t>
            </w:r>
          </w:p>
          <w:p w:rsidR="006C18C2" w:rsidRPr="00026F69" w:rsidRDefault="006C18C2" w:rsidP="006C18C2">
            <w:pPr>
              <w:pStyle w:val="TableParagraph"/>
              <w:ind w:left="108"/>
              <w:rPr>
                <w:rFonts w:ascii="Times New Roman" w:hAnsi="Times New Roman"/>
                <w:sz w:val="24"/>
                <w:szCs w:val="24"/>
              </w:rPr>
            </w:pPr>
            <w:r w:rsidRPr="00026F69">
              <w:rPr>
                <w:rFonts w:ascii="Times New Roman" w:hAnsi="Times New Roman"/>
                <w:spacing w:val="-2"/>
                <w:sz w:val="24"/>
                <w:szCs w:val="24"/>
              </w:rPr>
              <w:t>инфраструктуры</w:t>
            </w:r>
          </w:p>
        </w:tc>
        <w:tc>
          <w:tcPr>
            <w:tcW w:w="5387" w:type="dxa"/>
          </w:tcPr>
          <w:p w:rsidR="006C18C2" w:rsidRPr="00026F69" w:rsidRDefault="006C18C2"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количества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аварий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системе</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7"/>
                <w:sz w:val="24"/>
                <w:szCs w:val="24"/>
                <w:lang w:val="ru-RU"/>
              </w:rPr>
              <w:t xml:space="preserve"> </w:t>
            </w:r>
            <w:r w:rsidRPr="00026F69">
              <w:rPr>
                <w:rFonts w:ascii="Times New Roman" w:hAnsi="Times New Roman"/>
                <w:spacing w:val="-4"/>
                <w:sz w:val="24"/>
                <w:szCs w:val="24"/>
                <w:lang w:val="ru-RU"/>
              </w:rPr>
              <w:t>общей</w:t>
            </w:r>
          </w:p>
          <w:p w:rsidR="006C18C2" w:rsidRPr="00026F69" w:rsidRDefault="006C18C2" w:rsidP="006C18C2">
            <w:pPr>
              <w:pStyle w:val="TableParagraph"/>
              <w:ind w:left="108"/>
              <w:rPr>
                <w:rFonts w:ascii="Times New Roman" w:hAnsi="Times New Roman"/>
                <w:sz w:val="24"/>
                <w:szCs w:val="24"/>
              </w:rPr>
            </w:pPr>
            <w:r w:rsidRPr="00026F69">
              <w:rPr>
                <w:rFonts w:ascii="Times New Roman" w:hAnsi="Times New Roman"/>
                <w:w w:val="95"/>
                <w:sz w:val="24"/>
                <w:szCs w:val="24"/>
              </w:rPr>
              <w:t>протяженности</w:t>
            </w:r>
            <w:r w:rsidRPr="00026F69">
              <w:rPr>
                <w:rFonts w:ascii="Times New Roman" w:hAnsi="Times New Roman"/>
                <w:spacing w:val="48"/>
                <w:sz w:val="24"/>
                <w:szCs w:val="24"/>
              </w:rPr>
              <w:t xml:space="preserve"> </w:t>
            </w:r>
            <w:r w:rsidRPr="00026F69">
              <w:rPr>
                <w:rFonts w:ascii="Times New Roman" w:hAnsi="Times New Roman"/>
                <w:spacing w:val="-4"/>
                <w:sz w:val="24"/>
                <w:szCs w:val="24"/>
              </w:rPr>
              <w:t>сетей</w:t>
            </w:r>
          </w:p>
        </w:tc>
      </w:tr>
      <w:tr w:rsidR="006C18C2" w:rsidRPr="00026F69" w:rsidTr="006C18C2">
        <w:trPr>
          <w:trHeight w:val="460"/>
        </w:trPr>
        <w:tc>
          <w:tcPr>
            <w:tcW w:w="708" w:type="dxa"/>
          </w:tcPr>
          <w:p w:rsidR="006C18C2" w:rsidRPr="00026F69" w:rsidRDefault="006C18C2" w:rsidP="006C18C2">
            <w:pPr>
              <w:pStyle w:val="TableParagraph"/>
              <w:ind w:left="107"/>
              <w:rPr>
                <w:spacing w:val="-5"/>
                <w:sz w:val="24"/>
                <w:szCs w:val="24"/>
              </w:rPr>
            </w:pPr>
            <w:r w:rsidRPr="00026F69">
              <w:rPr>
                <w:rFonts w:ascii="Times New Roman" w:hAnsi="Times New Roman"/>
                <w:spacing w:val="-5"/>
                <w:sz w:val="24"/>
                <w:szCs w:val="24"/>
              </w:rPr>
              <w:t>16</w:t>
            </w:r>
          </w:p>
        </w:tc>
        <w:tc>
          <w:tcPr>
            <w:tcW w:w="2794" w:type="dxa"/>
            <w:vMerge/>
          </w:tcPr>
          <w:p w:rsidR="006C18C2" w:rsidRPr="00026F69" w:rsidRDefault="006C18C2" w:rsidP="006C18C2">
            <w:pPr>
              <w:rPr>
                <w:rFonts w:cs="Times New Roman"/>
              </w:rPr>
            </w:pPr>
          </w:p>
        </w:tc>
        <w:tc>
          <w:tcPr>
            <w:tcW w:w="1990" w:type="dxa"/>
          </w:tcPr>
          <w:p w:rsidR="006C18C2" w:rsidRPr="00026F69" w:rsidRDefault="006C18C2" w:rsidP="006C18C2">
            <w:pPr>
              <w:pStyle w:val="TableParagraph"/>
              <w:ind w:left="147" w:right="144"/>
              <w:jc w:val="center"/>
              <w:rPr>
                <w:sz w:val="24"/>
                <w:szCs w:val="24"/>
              </w:rPr>
            </w:pPr>
            <w:r w:rsidRPr="00026F69">
              <w:rPr>
                <w:rFonts w:ascii="Times New Roman" w:hAnsi="Times New Roman"/>
                <w:sz w:val="24"/>
                <w:szCs w:val="24"/>
              </w:rPr>
              <w:t>СТ,</w:t>
            </w:r>
            <w:r w:rsidRPr="00026F69">
              <w:rPr>
                <w:rFonts w:ascii="Times New Roman" w:hAnsi="Times New Roman"/>
                <w:spacing w:val="-4"/>
                <w:sz w:val="24"/>
                <w:szCs w:val="24"/>
              </w:rPr>
              <w:t xml:space="preserve"> </w:t>
            </w:r>
            <w:r w:rsidRPr="00026F69">
              <w:rPr>
                <w:rFonts w:ascii="Times New Roman" w:hAnsi="Times New Roman"/>
                <w:sz w:val="24"/>
                <w:szCs w:val="24"/>
              </w:rPr>
              <w:t>СВС,</w:t>
            </w:r>
            <w:r w:rsidRPr="00026F69">
              <w:rPr>
                <w:rFonts w:ascii="Times New Roman" w:hAnsi="Times New Roman"/>
                <w:spacing w:val="-3"/>
                <w:sz w:val="24"/>
                <w:szCs w:val="24"/>
              </w:rPr>
              <w:t xml:space="preserve"> </w:t>
            </w:r>
            <w:r w:rsidRPr="00026F69">
              <w:rPr>
                <w:rFonts w:ascii="Times New Roman" w:hAnsi="Times New Roman"/>
                <w:spacing w:val="-5"/>
                <w:sz w:val="24"/>
                <w:szCs w:val="24"/>
              </w:rPr>
              <w:t>СВО</w:t>
            </w:r>
          </w:p>
        </w:tc>
        <w:tc>
          <w:tcPr>
            <w:tcW w:w="3452" w:type="dxa"/>
          </w:tcPr>
          <w:p w:rsidR="006C18C2" w:rsidRPr="00026F69" w:rsidRDefault="006C18C2" w:rsidP="006C18C2">
            <w:pPr>
              <w:pStyle w:val="TableParagraph"/>
              <w:ind w:left="108"/>
              <w:rPr>
                <w:sz w:val="24"/>
                <w:szCs w:val="24"/>
              </w:rPr>
            </w:pPr>
            <w:r w:rsidRPr="00026F69">
              <w:rPr>
                <w:rFonts w:ascii="Times New Roman" w:hAnsi="Times New Roman"/>
                <w:sz w:val="24"/>
                <w:szCs w:val="24"/>
              </w:rPr>
              <w:t>Общий</w:t>
            </w:r>
            <w:r w:rsidRPr="00026F69">
              <w:rPr>
                <w:rFonts w:ascii="Times New Roman" w:hAnsi="Times New Roman"/>
                <w:spacing w:val="-8"/>
                <w:sz w:val="24"/>
                <w:szCs w:val="24"/>
              </w:rPr>
              <w:t xml:space="preserve"> </w:t>
            </w:r>
            <w:r w:rsidRPr="00026F69">
              <w:rPr>
                <w:rFonts w:ascii="Times New Roman" w:hAnsi="Times New Roman"/>
                <w:sz w:val="24"/>
                <w:szCs w:val="24"/>
              </w:rPr>
              <w:t>средний</w:t>
            </w:r>
            <w:r w:rsidRPr="00026F69">
              <w:rPr>
                <w:rFonts w:ascii="Times New Roman" w:hAnsi="Times New Roman"/>
                <w:spacing w:val="-6"/>
                <w:sz w:val="24"/>
                <w:szCs w:val="24"/>
              </w:rPr>
              <w:t xml:space="preserve"> </w:t>
            </w:r>
            <w:r w:rsidRPr="00026F69">
              <w:rPr>
                <w:rFonts w:ascii="Times New Roman" w:hAnsi="Times New Roman"/>
                <w:sz w:val="24"/>
                <w:szCs w:val="24"/>
              </w:rPr>
              <w:t>износ</w:t>
            </w:r>
            <w:r w:rsidRPr="00026F69">
              <w:rPr>
                <w:rFonts w:ascii="Times New Roman" w:hAnsi="Times New Roman"/>
                <w:spacing w:val="-6"/>
                <w:sz w:val="24"/>
                <w:szCs w:val="24"/>
              </w:rPr>
              <w:t xml:space="preserve"> </w:t>
            </w:r>
            <w:r w:rsidRPr="00026F69">
              <w:rPr>
                <w:rFonts w:ascii="Times New Roman" w:hAnsi="Times New Roman"/>
                <w:spacing w:val="-2"/>
                <w:sz w:val="24"/>
                <w:szCs w:val="24"/>
              </w:rPr>
              <w:t>сетей</w:t>
            </w:r>
          </w:p>
        </w:tc>
        <w:tc>
          <w:tcPr>
            <w:tcW w:w="5387" w:type="dxa"/>
          </w:tcPr>
          <w:p w:rsidR="006C18C2" w:rsidRPr="006C18C2" w:rsidRDefault="006C18C2" w:rsidP="006C18C2">
            <w:pPr>
              <w:pStyle w:val="TableParagraph"/>
              <w:ind w:left="108"/>
              <w:rPr>
                <w:sz w:val="24"/>
                <w:szCs w:val="24"/>
                <w:lang w:val="ru-RU"/>
              </w:rPr>
            </w:pPr>
            <w:r w:rsidRPr="00026F69">
              <w:rPr>
                <w:rFonts w:ascii="Times New Roman" w:hAnsi="Times New Roman"/>
                <w:sz w:val="24"/>
                <w:szCs w:val="24"/>
                <w:lang w:val="ru-RU"/>
              </w:rPr>
              <w:t>Оценивается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основании</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бухгалтерского</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учета</w:t>
            </w:r>
          </w:p>
        </w:tc>
      </w:tr>
      <w:tr w:rsidR="006C18C2" w:rsidRPr="00026F69" w:rsidTr="006C18C2">
        <w:trPr>
          <w:trHeight w:val="460"/>
        </w:trPr>
        <w:tc>
          <w:tcPr>
            <w:tcW w:w="708" w:type="dxa"/>
          </w:tcPr>
          <w:p w:rsidR="006C18C2" w:rsidRPr="00026F69" w:rsidRDefault="006C18C2" w:rsidP="006C18C2">
            <w:pPr>
              <w:pStyle w:val="TableParagraph"/>
              <w:ind w:left="107"/>
              <w:rPr>
                <w:spacing w:val="-5"/>
                <w:sz w:val="24"/>
                <w:szCs w:val="24"/>
              </w:rPr>
            </w:pPr>
            <w:r w:rsidRPr="00026F69">
              <w:rPr>
                <w:rFonts w:ascii="Times New Roman" w:hAnsi="Times New Roman"/>
                <w:spacing w:val="-5"/>
                <w:sz w:val="24"/>
                <w:szCs w:val="24"/>
              </w:rPr>
              <w:t>17</w:t>
            </w:r>
          </w:p>
        </w:tc>
        <w:tc>
          <w:tcPr>
            <w:tcW w:w="2794" w:type="dxa"/>
            <w:vMerge/>
          </w:tcPr>
          <w:p w:rsidR="006C18C2" w:rsidRPr="00026F69" w:rsidRDefault="006C18C2" w:rsidP="006C18C2">
            <w:pPr>
              <w:rPr>
                <w:rFonts w:cs="Times New Roman"/>
              </w:rPr>
            </w:pPr>
          </w:p>
        </w:tc>
        <w:tc>
          <w:tcPr>
            <w:tcW w:w="1990" w:type="dxa"/>
          </w:tcPr>
          <w:p w:rsidR="006C18C2" w:rsidRPr="00026F69" w:rsidRDefault="006C18C2" w:rsidP="006C18C2">
            <w:pPr>
              <w:pStyle w:val="TableParagraph"/>
              <w:ind w:left="147" w:right="144"/>
              <w:jc w:val="center"/>
              <w:rPr>
                <w:sz w:val="24"/>
                <w:szCs w:val="24"/>
              </w:rPr>
            </w:pPr>
            <w:r w:rsidRPr="00026F69">
              <w:rPr>
                <w:rFonts w:ascii="Times New Roman" w:hAnsi="Times New Roman"/>
                <w:spacing w:val="-5"/>
                <w:sz w:val="24"/>
                <w:szCs w:val="24"/>
              </w:rPr>
              <w:t>СЭ</w:t>
            </w:r>
          </w:p>
        </w:tc>
        <w:tc>
          <w:tcPr>
            <w:tcW w:w="3452" w:type="dxa"/>
          </w:tcPr>
          <w:p w:rsidR="006C18C2" w:rsidRPr="006C18C2" w:rsidRDefault="006C18C2" w:rsidP="006C18C2">
            <w:pPr>
              <w:pStyle w:val="TableParagraph"/>
              <w:ind w:left="108"/>
              <w:rPr>
                <w:sz w:val="24"/>
                <w:szCs w:val="24"/>
                <w:lang w:val="ru-RU"/>
              </w:rPr>
            </w:pPr>
            <w:r w:rsidRPr="00026F69">
              <w:rPr>
                <w:rFonts w:ascii="Times New Roman" w:hAnsi="Times New Roman"/>
                <w:sz w:val="24"/>
                <w:szCs w:val="24"/>
                <w:lang w:val="ru-RU"/>
              </w:rPr>
              <w:t>Удельный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вес</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нуждающихся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замене</w:t>
            </w:r>
          </w:p>
        </w:tc>
        <w:tc>
          <w:tcPr>
            <w:tcW w:w="5387" w:type="dxa"/>
          </w:tcPr>
          <w:p w:rsidR="006C18C2" w:rsidRPr="00ED7F14" w:rsidRDefault="006C18C2" w:rsidP="00ED7F14">
            <w:pPr>
              <w:pStyle w:val="TableParagraph"/>
              <w:ind w:left="108"/>
              <w:rPr>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протяженности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сетей,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нуждающихся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замене,</w:t>
            </w:r>
            <w:r w:rsidRPr="00026F69">
              <w:rPr>
                <w:rFonts w:ascii="Times New Roman" w:hAnsi="Times New Roman"/>
                <w:spacing w:val="-8"/>
                <w:sz w:val="24"/>
                <w:szCs w:val="24"/>
                <w:lang w:val="ru-RU"/>
              </w:rPr>
              <w:t xml:space="preserve"> </w:t>
            </w:r>
            <w:r w:rsidRPr="00026F69">
              <w:rPr>
                <w:rFonts w:ascii="Times New Roman" w:hAnsi="Times New Roman"/>
                <w:spacing w:val="-10"/>
                <w:sz w:val="24"/>
                <w:szCs w:val="24"/>
                <w:lang w:val="ru-RU"/>
              </w:rPr>
              <w:t>к</w:t>
            </w:r>
            <w:r w:rsidR="00ED7F14">
              <w:rPr>
                <w:rFonts w:ascii="Times New Roman" w:hAnsi="Times New Roman"/>
                <w:spacing w:val="-10"/>
                <w:sz w:val="24"/>
                <w:szCs w:val="24"/>
                <w:lang w:val="ru-RU"/>
              </w:rPr>
              <w:t xml:space="preserve"> </w:t>
            </w:r>
            <w:r w:rsidRPr="00ED7F14">
              <w:rPr>
                <w:rFonts w:ascii="Times New Roman" w:hAnsi="Times New Roman"/>
                <w:sz w:val="24"/>
                <w:szCs w:val="24"/>
                <w:lang w:val="ru-RU"/>
              </w:rPr>
              <w:t>общей</w:t>
            </w:r>
            <w:r w:rsidRPr="00ED7F14">
              <w:rPr>
                <w:rFonts w:ascii="Times New Roman" w:hAnsi="Times New Roman"/>
                <w:spacing w:val="-10"/>
                <w:sz w:val="24"/>
                <w:szCs w:val="24"/>
                <w:lang w:val="ru-RU"/>
              </w:rPr>
              <w:t xml:space="preserve"> </w:t>
            </w:r>
            <w:r w:rsidRPr="00ED7F14">
              <w:rPr>
                <w:rFonts w:ascii="Times New Roman" w:hAnsi="Times New Roman"/>
                <w:sz w:val="24"/>
                <w:szCs w:val="24"/>
                <w:lang w:val="ru-RU"/>
              </w:rPr>
              <w:t>протяженности</w:t>
            </w:r>
            <w:r w:rsidRPr="00ED7F14">
              <w:rPr>
                <w:rFonts w:ascii="Times New Roman" w:hAnsi="Times New Roman"/>
                <w:spacing w:val="-10"/>
                <w:sz w:val="24"/>
                <w:szCs w:val="24"/>
                <w:lang w:val="ru-RU"/>
              </w:rPr>
              <w:t xml:space="preserve"> </w:t>
            </w:r>
            <w:r w:rsidRPr="00ED7F14">
              <w:rPr>
                <w:rFonts w:ascii="Times New Roman" w:hAnsi="Times New Roman"/>
                <w:spacing w:val="-4"/>
                <w:sz w:val="24"/>
                <w:szCs w:val="24"/>
                <w:lang w:val="ru-RU"/>
              </w:rPr>
              <w:t>сетей</w:t>
            </w:r>
          </w:p>
        </w:tc>
      </w:tr>
    </w:tbl>
    <w:p w:rsidR="00915958" w:rsidRPr="00026F69" w:rsidRDefault="00915958" w:rsidP="00915958">
      <w:pPr>
        <w:rPr>
          <w:rFonts w:cs="Times New Roman"/>
        </w:rPr>
        <w:sectPr w:rsidR="00915958" w:rsidRPr="00026F69" w:rsidSect="00610735">
          <w:headerReference w:type="default" r:id="rId43"/>
          <w:pgSz w:w="16850" w:h="11900" w:orient="landscape"/>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tbl>
      <w:tblPr>
        <w:tblStyle w:val="af2"/>
        <w:tblW w:w="14331" w:type="dxa"/>
        <w:tblLayout w:type="fixed"/>
        <w:tblLook w:val="01E0" w:firstRow="1" w:lastRow="1" w:firstColumn="1" w:lastColumn="1" w:noHBand="0" w:noVBand="0"/>
      </w:tblPr>
      <w:tblGrid>
        <w:gridCol w:w="708"/>
        <w:gridCol w:w="2794"/>
        <w:gridCol w:w="1990"/>
        <w:gridCol w:w="3452"/>
        <w:gridCol w:w="5387"/>
      </w:tblGrid>
      <w:tr w:rsidR="00915958" w:rsidRPr="00026F69" w:rsidTr="006C18C2">
        <w:trPr>
          <w:trHeight w:val="1382"/>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218" w:right="205"/>
              <w:rPr>
                <w:rFonts w:ascii="Times New Roman" w:hAnsi="Times New Roman"/>
                <w:sz w:val="24"/>
                <w:szCs w:val="24"/>
              </w:rPr>
            </w:pPr>
            <w:r w:rsidRPr="00026F69">
              <w:rPr>
                <w:rFonts w:ascii="Times New Roman" w:hAnsi="Times New Roman"/>
                <w:spacing w:val="-10"/>
                <w:sz w:val="24"/>
                <w:szCs w:val="24"/>
              </w:rPr>
              <w:t>№</w:t>
            </w:r>
            <w:r w:rsidRPr="00026F69">
              <w:rPr>
                <w:rFonts w:ascii="Times New Roman" w:hAnsi="Times New Roman"/>
                <w:spacing w:val="-5"/>
                <w:sz w:val="24"/>
                <w:szCs w:val="24"/>
              </w:rPr>
              <w:t xml:space="preserve"> п/п</w:t>
            </w:r>
          </w:p>
        </w:tc>
        <w:tc>
          <w:tcPr>
            <w:tcW w:w="2794"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547"/>
              <w:rPr>
                <w:rFonts w:ascii="Times New Roman" w:hAnsi="Times New Roman"/>
                <w:sz w:val="24"/>
                <w:szCs w:val="24"/>
              </w:rPr>
            </w:pPr>
            <w:r w:rsidRPr="00026F69">
              <w:rPr>
                <w:rFonts w:ascii="Times New Roman" w:hAnsi="Times New Roman"/>
                <w:sz w:val="24"/>
                <w:szCs w:val="24"/>
              </w:rPr>
              <w:t>Группа</w:t>
            </w:r>
            <w:r w:rsidRPr="00026F69">
              <w:rPr>
                <w:rFonts w:ascii="Times New Roman" w:hAnsi="Times New Roman"/>
                <w:spacing w:val="-10"/>
                <w:sz w:val="24"/>
                <w:szCs w:val="24"/>
              </w:rPr>
              <w:t xml:space="preserve"> </w:t>
            </w:r>
            <w:r w:rsidRPr="00026F69">
              <w:rPr>
                <w:rFonts w:ascii="Times New Roman" w:hAnsi="Times New Roman"/>
                <w:spacing w:val="-2"/>
                <w:sz w:val="24"/>
                <w:szCs w:val="24"/>
              </w:rPr>
              <w:t>показателей</w:t>
            </w:r>
          </w:p>
        </w:tc>
        <w:tc>
          <w:tcPr>
            <w:tcW w:w="1990" w:type="dxa"/>
          </w:tcPr>
          <w:p w:rsidR="00915958" w:rsidRPr="00026F69" w:rsidRDefault="00915958" w:rsidP="00610735">
            <w:pPr>
              <w:pStyle w:val="TableParagraph"/>
              <w:ind w:left="256" w:right="247"/>
              <w:jc w:val="center"/>
              <w:rPr>
                <w:rFonts w:ascii="Times New Roman" w:hAnsi="Times New Roman"/>
                <w:sz w:val="24"/>
                <w:szCs w:val="24"/>
                <w:lang w:val="ru-RU"/>
              </w:rPr>
            </w:pPr>
            <w:r w:rsidRPr="00026F69">
              <w:rPr>
                <w:rFonts w:ascii="Times New Roman" w:hAnsi="Times New Roman"/>
                <w:spacing w:val="-2"/>
                <w:sz w:val="24"/>
                <w:szCs w:val="24"/>
                <w:lang w:val="ru-RU"/>
              </w:rPr>
              <w:t xml:space="preserve">Система коммунальной инфраструктуры, </w:t>
            </w:r>
            <w:r w:rsidRPr="00026F69">
              <w:rPr>
                <w:rFonts w:ascii="Times New Roman" w:hAnsi="Times New Roman"/>
                <w:sz w:val="24"/>
                <w:szCs w:val="24"/>
                <w:lang w:val="ru-RU"/>
              </w:rPr>
              <w:t xml:space="preserve">для которой </w:t>
            </w:r>
            <w:r w:rsidRPr="00026F69">
              <w:rPr>
                <w:rFonts w:ascii="Times New Roman" w:hAnsi="Times New Roman"/>
                <w:spacing w:val="-2"/>
                <w:sz w:val="24"/>
                <w:szCs w:val="24"/>
                <w:lang w:val="ru-RU"/>
              </w:rPr>
              <w:t>определен</w:t>
            </w:r>
          </w:p>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2"/>
                <w:sz w:val="24"/>
                <w:szCs w:val="24"/>
              </w:rPr>
              <w:t>показатель*</w:t>
            </w:r>
          </w:p>
        </w:tc>
        <w:tc>
          <w:tcPr>
            <w:tcW w:w="3452"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228"/>
              <w:rPr>
                <w:rFonts w:ascii="Times New Roman" w:hAnsi="Times New Roman"/>
                <w:sz w:val="24"/>
                <w:szCs w:val="24"/>
              </w:rPr>
            </w:pPr>
            <w:r w:rsidRPr="00026F69">
              <w:rPr>
                <w:rFonts w:ascii="Times New Roman" w:hAnsi="Times New Roman"/>
                <w:spacing w:val="-2"/>
                <w:sz w:val="24"/>
                <w:szCs w:val="24"/>
              </w:rPr>
              <w:t>Наименование</w:t>
            </w:r>
            <w:r w:rsidRPr="00026F69">
              <w:rPr>
                <w:rFonts w:ascii="Times New Roman" w:hAnsi="Times New Roman"/>
                <w:spacing w:val="8"/>
                <w:sz w:val="24"/>
                <w:szCs w:val="24"/>
              </w:rPr>
              <w:t xml:space="preserve"> </w:t>
            </w:r>
            <w:r w:rsidRPr="00026F69">
              <w:rPr>
                <w:rFonts w:ascii="Times New Roman" w:hAnsi="Times New Roman"/>
                <w:spacing w:val="-2"/>
                <w:sz w:val="24"/>
                <w:szCs w:val="24"/>
              </w:rPr>
              <w:t>показателя</w:t>
            </w:r>
          </w:p>
        </w:tc>
        <w:tc>
          <w:tcPr>
            <w:tcW w:w="5387"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053" w:right="2046"/>
              <w:jc w:val="center"/>
              <w:rPr>
                <w:rFonts w:ascii="Times New Roman" w:hAnsi="Times New Roman"/>
                <w:sz w:val="24"/>
                <w:szCs w:val="24"/>
              </w:rPr>
            </w:pPr>
            <w:r w:rsidRPr="00026F69">
              <w:rPr>
                <w:rFonts w:ascii="Times New Roman" w:hAnsi="Times New Roman"/>
                <w:sz w:val="24"/>
                <w:szCs w:val="24"/>
              </w:rPr>
              <w:t>Методика</w:t>
            </w:r>
            <w:r w:rsidRPr="00026F69">
              <w:rPr>
                <w:rFonts w:ascii="Times New Roman" w:hAnsi="Times New Roman"/>
                <w:spacing w:val="-11"/>
                <w:sz w:val="24"/>
                <w:szCs w:val="24"/>
              </w:rPr>
              <w:t xml:space="preserve"> </w:t>
            </w:r>
            <w:r w:rsidRPr="00026F69">
              <w:rPr>
                <w:rFonts w:ascii="Times New Roman" w:hAnsi="Times New Roman"/>
                <w:spacing w:val="-2"/>
                <w:sz w:val="24"/>
                <w:szCs w:val="24"/>
              </w:rPr>
              <w:t>расчета</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18</w:t>
            </w:r>
          </w:p>
        </w:tc>
        <w:tc>
          <w:tcPr>
            <w:tcW w:w="2794" w:type="dxa"/>
            <w:vMerge w:val="restart"/>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10" w:right="706"/>
              <w:rPr>
                <w:rFonts w:ascii="Times New Roman" w:hAnsi="Times New Roman"/>
                <w:sz w:val="24"/>
                <w:szCs w:val="24"/>
              </w:rPr>
            </w:pPr>
            <w:r w:rsidRPr="00026F69">
              <w:rPr>
                <w:rFonts w:ascii="Times New Roman" w:hAnsi="Times New Roman"/>
                <w:sz w:val="24"/>
                <w:szCs w:val="24"/>
              </w:rPr>
              <w:t>Показатели качества поставляемого</w:t>
            </w:r>
            <w:r w:rsidRPr="00026F69">
              <w:rPr>
                <w:rFonts w:ascii="Times New Roman" w:hAnsi="Times New Roman"/>
                <w:spacing w:val="-13"/>
                <w:sz w:val="24"/>
                <w:szCs w:val="24"/>
              </w:rPr>
              <w:t xml:space="preserve"> </w:t>
            </w:r>
            <w:r w:rsidRPr="00026F69">
              <w:rPr>
                <w:rFonts w:ascii="Times New Roman" w:hAnsi="Times New Roman"/>
                <w:sz w:val="24"/>
                <w:szCs w:val="24"/>
              </w:rPr>
              <w:t>ресурса</w:t>
            </w: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СЭ</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Установленная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мощность</w:t>
            </w:r>
            <w:r w:rsidRPr="00026F69">
              <w:rPr>
                <w:rFonts w:ascii="Times New Roman" w:hAnsi="Times New Roman"/>
                <w:spacing w:val="-10"/>
                <w:sz w:val="24"/>
                <w:szCs w:val="24"/>
                <w:lang w:val="ru-RU"/>
              </w:rPr>
              <w:t xml:space="preserve"> </w:t>
            </w:r>
            <w:r w:rsidRPr="00026F69">
              <w:rPr>
                <w:rFonts w:ascii="Times New Roman" w:hAnsi="Times New Roman"/>
                <w:spacing w:val="-2"/>
                <w:sz w:val="24"/>
                <w:szCs w:val="24"/>
                <w:lang w:val="ru-RU"/>
              </w:rPr>
              <w:t>трансформаторов</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центров</w:t>
            </w:r>
            <w:r w:rsidRPr="00026F69">
              <w:rPr>
                <w:rFonts w:ascii="Times New Roman" w:hAnsi="Times New Roman"/>
                <w:spacing w:val="-8"/>
                <w:sz w:val="24"/>
                <w:szCs w:val="24"/>
                <w:lang w:val="ru-RU"/>
              </w:rPr>
              <w:t xml:space="preserve"> </w:t>
            </w:r>
            <w:r w:rsidRPr="00026F69">
              <w:rPr>
                <w:rFonts w:ascii="Times New Roman" w:hAnsi="Times New Roman"/>
                <w:spacing w:val="-2"/>
                <w:sz w:val="24"/>
                <w:szCs w:val="24"/>
                <w:lang w:val="ru-RU"/>
              </w:rPr>
              <w:t>питания</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Сумма</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номинальных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мощностей</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силовых</w:t>
            </w:r>
            <w:r w:rsidRPr="00026F69">
              <w:rPr>
                <w:rFonts w:ascii="Times New Roman" w:hAnsi="Times New Roman"/>
                <w:spacing w:val="-9"/>
                <w:sz w:val="24"/>
                <w:szCs w:val="24"/>
                <w:lang w:val="ru-RU"/>
              </w:rPr>
              <w:t xml:space="preserve"> </w:t>
            </w:r>
            <w:proofErr w:type="gramStart"/>
            <w:r w:rsidRPr="00026F69">
              <w:rPr>
                <w:rFonts w:ascii="Times New Roman" w:hAnsi="Times New Roman"/>
                <w:spacing w:val="-2"/>
                <w:sz w:val="24"/>
                <w:szCs w:val="24"/>
                <w:lang w:val="ru-RU"/>
              </w:rPr>
              <w:t>трансформаторов,</w:t>
            </w:r>
            <w:r w:rsidRPr="006C18C2">
              <w:rPr>
                <w:rFonts w:ascii="Times New Roman" w:hAnsi="Times New Roman"/>
                <w:sz w:val="24"/>
                <w:szCs w:val="24"/>
                <w:lang w:val="ru-RU"/>
              </w:rPr>
              <w:t>установленных</w:t>
            </w:r>
            <w:proofErr w:type="gramEnd"/>
            <w:r w:rsidRPr="006C18C2">
              <w:rPr>
                <w:rFonts w:ascii="Times New Roman" w:hAnsi="Times New Roman"/>
                <w:spacing w:val="-10"/>
                <w:sz w:val="24"/>
                <w:szCs w:val="24"/>
                <w:lang w:val="ru-RU"/>
              </w:rPr>
              <w:t xml:space="preserve"> </w:t>
            </w:r>
            <w:r w:rsidRPr="006C18C2">
              <w:rPr>
                <w:rFonts w:ascii="Times New Roman" w:hAnsi="Times New Roman"/>
                <w:sz w:val="24"/>
                <w:szCs w:val="24"/>
                <w:lang w:val="ru-RU"/>
              </w:rPr>
              <w:t>на</w:t>
            </w:r>
            <w:r w:rsidRPr="006C18C2">
              <w:rPr>
                <w:rFonts w:ascii="Times New Roman" w:hAnsi="Times New Roman"/>
                <w:spacing w:val="-10"/>
                <w:sz w:val="24"/>
                <w:szCs w:val="24"/>
                <w:lang w:val="ru-RU"/>
              </w:rPr>
              <w:t xml:space="preserve"> </w:t>
            </w:r>
            <w:r w:rsidRPr="006C18C2">
              <w:rPr>
                <w:rFonts w:ascii="Times New Roman" w:hAnsi="Times New Roman"/>
                <w:spacing w:val="-2"/>
                <w:sz w:val="24"/>
                <w:szCs w:val="24"/>
                <w:lang w:val="ru-RU"/>
              </w:rPr>
              <w:t>подстанциях</w:t>
            </w:r>
          </w:p>
        </w:tc>
      </w:tr>
      <w:tr w:rsidR="00915958" w:rsidRPr="00026F69" w:rsidTr="006C18C2">
        <w:trPr>
          <w:trHeight w:val="918"/>
        </w:trPr>
        <w:tc>
          <w:tcPr>
            <w:tcW w:w="708" w:type="dxa"/>
          </w:tcPr>
          <w:p w:rsidR="00915958" w:rsidRPr="006C18C2"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19</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СЭ</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Резерв</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источников</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(центров</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питания) электроснабжения потребителей</w:t>
            </w:r>
          </w:p>
        </w:tc>
        <w:tc>
          <w:tcPr>
            <w:tcW w:w="5387"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Разница между номинальной мощностью меньшего трансформатора на подстанции и фактической нагрузкой на шинах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низшего</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напряжения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учетом</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длительной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перегрузки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5</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w w:val="99"/>
                <w:sz w:val="24"/>
                <w:szCs w:val="24"/>
              </w:rPr>
              <w:t>%</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20</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right="312"/>
              <w:jc w:val="right"/>
              <w:rPr>
                <w:rFonts w:ascii="Times New Roman" w:hAnsi="Times New Roman"/>
                <w:sz w:val="24"/>
                <w:szCs w:val="24"/>
              </w:rPr>
            </w:pPr>
            <w:r w:rsidRPr="00026F69">
              <w:rPr>
                <w:rFonts w:ascii="Times New Roman" w:hAnsi="Times New Roman"/>
                <w:sz w:val="24"/>
                <w:szCs w:val="24"/>
              </w:rPr>
              <w:t>для</w:t>
            </w:r>
            <w:r w:rsidRPr="00026F69">
              <w:rPr>
                <w:rFonts w:ascii="Times New Roman" w:hAnsi="Times New Roman"/>
                <w:spacing w:val="-4"/>
                <w:sz w:val="24"/>
                <w:szCs w:val="24"/>
              </w:rPr>
              <w:t xml:space="preserve"> </w:t>
            </w:r>
            <w:r w:rsidRPr="00026F69">
              <w:rPr>
                <w:rFonts w:ascii="Times New Roman" w:hAnsi="Times New Roman"/>
                <w:sz w:val="24"/>
                <w:szCs w:val="24"/>
              </w:rPr>
              <w:t>всех</w:t>
            </w:r>
            <w:r w:rsidRPr="00026F69">
              <w:rPr>
                <w:rFonts w:ascii="Times New Roman" w:hAnsi="Times New Roman"/>
                <w:spacing w:val="-7"/>
                <w:sz w:val="24"/>
                <w:szCs w:val="24"/>
              </w:rPr>
              <w:t xml:space="preserve"> </w:t>
            </w:r>
            <w:r w:rsidRPr="00026F69">
              <w:rPr>
                <w:rFonts w:ascii="Times New Roman" w:hAnsi="Times New Roman"/>
                <w:spacing w:val="-2"/>
                <w:sz w:val="24"/>
                <w:szCs w:val="24"/>
              </w:rPr>
              <w:t>систем</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Суммарная</w:t>
            </w:r>
            <w:r w:rsidRPr="00026F69">
              <w:rPr>
                <w:rFonts w:ascii="Times New Roman" w:hAnsi="Times New Roman"/>
                <w:spacing w:val="-9"/>
                <w:sz w:val="24"/>
                <w:szCs w:val="24"/>
              </w:rPr>
              <w:t xml:space="preserve"> </w:t>
            </w:r>
            <w:r w:rsidRPr="00026F69">
              <w:rPr>
                <w:rFonts w:ascii="Times New Roman" w:hAnsi="Times New Roman"/>
                <w:sz w:val="24"/>
                <w:szCs w:val="24"/>
              </w:rPr>
              <w:t>установленная</w:t>
            </w:r>
            <w:r w:rsidRPr="00026F69">
              <w:rPr>
                <w:rFonts w:ascii="Times New Roman" w:hAnsi="Times New Roman"/>
                <w:spacing w:val="-12"/>
                <w:sz w:val="24"/>
                <w:szCs w:val="24"/>
              </w:rPr>
              <w:t xml:space="preserve"> </w:t>
            </w:r>
            <w:r w:rsidRPr="00026F69">
              <w:rPr>
                <w:rFonts w:ascii="Times New Roman" w:hAnsi="Times New Roman"/>
                <w:sz w:val="24"/>
                <w:szCs w:val="24"/>
              </w:rPr>
              <w:t>мощность</w:t>
            </w:r>
            <w:r w:rsidRPr="00026F69">
              <w:rPr>
                <w:rFonts w:ascii="Times New Roman" w:hAnsi="Times New Roman"/>
                <w:spacing w:val="-10"/>
                <w:sz w:val="24"/>
                <w:szCs w:val="24"/>
              </w:rPr>
              <w:t xml:space="preserve"> </w:t>
            </w:r>
            <w:r w:rsidRPr="00026F69">
              <w:rPr>
                <w:rFonts w:ascii="Times New Roman" w:hAnsi="Times New Roman"/>
                <w:spacing w:val="-2"/>
                <w:sz w:val="24"/>
                <w:szCs w:val="24"/>
              </w:rPr>
              <w:t>оборудования</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Определяется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соответствии</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проектной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эксплуатационной</w:t>
            </w:r>
            <w:r w:rsidR="006C18C2">
              <w:rPr>
                <w:rFonts w:ascii="Times New Roman" w:hAnsi="Times New Roman"/>
                <w:spacing w:val="-2"/>
                <w:sz w:val="24"/>
                <w:szCs w:val="24"/>
                <w:lang w:val="ru-RU"/>
              </w:rPr>
              <w:t xml:space="preserve"> </w:t>
            </w:r>
            <w:r w:rsidRPr="006C18C2">
              <w:rPr>
                <w:rFonts w:ascii="Times New Roman" w:hAnsi="Times New Roman"/>
                <w:spacing w:val="-2"/>
                <w:sz w:val="24"/>
                <w:szCs w:val="24"/>
                <w:lang w:val="ru-RU"/>
              </w:rPr>
              <w:t>документацией</w:t>
            </w:r>
          </w:p>
        </w:tc>
      </w:tr>
      <w:tr w:rsidR="00915958" w:rsidRPr="00026F69" w:rsidTr="006C18C2">
        <w:trPr>
          <w:trHeight w:val="690"/>
        </w:trPr>
        <w:tc>
          <w:tcPr>
            <w:tcW w:w="708" w:type="dxa"/>
          </w:tcPr>
          <w:p w:rsidR="00915958" w:rsidRPr="006C18C2"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21</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7" w:right="144"/>
              <w:jc w:val="center"/>
              <w:rPr>
                <w:rFonts w:ascii="Times New Roman" w:hAnsi="Times New Roman"/>
                <w:sz w:val="24"/>
                <w:szCs w:val="24"/>
              </w:rPr>
            </w:pPr>
            <w:r w:rsidRPr="00026F69">
              <w:rPr>
                <w:rFonts w:ascii="Times New Roman" w:hAnsi="Times New Roman"/>
                <w:spacing w:val="-5"/>
                <w:sz w:val="24"/>
                <w:szCs w:val="24"/>
              </w:rPr>
              <w:t>СГ</w:t>
            </w:r>
          </w:p>
        </w:tc>
        <w:tc>
          <w:tcPr>
            <w:tcW w:w="3452"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Суммарный</w:t>
            </w:r>
            <w:r w:rsidRPr="00026F69">
              <w:rPr>
                <w:rFonts w:ascii="Times New Roman" w:hAnsi="Times New Roman"/>
                <w:spacing w:val="-13"/>
                <w:sz w:val="24"/>
                <w:szCs w:val="24"/>
              </w:rPr>
              <w:t xml:space="preserve"> </w:t>
            </w:r>
            <w:r w:rsidRPr="00026F69">
              <w:rPr>
                <w:rFonts w:ascii="Times New Roman" w:hAnsi="Times New Roman"/>
                <w:sz w:val="24"/>
                <w:szCs w:val="24"/>
              </w:rPr>
              <w:t>резерв/дефицит</w:t>
            </w:r>
            <w:r w:rsidRPr="00026F69">
              <w:rPr>
                <w:rFonts w:ascii="Times New Roman" w:hAnsi="Times New Roman"/>
                <w:spacing w:val="-11"/>
                <w:sz w:val="24"/>
                <w:szCs w:val="24"/>
              </w:rPr>
              <w:t xml:space="preserve"> </w:t>
            </w:r>
            <w:r w:rsidRPr="00026F69">
              <w:rPr>
                <w:rFonts w:ascii="Times New Roman" w:hAnsi="Times New Roman"/>
                <w:spacing w:val="-2"/>
                <w:sz w:val="24"/>
                <w:szCs w:val="24"/>
              </w:rPr>
              <w:t>мощности</w:t>
            </w:r>
          </w:p>
        </w:tc>
        <w:tc>
          <w:tcPr>
            <w:tcW w:w="5387"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 максимальной фактической производительности ГРС</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суммарной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установленной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ГРС</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(полученное</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значение</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приводится</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вычитается</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из</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100</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5"/>
                <w:sz w:val="24"/>
                <w:szCs w:val="24"/>
                <w:lang w:val="ru-RU"/>
              </w:rPr>
              <w:t xml:space="preserve"> ГРС</w:t>
            </w:r>
          </w:p>
        </w:tc>
      </w:tr>
      <w:tr w:rsidR="00915958" w:rsidRPr="00026F69" w:rsidTr="006C18C2">
        <w:trPr>
          <w:trHeight w:val="688"/>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22</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СТ</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Резерв/дефицит</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 xml:space="preserve">источников </w:t>
            </w:r>
            <w:r w:rsidRPr="00026F69">
              <w:rPr>
                <w:rFonts w:ascii="Times New Roman" w:hAnsi="Times New Roman"/>
                <w:spacing w:val="-2"/>
                <w:sz w:val="24"/>
                <w:szCs w:val="24"/>
                <w:lang w:val="ru-RU"/>
              </w:rPr>
              <w:t>теплоснабжения</w:t>
            </w:r>
          </w:p>
        </w:tc>
        <w:tc>
          <w:tcPr>
            <w:tcW w:w="5387" w:type="dxa"/>
          </w:tcPr>
          <w:p w:rsidR="00915958" w:rsidRPr="006C18C2" w:rsidRDefault="00915958" w:rsidP="006C18C2">
            <w:pPr>
              <w:pStyle w:val="TableParagraph"/>
              <w:ind w:left="108" w:right="115"/>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суммарной</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свободной</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подключения к</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суммарной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тепловой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источника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нетто</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(полученное</w:t>
            </w:r>
            <w:r w:rsidR="006C18C2">
              <w:rPr>
                <w:rFonts w:ascii="Times New Roman" w:hAnsi="Times New Roman"/>
                <w:spacing w:val="-2"/>
                <w:sz w:val="24"/>
                <w:szCs w:val="24"/>
                <w:lang w:val="ru-RU"/>
              </w:rPr>
              <w:t xml:space="preserve"> </w:t>
            </w:r>
            <w:r w:rsidRPr="006C18C2">
              <w:rPr>
                <w:rFonts w:ascii="Times New Roman" w:hAnsi="Times New Roman"/>
                <w:sz w:val="24"/>
                <w:szCs w:val="24"/>
                <w:lang w:val="ru-RU"/>
              </w:rPr>
              <w:t>значение</w:t>
            </w:r>
            <w:r w:rsidRPr="006C18C2">
              <w:rPr>
                <w:rFonts w:ascii="Times New Roman" w:hAnsi="Times New Roman"/>
                <w:spacing w:val="-8"/>
                <w:sz w:val="24"/>
                <w:szCs w:val="24"/>
                <w:lang w:val="ru-RU"/>
              </w:rPr>
              <w:t xml:space="preserve"> </w:t>
            </w:r>
            <w:r w:rsidRPr="006C18C2">
              <w:rPr>
                <w:rFonts w:ascii="Times New Roman" w:hAnsi="Times New Roman"/>
                <w:sz w:val="24"/>
                <w:szCs w:val="24"/>
                <w:lang w:val="ru-RU"/>
              </w:rPr>
              <w:t>приводится</w:t>
            </w:r>
            <w:r w:rsidRPr="006C18C2">
              <w:rPr>
                <w:rFonts w:ascii="Times New Roman" w:hAnsi="Times New Roman"/>
                <w:spacing w:val="-8"/>
                <w:sz w:val="24"/>
                <w:szCs w:val="24"/>
                <w:lang w:val="ru-RU"/>
              </w:rPr>
              <w:t xml:space="preserve"> </w:t>
            </w:r>
            <w:r w:rsidRPr="006C18C2">
              <w:rPr>
                <w:rFonts w:ascii="Times New Roman" w:hAnsi="Times New Roman"/>
                <w:sz w:val="24"/>
                <w:szCs w:val="24"/>
                <w:lang w:val="ru-RU"/>
              </w:rPr>
              <w:t>к</w:t>
            </w:r>
            <w:r w:rsidRPr="006C18C2">
              <w:rPr>
                <w:rFonts w:ascii="Times New Roman" w:hAnsi="Times New Roman"/>
                <w:spacing w:val="-5"/>
                <w:sz w:val="24"/>
                <w:szCs w:val="24"/>
                <w:lang w:val="ru-RU"/>
              </w:rPr>
              <w:t xml:space="preserve"> %)</w:t>
            </w:r>
          </w:p>
        </w:tc>
      </w:tr>
      <w:tr w:rsidR="00915958" w:rsidRPr="00026F69" w:rsidTr="006C18C2">
        <w:trPr>
          <w:trHeight w:val="690"/>
        </w:trPr>
        <w:tc>
          <w:tcPr>
            <w:tcW w:w="708" w:type="dxa"/>
          </w:tcPr>
          <w:p w:rsidR="00915958" w:rsidRPr="006C18C2"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23</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ight="15"/>
              <w:rPr>
                <w:rFonts w:ascii="Times New Roman" w:hAnsi="Times New Roman"/>
                <w:sz w:val="24"/>
                <w:szCs w:val="24"/>
                <w:lang w:val="ru-RU"/>
              </w:rPr>
            </w:pPr>
            <w:r w:rsidRPr="00026F69">
              <w:rPr>
                <w:rFonts w:ascii="Times New Roman" w:hAnsi="Times New Roman"/>
                <w:sz w:val="24"/>
                <w:szCs w:val="24"/>
                <w:lang w:val="ru-RU"/>
              </w:rPr>
              <w:t>Резерв/дефицит</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мощности</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 xml:space="preserve">источников </w:t>
            </w:r>
            <w:r w:rsidRPr="00026F69">
              <w:rPr>
                <w:rFonts w:ascii="Times New Roman" w:hAnsi="Times New Roman"/>
                <w:spacing w:val="-2"/>
                <w:sz w:val="24"/>
                <w:szCs w:val="24"/>
                <w:lang w:val="ru-RU"/>
              </w:rPr>
              <w:t>водоснабжения</w:t>
            </w:r>
          </w:p>
        </w:tc>
        <w:tc>
          <w:tcPr>
            <w:tcW w:w="5387" w:type="dxa"/>
          </w:tcPr>
          <w:p w:rsidR="00915958" w:rsidRPr="00026F69" w:rsidRDefault="00915958" w:rsidP="00610735">
            <w:pPr>
              <w:pStyle w:val="TableParagraph"/>
              <w:ind w:left="108" w:right="115"/>
              <w:rPr>
                <w:rFonts w:ascii="Times New Roman" w:hAnsi="Times New Roman"/>
                <w:sz w:val="24"/>
                <w:szCs w:val="24"/>
                <w:lang w:val="ru-RU"/>
              </w:rPr>
            </w:pPr>
            <w:r w:rsidRPr="00026F69">
              <w:rPr>
                <w:rFonts w:ascii="Times New Roman" w:hAnsi="Times New Roman"/>
                <w:sz w:val="24"/>
                <w:szCs w:val="24"/>
                <w:lang w:val="ru-RU"/>
              </w:rPr>
              <w:t>Разница между суммарной проектной и фактической мощностью</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водозаборов</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учетом</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коэффициента</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возможного</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максимально</w:t>
            </w:r>
            <w:r w:rsidRPr="00026F69">
              <w:rPr>
                <w:rFonts w:ascii="Times New Roman" w:hAnsi="Times New Roman"/>
                <w:spacing w:val="-8"/>
                <w:sz w:val="24"/>
                <w:szCs w:val="24"/>
              </w:rPr>
              <w:t xml:space="preserve"> </w:t>
            </w:r>
            <w:r w:rsidRPr="00026F69">
              <w:rPr>
                <w:rFonts w:ascii="Times New Roman" w:hAnsi="Times New Roman"/>
                <w:sz w:val="24"/>
                <w:szCs w:val="24"/>
              </w:rPr>
              <w:t>суточного</w:t>
            </w:r>
            <w:r w:rsidRPr="00026F69">
              <w:rPr>
                <w:rFonts w:ascii="Times New Roman" w:hAnsi="Times New Roman"/>
                <w:spacing w:val="-8"/>
                <w:sz w:val="24"/>
                <w:szCs w:val="24"/>
              </w:rPr>
              <w:t xml:space="preserve"> </w:t>
            </w:r>
            <w:r w:rsidRPr="00026F69">
              <w:rPr>
                <w:rFonts w:ascii="Times New Roman" w:hAnsi="Times New Roman"/>
                <w:sz w:val="24"/>
                <w:szCs w:val="24"/>
              </w:rPr>
              <w:t>спроса</w:t>
            </w:r>
            <w:r w:rsidRPr="00026F69">
              <w:rPr>
                <w:rFonts w:ascii="Times New Roman" w:hAnsi="Times New Roman"/>
                <w:spacing w:val="-9"/>
                <w:sz w:val="24"/>
                <w:szCs w:val="24"/>
              </w:rPr>
              <w:t xml:space="preserve"> </w:t>
            </w:r>
            <w:r w:rsidRPr="00026F69">
              <w:rPr>
                <w:rFonts w:ascii="Times New Roman" w:hAnsi="Times New Roman"/>
                <w:spacing w:val="-4"/>
                <w:sz w:val="24"/>
                <w:szCs w:val="24"/>
              </w:rPr>
              <w:t>(1,3)</w:t>
            </w:r>
          </w:p>
        </w:tc>
      </w:tr>
      <w:tr w:rsidR="00915958" w:rsidRPr="00026F69" w:rsidTr="006C18C2">
        <w:trPr>
          <w:trHeight w:val="691"/>
        </w:trPr>
        <w:tc>
          <w:tcPr>
            <w:tcW w:w="708"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24</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Доля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проб</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воды</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местах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водоразбора, соответствующая нормативам</w:t>
            </w:r>
          </w:p>
        </w:tc>
        <w:tc>
          <w:tcPr>
            <w:tcW w:w="5387"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 количества проб воды, соответствующих нормативам,</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общему</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количеству</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проб,</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взятых</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местах</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lastRenderedPageBreak/>
              <w:t>водоразбора</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lastRenderedPageBreak/>
              <w:t>25</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4"/>
              <w:jc w:val="center"/>
              <w:rPr>
                <w:rFonts w:ascii="Times New Roman" w:hAnsi="Times New Roman"/>
                <w:sz w:val="24"/>
                <w:szCs w:val="24"/>
              </w:rPr>
            </w:pPr>
            <w:r w:rsidRPr="00026F69">
              <w:rPr>
                <w:rFonts w:ascii="Times New Roman" w:hAnsi="Times New Roman"/>
                <w:spacing w:val="-5"/>
                <w:sz w:val="24"/>
                <w:szCs w:val="24"/>
              </w:rPr>
              <w:t>СОО</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pacing w:val="-2"/>
                <w:sz w:val="24"/>
                <w:szCs w:val="24"/>
                <w:lang w:val="ru-RU"/>
              </w:rPr>
              <w:t>Обеспечение</w:t>
            </w:r>
            <w:r w:rsidRPr="00026F69">
              <w:rPr>
                <w:rFonts w:ascii="Times New Roman" w:hAnsi="Times New Roman"/>
                <w:spacing w:val="11"/>
                <w:sz w:val="24"/>
                <w:szCs w:val="24"/>
                <w:lang w:val="ru-RU"/>
              </w:rPr>
              <w:t xml:space="preserve"> </w:t>
            </w:r>
            <w:r w:rsidRPr="00026F69">
              <w:rPr>
                <w:rFonts w:ascii="Times New Roman" w:hAnsi="Times New Roman"/>
                <w:spacing w:val="-2"/>
                <w:sz w:val="24"/>
                <w:szCs w:val="24"/>
                <w:lang w:val="ru-RU"/>
              </w:rPr>
              <w:t>инструментального</w:t>
            </w:r>
            <w:r w:rsidRPr="00026F69">
              <w:rPr>
                <w:rFonts w:ascii="Times New Roman" w:hAnsi="Times New Roman"/>
                <w:spacing w:val="10"/>
                <w:sz w:val="24"/>
                <w:szCs w:val="24"/>
                <w:lang w:val="ru-RU"/>
              </w:rPr>
              <w:t xml:space="preserve"> </w:t>
            </w:r>
            <w:r w:rsidRPr="00026F69">
              <w:rPr>
                <w:rFonts w:ascii="Times New Roman" w:hAnsi="Times New Roman"/>
                <w:spacing w:val="-2"/>
                <w:sz w:val="24"/>
                <w:szCs w:val="24"/>
                <w:lang w:val="ru-RU"/>
              </w:rPr>
              <w:t>контроля</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w w:val="95"/>
                <w:sz w:val="24"/>
                <w:szCs w:val="24"/>
                <w:lang w:val="ru-RU"/>
              </w:rPr>
              <w:t>принимаемых</w:t>
            </w:r>
            <w:r w:rsidRPr="00026F69">
              <w:rPr>
                <w:rFonts w:ascii="Times New Roman" w:hAnsi="Times New Roman"/>
                <w:spacing w:val="44"/>
                <w:sz w:val="24"/>
                <w:szCs w:val="24"/>
                <w:lang w:val="ru-RU"/>
              </w:rPr>
              <w:t xml:space="preserve"> </w:t>
            </w:r>
            <w:r w:rsidRPr="00026F69">
              <w:rPr>
                <w:rFonts w:ascii="Times New Roman" w:hAnsi="Times New Roman"/>
                <w:spacing w:val="-2"/>
                <w:w w:val="95"/>
                <w:sz w:val="24"/>
                <w:szCs w:val="24"/>
                <w:lang w:val="ru-RU"/>
              </w:rPr>
              <w:t>отходов</w:t>
            </w:r>
          </w:p>
        </w:tc>
        <w:tc>
          <w:tcPr>
            <w:tcW w:w="5387" w:type="dxa"/>
          </w:tcPr>
          <w:p w:rsidR="00915958" w:rsidRPr="00026F69"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отходов,</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проходящих</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инструментальный</w:t>
            </w:r>
            <w:r w:rsidR="00ED7F14">
              <w:rPr>
                <w:rFonts w:ascii="Times New Roman" w:hAnsi="Times New Roman"/>
                <w:spacing w:val="-2"/>
                <w:sz w:val="24"/>
                <w:szCs w:val="24"/>
                <w:lang w:val="ru-RU"/>
              </w:rPr>
              <w:t xml:space="preserve"> </w:t>
            </w:r>
            <w:r w:rsidRPr="00026F69">
              <w:rPr>
                <w:rFonts w:ascii="Times New Roman" w:hAnsi="Times New Roman"/>
                <w:sz w:val="24"/>
                <w:szCs w:val="24"/>
                <w:lang w:val="ru-RU"/>
              </w:rPr>
              <w:t>контроль,</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общему</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объему</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собираемых</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отходов</w:t>
            </w:r>
          </w:p>
        </w:tc>
      </w:tr>
      <w:tr w:rsidR="00915958" w:rsidRPr="00026F69" w:rsidTr="006C18C2">
        <w:trPr>
          <w:trHeight w:val="457"/>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26</w:t>
            </w:r>
          </w:p>
        </w:tc>
        <w:tc>
          <w:tcPr>
            <w:tcW w:w="2794" w:type="dxa"/>
            <w:vMerge w:val="restart"/>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10"/>
              <w:rPr>
                <w:rFonts w:ascii="Times New Roman" w:hAnsi="Times New Roman"/>
                <w:sz w:val="24"/>
                <w:szCs w:val="24"/>
                <w:lang w:val="ru-RU"/>
              </w:rPr>
            </w:pPr>
            <w:r w:rsidRPr="00026F69">
              <w:rPr>
                <w:rFonts w:ascii="Times New Roman" w:hAnsi="Times New Roman"/>
                <w:sz w:val="24"/>
                <w:szCs w:val="24"/>
                <w:lang w:val="ru-RU"/>
              </w:rPr>
              <w:t>Показатели</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воздействия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на окружающую среду</w:t>
            </w: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СТ</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Объем</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выбросов</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загрязняющих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веществ</w:t>
            </w:r>
            <w:r w:rsidRPr="00026F69">
              <w:rPr>
                <w:rFonts w:ascii="Times New Roman" w:hAnsi="Times New Roman"/>
                <w:spacing w:val="-8"/>
                <w:sz w:val="24"/>
                <w:szCs w:val="24"/>
                <w:lang w:val="ru-RU"/>
              </w:rPr>
              <w:t xml:space="preserve"> </w:t>
            </w:r>
            <w:r w:rsidRPr="00026F69">
              <w:rPr>
                <w:rFonts w:ascii="Times New Roman" w:hAnsi="Times New Roman"/>
                <w:spacing w:val="-10"/>
                <w:sz w:val="24"/>
                <w:szCs w:val="24"/>
                <w:lang w:val="ru-RU"/>
              </w:rPr>
              <w:t>в</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атмосферу,</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превышающих</w:t>
            </w:r>
            <w:r w:rsidRPr="00026F69">
              <w:rPr>
                <w:rFonts w:ascii="Times New Roman" w:hAnsi="Times New Roman"/>
                <w:spacing w:val="-11"/>
                <w:sz w:val="24"/>
                <w:szCs w:val="24"/>
                <w:lang w:val="ru-RU"/>
              </w:rPr>
              <w:t xml:space="preserve"> </w:t>
            </w:r>
            <w:r w:rsidRPr="00026F69">
              <w:rPr>
                <w:rFonts w:ascii="Times New Roman" w:hAnsi="Times New Roman"/>
                <w:spacing w:val="-5"/>
                <w:sz w:val="24"/>
                <w:szCs w:val="24"/>
                <w:lang w:val="ru-RU"/>
              </w:rPr>
              <w:t>ПДВ</w:t>
            </w:r>
          </w:p>
        </w:tc>
        <w:tc>
          <w:tcPr>
            <w:tcW w:w="5387" w:type="dxa"/>
          </w:tcPr>
          <w:p w:rsidR="00915958" w:rsidRPr="00ED7F14"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Оценивается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основании</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статистической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информации</w:t>
            </w:r>
            <w:r w:rsidRPr="00026F69">
              <w:rPr>
                <w:rFonts w:ascii="Times New Roman" w:hAnsi="Times New Roman"/>
                <w:spacing w:val="-9"/>
                <w:sz w:val="24"/>
                <w:szCs w:val="24"/>
                <w:lang w:val="ru-RU"/>
              </w:rPr>
              <w:t xml:space="preserve"> </w:t>
            </w:r>
            <w:r w:rsidRPr="00026F69">
              <w:rPr>
                <w:rFonts w:ascii="Times New Roman" w:hAnsi="Times New Roman"/>
                <w:spacing w:val="-7"/>
                <w:sz w:val="24"/>
                <w:szCs w:val="24"/>
                <w:lang w:val="ru-RU"/>
              </w:rPr>
              <w:t>по</w:t>
            </w:r>
            <w:r w:rsidR="00ED7F14">
              <w:rPr>
                <w:rFonts w:ascii="Times New Roman" w:hAnsi="Times New Roman"/>
                <w:spacing w:val="-7"/>
                <w:sz w:val="24"/>
                <w:szCs w:val="24"/>
                <w:lang w:val="ru-RU"/>
              </w:rPr>
              <w:t xml:space="preserve"> </w:t>
            </w:r>
            <w:r w:rsidRPr="00ED7F14">
              <w:rPr>
                <w:rFonts w:ascii="Times New Roman" w:hAnsi="Times New Roman"/>
                <w:sz w:val="24"/>
                <w:szCs w:val="24"/>
                <w:lang w:val="ru-RU"/>
              </w:rPr>
              <w:t>производимым</w:t>
            </w:r>
            <w:r w:rsidRPr="00ED7F14">
              <w:rPr>
                <w:rFonts w:ascii="Times New Roman" w:hAnsi="Times New Roman"/>
                <w:spacing w:val="-11"/>
                <w:sz w:val="24"/>
                <w:szCs w:val="24"/>
                <w:lang w:val="ru-RU"/>
              </w:rPr>
              <w:t xml:space="preserve"> </w:t>
            </w:r>
            <w:r w:rsidRPr="00ED7F14">
              <w:rPr>
                <w:rFonts w:ascii="Times New Roman" w:hAnsi="Times New Roman"/>
                <w:sz w:val="24"/>
                <w:szCs w:val="24"/>
                <w:lang w:val="ru-RU"/>
              </w:rPr>
              <w:t>выбросам</w:t>
            </w:r>
            <w:r w:rsidRPr="00ED7F14">
              <w:rPr>
                <w:rFonts w:ascii="Times New Roman" w:hAnsi="Times New Roman"/>
                <w:spacing w:val="-11"/>
                <w:sz w:val="24"/>
                <w:szCs w:val="24"/>
                <w:lang w:val="ru-RU"/>
              </w:rPr>
              <w:t xml:space="preserve"> </w:t>
            </w:r>
            <w:r w:rsidRPr="00ED7F14">
              <w:rPr>
                <w:rFonts w:ascii="Times New Roman" w:hAnsi="Times New Roman"/>
                <w:sz w:val="24"/>
                <w:szCs w:val="24"/>
                <w:lang w:val="ru-RU"/>
              </w:rPr>
              <w:t>загрязняющих</w:t>
            </w:r>
            <w:r w:rsidRPr="00ED7F14">
              <w:rPr>
                <w:rFonts w:ascii="Times New Roman" w:hAnsi="Times New Roman"/>
                <w:spacing w:val="-12"/>
                <w:sz w:val="24"/>
                <w:szCs w:val="24"/>
                <w:lang w:val="ru-RU"/>
              </w:rPr>
              <w:t xml:space="preserve"> </w:t>
            </w:r>
            <w:r w:rsidRPr="00ED7F14">
              <w:rPr>
                <w:rFonts w:ascii="Times New Roman" w:hAnsi="Times New Roman"/>
                <w:spacing w:val="-2"/>
                <w:sz w:val="24"/>
                <w:szCs w:val="24"/>
                <w:lang w:val="ru-RU"/>
              </w:rPr>
              <w:t>веществ</w:t>
            </w:r>
          </w:p>
        </w:tc>
      </w:tr>
      <w:tr w:rsidR="00915958" w:rsidRPr="00026F69" w:rsidTr="006C18C2">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27</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5"/>
                <w:sz w:val="24"/>
                <w:szCs w:val="24"/>
              </w:rPr>
              <w:t>СВС</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Объем</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сбрасываемых</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неочищенных</w:t>
            </w:r>
            <w:r w:rsidRPr="00026F69">
              <w:rPr>
                <w:rFonts w:ascii="Times New Roman" w:hAnsi="Times New Roman"/>
                <w:spacing w:val="-11"/>
                <w:sz w:val="24"/>
                <w:szCs w:val="24"/>
                <w:lang w:val="ru-RU"/>
              </w:rPr>
              <w:t xml:space="preserve"> </w:t>
            </w:r>
            <w:r w:rsidRPr="00026F69">
              <w:rPr>
                <w:rFonts w:ascii="Times New Roman" w:hAnsi="Times New Roman"/>
                <w:spacing w:val="-2"/>
                <w:sz w:val="24"/>
                <w:szCs w:val="24"/>
                <w:lang w:val="ru-RU"/>
              </w:rPr>
              <w:t>промывных</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pacing w:val="-5"/>
                <w:sz w:val="24"/>
                <w:szCs w:val="24"/>
                <w:lang w:val="ru-RU"/>
              </w:rPr>
              <w:t>вод</w:t>
            </w:r>
          </w:p>
        </w:tc>
        <w:tc>
          <w:tcPr>
            <w:tcW w:w="5387" w:type="dxa"/>
          </w:tcPr>
          <w:p w:rsidR="00915958" w:rsidRPr="00026F69" w:rsidRDefault="00915958" w:rsidP="00ED7F14">
            <w:pPr>
              <w:pStyle w:val="TableParagraph"/>
              <w:ind w:left="108"/>
              <w:rPr>
                <w:rFonts w:ascii="Times New Roman" w:hAnsi="Times New Roman"/>
                <w:sz w:val="24"/>
                <w:szCs w:val="24"/>
                <w:lang w:val="ru-RU"/>
              </w:rPr>
            </w:pPr>
            <w:r w:rsidRPr="00026F69">
              <w:rPr>
                <w:rFonts w:ascii="Times New Roman" w:hAnsi="Times New Roman"/>
                <w:sz w:val="24"/>
                <w:szCs w:val="24"/>
                <w:lang w:val="ru-RU"/>
              </w:rPr>
              <w:t>Оценивается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основании</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статистической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информации</w:t>
            </w:r>
            <w:r w:rsidRPr="00026F69">
              <w:rPr>
                <w:rFonts w:ascii="Times New Roman" w:hAnsi="Times New Roman"/>
                <w:spacing w:val="-9"/>
                <w:sz w:val="24"/>
                <w:szCs w:val="24"/>
                <w:lang w:val="ru-RU"/>
              </w:rPr>
              <w:t xml:space="preserve"> </w:t>
            </w:r>
            <w:r w:rsidRPr="00026F69">
              <w:rPr>
                <w:rFonts w:ascii="Times New Roman" w:hAnsi="Times New Roman"/>
                <w:spacing w:val="-7"/>
                <w:sz w:val="24"/>
                <w:szCs w:val="24"/>
                <w:lang w:val="ru-RU"/>
              </w:rPr>
              <w:t>по</w:t>
            </w:r>
            <w:r w:rsidR="00ED7F14">
              <w:rPr>
                <w:rFonts w:ascii="Times New Roman" w:hAnsi="Times New Roman"/>
                <w:spacing w:val="-7"/>
                <w:sz w:val="24"/>
                <w:szCs w:val="24"/>
                <w:lang w:val="ru-RU"/>
              </w:rPr>
              <w:t xml:space="preserve"> </w:t>
            </w:r>
            <w:r w:rsidRPr="00026F69">
              <w:rPr>
                <w:rFonts w:ascii="Times New Roman" w:hAnsi="Times New Roman"/>
                <w:sz w:val="24"/>
                <w:szCs w:val="24"/>
                <w:lang w:val="ru-RU"/>
              </w:rPr>
              <w:t>производимому</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сбросу</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неочищенных</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промывных</w:t>
            </w:r>
            <w:r w:rsidRPr="00026F69">
              <w:rPr>
                <w:rFonts w:ascii="Times New Roman" w:hAnsi="Times New Roman"/>
                <w:spacing w:val="-9"/>
                <w:sz w:val="24"/>
                <w:szCs w:val="24"/>
                <w:lang w:val="ru-RU"/>
              </w:rPr>
              <w:t xml:space="preserve"> </w:t>
            </w:r>
            <w:r w:rsidRPr="00026F69">
              <w:rPr>
                <w:rFonts w:ascii="Times New Roman" w:hAnsi="Times New Roman"/>
                <w:spacing w:val="-5"/>
                <w:sz w:val="24"/>
                <w:szCs w:val="24"/>
                <w:lang w:val="ru-RU"/>
              </w:rPr>
              <w:t>вод</w:t>
            </w:r>
          </w:p>
        </w:tc>
      </w:tr>
      <w:tr w:rsidR="00915958" w:rsidRPr="00026F69" w:rsidTr="006C18C2">
        <w:trPr>
          <w:trHeight w:val="921"/>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28</w:t>
            </w:r>
          </w:p>
        </w:tc>
        <w:tc>
          <w:tcPr>
            <w:tcW w:w="2794" w:type="dxa"/>
            <w:vMerge/>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0"/>
              <w:jc w:val="center"/>
              <w:rPr>
                <w:rFonts w:ascii="Times New Roman" w:hAnsi="Times New Roman"/>
                <w:sz w:val="24"/>
                <w:szCs w:val="24"/>
              </w:rPr>
            </w:pPr>
            <w:r w:rsidRPr="00026F69">
              <w:rPr>
                <w:rFonts w:ascii="Times New Roman" w:hAnsi="Times New Roman"/>
                <w:spacing w:val="-5"/>
                <w:sz w:val="24"/>
                <w:szCs w:val="24"/>
              </w:rPr>
              <w:t>СВО</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Доля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сточных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вод,</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не</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подвергающихся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очистке,</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в общем объеме сточных вод, сбрасываемых в</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централизованные</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общесплавные</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или</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бытовые системы водоотведения</w:t>
            </w:r>
          </w:p>
        </w:tc>
        <w:tc>
          <w:tcPr>
            <w:tcW w:w="5387" w:type="dxa"/>
          </w:tcPr>
          <w:p w:rsidR="00915958" w:rsidRPr="00026F69" w:rsidRDefault="00915958" w:rsidP="00610735">
            <w:pPr>
              <w:pStyle w:val="TableParagraph"/>
              <w:ind w:left="108" w:right="213"/>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объема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сточных</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вод,</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не</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подвергающихся</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очистке, к общем объему сточных вод, поступающих в</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централизованные</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системы</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водоотведения</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(хозяйственно- бытовая канализация)</w:t>
            </w:r>
          </w:p>
        </w:tc>
      </w:tr>
      <w:tr w:rsidR="006C18C2" w:rsidRPr="00026F69" w:rsidTr="006C18C2">
        <w:trPr>
          <w:trHeight w:val="921"/>
        </w:trPr>
        <w:tc>
          <w:tcPr>
            <w:tcW w:w="708" w:type="dxa"/>
          </w:tcPr>
          <w:p w:rsidR="006C18C2" w:rsidRPr="003D1867" w:rsidRDefault="006C18C2" w:rsidP="006C18C2">
            <w:pPr>
              <w:pStyle w:val="TableParagraph"/>
              <w:rPr>
                <w:rFonts w:ascii="Times New Roman" w:hAnsi="Times New Roman"/>
                <w:sz w:val="24"/>
                <w:szCs w:val="24"/>
                <w:lang w:val="ru-RU"/>
              </w:rPr>
            </w:pPr>
          </w:p>
          <w:p w:rsidR="006C18C2" w:rsidRPr="00026F69" w:rsidRDefault="006C18C2" w:rsidP="006C18C2">
            <w:pPr>
              <w:pStyle w:val="TableParagraph"/>
              <w:ind w:left="107"/>
              <w:rPr>
                <w:rFonts w:ascii="Times New Roman" w:hAnsi="Times New Roman"/>
                <w:sz w:val="24"/>
                <w:szCs w:val="24"/>
              </w:rPr>
            </w:pPr>
            <w:r w:rsidRPr="00026F69">
              <w:rPr>
                <w:rFonts w:ascii="Times New Roman" w:hAnsi="Times New Roman"/>
                <w:spacing w:val="-5"/>
                <w:sz w:val="24"/>
                <w:szCs w:val="24"/>
              </w:rPr>
              <w:t>29</w:t>
            </w:r>
          </w:p>
        </w:tc>
        <w:tc>
          <w:tcPr>
            <w:tcW w:w="2794" w:type="dxa"/>
          </w:tcPr>
          <w:p w:rsidR="006C18C2" w:rsidRPr="00026F69" w:rsidRDefault="006C18C2" w:rsidP="006C18C2">
            <w:pPr>
              <w:pStyle w:val="TableParagraph"/>
              <w:rPr>
                <w:rFonts w:ascii="Times New Roman" w:hAnsi="Times New Roman"/>
                <w:sz w:val="24"/>
                <w:szCs w:val="24"/>
              </w:rPr>
            </w:pPr>
          </w:p>
        </w:tc>
        <w:tc>
          <w:tcPr>
            <w:tcW w:w="1990" w:type="dxa"/>
          </w:tcPr>
          <w:p w:rsidR="006C18C2" w:rsidRPr="00026F69" w:rsidRDefault="006C18C2" w:rsidP="006C18C2">
            <w:pPr>
              <w:pStyle w:val="TableParagraph"/>
              <w:rPr>
                <w:rFonts w:ascii="Times New Roman" w:hAnsi="Times New Roman"/>
                <w:sz w:val="24"/>
                <w:szCs w:val="24"/>
              </w:rPr>
            </w:pPr>
          </w:p>
          <w:p w:rsidR="006C18C2" w:rsidRPr="00026F69" w:rsidRDefault="006C18C2" w:rsidP="006C18C2">
            <w:pPr>
              <w:pStyle w:val="TableParagraph"/>
              <w:ind w:left="148" w:right="140"/>
              <w:jc w:val="center"/>
              <w:rPr>
                <w:rFonts w:ascii="Times New Roman" w:hAnsi="Times New Roman"/>
                <w:sz w:val="24"/>
                <w:szCs w:val="24"/>
              </w:rPr>
            </w:pPr>
            <w:r w:rsidRPr="00026F69">
              <w:rPr>
                <w:rFonts w:ascii="Times New Roman" w:hAnsi="Times New Roman"/>
                <w:spacing w:val="-5"/>
                <w:sz w:val="24"/>
                <w:szCs w:val="24"/>
              </w:rPr>
              <w:t>СВО</w:t>
            </w:r>
          </w:p>
        </w:tc>
        <w:tc>
          <w:tcPr>
            <w:tcW w:w="3452" w:type="dxa"/>
          </w:tcPr>
          <w:p w:rsidR="006C18C2" w:rsidRPr="006C18C2" w:rsidRDefault="006C18C2"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Доля проб сточных вод, не соответствующих установленным нормативам допустимых сбросов, лимитам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сбросы,</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рассчитанная</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применительно</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к</w:t>
            </w:r>
            <w:r>
              <w:rPr>
                <w:rFonts w:ascii="Times New Roman" w:hAnsi="Times New Roman"/>
                <w:sz w:val="24"/>
                <w:szCs w:val="24"/>
                <w:lang w:val="ru-RU"/>
              </w:rPr>
              <w:t xml:space="preserve"> </w:t>
            </w:r>
            <w:r w:rsidRPr="006C18C2">
              <w:rPr>
                <w:rFonts w:ascii="Times New Roman" w:hAnsi="Times New Roman"/>
                <w:sz w:val="24"/>
                <w:szCs w:val="24"/>
                <w:lang w:val="ru-RU"/>
              </w:rPr>
              <w:t>видам</w:t>
            </w:r>
            <w:r w:rsidRPr="006C18C2">
              <w:rPr>
                <w:rFonts w:ascii="Times New Roman" w:hAnsi="Times New Roman"/>
                <w:spacing w:val="-8"/>
                <w:sz w:val="24"/>
                <w:szCs w:val="24"/>
                <w:lang w:val="ru-RU"/>
              </w:rPr>
              <w:t xml:space="preserve"> </w:t>
            </w:r>
            <w:r w:rsidRPr="006C18C2">
              <w:rPr>
                <w:rFonts w:ascii="Times New Roman" w:hAnsi="Times New Roman"/>
                <w:sz w:val="24"/>
                <w:szCs w:val="24"/>
                <w:lang w:val="ru-RU"/>
              </w:rPr>
              <w:t>централизованных</w:t>
            </w:r>
            <w:r w:rsidRPr="006C18C2">
              <w:rPr>
                <w:rFonts w:ascii="Times New Roman" w:hAnsi="Times New Roman"/>
                <w:spacing w:val="-11"/>
                <w:sz w:val="24"/>
                <w:szCs w:val="24"/>
                <w:lang w:val="ru-RU"/>
              </w:rPr>
              <w:t xml:space="preserve"> </w:t>
            </w:r>
            <w:r w:rsidRPr="006C18C2">
              <w:rPr>
                <w:rFonts w:ascii="Times New Roman" w:hAnsi="Times New Roman"/>
                <w:sz w:val="24"/>
                <w:szCs w:val="24"/>
                <w:lang w:val="ru-RU"/>
              </w:rPr>
              <w:t>систем</w:t>
            </w:r>
            <w:r w:rsidRPr="006C18C2">
              <w:rPr>
                <w:rFonts w:ascii="Times New Roman" w:hAnsi="Times New Roman"/>
                <w:spacing w:val="-9"/>
                <w:sz w:val="24"/>
                <w:szCs w:val="24"/>
                <w:lang w:val="ru-RU"/>
              </w:rPr>
              <w:t xml:space="preserve"> </w:t>
            </w:r>
            <w:r w:rsidRPr="006C18C2">
              <w:rPr>
                <w:rFonts w:ascii="Times New Roman" w:hAnsi="Times New Roman"/>
                <w:spacing w:val="-2"/>
                <w:sz w:val="24"/>
                <w:szCs w:val="24"/>
                <w:lang w:val="ru-RU"/>
              </w:rPr>
              <w:t>водоотведения</w:t>
            </w:r>
          </w:p>
        </w:tc>
        <w:tc>
          <w:tcPr>
            <w:tcW w:w="5387" w:type="dxa"/>
          </w:tcPr>
          <w:p w:rsidR="006C18C2" w:rsidRPr="00026F69" w:rsidRDefault="006C18C2"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количества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проб</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сточных</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вод,</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не</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соответствующих установленным нормативам допустимых сбросов, к общему количеству взятых проб</w:t>
            </w:r>
          </w:p>
        </w:tc>
      </w:tr>
    </w:tbl>
    <w:p w:rsidR="00915958" w:rsidRPr="00026F69" w:rsidRDefault="00915958" w:rsidP="00915958">
      <w:pP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tbl>
      <w:tblPr>
        <w:tblStyle w:val="TableNormal"/>
        <w:tblW w:w="1433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794"/>
        <w:gridCol w:w="1990"/>
        <w:gridCol w:w="3452"/>
        <w:gridCol w:w="5387"/>
      </w:tblGrid>
      <w:tr w:rsidR="00915958" w:rsidRPr="00026F69" w:rsidTr="00610735">
        <w:trPr>
          <w:trHeight w:val="1382"/>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218" w:right="205"/>
              <w:rPr>
                <w:rFonts w:ascii="Times New Roman" w:hAnsi="Times New Roman"/>
                <w:sz w:val="24"/>
                <w:szCs w:val="24"/>
              </w:rPr>
            </w:pPr>
            <w:r w:rsidRPr="00026F69">
              <w:rPr>
                <w:rFonts w:ascii="Times New Roman" w:hAnsi="Times New Roman"/>
                <w:spacing w:val="-10"/>
                <w:sz w:val="24"/>
                <w:szCs w:val="24"/>
              </w:rPr>
              <w:t>№</w:t>
            </w:r>
            <w:r w:rsidRPr="00026F69">
              <w:rPr>
                <w:rFonts w:ascii="Times New Roman" w:hAnsi="Times New Roman"/>
                <w:spacing w:val="-5"/>
                <w:sz w:val="24"/>
                <w:szCs w:val="24"/>
              </w:rPr>
              <w:t xml:space="preserve"> п/п</w:t>
            </w:r>
          </w:p>
        </w:tc>
        <w:tc>
          <w:tcPr>
            <w:tcW w:w="2794"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547"/>
              <w:rPr>
                <w:rFonts w:ascii="Times New Roman" w:hAnsi="Times New Roman"/>
                <w:sz w:val="24"/>
                <w:szCs w:val="24"/>
              </w:rPr>
            </w:pPr>
            <w:r w:rsidRPr="00026F69">
              <w:rPr>
                <w:rFonts w:ascii="Times New Roman" w:hAnsi="Times New Roman"/>
                <w:sz w:val="24"/>
                <w:szCs w:val="24"/>
              </w:rPr>
              <w:t>Группа</w:t>
            </w:r>
            <w:r w:rsidRPr="00026F69">
              <w:rPr>
                <w:rFonts w:ascii="Times New Roman" w:hAnsi="Times New Roman"/>
                <w:spacing w:val="-10"/>
                <w:sz w:val="24"/>
                <w:szCs w:val="24"/>
              </w:rPr>
              <w:t xml:space="preserve"> </w:t>
            </w:r>
            <w:r w:rsidRPr="00026F69">
              <w:rPr>
                <w:rFonts w:ascii="Times New Roman" w:hAnsi="Times New Roman"/>
                <w:spacing w:val="-2"/>
                <w:sz w:val="24"/>
                <w:szCs w:val="24"/>
              </w:rPr>
              <w:t>показателей</w:t>
            </w:r>
          </w:p>
        </w:tc>
        <w:tc>
          <w:tcPr>
            <w:tcW w:w="1990" w:type="dxa"/>
          </w:tcPr>
          <w:p w:rsidR="00915958" w:rsidRPr="00026F69" w:rsidRDefault="00915958" w:rsidP="00610735">
            <w:pPr>
              <w:pStyle w:val="TableParagraph"/>
              <w:ind w:left="256" w:right="247"/>
              <w:jc w:val="center"/>
              <w:rPr>
                <w:rFonts w:ascii="Times New Roman" w:hAnsi="Times New Roman"/>
                <w:sz w:val="24"/>
                <w:szCs w:val="24"/>
                <w:lang w:val="ru-RU"/>
              </w:rPr>
            </w:pPr>
            <w:r w:rsidRPr="00026F69">
              <w:rPr>
                <w:rFonts w:ascii="Times New Roman" w:hAnsi="Times New Roman"/>
                <w:spacing w:val="-2"/>
                <w:sz w:val="24"/>
                <w:szCs w:val="24"/>
                <w:lang w:val="ru-RU"/>
              </w:rPr>
              <w:t xml:space="preserve">Система коммунальной инфраструктуры, </w:t>
            </w:r>
            <w:r w:rsidRPr="00026F69">
              <w:rPr>
                <w:rFonts w:ascii="Times New Roman" w:hAnsi="Times New Roman"/>
                <w:sz w:val="24"/>
                <w:szCs w:val="24"/>
                <w:lang w:val="ru-RU"/>
              </w:rPr>
              <w:t xml:space="preserve">для которой </w:t>
            </w:r>
            <w:r w:rsidRPr="00026F69">
              <w:rPr>
                <w:rFonts w:ascii="Times New Roman" w:hAnsi="Times New Roman"/>
                <w:spacing w:val="-2"/>
                <w:sz w:val="24"/>
                <w:szCs w:val="24"/>
                <w:lang w:val="ru-RU"/>
              </w:rPr>
              <w:t>определен</w:t>
            </w:r>
          </w:p>
          <w:p w:rsidR="00915958" w:rsidRPr="00026F69" w:rsidRDefault="00915958" w:rsidP="00610735">
            <w:pPr>
              <w:pStyle w:val="TableParagraph"/>
              <w:ind w:left="148" w:right="141"/>
              <w:jc w:val="center"/>
              <w:rPr>
                <w:rFonts w:ascii="Times New Roman" w:hAnsi="Times New Roman"/>
                <w:sz w:val="24"/>
                <w:szCs w:val="24"/>
              </w:rPr>
            </w:pPr>
            <w:r w:rsidRPr="00026F69">
              <w:rPr>
                <w:rFonts w:ascii="Times New Roman" w:hAnsi="Times New Roman"/>
                <w:spacing w:val="-2"/>
                <w:sz w:val="24"/>
                <w:szCs w:val="24"/>
              </w:rPr>
              <w:t>показатель*</w:t>
            </w:r>
          </w:p>
        </w:tc>
        <w:tc>
          <w:tcPr>
            <w:tcW w:w="3452"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228"/>
              <w:rPr>
                <w:rFonts w:ascii="Times New Roman" w:hAnsi="Times New Roman"/>
                <w:sz w:val="24"/>
                <w:szCs w:val="24"/>
              </w:rPr>
            </w:pPr>
            <w:r w:rsidRPr="00026F69">
              <w:rPr>
                <w:rFonts w:ascii="Times New Roman" w:hAnsi="Times New Roman"/>
                <w:spacing w:val="-2"/>
                <w:sz w:val="24"/>
                <w:szCs w:val="24"/>
              </w:rPr>
              <w:t>Наименование</w:t>
            </w:r>
            <w:r w:rsidRPr="00026F69">
              <w:rPr>
                <w:rFonts w:ascii="Times New Roman" w:hAnsi="Times New Roman"/>
                <w:spacing w:val="8"/>
                <w:sz w:val="24"/>
                <w:szCs w:val="24"/>
              </w:rPr>
              <w:t xml:space="preserve"> </w:t>
            </w:r>
            <w:r w:rsidRPr="00026F69">
              <w:rPr>
                <w:rFonts w:ascii="Times New Roman" w:hAnsi="Times New Roman"/>
                <w:spacing w:val="-2"/>
                <w:sz w:val="24"/>
                <w:szCs w:val="24"/>
              </w:rPr>
              <w:t>показателя</w:t>
            </w:r>
          </w:p>
        </w:tc>
        <w:tc>
          <w:tcPr>
            <w:tcW w:w="5387"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2053" w:right="2046"/>
              <w:jc w:val="center"/>
              <w:rPr>
                <w:rFonts w:ascii="Times New Roman" w:hAnsi="Times New Roman"/>
                <w:sz w:val="24"/>
                <w:szCs w:val="24"/>
              </w:rPr>
            </w:pPr>
            <w:r w:rsidRPr="00026F69">
              <w:rPr>
                <w:rFonts w:ascii="Times New Roman" w:hAnsi="Times New Roman"/>
                <w:sz w:val="24"/>
                <w:szCs w:val="24"/>
              </w:rPr>
              <w:t>Методика</w:t>
            </w:r>
            <w:r w:rsidRPr="00026F69">
              <w:rPr>
                <w:rFonts w:ascii="Times New Roman" w:hAnsi="Times New Roman"/>
                <w:spacing w:val="-11"/>
                <w:sz w:val="24"/>
                <w:szCs w:val="24"/>
              </w:rPr>
              <w:t xml:space="preserve"> </w:t>
            </w:r>
            <w:r w:rsidRPr="00026F69">
              <w:rPr>
                <w:rFonts w:ascii="Times New Roman" w:hAnsi="Times New Roman"/>
                <w:spacing w:val="-2"/>
                <w:sz w:val="24"/>
                <w:szCs w:val="24"/>
              </w:rPr>
              <w:t>расчета</w:t>
            </w:r>
          </w:p>
        </w:tc>
      </w:tr>
      <w:tr w:rsidR="00915958" w:rsidRPr="00026F69" w:rsidTr="00610735">
        <w:trPr>
          <w:trHeight w:val="461"/>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30</w:t>
            </w:r>
          </w:p>
        </w:tc>
        <w:tc>
          <w:tcPr>
            <w:tcW w:w="2794" w:type="dxa"/>
            <w:vMerge w:val="restart"/>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10" w:right="115"/>
              <w:rPr>
                <w:rFonts w:ascii="Times New Roman" w:hAnsi="Times New Roman"/>
                <w:sz w:val="24"/>
                <w:szCs w:val="24"/>
              </w:rPr>
            </w:pPr>
            <w:r w:rsidRPr="00026F69">
              <w:rPr>
                <w:rFonts w:ascii="Times New Roman" w:hAnsi="Times New Roman"/>
                <w:sz w:val="24"/>
                <w:szCs w:val="24"/>
              </w:rPr>
              <w:t>Сбалансированность</w:t>
            </w:r>
            <w:r w:rsidRPr="00026F69">
              <w:rPr>
                <w:rFonts w:ascii="Times New Roman" w:hAnsi="Times New Roman"/>
                <w:spacing w:val="-13"/>
                <w:sz w:val="24"/>
                <w:szCs w:val="24"/>
              </w:rPr>
              <w:t xml:space="preserve"> </w:t>
            </w:r>
            <w:r w:rsidRPr="00026F69">
              <w:rPr>
                <w:rFonts w:ascii="Times New Roman" w:hAnsi="Times New Roman"/>
                <w:sz w:val="24"/>
                <w:szCs w:val="24"/>
              </w:rPr>
              <w:t xml:space="preserve">системы </w:t>
            </w:r>
            <w:r w:rsidRPr="00026F69">
              <w:rPr>
                <w:rFonts w:ascii="Times New Roman" w:hAnsi="Times New Roman"/>
                <w:spacing w:val="-2"/>
                <w:sz w:val="24"/>
                <w:szCs w:val="24"/>
              </w:rPr>
              <w:t>коммунальной инфраструктуры</w:t>
            </w: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СЭ</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Загрузка</w:t>
            </w:r>
            <w:r w:rsidRPr="00026F69">
              <w:rPr>
                <w:rFonts w:ascii="Times New Roman" w:hAnsi="Times New Roman"/>
                <w:spacing w:val="-9"/>
                <w:sz w:val="24"/>
                <w:szCs w:val="24"/>
              </w:rPr>
              <w:t xml:space="preserve"> </w:t>
            </w:r>
            <w:r w:rsidRPr="00026F69">
              <w:rPr>
                <w:rFonts w:ascii="Times New Roman" w:hAnsi="Times New Roman"/>
                <w:sz w:val="24"/>
                <w:szCs w:val="24"/>
              </w:rPr>
              <w:t>центров</w:t>
            </w:r>
            <w:r w:rsidRPr="00026F69">
              <w:rPr>
                <w:rFonts w:ascii="Times New Roman" w:hAnsi="Times New Roman"/>
                <w:spacing w:val="-10"/>
                <w:sz w:val="24"/>
                <w:szCs w:val="24"/>
              </w:rPr>
              <w:t xml:space="preserve"> </w:t>
            </w:r>
            <w:r w:rsidRPr="00026F69">
              <w:rPr>
                <w:rFonts w:ascii="Times New Roman" w:hAnsi="Times New Roman"/>
                <w:spacing w:val="-2"/>
                <w:sz w:val="24"/>
                <w:szCs w:val="24"/>
              </w:rPr>
              <w:t>питания</w:t>
            </w:r>
          </w:p>
        </w:tc>
        <w:tc>
          <w:tcPr>
            <w:tcW w:w="5387" w:type="dxa"/>
          </w:tcPr>
          <w:p w:rsidR="00915958" w:rsidRPr="006C18C2"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Фактическая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суммарная</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нагрузка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шинах</w:t>
            </w:r>
            <w:r w:rsidRPr="00026F69">
              <w:rPr>
                <w:rFonts w:ascii="Times New Roman" w:hAnsi="Times New Roman"/>
                <w:spacing w:val="-9"/>
                <w:sz w:val="24"/>
                <w:szCs w:val="24"/>
                <w:lang w:val="ru-RU"/>
              </w:rPr>
              <w:t xml:space="preserve"> </w:t>
            </w:r>
            <w:r w:rsidRPr="00026F69">
              <w:rPr>
                <w:rFonts w:ascii="Times New Roman" w:hAnsi="Times New Roman"/>
                <w:spacing w:val="-2"/>
                <w:sz w:val="24"/>
                <w:szCs w:val="24"/>
                <w:lang w:val="ru-RU"/>
              </w:rPr>
              <w:t>низшего</w:t>
            </w:r>
            <w:r w:rsidR="006C18C2">
              <w:rPr>
                <w:rFonts w:ascii="Times New Roman" w:hAnsi="Times New Roman"/>
                <w:spacing w:val="-2"/>
                <w:sz w:val="24"/>
                <w:szCs w:val="24"/>
                <w:lang w:val="ru-RU"/>
              </w:rPr>
              <w:t xml:space="preserve"> </w:t>
            </w:r>
            <w:r w:rsidRPr="006C18C2">
              <w:rPr>
                <w:rFonts w:ascii="Times New Roman" w:hAnsi="Times New Roman"/>
                <w:sz w:val="24"/>
                <w:szCs w:val="24"/>
                <w:lang w:val="ru-RU"/>
              </w:rPr>
              <w:t>напряжения</w:t>
            </w:r>
            <w:r w:rsidRPr="006C18C2">
              <w:rPr>
                <w:rFonts w:ascii="Times New Roman" w:hAnsi="Times New Roman"/>
                <w:spacing w:val="-9"/>
                <w:sz w:val="24"/>
                <w:szCs w:val="24"/>
                <w:lang w:val="ru-RU"/>
              </w:rPr>
              <w:t xml:space="preserve"> </w:t>
            </w:r>
            <w:r w:rsidRPr="006C18C2">
              <w:rPr>
                <w:rFonts w:ascii="Times New Roman" w:hAnsi="Times New Roman"/>
                <w:sz w:val="24"/>
                <w:szCs w:val="24"/>
                <w:lang w:val="ru-RU"/>
              </w:rPr>
              <w:t>центра</w:t>
            </w:r>
            <w:r w:rsidRPr="006C18C2">
              <w:rPr>
                <w:rFonts w:ascii="Times New Roman" w:hAnsi="Times New Roman"/>
                <w:spacing w:val="-10"/>
                <w:sz w:val="24"/>
                <w:szCs w:val="24"/>
                <w:lang w:val="ru-RU"/>
              </w:rPr>
              <w:t xml:space="preserve"> </w:t>
            </w:r>
            <w:r w:rsidRPr="006C18C2">
              <w:rPr>
                <w:rFonts w:ascii="Times New Roman" w:hAnsi="Times New Roman"/>
                <w:spacing w:val="-2"/>
                <w:sz w:val="24"/>
                <w:szCs w:val="24"/>
                <w:lang w:val="ru-RU"/>
              </w:rPr>
              <w:t>питания</w:t>
            </w:r>
          </w:p>
        </w:tc>
      </w:tr>
      <w:tr w:rsidR="00915958" w:rsidRPr="00026F69" w:rsidTr="00610735">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31</w:t>
            </w:r>
          </w:p>
        </w:tc>
        <w:tc>
          <w:tcPr>
            <w:tcW w:w="2794" w:type="dxa"/>
            <w:vMerge/>
            <w:tcBorders>
              <w:top w:val="nil"/>
            </w:tcBorders>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СЭ</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Уровень</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загрузки</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учетом</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перегрузки</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аварийных</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режимах</w:t>
            </w:r>
            <w:r w:rsidRPr="00026F69">
              <w:rPr>
                <w:rFonts w:ascii="Times New Roman" w:hAnsi="Times New Roman"/>
                <w:spacing w:val="-8"/>
                <w:sz w:val="24"/>
                <w:szCs w:val="24"/>
              </w:rPr>
              <w:t xml:space="preserve"> </w:t>
            </w:r>
            <w:r w:rsidRPr="00026F69">
              <w:rPr>
                <w:rFonts w:ascii="Times New Roman" w:hAnsi="Times New Roman"/>
                <w:sz w:val="24"/>
                <w:szCs w:val="24"/>
              </w:rPr>
              <w:t>трансформаторов</w:t>
            </w:r>
            <w:r w:rsidRPr="00026F69">
              <w:rPr>
                <w:rFonts w:ascii="Times New Roman" w:hAnsi="Times New Roman"/>
                <w:spacing w:val="-7"/>
                <w:sz w:val="24"/>
                <w:szCs w:val="24"/>
              </w:rPr>
              <w:t xml:space="preserve"> </w:t>
            </w:r>
            <w:r w:rsidRPr="00026F69">
              <w:rPr>
                <w:rFonts w:ascii="Times New Roman" w:hAnsi="Times New Roman"/>
                <w:sz w:val="24"/>
                <w:szCs w:val="24"/>
              </w:rPr>
              <w:t>35110</w:t>
            </w:r>
            <w:r w:rsidRPr="00026F69">
              <w:rPr>
                <w:rFonts w:ascii="Times New Roman" w:hAnsi="Times New Roman"/>
                <w:spacing w:val="-5"/>
                <w:sz w:val="24"/>
                <w:szCs w:val="24"/>
              </w:rPr>
              <w:t xml:space="preserve"> кВ</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Отношение</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фактической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суммарной</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нагрузки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сумме</w:t>
            </w:r>
            <w:r w:rsidRPr="00026F69">
              <w:rPr>
                <w:rFonts w:ascii="Times New Roman" w:hAnsi="Times New Roman"/>
                <w:spacing w:val="-8"/>
                <w:sz w:val="24"/>
                <w:szCs w:val="24"/>
                <w:lang w:val="ru-RU"/>
              </w:rPr>
              <w:t xml:space="preserve"> </w:t>
            </w:r>
            <w:r w:rsidRPr="00026F69">
              <w:rPr>
                <w:rFonts w:ascii="Times New Roman" w:hAnsi="Times New Roman"/>
                <w:spacing w:val="-4"/>
                <w:sz w:val="24"/>
                <w:szCs w:val="24"/>
                <w:lang w:val="ru-RU"/>
              </w:rPr>
              <w:t>этой</w:t>
            </w:r>
            <w:r w:rsidR="006C18C2">
              <w:rPr>
                <w:rFonts w:ascii="Times New Roman" w:hAnsi="Times New Roman"/>
                <w:spacing w:val="-4"/>
                <w:sz w:val="24"/>
                <w:szCs w:val="24"/>
                <w:lang w:val="ru-RU"/>
              </w:rPr>
              <w:t xml:space="preserve"> </w:t>
            </w:r>
            <w:r w:rsidRPr="00026F69">
              <w:rPr>
                <w:rFonts w:ascii="Times New Roman" w:hAnsi="Times New Roman"/>
                <w:sz w:val="24"/>
                <w:szCs w:val="24"/>
                <w:lang w:val="ru-RU"/>
              </w:rPr>
              <w:t>нагрузки</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свободной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для</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подключения</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мощности</w:t>
            </w:r>
          </w:p>
        </w:tc>
      </w:tr>
      <w:tr w:rsidR="00915958" w:rsidRPr="00026F69" w:rsidTr="00610735">
        <w:trPr>
          <w:trHeight w:val="688"/>
        </w:trPr>
        <w:tc>
          <w:tcPr>
            <w:tcW w:w="708"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32</w:t>
            </w:r>
          </w:p>
        </w:tc>
        <w:tc>
          <w:tcPr>
            <w:tcW w:w="2794" w:type="dxa"/>
            <w:vMerge/>
            <w:tcBorders>
              <w:top w:val="nil"/>
            </w:tcBorders>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7" w:right="144"/>
              <w:jc w:val="center"/>
              <w:rPr>
                <w:rFonts w:ascii="Times New Roman" w:hAnsi="Times New Roman"/>
                <w:sz w:val="24"/>
                <w:szCs w:val="24"/>
              </w:rPr>
            </w:pPr>
            <w:r w:rsidRPr="00026F69">
              <w:rPr>
                <w:rFonts w:ascii="Times New Roman" w:hAnsi="Times New Roman"/>
                <w:sz w:val="24"/>
                <w:szCs w:val="24"/>
              </w:rPr>
              <w:t>СЭ,</w:t>
            </w:r>
            <w:r w:rsidRPr="00026F69">
              <w:rPr>
                <w:rFonts w:ascii="Times New Roman" w:hAnsi="Times New Roman"/>
                <w:spacing w:val="-5"/>
                <w:sz w:val="24"/>
                <w:szCs w:val="24"/>
              </w:rPr>
              <w:t xml:space="preserve"> </w:t>
            </w:r>
            <w:r w:rsidRPr="00026F69">
              <w:rPr>
                <w:rFonts w:ascii="Times New Roman" w:hAnsi="Times New Roman"/>
                <w:sz w:val="24"/>
                <w:szCs w:val="24"/>
              </w:rPr>
              <w:t>СГ,</w:t>
            </w:r>
            <w:r w:rsidRPr="00026F69">
              <w:rPr>
                <w:rFonts w:ascii="Times New Roman" w:hAnsi="Times New Roman"/>
                <w:spacing w:val="-5"/>
                <w:sz w:val="24"/>
                <w:szCs w:val="24"/>
              </w:rPr>
              <w:t xml:space="preserve"> СТ</w:t>
            </w:r>
          </w:p>
        </w:tc>
        <w:tc>
          <w:tcPr>
            <w:tcW w:w="345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Обеспеченность</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потребления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товаров</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услуг приборами учета</w:t>
            </w:r>
          </w:p>
        </w:tc>
        <w:tc>
          <w:tcPr>
            <w:tcW w:w="5387" w:type="dxa"/>
          </w:tcPr>
          <w:p w:rsidR="00915958" w:rsidRPr="006C18C2" w:rsidRDefault="00915958" w:rsidP="006C18C2">
            <w:pPr>
              <w:pStyle w:val="TableParagraph"/>
              <w:ind w:left="108" w:right="213"/>
              <w:rPr>
                <w:rFonts w:ascii="Times New Roman" w:hAnsi="Times New Roman"/>
                <w:sz w:val="24"/>
                <w:szCs w:val="24"/>
                <w:lang w:val="ru-RU"/>
              </w:rPr>
            </w:pPr>
            <w:r w:rsidRPr="00026F69">
              <w:rPr>
                <w:rFonts w:ascii="Times New Roman" w:hAnsi="Times New Roman"/>
                <w:sz w:val="24"/>
                <w:szCs w:val="24"/>
                <w:lang w:val="ru-RU"/>
              </w:rPr>
              <w:t>Доля</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потребителей,</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оснащенных</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приборами</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учета потребления ресурса, от общего числа абонентов</w:t>
            </w:r>
            <w:r w:rsidR="006C18C2">
              <w:rPr>
                <w:rFonts w:ascii="Times New Roman" w:hAnsi="Times New Roman"/>
                <w:sz w:val="24"/>
                <w:szCs w:val="24"/>
                <w:lang w:val="ru-RU"/>
              </w:rPr>
              <w:t xml:space="preserve"> </w:t>
            </w:r>
            <w:r w:rsidRPr="006C18C2">
              <w:rPr>
                <w:rFonts w:ascii="Times New Roman" w:hAnsi="Times New Roman"/>
                <w:w w:val="95"/>
                <w:sz w:val="24"/>
                <w:szCs w:val="24"/>
                <w:lang w:val="ru-RU"/>
              </w:rPr>
              <w:t>централизованной</w:t>
            </w:r>
            <w:r w:rsidRPr="006C18C2">
              <w:rPr>
                <w:rFonts w:ascii="Times New Roman" w:hAnsi="Times New Roman"/>
                <w:spacing w:val="59"/>
                <w:sz w:val="24"/>
                <w:szCs w:val="24"/>
                <w:lang w:val="ru-RU"/>
              </w:rPr>
              <w:t xml:space="preserve"> </w:t>
            </w:r>
            <w:r w:rsidRPr="006C18C2">
              <w:rPr>
                <w:rFonts w:ascii="Times New Roman" w:hAnsi="Times New Roman"/>
                <w:spacing w:val="-2"/>
                <w:sz w:val="24"/>
                <w:szCs w:val="24"/>
                <w:lang w:val="ru-RU"/>
              </w:rPr>
              <w:t>системы</w:t>
            </w:r>
          </w:p>
        </w:tc>
      </w:tr>
      <w:tr w:rsidR="00915958" w:rsidRPr="00026F69" w:rsidTr="00610735">
        <w:trPr>
          <w:trHeight w:val="460"/>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33</w:t>
            </w:r>
          </w:p>
        </w:tc>
        <w:tc>
          <w:tcPr>
            <w:tcW w:w="2794" w:type="dxa"/>
            <w:vMerge/>
            <w:tcBorders>
              <w:top w:val="nil"/>
            </w:tcBorders>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ind w:left="147" w:right="144"/>
              <w:jc w:val="center"/>
              <w:rPr>
                <w:rFonts w:ascii="Times New Roman" w:hAnsi="Times New Roman"/>
                <w:sz w:val="24"/>
                <w:szCs w:val="24"/>
              </w:rPr>
            </w:pPr>
            <w:r w:rsidRPr="00026F69">
              <w:rPr>
                <w:rFonts w:ascii="Times New Roman" w:hAnsi="Times New Roman"/>
                <w:spacing w:val="-5"/>
                <w:sz w:val="24"/>
                <w:szCs w:val="24"/>
              </w:rPr>
              <w:t>СГ</w:t>
            </w:r>
          </w:p>
        </w:tc>
        <w:tc>
          <w:tcPr>
            <w:tcW w:w="345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2"/>
                <w:sz w:val="24"/>
                <w:szCs w:val="24"/>
              </w:rPr>
              <w:t>Максимальная</w:t>
            </w:r>
            <w:r w:rsidRPr="00026F69">
              <w:rPr>
                <w:rFonts w:ascii="Times New Roman" w:hAnsi="Times New Roman"/>
                <w:spacing w:val="8"/>
                <w:sz w:val="24"/>
                <w:szCs w:val="24"/>
              </w:rPr>
              <w:t xml:space="preserve"> </w:t>
            </w:r>
            <w:r w:rsidRPr="00026F69">
              <w:rPr>
                <w:rFonts w:ascii="Times New Roman" w:hAnsi="Times New Roman"/>
                <w:spacing w:val="-2"/>
                <w:sz w:val="24"/>
                <w:szCs w:val="24"/>
              </w:rPr>
              <w:t>фактическая</w:t>
            </w:r>
            <w:r w:rsidRPr="00026F69">
              <w:rPr>
                <w:rFonts w:ascii="Times New Roman" w:hAnsi="Times New Roman"/>
                <w:spacing w:val="11"/>
                <w:sz w:val="24"/>
                <w:szCs w:val="24"/>
              </w:rPr>
              <w:t xml:space="preserve"> </w:t>
            </w:r>
            <w:r w:rsidRPr="00026F69">
              <w:rPr>
                <w:rFonts w:ascii="Times New Roman" w:hAnsi="Times New Roman"/>
                <w:spacing w:val="-2"/>
                <w:sz w:val="24"/>
                <w:szCs w:val="24"/>
              </w:rPr>
              <w:t>производительность</w:t>
            </w:r>
          </w:p>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pacing w:val="-5"/>
                <w:sz w:val="24"/>
                <w:szCs w:val="24"/>
              </w:rPr>
              <w:t>ГРС</w:t>
            </w:r>
          </w:p>
        </w:tc>
        <w:tc>
          <w:tcPr>
            <w:tcW w:w="5387"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Определяется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в</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соответствии</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эксплуатационной</w:t>
            </w: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pacing w:val="-2"/>
                <w:sz w:val="24"/>
                <w:szCs w:val="24"/>
                <w:lang w:val="ru-RU"/>
              </w:rPr>
              <w:t>документацией</w:t>
            </w:r>
          </w:p>
        </w:tc>
      </w:tr>
      <w:tr w:rsidR="00915958" w:rsidRPr="00026F69" w:rsidTr="00610735">
        <w:trPr>
          <w:trHeight w:val="1379"/>
        </w:trPr>
        <w:tc>
          <w:tcPr>
            <w:tcW w:w="708" w:type="dxa"/>
          </w:tcPr>
          <w:p w:rsidR="00915958" w:rsidRPr="00026F69" w:rsidRDefault="00915958" w:rsidP="00610735">
            <w:pPr>
              <w:pStyle w:val="TableParagraph"/>
              <w:ind w:left="107"/>
              <w:rPr>
                <w:rFonts w:ascii="Times New Roman" w:hAnsi="Times New Roman"/>
                <w:sz w:val="24"/>
                <w:szCs w:val="24"/>
              </w:rPr>
            </w:pPr>
            <w:r w:rsidRPr="00026F69">
              <w:rPr>
                <w:rFonts w:ascii="Times New Roman" w:hAnsi="Times New Roman"/>
                <w:spacing w:val="-5"/>
                <w:sz w:val="24"/>
                <w:szCs w:val="24"/>
              </w:rPr>
              <w:t>34</w:t>
            </w:r>
          </w:p>
        </w:tc>
        <w:tc>
          <w:tcPr>
            <w:tcW w:w="2794" w:type="dxa"/>
            <w:vMerge/>
            <w:tcBorders>
              <w:top w:val="nil"/>
            </w:tcBorders>
          </w:tcPr>
          <w:p w:rsidR="00915958" w:rsidRPr="00026F69" w:rsidRDefault="00915958" w:rsidP="00610735">
            <w:pPr>
              <w:rPr>
                <w:rFonts w:ascii="Times New Roman" w:hAnsi="Times New Roman" w:cs="Times New Roman"/>
              </w:rPr>
            </w:pPr>
          </w:p>
        </w:tc>
        <w:tc>
          <w:tcPr>
            <w:tcW w:w="1990"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48" w:right="143"/>
              <w:jc w:val="center"/>
              <w:rPr>
                <w:rFonts w:ascii="Times New Roman" w:hAnsi="Times New Roman"/>
                <w:sz w:val="24"/>
                <w:szCs w:val="24"/>
              </w:rPr>
            </w:pPr>
            <w:r w:rsidRPr="00026F69">
              <w:rPr>
                <w:rFonts w:ascii="Times New Roman" w:hAnsi="Times New Roman"/>
                <w:spacing w:val="-5"/>
                <w:sz w:val="24"/>
                <w:szCs w:val="24"/>
              </w:rPr>
              <w:t>СТ</w:t>
            </w:r>
          </w:p>
        </w:tc>
        <w:tc>
          <w:tcPr>
            <w:tcW w:w="3452" w:type="dxa"/>
          </w:tcPr>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rPr>
                <w:rFonts w:ascii="Times New Roman" w:hAnsi="Times New Roman"/>
                <w:sz w:val="24"/>
                <w:szCs w:val="24"/>
                <w:lang w:val="ru-RU"/>
              </w:rPr>
            </w:pPr>
          </w:p>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Уровень</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загрузки</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производственных</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мощностей (средний за отопительный период)</w:t>
            </w:r>
          </w:p>
        </w:tc>
        <w:tc>
          <w:tcPr>
            <w:tcW w:w="5387" w:type="dxa"/>
          </w:tcPr>
          <w:p w:rsidR="00915958" w:rsidRPr="00026F69" w:rsidRDefault="00915958" w:rsidP="006C18C2">
            <w:pPr>
              <w:pStyle w:val="TableParagraph"/>
              <w:ind w:left="108"/>
              <w:rPr>
                <w:rFonts w:ascii="Times New Roman" w:hAnsi="Times New Roman"/>
                <w:sz w:val="24"/>
                <w:szCs w:val="24"/>
                <w:lang w:val="ru-RU"/>
              </w:rPr>
            </w:pPr>
            <w:r w:rsidRPr="00026F69">
              <w:rPr>
                <w:rFonts w:ascii="Times New Roman" w:hAnsi="Times New Roman"/>
                <w:sz w:val="24"/>
                <w:szCs w:val="24"/>
                <w:lang w:val="ru-RU"/>
              </w:rPr>
              <w:t>Оценивается как отношение суммы средних температур внутренней среды помещений и наружной среды воздуха за отопительный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период</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к</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сумме</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средних</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температур</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внутренней среды помещений и расчетной температуры наружной среды</w:t>
            </w:r>
            <w:r w:rsidR="006C18C2">
              <w:rPr>
                <w:rFonts w:ascii="Times New Roman" w:hAnsi="Times New Roman"/>
                <w:sz w:val="24"/>
                <w:szCs w:val="24"/>
                <w:lang w:val="ru-RU"/>
              </w:rPr>
              <w:t xml:space="preserve"> </w:t>
            </w:r>
            <w:r w:rsidRPr="00026F69">
              <w:rPr>
                <w:rFonts w:ascii="Times New Roman" w:hAnsi="Times New Roman"/>
                <w:sz w:val="24"/>
                <w:szCs w:val="24"/>
                <w:lang w:val="ru-RU"/>
              </w:rPr>
              <w:t>воздуха,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умноженное</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на</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уровень</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загрузки</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мощности источников (в %)</w:t>
            </w:r>
          </w:p>
        </w:tc>
      </w:tr>
      <w:tr w:rsidR="00915958" w:rsidRPr="00026F69" w:rsidTr="00610735">
        <w:trPr>
          <w:trHeight w:val="1131"/>
        </w:trPr>
        <w:tc>
          <w:tcPr>
            <w:tcW w:w="14331" w:type="dxa"/>
            <w:gridSpan w:val="5"/>
          </w:tcPr>
          <w:p w:rsidR="00915958" w:rsidRPr="00026F69" w:rsidRDefault="00915958" w:rsidP="00610735">
            <w:pPr>
              <w:pStyle w:val="TableParagraph"/>
              <w:ind w:left="107"/>
              <w:jc w:val="both"/>
              <w:rPr>
                <w:rFonts w:ascii="Times New Roman" w:hAnsi="Times New Roman"/>
                <w:sz w:val="24"/>
                <w:szCs w:val="24"/>
                <w:lang w:val="ru-RU"/>
              </w:rPr>
            </w:pPr>
            <w:r w:rsidRPr="00026F69">
              <w:rPr>
                <w:rFonts w:ascii="Times New Roman" w:hAnsi="Times New Roman"/>
                <w:sz w:val="24"/>
                <w:szCs w:val="24"/>
                <w:lang w:val="ru-RU"/>
              </w:rPr>
              <w:t>*-</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принятые</w:t>
            </w:r>
            <w:r w:rsidRPr="00026F69">
              <w:rPr>
                <w:rFonts w:ascii="Times New Roman" w:hAnsi="Times New Roman"/>
                <w:spacing w:val="-7"/>
                <w:sz w:val="24"/>
                <w:szCs w:val="24"/>
                <w:lang w:val="ru-RU"/>
              </w:rPr>
              <w:t xml:space="preserve"> </w:t>
            </w:r>
            <w:r w:rsidRPr="00026F69">
              <w:rPr>
                <w:rFonts w:ascii="Times New Roman" w:hAnsi="Times New Roman"/>
                <w:spacing w:val="-2"/>
                <w:sz w:val="24"/>
                <w:szCs w:val="24"/>
                <w:lang w:val="ru-RU"/>
              </w:rPr>
              <w:t>сокращения:</w:t>
            </w:r>
          </w:p>
          <w:p w:rsidR="00915958" w:rsidRPr="00026F69" w:rsidRDefault="00915958" w:rsidP="00610735">
            <w:pPr>
              <w:pStyle w:val="TableParagraph"/>
              <w:ind w:left="107"/>
              <w:jc w:val="both"/>
              <w:rPr>
                <w:rFonts w:ascii="Times New Roman" w:hAnsi="Times New Roman"/>
                <w:sz w:val="24"/>
                <w:szCs w:val="24"/>
                <w:lang w:val="ru-RU"/>
              </w:rPr>
            </w:pPr>
            <w:r w:rsidRPr="00026F69">
              <w:rPr>
                <w:rFonts w:ascii="Times New Roman" w:hAnsi="Times New Roman"/>
                <w:sz w:val="24"/>
                <w:szCs w:val="24"/>
                <w:lang w:val="ru-RU"/>
              </w:rPr>
              <w:t>СЭ</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система</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электроснабжения; СГ - система газоснабжения;</w:t>
            </w:r>
          </w:p>
          <w:p w:rsidR="00915958" w:rsidRPr="00026F69" w:rsidRDefault="00915958" w:rsidP="00610735">
            <w:pPr>
              <w:pStyle w:val="TableParagraph"/>
              <w:ind w:left="107"/>
              <w:jc w:val="both"/>
              <w:rPr>
                <w:rFonts w:ascii="Times New Roman" w:hAnsi="Times New Roman"/>
                <w:sz w:val="24"/>
                <w:szCs w:val="24"/>
                <w:lang w:val="ru-RU"/>
              </w:rPr>
            </w:pPr>
            <w:r w:rsidRPr="00026F69">
              <w:rPr>
                <w:rFonts w:ascii="Times New Roman" w:hAnsi="Times New Roman"/>
                <w:sz w:val="24"/>
                <w:szCs w:val="24"/>
                <w:lang w:val="ru-RU"/>
              </w:rPr>
              <w:t>СТ - системы теплоснабжения; СВС</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12"/>
                <w:sz w:val="24"/>
                <w:szCs w:val="24"/>
                <w:lang w:val="ru-RU"/>
              </w:rPr>
              <w:t xml:space="preserve"> </w:t>
            </w:r>
            <w:r w:rsidRPr="00026F69">
              <w:rPr>
                <w:rFonts w:ascii="Times New Roman" w:hAnsi="Times New Roman"/>
                <w:sz w:val="24"/>
                <w:szCs w:val="24"/>
                <w:lang w:val="ru-RU"/>
              </w:rPr>
              <w:t>системы</w:t>
            </w:r>
            <w:r w:rsidRPr="00026F69">
              <w:rPr>
                <w:rFonts w:ascii="Times New Roman" w:hAnsi="Times New Roman"/>
                <w:spacing w:val="-13"/>
                <w:sz w:val="24"/>
                <w:szCs w:val="24"/>
                <w:lang w:val="ru-RU"/>
              </w:rPr>
              <w:t xml:space="preserve"> </w:t>
            </w:r>
            <w:r w:rsidRPr="00026F69">
              <w:rPr>
                <w:rFonts w:ascii="Times New Roman" w:hAnsi="Times New Roman"/>
                <w:sz w:val="24"/>
                <w:szCs w:val="24"/>
                <w:lang w:val="ru-RU"/>
              </w:rPr>
              <w:t>водоснабжения; СВО -</w:t>
            </w:r>
            <w:r w:rsidRPr="00026F69">
              <w:rPr>
                <w:rFonts w:ascii="Times New Roman" w:hAnsi="Times New Roman"/>
                <w:spacing w:val="-1"/>
                <w:sz w:val="24"/>
                <w:szCs w:val="24"/>
                <w:lang w:val="ru-RU"/>
              </w:rPr>
              <w:t xml:space="preserve"> </w:t>
            </w:r>
            <w:r w:rsidRPr="00026F69">
              <w:rPr>
                <w:rFonts w:ascii="Times New Roman" w:hAnsi="Times New Roman"/>
                <w:sz w:val="24"/>
                <w:szCs w:val="24"/>
                <w:lang w:val="ru-RU"/>
              </w:rPr>
              <w:t>системы водоотведения;</w:t>
            </w:r>
          </w:p>
          <w:p w:rsidR="00915958" w:rsidRPr="00026F69" w:rsidRDefault="00915958" w:rsidP="00610735">
            <w:pPr>
              <w:pStyle w:val="TableParagraph"/>
              <w:ind w:left="107"/>
              <w:jc w:val="both"/>
              <w:rPr>
                <w:rFonts w:ascii="Times New Roman" w:hAnsi="Times New Roman"/>
                <w:sz w:val="24"/>
                <w:szCs w:val="24"/>
                <w:lang w:val="ru-RU"/>
              </w:rPr>
            </w:pPr>
            <w:r w:rsidRPr="00026F69">
              <w:rPr>
                <w:rFonts w:ascii="Times New Roman" w:hAnsi="Times New Roman"/>
                <w:sz w:val="24"/>
                <w:szCs w:val="24"/>
                <w:lang w:val="ru-RU"/>
              </w:rPr>
              <w:t>СОО</w:t>
            </w:r>
            <w:r w:rsidRPr="00026F69">
              <w:rPr>
                <w:rFonts w:ascii="Times New Roman" w:hAnsi="Times New Roman"/>
                <w:spacing w:val="-3"/>
                <w:sz w:val="24"/>
                <w:szCs w:val="24"/>
                <w:lang w:val="ru-RU"/>
              </w:rPr>
              <w:t xml:space="preserve"> </w:t>
            </w:r>
            <w:r w:rsidRPr="00026F69">
              <w:rPr>
                <w:rFonts w:ascii="Times New Roman" w:hAnsi="Times New Roman"/>
                <w:sz w:val="24"/>
                <w:szCs w:val="24"/>
                <w:lang w:val="ru-RU"/>
              </w:rPr>
              <w:t>-</w:t>
            </w:r>
            <w:r w:rsidRPr="00026F69">
              <w:rPr>
                <w:rFonts w:ascii="Times New Roman" w:hAnsi="Times New Roman"/>
                <w:spacing w:val="-6"/>
                <w:sz w:val="24"/>
                <w:szCs w:val="24"/>
                <w:lang w:val="ru-RU"/>
              </w:rPr>
              <w:t xml:space="preserve"> </w:t>
            </w:r>
            <w:r w:rsidRPr="00026F69">
              <w:rPr>
                <w:rFonts w:ascii="Times New Roman" w:hAnsi="Times New Roman"/>
                <w:sz w:val="24"/>
                <w:szCs w:val="24"/>
                <w:lang w:val="ru-RU"/>
              </w:rPr>
              <w:t>система</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обращения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с</w:t>
            </w:r>
            <w:r w:rsidRPr="00026F69">
              <w:rPr>
                <w:rFonts w:ascii="Times New Roman" w:hAnsi="Times New Roman"/>
                <w:spacing w:val="-2"/>
                <w:sz w:val="24"/>
                <w:szCs w:val="24"/>
                <w:lang w:val="ru-RU"/>
              </w:rPr>
              <w:t xml:space="preserve"> отходами.</w:t>
            </w:r>
          </w:p>
        </w:tc>
      </w:tr>
    </w:tbl>
    <w:p w:rsidR="00915958" w:rsidRPr="00026F69" w:rsidRDefault="00915958" w:rsidP="00915958">
      <w:pPr>
        <w:jc w:val="both"/>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285"/>
        </w:tabs>
        <w:autoSpaceDE w:val="0"/>
        <w:autoSpaceDN w:val="0"/>
        <w:ind w:firstLine="0"/>
        <w:jc w:val="left"/>
        <w:rPr>
          <w:b/>
          <w:szCs w:val="24"/>
        </w:rPr>
      </w:pPr>
      <w:bookmarkStart w:id="140" w:name="_bookmark97"/>
      <w:bookmarkStart w:id="141" w:name="_Toc157681730"/>
      <w:bookmarkEnd w:id="140"/>
      <w:r w:rsidRPr="00026F69">
        <w:rPr>
          <w:szCs w:val="24"/>
        </w:rPr>
        <w:lastRenderedPageBreak/>
        <w:t>Целевые</w:t>
      </w:r>
      <w:r w:rsidRPr="00026F69">
        <w:rPr>
          <w:spacing w:val="-9"/>
          <w:szCs w:val="24"/>
        </w:rPr>
        <w:t xml:space="preserve"> </w:t>
      </w:r>
      <w:r w:rsidRPr="00026F69">
        <w:rPr>
          <w:szCs w:val="24"/>
        </w:rPr>
        <w:t>показатели</w:t>
      </w:r>
      <w:r w:rsidRPr="00026F69">
        <w:rPr>
          <w:spacing w:val="-7"/>
          <w:szCs w:val="24"/>
        </w:rPr>
        <w:t xml:space="preserve"> </w:t>
      </w:r>
      <w:r w:rsidRPr="00026F69">
        <w:rPr>
          <w:szCs w:val="24"/>
        </w:rPr>
        <w:t>системы</w:t>
      </w:r>
      <w:r w:rsidRPr="00026F69">
        <w:rPr>
          <w:spacing w:val="-10"/>
          <w:szCs w:val="24"/>
        </w:rPr>
        <w:t xml:space="preserve"> </w:t>
      </w:r>
      <w:r w:rsidRPr="00026F69">
        <w:rPr>
          <w:szCs w:val="24"/>
        </w:rPr>
        <w:t>теплоснабжения</w:t>
      </w:r>
      <w:r w:rsidRPr="00026F69">
        <w:rPr>
          <w:spacing w:val="-5"/>
          <w:szCs w:val="24"/>
        </w:rPr>
        <w:t xml:space="preserve"> </w:t>
      </w:r>
      <w:r w:rsidRPr="00026F69">
        <w:rPr>
          <w:szCs w:val="24"/>
        </w:rPr>
        <w:t>г.о.</w:t>
      </w:r>
      <w:r w:rsidRPr="00026F69">
        <w:rPr>
          <w:spacing w:val="59"/>
          <w:szCs w:val="24"/>
        </w:rPr>
        <w:t xml:space="preserve"> </w:t>
      </w:r>
      <w:r w:rsidRPr="00026F69">
        <w:rPr>
          <w:szCs w:val="24"/>
        </w:rPr>
        <w:t>Электросталь</w:t>
      </w:r>
      <w:bookmarkEnd w:id="141"/>
    </w:p>
    <w:p w:rsidR="00915958" w:rsidRPr="00026F69" w:rsidRDefault="00915958" w:rsidP="00915958">
      <w:pPr>
        <w:pStyle w:val="a6"/>
        <w:ind w:left="792"/>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4.1</w:t>
      </w:r>
      <w:r w:rsidR="00493511">
        <w:rPr>
          <w:rFonts w:ascii="Times New Roman" w:hAnsi="Times New Roman"/>
          <w:szCs w:val="24"/>
        </w:rPr>
        <w:t>.1</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Целевые</w:t>
      </w:r>
      <w:r w:rsidRPr="00026F69">
        <w:rPr>
          <w:rFonts w:ascii="Times New Roman" w:hAnsi="Times New Roman"/>
          <w:spacing w:val="-3"/>
          <w:szCs w:val="24"/>
        </w:rPr>
        <w:t xml:space="preserve"> </w:t>
      </w:r>
      <w:r w:rsidRPr="00026F69">
        <w:rPr>
          <w:rFonts w:ascii="Times New Roman" w:hAnsi="Times New Roman"/>
          <w:szCs w:val="24"/>
        </w:rPr>
        <w:t>показатели</w:t>
      </w:r>
      <w:r w:rsidRPr="00026F69">
        <w:rPr>
          <w:rFonts w:ascii="Times New Roman" w:hAnsi="Times New Roman"/>
          <w:spacing w:val="-6"/>
          <w:szCs w:val="24"/>
        </w:rPr>
        <w:t xml:space="preserve"> </w:t>
      </w:r>
      <w:r w:rsidRPr="00026F69">
        <w:rPr>
          <w:rFonts w:ascii="Times New Roman" w:hAnsi="Times New Roman"/>
          <w:szCs w:val="24"/>
        </w:rPr>
        <w:t>развития</w:t>
      </w:r>
      <w:r w:rsidRPr="00026F69">
        <w:rPr>
          <w:rFonts w:ascii="Times New Roman" w:hAnsi="Times New Roman"/>
          <w:spacing w:val="-2"/>
          <w:szCs w:val="24"/>
        </w:rPr>
        <w:t xml:space="preserve"> </w:t>
      </w:r>
      <w:r w:rsidRPr="00026F69">
        <w:rPr>
          <w:rFonts w:ascii="Times New Roman" w:hAnsi="Times New Roman"/>
          <w:szCs w:val="24"/>
        </w:rPr>
        <w:t>систем</w:t>
      </w:r>
      <w:r w:rsidRPr="00026F69">
        <w:rPr>
          <w:rFonts w:ascii="Times New Roman" w:hAnsi="Times New Roman"/>
          <w:spacing w:val="-3"/>
          <w:szCs w:val="24"/>
        </w:rPr>
        <w:t xml:space="preserve"> </w:t>
      </w:r>
      <w:r w:rsidRPr="00026F69">
        <w:rPr>
          <w:rFonts w:ascii="Times New Roman" w:hAnsi="Times New Roman"/>
          <w:spacing w:val="-2"/>
          <w:szCs w:val="24"/>
        </w:rPr>
        <w:t>теплоснабжения.</w:t>
      </w:r>
    </w:p>
    <w:tbl>
      <w:tblPr>
        <w:tblStyle w:val="TableNormal"/>
        <w:tblW w:w="1418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1604"/>
        <w:gridCol w:w="3613"/>
        <w:gridCol w:w="992"/>
        <w:gridCol w:w="851"/>
        <w:gridCol w:w="850"/>
        <w:gridCol w:w="851"/>
        <w:gridCol w:w="850"/>
        <w:gridCol w:w="851"/>
        <w:gridCol w:w="850"/>
        <w:gridCol w:w="851"/>
        <w:gridCol w:w="708"/>
        <w:gridCol w:w="709"/>
      </w:tblGrid>
      <w:tr w:rsidR="00915958" w:rsidRPr="00026F69" w:rsidTr="006C18C2">
        <w:trPr>
          <w:gridAfter w:val="9"/>
          <w:wAfter w:w="7371" w:type="dxa"/>
          <w:trHeight w:val="293"/>
        </w:trPr>
        <w:tc>
          <w:tcPr>
            <w:tcW w:w="60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 </w:t>
            </w:r>
            <w:r w:rsidRPr="00026F69">
              <w:rPr>
                <w:rFonts w:ascii="Times New Roman" w:hAnsi="Times New Roman" w:cs="Times New Roman"/>
              </w:rPr>
              <w:t>п/п</w:t>
            </w:r>
          </w:p>
        </w:tc>
        <w:tc>
          <w:tcPr>
            <w:tcW w:w="160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3613"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992"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r>
      <w:tr w:rsidR="00915958" w:rsidRPr="00026F69" w:rsidTr="006C18C2">
        <w:trPr>
          <w:trHeight w:val="467"/>
        </w:trPr>
        <w:tc>
          <w:tcPr>
            <w:tcW w:w="609" w:type="dxa"/>
            <w:vMerge/>
            <w:tcBorders>
              <w:top w:val="nil"/>
            </w:tcBorders>
          </w:tcPr>
          <w:p w:rsidR="00915958" w:rsidRPr="00026F69" w:rsidRDefault="00915958" w:rsidP="00610735">
            <w:pPr>
              <w:rPr>
                <w:rFonts w:ascii="Times New Roman" w:hAnsi="Times New Roman" w:cs="Times New Roman"/>
              </w:rPr>
            </w:pP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2028-2032г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2033-2037г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2038-2041г.г</w:t>
            </w:r>
          </w:p>
        </w:tc>
      </w:tr>
      <w:tr w:rsidR="00915958" w:rsidRPr="00026F69" w:rsidTr="006C18C2">
        <w:trPr>
          <w:trHeight w:val="862"/>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60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361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Доля потребителей в жилых домах, обеспеченных доступом к коммунальной</w:t>
            </w:r>
            <w:r w:rsidR="006C18C2">
              <w:rPr>
                <w:rFonts w:ascii="Times New Roman" w:hAnsi="Times New Roman" w:cs="Times New Roman"/>
                <w:lang w:val="ru-RU"/>
              </w:rPr>
              <w:t xml:space="preserve"> </w:t>
            </w:r>
            <w:r w:rsidRPr="006C18C2">
              <w:rPr>
                <w:rFonts w:ascii="Times New Roman" w:hAnsi="Times New Roman" w:cs="Times New Roman"/>
                <w:lang w:val="ru-RU"/>
              </w:rPr>
              <w:t>инфраструктуре</w:t>
            </w:r>
          </w:p>
        </w:tc>
        <w:tc>
          <w:tcPr>
            <w:tcW w:w="992"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r>
      <w:tr w:rsidR="00915958" w:rsidRPr="00026F69" w:rsidTr="006C18C2">
        <w:trPr>
          <w:trHeight w:val="622"/>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расходов на оплату услуг в совокупном доходе населения</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Удельное</w:t>
            </w:r>
          </w:p>
          <w:p w:rsidR="00915958" w:rsidRPr="00026F69" w:rsidRDefault="00915958" w:rsidP="00610735">
            <w:pPr>
              <w:rPr>
                <w:rFonts w:ascii="Times New Roman" w:hAnsi="Times New Roman" w:cs="Times New Roman"/>
              </w:rPr>
            </w:pPr>
            <w:r w:rsidRPr="00026F69">
              <w:rPr>
                <w:rFonts w:ascii="Times New Roman" w:hAnsi="Times New Roman" w:cs="Times New Roman"/>
              </w:rPr>
              <w:t>теплопотребление</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Гкал/ч</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Индекс нового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строительства</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0,06</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0,05</w:t>
            </w:r>
          </w:p>
        </w:tc>
      </w:tr>
      <w:tr w:rsidR="00915958" w:rsidRPr="00026F69" w:rsidTr="006C18C2">
        <w:trPr>
          <w:trHeight w:val="503"/>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60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присоединенной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нагрузки</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Гкал/ч</w:t>
            </w:r>
          </w:p>
        </w:tc>
        <w:tc>
          <w:tcPr>
            <w:tcW w:w="851" w:type="dxa"/>
          </w:tcPr>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689,04</w:t>
            </w:r>
          </w:p>
        </w:tc>
        <w:tc>
          <w:tcPr>
            <w:tcW w:w="850" w:type="dxa"/>
          </w:tcPr>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 xml:space="preserve"> 784,658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784,658</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784,658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784,658</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784,658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717,899</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715,417</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824,917</w:t>
            </w:r>
          </w:p>
        </w:tc>
      </w:tr>
      <w:tr w:rsidR="00915958" w:rsidRPr="00026F69" w:rsidTr="006C18C2">
        <w:trPr>
          <w:trHeight w:val="635"/>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C18C2">
            <w:pPr>
              <w:rPr>
                <w:rFonts w:ascii="Times New Roman" w:hAnsi="Times New Roman" w:cs="Times New Roman"/>
                <w:lang w:val="ru-RU"/>
              </w:rPr>
            </w:pPr>
            <w:r w:rsidRPr="00026F69">
              <w:rPr>
                <w:rFonts w:ascii="Times New Roman" w:hAnsi="Times New Roman" w:cs="Times New Roman"/>
                <w:lang w:val="ru-RU"/>
              </w:rPr>
              <w:t>Общий объем реализации тепловой энергии</w:t>
            </w:r>
            <w:r w:rsidR="006C18C2">
              <w:rPr>
                <w:rFonts w:ascii="Times New Roman" w:hAnsi="Times New Roman" w:cs="Times New Roman"/>
                <w:lang w:val="ru-RU"/>
              </w:rPr>
              <w:t xml:space="preserve"> </w:t>
            </w:r>
            <w:r w:rsidRPr="00026F69">
              <w:rPr>
                <w:rFonts w:ascii="Times New Roman" w:hAnsi="Times New Roman" w:cs="Times New Roman"/>
                <w:lang w:val="ru-RU"/>
              </w:rPr>
              <w:t>абонентам</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Гкал</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873,86882</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60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Показатели эффективност и производства и транспортиров ки ресурсов</w:t>
            </w: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Выработка тепловой</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энергии</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Гкал</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1228193,07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1228193,07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1228193,07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1228193,07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933"/>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Удельный расход условного топлива на выработку тепловой энергии</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кг</w:t>
            </w:r>
            <w:proofErr w:type="gramEnd"/>
            <w:r w:rsidRPr="00026F69">
              <w:rPr>
                <w:rFonts w:ascii="Times New Roman" w:hAnsi="Times New Roman" w:cs="Times New Roman"/>
              </w:rPr>
              <w:t>. у.т./Гкал</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172,8</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172,8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172,8</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172,8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Собственные нужды (в % от выработки)</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235"/>
        </w:trPr>
        <w:tc>
          <w:tcPr>
            <w:tcW w:w="6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Уровень потерь в сети (в % от отпуска)</w:t>
            </w:r>
          </w:p>
        </w:tc>
        <w:tc>
          <w:tcPr>
            <w:tcW w:w="9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604" w:type="dxa"/>
            <w:vMerge/>
            <w:tcBorders>
              <w:top w:val="nil"/>
            </w:tcBorders>
          </w:tcPr>
          <w:p w:rsidR="00915958" w:rsidRPr="00026F69" w:rsidRDefault="00915958" w:rsidP="00610735">
            <w:pPr>
              <w:rPr>
                <w:rFonts w:ascii="Times New Roman" w:hAnsi="Times New Roman" w:cs="Times New Roman"/>
              </w:rPr>
            </w:pP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Коэффициент</w:t>
            </w:r>
          </w:p>
          <w:p w:rsidR="00915958" w:rsidRPr="00026F69" w:rsidRDefault="00915958" w:rsidP="00610735">
            <w:pPr>
              <w:rPr>
                <w:rFonts w:ascii="Times New Roman" w:hAnsi="Times New Roman" w:cs="Times New Roman"/>
              </w:rPr>
            </w:pPr>
            <w:r w:rsidRPr="00026F69">
              <w:rPr>
                <w:rFonts w:ascii="Times New Roman" w:hAnsi="Times New Roman" w:cs="Times New Roman"/>
              </w:rPr>
              <w:t>потерь</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Гкал/км</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7"/>
        </w:trPr>
        <w:tc>
          <w:tcPr>
            <w:tcW w:w="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6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Надежность</w:t>
            </w:r>
          </w:p>
          <w:p w:rsidR="00915958" w:rsidRPr="00026F69" w:rsidRDefault="00915958" w:rsidP="00610735">
            <w:pPr>
              <w:rPr>
                <w:rFonts w:ascii="Times New Roman" w:hAnsi="Times New Roman" w:cs="Times New Roman"/>
              </w:rPr>
            </w:pPr>
            <w:r w:rsidRPr="00026F69">
              <w:rPr>
                <w:rFonts w:ascii="Times New Roman" w:hAnsi="Times New Roman" w:cs="Times New Roman"/>
              </w:rPr>
              <w:t>(бесперебойно</w:t>
            </w:r>
          </w:p>
        </w:tc>
        <w:tc>
          <w:tcPr>
            <w:tcW w:w="36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Аварийность систем</w:t>
            </w:r>
          </w:p>
          <w:p w:rsidR="00915958" w:rsidRPr="00026F69" w:rsidRDefault="00915958" w:rsidP="00610735">
            <w:pPr>
              <w:rPr>
                <w:rFonts w:ascii="Times New Roman" w:hAnsi="Times New Roman" w:cs="Times New Roman"/>
              </w:rPr>
            </w:pPr>
            <w:r w:rsidRPr="00026F69">
              <w:rPr>
                <w:rFonts w:ascii="Times New Roman" w:hAnsi="Times New Roman" w:cs="Times New Roman"/>
              </w:rPr>
              <w:t>коммунальной</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ед</w:t>
            </w:r>
            <w:proofErr w:type="gramEnd"/>
            <w:r w:rsidRPr="00026F69">
              <w:rPr>
                <w:rFonts w:ascii="Times New Roman" w:hAnsi="Times New Roman" w:cs="Times New Roman"/>
              </w:rPr>
              <w:t>. /км</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tbl>
      <w:tblPr>
        <w:tblStyle w:val="TableNormal"/>
        <w:tblW w:w="1418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
        <w:gridCol w:w="1609"/>
        <w:gridCol w:w="2165"/>
        <w:gridCol w:w="1091"/>
        <w:gridCol w:w="1104"/>
        <w:gridCol w:w="1104"/>
        <w:gridCol w:w="1104"/>
        <w:gridCol w:w="1104"/>
        <w:gridCol w:w="1188"/>
        <w:gridCol w:w="841"/>
        <w:gridCol w:w="851"/>
        <w:gridCol w:w="708"/>
        <w:gridCol w:w="709"/>
      </w:tblGrid>
      <w:tr w:rsidR="00915958" w:rsidRPr="00026F69" w:rsidTr="00610735">
        <w:trPr>
          <w:gridAfter w:val="9"/>
          <w:wAfter w:w="8713" w:type="dxa"/>
          <w:trHeight w:val="293"/>
        </w:trPr>
        <w:tc>
          <w:tcPr>
            <w:tcW w:w="61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60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216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109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r>
      <w:tr w:rsidR="00915958" w:rsidRPr="00026F69" w:rsidTr="00610735">
        <w:trPr>
          <w:trHeight w:val="478"/>
        </w:trPr>
        <w:tc>
          <w:tcPr>
            <w:tcW w:w="611" w:type="dxa"/>
            <w:vMerge/>
            <w:tcBorders>
              <w:top w:val="nil"/>
            </w:tcBorders>
          </w:tcPr>
          <w:p w:rsidR="00915958" w:rsidRPr="00026F69" w:rsidRDefault="00915958" w:rsidP="00610735">
            <w:pPr>
              <w:rPr>
                <w:rFonts w:ascii="Times New Roman" w:hAnsi="Times New Roman" w:cs="Times New Roman"/>
              </w:rPr>
            </w:pPr>
          </w:p>
        </w:tc>
        <w:tc>
          <w:tcPr>
            <w:tcW w:w="1609" w:type="dxa"/>
            <w:vMerge/>
            <w:tcBorders>
              <w:top w:val="nil"/>
            </w:tcBorders>
          </w:tcPr>
          <w:p w:rsidR="00915958" w:rsidRPr="00026F69" w:rsidRDefault="00915958" w:rsidP="00610735">
            <w:pPr>
              <w:rPr>
                <w:rFonts w:ascii="Times New Roman" w:hAnsi="Times New Roman" w:cs="Times New Roman"/>
              </w:rPr>
            </w:pPr>
          </w:p>
        </w:tc>
        <w:tc>
          <w:tcPr>
            <w:tcW w:w="2165" w:type="dxa"/>
            <w:vMerge/>
            <w:tcBorders>
              <w:top w:val="nil"/>
            </w:tcBorders>
          </w:tcPr>
          <w:p w:rsidR="00915958" w:rsidRPr="00026F69" w:rsidRDefault="00915958" w:rsidP="00610735">
            <w:pPr>
              <w:rPr>
                <w:rFonts w:ascii="Times New Roman" w:hAnsi="Times New Roman" w:cs="Times New Roman"/>
              </w:rPr>
            </w:pPr>
          </w:p>
        </w:tc>
        <w:tc>
          <w:tcPr>
            <w:tcW w:w="1091" w:type="dxa"/>
            <w:vMerge/>
            <w:tcBorders>
              <w:top w:val="nil"/>
            </w:tcBorders>
          </w:tcPr>
          <w:p w:rsidR="00915958" w:rsidRPr="00026F69" w:rsidRDefault="00915958" w:rsidP="00610735">
            <w:pPr>
              <w:rPr>
                <w:rFonts w:ascii="Times New Roman" w:hAnsi="Times New Roman" w:cs="Times New Roman"/>
              </w:rPr>
            </w:pPr>
          </w:p>
        </w:tc>
        <w:tc>
          <w:tcPr>
            <w:tcW w:w="11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11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11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11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118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8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2028-2032г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2033-2037г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2038-2041г.г</w:t>
            </w:r>
          </w:p>
        </w:tc>
      </w:tr>
      <w:tr w:rsidR="00915958" w:rsidRPr="00026F69" w:rsidTr="00610735">
        <w:trPr>
          <w:trHeight w:val="239"/>
        </w:trPr>
        <w:tc>
          <w:tcPr>
            <w:tcW w:w="611" w:type="dxa"/>
          </w:tcPr>
          <w:p w:rsidR="00915958" w:rsidRPr="00026F69" w:rsidRDefault="00915958" w:rsidP="00610735">
            <w:pPr>
              <w:rPr>
                <w:rFonts w:ascii="Times New Roman" w:hAnsi="Times New Roman" w:cs="Times New Roman"/>
              </w:rPr>
            </w:pPr>
          </w:p>
        </w:tc>
        <w:tc>
          <w:tcPr>
            <w:tcW w:w="160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сть) снабжения потребителей</w:t>
            </w:r>
          </w:p>
          <w:p w:rsidR="00915958" w:rsidRPr="00026F69" w:rsidRDefault="00915958" w:rsidP="00610735">
            <w:pPr>
              <w:rPr>
                <w:rFonts w:ascii="Times New Roman" w:hAnsi="Times New Roman" w:cs="Times New Roman"/>
              </w:rPr>
            </w:pPr>
            <w:r w:rsidRPr="00026F69">
              <w:rPr>
                <w:rFonts w:ascii="Times New Roman" w:hAnsi="Times New Roman" w:cs="Times New Roman"/>
              </w:rPr>
              <w:t>услугами</w:t>
            </w:r>
          </w:p>
        </w:tc>
        <w:tc>
          <w:tcPr>
            <w:tcW w:w="21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инфраструктуры</w:t>
            </w:r>
          </w:p>
        </w:tc>
        <w:tc>
          <w:tcPr>
            <w:tcW w:w="1091" w:type="dxa"/>
          </w:tcPr>
          <w:p w:rsidR="00915958" w:rsidRPr="00026F69" w:rsidRDefault="00915958" w:rsidP="00610735">
            <w:pPr>
              <w:rPr>
                <w:rFonts w:ascii="Times New Roman" w:hAnsi="Times New Roman" w:cs="Times New Roman"/>
              </w:rPr>
            </w:pPr>
          </w:p>
        </w:tc>
        <w:tc>
          <w:tcPr>
            <w:tcW w:w="1104" w:type="dxa"/>
          </w:tcPr>
          <w:p w:rsidR="00915958" w:rsidRPr="00026F69" w:rsidRDefault="00915958" w:rsidP="00610735">
            <w:pPr>
              <w:rPr>
                <w:rFonts w:ascii="Times New Roman" w:hAnsi="Times New Roman" w:cs="Times New Roman"/>
              </w:rPr>
            </w:pPr>
          </w:p>
        </w:tc>
        <w:tc>
          <w:tcPr>
            <w:tcW w:w="1104" w:type="dxa"/>
          </w:tcPr>
          <w:p w:rsidR="00915958" w:rsidRPr="00026F69" w:rsidRDefault="00915958" w:rsidP="00610735">
            <w:pPr>
              <w:rPr>
                <w:rFonts w:ascii="Times New Roman" w:hAnsi="Times New Roman" w:cs="Times New Roman"/>
              </w:rPr>
            </w:pPr>
          </w:p>
        </w:tc>
        <w:tc>
          <w:tcPr>
            <w:tcW w:w="1104" w:type="dxa"/>
          </w:tcPr>
          <w:p w:rsidR="00915958" w:rsidRPr="00026F69" w:rsidRDefault="00915958" w:rsidP="00610735">
            <w:pPr>
              <w:rPr>
                <w:rFonts w:ascii="Times New Roman" w:hAnsi="Times New Roman" w:cs="Times New Roman"/>
              </w:rPr>
            </w:pPr>
          </w:p>
        </w:tc>
        <w:tc>
          <w:tcPr>
            <w:tcW w:w="1104" w:type="dxa"/>
          </w:tcPr>
          <w:p w:rsidR="00915958" w:rsidRPr="00026F69" w:rsidRDefault="00915958" w:rsidP="00610735">
            <w:pPr>
              <w:rPr>
                <w:rFonts w:ascii="Times New Roman" w:hAnsi="Times New Roman" w:cs="Times New Roman"/>
              </w:rPr>
            </w:pPr>
          </w:p>
        </w:tc>
        <w:tc>
          <w:tcPr>
            <w:tcW w:w="1188" w:type="dxa"/>
          </w:tcPr>
          <w:p w:rsidR="00915958" w:rsidRPr="00026F69" w:rsidRDefault="00915958" w:rsidP="00610735">
            <w:pPr>
              <w:rPr>
                <w:rFonts w:ascii="Times New Roman" w:hAnsi="Times New Roman" w:cs="Times New Roman"/>
              </w:rPr>
            </w:pPr>
          </w:p>
        </w:tc>
        <w:tc>
          <w:tcPr>
            <w:tcW w:w="841"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r>
      <w:tr w:rsidR="00915958" w:rsidRPr="00026F69" w:rsidTr="00610735">
        <w:trPr>
          <w:trHeight w:val="708"/>
        </w:trPr>
        <w:tc>
          <w:tcPr>
            <w:tcW w:w="6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1609" w:type="dxa"/>
            <w:vMerge/>
            <w:tcBorders>
              <w:top w:val="nil"/>
            </w:tcBorders>
          </w:tcPr>
          <w:p w:rsidR="00915958" w:rsidRPr="00026F69" w:rsidRDefault="00915958" w:rsidP="00610735">
            <w:pPr>
              <w:rPr>
                <w:rFonts w:ascii="Times New Roman" w:hAnsi="Times New Roman" w:cs="Times New Roman"/>
              </w:rPr>
            </w:pPr>
          </w:p>
        </w:tc>
        <w:tc>
          <w:tcPr>
            <w:tcW w:w="21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Общий средний износ сетей</w:t>
            </w:r>
          </w:p>
        </w:tc>
        <w:tc>
          <w:tcPr>
            <w:tcW w:w="10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8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957"/>
        </w:trPr>
        <w:tc>
          <w:tcPr>
            <w:tcW w:w="6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16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 качества</w:t>
            </w:r>
          </w:p>
          <w:p w:rsidR="00915958" w:rsidRPr="00026F69" w:rsidRDefault="00915958" w:rsidP="00610735">
            <w:pPr>
              <w:rPr>
                <w:rFonts w:ascii="Times New Roman" w:hAnsi="Times New Roman" w:cs="Times New Roman"/>
              </w:rPr>
            </w:pPr>
            <w:r w:rsidRPr="00026F69">
              <w:rPr>
                <w:rFonts w:ascii="Times New Roman" w:hAnsi="Times New Roman" w:cs="Times New Roman"/>
              </w:rPr>
              <w:t>поставляемого ресурса</w:t>
            </w:r>
          </w:p>
        </w:tc>
        <w:tc>
          <w:tcPr>
            <w:tcW w:w="216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Резерв/дефицит мощности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источников теплоснабжения</w:t>
            </w:r>
          </w:p>
        </w:tc>
        <w:tc>
          <w:tcPr>
            <w:tcW w:w="109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8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1198"/>
        </w:trPr>
        <w:tc>
          <w:tcPr>
            <w:tcW w:w="6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160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Показатели воздействия на окружающую</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среду</w:t>
            </w:r>
          </w:p>
        </w:tc>
        <w:tc>
          <w:tcPr>
            <w:tcW w:w="216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выбросов загрязняющих веществ в атмосферу,</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превышающих ПДВ</w:t>
            </w:r>
          </w:p>
        </w:tc>
        <w:tc>
          <w:tcPr>
            <w:tcW w:w="10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т</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18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1196"/>
        </w:trPr>
        <w:tc>
          <w:tcPr>
            <w:tcW w:w="6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1609"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Сбалансирова нность системы коммунальной инфраструкту ры</w:t>
            </w:r>
          </w:p>
        </w:tc>
        <w:tc>
          <w:tcPr>
            <w:tcW w:w="216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Уровень загрузки производственных мощностей (средний за отопительный</w:t>
            </w:r>
          </w:p>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tc>
        <w:tc>
          <w:tcPr>
            <w:tcW w:w="10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118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8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30,3</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30,4</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31,2</w:t>
            </w:r>
          </w:p>
        </w:tc>
      </w:tr>
      <w:tr w:rsidR="00915958" w:rsidRPr="00026F69" w:rsidTr="00610735">
        <w:trPr>
          <w:trHeight w:val="1435"/>
        </w:trPr>
        <w:tc>
          <w:tcPr>
            <w:tcW w:w="6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1609" w:type="dxa"/>
            <w:vMerge/>
            <w:tcBorders>
              <w:top w:val="nil"/>
            </w:tcBorders>
          </w:tcPr>
          <w:p w:rsidR="00915958" w:rsidRPr="00026F69" w:rsidRDefault="00915958" w:rsidP="00610735">
            <w:pPr>
              <w:rPr>
                <w:rFonts w:ascii="Times New Roman" w:hAnsi="Times New Roman" w:cs="Times New Roman"/>
              </w:rPr>
            </w:pPr>
          </w:p>
        </w:tc>
        <w:tc>
          <w:tcPr>
            <w:tcW w:w="216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Обеспеченность потребления товаров и услуг приборами учета в многоквартирных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домах</w:t>
            </w:r>
          </w:p>
        </w:tc>
        <w:tc>
          <w:tcPr>
            <w:tcW w:w="10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11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118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8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852"/>
        </w:tabs>
        <w:autoSpaceDE w:val="0"/>
        <w:autoSpaceDN w:val="0"/>
        <w:ind w:left="1851" w:firstLine="0"/>
        <w:jc w:val="left"/>
        <w:rPr>
          <w:b/>
          <w:szCs w:val="24"/>
        </w:rPr>
      </w:pPr>
      <w:bookmarkStart w:id="142" w:name="_bookmark98"/>
      <w:bookmarkStart w:id="143" w:name="_Toc157681731"/>
      <w:bookmarkEnd w:id="142"/>
      <w:r w:rsidRPr="00026F69">
        <w:rPr>
          <w:szCs w:val="24"/>
        </w:rPr>
        <w:lastRenderedPageBreak/>
        <w:t>Целевые</w:t>
      </w:r>
      <w:r w:rsidRPr="00026F69">
        <w:rPr>
          <w:spacing w:val="-8"/>
          <w:szCs w:val="24"/>
        </w:rPr>
        <w:t xml:space="preserve"> </w:t>
      </w:r>
      <w:r w:rsidRPr="00026F69">
        <w:rPr>
          <w:szCs w:val="24"/>
        </w:rPr>
        <w:t>показатели</w:t>
      </w:r>
      <w:r w:rsidRPr="00026F69">
        <w:rPr>
          <w:spacing w:val="-6"/>
          <w:szCs w:val="24"/>
        </w:rPr>
        <w:t xml:space="preserve"> </w:t>
      </w:r>
      <w:r w:rsidRPr="00026F69">
        <w:rPr>
          <w:szCs w:val="24"/>
        </w:rPr>
        <w:t>системы</w:t>
      </w:r>
      <w:r w:rsidRPr="00026F69">
        <w:rPr>
          <w:spacing w:val="-7"/>
          <w:szCs w:val="24"/>
        </w:rPr>
        <w:t xml:space="preserve"> </w:t>
      </w:r>
      <w:r w:rsidRPr="00026F69">
        <w:rPr>
          <w:szCs w:val="24"/>
        </w:rPr>
        <w:t>водоснабжения</w:t>
      </w:r>
      <w:r w:rsidRPr="00026F69">
        <w:rPr>
          <w:spacing w:val="59"/>
          <w:szCs w:val="24"/>
        </w:rPr>
        <w:t xml:space="preserve"> </w:t>
      </w:r>
      <w:r w:rsidRPr="00026F69">
        <w:rPr>
          <w:szCs w:val="24"/>
        </w:rPr>
        <w:t>г.о.</w:t>
      </w:r>
      <w:r w:rsidRPr="00026F69">
        <w:rPr>
          <w:spacing w:val="59"/>
          <w:szCs w:val="24"/>
        </w:rPr>
        <w:t xml:space="preserve"> </w:t>
      </w:r>
      <w:r w:rsidRPr="00026F69">
        <w:rPr>
          <w:szCs w:val="24"/>
        </w:rPr>
        <w:t>Электросталь</w:t>
      </w:r>
      <w:r w:rsidRPr="00026F69">
        <w:rPr>
          <w:spacing w:val="-2"/>
          <w:szCs w:val="24"/>
        </w:rPr>
        <w:t>.</w:t>
      </w:r>
      <w:bookmarkEnd w:id="143"/>
    </w:p>
    <w:p w:rsidR="00915958" w:rsidRPr="00026F69" w:rsidRDefault="00915958" w:rsidP="00915958">
      <w:pPr>
        <w:pStyle w:val="a6"/>
        <w:ind w:left="1359"/>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4.2.</w:t>
      </w:r>
      <w:r w:rsidR="00493511">
        <w:rPr>
          <w:rFonts w:ascii="Times New Roman" w:hAnsi="Times New Roman"/>
          <w:spacing w:val="-4"/>
          <w:szCs w:val="24"/>
        </w:rPr>
        <w:t>1</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Целевые</w:t>
      </w:r>
      <w:r w:rsidRPr="00026F69">
        <w:rPr>
          <w:rFonts w:ascii="Times New Roman" w:hAnsi="Times New Roman"/>
          <w:spacing w:val="-3"/>
          <w:szCs w:val="24"/>
        </w:rPr>
        <w:t xml:space="preserve"> </w:t>
      </w:r>
      <w:r w:rsidRPr="00026F69">
        <w:rPr>
          <w:rFonts w:ascii="Times New Roman" w:hAnsi="Times New Roman"/>
          <w:szCs w:val="24"/>
        </w:rPr>
        <w:t>показатели</w:t>
      </w:r>
      <w:r w:rsidRPr="00026F69">
        <w:rPr>
          <w:rFonts w:ascii="Times New Roman" w:hAnsi="Times New Roman"/>
          <w:spacing w:val="-6"/>
          <w:szCs w:val="24"/>
        </w:rPr>
        <w:t xml:space="preserve"> </w:t>
      </w:r>
      <w:r w:rsidRPr="00026F69">
        <w:rPr>
          <w:rFonts w:ascii="Times New Roman" w:hAnsi="Times New Roman"/>
          <w:szCs w:val="24"/>
        </w:rPr>
        <w:t>развития</w:t>
      </w:r>
      <w:r w:rsidRPr="00026F69">
        <w:rPr>
          <w:rFonts w:ascii="Times New Roman" w:hAnsi="Times New Roman"/>
          <w:spacing w:val="-2"/>
          <w:szCs w:val="24"/>
        </w:rPr>
        <w:t xml:space="preserve"> </w:t>
      </w:r>
      <w:r w:rsidRPr="00026F69">
        <w:rPr>
          <w:rFonts w:ascii="Times New Roman" w:hAnsi="Times New Roman"/>
          <w:szCs w:val="24"/>
        </w:rPr>
        <w:t>систем</w:t>
      </w:r>
      <w:r w:rsidRPr="00026F69">
        <w:rPr>
          <w:rFonts w:ascii="Times New Roman" w:hAnsi="Times New Roman"/>
          <w:spacing w:val="-3"/>
          <w:szCs w:val="24"/>
        </w:rPr>
        <w:t xml:space="preserve"> </w:t>
      </w:r>
      <w:r w:rsidRPr="00026F69">
        <w:rPr>
          <w:rFonts w:ascii="Times New Roman" w:hAnsi="Times New Roman"/>
          <w:spacing w:val="-2"/>
          <w:szCs w:val="24"/>
        </w:rPr>
        <w:t>водоснабжения.</w:t>
      </w:r>
    </w:p>
    <w:p w:rsidR="00915958" w:rsidRPr="00026F69" w:rsidRDefault="00915958" w:rsidP="00915958">
      <w:pPr>
        <w:pStyle w:val="a6"/>
        <w:jc w:val="left"/>
        <w:rPr>
          <w:rFonts w:ascii="Times New Roman" w:hAnsi="Times New Roman"/>
          <w:szCs w:val="24"/>
        </w:rPr>
      </w:pPr>
    </w:p>
    <w:tbl>
      <w:tblPr>
        <w:tblStyle w:val="TableNormal"/>
        <w:tblW w:w="13764"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636"/>
        <w:gridCol w:w="2410"/>
        <w:gridCol w:w="851"/>
        <w:gridCol w:w="992"/>
        <w:gridCol w:w="850"/>
        <w:gridCol w:w="851"/>
        <w:gridCol w:w="850"/>
        <w:gridCol w:w="851"/>
        <w:gridCol w:w="850"/>
        <w:gridCol w:w="709"/>
        <w:gridCol w:w="851"/>
        <w:gridCol w:w="708"/>
        <w:gridCol w:w="851"/>
      </w:tblGrid>
      <w:tr w:rsidR="00915958" w:rsidRPr="00026F69" w:rsidTr="00610735">
        <w:trPr>
          <w:trHeight w:val="230"/>
        </w:trPr>
        <w:tc>
          <w:tcPr>
            <w:tcW w:w="504" w:type="dxa"/>
            <w:vMerge w:val="restart"/>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 п/п</w:t>
            </w:r>
          </w:p>
        </w:tc>
        <w:tc>
          <w:tcPr>
            <w:tcW w:w="1636" w:type="dxa"/>
            <w:vMerge w:val="restart"/>
          </w:tcPr>
          <w:p w:rsidR="00915958" w:rsidRPr="00493511" w:rsidRDefault="00915958" w:rsidP="00610735">
            <w:pPr>
              <w:rPr>
                <w:rFonts w:ascii="Times New Roman" w:hAnsi="Times New Roman" w:cs="Times New Roman"/>
                <w:lang w:val="ru-RU"/>
              </w:rPr>
            </w:pPr>
          </w:p>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Группа показателей</w:t>
            </w:r>
          </w:p>
        </w:tc>
        <w:tc>
          <w:tcPr>
            <w:tcW w:w="2410" w:type="dxa"/>
            <w:vMerge w:val="restart"/>
          </w:tcPr>
          <w:p w:rsidR="00915958" w:rsidRPr="00493511" w:rsidRDefault="00915958" w:rsidP="00610735">
            <w:pPr>
              <w:rPr>
                <w:rFonts w:ascii="Times New Roman" w:hAnsi="Times New Roman" w:cs="Times New Roman"/>
                <w:lang w:val="ru-RU"/>
              </w:rPr>
            </w:pPr>
          </w:p>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Наименование показателя</w:t>
            </w:r>
          </w:p>
        </w:tc>
        <w:tc>
          <w:tcPr>
            <w:tcW w:w="851" w:type="dxa"/>
            <w:vMerge w:val="restart"/>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Ед. изм.</w:t>
            </w:r>
          </w:p>
        </w:tc>
        <w:tc>
          <w:tcPr>
            <w:tcW w:w="8363" w:type="dxa"/>
            <w:gridSpan w:val="10"/>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Значение</w:t>
            </w:r>
          </w:p>
        </w:tc>
      </w:tr>
      <w:tr w:rsidR="00915958" w:rsidRPr="00026F69" w:rsidTr="00610735">
        <w:trPr>
          <w:trHeight w:val="460"/>
        </w:trPr>
        <w:tc>
          <w:tcPr>
            <w:tcW w:w="504" w:type="dxa"/>
            <w:vMerge/>
            <w:tcBorders>
              <w:top w:val="nil"/>
            </w:tcBorders>
          </w:tcPr>
          <w:p w:rsidR="00915958" w:rsidRPr="00493511" w:rsidRDefault="00915958" w:rsidP="00610735">
            <w:pPr>
              <w:rPr>
                <w:rFonts w:ascii="Times New Roman" w:hAnsi="Times New Roman" w:cs="Times New Roman"/>
                <w:lang w:val="ru-RU"/>
              </w:rPr>
            </w:pPr>
          </w:p>
        </w:tc>
        <w:tc>
          <w:tcPr>
            <w:tcW w:w="1636" w:type="dxa"/>
            <w:vMerge/>
            <w:tcBorders>
              <w:top w:val="nil"/>
            </w:tcBorders>
          </w:tcPr>
          <w:p w:rsidR="00915958" w:rsidRPr="00493511" w:rsidRDefault="00915958" w:rsidP="00610735">
            <w:pPr>
              <w:rPr>
                <w:rFonts w:ascii="Times New Roman" w:hAnsi="Times New Roman" w:cs="Times New Roman"/>
                <w:lang w:val="ru-RU"/>
              </w:rPr>
            </w:pPr>
          </w:p>
        </w:tc>
        <w:tc>
          <w:tcPr>
            <w:tcW w:w="2410" w:type="dxa"/>
            <w:vMerge/>
            <w:tcBorders>
              <w:top w:val="nil"/>
            </w:tcBorders>
          </w:tcPr>
          <w:p w:rsidR="00915958" w:rsidRPr="00493511" w:rsidRDefault="00915958" w:rsidP="00610735">
            <w:pPr>
              <w:rPr>
                <w:rFonts w:ascii="Times New Roman" w:hAnsi="Times New Roman" w:cs="Times New Roman"/>
                <w:lang w:val="ru-RU"/>
              </w:rPr>
            </w:pPr>
          </w:p>
        </w:tc>
        <w:tc>
          <w:tcPr>
            <w:tcW w:w="851" w:type="dxa"/>
            <w:vMerge/>
            <w:tcBorders>
              <w:top w:val="nil"/>
            </w:tcBorders>
          </w:tcPr>
          <w:p w:rsidR="00915958" w:rsidRPr="00493511" w:rsidRDefault="00915958" w:rsidP="00610735">
            <w:pPr>
              <w:rPr>
                <w:rFonts w:ascii="Times New Roman" w:hAnsi="Times New Roman" w:cs="Times New Roman"/>
                <w:lang w:val="ru-RU"/>
              </w:rPr>
            </w:pPr>
          </w:p>
        </w:tc>
        <w:tc>
          <w:tcPr>
            <w:tcW w:w="992"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2022г</w:t>
            </w:r>
          </w:p>
        </w:tc>
        <w:tc>
          <w:tcPr>
            <w:tcW w:w="850"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2023г</w:t>
            </w:r>
          </w:p>
        </w:tc>
        <w:tc>
          <w:tcPr>
            <w:tcW w:w="851"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2024г</w:t>
            </w:r>
          </w:p>
        </w:tc>
        <w:tc>
          <w:tcPr>
            <w:tcW w:w="850"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2025г</w:t>
            </w:r>
          </w:p>
        </w:tc>
        <w:tc>
          <w:tcPr>
            <w:tcW w:w="851"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2026г</w:t>
            </w:r>
          </w:p>
        </w:tc>
        <w:tc>
          <w:tcPr>
            <w:tcW w:w="850"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2027</w:t>
            </w:r>
          </w:p>
        </w:tc>
        <w:tc>
          <w:tcPr>
            <w:tcW w:w="709"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2028г</w:t>
            </w:r>
          </w:p>
        </w:tc>
        <w:tc>
          <w:tcPr>
            <w:tcW w:w="851"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2029г</w:t>
            </w:r>
          </w:p>
        </w:tc>
        <w:tc>
          <w:tcPr>
            <w:tcW w:w="708" w:type="dxa"/>
          </w:tcPr>
          <w:p w:rsidR="00915958" w:rsidRPr="00493511" w:rsidRDefault="00915958" w:rsidP="00610735">
            <w:pPr>
              <w:rPr>
                <w:rFonts w:ascii="Times New Roman" w:hAnsi="Times New Roman" w:cs="Times New Roman"/>
                <w:lang w:val="ru-RU"/>
              </w:rPr>
            </w:pPr>
            <w:r w:rsidRPr="00493511">
              <w:rPr>
                <w:rFonts w:ascii="Times New Roman" w:hAnsi="Times New Roman" w:cs="Times New Roman"/>
                <w:lang w:val="ru-RU"/>
              </w:rPr>
              <w:t>2030г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2031-2041г.г</w:t>
            </w:r>
          </w:p>
        </w:tc>
      </w:tr>
      <w:tr w:rsidR="00915958" w:rsidRPr="00026F69" w:rsidTr="00610735">
        <w:trPr>
          <w:trHeight w:val="686"/>
        </w:trPr>
        <w:tc>
          <w:tcPr>
            <w:tcW w:w="504"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63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2410" w:type="dxa"/>
            <w:tcBorders>
              <w:bottom w:val="single" w:sz="6"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в жилых домах, обеспеченных доступом к коммунальной инфраструктуре</w:t>
            </w:r>
          </w:p>
        </w:tc>
        <w:tc>
          <w:tcPr>
            <w:tcW w:w="851" w:type="dxa"/>
            <w:tcBorders>
              <w:bottom w:val="single" w:sz="6" w:space="0" w:color="000000"/>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w:t>
            </w:r>
          </w:p>
        </w:tc>
        <w:tc>
          <w:tcPr>
            <w:tcW w:w="850"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95,5</w:t>
            </w:r>
          </w:p>
        </w:tc>
        <w:tc>
          <w:tcPr>
            <w:tcW w:w="851"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95,5</w:t>
            </w:r>
          </w:p>
        </w:tc>
        <w:tc>
          <w:tcPr>
            <w:tcW w:w="850"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1"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0"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709"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851"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708"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851" w:type="dxa"/>
            <w:tcBorders>
              <w:bottom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r>
      <w:tr w:rsidR="00915958" w:rsidRPr="00026F69" w:rsidTr="00610735">
        <w:trPr>
          <w:trHeight w:val="458"/>
        </w:trPr>
        <w:tc>
          <w:tcPr>
            <w:tcW w:w="50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Borders>
              <w:top w:val="single" w:sz="6"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расходов на оплату услуг в совокупном доходе населения</w:t>
            </w:r>
          </w:p>
        </w:tc>
        <w:tc>
          <w:tcPr>
            <w:tcW w:w="8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0"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0"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0"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709"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708"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c>
          <w:tcPr>
            <w:tcW w:w="851"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0,9</w:t>
            </w: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Удельное водопотребление</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м/чел</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r>
      <w:tr w:rsidR="00915958" w:rsidRPr="00026F69" w:rsidTr="00610735">
        <w:trPr>
          <w:trHeight w:val="23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Индекс нового троительства</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709"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63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241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Общий объем реализация воды абонентам</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2614,19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2626,85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2636,33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2696,25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2706,41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2708,09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2709,64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2710,88</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2710,88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2710,88</w:t>
            </w: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новых присоединяемых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нагрузок</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м/сут</w:t>
            </w:r>
            <w:proofErr w:type="gramEnd"/>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0,024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0,003</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0,003</w:t>
            </w:r>
          </w:p>
        </w:tc>
      </w:tr>
      <w:tr w:rsidR="00915958" w:rsidRPr="00026F69" w:rsidTr="00610735">
        <w:trPr>
          <w:trHeight w:val="458"/>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63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Показатели эффективности производства и транспортировки ресурсов</w:t>
            </w:r>
          </w:p>
        </w:tc>
        <w:tc>
          <w:tcPr>
            <w:tcW w:w="2410"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Уровень потерь в сети</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3240,99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3249,18</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3254,72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3287,46</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3294,73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3295,05</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3295,41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3295,46</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3295,46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3295,46</w:t>
            </w:r>
          </w:p>
        </w:tc>
      </w:tr>
      <w:tr w:rsidR="00915958" w:rsidRPr="00026F69" w:rsidTr="00610735">
        <w:trPr>
          <w:trHeight w:val="23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vMerge/>
            <w:tcBorders>
              <w:top w:val="nil"/>
            </w:tcBorders>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20,8</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20,79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20,79</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20,78</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20,78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20,78</w:t>
            </w: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Удельные расходы электроэнергии (подготовка)</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кВт*</w:t>
            </w:r>
            <w:proofErr w:type="gramEnd"/>
            <w:r w:rsidRPr="00026F69">
              <w:rPr>
                <w:rFonts w:ascii="Times New Roman" w:hAnsi="Times New Roman" w:cs="Times New Roman"/>
              </w:rPr>
              <w:t>ч/ куб. м</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10</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Удельные расходы электроэнергии</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(транспортировка)</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кВт*</w:t>
            </w:r>
            <w:proofErr w:type="gramEnd"/>
            <w:r w:rsidRPr="00026F69">
              <w:rPr>
                <w:rFonts w:ascii="Times New Roman" w:hAnsi="Times New Roman" w:cs="Times New Roman"/>
              </w:rPr>
              <w:t>ч/ куб.</w:t>
            </w:r>
          </w:p>
          <w:p w:rsidR="00915958" w:rsidRPr="00026F69" w:rsidRDefault="00915958" w:rsidP="00610735">
            <w:pPr>
              <w:rPr>
                <w:rFonts w:ascii="Times New Roman" w:hAnsi="Times New Roman" w:cs="Times New Roman"/>
              </w:rPr>
            </w:pPr>
            <w:r w:rsidRPr="00026F69">
              <w:rPr>
                <w:rFonts w:ascii="Times New Roman" w:hAnsi="Times New Roman" w:cs="Times New Roman"/>
              </w:rPr>
              <w:t>м</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r>
      <w:tr w:rsidR="00915958" w:rsidRPr="00026F69" w:rsidTr="00610735">
        <w:trPr>
          <w:trHeight w:val="46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636"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Надежность (бесперебойность) снабжения потребителей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услугами</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Аварийность систем</w:t>
            </w:r>
          </w:p>
          <w:p w:rsidR="00915958" w:rsidRPr="00026F69" w:rsidRDefault="00915958" w:rsidP="00610735">
            <w:pPr>
              <w:rPr>
                <w:rFonts w:ascii="Times New Roman" w:hAnsi="Times New Roman" w:cs="Times New Roman"/>
              </w:rPr>
            </w:pPr>
            <w:r w:rsidRPr="00026F69">
              <w:rPr>
                <w:rFonts w:ascii="Times New Roman" w:hAnsi="Times New Roman" w:cs="Times New Roman"/>
              </w:rPr>
              <w:t>коммунальной инфраструктуры</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ед./км</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10735">
        <w:trPr>
          <w:trHeight w:val="679"/>
        </w:trPr>
        <w:tc>
          <w:tcPr>
            <w:tcW w:w="5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Общий средний износ сетей</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23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163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 качества поставляемого ресурса</w:t>
            </w:r>
          </w:p>
        </w:tc>
        <w:tc>
          <w:tcPr>
            <w:tcW w:w="2410"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Резерв/дефицит мощности источников водоснабжения</w:t>
            </w:r>
          </w:p>
        </w:tc>
        <w:tc>
          <w:tcPr>
            <w:tcW w:w="85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м3/сут</w:t>
            </w:r>
            <w:proofErr w:type="gramEnd"/>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111454,1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111343,25</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111343,25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110785,46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110681,6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110669,01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110657,18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110658,4</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110658,40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110658,40</w:t>
            </w:r>
          </w:p>
        </w:tc>
      </w:tr>
      <w:tr w:rsidR="00915958" w:rsidRPr="00026F69" w:rsidTr="00610735">
        <w:trPr>
          <w:trHeight w:val="230"/>
        </w:trPr>
        <w:tc>
          <w:tcPr>
            <w:tcW w:w="5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vMerge/>
            <w:tcBorders>
              <w:top w:val="nil"/>
            </w:tcBorders>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82,29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82,20</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81,74</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81,62</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81,62</w:t>
            </w:r>
          </w:p>
        </w:tc>
      </w:tr>
      <w:tr w:rsidR="00915958" w:rsidRPr="00026F69" w:rsidTr="00610735">
        <w:trPr>
          <w:trHeight w:val="690"/>
        </w:trPr>
        <w:tc>
          <w:tcPr>
            <w:tcW w:w="5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1636" w:type="dxa"/>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проб воды в местах водоразбора, соответствующая</w:t>
            </w:r>
          </w:p>
          <w:p w:rsidR="00915958" w:rsidRPr="00026F69" w:rsidRDefault="00915958" w:rsidP="00610735">
            <w:pPr>
              <w:rPr>
                <w:rFonts w:ascii="Times New Roman" w:hAnsi="Times New Roman" w:cs="Times New Roman"/>
              </w:rPr>
            </w:pPr>
            <w:r w:rsidRPr="00026F69">
              <w:rPr>
                <w:rFonts w:ascii="Times New Roman" w:hAnsi="Times New Roman" w:cs="Times New Roman"/>
              </w:rPr>
              <w:t>нормативам</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921"/>
        </w:trPr>
        <w:tc>
          <w:tcPr>
            <w:tcW w:w="50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163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Показатели воздействия на окружающую среду</w:t>
            </w:r>
          </w:p>
        </w:tc>
        <w:tc>
          <w:tcPr>
            <w:tcW w:w="241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сбрасываемых неочищенных промывных вод</w:t>
            </w:r>
          </w:p>
        </w:tc>
        <w:tc>
          <w:tcPr>
            <w:tcW w:w="85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bl>
    <w:p w:rsidR="00915958" w:rsidRPr="00026F69" w:rsidRDefault="00915958" w:rsidP="00915958">
      <w:pPr>
        <w:jc w:val="center"/>
        <w:rPr>
          <w:rFonts w:cs="Times New Roman"/>
        </w:rPr>
        <w:sectPr w:rsidR="00915958" w:rsidRPr="00026F69" w:rsidSect="00610735">
          <w:headerReference w:type="default" r:id="rId44"/>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852"/>
        </w:tabs>
        <w:autoSpaceDE w:val="0"/>
        <w:autoSpaceDN w:val="0"/>
        <w:ind w:left="1359" w:right="5429" w:firstLine="0"/>
        <w:jc w:val="left"/>
        <w:rPr>
          <w:b/>
          <w:szCs w:val="24"/>
        </w:rPr>
      </w:pPr>
      <w:bookmarkStart w:id="144" w:name="_bookmark99"/>
      <w:bookmarkStart w:id="145" w:name="_Toc157681732"/>
      <w:bookmarkEnd w:id="144"/>
      <w:r w:rsidRPr="00026F69">
        <w:rPr>
          <w:szCs w:val="24"/>
        </w:rPr>
        <w:lastRenderedPageBreak/>
        <w:t>Целевые</w:t>
      </w:r>
      <w:r w:rsidRPr="00026F69">
        <w:rPr>
          <w:spacing w:val="-4"/>
          <w:szCs w:val="24"/>
        </w:rPr>
        <w:t xml:space="preserve"> </w:t>
      </w:r>
      <w:r w:rsidRPr="00026F69">
        <w:rPr>
          <w:szCs w:val="24"/>
        </w:rPr>
        <w:t>показатели</w:t>
      </w:r>
      <w:r w:rsidRPr="00026F69">
        <w:rPr>
          <w:spacing w:val="-5"/>
          <w:szCs w:val="24"/>
        </w:rPr>
        <w:t xml:space="preserve"> </w:t>
      </w:r>
      <w:r w:rsidRPr="00026F69">
        <w:rPr>
          <w:szCs w:val="24"/>
        </w:rPr>
        <w:t>системы</w:t>
      </w:r>
      <w:r w:rsidRPr="00026F69">
        <w:rPr>
          <w:spacing w:val="-5"/>
          <w:szCs w:val="24"/>
        </w:rPr>
        <w:t xml:space="preserve"> </w:t>
      </w:r>
      <w:r w:rsidRPr="00026F69">
        <w:rPr>
          <w:szCs w:val="24"/>
        </w:rPr>
        <w:t>водоотведения</w:t>
      </w:r>
      <w:r w:rsidRPr="00026F69">
        <w:rPr>
          <w:spacing w:val="-3"/>
          <w:szCs w:val="24"/>
        </w:rPr>
        <w:t xml:space="preserve"> </w:t>
      </w:r>
      <w:r w:rsidRPr="00026F69">
        <w:rPr>
          <w:szCs w:val="24"/>
        </w:rPr>
        <w:t>г.о.</w:t>
      </w:r>
      <w:r w:rsidRPr="00026F69">
        <w:rPr>
          <w:spacing w:val="40"/>
          <w:szCs w:val="24"/>
        </w:rPr>
        <w:t xml:space="preserve"> </w:t>
      </w:r>
      <w:r w:rsidRPr="00026F69">
        <w:rPr>
          <w:szCs w:val="24"/>
        </w:rPr>
        <w:t>Электросталь. Таблица 4.3.</w:t>
      </w:r>
      <w:r w:rsidR="00493511">
        <w:rPr>
          <w:szCs w:val="24"/>
        </w:rPr>
        <w:t>1</w:t>
      </w:r>
      <w:r w:rsidRPr="00026F69">
        <w:rPr>
          <w:szCs w:val="24"/>
        </w:rPr>
        <w:t xml:space="preserve"> - Целевые показатели развития системы водоотведения.</w:t>
      </w:r>
      <w:bookmarkEnd w:id="145"/>
    </w:p>
    <w:tbl>
      <w:tblPr>
        <w:tblStyle w:val="TableNormal"/>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3210"/>
        <w:gridCol w:w="991"/>
        <w:gridCol w:w="618"/>
        <w:gridCol w:w="709"/>
        <w:gridCol w:w="851"/>
        <w:gridCol w:w="708"/>
        <w:gridCol w:w="709"/>
        <w:gridCol w:w="851"/>
        <w:gridCol w:w="850"/>
        <w:gridCol w:w="851"/>
        <w:gridCol w:w="992"/>
        <w:gridCol w:w="567"/>
      </w:tblGrid>
      <w:tr w:rsidR="00915958" w:rsidRPr="00026F69" w:rsidTr="006C18C2">
        <w:trPr>
          <w:trHeight w:val="230"/>
        </w:trPr>
        <w:tc>
          <w:tcPr>
            <w:tcW w:w="70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70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321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w:t>
            </w:r>
          </w:p>
        </w:tc>
        <w:tc>
          <w:tcPr>
            <w:tcW w:w="991"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7706"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C18C2">
        <w:trPr>
          <w:trHeight w:val="460"/>
        </w:trPr>
        <w:tc>
          <w:tcPr>
            <w:tcW w:w="709" w:type="dxa"/>
            <w:vMerge/>
            <w:tcBorders>
              <w:top w:val="nil"/>
            </w:tcBorders>
          </w:tcPr>
          <w:p w:rsidR="00915958" w:rsidRPr="00026F69" w:rsidRDefault="00915958" w:rsidP="00610735">
            <w:pPr>
              <w:rPr>
                <w:rFonts w:ascii="Times New Roman" w:hAnsi="Times New Roman" w:cs="Times New Roman"/>
              </w:rPr>
            </w:pP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vMerge/>
            <w:tcBorders>
              <w:top w:val="nil"/>
            </w:tcBorders>
          </w:tcPr>
          <w:p w:rsidR="00915958" w:rsidRPr="00026F69" w:rsidRDefault="00915958" w:rsidP="00610735">
            <w:pPr>
              <w:rPr>
                <w:rFonts w:ascii="Times New Roman" w:hAnsi="Times New Roman" w:cs="Times New Roman"/>
              </w:rPr>
            </w:pPr>
          </w:p>
        </w:tc>
        <w:tc>
          <w:tcPr>
            <w:tcW w:w="991" w:type="dxa"/>
            <w:vMerge/>
            <w:tcBorders>
              <w:top w:val="nil"/>
            </w:tcBorders>
          </w:tcPr>
          <w:p w:rsidR="00915958" w:rsidRPr="00026F69" w:rsidRDefault="00915958" w:rsidP="00610735">
            <w:pPr>
              <w:rPr>
                <w:rFonts w:ascii="Times New Roman" w:hAnsi="Times New Roman" w:cs="Times New Roman"/>
              </w:rPr>
            </w:pPr>
          </w:p>
        </w:tc>
        <w:tc>
          <w:tcPr>
            <w:tcW w:w="6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2031-2041г.г</w:t>
            </w:r>
          </w:p>
        </w:tc>
      </w:tr>
      <w:tr w:rsidR="00915958" w:rsidRPr="00026F69" w:rsidTr="006C18C2">
        <w:trPr>
          <w:trHeight w:val="1149"/>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70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321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в жилых домах, обеспеченных доступом к коммунальной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инфраструктуре</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99,2</w:t>
            </w:r>
          </w:p>
        </w:tc>
      </w:tr>
      <w:tr w:rsidR="00915958" w:rsidRPr="00026F69" w:rsidTr="006C18C2">
        <w:trPr>
          <w:trHeight w:val="690"/>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расходов на оплату</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услуг в совокупном доходе населения</w:t>
            </w:r>
          </w:p>
        </w:tc>
        <w:tc>
          <w:tcPr>
            <w:tcW w:w="99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r>
      <w:tr w:rsidR="00915958" w:rsidRPr="00026F69" w:rsidTr="006C18C2">
        <w:trPr>
          <w:trHeight w:val="460"/>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Удельное водоотведение</w:t>
            </w:r>
          </w:p>
        </w:tc>
        <w:tc>
          <w:tcPr>
            <w:tcW w:w="99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чел</w:t>
            </w:r>
            <w:proofErr w:type="gramEnd"/>
            <w:r w:rsidRPr="00026F69">
              <w:rPr>
                <w:rFonts w:ascii="Times New Roman" w:hAnsi="Times New Roman" w:cs="Times New Roman"/>
              </w:rPr>
              <w:t>. сут</w:t>
            </w:r>
          </w:p>
        </w:tc>
        <w:tc>
          <w:tcPr>
            <w:tcW w:w="6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0,18</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0,17</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0,12</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0,14</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0,15</w:t>
            </w:r>
          </w:p>
        </w:tc>
      </w:tr>
      <w:tr w:rsidR="00915958" w:rsidRPr="00026F69" w:rsidTr="006C18C2">
        <w:trPr>
          <w:trHeight w:val="457"/>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Индекс нового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строительства</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6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0,06</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0,03</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0,01</w:t>
            </w:r>
          </w:p>
        </w:tc>
      </w:tr>
      <w:tr w:rsidR="00915958" w:rsidRPr="00026F69" w:rsidTr="006C18C2">
        <w:trPr>
          <w:trHeight w:val="460"/>
        </w:trPr>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70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Объем реализации</w:t>
            </w:r>
          </w:p>
        </w:tc>
        <w:tc>
          <w:tcPr>
            <w:tcW w:w="99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61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12754,81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12786,68</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12810,54</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12960,32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12990,56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12994,74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12998,62</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13001,73</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13001,73</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13001,73</w:t>
            </w:r>
          </w:p>
        </w:tc>
      </w:tr>
      <w:tr w:rsidR="00915958" w:rsidRPr="00026F69" w:rsidTr="006C18C2">
        <w:trPr>
          <w:trHeight w:val="690"/>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новых присоединяемых нагрузок</w:t>
            </w:r>
          </w:p>
        </w:tc>
        <w:tc>
          <w:tcPr>
            <w:tcW w:w="991"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м/сут</w:t>
            </w:r>
            <w:proofErr w:type="gramEnd"/>
            <w:r w:rsidRPr="00026F69">
              <w:rPr>
                <w:rFonts w:ascii="Times New Roman" w:hAnsi="Times New Roman" w:cs="Times New Roman"/>
              </w:rPr>
              <w:t>.</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0,112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0,00873</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0,0654</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0,41</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0,0829</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0,0115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0,0085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C18C2">
        <w:trPr>
          <w:trHeight w:val="1149"/>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701"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Показатели эффективности производства и транспортировки</w:t>
            </w:r>
            <w:r w:rsidR="00493511">
              <w:rPr>
                <w:rFonts w:ascii="Times New Roman" w:hAnsi="Times New Roman" w:cs="Times New Roman"/>
                <w:lang w:val="ru-RU"/>
              </w:rPr>
              <w:t xml:space="preserve"> </w:t>
            </w:r>
            <w:r w:rsidRPr="00026F69">
              <w:rPr>
                <w:rFonts w:ascii="Times New Roman" w:hAnsi="Times New Roman" w:cs="Times New Roman"/>
                <w:lang w:val="ru-RU"/>
              </w:rPr>
              <w:t>ресурсов</w:t>
            </w:r>
          </w:p>
        </w:tc>
        <w:tc>
          <w:tcPr>
            <w:tcW w:w="321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Удельные расходы электроэнергии</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кВт*</w:t>
            </w:r>
            <w:proofErr w:type="gramEnd"/>
            <w:r w:rsidRPr="00026F69">
              <w:rPr>
                <w:rFonts w:ascii="Times New Roman" w:hAnsi="Times New Roman" w:cs="Times New Roman"/>
              </w:rPr>
              <w:t>ч/ куб.м.</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0,75</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0,73</w:t>
            </w:r>
          </w:p>
        </w:tc>
      </w:tr>
      <w:tr w:rsidR="00915958" w:rsidRPr="00026F69" w:rsidTr="006C18C2">
        <w:trPr>
          <w:trHeight w:val="691"/>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701"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Надежность (бесперебойность) снабжения потребителей услугами</w:t>
            </w: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Аварийность систем</w:t>
            </w:r>
          </w:p>
          <w:p w:rsidR="00915958" w:rsidRPr="00026F69" w:rsidRDefault="00915958" w:rsidP="00610735">
            <w:pPr>
              <w:rPr>
                <w:rFonts w:ascii="Times New Roman" w:hAnsi="Times New Roman" w:cs="Times New Roman"/>
              </w:rPr>
            </w:pPr>
            <w:r w:rsidRPr="00026F69">
              <w:rPr>
                <w:rFonts w:ascii="Times New Roman" w:hAnsi="Times New Roman" w:cs="Times New Roman"/>
              </w:rPr>
              <w:t>коммунальной инфраструктуры</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ед</w:t>
            </w:r>
            <w:proofErr w:type="gramEnd"/>
            <w:r w:rsidRPr="00026F69">
              <w:rPr>
                <w:rFonts w:ascii="Times New Roman" w:hAnsi="Times New Roman" w:cs="Times New Roman"/>
              </w:rPr>
              <w:t>. /км</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p w:rsidR="00915958" w:rsidRPr="00026F69" w:rsidRDefault="00915958" w:rsidP="00610735">
            <w:pPr>
              <w:rPr>
                <w:rFonts w:ascii="Times New Roman" w:hAnsi="Times New Roman" w:cs="Times New Roman"/>
              </w:rPr>
            </w:pP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C18C2">
        <w:trPr>
          <w:trHeight w:val="678"/>
        </w:trPr>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701" w:type="dxa"/>
            <w:vMerge/>
            <w:tcBorders>
              <w:top w:val="nil"/>
            </w:tcBorders>
          </w:tcPr>
          <w:p w:rsidR="00915958" w:rsidRPr="00026F69" w:rsidRDefault="00915958" w:rsidP="00610735">
            <w:pPr>
              <w:rPr>
                <w:rFonts w:ascii="Times New Roman" w:hAnsi="Times New Roman" w:cs="Times New Roman"/>
              </w:rPr>
            </w:pPr>
          </w:p>
        </w:tc>
        <w:tc>
          <w:tcPr>
            <w:tcW w:w="32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Общий средний износ сетей</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61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75</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285"/>
        </w:tabs>
        <w:autoSpaceDE w:val="0"/>
        <w:autoSpaceDN w:val="0"/>
        <w:ind w:firstLine="0"/>
        <w:jc w:val="left"/>
        <w:rPr>
          <w:b/>
          <w:szCs w:val="24"/>
        </w:rPr>
      </w:pPr>
      <w:bookmarkStart w:id="146" w:name="_bookmark100"/>
      <w:bookmarkStart w:id="147" w:name="_Toc157681733"/>
      <w:bookmarkEnd w:id="146"/>
      <w:r w:rsidRPr="00026F69">
        <w:rPr>
          <w:szCs w:val="24"/>
        </w:rPr>
        <w:lastRenderedPageBreak/>
        <w:t>Целевые</w:t>
      </w:r>
      <w:r w:rsidRPr="00026F69">
        <w:rPr>
          <w:spacing w:val="-8"/>
          <w:szCs w:val="24"/>
        </w:rPr>
        <w:t xml:space="preserve"> </w:t>
      </w:r>
      <w:r w:rsidRPr="00026F69">
        <w:rPr>
          <w:szCs w:val="24"/>
        </w:rPr>
        <w:t>показатели</w:t>
      </w:r>
      <w:r w:rsidRPr="00026F69">
        <w:rPr>
          <w:spacing w:val="-7"/>
          <w:szCs w:val="24"/>
        </w:rPr>
        <w:t xml:space="preserve"> </w:t>
      </w:r>
      <w:r w:rsidRPr="00026F69">
        <w:rPr>
          <w:szCs w:val="24"/>
        </w:rPr>
        <w:t>системы</w:t>
      </w:r>
      <w:r w:rsidRPr="00026F69">
        <w:rPr>
          <w:spacing w:val="-10"/>
          <w:szCs w:val="24"/>
        </w:rPr>
        <w:t xml:space="preserve"> </w:t>
      </w:r>
      <w:r w:rsidRPr="00026F69">
        <w:rPr>
          <w:szCs w:val="24"/>
        </w:rPr>
        <w:t>электроснабжения</w:t>
      </w:r>
      <w:r w:rsidRPr="00026F69">
        <w:rPr>
          <w:spacing w:val="-8"/>
          <w:szCs w:val="24"/>
        </w:rPr>
        <w:t xml:space="preserve"> </w:t>
      </w:r>
      <w:r w:rsidRPr="00026F69">
        <w:rPr>
          <w:szCs w:val="24"/>
        </w:rPr>
        <w:t>г.о.</w:t>
      </w:r>
      <w:r w:rsidRPr="00026F69">
        <w:rPr>
          <w:spacing w:val="57"/>
          <w:szCs w:val="24"/>
        </w:rPr>
        <w:t xml:space="preserve"> </w:t>
      </w:r>
      <w:r w:rsidRPr="00026F69">
        <w:rPr>
          <w:szCs w:val="24"/>
        </w:rPr>
        <w:t>Электросталь</w:t>
      </w:r>
      <w:r w:rsidRPr="00026F69">
        <w:rPr>
          <w:spacing w:val="-2"/>
          <w:szCs w:val="24"/>
        </w:rPr>
        <w:t>.</w:t>
      </w:r>
      <w:bookmarkEnd w:id="147"/>
    </w:p>
    <w:p w:rsidR="00915958" w:rsidRPr="00026F69" w:rsidRDefault="00915958" w:rsidP="00915958">
      <w:pPr>
        <w:pStyle w:val="a6"/>
        <w:ind w:left="792"/>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4.4.</w:t>
      </w:r>
      <w:r w:rsidR="00493511">
        <w:rPr>
          <w:rFonts w:ascii="Times New Roman" w:hAnsi="Times New Roman"/>
          <w:szCs w:val="24"/>
        </w:rPr>
        <w:t>1</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Целевые</w:t>
      </w:r>
      <w:r w:rsidRPr="00026F69">
        <w:rPr>
          <w:rFonts w:ascii="Times New Roman" w:hAnsi="Times New Roman"/>
          <w:spacing w:val="-4"/>
          <w:szCs w:val="24"/>
        </w:rPr>
        <w:t xml:space="preserve"> </w:t>
      </w:r>
      <w:r w:rsidRPr="00026F69">
        <w:rPr>
          <w:rFonts w:ascii="Times New Roman" w:hAnsi="Times New Roman"/>
          <w:szCs w:val="24"/>
        </w:rPr>
        <w:t>показатели</w:t>
      </w:r>
      <w:r w:rsidRPr="00026F69">
        <w:rPr>
          <w:rFonts w:ascii="Times New Roman" w:hAnsi="Times New Roman"/>
          <w:spacing w:val="-6"/>
          <w:szCs w:val="24"/>
        </w:rPr>
        <w:t xml:space="preserve"> </w:t>
      </w:r>
      <w:r w:rsidRPr="00026F69">
        <w:rPr>
          <w:rFonts w:ascii="Times New Roman" w:hAnsi="Times New Roman"/>
          <w:szCs w:val="24"/>
        </w:rPr>
        <w:t>развития</w:t>
      </w:r>
      <w:r w:rsidRPr="00026F69">
        <w:rPr>
          <w:rFonts w:ascii="Times New Roman" w:hAnsi="Times New Roman"/>
          <w:spacing w:val="-3"/>
          <w:szCs w:val="24"/>
        </w:rPr>
        <w:t xml:space="preserve"> </w:t>
      </w:r>
      <w:r w:rsidRPr="00026F69">
        <w:rPr>
          <w:rFonts w:ascii="Times New Roman" w:hAnsi="Times New Roman"/>
          <w:szCs w:val="24"/>
        </w:rPr>
        <w:t>системы</w:t>
      </w:r>
      <w:r w:rsidRPr="00026F69">
        <w:rPr>
          <w:rFonts w:ascii="Times New Roman" w:hAnsi="Times New Roman"/>
          <w:spacing w:val="-3"/>
          <w:szCs w:val="24"/>
        </w:rPr>
        <w:t xml:space="preserve"> </w:t>
      </w:r>
      <w:r w:rsidRPr="00026F69">
        <w:rPr>
          <w:rFonts w:ascii="Times New Roman" w:hAnsi="Times New Roman"/>
          <w:spacing w:val="-2"/>
          <w:szCs w:val="24"/>
        </w:rPr>
        <w:t>электроснабжения.</w:t>
      </w:r>
    </w:p>
    <w:tbl>
      <w:tblPr>
        <w:tblStyle w:val="TableNormal"/>
        <w:tblW w:w="1447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870"/>
        <w:gridCol w:w="3827"/>
        <w:gridCol w:w="1276"/>
        <w:gridCol w:w="567"/>
        <w:gridCol w:w="567"/>
        <w:gridCol w:w="567"/>
        <w:gridCol w:w="850"/>
        <w:gridCol w:w="709"/>
        <w:gridCol w:w="567"/>
        <w:gridCol w:w="709"/>
        <w:gridCol w:w="709"/>
        <w:gridCol w:w="567"/>
        <w:gridCol w:w="1134"/>
      </w:tblGrid>
      <w:tr w:rsidR="00915958" w:rsidRPr="00026F69" w:rsidTr="006C18C2">
        <w:trPr>
          <w:trHeight w:val="230"/>
        </w:trPr>
        <w:tc>
          <w:tcPr>
            <w:tcW w:w="55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187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382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127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6946"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C18C2">
        <w:trPr>
          <w:trHeight w:val="230"/>
        </w:trPr>
        <w:tc>
          <w:tcPr>
            <w:tcW w:w="554" w:type="dxa"/>
            <w:vMerge/>
            <w:tcBorders>
              <w:top w:val="nil"/>
            </w:tcBorders>
          </w:tcPr>
          <w:p w:rsidR="00915958" w:rsidRPr="00026F69" w:rsidRDefault="00915958" w:rsidP="00610735">
            <w:pPr>
              <w:rPr>
                <w:rFonts w:ascii="Times New Roman" w:hAnsi="Times New Roman" w:cs="Times New Roman"/>
              </w:rPr>
            </w:pP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vMerge/>
            <w:tcBorders>
              <w:top w:val="nil"/>
            </w:tcBorders>
          </w:tcPr>
          <w:p w:rsidR="00915958" w:rsidRPr="00026F69" w:rsidRDefault="00915958" w:rsidP="00610735">
            <w:pPr>
              <w:rPr>
                <w:rFonts w:ascii="Times New Roman" w:hAnsi="Times New Roman" w:cs="Times New Roman"/>
              </w:rPr>
            </w:pPr>
          </w:p>
        </w:tc>
        <w:tc>
          <w:tcPr>
            <w:tcW w:w="1276" w:type="dxa"/>
            <w:vMerge/>
            <w:tcBorders>
              <w:top w:val="nil"/>
            </w:tcBorders>
          </w:tcPr>
          <w:p w:rsidR="00915958" w:rsidRPr="00026F69" w:rsidRDefault="00915958" w:rsidP="00610735">
            <w:pPr>
              <w:rPr>
                <w:rFonts w:ascii="Times New Roman" w:hAnsi="Times New Roman" w:cs="Times New Roman"/>
              </w:rPr>
            </w:pPr>
          </w:p>
        </w:tc>
        <w:tc>
          <w:tcPr>
            <w:tcW w:w="567"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2022</w:t>
            </w:r>
          </w:p>
        </w:tc>
        <w:tc>
          <w:tcPr>
            <w:tcW w:w="567"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2023</w:t>
            </w:r>
          </w:p>
        </w:tc>
        <w:tc>
          <w:tcPr>
            <w:tcW w:w="567"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2024</w:t>
            </w:r>
          </w:p>
        </w:tc>
        <w:tc>
          <w:tcPr>
            <w:tcW w:w="850"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2025</w:t>
            </w:r>
          </w:p>
        </w:tc>
        <w:tc>
          <w:tcPr>
            <w:tcW w:w="709"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2026</w:t>
            </w:r>
          </w:p>
        </w:tc>
        <w:tc>
          <w:tcPr>
            <w:tcW w:w="56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rPr>
              <w:t>2027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r w:rsidR="006C18C2">
              <w:rPr>
                <w:rFonts w:ascii="Times New Roman" w:hAnsi="Times New Roman" w:cs="Times New Roman"/>
              </w:rPr>
              <w:t>031-2041</w:t>
            </w:r>
          </w:p>
        </w:tc>
      </w:tr>
      <w:tr w:rsidR="00915958" w:rsidRPr="00026F69" w:rsidTr="006C18C2">
        <w:trPr>
          <w:trHeight w:val="717"/>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870"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38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в жилых домах, беспеченных доступом к коммунальной инфраструктуре</w:t>
            </w:r>
          </w:p>
        </w:tc>
        <w:tc>
          <w:tcPr>
            <w:tcW w:w="127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C18C2">
        <w:trPr>
          <w:trHeight w:val="407"/>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Доля расходов на оплату услуг в совокупном</w:t>
            </w:r>
            <w:r w:rsidR="006C18C2">
              <w:rPr>
                <w:rFonts w:ascii="Times New Roman" w:hAnsi="Times New Roman" w:cs="Times New Roman"/>
                <w:lang w:val="ru-RU"/>
              </w:rPr>
              <w:t xml:space="preserve"> </w:t>
            </w:r>
            <w:r w:rsidRPr="006C18C2">
              <w:rPr>
                <w:rFonts w:ascii="Times New Roman" w:hAnsi="Times New Roman" w:cs="Times New Roman"/>
                <w:lang w:val="ru-RU"/>
              </w:rPr>
              <w:t>доходе населения</w:t>
            </w:r>
          </w:p>
        </w:tc>
        <w:tc>
          <w:tcPr>
            <w:tcW w:w="1276" w:type="dxa"/>
          </w:tcPr>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1,04</w:t>
            </w:r>
          </w:p>
        </w:tc>
      </w:tr>
      <w:tr w:rsidR="00915958" w:rsidRPr="00026F69" w:rsidTr="006C18C2">
        <w:trPr>
          <w:trHeight w:val="419"/>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Удельное электропотребление</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Тыс. кВт*ч/</w:t>
            </w:r>
          </w:p>
          <w:p w:rsidR="00915958" w:rsidRPr="00026F69" w:rsidRDefault="00915958" w:rsidP="00610735">
            <w:pPr>
              <w:rPr>
                <w:rFonts w:ascii="Times New Roman" w:hAnsi="Times New Roman" w:cs="Times New Roman"/>
              </w:rPr>
            </w:pPr>
            <w:r w:rsidRPr="00026F69">
              <w:rPr>
                <w:rFonts w:ascii="Times New Roman" w:hAnsi="Times New Roman" w:cs="Times New Roman"/>
              </w:rPr>
              <w:t>чел</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285"/>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C18C2">
            <w:pPr>
              <w:rPr>
                <w:rFonts w:ascii="Times New Roman" w:hAnsi="Times New Roman" w:cs="Times New Roman"/>
              </w:rPr>
            </w:pPr>
            <w:r w:rsidRPr="00026F69">
              <w:rPr>
                <w:rFonts w:ascii="Times New Roman" w:hAnsi="Times New Roman" w:cs="Times New Roman"/>
              </w:rPr>
              <w:t>Индекс нового</w:t>
            </w:r>
            <w:r w:rsidR="006C18C2">
              <w:rPr>
                <w:rFonts w:ascii="Times New Roman" w:hAnsi="Times New Roman" w:cs="Times New Roman"/>
                <w:lang w:val="ru-RU"/>
              </w:rPr>
              <w:t xml:space="preserve"> </w:t>
            </w:r>
            <w:r w:rsidRPr="00026F69">
              <w:rPr>
                <w:rFonts w:ascii="Times New Roman" w:hAnsi="Times New Roman" w:cs="Times New Roman"/>
              </w:rPr>
              <w:t>строительства *</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w:t>
            </w:r>
          </w:p>
        </w:tc>
      </w:tr>
      <w:tr w:rsidR="00915958" w:rsidRPr="00026F69" w:rsidTr="006C18C2">
        <w:trPr>
          <w:trHeight w:val="460"/>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187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38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Общий объем реализации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электроэнергии абонентам</w:t>
            </w:r>
          </w:p>
        </w:tc>
        <w:tc>
          <w:tcPr>
            <w:tcW w:w="1276"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млн</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r w:rsidRPr="00026F69">
              <w:rPr>
                <w:rFonts w:ascii="Times New Roman" w:hAnsi="Times New Roman" w:cs="Times New Roman"/>
              </w:rPr>
              <w:t>кВт*ч</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679,0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679,0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679,0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679,0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736,0</w:t>
            </w:r>
          </w:p>
        </w:tc>
      </w:tr>
      <w:tr w:rsidR="00915958" w:rsidRPr="00026F69" w:rsidTr="006C18C2">
        <w:trPr>
          <w:trHeight w:val="460"/>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новых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присоединяемых нагрузок</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МВт</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99,5</w:t>
            </w:r>
          </w:p>
        </w:tc>
      </w:tr>
      <w:tr w:rsidR="00915958" w:rsidRPr="00026F69" w:rsidTr="006C18C2">
        <w:trPr>
          <w:trHeight w:val="230"/>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1870"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Показатели эффективности производства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транспортировки ресурсов</w:t>
            </w: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Уровень потерь в сети</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10,44</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10,3</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10,75</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10,15</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10,07</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93"/>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Коэффициент потерь в сети</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691"/>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1870"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Надежность (бесперебойность) снабжения потребителей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услугами</w:t>
            </w: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Аварийность систем коммунальной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инфраструктуры</w:t>
            </w:r>
          </w:p>
        </w:tc>
        <w:tc>
          <w:tcPr>
            <w:tcW w:w="1276"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ед</w:t>
            </w:r>
            <w:proofErr w:type="gramEnd"/>
            <w:r w:rsidRPr="00026F69">
              <w:rPr>
                <w:rFonts w:ascii="Times New Roman" w:hAnsi="Times New Roman" w:cs="Times New Roman"/>
              </w:rPr>
              <w:t>. / 1000км</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60"/>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Удельный вес сетей,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нуждающихся в замене</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131"/>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187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 качества поставляемого ресурса</w:t>
            </w: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Установленная мощность</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трансформаторов (220 кВ)</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404"/>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Установленная мощность</w:t>
            </w:r>
          </w:p>
          <w:p w:rsidR="00915958" w:rsidRPr="00026F69" w:rsidRDefault="00915958" w:rsidP="00610735">
            <w:pPr>
              <w:rPr>
                <w:rFonts w:ascii="Times New Roman" w:hAnsi="Times New Roman" w:cs="Times New Roman"/>
              </w:rPr>
            </w:pPr>
            <w:r w:rsidRPr="00026F69">
              <w:rPr>
                <w:rFonts w:ascii="Times New Roman" w:hAnsi="Times New Roman" w:cs="Times New Roman"/>
              </w:rPr>
              <w:t>трансформаторов (35- 110кВ)</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1160</w:t>
            </w:r>
          </w:p>
        </w:tc>
      </w:tr>
      <w:tr w:rsidR="00915958" w:rsidRPr="00026F69" w:rsidTr="006C18C2">
        <w:trPr>
          <w:trHeight w:val="273"/>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1870" w:type="dxa"/>
            <w:vMerge/>
            <w:tcBorders>
              <w:top w:val="nil"/>
            </w:tcBorders>
          </w:tcPr>
          <w:p w:rsidR="00915958" w:rsidRPr="00026F69" w:rsidRDefault="00915958" w:rsidP="00610735">
            <w:pPr>
              <w:rPr>
                <w:rFonts w:ascii="Times New Roman" w:hAnsi="Times New Roman" w:cs="Times New Roman"/>
              </w:rPr>
            </w:pPr>
          </w:p>
        </w:tc>
        <w:tc>
          <w:tcPr>
            <w:tcW w:w="3827" w:type="dxa"/>
          </w:tcPr>
          <w:p w:rsidR="00915958" w:rsidRPr="00493511" w:rsidRDefault="00915958" w:rsidP="00493511">
            <w:pPr>
              <w:rPr>
                <w:rFonts w:ascii="Times New Roman" w:hAnsi="Times New Roman" w:cs="Times New Roman"/>
                <w:lang w:val="ru-RU"/>
              </w:rPr>
            </w:pPr>
            <w:r w:rsidRPr="00026F69">
              <w:rPr>
                <w:rFonts w:ascii="Times New Roman" w:hAnsi="Times New Roman" w:cs="Times New Roman"/>
                <w:lang w:val="ru-RU"/>
              </w:rPr>
              <w:t>Резерв мощности источников (центров питания 35-110 кВ) электроснабжения</w:t>
            </w:r>
            <w:r w:rsidR="00493511">
              <w:rPr>
                <w:rFonts w:ascii="Times New Roman" w:hAnsi="Times New Roman" w:cs="Times New Roman"/>
                <w:lang w:val="ru-RU"/>
              </w:rPr>
              <w:t xml:space="preserve"> </w:t>
            </w:r>
            <w:r w:rsidRPr="00493511">
              <w:rPr>
                <w:rFonts w:ascii="Times New Roman" w:hAnsi="Times New Roman" w:cs="Times New Roman"/>
                <w:lang w:val="ru-RU"/>
              </w:rPr>
              <w:t>потребителей</w:t>
            </w:r>
          </w:p>
        </w:tc>
        <w:tc>
          <w:tcPr>
            <w:tcW w:w="1276" w:type="dxa"/>
          </w:tcPr>
          <w:p w:rsidR="00915958" w:rsidRPr="00493511" w:rsidRDefault="00915958" w:rsidP="00610735">
            <w:pPr>
              <w:rPr>
                <w:rFonts w:ascii="Times New Roman" w:hAnsi="Times New Roman" w:cs="Times New Roman"/>
                <w:lang w:val="ru-RU"/>
              </w:rPr>
            </w:pPr>
          </w:p>
          <w:p w:rsidR="00915958" w:rsidRPr="00493511"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156,4</w:t>
            </w:r>
          </w:p>
        </w:tc>
      </w:tr>
    </w:tbl>
    <w:p w:rsidR="00915958" w:rsidRPr="00026F69" w:rsidRDefault="00915958" w:rsidP="00915958">
      <w:pPr>
        <w:jc w:val="center"/>
        <w:rPr>
          <w:rFonts w:cs="Times New Roman"/>
        </w:rPr>
        <w:sectPr w:rsidR="00915958" w:rsidRPr="00026F69" w:rsidSect="00610735">
          <w:headerReference w:type="default" r:id="rId45"/>
          <w:pgSz w:w="16850" w:h="11900" w:orient="landscape"/>
          <w:pgMar w:top="1134" w:right="567" w:bottom="992" w:left="1701" w:header="403" w:footer="0" w:gutter="0"/>
          <w:cols w:space="720"/>
        </w:sectPr>
      </w:pPr>
    </w:p>
    <w:p w:rsidR="00915958" w:rsidRPr="00026F69" w:rsidRDefault="00915958" w:rsidP="00915958">
      <w:pPr>
        <w:pStyle w:val="a6"/>
        <w:jc w:val="left"/>
        <w:rPr>
          <w:rFonts w:ascii="Times New Roman" w:hAnsi="Times New Roman"/>
          <w:szCs w:val="24"/>
        </w:rPr>
      </w:pPr>
    </w:p>
    <w:tbl>
      <w:tblPr>
        <w:tblStyle w:val="TableNormal"/>
        <w:tblW w:w="1447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720"/>
        <w:gridCol w:w="3119"/>
        <w:gridCol w:w="1134"/>
        <w:gridCol w:w="709"/>
        <w:gridCol w:w="850"/>
        <w:gridCol w:w="709"/>
        <w:gridCol w:w="709"/>
        <w:gridCol w:w="708"/>
        <w:gridCol w:w="567"/>
        <w:gridCol w:w="567"/>
        <w:gridCol w:w="709"/>
        <w:gridCol w:w="567"/>
        <w:gridCol w:w="851"/>
      </w:tblGrid>
      <w:tr w:rsidR="00915958" w:rsidRPr="00026F69" w:rsidTr="00610735">
        <w:trPr>
          <w:trHeight w:val="230"/>
        </w:trPr>
        <w:tc>
          <w:tcPr>
            <w:tcW w:w="55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72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3119"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113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6946"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10735">
        <w:trPr>
          <w:trHeight w:val="230"/>
        </w:trPr>
        <w:tc>
          <w:tcPr>
            <w:tcW w:w="554" w:type="dxa"/>
            <w:vMerge/>
            <w:tcBorders>
              <w:top w:val="nil"/>
            </w:tcBorders>
          </w:tcPr>
          <w:p w:rsidR="00915958" w:rsidRPr="00026F69" w:rsidRDefault="00915958" w:rsidP="00610735">
            <w:pPr>
              <w:rPr>
                <w:rFonts w:ascii="Times New Roman" w:hAnsi="Times New Roman" w:cs="Times New Roman"/>
              </w:rPr>
            </w:pP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vMerge/>
            <w:tcBorders>
              <w:top w:val="nil"/>
            </w:tcBorders>
          </w:tcPr>
          <w:p w:rsidR="00915958" w:rsidRPr="00026F69" w:rsidRDefault="00915958" w:rsidP="00610735">
            <w:pPr>
              <w:rPr>
                <w:rFonts w:ascii="Times New Roman" w:hAnsi="Times New Roman" w:cs="Times New Roman"/>
              </w:rPr>
            </w:pPr>
          </w:p>
        </w:tc>
        <w:tc>
          <w:tcPr>
            <w:tcW w:w="1134" w:type="dxa"/>
            <w:vMerge/>
            <w:tcBorders>
              <w:top w:val="nil"/>
            </w:tcBorders>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2031-2041г.г</w:t>
            </w:r>
          </w:p>
        </w:tc>
      </w:tr>
      <w:tr w:rsidR="00915958" w:rsidRPr="00026F69" w:rsidTr="00610735">
        <w:trPr>
          <w:trHeight w:val="690"/>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Расчетный прирост электрической нагрузки 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шинах 6(10) кВ ЦП</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150,67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72,2</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217,3</w:t>
            </w:r>
          </w:p>
        </w:tc>
      </w:tr>
      <w:tr w:rsidR="00915958" w:rsidRPr="00026F69" w:rsidTr="00610735">
        <w:trPr>
          <w:trHeight w:val="460"/>
        </w:trPr>
        <w:tc>
          <w:tcPr>
            <w:tcW w:w="5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272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Сбалансированность системы коммунальной инфраструктуры</w:t>
            </w: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Загрузка ПС 220 кВ по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данным замеров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690"/>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Загрузка ПС 35-110 кВ по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данным замеров с прогнозом</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МВА</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128,39</w:t>
            </w:r>
          </w:p>
        </w:tc>
      </w:tr>
      <w:tr w:rsidR="00915958" w:rsidRPr="00026F69" w:rsidTr="00610735">
        <w:trPr>
          <w:trHeight w:val="919"/>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Уровень загрузки с учетом перегрузки в аварийных режимах трансформаторов</w:t>
            </w:r>
          </w:p>
          <w:p w:rsidR="00915958" w:rsidRPr="00026F69" w:rsidRDefault="00915958" w:rsidP="00610735">
            <w:pPr>
              <w:rPr>
                <w:rFonts w:ascii="Times New Roman" w:hAnsi="Times New Roman" w:cs="Times New Roman"/>
              </w:rPr>
            </w:pPr>
            <w:r w:rsidRPr="00026F69">
              <w:rPr>
                <w:rFonts w:ascii="Times New Roman" w:hAnsi="Times New Roman" w:cs="Times New Roman"/>
              </w:rPr>
              <w:t>35-110 кВ</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r>
      <w:tr w:rsidR="00915958" w:rsidRPr="00026F69" w:rsidTr="00610735">
        <w:trPr>
          <w:trHeight w:val="921"/>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Обеспеченность потребления товаров и услуг приборами учета в</w:t>
            </w:r>
          </w:p>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бюджетной сфере</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919"/>
        </w:trPr>
        <w:tc>
          <w:tcPr>
            <w:tcW w:w="55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2720" w:type="dxa"/>
            <w:vMerge/>
            <w:tcBorders>
              <w:top w:val="nil"/>
            </w:tcBorders>
          </w:tcPr>
          <w:p w:rsidR="00915958" w:rsidRPr="00026F69" w:rsidRDefault="00915958" w:rsidP="00610735">
            <w:pPr>
              <w:rPr>
                <w:rFonts w:ascii="Times New Roman" w:hAnsi="Times New Roman" w:cs="Times New Roman"/>
              </w:rPr>
            </w:pPr>
          </w:p>
        </w:tc>
        <w:tc>
          <w:tcPr>
            <w:tcW w:w="311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Обеспеченность потребления товаров и услуг приборами учета в</w:t>
            </w:r>
          </w:p>
          <w:p w:rsidR="00915958" w:rsidRPr="00026F69" w:rsidRDefault="00915958" w:rsidP="00610735">
            <w:pPr>
              <w:rPr>
                <w:rFonts w:ascii="Times New Roman" w:hAnsi="Times New Roman" w:cs="Times New Roman"/>
              </w:rPr>
            </w:pPr>
            <w:r w:rsidRPr="00026F69">
              <w:rPr>
                <w:rFonts w:ascii="Times New Roman" w:hAnsi="Times New Roman" w:cs="Times New Roman"/>
              </w:rPr>
              <w:t>многоквартирных домах</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285"/>
        </w:tabs>
        <w:autoSpaceDE w:val="0"/>
        <w:autoSpaceDN w:val="0"/>
        <w:ind w:firstLine="0"/>
        <w:jc w:val="left"/>
        <w:rPr>
          <w:b/>
          <w:szCs w:val="24"/>
        </w:rPr>
      </w:pPr>
      <w:bookmarkStart w:id="148" w:name="_bookmark101"/>
      <w:bookmarkStart w:id="149" w:name="_Toc157681734"/>
      <w:bookmarkEnd w:id="148"/>
      <w:r w:rsidRPr="00026F69">
        <w:rPr>
          <w:szCs w:val="24"/>
        </w:rPr>
        <w:lastRenderedPageBreak/>
        <w:t>Целевые</w:t>
      </w:r>
      <w:r w:rsidRPr="00026F69">
        <w:rPr>
          <w:spacing w:val="-8"/>
          <w:szCs w:val="24"/>
        </w:rPr>
        <w:t xml:space="preserve"> </w:t>
      </w:r>
      <w:r w:rsidRPr="00026F69">
        <w:rPr>
          <w:szCs w:val="24"/>
        </w:rPr>
        <w:t>показатели</w:t>
      </w:r>
      <w:r w:rsidRPr="00026F69">
        <w:rPr>
          <w:spacing w:val="-7"/>
          <w:szCs w:val="24"/>
        </w:rPr>
        <w:t xml:space="preserve"> </w:t>
      </w:r>
      <w:r w:rsidRPr="00026F69">
        <w:rPr>
          <w:szCs w:val="24"/>
        </w:rPr>
        <w:t>системы</w:t>
      </w:r>
      <w:r w:rsidRPr="00026F69">
        <w:rPr>
          <w:spacing w:val="-7"/>
          <w:szCs w:val="24"/>
        </w:rPr>
        <w:t xml:space="preserve"> </w:t>
      </w:r>
      <w:r w:rsidRPr="00026F69">
        <w:rPr>
          <w:szCs w:val="24"/>
        </w:rPr>
        <w:t>газоснабжения</w:t>
      </w:r>
      <w:r w:rsidRPr="00026F69">
        <w:rPr>
          <w:spacing w:val="-6"/>
          <w:szCs w:val="24"/>
        </w:rPr>
        <w:t xml:space="preserve"> </w:t>
      </w:r>
      <w:r w:rsidRPr="00026F69">
        <w:rPr>
          <w:szCs w:val="24"/>
        </w:rPr>
        <w:t>г.о.</w:t>
      </w:r>
      <w:r w:rsidRPr="00026F69">
        <w:rPr>
          <w:spacing w:val="56"/>
          <w:szCs w:val="24"/>
        </w:rPr>
        <w:t xml:space="preserve"> </w:t>
      </w:r>
      <w:r w:rsidRPr="00026F69">
        <w:rPr>
          <w:szCs w:val="24"/>
        </w:rPr>
        <w:t>Электросталь</w:t>
      </w:r>
      <w:r w:rsidRPr="00026F69">
        <w:rPr>
          <w:spacing w:val="-2"/>
          <w:szCs w:val="24"/>
        </w:rPr>
        <w:t>.</w:t>
      </w:r>
      <w:bookmarkEnd w:id="149"/>
    </w:p>
    <w:p w:rsidR="00915958" w:rsidRPr="00026F69" w:rsidRDefault="00915958" w:rsidP="00915958">
      <w:pPr>
        <w:pStyle w:val="a6"/>
        <w:ind w:left="792"/>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4.5.</w:t>
      </w:r>
      <w:r w:rsidR="00493511">
        <w:rPr>
          <w:rFonts w:ascii="Times New Roman" w:hAnsi="Times New Roman"/>
          <w:spacing w:val="-5"/>
          <w:szCs w:val="24"/>
        </w:rPr>
        <w:t xml:space="preserve">1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Целевые</w:t>
      </w:r>
      <w:r w:rsidRPr="00026F69">
        <w:rPr>
          <w:rFonts w:ascii="Times New Roman" w:hAnsi="Times New Roman"/>
          <w:spacing w:val="-4"/>
          <w:szCs w:val="24"/>
        </w:rPr>
        <w:t xml:space="preserve"> </w:t>
      </w:r>
      <w:r w:rsidRPr="00026F69">
        <w:rPr>
          <w:rFonts w:ascii="Times New Roman" w:hAnsi="Times New Roman"/>
          <w:szCs w:val="24"/>
        </w:rPr>
        <w:t>показатели</w:t>
      </w:r>
      <w:r w:rsidRPr="00026F69">
        <w:rPr>
          <w:rFonts w:ascii="Times New Roman" w:hAnsi="Times New Roman"/>
          <w:spacing w:val="-6"/>
          <w:szCs w:val="24"/>
        </w:rPr>
        <w:t xml:space="preserve"> </w:t>
      </w:r>
      <w:r w:rsidRPr="00026F69">
        <w:rPr>
          <w:rFonts w:ascii="Times New Roman" w:hAnsi="Times New Roman"/>
          <w:szCs w:val="24"/>
        </w:rPr>
        <w:t>развития</w:t>
      </w:r>
      <w:r w:rsidRPr="00026F69">
        <w:rPr>
          <w:rFonts w:ascii="Times New Roman" w:hAnsi="Times New Roman"/>
          <w:spacing w:val="-3"/>
          <w:szCs w:val="24"/>
        </w:rPr>
        <w:t xml:space="preserve"> </w:t>
      </w:r>
      <w:r w:rsidRPr="00026F69">
        <w:rPr>
          <w:rFonts w:ascii="Times New Roman" w:hAnsi="Times New Roman"/>
          <w:szCs w:val="24"/>
        </w:rPr>
        <w:t>системы</w:t>
      </w:r>
      <w:r w:rsidRPr="00026F69">
        <w:rPr>
          <w:rFonts w:ascii="Times New Roman" w:hAnsi="Times New Roman"/>
          <w:spacing w:val="-3"/>
          <w:szCs w:val="24"/>
        </w:rPr>
        <w:t xml:space="preserve"> </w:t>
      </w:r>
      <w:r w:rsidRPr="00026F69">
        <w:rPr>
          <w:rFonts w:ascii="Times New Roman" w:hAnsi="Times New Roman"/>
          <w:spacing w:val="-2"/>
          <w:szCs w:val="24"/>
        </w:rPr>
        <w:t>газоснабжения.</w:t>
      </w:r>
    </w:p>
    <w:p w:rsidR="00915958" w:rsidRPr="00026F69" w:rsidRDefault="00915958" w:rsidP="00915958">
      <w:pPr>
        <w:pStyle w:val="a6"/>
        <w:jc w:val="left"/>
        <w:rPr>
          <w:rFonts w:ascii="Times New Roman" w:hAnsi="Times New Roman"/>
          <w:szCs w:val="24"/>
        </w:rPr>
      </w:pPr>
    </w:p>
    <w:tbl>
      <w:tblPr>
        <w:tblStyle w:val="TableNormal"/>
        <w:tblW w:w="1431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920"/>
        <w:gridCol w:w="2693"/>
        <w:gridCol w:w="992"/>
        <w:gridCol w:w="709"/>
        <w:gridCol w:w="709"/>
        <w:gridCol w:w="708"/>
        <w:gridCol w:w="709"/>
        <w:gridCol w:w="741"/>
        <w:gridCol w:w="535"/>
        <w:gridCol w:w="709"/>
        <w:gridCol w:w="567"/>
        <w:gridCol w:w="850"/>
        <w:gridCol w:w="851"/>
      </w:tblGrid>
      <w:tr w:rsidR="00915958" w:rsidRPr="00026F69" w:rsidTr="00610735">
        <w:trPr>
          <w:trHeight w:val="282"/>
        </w:trPr>
        <w:tc>
          <w:tcPr>
            <w:tcW w:w="62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92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269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992"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7088" w:type="dxa"/>
            <w:gridSpan w:val="10"/>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10735">
        <w:trPr>
          <w:trHeight w:val="506"/>
        </w:trPr>
        <w:tc>
          <w:tcPr>
            <w:tcW w:w="624" w:type="dxa"/>
            <w:vMerge/>
            <w:tcBorders>
              <w:top w:val="nil"/>
            </w:tcBorders>
          </w:tcPr>
          <w:p w:rsidR="00915958" w:rsidRPr="00026F69" w:rsidRDefault="00915958" w:rsidP="00610735">
            <w:pPr>
              <w:rPr>
                <w:rFonts w:ascii="Times New Roman" w:hAnsi="Times New Roman" w:cs="Times New Roman"/>
              </w:rPr>
            </w:pP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vMerge/>
            <w:tcBorders>
              <w:top w:val="nil"/>
            </w:tcBorders>
          </w:tcPr>
          <w:p w:rsidR="00915958" w:rsidRPr="00026F69" w:rsidRDefault="00915958" w:rsidP="00610735">
            <w:pPr>
              <w:rPr>
                <w:rFonts w:ascii="Times New Roman" w:hAnsi="Times New Roman" w:cs="Times New Roman"/>
              </w:rPr>
            </w:pPr>
          </w:p>
        </w:tc>
        <w:tc>
          <w:tcPr>
            <w:tcW w:w="992" w:type="dxa"/>
            <w:vMerge/>
            <w:tcBorders>
              <w:top w:val="nil"/>
            </w:tcBorders>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5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2031-2041г.г</w:t>
            </w:r>
          </w:p>
        </w:tc>
      </w:tr>
      <w:tr w:rsidR="00915958" w:rsidRPr="00026F69" w:rsidTr="00610735">
        <w:trPr>
          <w:trHeight w:val="1012"/>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920"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в жилых домах, обеспеченных доступом к коммунальной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инфраструктуре</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96</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97</w:t>
            </w:r>
          </w:p>
        </w:tc>
      </w:tr>
      <w:tr w:rsidR="00915958" w:rsidRPr="00026F69" w:rsidTr="00610735">
        <w:trPr>
          <w:trHeight w:val="757"/>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Доля расходов на оплату услуг в совокупном доходе</w:t>
            </w:r>
            <w:r w:rsidR="006C18C2">
              <w:rPr>
                <w:rFonts w:ascii="Times New Roman" w:hAnsi="Times New Roman" w:cs="Times New Roman"/>
                <w:lang w:val="ru-RU"/>
              </w:rPr>
              <w:t xml:space="preserve"> </w:t>
            </w:r>
            <w:r w:rsidRPr="006C18C2">
              <w:rPr>
                <w:rFonts w:ascii="Times New Roman" w:hAnsi="Times New Roman" w:cs="Times New Roman"/>
                <w:lang w:val="ru-RU"/>
              </w:rPr>
              <w:t>населения</w:t>
            </w:r>
          </w:p>
        </w:tc>
        <w:tc>
          <w:tcPr>
            <w:tcW w:w="992" w:type="dxa"/>
          </w:tcPr>
          <w:p w:rsidR="00915958" w:rsidRPr="006C18C2"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0,2</w:t>
            </w:r>
          </w:p>
        </w:tc>
      </w:tr>
      <w:tr w:rsidR="00915958" w:rsidRPr="00026F69" w:rsidTr="00610735">
        <w:trPr>
          <w:trHeight w:val="282"/>
        </w:trPr>
        <w:tc>
          <w:tcPr>
            <w:tcW w:w="62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Удельное газопотребление</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м3/чел</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506"/>
        </w:trPr>
        <w:tc>
          <w:tcPr>
            <w:tcW w:w="62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Индекс нового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строительства*</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506"/>
        </w:trPr>
        <w:tc>
          <w:tcPr>
            <w:tcW w:w="62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92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Общий объем реализации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природного газа абонентам</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млн</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760"/>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новых присоединяемых нагрузок</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м/час</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C18C2">
        <w:trPr>
          <w:trHeight w:val="939"/>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92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Показатели эффективности производства </w:t>
            </w:r>
            <w:r w:rsidR="00493511" w:rsidRPr="00026F69">
              <w:rPr>
                <w:rFonts w:ascii="Times New Roman" w:hAnsi="Times New Roman" w:cs="Times New Roman"/>
                <w:lang w:val="ru-RU"/>
              </w:rPr>
              <w:t>и ранспортировки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ресурсов</w:t>
            </w:r>
          </w:p>
        </w:tc>
        <w:tc>
          <w:tcPr>
            <w:tcW w:w="26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нужды</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708"/>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92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Надежность</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(беспер ебойность) снабжения потребителей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услугами</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Аварийность систем коммунальной инфраструктуры</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ед</w:t>
            </w:r>
            <w:proofErr w:type="gramEnd"/>
            <w:r w:rsidRPr="00026F69">
              <w:rPr>
                <w:rFonts w:ascii="Times New Roman" w:hAnsi="Times New Roman" w:cs="Times New Roman"/>
              </w:rPr>
              <w:t>. / км</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757"/>
        </w:trPr>
        <w:tc>
          <w:tcPr>
            <w:tcW w:w="62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92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 качества поставляемого ресурса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Суммарная установленная мощность </w:t>
            </w:r>
            <w:r w:rsidRPr="00026F69">
              <w:rPr>
                <w:rFonts w:ascii="Times New Roman" w:hAnsi="Times New Roman" w:cs="Times New Roman"/>
              </w:rPr>
              <w:lastRenderedPageBreak/>
              <w:t>ГРС</w:t>
            </w:r>
          </w:p>
        </w:tc>
        <w:tc>
          <w:tcPr>
            <w:tcW w:w="992"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lastRenderedPageBreak/>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xml:space="preserve">. </w:t>
            </w:r>
            <w:r w:rsidRPr="00026F69">
              <w:rPr>
                <w:rFonts w:ascii="Times New Roman" w:hAnsi="Times New Roman" w:cs="Times New Roman"/>
              </w:rPr>
              <w:lastRenderedPageBreak/>
              <w:t>м/час</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70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74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53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w:t>
            </w:r>
            <w:r w:rsidRPr="00026F69">
              <w:rPr>
                <w:rFonts w:ascii="Times New Roman" w:hAnsi="Times New Roman" w:cs="Times New Roman"/>
              </w:rPr>
              <w:lastRenderedPageBreak/>
              <w:t>24</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56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w:t>
            </w:r>
            <w:r w:rsidRPr="00026F69">
              <w:rPr>
                <w:rFonts w:ascii="Times New Roman" w:hAnsi="Times New Roman" w:cs="Times New Roman"/>
              </w:rPr>
              <w:lastRenderedPageBreak/>
              <w:t>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127,24</w:t>
            </w:r>
          </w:p>
        </w:tc>
      </w:tr>
      <w:tr w:rsidR="00915958" w:rsidRPr="00026F69" w:rsidTr="00610735">
        <w:trPr>
          <w:trHeight w:val="506"/>
        </w:trPr>
        <w:tc>
          <w:tcPr>
            <w:tcW w:w="62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2920" w:type="dxa"/>
            <w:vMerge/>
            <w:tcBorders>
              <w:top w:val="nil"/>
            </w:tcBorders>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Суммарный резерв/дефицит</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мощности ГРС</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5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5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44,6</w:t>
            </w:r>
          </w:p>
        </w:tc>
      </w:tr>
      <w:tr w:rsidR="006C18C2" w:rsidRPr="00026F69" w:rsidTr="00610735">
        <w:trPr>
          <w:trHeight w:val="508"/>
        </w:trPr>
        <w:tc>
          <w:tcPr>
            <w:tcW w:w="624" w:type="dxa"/>
          </w:tcPr>
          <w:p w:rsidR="006C18C2" w:rsidRPr="00026F69" w:rsidRDefault="006C18C2" w:rsidP="00610735">
            <w:pPr>
              <w:rPr>
                <w:rFonts w:ascii="Times New Roman" w:hAnsi="Times New Roman" w:cs="Times New Roman"/>
              </w:rPr>
            </w:pPr>
            <w:r w:rsidRPr="00026F69">
              <w:rPr>
                <w:rFonts w:ascii="Times New Roman" w:hAnsi="Times New Roman" w:cs="Times New Roman"/>
              </w:rPr>
              <w:t>11</w:t>
            </w:r>
          </w:p>
        </w:tc>
        <w:tc>
          <w:tcPr>
            <w:tcW w:w="2920" w:type="dxa"/>
            <w:vMerge w:val="restart"/>
          </w:tcPr>
          <w:p w:rsidR="006C18C2" w:rsidRPr="006C18C2" w:rsidRDefault="006C18C2" w:rsidP="00610735">
            <w:pPr>
              <w:rPr>
                <w:rFonts w:ascii="Times New Roman" w:hAnsi="Times New Roman" w:cs="Times New Roman"/>
                <w:lang w:val="ru-RU"/>
              </w:rPr>
            </w:pPr>
            <w:r w:rsidRPr="006C18C2">
              <w:rPr>
                <w:rFonts w:ascii="Times New Roman" w:hAnsi="Times New Roman" w:cs="Times New Roman"/>
                <w:lang w:val="ru-RU"/>
              </w:rPr>
              <w:t>Сбалансированнос ть системы коммунальной инфраструктуры</w:t>
            </w:r>
          </w:p>
        </w:tc>
        <w:tc>
          <w:tcPr>
            <w:tcW w:w="2693" w:type="dxa"/>
          </w:tcPr>
          <w:p w:rsidR="006C18C2" w:rsidRPr="00026F69" w:rsidRDefault="006C18C2" w:rsidP="00610735">
            <w:pPr>
              <w:rPr>
                <w:rFonts w:ascii="Times New Roman" w:hAnsi="Times New Roman" w:cs="Times New Roman"/>
              </w:rPr>
            </w:pPr>
            <w:r w:rsidRPr="00026F69">
              <w:rPr>
                <w:rFonts w:ascii="Times New Roman" w:hAnsi="Times New Roman" w:cs="Times New Roman"/>
              </w:rPr>
              <w:t>Максимальная фактическая производительность ГРС</w:t>
            </w:r>
          </w:p>
        </w:tc>
        <w:tc>
          <w:tcPr>
            <w:tcW w:w="992" w:type="dxa"/>
          </w:tcPr>
          <w:p w:rsidR="006C18C2" w:rsidRPr="00026F69" w:rsidRDefault="006C18C2"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xml:space="preserve">. </w:t>
            </w:r>
            <w:proofErr w:type="gramStart"/>
            <w:r w:rsidRPr="00026F69">
              <w:rPr>
                <w:rFonts w:ascii="Times New Roman" w:hAnsi="Times New Roman" w:cs="Times New Roman"/>
              </w:rPr>
              <w:t>куб</w:t>
            </w:r>
            <w:proofErr w:type="gramEnd"/>
            <w:r w:rsidRPr="00026F69">
              <w:rPr>
                <w:rFonts w:ascii="Times New Roman" w:hAnsi="Times New Roman" w:cs="Times New Roman"/>
              </w:rPr>
              <w:t>. м/час</w:t>
            </w:r>
          </w:p>
        </w:tc>
        <w:tc>
          <w:tcPr>
            <w:tcW w:w="709"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709"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708"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709"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741"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535"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709"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567"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850"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c>
          <w:tcPr>
            <w:tcW w:w="851" w:type="dxa"/>
          </w:tcPr>
          <w:p w:rsidR="006C18C2" w:rsidRPr="00026F69" w:rsidRDefault="006C18C2" w:rsidP="00610735">
            <w:pPr>
              <w:rPr>
                <w:rFonts w:ascii="Times New Roman" w:hAnsi="Times New Roman" w:cs="Times New Roman"/>
              </w:rPr>
            </w:pPr>
          </w:p>
          <w:p w:rsidR="006C18C2" w:rsidRPr="00026F69" w:rsidRDefault="006C18C2" w:rsidP="00610735">
            <w:pPr>
              <w:rPr>
                <w:rFonts w:ascii="Times New Roman" w:hAnsi="Times New Roman" w:cs="Times New Roman"/>
              </w:rPr>
            </w:pPr>
            <w:r w:rsidRPr="00026F69">
              <w:rPr>
                <w:rFonts w:ascii="Times New Roman" w:hAnsi="Times New Roman" w:cs="Times New Roman"/>
              </w:rPr>
              <w:t>285,0</w:t>
            </w:r>
          </w:p>
        </w:tc>
      </w:tr>
      <w:tr w:rsidR="006C18C2" w:rsidRPr="00026F69" w:rsidTr="00610735">
        <w:trPr>
          <w:trHeight w:val="508"/>
        </w:trPr>
        <w:tc>
          <w:tcPr>
            <w:tcW w:w="624"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12</w:t>
            </w:r>
          </w:p>
        </w:tc>
        <w:tc>
          <w:tcPr>
            <w:tcW w:w="2920" w:type="dxa"/>
            <w:vMerge/>
          </w:tcPr>
          <w:p w:rsidR="006C18C2" w:rsidRPr="006C18C2" w:rsidRDefault="006C18C2" w:rsidP="006C18C2">
            <w:pPr>
              <w:rPr>
                <w:rFonts w:cs="Times New Roman"/>
              </w:rPr>
            </w:pPr>
          </w:p>
        </w:tc>
        <w:tc>
          <w:tcPr>
            <w:tcW w:w="2693" w:type="dxa"/>
          </w:tcPr>
          <w:p w:rsidR="006C18C2" w:rsidRPr="00026F69" w:rsidRDefault="006C18C2" w:rsidP="006C18C2">
            <w:pPr>
              <w:rPr>
                <w:rFonts w:ascii="Times New Roman" w:hAnsi="Times New Roman" w:cs="Times New Roman"/>
                <w:lang w:val="ru-RU"/>
              </w:rPr>
            </w:pPr>
            <w:r w:rsidRPr="00026F69">
              <w:rPr>
                <w:rFonts w:ascii="Times New Roman" w:hAnsi="Times New Roman" w:cs="Times New Roman"/>
                <w:lang w:val="ru-RU"/>
              </w:rPr>
              <w:t>Обеспеченность потребления товаров и услуг приборами учета в</w:t>
            </w:r>
          </w:p>
          <w:p w:rsidR="006C18C2" w:rsidRPr="00026F69" w:rsidRDefault="006C18C2" w:rsidP="006C18C2">
            <w:pPr>
              <w:rPr>
                <w:rFonts w:ascii="Times New Roman" w:hAnsi="Times New Roman" w:cs="Times New Roman"/>
              </w:rPr>
            </w:pPr>
            <w:r w:rsidRPr="00026F69">
              <w:rPr>
                <w:rFonts w:ascii="Times New Roman" w:hAnsi="Times New Roman" w:cs="Times New Roman"/>
              </w:rPr>
              <w:t>бюджетной сфере</w:t>
            </w:r>
          </w:p>
        </w:tc>
        <w:tc>
          <w:tcPr>
            <w:tcW w:w="992"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08"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41"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535"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567"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850"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851"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r>
      <w:tr w:rsidR="006C18C2" w:rsidRPr="00026F69" w:rsidTr="00610735">
        <w:trPr>
          <w:trHeight w:val="508"/>
        </w:trPr>
        <w:tc>
          <w:tcPr>
            <w:tcW w:w="624"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13</w:t>
            </w:r>
          </w:p>
        </w:tc>
        <w:tc>
          <w:tcPr>
            <w:tcW w:w="2920" w:type="dxa"/>
            <w:vMerge/>
          </w:tcPr>
          <w:p w:rsidR="006C18C2" w:rsidRPr="006C18C2" w:rsidRDefault="006C18C2" w:rsidP="006C18C2">
            <w:pPr>
              <w:rPr>
                <w:rFonts w:cs="Times New Roman"/>
              </w:rPr>
            </w:pPr>
          </w:p>
        </w:tc>
        <w:tc>
          <w:tcPr>
            <w:tcW w:w="2693" w:type="dxa"/>
          </w:tcPr>
          <w:p w:rsidR="006C18C2" w:rsidRPr="00026F69" w:rsidRDefault="006C18C2" w:rsidP="006C18C2">
            <w:pPr>
              <w:rPr>
                <w:rFonts w:ascii="Times New Roman" w:hAnsi="Times New Roman" w:cs="Times New Roman"/>
                <w:lang w:val="ru-RU"/>
              </w:rPr>
            </w:pPr>
            <w:r w:rsidRPr="00026F69">
              <w:rPr>
                <w:rFonts w:ascii="Times New Roman" w:hAnsi="Times New Roman" w:cs="Times New Roman"/>
                <w:lang w:val="ru-RU"/>
              </w:rPr>
              <w:t>Обеспеченность потребления товаров и услуг приборами учета в</w:t>
            </w:r>
          </w:p>
          <w:p w:rsidR="006C18C2" w:rsidRPr="00026F69" w:rsidRDefault="006C18C2" w:rsidP="006C18C2">
            <w:pPr>
              <w:rPr>
                <w:rFonts w:ascii="Times New Roman" w:hAnsi="Times New Roman" w:cs="Times New Roman"/>
              </w:rPr>
            </w:pPr>
            <w:r w:rsidRPr="00026F69">
              <w:rPr>
                <w:rFonts w:ascii="Times New Roman" w:hAnsi="Times New Roman" w:cs="Times New Roman"/>
              </w:rPr>
              <w:t>многоквартирных домах**</w:t>
            </w:r>
          </w:p>
        </w:tc>
        <w:tc>
          <w:tcPr>
            <w:tcW w:w="992"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60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70</w:t>
            </w:r>
          </w:p>
        </w:tc>
        <w:tc>
          <w:tcPr>
            <w:tcW w:w="708"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80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41"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535"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709"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567"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850"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c>
          <w:tcPr>
            <w:tcW w:w="851" w:type="dxa"/>
          </w:tcPr>
          <w:p w:rsidR="006C18C2" w:rsidRPr="00026F69" w:rsidRDefault="006C18C2" w:rsidP="006C18C2">
            <w:pPr>
              <w:rPr>
                <w:rFonts w:ascii="Times New Roman" w:hAnsi="Times New Roman" w:cs="Times New Roman"/>
              </w:rPr>
            </w:pPr>
          </w:p>
          <w:p w:rsidR="006C18C2" w:rsidRPr="00026F69" w:rsidRDefault="006C18C2" w:rsidP="006C18C2">
            <w:pPr>
              <w:rPr>
                <w:rFonts w:ascii="Times New Roman" w:hAnsi="Times New Roman" w:cs="Times New Roman"/>
              </w:rPr>
            </w:pPr>
            <w:r w:rsidRPr="00026F69">
              <w:rPr>
                <w:rFonts w:ascii="Times New Roman" w:hAnsi="Times New Roman" w:cs="Times New Roman"/>
              </w:rPr>
              <w:t>100</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keepNext w:val="0"/>
        <w:widowControl w:val="0"/>
        <w:numPr>
          <w:ilvl w:val="1"/>
          <w:numId w:val="14"/>
        </w:numPr>
        <w:tabs>
          <w:tab w:val="left" w:pos="1285"/>
        </w:tabs>
        <w:autoSpaceDE w:val="0"/>
        <w:autoSpaceDN w:val="0"/>
        <w:ind w:firstLine="0"/>
        <w:jc w:val="left"/>
        <w:rPr>
          <w:b/>
          <w:szCs w:val="24"/>
        </w:rPr>
      </w:pPr>
      <w:bookmarkStart w:id="150" w:name="_bookmark102"/>
      <w:bookmarkStart w:id="151" w:name="_Toc157681735"/>
      <w:bookmarkEnd w:id="150"/>
      <w:r w:rsidRPr="00026F69">
        <w:rPr>
          <w:szCs w:val="24"/>
        </w:rPr>
        <w:lastRenderedPageBreak/>
        <w:t>Целевые</w:t>
      </w:r>
      <w:r w:rsidRPr="00026F69">
        <w:rPr>
          <w:spacing w:val="-8"/>
          <w:szCs w:val="24"/>
        </w:rPr>
        <w:t xml:space="preserve"> </w:t>
      </w:r>
      <w:r w:rsidRPr="00026F69">
        <w:rPr>
          <w:szCs w:val="24"/>
        </w:rPr>
        <w:t>показатели</w:t>
      </w:r>
      <w:r w:rsidRPr="00026F69">
        <w:rPr>
          <w:spacing w:val="-6"/>
          <w:szCs w:val="24"/>
        </w:rPr>
        <w:t xml:space="preserve"> </w:t>
      </w:r>
      <w:r w:rsidRPr="00026F69">
        <w:rPr>
          <w:szCs w:val="24"/>
        </w:rPr>
        <w:t>системы</w:t>
      </w:r>
      <w:r w:rsidRPr="00026F69">
        <w:rPr>
          <w:spacing w:val="-8"/>
          <w:szCs w:val="24"/>
        </w:rPr>
        <w:t xml:space="preserve"> </w:t>
      </w:r>
      <w:r w:rsidRPr="00026F69">
        <w:rPr>
          <w:szCs w:val="24"/>
        </w:rPr>
        <w:t>обращения</w:t>
      </w:r>
      <w:r w:rsidRPr="00026F69">
        <w:rPr>
          <w:spacing w:val="-7"/>
          <w:szCs w:val="24"/>
        </w:rPr>
        <w:t xml:space="preserve"> </w:t>
      </w:r>
      <w:r w:rsidRPr="00026F69">
        <w:rPr>
          <w:szCs w:val="24"/>
        </w:rPr>
        <w:t>с</w:t>
      </w:r>
      <w:r w:rsidRPr="00026F69">
        <w:rPr>
          <w:spacing w:val="-5"/>
          <w:szCs w:val="24"/>
        </w:rPr>
        <w:t xml:space="preserve"> </w:t>
      </w:r>
      <w:r w:rsidRPr="00026F69">
        <w:rPr>
          <w:szCs w:val="24"/>
        </w:rPr>
        <w:t>отходами</w:t>
      </w:r>
      <w:r w:rsidRPr="00026F69">
        <w:rPr>
          <w:spacing w:val="-3"/>
          <w:szCs w:val="24"/>
        </w:rPr>
        <w:t xml:space="preserve"> </w:t>
      </w:r>
      <w:r w:rsidRPr="00026F69">
        <w:rPr>
          <w:szCs w:val="24"/>
        </w:rPr>
        <w:t>г.о.</w:t>
      </w:r>
      <w:r w:rsidRPr="00026F69">
        <w:rPr>
          <w:spacing w:val="58"/>
          <w:szCs w:val="24"/>
        </w:rPr>
        <w:t xml:space="preserve"> </w:t>
      </w:r>
      <w:r w:rsidRPr="00026F69">
        <w:rPr>
          <w:szCs w:val="24"/>
        </w:rPr>
        <w:t>Электросталь</w:t>
      </w:r>
      <w:r w:rsidRPr="00026F69">
        <w:rPr>
          <w:spacing w:val="-2"/>
          <w:szCs w:val="24"/>
        </w:rPr>
        <w:t>.</w:t>
      </w:r>
      <w:bookmarkEnd w:id="151"/>
    </w:p>
    <w:p w:rsidR="00915958" w:rsidRPr="00026F69" w:rsidRDefault="00915958" w:rsidP="00915958">
      <w:pPr>
        <w:pStyle w:val="a6"/>
        <w:ind w:left="792"/>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4.6</w:t>
      </w:r>
      <w:r w:rsidR="00493511">
        <w:rPr>
          <w:rFonts w:ascii="Times New Roman" w:hAnsi="Times New Roman"/>
          <w:szCs w:val="24"/>
        </w:rPr>
        <w:t>.1</w:t>
      </w:r>
      <w:r w:rsidRPr="00026F69">
        <w:rPr>
          <w:rFonts w:ascii="Times New Roman" w:hAnsi="Times New Roman"/>
          <w:spacing w:val="-3"/>
          <w:szCs w:val="24"/>
        </w:rPr>
        <w:t xml:space="preserve"> </w:t>
      </w:r>
      <w:r w:rsidRPr="00026F69">
        <w:rPr>
          <w:rFonts w:ascii="Times New Roman" w:hAnsi="Times New Roman"/>
          <w:szCs w:val="24"/>
        </w:rPr>
        <w:t>-</w:t>
      </w:r>
      <w:r w:rsidRPr="00026F69">
        <w:rPr>
          <w:rFonts w:ascii="Times New Roman" w:hAnsi="Times New Roman"/>
          <w:spacing w:val="-5"/>
          <w:szCs w:val="24"/>
        </w:rPr>
        <w:t xml:space="preserve"> </w:t>
      </w:r>
      <w:r w:rsidRPr="00026F69">
        <w:rPr>
          <w:rFonts w:ascii="Times New Roman" w:hAnsi="Times New Roman"/>
          <w:szCs w:val="24"/>
        </w:rPr>
        <w:t>Целевые</w:t>
      </w:r>
      <w:r w:rsidRPr="00026F69">
        <w:rPr>
          <w:rFonts w:ascii="Times New Roman" w:hAnsi="Times New Roman"/>
          <w:spacing w:val="-4"/>
          <w:szCs w:val="24"/>
        </w:rPr>
        <w:t xml:space="preserve"> </w:t>
      </w:r>
      <w:r w:rsidRPr="00026F69">
        <w:rPr>
          <w:rFonts w:ascii="Times New Roman" w:hAnsi="Times New Roman"/>
          <w:szCs w:val="24"/>
        </w:rPr>
        <w:t>показатели</w:t>
      </w:r>
      <w:r w:rsidRPr="00026F69">
        <w:rPr>
          <w:rFonts w:ascii="Times New Roman" w:hAnsi="Times New Roman"/>
          <w:spacing w:val="-6"/>
          <w:szCs w:val="24"/>
        </w:rPr>
        <w:t xml:space="preserve"> </w:t>
      </w:r>
      <w:r w:rsidRPr="00026F69">
        <w:rPr>
          <w:rFonts w:ascii="Times New Roman" w:hAnsi="Times New Roman"/>
          <w:szCs w:val="24"/>
        </w:rPr>
        <w:t>развития</w:t>
      </w:r>
      <w:r w:rsidRPr="00026F69">
        <w:rPr>
          <w:rFonts w:ascii="Times New Roman" w:hAnsi="Times New Roman"/>
          <w:spacing w:val="-3"/>
          <w:szCs w:val="24"/>
        </w:rPr>
        <w:t xml:space="preserve"> </w:t>
      </w:r>
      <w:r w:rsidRPr="00026F69">
        <w:rPr>
          <w:rFonts w:ascii="Times New Roman" w:hAnsi="Times New Roman"/>
          <w:szCs w:val="24"/>
        </w:rPr>
        <w:t>системы</w:t>
      </w:r>
      <w:r w:rsidRPr="00026F69">
        <w:rPr>
          <w:rFonts w:ascii="Times New Roman" w:hAnsi="Times New Roman"/>
          <w:spacing w:val="-4"/>
          <w:szCs w:val="24"/>
        </w:rPr>
        <w:t xml:space="preserve"> </w:t>
      </w:r>
      <w:r w:rsidRPr="00026F69">
        <w:rPr>
          <w:rFonts w:ascii="Times New Roman" w:hAnsi="Times New Roman"/>
          <w:szCs w:val="24"/>
        </w:rPr>
        <w:t>обращения</w:t>
      </w:r>
      <w:r w:rsidRPr="00026F69">
        <w:rPr>
          <w:rFonts w:ascii="Times New Roman" w:hAnsi="Times New Roman"/>
          <w:spacing w:val="-4"/>
          <w:szCs w:val="24"/>
        </w:rPr>
        <w:t xml:space="preserve"> </w:t>
      </w:r>
      <w:r w:rsidRPr="00026F69">
        <w:rPr>
          <w:rFonts w:ascii="Times New Roman" w:hAnsi="Times New Roman"/>
          <w:szCs w:val="24"/>
        </w:rPr>
        <w:t>с</w:t>
      </w:r>
      <w:r w:rsidRPr="00026F69">
        <w:rPr>
          <w:rFonts w:ascii="Times New Roman" w:hAnsi="Times New Roman"/>
          <w:spacing w:val="-6"/>
          <w:szCs w:val="24"/>
        </w:rPr>
        <w:t xml:space="preserve"> </w:t>
      </w:r>
      <w:r w:rsidRPr="00026F69">
        <w:rPr>
          <w:rFonts w:ascii="Times New Roman" w:hAnsi="Times New Roman"/>
          <w:spacing w:val="-2"/>
          <w:szCs w:val="24"/>
        </w:rPr>
        <w:t>отходами.</w:t>
      </w:r>
    </w:p>
    <w:p w:rsidR="00915958" w:rsidRPr="00026F69" w:rsidRDefault="00915958" w:rsidP="00915958">
      <w:pPr>
        <w:pStyle w:val="a6"/>
        <w:jc w:val="left"/>
        <w:rPr>
          <w:rFonts w:ascii="Times New Roman" w:hAnsi="Times New Roman"/>
          <w:szCs w:val="24"/>
        </w:rPr>
      </w:pPr>
    </w:p>
    <w:tbl>
      <w:tblPr>
        <w:tblStyle w:val="TableNormal"/>
        <w:tblW w:w="1433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177"/>
        <w:gridCol w:w="3495"/>
        <w:gridCol w:w="1114"/>
        <w:gridCol w:w="714"/>
        <w:gridCol w:w="711"/>
        <w:gridCol w:w="711"/>
        <w:gridCol w:w="711"/>
        <w:gridCol w:w="713"/>
        <w:gridCol w:w="762"/>
        <w:gridCol w:w="850"/>
        <w:gridCol w:w="709"/>
        <w:gridCol w:w="1134"/>
      </w:tblGrid>
      <w:tr w:rsidR="00915958" w:rsidRPr="00026F69" w:rsidTr="00610735">
        <w:trPr>
          <w:trHeight w:val="253"/>
        </w:trPr>
        <w:tc>
          <w:tcPr>
            <w:tcW w:w="53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17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Группа показателей</w:t>
            </w:r>
          </w:p>
        </w:tc>
        <w:tc>
          <w:tcPr>
            <w:tcW w:w="349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показателя</w:t>
            </w:r>
          </w:p>
        </w:tc>
        <w:tc>
          <w:tcPr>
            <w:tcW w:w="111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7015" w:type="dxa"/>
            <w:gridSpan w:val="9"/>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10735">
        <w:trPr>
          <w:trHeight w:val="251"/>
        </w:trPr>
        <w:tc>
          <w:tcPr>
            <w:tcW w:w="530" w:type="dxa"/>
            <w:vMerge/>
            <w:tcBorders>
              <w:top w:val="nil"/>
            </w:tcBorders>
          </w:tcPr>
          <w:p w:rsidR="00915958" w:rsidRPr="00026F69" w:rsidRDefault="00915958" w:rsidP="00610735">
            <w:pPr>
              <w:rPr>
                <w:rFonts w:ascii="Times New Roman" w:hAnsi="Times New Roman" w:cs="Times New Roman"/>
              </w:rPr>
            </w:pP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vMerge/>
            <w:tcBorders>
              <w:top w:val="nil"/>
            </w:tcBorders>
          </w:tcPr>
          <w:p w:rsidR="00915958" w:rsidRPr="00026F69" w:rsidRDefault="00915958" w:rsidP="00610735">
            <w:pPr>
              <w:rPr>
                <w:rFonts w:ascii="Times New Roman" w:hAnsi="Times New Roman" w:cs="Times New Roman"/>
              </w:rPr>
            </w:pPr>
          </w:p>
        </w:tc>
        <w:tc>
          <w:tcPr>
            <w:tcW w:w="1114" w:type="dxa"/>
            <w:vMerge/>
            <w:tcBorders>
              <w:top w:val="nil"/>
            </w:tcBorders>
          </w:tcPr>
          <w:p w:rsidR="00915958" w:rsidRPr="00026F69" w:rsidRDefault="00915958" w:rsidP="00610735">
            <w:pPr>
              <w:rPr>
                <w:rFonts w:ascii="Times New Roman" w:hAnsi="Times New Roman" w:cs="Times New Roman"/>
              </w:rPr>
            </w:pP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r>
      <w:tr w:rsidR="00915958" w:rsidRPr="00026F69" w:rsidTr="00610735">
        <w:trPr>
          <w:trHeight w:val="760"/>
        </w:trPr>
        <w:tc>
          <w:tcPr>
            <w:tcW w:w="53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177"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Доступность товаров и услуг для потребителей</w:t>
            </w: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потребителей в жилых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домах, обеспеченных доступом к коммунальной инфраструктуре</w:t>
            </w:r>
          </w:p>
        </w:tc>
        <w:tc>
          <w:tcPr>
            <w:tcW w:w="111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1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100</w:t>
            </w:r>
          </w:p>
        </w:tc>
      </w:tr>
      <w:tr w:rsidR="00915958" w:rsidRPr="00026F69" w:rsidTr="00610735">
        <w:trPr>
          <w:trHeight w:val="504"/>
        </w:trPr>
        <w:tc>
          <w:tcPr>
            <w:tcW w:w="53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Удельный показатель оказанных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услуг</w:t>
            </w:r>
          </w:p>
        </w:tc>
        <w:tc>
          <w:tcPr>
            <w:tcW w:w="1114"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м/чел</w:t>
            </w:r>
            <w:proofErr w:type="gramEnd"/>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2,62</w:t>
            </w:r>
          </w:p>
        </w:tc>
      </w:tr>
      <w:tr w:rsidR="00915958" w:rsidRPr="00026F69" w:rsidTr="00610735">
        <w:trPr>
          <w:trHeight w:val="506"/>
        </w:trPr>
        <w:tc>
          <w:tcPr>
            <w:tcW w:w="53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расходов на оплату услуг в совокупном доходе населения</w:t>
            </w:r>
          </w:p>
        </w:tc>
        <w:tc>
          <w:tcPr>
            <w:tcW w:w="11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r>
      <w:tr w:rsidR="00915958" w:rsidRPr="00026F69" w:rsidTr="00610735">
        <w:trPr>
          <w:trHeight w:val="505"/>
        </w:trPr>
        <w:tc>
          <w:tcPr>
            <w:tcW w:w="53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217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Спрос на коммунальные ресурсы</w:t>
            </w:r>
          </w:p>
        </w:tc>
        <w:tc>
          <w:tcPr>
            <w:tcW w:w="34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Общий объем реализации услуг</w:t>
            </w:r>
          </w:p>
        </w:tc>
        <w:tc>
          <w:tcPr>
            <w:tcW w:w="1114"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233</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506"/>
        </w:trPr>
        <w:tc>
          <w:tcPr>
            <w:tcW w:w="53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Годовая норма образования отходов для населения</w:t>
            </w:r>
          </w:p>
        </w:tc>
        <w:tc>
          <w:tcPr>
            <w:tcW w:w="11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куб.м./ год*чел</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506"/>
        </w:trPr>
        <w:tc>
          <w:tcPr>
            <w:tcW w:w="53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Величина новых нагрузок</w:t>
            </w:r>
          </w:p>
        </w:tc>
        <w:tc>
          <w:tcPr>
            <w:tcW w:w="1114"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куб</w:t>
            </w:r>
            <w:proofErr w:type="gramEnd"/>
            <w:r w:rsidRPr="00026F69">
              <w:rPr>
                <w:rFonts w:ascii="Times New Roman" w:hAnsi="Times New Roman" w:cs="Times New Roman"/>
              </w:rPr>
              <w:t>. м</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r w:rsidR="00915958" w:rsidRPr="00026F69" w:rsidTr="00610735">
        <w:trPr>
          <w:trHeight w:val="760"/>
        </w:trPr>
        <w:tc>
          <w:tcPr>
            <w:tcW w:w="53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21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 качества поставляемого ресурса</w:t>
            </w: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Обеспечение инструментального контроля принимаемых отходов</w:t>
            </w:r>
          </w:p>
        </w:tc>
        <w:tc>
          <w:tcPr>
            <w:tcW w:w="111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r>
      <w:tr w:rsidR="00915958" w:rsidRPr="00026F69" w:rsidTr="00610735">
        <w:trPr>
          <w:trHeight w:val="1012"/>
        </w:trPr>
        <w:tc>
          <w:tcPr>
            <w:tcW w:w="53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217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Сбалансированность системы коммунальной инфраструктуры</w:t>
            </w: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ценного вторичного сырья из смешанных отходов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вовлечение его в хозяйственный оборот</w:t>
            </w:r>
          </w:p>
        </w:tc>
        <w:tc>
          <w:tcPr>
            <w:tcW w:w="111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r>
      <w:tr w:rsidR="00915958" w:rsidRPr="00026F69" w:rsidTr="00610735">
        <w:trPr>
          <w:trHeight w:val="758"/>
        </w:trPr>
        <w:tc>
          <w:tcPr>
            <w:tcW w:w="53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2177" w:type="dxa"/>
            <w:vMerge/>
            <w:tcBorders>
              <w:top w:val="nil"/>
            </w:tcBorders>
          </w:tcPr>
          <w:p w:rsidR="00915958" w:rsidRPr="00026F69" w:rsidRDefault="00915958" w:rsidP="00610735">
            <w:pPr>
              <w:rPr>
                <w:rFonts w:ascii="Times New Roman" w:hAnsi="Times New Roman" w:cs="Times New Roman"/>
              </w:rPr>
            </w:pPr>
          </w:p>
        </w:tc>
        <w:tc>
          <w:tcPr>
            <w:tcW w:w="34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смешанных отходов, подлежащих захоронению на</w:t>
            </w:r>
          </w:p>
          <w:p w:rsidR="00915958" w:rsidRPr="00026F69" w:rsidRDefault="00915958" w:rsidP="00610735">
            <w:pPr>
              <w:rPr>
                <w:rFonts w:ascii="Times New Roman" w:hAnsi="Times New Roman" w:cs="Times New Roman"/>
              </w:rPr>
            </w:pPr>
            <w:r w:rsidRPr="00026F69">
              <w:rPr>
                <w:rFonts w:ascii="Times New Roman" w:hAnsi="Times New Roman" w:cs="Times New Roman"/>
              </w:rPr>
              <w:t>полигонах</w:t>
            </w:r>
          </w:p>
        </w:tc>
        <w:tc>
          <w:tcPr>
            <w:tcW w:w="11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1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1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6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r>
    </w:tbl>
    <w:p w:rsidR="00915958" w:rsidRPr="00026F69" w:rsidRDefault="00915958" w:rsidP="00915958">
      <w:pPr>
        <w:jc w:val="center"/>
        <w:rPr>
          <w:rFonts w:cs="Times New Roman"/>
        </w:rPr>
        <w:sectPr w:rsidR="00915958" w:rsidRPr="00026F69" w:rsidSect="00610735">
          <w:pgSz w:w="16850" w:h="11900" w:orient="landscape"/>
          <w:pgMar w:top="1134" w:right="567" w:bottom="992" w:left="1701" w:header="403" w:footer="0" w:gutter="0"/>
          <w:cols w:space="720"/>
        </w:sectPr>
      </w:pPr>
    </w:p>
    <w:p w:rsidR="00915958" w:rsidRPr="00026F69" w:rsidRDefault="00915958" w:rsidP="00915958">
      <w:pPr>
        <w:pStyle w:val="11"/>
        <w:ind w:left="232"/>
        <w:rPr>
          <w:b/>
          <w:szCs w:val="24"/>
        </w:rPr>
      </w:pPr>
      <w:bookmarkStart w:id="152" w:name="_bookmark103"/>
      <w:bookmarkStart w:id="153" w:name="_Toc157681736"/>
      <w:bookmarkEnd w:id="152"/>
      <w:r w:rsidRPr="00026F69">
        <w:rPr>
          <w:szCs w:val="24"/>
        </w:rPr>
        <w:lastRenderedPageBreak/>
        <w:t>Раздел</w:t>
      </w:r>
      <w:r w:rsidRPr="00026F69">
        <w:rPr>
          <w:spacing w:val="40"/>
          <w:szCs w:val="24"/>
        </w:rPr>
        <w:t xml:space="preserve"> </w:t>
      </w:r>
      <w:r w:rsidRPr="00026F69">
        <w:rPr>
          <w:szCs w:val="24"/>
        </w:rPr>
        <w:t>5.</w:t>
      </w:r>
      <w:r w:rsidRPr="00026F69">
        <w:rPr>
          <w:spacing w:val="-6"/>
          <w:szCs w:val="24"/>
        </w:rPr>
        <w:t xml:space="preserve"> </w:t>
      </w:r>
      <w:r w:rsidRPr="00026F69">
        <w:rPr>
          <w:szCs w:val="24"/>
        </w:rPr>
        <w:t>Программы</w:t>
      </w:r>
      <w:r w:rsidRPr="00026F69">
        <w:rPr>
          <w:spacing w:val="-5"/>
          <w:szCs w:val="24"/>
        </w:rPr>
        <w:t xml:space="preserve"> </w:t>
      </w:r>
      <w:r w:rsidRPr="00026F69">
        <w:rPr>
          <w:szCs w:val="24"/>
        </w:rPr>
        <w:t>инвестиционных</w:t>
      </w:r>
      <w:r w:rsidRPr="00026F69">
        <w:rPr>
          <w:spacing w:val="-4"/>
          <w:szCs w:val="24"/>
        </w:rPr>
        <w:t xml:space="preserve"> </w:t>
      </w:r>
      <w:r w:rsidRPr="00026F69">
        <w:rPr>
          <w:szCs w:val="24"/>
        </w:rPr>
        <w:t>проектов,</w:t>
      </w:r>
      <w:r w:rsidRPr="00026F69">
        <w:rPr>
          <w:spacing w:val="-10"/>
          <w:szCs w:val="24"/>
        </w:rPr>
        <w:t xml:space="preserve"> </w:t>
      </w:r>
      <w:r w:rsidRPr="00026F69">
        <w:rPr>
          <w:szCs w:val="24"/>
        </w:rPr>
        <w:t>обеспечивающих</w:t>
      </w:r>
      <w:r w:rsidRPr="00026F69">
        <w:rPr>
          <w:spacing w:val="-4"/>
          <w:szCs w:val="24"/>
        </w:rPr>
        <w:t xml:space="preserve"> </w:t>
      </w:r>
      <w:r w:rsidRPr="00026F69">
        <w:rPr>
          <w:szCs w:val="24"/>
        </w:rPr>
        <w:t>достижение целевых показателей.</w:t>
      </w:r>
      <w:bookmarkEnd w:id="153"/>
    </w:p>
    <w:p w:rsidR="00915958" w:rsidRPr="00026F69" w:rsidRDefault="00915958" w:rsidP="00915958">
      <w:pPr>
        <w:pStyle w:val="11"/>
        <w:ind w:left="232"/>
        <w:rPr>
          <w:b/>
          <w:szCs w:val="24"/>
        </w:rPr>
      </w:pPr>
    </w:p>
    <w:p w:rsidR="00915958" w:rsidRPr="00026F69" w:rsidRDefault="00915958" w:rsidP="00915958">
      <w:pPr>
        <w:pStyle w:val="11"/>
        <w:ind w:left="232"/>
        <w:rPr>
          <w:b/>
          <w:szCs w:val="24"/>
        </w:rPr>
      </w:pPr>
      <w:bookmarkStart w:id="154" w:name="_bookmark104"/>
      <w:bookmarkStart w:id="155" w:name="_Toc157681737"/>
      <w:bookmarkEnd w:id="154"/>
      <w:r w:rsidRPr="00026F69">
        <w:rPr>
          <w:szCs w:val="24"/>
        </w:rPr>
        <w:t>5.1.</w:t>
      </w:r>
      <w:r w:rsidRPr="00026F69">
        <w:rPr>
          <w:spacing w:val="-6"/>
          <w:szCs w:val="24"/>
        </w:rPr>
        <w:t xml:space="preserve"> </w:t>
      </w:r>
      <w:r w:rsidRPr="00026F69">
        <w:rPr>
          <w:szCs w:val="24"/>
        </w:rPr>
        <w:t>Программа</w:t>
      </w:r>
      <w:r w:rsidRPr="00026F69">
        <w:rPr>
          <w:spacing w:val="-5"/>
          <w:szCs w:val="24"/>
        </w:rPr>
        <w:t xml:space="preserve"> </w:t>
      </w:r>
      <w:r w:rsidRPr="00026F69">
        <w:rPr>
          <w:szCs w:val="24"/>
        </w:rPr>
        <w:t>инвестиционных</w:t>
      </w:r>
      <w:r w:rsidRPr="00026F69">
        <w:rPr>
          <w:spacing w:val="-5"/>
          <w:szCs w:val="24"/>
        </w:rPr>
        <w:t xml:space="preserve"> </w:t>
      </w:r>
      <w:r w:rsidRPr="00026F69">
        <w:rPr>
          <w:szCs w:val="24"/>
        </w:rPr>
        <w:t>проектов</w:t>
      </w:r>
      <w:r w:rsidRPr="00026F69">
        <w:rPr>
          <w:spacing w:val="-7"/>
          <w:szCs w:val="24"/>
        </w:rPr>
        <w:t xml:space="preserve"> </w:t>
      </w:r>
      <w:r w:rsidRPr="00026F69">
        <w:rPr>
          <w:szCs w:val="24"/>
        </w:rPr>
        <w:t>в</w:t>
      </w:r>
      <w:r w:rsidRPr="00026F69">
        <w:rPr>
          <w:spacing w:val="-7"/>
          <w:szCs w:val="24"/>
        </w:rPr>
        <w:t xml:space="preserve"> </w:t>
      </w:r>
      <w:r w:rsidRPr="00026F69">
        <w:rPr>
          <w:szCs w:val="24"/>
        </w:rPr>
        <w:t>системе</w:t>
      </w:r>
      <w:r w:rsidRPr="00026F69">
        <w:rPr>
          <w:spacing w:val="-6"/>
          <w:szCs w:val="24"/>
        </w:rPr>
        <w:t xml:space="preserve"> </w:t>
      </w:r>
      <w:r w:rsidRPr="00026F69">
        <w:rPr>
          <w:szCs w:val="24"/>
        </w:rPr>
        <w:t>теплоснабжения</w:t>
      </w:r>
      <w:r w:rsidRPr="00026F69">
        <w:rPr>
          <w:spacing w:val="-3"/>
          <w:szCs w:val="24"/>
        </w:rPr>
        <w:t xml:space="preserve"> </w:t>
      </w:r>
      <w:r w:rsidRPr="00026F69">
        <w:rPr>
          <w:szCs w:val="24"/>
        </w:rPr>
        <w:t>г.о. Электросталь</w:t>
      </w:r>
      <w:bookmarkEnd w:id="155"/>
    </w:p>
    <w:p w:rsidR="00915958" w:rsidRPr="00026F69" w:rsidRDefault="00915958" w:rsidP="00915958">
      <w:pPr>
        <w:pStyle w:val="11"/>
        <w:ind w:left="232"/>
        <w:rPr>
          <w:b/>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135"/>
      </w:tblGrid>
      <w:tr w:rsidR="00915958" w:rsidRPr="00026F69" w:rsidTr="00610735">
        <w:trPr>
          <w:trHeight w:val="128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Краткое описание 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 включает в себя мероприятия по строительству, модернизации и реконструкции источников тепловой энергии и тепловых сетей, по подключению новых потребителей.</w:t>
            </w:r>
          </w:p>
        </w:tc>
      </w:tr>
      <w:tr w:rsidR="00915958" w:rsidRPr="00026F69" w:rsidTr="00610735">
        <w:trPr>
          <w:trHeight w:val="2844"/>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Цели инвестиционного 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технологической и энергетической эффективности, надежности, безопасности функционирования и развития системы теплоснабжения в г.о. Электросталь Московской области.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системы теплоснабжения г.о. Электросталь.</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Создание условий устойчивого функционирования и развития экономики в городском округе Электросталь Московской области, обеспечение</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бесперебойного</w:t>
            </w:r>
            <w:proofErr w:type="gramEnd"/>
            <w:r w:rsidRPr="00026F69">
              <w:rPr>
                <w:rFonts w:ascii="Times New Roman" w:hAnsi="Times New Roman" w:cs="Times New Roman"/>
              </w:rPr>
              <w:t xml:space="preserve"> теплоснабжения потребителя.</w:t>
            </w:r>
          </w:p>
        </w:tc>
      </w:tr>
      <w:tr w:rsidR="00915958" w:rsidRPr="00026F69" w:rsidTr="00610735">
        <w:trPr>
          <w:trHeight w:val="642"/>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Технические параметры</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параметры проекта содержатся в таблице</w:t>
            </w:r>
          </w:p>
          <w:p w:rsidR="00915958" w:rsidRPr="00026F69" w:rsidRDefault="00915958" w:rsidP="00610735">
            <w:pPr>
              <w:rPr>
                <w:rFonts w:ascii="Times New Roman" w:hAnsi="Times New Roman" w:cs="Times New Roman"/>
              </w:rPr>
            </w:pPr>
            <w:r w:rsidRPr="00026F69">
              <w:rPr>
                <w:rFonts w:ascii="Times New Roman" w:hAnsi="Times New Roman" w:cs="Times New Roman"/>
              </w:rPr>
              <w:t>5.1.1.</w:t>
            </w:r>
          </w:p>
        </w:tc>
      </w:tr>
      <w:tr w:rsidR="00915958" w:rsidRPr="00026F69" w:rsidTr="00610735">
        <w:trPr>
          <w:trHeight w:val="96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Необходимые капитальные затраты</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Необходимые капитальные затраты в сфере теплоснабжения на расчетный срок до 2041 года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составляют 3</w:t>
            </w:r>
            <w:r w:rsidRPr="00026F69">
              <w:rPr>
                <w:rFonts w:ascii="Times New Roman" w:hAnsi="Times New Roman" w:cs="Times New Roman"/>
              </w:rPr>
              <w:t> </w:t>
            </w:r>
            <w:r w:rsidRPr="00026F69">
              <w:rPr>
                <w:rFonts w:ascii="Times New Roman" w:hAnsi="Times New Roman" w:cs="Times New Roman"/>
                <w:lang w:val="ru-RU"/>
              </w:rPr>
              <w:t>129 290,14 тыс. руб. с НДС.</w:t>
            </w:r>
          </w:p>
        </w:tc>
      </w:tr>
      <w:tr w:rsidR="00915958" w:rsidRPr="00026F69" w:rsidTr="00610735">
        <w:trPr>
          <w:trHeight w:val="1335"/>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поступающие от реализации товаров (оказания услуг), в части прибыли на развитие производства (капитальные вложения).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Амортизация ресурсоснабжающих организаций. Средства, поступающие из бюджета.</w:t>
            </w: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технологическое подключение.</w:t>
            </w:r>
          </w:p>
        </w:tc>
      </w:tr>
      <w:tr w:rsidR="00915958" w:rsidRPr="00026F69" w:rsidTr="00610735">
        <w:trPr>
          <w:trHeight w:val="642"/>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Срок реализации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61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 – 2041 гг.</w:t>
            </w:r>
          </w:p>
        </w:tc>
      </w:tr>
    </w:tbl>
    <w:p w:rsidR="00915958" w:rsidRPr="00026F69" w:rsidRDefault="00915958" w:rsidP="00915958">
      <w:pPr>
        <w:rPr>
          <w:rFonts w:cs="Times New Roman"/>
        </w:rPr>
        <w:sectPr w:rsidR="00915958" w:rsidRPr="00026F69" w:rsidSect="00610735">
          <w:headerReference w:type="default" r:id="rId46"/>
          <w:pgSz w:w="11900" w:h="16850"/>
          <w:pgMar w:top="1134" w:right="567" w:bottom="992" w:left="1701" w:header="0" w:footer="0" w:gutter="0"/>
          <w:cols w:space="720"/>
        </w:sectPr>
      </w:pPr>
    </w:p>
    <w:p w:rsidR="00915958" w:rsidRPr="00026F69" w:rsidRDefault="00915958" w:rsidP="00915958">
      <w:pPr>
        <w:ind w:left="814"/>
        <w:rPr>
          <w:rFonts w:cs="Times New Roman"/>
        </w:rPr>
      </w:pPr>
      <w:r w:rsidRPr="00026F69">
        <w:rPr>
          <w:rFonts w:cs="Times New Roman"/>
        </w:rPr>
        <w:lastRenderedPageBreak/>
        <w:t>Таблица</w:t>
      </w:r>
      <w:r w:rsidRPr="00026F69">
        <w:rPr>
          <w:rFonts w:cs="Times New Roman"/>
          <w:spacing w:val="-9"/>
        </w:rPr>
        <w:t xml:space="preserve"> </w:t>
      </w:r>
      <w:r w:rsidRPr="00026F69">
        <w:rPr>
          <w:rFonts w:cs="Times New Roman"/>
        </w:rPr>
        <w:t>5.1.1.</w:t>
      </w:r>
      <w:r w:rsidRPr="00026F69">
        <w:rPr>
          <w:rFonts w:cs="Times New Roman"/>
          <w:spacing w:val="-9"/>
        </w:rPr>
        <w:t xml:space="preserve"> </w:t>
      </w:r>
      <w:r w:rsidRPr="00026F69">
        <w:rPr>
          <w:rFonts w:cs="Times New Roman"/>
        </w:rPr>
        <w:t>-</w:t>
      </w:r>
      <w:r w:rsidRPr="00026F69">
        <w:rPr>
          <w:rFonts w:cs="Times New Roman"/>
          <w:spacing w:val="-10"/>
        </w:rPr>
        <w:t xml:space="preserve"> </w:t>
      </w:r>
      <w:r w:rsidRPr="00026F69">
        <w:rPr>
          <w:rFonts w:cs="Times New Roman"/>
        </w:rPr>
        <w:t>Программа</w:t>
      </w:r>
      <w:r w:rsidRPr="00026F69">
        <w:rPr>
          <w:rFonts w:cs="Times New Roman"/>
          <w:spacing w:val="-11"/>
        </w:rPr>
        <w:t xml:space="preserve"> </w:t>
      </w:r>
      <w:r w:rsidRPr="00026F69">
        <w:rPr>
          <w:rFonts w:cs="Times New Roman"/>
        </w:rPr>
        <w:t>инвестиционных</w:t>
      </w:r>
      <w:r w:rsidRPr="00026F69">
        <w:rPr>
          <w:rFonts w:cs="Times New Roman"/>
          <w:spacing w:val="-11"/>
        </w:rPr>
        <w:t xml:space="preserve"> </w:t>
      </w:r>
      <w:r w:rsidRPr="00026F69">
        <w:rPr>
          <w:rFonts w:cs="Times New Roman"/>
        </w:rPr>
        <w:t>проектов</w:t>
      </w:r>
      <w:r w:rsidRPr="00026F69">
        <w:rPr>
          <w:rFonts w:cs="Times New Roman"/>
          <w:spacing w:val="-11"/>
        </w:rPr>
        <w:t xml:space="preserve"> </w:t>
      </w:r>
      <w:r w:rsidRPr="00026F69">
        <w:rPr>
          <w:rFonts w:cs="Times New Roman"/>
        </w:rPr>
        <w:t>в</w:t>
      </w:r>
      <w:r w:rsidRPr="00026F69">
        <w:rPr>
          <w:rFonts w:cs="Times New Roman"/>
          <w:spacing w:val="-11"/>
        </w:rPr>
        <w:t xml:space="preserve"> </w:t>
      </w:r>
      <w:r w:rsidRPr="00026F69">
        <w:rPr>
          <w:rFonts w:cs="Times New Roman"/>
        </w:rPr>
        <w:t>системе</w:t>
      </w:r>
      <w:r w:rsidRPr="00026F69">
        <w:rPr>
          <w:rFonts w:cs="Times New Roman"/>
          <w:spacing w:val="-11"/>
        </w:rPr>
        <w:t xml:space="preserve"> </w:t>
      </w:r>
      <w:r w:rsidRPr="00026F69">
        <w:rPr>
          <w:rFonts w:cs="Times New Roman"/>
          <w:spacing w:val="-2"/>
        </w:rPr>
        <w:t>теплоснабжения.</w:t>
      </w:r>
    </w:p>
    <w:p w:rsidR="00915958" w:rsidRPr="00026F69" w:rsidRDefault="00915958" w:rsidP="00915958">
      <w:pPr>
        <w:pStyle w:val="a6"/>
        <w:jc w:val="left"/>
        <w:rPr>
          <w:rFonts w:ascii="Times New Roman" w:hAnsi="Times New Roman"/>
          <w:szCs w:val="24"/>
        </w:rPr>
      </w:pPr>
    </w:p>
    <w:tbl>
      <w:tblPr>
        <w:tblStyle w:val="TableNormal"/>
        <w:tblW w:w="143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5925"/>
        <w:gridCol w:w="25"/>
        <w:gridCol w:w="1133"/>
        <w:gridCol w:w="991"/>
        <w:gridCol w:w="709"/>
        <w:gridCol w:w="849"/>
        <w:gridCol w:w="850"/>
        <w:gridCol w:w="283"/>
        <w:gridCol w:w="850"/>
        <w:gridCol w:w="30"/>
        <w:gridCol w:w="970"/>
        <w:gridCol w:w="1134"/>
      </w:tblGrid>
      <w:tr w:rsidR="00915958" w:rsidRPr="00026F69" w:rsidTr="00610735">
        <w:trPr>
          <w:trHeight w:val="230"/>
        </w:trPr>
        <w:tc>
          <w:tcPr>
            <w:tcW w:w="59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92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1158" w:type="dxa"/>
            <w:gridSpan w:val="2"/>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Годы реализации</w:t>
            </w:r>
          </w:p>
        </w:tc>
        <w:tc>
          <w:tcPr>
            <w:tcW w:w="6666" w:type="dxa"/>
            <w:gridSpan w:val="9"/>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Стоимость мероприятий по годам (тыс. руб.), с НДС</w:t>
            </w:r>
          </w:p>
        </w:tc>
      </w:tr>
      <w:tr w:rsidR="00915958" w:rsidRPr="00026F69" w:rsidTr="00493511">
        <w:trPr>
          <w:trHeight w:val="230"/>
        </w:trPr>
        <w:tc>
          <w:tcPr>
            <w:tcW w:w="594" w:type="dxa"/>
            <w:vMerge/>
            <w:tcBorders>
              <w:top w:val="nil"/>
            </w:tcBorders>
          </w:tcPr>
          <w:p w:rsidR="00915958" w:rsidRPr="00026F69" w:rsidRDefault="00915958" w:rsidP="00610735">
            <w:pPr>
              <w:rPr>
                <w:rFonts w:ascii="Times New Roman" w:hAnsi="Times New Roman" w:cs="Times New Roman"/>
                <w:lang w:val="ru-RU"/>
              </w:rPr>
            </w:pPr>
          </w:p>
        </w:tc>
        <w:tc>
          <w:tcPr>
            <w:tcW w:w="5925" w:type="dxa"/>
            <w:vMerge/>
            <w:tcBorders>
              <w:top w:val="nil"/>
            </w:tcBorders>
          </w:tcPr>
          <w:p w:rsidR="00915958" w:rsidRPr="00026F69" w:rsidRDefault="00915958" w:rsidP="00610735">
            <w:pPr>
              <w:rPr>
                <w:rFonts w:ascii="Times New Roman" w:hAnsi="Times New Roman" w:cs="Times New Roman"/>
                <w:lang w:val="ru-RU"/>
              </w:rPr>
            </w:pPr>
          </w:p>
        </w:tc>
        <w:tc>
          <w:tcPr>
            <w:tcW w:w="1158" w:type="dxa"/>
            <w:gridSpan w:val="2"/>
            <w:vMerge/>
            <w:tcBorders>
              <w:top w:val="nil"/>
            </w:tcBorders>
          </w:tcPr>
          <w:p w:rsidR="00915958" w:rsidRPr="00026F69" w:rsidRDefault="00915958" w:rsidP="00610735">
            <w:pPr>
              <w:rPr>
                <w:rFonts w:ascii="Times New Roman" w:hAnsi="Times New Roman" w:cs="Times New Roman"/>
                <w:lang w:val="ru-RU"/>
              </w:rPr>
            </w:pP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2028-2041</w:t>
            </w:r>
          </w:p>
        </w:tc>
      </w:tr>
      <w:tr w:rsidR="00915958" w:rsidRPr="00026F69" w:rsidTr="00610735">
        <w:trPr>
          <w:trHeight w:val="230"/>
        </w:trPr>
        <w:tc>
          <w:tcPr>
            <w:tcW w:w="14343"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w:t>
            </w:r>
          </w:p>
        </w:tc>
      </w:tr>
      <w:tr w:rsidR="00915958" w:rsidRPr="00026F69" w:rsidTr="00493511">
        <w:trPr>
          <w:trHeight w:val="295"/>
        </w:trPr>
        <w:tc>
          <w:tcPr>
            <w:tcW w:w="594" w:type="dxa"/>
            <w:vMerge w:val="restart"/>
          </w:tcPr>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w:t>
            </w: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водогрейного котла мощностью 20 МВт</w:t>
            </w:r>
          </w:p>
        </w:tc>
        <w:tc>
          <w:tcPr>
            <w:tcW w:w="1158" w:type="dxa"/>
            <w:gridSpan w:val="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300000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71"/>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Модернизация АСУ ГРП</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операторских станций ГТУ </w:t>
            </w:r>
            <w:r w:rsidRPr="00026F69">
              <w:rPr>
                <w:rFonts w:ascii="Times New Roman" w:hAnsi="Times New Roman" w:cs="Times New Roman"/>
              </w:rPr>
              <w:t>GT</w:t>
            </w:r>
            <w:r w:rsidRPr="00026F69">
              <w:rPr>
                <w:rFonts w:ascii="Times New Roman" w:hAnsi="Times New Roman" w:cs="Times New Roman"/>
                <w:lang w:val="ru-RU"/>
              </w:rPr>
              <w:t>-35</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Модернизация подогревателей циркуляционного контура котла КВГМ-30-150 с заменой двух теплообменников на один пластинчатый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30000,00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Модернизация теплообменного оборудования парового котла ПК1 </w:t>
            </w:r>
            <w:proofErr w:type="gramStart"/>
            <w:r w:rsidRPr="00026F69">
              <w:rPr>
                <w:rFonts w:ascii="Times New Roman" w:hAnsi="Times New Roman" w:cs="Times New Roman"/>
                <w:lang w:val="ru-RU"/>
              </w:rPr>
              <w:t>с заменой растопочного конденсатора</w:t>
            </w:r>
            <w:proofErr w:type="gramEnd"/>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2000,00</w:t>
            </w: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246"/>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котла КВГМ-30-150 с заменой горелки</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40000,00</w:t>
            </w: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Изменение гидравлической схемы в котельном отделении с модернизацией сетевых коллекторов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Pr="00026F69">
              <w:rPr>
                <w:rFonts w:ascii="Times New Roman" w:hAnsi="Times New Roman" w:cs="Times New Roman"/>
                <w:lang w:val="ru-RU"/>
              </w:rPr>
              <w:t xml:space="preserve"> №1</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393"/>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Замена </w:t>
            </w:r>
            <w:r w:rsidRPr="00026F69">
              <w:rPr>
                <w:rFonts w:ascii="Times New Roman" w:hAnsi="Times New Roman" w:cs="Times New Roman"/>
              </w:rPr>
              <w:t>SCADA</w:t>
            </w:r>
            <w:r w:rsidRPr="00026F69">
              <w:rPr>
                <w:rFonts w:ascii="Times New Roman" w:hAnsi="Times New Roman" w:cs="Times New Roman"/>
                <w:lang w:val="ru-RU"/>
              </w:rPr>
              <w:t>-системы общестанционной АСУ</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2024-2030</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Модернизация насосной группы котла КВГМ-30-150 </w:t>
            </w:r>
            <w:proofErr w:type="gramStart"/>
            <w:r w:rsidRPr="00026F69">
              <w:rPr>
                <w:rFonts w:ascii="Times New Roman" w:hAnsi="Times New Roman" w:cs="Times New Roman"/>
                <w:lang w:val="ru-RU"/>
              </w:rPr>
              <w:t>с заменой сетевого насоса</w:t>
            </w:r>
            <w:proofErr w:type="gramEnd"/>
            <w:r w:rsidRPr="00026F69">
              <w:rPr>
                <w:rFonts w:ascii="Times New Roman" w:hAnsi="Times New Roman" w:cs="Times New Roman"/>
                <w:lang w:val="ru-RU"/>
              </w:rPr>
              <w:t xml:space="preserve"> №2</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1700,00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насосной группы ГТУ с установкой резервного циркуляционного насоса</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261"/>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1936,56</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1936,56</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2203,42</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2203,42</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спортивного объекта.</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3312,04</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3312,04</w:t>
            </w:r>
          </w:p>
        </w:tc>
      </w:tr>
      <w:tr w:rsidR="00915958" w:rsidRPr="00026F69" w:rsidTr="00610735">
        <w:trPr>
          <w:trHeight w:val="460"/>
        </w:trPr>
        <w:tc>
          <w:tcPr>
            <w:tcW w:w="14343" w:type="dxa"/>
            <w:gridSpan w:val="13"/>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Котельная «Южная»</w:t>
            </w:r>
          </w:p>
        </w:tc>
      </w:tr>
      <w:tr w:rsidR="00915958" w:rsidRPr="00026F69" w:rsidTr="00493511">
        <w:trPr>
          <w:trHeight w:val="460"/>
        </w:trPr>
        <w:tc>
          <w:tcPr>
            <w:tcW w:w="594" w:type="dxa"/>
            <w:vMerge w:val="restart"/>
          </w:tcPr>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2</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РУ 6 кВ №1 Южной котельной</w:t>
            </w:r>
          </w:p>
        </w:tc>
        <w:tc>
          <w:tcPr>
            <w:tcW w:w="115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30593,20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30593,2</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115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Установка водогрейного котла мощностью 12 МВт</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Установка водогрейного котла мощностью 12 МВт</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2040-2041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120000,00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152"/>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Тепловые пункты и системы ГВС</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highlight w:val="red"/>
                <w:lang w:val="ru-RU"/>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Модернизация системы горячего водоснабжения путем перевода абонентов Центрального района на закрытую схему горячего водоснабжения с разработкой </w:t>
            </w:r>
            <w:proofErr w:type="gramStart"/>
            <w:r w:rsidRPr="00026F69">
              <w:rPr>
                <w:rFonts w:ascii="Times New Roman" w:hAnsi="Times New Roman" w:cs="Times New Roman"/>
                <w:lang w:val="ru-RU"/>
              </w:rPr>
              <w:t>проек-та</w:t>
            </w:r>
            <w:proofErr w:type="gramEnd"/>
            <w:r w:rsidRPr="00026F69">
              <w:rPr>
                <w:rFonts w:ascii="Times New Roman" w:hAnsi="Times New Roman" w:cs="Times New Roman"/>
                <w:lang w:val="ru-RU"/>
              </w:rPr>
              <w:t xml:space="preserve"> и установкой ИТП на 75 объектах</w:t>
            </w:r>
          </w:p>
        </w:tc>
        <w:tc>
          <w:tcPr>
            <w:tcW w:w="115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99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135000,00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135000,00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3"/>
        </w:trPr>
        <w:tc>
          <w:tcPr>
            <w:tcW w:w="14343"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«Северная»</w:t>
            </w:r>
          </w:p>
        </w:tc>
      </w:tr>
      <w:tr w:rsidR="00915958" w:rsidRPr="00026F69" w:rsidTr="00493511">
        <w:trPr>
          <w:trHeight w:val="460"/>
        </w:trPr>
        <w:tc>
          <w:tcPr>
            <w:tcW w:w="594" w:type="dxa"/>
            <w:vMerge w:val="restart"/>
          </w:tcPr>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3</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РУ 6 кВ №1 Северной котельной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47881,40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47881,40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резервного топливного хозяйства с переходом от мазута на дизельное топливо</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33898,30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Установка водогрейного котла мощностью 35 МВт</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350000,00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350000,00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86"/>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Тепловые сети</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2790,91</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2790,91</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1435,18</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1435,18</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6902,28</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6902,28</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1991,96</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1991,96</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общеобразовательных учреждений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2038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1508,20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1508,20</w:t>
            </w:r>
          </w:p>
        </w:tc>
      </w:tr>
      <w:tr w:rsidR="00915958" w:rsidRPr="00026F69" w:rsidTr="00610735">
        <w:trPr>
          <w:trHeight w:val="460"/>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Тепловые пункты</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Модернизация ЦТП №№7,10 с заменой кожухотрубн. нагревателей на </w:t>
            </w:r>
            <w:proofErr w:type="gramStart"/>
            <w:r w:rsidRPr="00026F69">
              <w:rPr>
                <w:rFonts w:ascii="Times New Roman" w:hAnsi="Times New Roman" w:cs="Times New Roman"/>
                <w:lang w:val="ru-RU"/>
              </w:rPr>
              <w:t>пластинч.,</w:t>
            </w:r>
            <w:proofErr w:type="gramEnd"/>
            <w:r w:rsidRPr="00026F69">
              <w:rPr>
                <w:rFonts w:ascii="Times New Roman" w:hAnsi="Times New Roman" w:cs="Times New Roman"/>
                <w:lang w:val="ru-RU"/>
              </w:rPr>
              <w:t xml:space="preserve"> в т.ч.:</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ЦТП №7</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ЦТП №10</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6864,40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460"/>
        </w:trPr>
        <w:tc>
          <w:tcPr>
            <w:tcW w:w="14343" w:type="dxa"/>
            <w:gridSpan w:val="13"/>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Котельная «Западная»</w:t>
            </w:r>
          </w:p>
        </w:tc>
      </w:tr>
      <w:tr w:rsidR="00915958" w:rsidRPr="00026F69" w:rsidTr="00493511">
        <w:trPr>
          <w:trHeight w:val="460"/>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техническое перевооружение котельной с увеличением теплопроиз-водительности до 30,000 Гкал/ч.</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109900,00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109900,00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60"/>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Выполнение закольцовки котельной «Западная» и котельной «Северная» с последующей возможностью переключения тепловых нагрузок.</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34220,00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34220,00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02"/>
        </w:trPr>
        <w:tc>
          <w:tcPr>
            <w:tcW w:w="14343"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с. Иванисово</w:t>
            </w:r>
          </w:p>
        </w:tc>
      </w:tr>
      <w:tr w:rsidR="00915958" w:rsidRPr="00026F69" w:rsidTr="00493511">
        <w:trPr>
          <w:trHeight w:val="460"/>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2,1 МВт, взамен действующей: городской округ Электросталь, с. Иванисово, ул. </w:t>
            </w:r>
            <w:r w:rsidRPr="00026F69">
              <w:rPr>
                <w:rFonts w:ascii="Times New Roman" w:hAnsi="Times New Roman" w:cs="Times New Roman"/>
              </w:rPr>
              <w:t>Центральная Усадьба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5468,00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5468,00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18"/>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3972,04</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3972,04</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спортивных учреждений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4193,77</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4193,77</w:t>
            </w: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с. Иванисово протяженностью </w:t>
            </w:r>
            <w:r w:rsidRPr="00026F69">
              <w:rPr>
                <w:rFonts w:ascii="Times New Roman" w:hAnsi="Times New Roman" w:cs="Times New Roman"/>
              </w:rPr>
              <w:t>0,9 км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63032,00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63032,00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460"/>
        </w:trPr>
        <w:tc>
          <w:tcPr>
            <w:tcW w:w="14343" w:type="dxa"/>
            <w:gridSpan w:val="13"/>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Котельная «Восточная»</w:t>
            </w:r>
          </w:p>
        </w:tc>
      </w:tr>
      <w:tr w:rsidR="00915958" w:rsidRPr="00026F69" w:rsidTr="00493511">
        <w:trPr>
          <w:trHeight w:val="460"/>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lastRenderedPageBreak/>
              <w:t>Модернизация ХВП котельной (для котлового контура)</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10068,70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10068,70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РТП №2 и №3 с установкой ЧРП на насосы отопления.Г.о. Электросталь</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5771,20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5771,20</w:t>
            </w: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Модернизация резервного топливного хозяйства котельной "Восточная". </w:t>
            </w:r>
            <w:r w:rsidRPr="00026F69">
              <w:rPr>
                <w:rFonts w:ascii="Times New Roman" w:hAnsi="Times New Roman" w:cs="Times New Roman"/>
              </w:rPr>
              <w:t>ПИР</w:t>
            </w:r>
            <w:proofErr w:type="gramStart"/>
            <w:r w:rsidRPr="00026F69">
              <w:rPr>
                <w:rFonts w:ascii="Times New Roman" w:hAnsi="Times New Roman" w:cs="Times New Roman"/>
              </w:rPr>
              <w:t>,СМР</w:t>
            </w:r>
            <w:proofErr w:type="gramEnd"/>
            <w:r w:rsidRPr="00026F69">
              <w:rPr>
                <w:rFonts w:ascii="Times New Roman" w:hAnsi="Times New Roman" w:cs="Times New Roman"/>
              </w:rPr>
              <w:t>, ПНР. Г.о. Электросталь, Строительный пер. 11</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10590,90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10590,90</w:t>
            </w: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дутьевых и горелочных устройств котла ПТВМ-30 №1</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4500,00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Модернизация котельной с увеличением теплопроизводительности до 90,000 Гкал/ч.</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329700,00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329700,00</w:t>
            </w:r>
          </w:p>
        </w:tc>
      </w:tr>
      <w:tr w:rsidR="00915958" w:rsidRPr="00026F69" w:rsidTr="00610735">
        <w:trPr>
          <w:trHeight w:val="230"/>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Тепловые сети</w:t>
            </w:r>
          </w:p>
        </w:tc>
      </w:tr>
      <w:tr w:rsidR="00915958" w:rsidRPr="00026F69" w:rsidTr="00493511">
        <w:trPr>
          <w:trHeight w:val="8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объектов жилого назначения.</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Карла Маркса д. 46-48 от ТК-169 до ТК-171, 2Д=250 длиной 110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23088,10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23088,10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46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Карла Маркса д. 48-50 от ТК-171 до ТК-172, 2Д=250 длиной 133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19768,47</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19768,47</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Карла Маркса д. 50-54 от ТК-172 до ТК-24, 2Д=250 длиной 97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15607,68</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15607,68</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Карла Маркса д. 44-46 от ТК-168 до ТК-169, 2Д=250 длиной 14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2879,76</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2879,76</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от ТК-8 до ТК-100 по ул. Октябрьская, д.30А, 2Д=200 длиной 205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27446,07</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27446,07</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Реконструкция тепловой сети ул. Трудовая, д.31-30 от ТК-100 до </w:t>
            </w:r>
            <w:r w:rsidRPr="00026F69">
              <w:rPr>
                <w:rFonts w:ascii="Times New Roman" w:hAnsi="Times New Roman" w:cs="Times New Roman"/>
              </w:rPr>
              <w:t>TK</w:t>
            </w:r>
            <w:r w:rsidRPr="00026F69">
              <w:rPr>
                <w:rFonts w:ascii="Times New Roman" w:hAnsi="Times New Roman" w:cs="Times New Roman"/>
                <w:lang w:val="ru-RU"/>
              </w:rPr>
              <w:t>-98, 2Д=200 длиной 97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16732,51</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16732,51</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от ул. Трудовая, д.3О до ул. Рабочая, д. 25, от ТК-94 до У-1, 2Д=100 длиной 78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8485,21</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8485,21</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от ул. Захарченко, д.5 до ул. Трудовая, д. 6, от ТК-51 до ТК-53, 2Д=125 длиной 95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13191,32</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13191,32</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Юбилейная, д. 13-3а, от ТК-431 до 435, 2Д=200 длиной 340 м.</w:t>
            </w:r>
          </w:p>
        </w:tc>
        <w:tc>
          <w:tcPr>
            <w:tcW w:w="1158" w:type="dxa"/>
            <w:gridSpan w:val="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41950,30</w:t>
            </w:r>
          </w:p>
        </w:tc>
        <w:tc>
          <w:tcPr>
            <w:tcW w:w="709" w:type="dxa"/>
          </w:tcPr>
          <w:p w:rsidR="00915958" w:rsidRPr="00026F69" w:rsidRDefault="00915958" w:rsidP="00610735">
            <w:pPr>
              <w:rPr>
                <w:rFonts w:ascii="Times New Roman" w:hAnsi="Times New Roman" w:cs="Times New Roman"/>
                <w:highlight w:val="red"/>
              </w:rPr>
            </w:pPr>
          </w:p>
        </w:tc>
        <w:tc>
          <w:tcPr>
            <w:tcW w:w="849"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41950,30</w:t>
            </w:r>
          </w:p>
        </w:tc>
        <w:tc>
          <w:tcPr>
            <w:tcW w:w="850" w:type="dxa"/>
          </w:tcPr>
          <w:p w:rsidR="00915958" w:rsidRPr="00026F69" w:rsidRDefault="00915958" w:rsidP="00610735">
            <w:pPr>
              <w:rPr>
                <w:rFonts w:ascii="Times New Roman" w:hAnsi="Times New Roman" w:cs="Times New Roman"/>
                <w:highlight w:val="red"/>
              </w:rPr>
            </w:pPr>
          </w:p>
        </w:tc>
        <w:tc>
          <w:tcPr>
            <w:tcW w:w="1133" w:type="dxa"/>
            <w:gridSpan w:val="2"/>
          </w:tcPr>
          <w:p w:rsidR="00915958" w:rsidRPr="00026F69" w:rsidRDefault="00915958" w:rsidP="00610735">
            <w:pPr>
              <w:rPr>
                <w:rFonts w:ascii="Times New Roman" w:hAnsi="Times New Roman" w:cs="Times New Roman"/>
                <w:highlight w:val="red"/>
              </w:rPr>
            </w:pPr>
          </w:p>
        </w:tc>
        <w:tc>
          <w:tcPr>
            <w:tcW w:w="1000" w:type="dxa"/>
            <w:gridSpan w:val="2"/>
          </w:tcPr>
          <w:p w:rsidR="00915958" w:rsidRPr="00026F69" w:rsidRDefault="00915958" w:rsidP="00610735">
            <w:pPr>
              <w:rPr>
                <w:rFonts w:ascii="Times New Roman" w:hAnsi="Times New Roman" w:cs="Times New Roman"/>
                <w:highlight w:val="red"/>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от ул. Захарченко, д.З до ул. Октябрьская, д.5, от ТК-19 до ТК-20, 2Д=250 длиной 41 м.</w:t>
            </w:r>
          </w:p>
        </w:tc>
        <w:tc>
          <w:tcPr>
            <w:tcW w:w="1158" w:type="dxa"/>
            <w:gridSpan w:val="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8166,60</w:t>
            </w:r>
          </w:p>
        </w:tc>
        <w:tc>
          <w:tcPr>
            <w:tcW w:w="709" w:type="dxa"/>
          </w:tcPr>
          <w:p w:rsidR="00915958" w:rsidRPr="00026F69" w:rsidRDefault="00915958" w:rsidP="00610735">
            <w:pPr>
              <w:rPr>
                <w:rFonts w:ascii="Times New Roman" w:hAnsi="Times New Roman" w:cs="Times New Roman"/>
                <w:highlight w:val="red"/>
              </w:rPr>
            </w:pPr>
          </w:p>
        </w:tc>
        <w:tc>
          <w:tcPr>
            <w:tcW w:w="849"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8166,60</w:t>
            </w:r>
          </w:p>
        </w:tc>
        <w:tc>
          <w:tcPr>
            <w:tcW w:w="850" w:type="dxa"/>
          </w:tcPr>
          <w:p w:rsidR="00915958" w:rsidRPr="00026F69" w:rsidRDefault="00915958" w:rsidP="00610735">
            <w:pPr>
              <w:rPr>
                <w:rFonts w:ascii="Times New Roman" w:hAnsi="Times New Roman" w:cs="Times New Roman"/>
                <w:highlight w:val="red"/>
              </w:rPr>
            </w:pPr>
          </w:p>
        </w:tc>
        <w:tc>
          <w:tcPr>
            <w:tcW w:w="1133" w:type="dxa"/>
            <w:gridSpan w:val="2"/>
          </w:tcPr>
          <w:p w:rsidR="00915958" w:rsidRPr="00026F69" w:rsidRDefault="00915958" w:rsidP="00610735">
            <w:pPr>
              <w:rPr>
                <w:rFonts w:ascii="Times New Roman" w:hAnsi="Times New Roman" w:cs="Times New Roman"/>
                <w:highlight w:val="red"/>
              </w:rPr>
            </w:pPr>
          </w:p>
        </w:tc>
        <w:tc>
          <w:tcPr>
            <w:tcW w:w="1000" w:type="dxa"/>
            <w:gridSpan w:val="2"/>
          </w:tcPr>
          <w:p w:rsidR="00915958" w:rsidRPr="00026F69" w:rsidRDefault="00915958" w:rsidP="00610735">
            <w:pPr>
              <w:rPr>
                <w:rFonts w:ascii="Times New Roman" w:hAnsi="Times New Roman" w:cs="Times New Roman"/>
                <w:highlight w:val="red"/>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тепловой сети ул. Октябрьская, д.26-28, от ТК-125а до ТК-128а, 2Д=100 длиной 83 м.</w:t>
            </w:r>
          </w:p>
        </w:tc>
        <w:tc>
          <w:tcPr>
            <w:tcW w:w="1158" w:type="dxa"/>
            <w:gridSpan w:val="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10486,73</w:t>
            </w:r>
          </w:p>
        </w:tc>
        <w:tc>
          <w:tcPr>
            <w:tcW w:w="709" w:type="dxa"/>
          </w:tcPr>
          <w:p w:rsidR="00915958" w:rsidRPr="00026F69" w:rsidRDefault="00915958" w:rsidP="00610735">
            <w:pPr>
              <w:rPr>
                <w:rFonts w:ascii="Times New Roman" w:hAnsi="Times New Roman" w:cs="Times New Roman"/>
                <w:highlight w:val="red"/>
              </w:rPr>
            </w:pPr>
          </w:p>
        </w:tc>
        <w:tc>
          <w:tcPr>
            <w:tcW w:w="849"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10486,73</w:t>
            </w:r>
          </w:p>
        </w:tc>
        <w:tc>
          <w:tcPr>
            <w:tcW w:w="850" w:type="dxa"/>
          </w:tcPr>
          <w:p w:rsidR="00915958" w:rsidRPr="00026F69" w:rsidRDefault="00915958" w:rsidP="00610735">
            <w:pPr>
              <w:rPr>
                <w:rFonts w:ascii="Times New Roman" w:hAnsi="Times New Roman" w:cs="Times New Roman"/>
                <w:highlight w:val="red"/>
              </w:rPr>
            </w:pPr>
          </w:p>
        </w:tc>
        <w:tc>
          <w:tcPr>
            <w:tcW w:w="1133" w:type="dxa"/>
            <w:gridSpan w:val="2"/>
          </w:tcPr>
          <w:p w:rsidR="00915958" w:rsidRPr="00026F69" w:rsidRDefault="00915958" w:rsidP="00610735">
            <w:pPr>
              <w:rPr>
                <w:rFonts w:ascii="Times New Roman" w:hAnsi="Times New Roman" w:cs="Times New Roman"/>
                <w:highlight w:val="red"/>
              </w:rPr>
            </w:pPr>
          </w:p>
        </w:tc>
        <w:tc>
          <w:tcPr>
            <w:tcW w:w="1000" w:type="dxa"/>
            <w:gridSpan w:val="2"/>
          </w:tcPr>
          <w:p w:rsidR="00915958" w:rsidRPr="00026F69" w:rsidRDefault="00915958" w:rsidP="00610735">
            <w:pPr>
              <w:rPr>
                <w:rFonts w:ascii="Times New Roman" w:hAnsi="Times New Roman" w:cs="Times New Roman"/>
                <w:highlight w:val="red"/>
              </w:rPr>
            </w:pPr>
          </w:p>
        </w:tc>
        <w:tc>
          <w:tcPr>
            <w:tcW w:w="1134" w:type="dxa"/>
          </w:tcPr>
          <w:p w:rsidR="00915958" w:rsidRPr="00026F69" w:rsidRDefault="00915958" w:rsidP="00610735">
            <w:pPr>
              <w:rPr>
                <w:rFonts w:ascii="Times New Roman" w:hAnsi="Times New Roman" w:cs="Times New Roman"/>
                <w:highlight w:val="red"/>
              </w:rPr>
            </w:pPr>
          </w:p>
        </w:tc>
      </w:tr>
      <w:tr w:rsidR="00915958" w:rsidRPr="00026F69" w:rsidTr="00610735">
        <w:trPr>
          <w:trHeight w:val="230"/>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Уход от открытого водоразбора</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Перевод систем ГВС, работающих по открытой схеме присоединения, на закрытую </w:t>
            </w:r>
            <w:r w:rsidRPr="00026F69">
              <w:rPr>
                <w:rFonts w:ascii="Times New Roman" w:hAnsi="Times New Roman" w:cs="Times New Roman"/>
              </w:rPr>
              <w:t>(в т.ч. модернизация РТП-</w:t>
            </w:r>
            <w:r w:rsidRPr="00026F69">
              <w:rPr>
                <w:rFonts w:ascii="Times New Roman" w:hAnsi="Times New Roman" w:cs="Times New Roman"/>
              </w:rPr>
              <w:lastRenderedPageBreak/>
              <w:t>2)</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4411,20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4411,20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Проект модернизации системы теплоснабжения от котельной "Восточная"по переводу с открытой системы на закрытую. </w:t>
            </w:r>
            <w:r w:rsidRPr="00026F69">
              <w:rPr>
                <w:rFonts w:ascii="Times New Roman" w:hAnsi="Times New Roman" w:cs="Times New Roman"/>
              </w:rPr>
              <w:t>ЦТП, сети инженерного обеспечения. Г.о. Электросталь</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2026-2027</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79427,00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79427,00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14343" w:type="dxa"/>
            <w:gridSpan w:val="13"/>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Котельные №19/19а</w:t>
            </w:r>
          </w:p>
          <w:p w:rsidR="00915958" w:rsidRPr="00026F69" w:rsidRDefault="00915958" w:rsidP="00610735">
            <w:pPr>
              <w:rPr>
                <w:rFonts w:ascii="Times New Roman" w:hAnsi="Times New Roman" w:cs="Times New Roman"/>
                <w:highlight w:val="red"/>
              </w:rPr>
            </w:pPr>
          </w:p>
        </w:tc>
      </w:tr>
      <w:tr w:rsidR="00915958" w:rsidRPr="00026F69" w:rsidTr="00610735">
        <w:trPr>
          <w:trHeight w:val="230"/>
        </w:trPr>
        <w:tc>
          <w:tcPr>
            <w:tcW w:w="14343"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Уход от открытого водоразбора</w:t>
            </w:r>
          </w:p>
        </w:tc>
      </w:tr>
      <w:tr w:rsidR="00915958" w:rsidRPr="00026F69" w:rsidTr="00493511">
        <w:trPr>
          <w:trHeight w:val="230"/>
        </w:trPr>
        <w:tc>
          <w:tcPr>
            <w:tcW w:w="59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Перевод открытых систем теплоснабжения на закрытые</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83200,00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83200,00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41,3 МВт, п. Всеволодово мкр. </w:t>
            </w:r>
            <w:r w:rsidRPr="00026F69">
              <w:rPr>
                <w:rFonts w:ascii="Times New Roman" w:hAnsi="Times New Roman" w:cs="Times New Roman"/>
              </w:rPr>
              <w:t>Центральный, г.о. Электросталь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239686,84</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239686,84</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14343" w:type="dxa"/>
            <w:gridSpan w:val="13"/>
          </w:tcPr>
          <w:p w:rsidR="00493511" w:rsidRPr="00493511" w:rsidRDefault="00915958" w:rsidP="00610735">
            <w:pPr>
              <w:rPr>
                <w:rFonts w:ascii="Times New Roman" w:hAnsi="Times New Roman" w:cs="Times New Roman"/>
              </w:rPr>
            </w:pPr>
            <w:r w:rsidRPr="00026F69">
              <w:rPr>
                <w:rFonts w:ascii="Times New Roman" w:hAnsi="Times New Roman" w:cs="Times New Roman"/>
              </w:rPr>
              <w:t>Котельная п. Новые дома</w:t>
            </w:r>
          </w:p>
        </w:tc>
      </w:tr>
      <w:tr w:rsidR="00915958" w:rsidRPr="00026F69" w:rsidTr="00493511">
        <w:trPr>
          <w:trHeight w:val="230"/>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95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блочно-модульной котельной 8 МВт по адресу: городской округ. </w:t>
            </w:r>
            <w:r w:rsidRPr="00026F69">
              <w:rPr>
                <w:rFonts w:ascii="Times New Roman" w:hAnsi="Times New Roman" w:cs="Times New Roman"/>
              </w:rPr>
              <w:t>Электросталь, п. Новые Дома, 8А (в т.ч. ПИР)</w:t>
            </w:r>
          </w:p>
        </w:tc>
        <w:tc>
          <w:tcPr>
            <w:tcW w:w="113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122884,00</w:t>
            </w:r>
          </w:p>
        </w:tc>
        <w:tc>
          <w:tcPr>
            <w:tcW w:w="1558" w:type="dxa"/>
            <w:gridSpan w:val="2"/>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122884,00</w:t>
            </w:r>
          </w:p>
        </w:tc>
        <w:tc>
          <w:tcPr>
            <w:tcW w:w="850" w:type="dxa"/>
          </w:tcPr>
          <w:p w:rsidR="00915958" w:rsidRPr="00026F69" w:rsidRDefault="00915958" w:rsidP="00610735">
            <w:pPr>
              <w:rPr>
                <w:rFonts w:ascii="Times New Roman" w:hAnsi="Times New Roman" w:cs="Times New Roman"/>
              </w:rPr>
            </w:pPr>
          </w:p>
        </w:tc>
        <w:tc>
          <w:tcPr>
            <w:tcW w:w="30" w:type="dxa"/>
          </w:tcPr>
          <w:p w:rsidR="00915958" w:rsidRPr="00026F69" w:rsidRDefault="00915958" w:rsidP="00610735">
            <w:pPr>
              <w:rPr>
                <w:rFonts w:ascii="Times New Roman" w:hAnsi="Times New Roman" w:cs="Times New Roman"/>
              </w:rPr>
            </w:pPr>
          </w:p>
        </w:tc>
        <w:tc>
          <w:tcPr>
            <w:tcW w:w="970" w:type="dxa"/>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4177,33</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4177,33</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Капитальный ремонт сети теплоснабжения п. Новые Дома протяженность 13,36 км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284684,00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284684,00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14343" w:type="dxa"/>
            <w:gridSpan w:val="13"/>
          </w:tcPr>
          <w:p w:rsidR="00915958" w:rsidRPr="00493511" w:rsidRDefault="00915958" w:rsidP="00610735">
            <w:pPr>
              <w:rPr>
                <w:rFonts w:ascii="Times New Roman" w:hAnsi="Times New Roman" w:cs="Times New Roman"/>
              </w:rPr>
            </w:pPr>
            <w:r w:rsidRPr="00026F69">
              <w:rPr>
                <w:rFonts w:ascii="Times New Roman" w:hAnsi="Times New Roman" w:cs="Times New Roman"/>
              </w:rPr>
              <w:t>Котельная п. Елизаветино</w:t>
            </w:r>
          </w:p>
        </w:tc>
      </w:tr>
      <w:tr w:rsidR="00915958" w:rsidRPr="00026F69" w:rsidTr="00493511">
        <w:trPr>
          <w:trHeight w:val="230"/>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9</w:t>
            </w: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Строительство блочно-модульной котельной 8 МВт по адресу: городской округ. </w:t>
            </w:r>
            <w:r w:rsidRPr="00026F69">
              <w:rPr>
                <w:rFonts w:ascii="Times New Roman" w:hAnsi="Times New Roman" w:cs="Times New Roman"/>
              </w:rPr>
              <w:t>Электросталь, п. Новые Дома, 8А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73613,00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73613,00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Тепловые сети</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дошкольных образовательных учреждений.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1725,15</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1725,15</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п. Елизаветино протяженностью </w:t>
            </w:r>
            <w:r w:rsidRPr="00026F69">
              <w:rPr>
                <w:rFonts w:ascii="Times New Roman" w:hAnsi="Times New Roman" w:cs="Times New Roman"/>
              </w:rPr>
              <w:t>12,38 км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187576,00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187576,00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0"/>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Уход от открытого водоразбора</w:t>
            </w:r>
          </w:p>
        </w:tc>
      </w:tr>
      <w:tr w:rsidR="00915958" w:rsidRPr="00026F69" w:rsidTr="00493511">
        <w:trPr>
          <w:trHeight w:val="230"/>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 xml:space="preserve">Перевод систем ГВС, работающих по открытой схеме </w:t>
            </w:r>
            <w:r w:rsidRPr="00026F69">
              <w:rPr>
                <w:rFonts w:ascii="Times New Roman" w:hAnsi="Times New Roman" w:cs="Times New Roman"/>
                <w:lang w:val="ru-RU"/>
              </w:rPr>
              <w:lastRenderedPageBreak/>
              <w:t>присоединения, на закрытую.</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10000,</w:t>
            </w:r>
            <w:r w:rsidRPr="00026F69">
              <w:rPr>
                <w:rFonts w:ascii="Times New Roman" w:hAnsi="Times New Roman" w:cs="Times New Roman"/>
              </w:rPr>
              <w:lastRenderedPageBreak/>
              <w:t>00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8"/>
        </w:trPr>
        <w:tc>
          <w:tcPr>
            <w:tcW w:w="14343"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Котельная п. Фрязево</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10</w:t>
            </w: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Строительство блочно-модульной котельной 3 МВт по адресу: городской округ Электросталь, п. Фрязево, ул. </w:t>
            </w:r>
            <w:r w:rsidRPr="00026F69">
              <w:rPr>
                <w:rFonts w:ascii="Times New Roman" w:hAnsi="Times New Roman" w:cs="Times New Roman"/>
              </w:rPr>
              <w:t>Советская, д. 3-а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53703,00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53703,00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Тепловые сети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жилых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1860,14</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1860,14</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Капитальный ремонт сети теплоснабжения п. Фрязево протяженностью </w:t>
            </w:r>
            <w:r w:rsidRPr="00026F69">
              <w:rPr>
                <w:rFonts w:ascii="Times New Roman" w:hAnsi="Times New Roman" w:cs="Times New Roman"/>
              </w:rPr>
              <w:t>3 км (в т.ч. ПИР)</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56081,00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56081,00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Планируемая котельная №3-н тепловой мощностью 30 Гкал/час</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lang w:val="ru-RU"/>
              </w:rPr>
            </w:pPr>
          </w:p>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11</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котельной №3-н тепловой мощностью 30 Гкал/час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121878,51</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121878,51</w:t>
            </w: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highlight w:val="red"/>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highlight w:val="red"/>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производственных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32860,39</w:t>
            </w: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№6-н тепловой мощностью 10,5 Гкал/час</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котельной №6-н тепловой мощностью 10,5 Гкал/час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52332,27</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52332,27</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зоны смешанной и общественно-деловой застройки (торгово-развлекательный комплекс).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2103,09</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2103,09</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Перспективная котельная №12-н тепловой мощностью 10,5 Гкал/час</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котельной №12-н тепловой мощностью 10,5 Гкал/час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48485,90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48485,90</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зоны производственных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2026</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8691,21</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8691,21</w:t>
            </w: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Планируемая ТЭЦ с тепловой мощностью 79,5 Гкал/час</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ТЭЦ с тепловой мощностью 79,5 Гкал/час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302791,92</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302791,92</w:t>
            </w: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Строительство тепловых сетей для подключения зоны производственных объектов.</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2041</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137264,27</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137264,27</w:t>
            </w: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Котельные "Южная", "Северная", "Западная", ЭПТК «ГТУ-ТЭЦ г. Электросталь»</w:t>
            </w:r>
          </w:p>
        </w:tc>
      </w:tr>
      <w:tr w:rsidR="00915958" w:rsidRPr="00026F69" w:rsidTr="00493511">
        <w:trPr>
          <w:trHeight w:val="312"/>
        </w:trPr>
        <w:tc>
          <w:tcPr>
            <w:tcW w:w="594"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тепловых сетей от ТК 347 до ТК 349. по адресу г.Электросталь ул.Чернышевского,57а – ул.Чернышевского,54, 2</w:t>
            </w:r>
            <w:r w:rsidRPr="00026F69">
              <w:rPr>
                <w:rFonts w:ascii="Times New Roman" w:hAnsi="Times New Roman" w:cs="Times New Roman"/>
              </w:rPr>
              <w:t>Dy</w:t>
            </w:r>
            <w:r w:rsidRPr="00026F69">
              <w:rPr>
                <w:rFonts w:ascii="Times New Roman" w:hAnsi="Times New Roman" w:cs="Times New Roman"/>
                <w:lang w:val="ru-RU"/>
              </w:rPr>
              <w:t xml:space="preserve"> 250 мм, 92 п/м, 2</w:t>
            </w:r>
            <w:r w:rsidRPr="00026F69">
              <w:rPr>
                <w:rFonts w:ascii="Times New Roman" w:hAnsi="Times New Roman" w:cs="Times New Roman"/>
              </w:rPr>
              <w:t>Dy</w:t>
            </w:r>
            <w:r w:rsidRPr="00026F69">
              <w:rPr>
                <w:rFonts w:ascii="Times New Roman" w:hAnsi="Times New Roman" w:cs="Times New Roman"/>
                <w:lang w:val="ru-RU"/>
              </w:rPr>
              <w:t xml:space="preserve"> 300 мм, 15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4519,50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4519,50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тепловых сетей от ТК 147 до ТК 157 по адресу г.Электросталь Сталеваров, 4а- Сталеваров, 1/18, 2</w:t>
            </w:r>
            <w:r w:rsidRPr="00026F69">
              <w:rPr>
                <w:rFonts w:ascii="Times New Roman" w:hAnsi="Times New Roman" w:cs="Times New Roman"/>
              </w:rPr>
              <w:t>Dy</w:t>
            </w:r>
            <w:r w:rsidRPr="00026F69">
              <w:rPr>
                <w:rFonts w:ascii="Times New Roman" w:hAnsi="Times New Roman" w:cs="Times New Roman"/>
                <w:lang w:val="ru-RU"/>
              </w:rPr>
              <w:t xml:space="preserve"> 200 мм, 266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7203,40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7203,40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тепловых сетей от ТК 143 до ТК 147 по адресу г.Электросталь ул.Сталеваров,8а -Сталеваров,4а, 2</w:t>
            </w:r>
            <w:r w:rsidRPr="00026F69">
              <w:rPr>
                <w:rFonts w:ascii="Times New Roman" w:hAnsi="Times New Roman" w:cs="Times New Roman"/>
              </w:rPr>
              <w:t>Dy</w:t>
            </w:r>
            <w:r w:rsidRPr="00026F69">
              <w:rPr>
                <w:rFonts w:ascii="Times New Roman" w:hAnsi="Times New Roman" w:cs="Times New Roman"/>
                <w:lang w:val="ru-RU"/>
              </w:rPr>
              <w:t xml:space="preserve"> 200 мм, 198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5339,00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5339,00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lang w:val="ru-RU"/>
              </w:rPr>
            </w:pPr>
            <w:r w:rsidRPr="00026F69">
              <w:rPr>
                <w:rFonts w:ascii="Times New Roman" w:hAnsi="Times New Roman" w:cs="Times New Roman"/>
                <w:lang w:val="ru-RU"/>
              </w:rPr>
              <w:t>Реконструкция тепловых сетей от ТК 343 до ТК 350 по адресу г.Электростал, ул.Советская,10/2 -Николаева, 16, 2</w:t>
            </w:r>
            <w:r w:rsidRPr="00026F69">
              <w:rPr>
                <w:rFonts w:ascii="Times New Roman" w:hAnsi="Times New Roman" w:cs="Times New Roman"/>
              </w:rPr>
              <w:t>Dy</w:t>
            </w:r>
            <w:r w:rsidRPr="00026F69">
              <w:rPr>
                <w:rFonts w:ascii="Times New Roman" w:hAnsi="Times New Roman" w:cs="Times New Roman"/>
                <w:lang w:val="ru-RU"/>
              </w:rPr>
              <w:t xml:space="preserve"> 150 мм, 351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8694,90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8694,90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тепловых сетей от ТК 350 до ТК 356 по адресу г.Электросталь ул. </w:t>
            </w:r>
            <w:r w:rsidRPr="00026F69">
              <w:rPr>
                <w:rFonts w:ascii="Times New Roman" w:hAnsi="Times New Roman" w:cs="Times New Roman"/>
              </w:rPr>
              <w:t>Николаева, 16- Николаева, 22, 2Dy 100 мм, 171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3305,10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3305,10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299 до ТК 312 по адресу г.Электросталь территория ЦГБ (около ЦТП-7), 2</w:t>
            </w:r>
            <w:r w:rsidRPr="00026F69">
              <w:rPr>
                <w:rFonts w:ascii="Times New Roman" w:hAnsi="Times New Roman" w:cs="Times New Roman"/>
              </w:rPr>
              <w:t>Dy</w:t>
            </w:r>
            <w:r w:rsidRPr="00026F69">
              <w:rPr>
                <w:rFonts w:ascii="Times New Roman" w:hAnsi="Times New Roman" w:cs="Times New Roman"/>
                <w:lang w:val="ru-RU"/>
              </w:rPr>
              <w:t xml:space="preserve"> 200 мм, 254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6949,20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6949,20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Реконструкция тепловых сетей от ТК 135 до ТК 137 по адресуг.Электросталь ул. </w:t>
            </w:r>
            <w:r w:rsidRPr="00026F69">
              <w:rPr>
                <w:rFonts w:ascii="Times New Roman" w:hAnsi="Times New Roman" w:cs="Times New Roman"/>
              </w:rPr>
              <w:t>Сталеваров, 8а- Сталеваров, 17, 2Dy 200 мм, 76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2033,90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2033,90</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225 до ТК 229 по адресу г.ЭлектростальПервомайск,26- Жулябина, 3а, 2</w:t>
            </w:r>
            <w:r w:rsidRPr="00026F69">
              <w:rPr>
                <w:rFonts w:ascii="Times New Roman" w:hAnsi="Times New Roman" w:cs="Times New Roman"/>
              </w:rPr>
              <w:t>Dy</w:t>
            </w:r>
            <w:r w:rsidRPr="00026F69">
              <w:rPr>
                <w:rFonts w:ascii="Times New Roman" w:hAnsi="Times New Roman" w:cs="Times New Roman"/>
                <w:lang w:val="ru-RU"/>
              </w:rPr>
              <w:t xml:space="preserve"> 150 мм, 262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6525,40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6525,40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14 до ТК 17 по адресу г. Электросталь, ул.Первомайск-ул.Пушкина, 19/16, 2</w:t>
            </w:r>
            <w:r w:rsidRPr="00026F69">
              <w:rPr>
                <w:rFonts w:ascii="Times New Roman" w:hAnsi="Times New Roman" w:cs="Times New Roman"/>
              </w:rPr>
              <w:t>Dy</w:t>
            </w:r>
            <w:r w:rsidRPr="00026F69">
              <w:rPr>
                <w:rFonts w:ascii="Times New Roman" w:hAnsi="Times New Roman" w:cs="Times New Roman"/>
                <w:lang w:val="ru-RU"/>
              </w:rPr>
              <w:t xml:space="preserve"> 325 мм, 560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17966,10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17966,10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тепловых сетей от ТК 233 до ТК 281 по адресу </w:t>
            </w:r>
            <w:proofErr w:type="gramStart"/>
            <w:r w:rsidRPr="00026F69">
              <w:rPr>
                <w:rFonts w:ascii="Times New Roman" w:hAnsi="Times New Roman" w:cs="Times New Roman"/>
                <w:lang w:val="ru-RU"/>
              </w:rPr>
              <w:t>г.Электростальул.Маяковск.,</w:t>
            </w:r>
            <w:proofErr w:type="gramEnd"/>
            <w:r w:rsidRPr="00026F69">
              <w:rPr>
                <w:rFonts w:ascii="Times New Roman" w:hAnsi="Times New Roman" w:cs="Times New Roman"/>
                <w:lang w:val="ru-RU"/>
              </w:rPr>
              <w:t>2 - Пушкина,10, 2</w:t>
            </w:r>
            <w:r w:rsidRPr="00026F69">
              <w:rPr>
                <w:rFonts w:ascii="Times New Roman" w:hAnsi="Times New Roman" w:cs="Times New Roman"/>
              </w:rPr>
              <w:t>Dy</w:t>
            </w:r>
            <w:r w:rsidRPr="00026F69">
              <w:rPr>
                <w:rFonts w:ascii="Times New Roman" w:hAnsi="Times New Roman" w:cs="Times New Roman"/>
                <w:lang w:val="ru-RU"/>
              </w:rPr>
              <w:t xml:space="preserve"> 400 мм, 498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26016,90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26016,90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493511" w:rsidRDefault="00915958" w:rsidP="00493511">
            <w:pPr>
              <w:rPr>
                <w:rFonts w:ascii="Times New Roman" w:hAnsi="Times New Roman" w:cs="Times New Roman"/>
                <w:lang w:val="ru-RU"/>
              </w:rPr>
            </w:pPr>
            <w:r w:rsidRPr="00026F69">
              <w:rPr>
                <w:rFonts w:ascii="Times New Roman" w:hAnsi="Times New Roman" w:cs="Times New Roman"/>
                <w:lang w:val="ru-RU"/>
              </w:rPr>
              <w:t xml:space="preserve">Реконструкция тепловых сетей от ТК 281 до ТК 343 по адресу г.Электросталь ул.Пушкина,10- </w:t>
            </w:r>
            <w:r w:rsidR="00493511">
              <w:rPr>
                <w:rFonts w:ascii="Times New Roman" w:hAnsi="Times New Roman" w:cs="Times New Roman"/>
                <w:lang w:val="ru-RU"/>
              </w:rPr>
              <w:t>у</w:t>
            </w:r>
            <w:r w:rsidRPr="00026F69">
              <w:rPr>
                <w:rFonts w:ascii="Times New Roman" w:hAnsi="Times New Roman" w:cs="Times New Roman"/>
                <w:lang w:val="ru-RU"/>
              </w:rPr>
              <w:t>л.Советская,</w:t>
            </w:r>
            <w:r w:rsidR="00493511">
              <w:rPr>
                <w:rFonts w:ascii="Times New Roman" w:hAnsi="Times New Roman" w:cs="Times New Roman"/>
                <w:lang w:val="ru-RU"/>
              </w:rPr>
              <w:t xml:space="preserve"> </w:t>
            </w:r>
            <w:r w:rsidRPr="00026F69">
              <w:rPr>
                <w:rFonts w:ascii="Times New Roman" w:hAnsi="Times New Roman" w:cs="Times New Roman"/>
                <w:lang w:val="ru-RU"/>
              </w:rPr>
              <w:t>10/2, 2</w:t>
            </w:r>
            <w:r w:rsidRPr="00026F69">
              <w:rPr>
                <w:rFonts w:ascii="Times New Roman" w:hAnsi="Times New Roman" w:cs="Times New Roman"/>
              </w:rPr>
              <w:t>Dy</w:t>
            </w:r>
            <w:r w:rsidRPr="00026F69">
              <w:rPr>
                <w:rFonts w:ascii="Times New Roman" w:hAnsi="Times New Roman" w:cs="Times New Roman"/>
                <w:lang w:val="ru-RU"/>
              </w:rPr>
              <w:t xml:space="preserve"> 250 мм, 588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16525,40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16525,40</w:t>
            </w: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Реконструкция тепловых сетей от ТК 8 до ТК 45 по адресу г.Электросталь в районе ул.Первомайская,8 – маг. </w:t>
            </w:r>
            <w:r w:rsidRPr="00026F69">
              <w:rPr>
                <w:rFonts w:ascii="Times New Roman" w:hAnsi="Times New Roman" w:cs="Times New Roman"/>
              </w:rPr>
              <w:t>«Луч», 2Dy 200 мм, 24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847,50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847,50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Реконструкция тепловых сетей от ТК 45 до ТК 48 по адресу г.Электросталь Первомайская,8 (маг. </w:t>
            </w:r>
            <w:r w:rsidRPr="00026F69">
              <w:rPr>
                <w:rFonts w:ascii="Times New Roman" w:hAnsi="Times New Roman" w:cs="Times New Roman"/>
              </w:rPr>
              <w:t>«Луч»)- Первом.8а (Магнит), 2Dy 250 мм, 120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3220,30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3220,30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lang w:val="ru-RU"/>
              </w:rPr>
              <w:t xml:space="preserve">Реконструкция тепловых сетей от ТК 48 до ТК 52 по адресу г.Электросталь Первомайская,8 (маг. </w:t>
            </w:r>
            <w:r w:rsidRPr="00026F69">
              <w:rPr>
                <w:rFonts w:ascii="Times New Roman" w:hAnsi="Times New Roman" w:cs="Times New Roman"/>
              </w:rPr>
              <w:t>«Луч») — пр.Ленина,9, 2Dy 125 мм, 133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3305,10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3305,10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52до ТК 53 по адресу г.Электросталь пр.Ленина,9 – пр.Ленина,4, 2</w:t>
            </w:r>
            <w:r w:rsidRPr="00026F69">
              <w:rPr>
                <w:rFonts w:ascii="Times New Roman" w:hAnsi="Times New Roman" w:cs="Times New Roman"/>
              </w:rPr>
              <w:t>Dy</w:t>
            </w:r>
            <w:r w:rsidRPr="00026F69">
              <w:rPr>
                <w:rFonts w:ascii="Times New Roman" w:hAnsi="Times New Roman" w:cs="Times New Roman"/>
                <w:lang w:val="ru-RU"/>
              </w:rPr>
              <w:t xml:space="preserve"> 100 мм, 62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1440,70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1440,70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тепловых сетей от ТК 53 до ТК 54 по адресу г.Электросталь пр.Ленина,4 – пр.Ленина,4а, 2</w:t>
            </w:r>
            <w:r w:rsidRPr="00026F69">
              <w:rPr>
                <w:rFonts w:ascii="Times New Roman" w:hAnsi="Times New Roman" w:cs="Times New Roman"/>
              </w:rPr>
              <w:t>Dy</w:t>
            </w:r>
            <w:r w:rsidRPr="00026F69">
              <w:rPr>
                <w:rFonts w:ascii="Times New Roman" w:hAnsi="Times New Roman" w:cs="Times New Roman"/>
                <w:lang w:val="ru-RU"/>
              </w:rPr>
              <w:t xml:space="preserve"> 80 мм, 33 п/м.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678,00</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678,00</w:t>
            </w: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594" w:type="dxa"/>
            <w:vMerge/>
          </w:tcPr>
          <w:p w:rsidR="00915958" w:rsidRPr="00026F69" w:rsidRDefault="00915958" w:rsidP="00610735">
            <w:pPr>
              <w:rPr>
                <w:rFonts w:ascii="Times New Roman" w:hAnsi="Times New Roman" w:cs="Times New Roman"/>
              </w:rPr>
            </w:pPr>
          </w:p>
        </w:tc>
        <w:tc>
          <w:tcPr>
            <w:tcW w:w="13749" w:type="dxa"/>
            <w:gridSpan w:val="1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ЭПТК «ГТУ-ТЭЦ г. Электросталь» в зоне действия ООО "ТВС"</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lang w:val="ru-RU"/>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от ул. Журавлева д.13 к.1 до ул. Западная д. 12б, от ТК-206 до ТК-190, Д=150/200 длиной 182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23958,28</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23958,28</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тепловой сети ул. Ялагина д. 24-30 от ТК-15 до ТК-16, 2Д=300 длиной 189 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2025-2028</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32705,13</w:t>
            </w: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32705,13</w:t>
            </w: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610735">
        <w:trPr>
          <w:trHeight w:val="312"/>
        </w:trPr>
        <w:tc>
          <w:tcPr>
            <w:tcW w:w="14343" w:type="dxa"/>
            <w:gridSpan w:val="13"/>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Тепловые сети и абоненты</w:t>
            </w:r>
          </w:p>
        </w:tc>
      </w:tr>
      <w:tr w:rsidR="00915958" w:rsidRPr="00026F69" w:rsidTr="00610735">
        <w:trPr>
          <w:trHeight w:val="312"/>
        </w:trPr>
        <w:tc>
          <w:tcPr>
            <w:tcW w:w="59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13749" w:type="dxa"/>
            <w:gridSpan w:val="1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Муниципальная программа г.о. Электросталь Московской области "Развитие инженерной инфраструктуры и энергоэффективности", подпрограмма </w:t>
            </w:r>
            <w:r w:rsidRPr="00026F69">
              <w:rPr>
                <w:rFonts w:ascii="Times New Roman" w:hAnsi="Times New Roman" w:cs="Times New Roman"/>
              </w:rPr>
              <w:t>IV</w:t>
            </w:r>
            <w:r w:rsidRPr="00026F69">
              <w:rPr>
                <w:rFonts w:ascii="Times New Roman" w:hAnsi="Times New Roman" w:cs="Times New Roman"/>
                <w:lang w:val="ru-RU"/>
              </w:rPr>
              <w:t xml:space="preserve"> "Энергосбережение и повышение Энергетической эффективности"</w:t>
            </w: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lang w:val="ru-RU"/>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01.01. Установка (модернизация) ИТП с установкой теплообменника отопления и аппаратуры управления отоплением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01.02. Установка терморегулирующих клапанов (терморегуляторов) на отопительных приборах</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01.03. Промывка трубопроводов и стояков системы отопления</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01.06. Повышение теплозащиты наружных стен, утепление кровли и чердачных помещений</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01.07. Установка насосного оборудования и электроустановок с частотно-регулируемым приводом</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01.08. Модернизация трубопроводов и арматуры системы ГВС</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01.10. Установка, замена, поверка приборов учета энергетических ресурсов на объектах бюджетной сферы</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vMerge/>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Мероприятие 02.01. Установка, замена, поверка общедомовых приборов учета Энергетических ресурсов в многоквартирных домах</w:t>
            </w:r>
          </w:p>
        </w:tc>
        <w:tc>
          <w:tcPr>
            <w:tcW w:w="115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2023-2024</w:t>
            </w:r>
          </w:p>
        </w:tc>
        <w:tc>
          <w:tcPr>
            <w:tcW w:w="99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c>
          <w:tcPr>
            <w:tcW w:w="84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158" w:type="dxa"/>
            <w:gridSpan w:val="2"/>
          </w:tcPr>
          <w:p w:rsidR="00915958" w:rsidRPr="00026F69" w:rsidRDefault="00915958" w:rsidP="00610735">
            <w:pPr>
              <w:rPr>
                <w:rFonts w:ascii="Times New Roman" w:hAnsi="Times New Roman" w:cs="Times New Roman"/>
                <w:highlight w:val="red"/>
              </w:rPr>
            </w:pP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4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1133" w:type="dxa"/>
            <w:gridSpan w:val="2"/>
          </w:tcPr>
          <w:p w:rsidR="00915958" w:rsidRPr="00026F69" w:rsidRDefault="00915958" w:rsidP="00610735">
            <w:pPr>
              <w:rPr>
                <w:rFonts w:ascii="Times New Roman" w:hAnsi="Times New Roman" w:cs="Times New Roman"/>
              </w:rPr>
            </w:pPr>
          </w:p>
        </w:tc>
        <w:tc>
          <w:tcPr>
            <w:tcW w:w="1000" w:type="dxa"/>
            <w:gridSpan w:val="2"/>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tc>
      </w:tr>
      <w:tr w:rsidR="00915958" w:rsidRPr="00026F69" w:rsidTr="00493511">
        <w:trPr>
          <w:trHeight w:val="312"/>
        </w:trPr>
        <w:tc>
          <w:tcPr>
            <w:tcW w:w="594" w:type="dxa"/>
          </w:tcPr>
          <w:p w:rsidR="00915958" w:rsidRPr="00026F69" w:rsidRDefault="00915958" w:rsidP="00610735">
            <w:pPr>
              <w:rPr>
                <w:rFonts w:ascii="Times New Roman" w:hAnsi="Times New Roman" w:cs="Times New Roman"/>
              </w:rPr>
            </w:pPr>
          </w:p>
        </w:tc>
        <w:tc>
          <w:tcPr>
            <w:tcW w:w="592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1158" w:type="dxa"/>
            <w:gridSpan w:val="2"/>
          </w:tcPr>
          <w:p w:rsidR="00915958" w:rsidRPr="00026F69" w:rsidRDefault="00915958" w:rsidP="00610735">
            <w:pPr>
              <w:rPr>
                <w:rFonts w:ascii="Times New Roman" w:hAnsi="Times New Roman" w:cs="Times New Roman"/>
                <w:highlight w:val="red"/>
              </w:rPr>
            </w:pPr>
            <w:r w:rsidRPr="00026F69">
              <w:rPr>
                <w:rFonts w:ascii="Times New Roman" w:hAnsi="Times New Roman" w:cs="Times New Roman"/>
              </w:rPr>
              <w:t>4201202,36</w:t>
            </w:r>
          </w:p>
        </w:tc>
        <w:tc>
          <w:tcPr>
            <w:tcW w:w="991"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417549,32</w:t>
            </w:r>
          </w:p>
        </w:tc>
        <w:tc>
          <w:tcPr>
            <w:tcW w:w="84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1550617,0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323345,29</w:t>
            </w:r>
          </w:p>
        </w:tc>
        <w:tc>
          <w:tcPr>
            <w:tcW w:w="113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891182,69</w:t>
            </w:r>
          </w:p>
        </w:tc>
        <w:tc>
          <w:tcPr>
            <w:tcW w:w="1000"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68362,1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950165,96</w:t>
            </w:r>
          </w:p>
        </w:tc>
      </w:tr>
    </w:tbl>
    <w:p w:rsidR="00915958" w:rsidRPr="00026F69" w:rsidRDefault="00915958" w:rsidP="00915958">
      <w:pPr>
        <w:rPr>
          <w:rFonts w:cs="Times New Roman"/>
        </w:rPr>
      </w:pPr>
    </w:p>
    <w:p w:rsidR="00915958" w:rsidRPr="00026F69" w:rsidRDefault="00915958" w:rsidP="00915958">
      <w:pPr>
        <w:tabs>
          <w:tab w:val="left" w:pos="8715"/>
        </w:tabs>
        <w:rPr>
          <w:rFonts w:cs="Times New Roman"/>
        </w:rPr>
      </w:pPr>
      <w:r w:rsidRPr="00026F69">
        <w:rPr>
          <w:rFonts w:cs="Times New Roman"/>
        </w:rPr>
        <w:tab/>
      </w:r>
    </w:p>
    <w:p w:rsidR="00915958" w:rsidRPr="00026F69" w:rsidRDefault="00915958" w:rsidP="00915958">
      <w:pPr>
        <w:tabs>
          <w:tab w:val="left" w:pos="8715"/>
        </w:tabs>
        <w:rPr>
          <w:rFonts w:cs="Times New Roman"/>
        </w:rPr>
      </w:pPr>
    </w:p>
    <w:p w:rsidR="00915958" w:rsidRPr="00026F69" w:rsidRDefault="00915958" w:rsidP="00915958">
      <w:pPr>
        <w:tabs>
          <w:tab w:val="left" w:pos="8715"/>
        </w:tabs>
        <w:rPr>
          <w:rFonts w:cs="Times New Roman"/>
        </w:rPr>
        <w:sectPr w:rsidR="00915958" w:rsidRPr="00026F69" w:rsidSect="00610735">
          <w:headerReference w:type="default" r:id="rId47"/>
          <w:pgSz w:w="16850" w:h="11900" w:orient="landscape"/>
          <w:pgMar w:top="1134" w:right="567" w:bottom="992" w:left="1701" w:header="403" w:footer="0" w:gutter="0"/>
          <w:pgNumType w:start="250"/>
          <w:cols w:space="720"/>
        </w:sectPr>
      </w:pPr>
    </w:p>
    <w:p w:rsidR="00915958" w:rsidRPr="00026F69" w:rsidRDefault="00915958" w:rsidP="00915958">
      <w:pPr>
        <w:pStyle w:val="11"/>
        <w:tabs>
          <w:tab w:val="left" w:pos="10024"/>
        </w:tabs>
        <w:ind w:left="232" w:right="104"/>
        <w:rPr>
          <w:b/>
          <w:szCs w:val="24"/>
        </w:rPr>
      </w:pPr>
      <w:bookmarkStart w:id="156" w:name="_Toc157681738"/>
      <w:r w:rsidRPr="00026F69">
        <w:rPr>
          <w:szCs w:val="24"/>
        </w:rPr>
        <w:lastRenderedPageBreak/>
        <w:t>5.2.</w:t>
      </w:r>
      <w:r w:rsidRPr="00026F69">
        <w:rPr>
          <w:spacing w:val="80"/>
          <w:szCs w:val="24"/>
        </w:rPr>
        <w:t xml:space="preserve"> </w:t>
      </w:r>
      <w:r w:rsidRPr="00026F69">
        <w:rPr>
          <w:szCs w:val="24"/>
        </w:rPr>
        <w:t>Программа</w:t>
      </w:r>
      <w:r w:rsidRPr="00026F69">
        <w:rPr>
          <w:spacing w:val="80"/>
          <w:szCs w:val="24"/>
        </w:rPr>
        <w:t xml:space="preserve"> </w:t>
      </w:r>
      <w:r w:rsidRPr="00026F69">
        <w:rPr>
          <w:szCs w:val="24"/>
        </w:rPr>
        <w:t>инвестиционных</w:t>
      </w:r>
      <w:r w:rsidRPr="00026F69">
        <w:rPr>
          <w:spacing w:val="80"/>
          <w:szCs w:val="24"/>
        </w:rPr>
        <w:t xml:space="preserve"> </w:t>
      </w:r>
      <w:r w:rsidRPr="00026F69">
        <w:rPr>
          <w:szCs w:val="24"/>
        </w:rPr>
        <w:t>проектов</w:t>
      </w:r>
      <w:r w:rsidRPr="00026F69">
        <w:rPr>
          <w:spacing w:val="80"/>
          <w:szCs w:val="24"/>
        </w:rPr>
        <w:t xml:space="preserve"> </w:t>
      </w:r>
      <w:r w:rsidRPr="00026F69">
        <w:rPr>
          <w:szCs w:val="24"/>
        </w:rPr>
        <w:t>в</w:t>
      </w:r>
      <w:r w:rsidRPr="00026F69">
        <w:rPr>
          <w:spacing w:val="80"/>
          <w:szCs w:val="24"/>
        </w:rPr>
        <w:t xml:space="preserve"> </w:t>
      </w:r>
      <w:r w:rsidRPr="00026F69">
        <w:rPr>
          <w:szCs w:val="24"/>
        </w:rPr>
        <w:t>системе</w:t>
      </w:r>
      <w:r w:rsidRPr="00026F69">
        <w:rPr>
          <w:spacing w:val="80"/>
          <w:szCs w:val="24"/>
        </w:rPr>
        <w:t xml:space="preserve"> </w:t>
      </w:r>
      <w:r w:rsidRPr="00026F69">
        <w:rPr>
          <w:szCs w:val="24"/>
        </w:rPr>
        <w:t xml:space="preserve">водоснабжения </w:t>
      </w:r>
      <w:r w:rsidRPr="00026F69">
        <w:rPr>
          <w:spacing w:val="-4"/>
          <w:szCs w:val="24"/>
        </w:rPr>
        <w:t xml:space="preserve">г.о. </w:t>
      </w:r>
      <w:r w:rsidRPr="00026F69">
        <w:rPr>
          <w:szCs w:val="24"/>
        </w:rPr>
        <w:t>Электросталь.</w:t>
      </w:r>
      <w:bookmarkEnd w:id="156"/>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5993"/>
      </w:tblGrid>
      <w:tr w:rsidR="00915958" w:rsidRPr="00026F69" w:rsidTr="00610735">
        <w:trPr>
          <w:trHeight w:val="96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Краткое описание проекта</w:t>
            </w:r>
          </w:p>
        </w:tc>
        <w:tc>
          <w:tcPr>
            <w:tcW w:w="5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 включает в себя мероприятия по строительству, модернизации и реконструкции ВЗУ и сетей</w:t>
            </w:r>
          </w:p>
          <w:p w:rsidR="00915958" w:rsidRPr="00026F69" w:rsidRDefault="00915958" w:rsidP="00610735">
            <w:pPr>
              <w:rPr>
                <w:rFonts w:ascii="Times New Roman" w:hAnsi="Times New Roman" w:cs="Times New Roman"/>
              </w:rPr>
            </w:pPr>
            <w:r w:rsidRPr="00026F69">
              <w:rPr>
                <w:rFonts w:ascii="Times New Roman" w:hAnsi="Times New Roman" w:cs="Times New Roman"/>
              </w:rPr>
              <w:t>водоснабжения</w:t>
            </w:r>
          </w:p>
        </w:tc>
      </w:tr>
      <w:tr w:rsidR="00915958" w:rsidRPr="00026F69" w:rsidTr="00610735">
        <w:trPr>
          <w:trHeight w:val="258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Цели инвестиционного проекта</w:t>
            </w:r>
          </w:p>
        </w:tc>
        <w:tc>
          <w:tcPr>
            <w:tcW w:w="5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модернизация существующих объектов системы централизованного водоснабжения с целью повышения ее технологической эффективности, надежности и безопасности функционирования и развития.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Создание условий для приведения инфраструктуры централизованного водоснабжения в соответствие со стандартами качества.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Создание условий устойчивого функционирования и развития экономики в городском округе Электросталь Московской области, обеспечение</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бесперебойного</w:t>
            </w:r>
            <w:proofErr w:type="gramEnd"/>
            <w:r w:rsidRPr="00026F69">
              <w:rPr>
                <w:rFonts w:ascii="Times New Roman" w:hAnsi="Times New Roman" w:cs="Times New Roman"/>
              </w:rPr>
              <w:t xml:space="preserve"> водоснабжения потребителя.</w:t>
            </w:r>
          </w:p>
        </w:tc>
      </w:tr>
      <w:tr w:rsidR="00915958" w:rsidRPr="00026F69" w:rsidTr="00610735">
        <w:trPr>
          <w:trHeight w:val="642"/>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Технические параметры</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5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параметры проекта содержатся в таблице</w:t>
            </w:r>
          </w:p>
          <w:p w:rsidR="00915958" w:rsidRPr="00026F69" w:rsidRDefault="00915958" w:rsidP="00610735">
            <w:pPr>
              <w:rPr>
                <w:rFonts w:ascii="Times New Roman" w:hAnsi="Times New Roman" w:cs="Times New Roman"/>
              </w:rPr>
            </w:pPr>
            <w:r w:rsidRPr="00026F69">
              <w:rPr>
                <w:rFonts w:ascii="Times New Roman" w:hAnsi="Times New Roman" w:cs="Times New Roman"/>
              </w:rPr>
              <w:t>5.2.1.</w:t>
            </w:r>
          </w:p>
        </w:tc>
      </w:tr>
      <w:tr w:rsidR="00915958" w:rsidRPr="00026F69" w:rsidTr="00610735">
        <w:trPr>
          <w:trHeight w:val="96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Необходимые капитальные затраты</w:t>
            </w:r>
          </w:p>
        </w:tc>
        <w:tc>
          <w:tcPr>
            <w:tcW w:w="5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Необходимые капитальные затраты в сфере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 расчетный срок до 2041 года составляют 1 173 401,64тыс. руб. с НДС.</w:t>
            </w:r>
          </w:p>
        </w:tc>
      </w:tr>
      <w:tr w:rsidR="00915958" w:rsidRPr="00026F69" w:rsidTr="00610735">
        <w:trPr>
          <w:trHeight w:val="1932"/>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5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поступающие от реализации товаров (оказания услуг), в части прибыли на развитие производства (капитальные вложения).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Амортизация ресурсоснабжающих организаций. Средства, поступающие из бюджета.</w:t>
            </w: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технологическое подключение.</w:t>
            </w:r>
          </w:p>
        </w:tc>
      </w:tr>
      <w:tr w:rsidR="00915958" w:rsidRPr="00026F69" w:rsidTr="00610735">
        <w:trPr>
          <w:trHeight w:val="645"/>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Срок реализации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5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2022-2041 гг.</w:t>
            </w:r>
          </w:p>
        </w:tc>
      </w:tr>
    </w:tbl>
    <w:p w:rsidR="00915958" w:rsidRPr="00026F69" w:rsidRDefault="00915958" w:rsidP="00915958">
      <w:pPr>
        <w:rPr>
          <w:rFonts w:cs="Times New Roman"/>
        </w:rPr>
        <w:sectPr w:rsidR="00915958" w:rsidRPr="00026F69" w:rsidSect="00610735">
          <w:headerReference w:type="default" r:id="rId48"/>
          <w:pgSz w:w="11900" w:h="16850"/>
          <w:pgMar w:top="1134" w:right="567" w:bottom="992" w:left="1701" w:header="0" w:footer="0" w:gutter="0"/>
          <w:cols w:space="720"/>
        </w:sectPr>
      </w:pPr>
    </w:p>
    <w:p w:rsidR="00915958" w:rsidRPr="00026F69" w:rsidRDefault="00915958" w:rsidP="00915958">
      <w:pPr>
        <w:tabs>
          <w:tab w:val="left" w:pos="2257"/>
        </w:tabs>
        <w:rPr>
          <w:rFonts w:cs="Times New Roman"/>
          <w:spacing w:val="-2"/>
        </w:rPr>
      </w:pPr>
      <w:r w:rsidRPr="00026F69">
        <w:rPr>
          <w:rFonts w:cs="Times New Roman"/>
        </w:rPr>
        <w:lastRenderedPageBreak/>
        <w:tab/>
      </w:r>
      <w:bookmarkStart w:id="157" w:name="_bookmark105"/>
      <w:bookmarkEnd w:id="157"/>
      <w:r w:rsidRPr="00026F69">
        <w:rPr>
          <w:rFonts w:cs="Times New Roman"/>
        </w:rPr>
        <w:t>Таблица</w:t>
      </w:r>
      <w:r w:rsidRPr="00026F69">
        <w:rPr>
          <w:rFonts w:cs="Times New Roman"/>
          <w:spacing w:val="-9"/>
        </w:rPr>
        <w:t xml:space="preserve"> </w:t>
      </w:r>
      <w:r w:rsidRPr="00026F69">
        <w:rPr>
          <w:rFonts w:cs="Times New Roman"/>
        </w:rPr>
        <w:t>5.</w:t>
      </w:r>
      <w:r w:rsidR="00493511">
        <w:rPr>
          <w:rFonts w:cs="Times New Roman"/>
        </w:rPr>
        <w:t>2</w:t>
      </w:r>
      <w:r w:rsidRPr="00026F69">
        <w:rPr>
          <w:rFonts w:cs="Times New Roman"/>
        </w:rPr>
        <w:t>.</w:t>
      </w:r>
      <w:r w:rsidR="00493511">
        <w:rPr>
          <w:rFonts w:cs="Times New Roman"/>
        </w:rPr>
        <w:t>1</w:t>
      </w:r>
      <w:r w:rsidRPr="00026F69">
        <w:rPr>
          <w:rFonts w:cs="Times New Roman"/>
        </w:rPr>
        <w:t>.</w:t>
      </w:r>
      <w:r w:rsidRPr="00026F69">
        <w:rPr>
          <w:rFonts w:cs="Times New Roman"/>
          <w:spacing w:val="-9"/>
        </w:rPr>
        <w:t xml:space="preserve"> </w:t>
      </w:r>
      <w:r w:rsidRPr="00026F69">
        <w:rPr>
          <w:rFonts w:cs="Times New Roman"/>
        </w:rPr>
        <w:t>-</w:t>
      </w:r>
      <w:r w:rsidRPr="00026F69">
        <w:rPr>
          <w:rFonts w:cs="Times New Roman"/>
          <w:spacing w:val="-10"/>
        </w:rPr>
        <w:t xml:space="preserve"> </w:t>
      </w:r>
      <w:r w:rsidRPr="00026F69">
        <w:rPr>
          <w:rFonts w:cs="Times New Roman"/>
        </w:rPr>
        <w:t>Программа</w:t>
      </w:r>
      <w:r w:rsidRPr="00026F69">
        <w:rPr>
          <w:rFonts w:cs="Times New Roman"/>
          <w:spacing w:val="-11"/>
        </w:rPr>
        <w:t xml:space="preserve"> </w:t>
      </w:r>
      <w:r w:rsidRPr="00026F69">
        <w:rPr>
          <w:rFonts w:cs="Times New Roman"/>
        </w:rPr>
        <w:t>инвестиционных</w:t>
      </w:r>
      <w:r w:rsidRPr="00026F69">
        <w:rPr>
          <w:rFonts w:cs="Times New Roman"/>
          <w:spacing w:val="-11"/>
        </w:rPr>
        <w:t xml:space="preserve"> </w:t>
      </w:r>
      <w:r w:rsidRPr="00026F69">
        <w:rPr>
          <w:rFonts w:cs="Times New Roman"/>
        </w:rPr>
        <w:t>проектов</w:t>
      </w:r>
      <w:r w:rsidRPr="00026F69">
        <w:rPr>
          <w:rFonts w:cs="Times New Roman"/>
          <w:spacing w:val="-11"/>
        </w:rPr>
        <w:t xml:space="preserve"> </w:t>
      </w:r>
      <w:r w:rsidRPr="00026F69">
        <w:rPr>
          <w:rFonts w:cs="Times New Roman"/>
        </w:rPr>
        <w:t>в</w:t>
      </w:r>
      <w:r w:rsidRPr="00026F69">
        <w:rPr>
          <w:rFonts w:cs="Times New Roman"/>
          <w:spacing w:val="-11"/>
        </w:rPr>
        <w:t xml:space="preserve"> </w:t>
      </w:r>
      <w:r w:rsidRPr="00026F69">
        <w:rPr>
          <w:rFonts w:cs="Times New Roman"/>
        </w:rPr>
        <w:t>системе</w:t>
      </w:r>
      <w:r w:rsidRPr="00026F69">
        <w:rPr>
          <w:rFonts w:cs="Times New Roman"/>
          <w:spacing w:val="-11"/>
        </w:rPr>
        <w:t xml:space="preserve"> </w:t>
      </w:r>
      <w:r w:rsidRPr="00026F69">
        <w:rPr>
          <w:rFonts w:cs="Times New Roman"/>
          <w:spacing w:val="-2"/>
        </w:rPr>
        <w:t>водоснабжения.</w:t>
      </w:r>
    </w:p>
    <w:p w:rsidR="00915958" w:rsidRPr="00026F69" w:rsidRDefault="00915958" w:rsidP="00915958">
      <w:pPr>
        <w:tabs>
          <w:tab w:val="left" w:pos="2257"/>
        </w:tabs>
        <w:rPr>
          <w:rFonts w:cs="Times New Roman"/>
          <w:spacing w:val="-2"/>
        </w:rPr>
      </w:pPr>
    </w:p>
    <w:tbl>
      <w:tblPr>
        <w:tblStyle w:val="TableNormal"/>
        <w:tblW w:w="2141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995"/>
        <w:gridCol w:w="846"/>
        <w:gridCol w:w="714"/>
        <w:gridCol w:w="708"/>
        <w:gridCol w:w="709"/>
        <w:gridCol w:w="709"/>
        <w:gridCol w:w="709"/>
        <w:gridCol w:w="708"/>
        <w:gridCol w:w="709"/>
        <w:gridCol w:w="709"/>
        <w:gridCol w:w="850"/>
        <w:gridCol w:w="709"/>
        <w:gridCol w:w="709"/>
        <w:gridCol w:w="1843"/>
        <w:gridCol w:w="1417"/>
        <w:gridCol w:w="2693"/>
      </w:tblGrid>
      <w:tr w:rsidR="00915958" w:rsidRPr="00026F69" w:rsidTr="009630E7">
        <w:trPr>
          <w:trHeight w:val="230"/>
        </w:trPr>
        <w:tc>
          <w:tcPr>
            <w:tcW w:w="677"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№п/п</w:t>
            </w:r>
          </w:p>
        </w:tc>
        <w:tc>
          <w:tcPr>
            <w:tcW w:w="599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84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7943" w:type="dxa"/>
            <w:gridSpan w:val="11"/>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капитальных вложений по годам, тыс. руб., без НДС</w:t>
            </w:r>
          </w:p>
        </w:tc>
        <w:tc>
          <w:tcPr>
            <w:tcW w:w="1843"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tc>
        <w:tc>
          <w:tcPr>
            <w:tcW w:w="141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финансирования</w:t>
            </w:r>
          </w:p>
        </w:tc>
        <w:tc>
          <w:tcPr>
            <w:tcW w:w="269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Достигаемые цели</w:t>
            </w:r>
          </w:p>
        </w:tc>
      </w:tr>
      <w:tr w:rsidR="00915958" w:rsidRPr="00026F69" w:rsidTr="009630E7">
        <w:trPr>
          <w:trHeight w:val="412"/>
        </w:trPr>
        <w:tc>
          <w:tcPr>
            <w:tcW w:w="677" w:type="dxa"/>
            <w:vMerge/>
            <w:tcBorders>
              <w:top w:val="nil"/>
            </w:tcBorders>
          </w:tcPr>
          <w:p w:rsidR="00915958" w:rsidRPr="00026F69" w:rsidRDefault="00915958" w:rsidP="00610735">
            <w:pPr>
              <w:rPr>
                <w:rFonts w:ascii="Times New Roman" w:hAnsi="Times New Roman" w:cs="Times New Roman"/>
              </w:rPr>
            </w:pPr>
          </w:p>
        </w:tc>
        <w:tc>
          <w:tcPr>
            <w:tcW w:w="5995" w:type="dxa"/>
            <w:vMerge/>
            <w:tcBorders>
              <w:top w:val="nil"/>
            </w:tcBorders>
          </w:tcPr>
          <w:p w:rsidR="00915958" w:rsidRPr="00026F69" w:rsidRDefault="00915958" w:rsidP="00610735">
            <w:pPr>
              <w:rPr>
                <w:rFonts w:ascii="Times New Roman" w:hAnsi="Times New Roman" w:cs="Times New Roman"/>
              </w:rPr>
            </w:pPr>
          </w:p>
        </w:tc>
        <w:tc>
          <w:tcPr>
            <w:tcW w:w="846" w:type="dxa"/>
            <w:vMerge/>
            <w:tcBorders>
              <w:top w:val="nil"/>
            </w:tcBorders>
          </w:tcPr>
          <w:p w:rsidR="00915958" w:rsidRPr="00026F69" w:rsidRDefault="00915958" w:rsidP="00610735">
            <w:pPr>
              <w:rPr>
                <w:rFonts w:ascii="Times New Roman" w:hAnsi="Times New Roman" w:cs="Times New Roman"/>
              </w:rPr>
            </w:pP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c>
          <w:tcPr>
            <w:tcW w:w="709" w:type="dxa"/>
          </w:tcPr>
          <w:p w:rsidR="00915958" w:rsidRPr="00026F69" w:rsidRDefault="00915958" w:rsidP="009630E7">
            <w:pPr>
              <w:rPr>
                <w:rFonts w:ascii="Times New Roman" w:hAnsi="Times New Roman" w:cs="Times New Roman"/>
              </w:rPr>
            </w:pPr>
            <w:r w:rsidRPr="00026F69">
              <w:rPr>
                <w:rFonts w:ascii="Times New Roman" w:hAnsi="Times New Roman" w:cs="Times New Roman"/>
              </w:rPr>
              <w:t>2031-2041гг</w:t>
            </w:r>
          </w:p>
        </w:tc>
        <w:tc>
          <w:tcPr>
            <w:tcW w:w="1843" w:type="dxa"/>
            <w:vMerge/>
            <w:tcBorders>
              <w:top w:val="nil"/>
            </w:tcBorders>
          </w:tcPr>
          <w:p w:rsidR="00915958" w:rsidRPr="00026F69" w:rsidRDefault="00915958" w:rsidP="00610735">
            <w:pPr>
              <w:rPr>
                <w:rFonts w:ascii="Times New Roman" w:hAnsi="Times New Roman" w:cs="Times New Roman"/>
              </w:rPr>
            </w:pPr>
          </w:p>
        </w:tc>
        <w:tc>
          <w:tcPr>
            <w:tcW w:w="1417" w:type="dxa"/>
            <w:vMerge/>
            <w:tcBorders>
              <w:top w:val="nil"/>
            </w:tcBorders>
          </w:tcPr>
          <w:p w:rsidR="00915958" w:rsidRPr="00026F69" w:rsidRDefault="00915958" w:rsidP="00610735">
            <w:pPr>
              <w:rPr>
                <w:rFonts w:ascii="Times New Roman" w:hAnsi="Times New Roman" w:cs="Times New Roman"/>
              </w:rPr>
            </w:pPr>
          </w:p>
        </w:tc>
        <w:tc>
          <w:tcPr>
            <w:tcW w:w="2693" w:type="dxa"/>
            <w:vMerge/>
            <w:tcBorders>
              <w:top w:val="nil"/>
            </w:tcBorders>
          </w:tcPr>
          <w:p w:rsidR="00915958" w:rsidRPr="00026F69" w:rsidRDefault="00915958" w:rsidP="00610735">
            <w:pPr>
              <w:rPr>
                <w:rFonts w:ascii="Times New Roman" w:hAnsi="Times New Roman" w:cs="Times New Roman"/>
              </w:rPr>
            </w:pP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сооружений для подключения перспективных потребителей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94612,79</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32913,03</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37503,68</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14125,79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6825,00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3245,29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нового ВЗУ "Чириково" производительностью 150 м3/сут.</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20503,68</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20503,68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нового ИЦВ в д. Есино в составе: станции первого подъема и станции обезжелезивания производительностью </w:t>
            </w:r>
            <w:r w:rsidRPr="00026F69">
              <w:rPr>
                <w:rFonts w:ascii="Times New Roman" w:hAnsi="Times New Roman" w:cs="Times New Roman"/>
              </w:rPr>
              <w:t>103 м3/ сут.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31125,79</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17000,00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14125,79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Администрация Московской области, Администрация 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бюджетов Московской области и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нового ВЗУ в д. Пушкино в составе: станции первого подъема и станции обезжелезивания производительностью </w:t>
            </w:r>
            <w:r w:rsidRPr="00026F69">
              <w:rPr>
                <w:rFonts w:ascii="Times New Roman" w:hAnsi="Times New Roman" w:cs="Times New Roman"/>
              </w:rPr>
              <w:t>23,5 м3/ сут.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3245,29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3245,29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Администрация Московской области, Администрация 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бюджетов Московской области и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ВНС </w:t>
            </w:r>
            <w:r w:rsidRPr="00026F69">
              <w:rPr>
                <w:rFonts w:ascii="Times New Roman" w:hAnsi="Times New Roman" w:cs="Times New Roman"/>
              </w:rPr>
              <w:t>III</w:t>
            </w:r>
            <w:r w:rsidRPr="00026F69">
              <w:rPr>
                <w:rFonts w:ascii="Times New Roman" w:hAnsi="Times New Roman" w:cs="Times New Roman"/>
                <w:lang w:val="ru-RU"/>
              </w:rPr>
              <w:t xml:space="preserve"> подъёма в Западной части города на территории бывшего Радиоцентра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6825,00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6825,00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подключение</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Техническое перевооружение высоковольтной системы частотного регулирования насосных агрегатов на НС-3.</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32913,03</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32913,03</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Иные источники (прибыль прошлых лет)</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увеличение пропускной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способности, улучшение качества воды</w:t>
            </w:r>
          </w:p>
        </w:tc>
      </w:tr>
      <w:tr w:rsidR="00915958" w:rsidRPr="00026F69" w:rsidTr="009630E7">
        <w:trPr>
          <w:trHeight w:val="411"/>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для подключения перспективных потребителей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391212,62</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62021,19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82464,17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95533,12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116632,12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3345,84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2008,31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10655,03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18270,74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многоэтажному жилому дому АО СЗ "Виктория Девелопмент" г. Электросталь, Рабочий пр-д, 8</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666,98</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666,98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995" w:type="dxa"/>
          </w:tcPr>
          <w:p w:rsidR="00915958" w:rsidRPr="006C18C2" w:rsidRDefault="00915958" w:rsidP="006C18C2">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этажному многофункциональному комплексу №1 у южной границы территории г.</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Электросталь, в границах территории Ногинское ш. -проезд на территорию в/ч 61996- западная граница в/ч 61996- створ ул. </w:t>
            </w:r>
            <w:r w:rsidRPr="006C18C2">
              <w:rPr>
                <w:rFonts w:ascii="Times New Roman" w:hAnsi="Times New Roman" w:cs="Times New Roman"/>
                <w:lang w:val="ru-RU"/>
              </w:rPr>
              <w:t>Зеленая</w:t>
            </w:r>
          </w:p>
        </w:tc>
        <w:tc>
          <w:tcPr>
            <w:tcW w:w="846"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1600,63</w:t>
            </w:r>
          </w:p>
        </w:tc>
        <w:tc>
          <w:tcPr>
            <w:tcW w:w="714" w:type="dxa"/>
          </w:tcPr>
          <w:p w:rsidR="00915958" w:rsidRPr="006C18C2" w:rsidRDefault="00915958" w:rsidP="00610735">
            <w:pPr>
              <w:rPr>
                <w:rFonts w:ascii="Times New Roman" w:hAnsi="Times New Roman" w:cs="Times New Roman"/>
                <w:lang w:val="ru-RU"/>
              </w:rPr>
            </w:pPr>
          </w:p>
        </w:tc>
        <w:tc>
          <w:tcPr>
            <w:tcW w:w="708" w:type="dxa"/>
          </w:tcPr>
          <w:p w:rsidR="00915958" w:rsidRPr="006C18C2" w:rsidRDefault="00915958" w:rsidP="00610735">
            <w:pPr>
              <w:rPr>
                <w:rFonts w:ascii="Times New Roman" w:hAnsi="Times New Roman" w:cs="Times New Roman"/>
                <w:lang w:val="ru-RU"/>
              </w:rPr>
            </w:pPr>
          </w:p>
        </w:tc>
        <w:tc>
          <w:tcPr>
            <w:tcW w:w="709" w:type="dxa"/>
          </w:tcPr>
          <w:p w:rsidR="00915958" w:rsidRPr="006C18C2" w:rsidRDefault="00915958" w:rsidP="00610735">
            <w:pPr>
              <w:rPr>
                <w:rFonts w:ascii="Times New Roman" w:hAnsi="Times New Roman" w:cs="Times New Roman"/>
                <w:lang w:val="ru-RU"/>
              </w:rPr>
            </w:pPr>
          </w:p>
        </w:tc>
        <w:tc>
          <w:tcPr>
            <w:tcW w:w="709" w:type="dxa"/>
          </w:tcPr>
          <w:p w:rsidR="00915958" w:rsidRPr="006C18C2" w:rsidRDefault="00915958" w:rsidP="00610735">
            <w:pPr>
              <w:rPr>
                <w:rFonts w:ascii="Times New Roman" w:hAnsi="Times New Roman" w:cs="Times New Roman"/>
                <w:lang w:val="ru-RU"/>
              </w:rPr>
            </w:pPr>
          </w:p>
        </w:tc>
        <w:tc>
          <w:tcPr>
            <w:tcW w:w="709" w:type="dxa"/>
          </w:tcPr>
          <w:p w:rsidR="00915958" w:rsidRPr="006C18C2" w:rsidRDefault="00915958" w:rsidP="00610735">
            <w:pPr>
              <w:rPr>
                <w:rFonts w:ascii="Times New Roman" w:hAnsi="Times New Roman" w:cs="Times New Roman"/>
                <w:lang w:val="ru-RU"/>
              </w:rPr>
            </w:pPr>
          </w:p>
        </w:tc>
        <w:tc>
          <w:tcPr>
            <w:tcW w:w="708" w:type="dxa"/>
          </w:tcPr>
          <w:p w:rsidR="00915958" w:rsidRPr="006C18C2" w:rsidRDefault="00915958" w:rsidP="00610735">
            <w:pPr>
              <w:rPr>
                <w:rFonts w:ascii="Times New Roman" w:hAnsi="Times New Roman" w:cs="Times New Roman"/>
                <w:lang w:val="ru-RU"/>
              </w:rPr>
            </w:pPr>
          </w:p>
        </w:tc>
        <w:tc>
          <w:tcPr>
            <w:tcW w:w="709" w:type="dxa"/>
            <w:shd w:val="clear" w:color="auto" w:fill="D8D8D8"/>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1600,63</w:t>
            </w:r>
          </w:p>
        </w:tc>
        <w:tc>
          <w:tcPr>
            <w:tcW w:w="709" w:type="dxa"/>
          </w:tcPr>
          <w:p w:rsidR="00915958" w:rsidRPr="006C18C2" w:rsidRDefault="00915958" w:rsidP="00610735">
            <w:pPr>
              <w:rPr>
                <w:rFonts w:ascii="Times New Roman" w:hAnsi="Times New Roman" w:cs="Times New Roman"/>
                <w:lang w:val="ru-RU"/>
              </w:rPr>
            </w:pPr>
          </w:p>
        </w:tc>
        <w:tc>
          <w:tcPr>
            <w:tcW w:w="850" w:type="dxa"/>
          </w:tcPr>
          <w:p w:rsidR="00915958" w:rsidRPr="006C18C2" w:rsidRDefault="00915958" w:rsidP="00610735">
            <w:pPr>
              <w:rPr>
                <w:rFonts w:ascii="Times New Roman" w:hAnsi="Times New Roman" w:cs="Times New Roman"/>
                <w:lang w:val="ru-RU"/>
              </w:rPr>
            </w:pPr>
          </w:p>
        </w:tc>
        <w:tc>
          <w:tcPr>
            <w:tcW w:w="709" w:type="dxa"/>
          </w:tcPr>
          <w:p w:rsidR="00915958" w:rsidRPr="006C18C2" w:rsidRDefault="00915958" w:rsidP="00610735">
            <w:pPr>
              <w:rPr>
                <w:rFonts w:ascii="Times New Roman" w:hAnsi="Times New Roman" w:cs="Times New Roman"/>
                <w:lang w:val="ru-RU"/>
              </w:rPr>
            </w:pPr>
          </w:p>
        </w:tc>
        <w:tc>
          <w:tcPr>
            <w:tcW w:w="709" w:type="dxa"/>
          </w:tcPr>
          <w:p w:rsidR="00915958" w:rsidRPr="006C18C2" w:rsidRDefault="00915958" w:rsidP="00610735">
            <w:pPr>
              <w:rPr>
                <w:rFonts w:ascii="Times New Roman" w:hAnsi="Times New Roman" w:cs="Times New Roman"/>
                <w:lang w:val="ru-RU"/>
              </w:rPr>
            </w:pPr>
          </w:p>
        </w:tc>
        <w:tc>
          <w:tcPr>
            <w:tcW w:w="1843"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Инвестор- застройщик</w:t>
            </w:r>
          </w:p>
        </w:tc>
        <w:tc>
          <w:tcPr>
            <w:tcW w:w="1417"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Собственные средства</w:t>
            </w:r>
          </w:p>
        </w:tc>
        <w:tc>
          <w:tcPr>
            <w:tcW w:w="2693"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Подключение перспективных объектов</w:t>
            </w:r>
          </w:p>
        </w:tc>
      </w:tr>
      <w:tr w:rsidR="00915958" w:rsidRPr="00026F69" w:rsidTr="009630E7">
        <w:trPr>
          <w:trHeight w:val="829"/>
        </w:trPr>
        <w:tc>
          <w:tcPr>
            <w:tcW w:w="677" w:type="dxa"/>
          </w:tcPr>
          <w:p w:rsidR="00915958" w:rsidRPr="006C18C2" w:rsidRDefault="00915958" w:rsidP="00610735">
            <w:pPr>
              <w:rPr>
                <w:rFonts w:ascii="Times New Roman" w:hAnsi="Times New Roman" w:cs="Times New Roman"/>
                <w:lang w:val="ru-RU"/>
              </w:rPr>
            </w:pPr>
          </w:p>
          <w:p w:rsidR="00915958" w:rsidRPr="006C18C2" w:rsidRDefault="00915958" w:rsidP="00610735">
            <w:pPr>
              <w:rPr>
                <w:rFonts w:ascii="Times New Roman" w:hAnsi="Times New Roman" w:cs="Times New Roman"/>
                <w:lang w:val="ru-RU"/>
              </w:rPr>
            </w:pPr>
            <w:r w:rsidRPr="006C18C2">
              <w:rPr>
                <w:rFonts w:ascii="Times New Roman" w:hAnsi="Times New Roman" w:cs="Times New Roman"/>
                <w:lang w:val="ru-RU"/>
              </w:rPr>
              <w:t>3</w:t>
            </w:r>
          </w:p>
        </w:tc>
        <w:tc>
          <w:tcPr>
            <w:tcW w:w="5995" w:type="dxa"/>
          </w:tcPr>
          <w:p w:rsidR="00915958" w:rsidRPr="009630E7"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этажному многофункциональному комплексу №2 у южной границы территории г. Электросталь, в границах территории Ногинское ш. -проезд на</w:t>
            </w:r>
            <w:r w:rsidR="009630E7">
              <w:rPr>
                <w:rFonts w:ascii="Times New Roman" w:hAnsi="Times New Roman" w:cs="Times New Roman"/>
                <w:lang w:val="ru-RU"/>
              </w:rPr>
              <w:t xml:space="preserve"> </w:t>
            </w:r>
            <w:r w:rsidRPr="00026F69">
              <w:rPr>
                <w:rFonts w:ascii="Times New Roman" w:hAnsi="Times New Roman" w:cs="Times New Roman"/>
                <w:lang w:val="ru-RU"/>
              </w:rPr>
              <w:t xml:space="preserve">территорию в/ч 61996- западная граница в/ч 61996- створ ул. </w:t>
            </w:r>
            <w:r w:rsidRPr="009630E7">
              <w:rPr>
                <w:rFonts w:ascii="Times New Roman" w:hAnsi="Times New Roman" w:cs="Times New Roman"/>
                <w:lang w:val="ru-RU"/>
              </w:rPr>
              <w:t>Зеленая</w:t>
            </w:r>
          </w:p>
        </w:tc>
        <w:tc>
          <w:tcPr>
            <w:tcW w:w="846" w:type="dxa"/>
          </w:tcPr>
          <w:p w:rsidR="00915958" w:rsidRPr="009630E7"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1685,09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1685,09</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- 1» очередь 1. </w:t>
            </w:r>
            <w:r w:rsidRPr="00026F69">
              <w:rPr>
                <w:rFonts w:ascii="Times New Roman" w:hAnsi="Times New Roman" w:cs="Times New Roman"/>
              </w:rPr>
              <w:t>ООО «Фирма «Технополис" г. Электросталь, Ногинское</w:t>
            </w:r>
            <w:r w:rsidR="006C18C2">
              <w:rPr>
                <w:rFonts w:ascii="Times New Roman" w:hAnsi="Times New Roman" w:cs="Times New Roman"/>
                <w:lang w:val="ru-RU"/>
              </w:rPr>
              <w:t xml:space="preserve"> </w:t>
            </w:r>
            <w:r w:rsidRPr="00026F69">
              <w:rPr>
                <w:rFonts w:ascii="Times New Roman" w:hAnsi="Times New Roman" w:cs="Times New Roman"/>
              </w:rPr>
              <w:t>шоссе - ул. Пушкина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37825,41</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37825,41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 «Северный - 1»</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очередь 1. ООО «Фирма «Технополис" г. </w:t>
            </w:r>
            <w:r w:rsidRPr="00026F69">
              <w:rPr>
                <w:rFonts w:ascii="Times New Roman" w:hAnsi="Times New Roman" w:cs="Times New Roman"/>
                <w:lang w:val="ru-RU"/>
              </w:rPr>
              <w:lastRenderedPageBreak/>
              <w:t xml:space="preserve">Электросталь, Ногинское шоссе - ул. </w:t>
            </w:r>
            <w:r w:rsidRPr="00026F69">
              <w:rPr>
                <w:rFonts w:ascii="Times New Roman" w:hAnsi="Times New Roman" w:cs="Times New Roman"/>
              </w:rPr>
              <w:t>Пушкина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295,87</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295,87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Собственные </w:t>
            </w:r>
            <w:r w:rsidRPr="00026F69">
              <w:rPr>
                <w:rFonts w:ascii="Times New Roman" w:hAnsi="Times New Roman" w:cs="Times New Roman"/>
              </w:rPr>
              <w:lastRenderedPageBreak/>
              <w:t>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 «Северный - 1»</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очередь 2. ООО «Фирма «Технополис" г. Электросталь, Ногинское шоссе - ул. </w:t>
            </w:r>
            <w:r w:rsidRPr="00026F69">
              <w:rPr>
                <w:rFonts w:ascii="Times New Roman" w:hAnsi="Times New Roman" w:cs="Times New Roman"/>
              </w:rPr>
              <w:t>Пушкина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382,89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382,89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микрорайону «Северный - 1» очередь 3. </w:t>
            </w:r>
            <w:r w:rsidRPr="00026F69">
              <w:rPr>
                <w:rFonts w:ascii="Times New Roman" w:hAnsi="Times New Roman" w:cs="Times New Roman"/>
              </w:rPr>
              <w:t>ООО «Фирма «Технополис" г. Электросталь, Ногинское</w:t>
            </w:r>
            <w:r w:rsidR="006C18C2">
              <w:rPr>
                <w:rFonts w:ascii="Times New Roman" w:hAnsi="Times New Roman" w:cs="Times New Roman"/>
                <w:lang w:val="ru-RU"/>
              </w:rPr>
              <w:t xml:space="preserve"> </w:t>
            </w:r>
            <w:r w:rsidRPr="00026F69">
              <w:rPr>
                <w:rFonts w:ascii="Times New Roman" w:hAnsi="Times New Roman" w:cs="Times New Roman"/>
              </w:rPr>
              <w:t>шоссе - ул. Пушкина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336,96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336,96</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Строительство водопроводных сетей к микрорайону «Северный - 1»</w:t>
            </w:r>
            <w:r w:rsidR="006C18C2">
              <w:rPr>
                <w:rFonts w:ascii="Times New Roman" w:hAnsi="Times New Roman" w:cs="Times New Roman"/>
                <w:lang w:val="ru-RU"/>
              </w:rPr>
              <w:t xml:space="preserve"> </w:t>
            </w:r>
            <w:r w:rsidRPr="00026F69">
              <w:rPr>
                <w:rFonts w:ascii="Times New Roman" w:hAnsi="Times New Roman" w:cs="Times New Roman"/>
                <w:lang w:val="ru-RU"/>
              </w:rPr>
              <w:t xml:space="preserve">очередь 4. ООО «Фирма «Технополис" г. Электросталь, Ногинское шоссе - ул. </w:t>
            </w:r>
            <w:r w:rsidRPr="00026F69">
              <w:rPr>
                <w:rFonts w:ascii="Times New Roman" w:hAnsi="Times New Roman" w:cs="Times New Roman"/>
              </w:rPr>
              <w:t>Пушкина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652,85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652,85</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6"/>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от ВЗУ "Чириково" к 2 этажным жилым домам для многодетных семей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w:t>
            </w:r>
            <w:r w:rsidR="006C18C2">
              <w:rPr>
                <w:rFonts w:ascii="Times New Roman" w:hAnsi="Times New Roman" w:cs="Times New Roman"/>
                <w:lang w:val="ru-RU"/>
              </w:rPr>
              <w:t xml:space="preserve"> </w:t>
            </w:r>
            <w:r w:rsidRPr="00026F69">
              <w:rPr>
                <w:rFonts w:ascii="Times New Roman" w:hAnsi="Times New Roman" w:cs="Times New Roman"/>
              </w:rPr>
              <w:t>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4690,44</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4690,44</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6"/>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1648,85</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1648,85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308,03</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308,03</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6"/>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1"/>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995" w:type="dxa"/>
          </w:tcPr>
          <w:p w:rsidR="00915958" w:rsidRPr="00026F69" w:rsidRDefault="00915958" w:rsidP="006C18C2">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- 11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 xml:space="preserve">Зеленая"-территория </w:t>
            </w:r>
            <w:r w:rsidRPr="00026F69">
              <w:rPr>
                <w:rFonts w:ascii="Times New Roman" w:hAnsi="Times New Roman" w:cs="Times New Roman"/>
              </w:rPr>
              <w:lastRenderedPageBreak/>
              <w:t>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1"/>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- 10 ед. г. Электросталь, в границах территории ул. Коллективная-западная граница бывш. профилактория по ул. 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995" w:type="dxa"/>
          </w:tcPr>
          <w:p w:rsidR="00915958" w:rsidRPr="009630E7"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2 этажным жилым домам для многодетных семей - 10 ед. г. Электросталь, в границах территории ул. </w:t>
            </w:r>
            <w:r w:rsidRPr="009630E7">
              <w:rPr>
                <w:rFonts w:ascii="Times New Roman" w:hAnsi="Times New Roman" w:cs="Times New Roman"/>
                <w:lang w:val="ru-RU"/>
              </w:rPr>
              <w:t>Коллективная-западная граница бывш. профилактория по ул.</w:t>
            </w: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Коллективная, 10-территория МСКОУ "СОШ-И по ул. </w:t>
            </w:r>
            <w:r w:rsidRPr="00026F69">
              <w:rPr>
                <w:rFonts w:ascii="Times New Roman" w:hAnsi="Times New Roman" w:cs="Times New Roman"/>
              </w:rPr>
              <w:t>Зеленая"- территория СНТ</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407,68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жилому дому. Кулеба В.О (техприс) г. Электросталь, 4 Коммунальный пр, 7/38</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190,25</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190,25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Есино к существующим и перспективным объектам</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8738,06</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8738,06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Администрация Московской области,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Администрация ГО Электросталь</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бюджетов Московской области и ГО Элеектросталь</w:t>
            </w:r>
          </w:p>
        </w:tc>
        <w:tc>
          <w:tcPr>
            <w:tcW w:w="269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995" w:type="dxa"/>
          </w:tcPr>
          <w:p w:rsidR="00915958" w:rsidRPr="009630E7"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магазину ООО "Стройторг" д.</w:t>
            </w:r>
            <w:r w:rsidR="009630E7">
              <w:rPr>
                <w:rFonts w:ascii="Times New Roman" w:hAnsi="Times New Roman" w:cs="Times New Roman"/>
                <w:lang w:val="ru-RU"/>
              </w:rPr>
              <w:t xml:space="preserve"> </w:t>
            </w:r>
            <w:r w:rsidRPr="009630E7">
              <w:rPr>
                <w:rFonts w:ascii="Times New Roman" w:hAnsi="Times New Roman" w:cs="Times New Roman"/>
                <w:lang w:val="ru-RU"/>
              </w:rPr>
              <w:t>Есино (50:16:0604162:2)</w:t>
            </w:r>
          </w:p>
        </w:tc>
        <w:tc>
          <w:tcPr>
            <w:tcW w:w="846"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2887,59</w:t>
            </w:r>
          </w:p>
        </w:tc>
        <w:tc>
          <w:tcPr>
            <w:tcW w:w="714" w:type="dxa"/>
          </w:tcPr>
          <w:p w:rsidR="00915958" w:rsidRPr="009630E7" w:rsidRDefault="00915958" w:rsidP="00610735">
            <w:pPr>
              <w:rPr>
                <w:rFonts w:ascii="Times New Roman" w:hAnsi="Times New Roman" w:cs="Times New Roman"/>
                <w:lang w:val="ru-RU"/>
              </w:rPr>
            </w:pPr>
          </w:p>
        </w:tc>
        <w:tc>
          <w:tcPr>
            <w:tcW w:w="708" w:type="dxa"/>
            <w:shd w:val="clear" w:color="auto" w:fill="D8D8D8"/>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2887,59</w:t>
            </w: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8"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850"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184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Инвестор-</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застройщик</w:t>
            </w:r>
          </w:p>
        </w:tc>
        <w:tc>
          <w:tcPr>
            <w:tcW w:w="141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Собственные средства</w:t>
            </w:r>
          </w:p>
        </w:tc>
        <w:tc>
          <w:tcPr>
            <w:tcW w:w="269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Подключение перспективных</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объектов</w:t>
            </w:r>
          </w:p>
        </w:tc>
      </w:tr>
      <w:tr w:rsidR="00915958" w:rsidRPr="00026F69" w:rsidTr="009630E7">
        <w:trPr>
          <w:trHeight w:val="417"/>
        </w:trPr>
        <w:tc>
          <w:tcPr>
            <w:tcW w:w="67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21</w:t>
            </w:r>
          </w:p>
        </w:tc>
        <w:tc>
          <w:tcPr>
            <w:tcW w:w="5995" w:type="dxa"/>
          </w:tcPr>
          <w:p w:rsidR="00915958" w:rsidRPr="00026F69"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комплексу зданий торгового</w:t>
            </w:r>
            <w:r w:rsidR="009630E7">
              <w:rPr>
                <w:rFonts w:ascii="Times New Roman" w:hAnsi="Times New Roman" w:cs="Times New Roman"/>
                <w:lang w:val="ru-RU"/>
              </w:rPr>
              <w:t xml:space="preserve"> </w:t>
            </w:r>
            <w:r w:rsidRPr="00026F69">
              <w:rPr>
                <w:rFonts w:ascii="Times New Roman" w:hAnsi="Times New Roman" w:cs="Times New Roman"/>
                <w:lang w:val="ru-RU"/>
              </w:rPr>
              <w:t>назначения ООО "Стройторг" д. Есино (50:16:0604162:2)</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1386,12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1386,12</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1740,42</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1740,42</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1225,49</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612,90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612,59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Есино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1102,66</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551,33</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551,33</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995" w:type="dxa"/>
          </w:tcPr>
          <w:p w:rsidR="00915958" w:rsidRPr="00026F69"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торгово-сервисному центру ООО</w:t>
            </w:r>
            <w:r w:rsidR="009630E7">
              <w:rPr>
                <w:rFonts w:ascii="Times New Roman" w:hAnsi="Times New Roman" w:cs="Times New Roman"/>
                <w:lang w:val="ru-RU"/>
              </w:rPr>
              <w:t xml:space="preserve"> </w:t>
            </w:r>
            <w:r w:rsidRPr="00026F69">
              <w:rPr>
                <w:rFonts w:ascii="Times New Roman" w:hAnsi="Times New Roman" w:cs="Times New Roman"/>
                <w:lang w:val="ru-RU"/>
              </w:rPr>
              <w:t>"СДЛ" г. Электросталь, пр-д Энергетиков (50:46:0030303:145)</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1074,94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1074,94</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ООО "Альмера" Фрязевское ш., в районе стадиона "Авангард" (50:46:0040101:12)</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289,91</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289,91</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торговли. (КИО г.о. Электросталь) г. Электросталь, Ногинское ш., напротив д. 14 (50:46:00401101:40)</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779,13</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779,13</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Северная (50:46:0010101:46)</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298,97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298,97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225"/>
        </w:trPr>
        <w:tc>
          <w:tcPr>
            <w:tcW w:w="67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№п/п</w:t>
            </w:r>
          </w:p>
        </w:tc>
        <w:tc>
          <w:tcPr>
            <w:tcW w:w="599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84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7943" w:type="dxa"/>
            <w:gridSpan w:val="11"/>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капитальных вложений по годам, тыс. руб., без НДС</w:t>
            </w:r>
          </w:p>
        </w:tc>
        <w:tc>
          <w:tcPr>
            <w:tcW w:w="1843"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tc>
        <w:tc>
          <w:tcPr>
            <w:tcW w:w="141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финансирования</w:t>
            </w:r>
          </w:p>
        </w:tc>
        <w:tc>
          <w:tcPr>
            <w:tcW w:w="269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Достигаемые цели</w:t>
            </w:r>
          </w:p>
        </w:tc>
      </w:tr>
      <w:tr w:rsidR="00915958" w:rsidRPr="00026F69" w:rsidTr="009630E7">
        <w:trPr>
          <w:trHeight w:val="417"/>
        </w:trPr>
        <w:tc>
          <w:tcPr>
            <w:tcW w:w="677" w:type="dxa"/>
            <w:vMerge/>
            <w:tcBorders>
              <w:top w:val="nil"/>
            </w:tcBorders>
          </w:tcPr>
          <w:p w:rsidR="00915958" w:rsidRPr="00026F69" w:rsidRDefault="00915958" w:rsidP="00610735">
            <w:pPr>
              <w:rPr>
                <w:rFonts w:ascii="Times New Roman" w:hAnsi="Times New Roman" w:cs="Times New Roman"/>
              </w:rPr>
            </w:pPr>
          </w:p>
        </w:tc>
        <w:tc>
          <w:tcPr>
            <w:tcW w:w="5995" w:type="dxa"/>
            <w:vMerge/>
            <w:tcBorders>
              <w:top w:val="nil"/>
            </w:tcBorders>
          </w:tcPr>
          <w:p w:rsidR="00915958" w:rsidRPr="00026F69" w:rsidRDefault="00915958" w:rsidP="00610735">
            <w:pPr>
              <w:rPr>
                <w:rFonts w:ascii="Times New Roman" w:hAnsi="Times New Roman" w:cs="Times New Roman"/>
              </w:rPr>
            </w:pPr>
          </w:p>
        </w:tc>
        <w:tc>
          <w:tcPr>
            <w:tcW w:w="846" w:type="dxa"/>
            <w:vMerge/>
            <w:tcBorders>
              <w:top w:val="nil"/>
            </w:tcBorders>
          </w:tcPr>
          <w:p w:rsidR="00915958" w:rsidRPr="00026F69" w:rsidRDefault="00915958" w:rsidP="00610735">
            <w:pPr>
              <w:rPr>
                <w:rFonts w:ascii="Times New Roman" w:hAnsi="Times New Roman" w:cs="Times New Roman"/>
              </w:rPr>
            </w:pP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2025г.</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2026г.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2027г.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2028г.</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2029г.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2030г.</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w:t>
            </w:r>
          </w:p>
          <w:p w:rsidR="00915958" w:rsidRPr="00026F69" w:rsidRDefault="009630E7" w:rsidP="00610735">
            <w:pPr>
              <w:rPr>
                <w:rFonts w:ascii="Times New Roman" w:hAnsi="Times New Roman" w:cs="Times New Roman"/>
              </w:rPr>
            </w:pPr>
            <w:r>
              <w:rPr>
                <w:rFonts w:ascii="Times New Roman" w:hAnsi="Times New Roman" w:cs="Times New Roman"/>
              </w:rPr>
              <w:t>2041гг</w:t>
            </w:r>
          </w:p>
        </w:tc>
        <w:tc>
          <w:tcPr>
            <w:tcW w:w="1843" w:type="dxa"/>
            <w:vMerge/>
            <w:tcBorders>
              <w:top w:val="nil"/>
            </w:tcBorders>
          </w:tcPr>
          <w:p w:rsidR="00915958" w:rsidRPr="00026F69" w:rsidRDefault="00915958" w:rsidP="00610735">
            <w:pPr>
              <w:rPr>
                <w:rFonts w:ascii="Times New Roman" w:hAnsi="Times New Roman" w:cs="Times New Roman"/>
              </w:rPr>
            </w:pPr>
          </w:p>
        </w:tc>
        <w:tc>
          <w:tcPr>
            <w:tcW w:w="1417" w:type="dxa"/>
            <w:vMerge/>
            <w:tcBorders>
              <w:top w:val="nil"/>
            </w:tcBorders>
          </w:tcPr>
          <w:p w:rsidR="00915958" w:rsidRPr="00026F69" w:rsidRDefault="00915958" w:rsidP="00610735">
            <w:pPr>
              <w:rPr>
                <w:rFonts w:ascii="Times New Roman" w:hAnsi="Times New Roman" w:cs="Times New Roman"/>
              </w:rPr>
            </w:pPr>
          </w:p>
        </w:tc>
        <w:tc>
          <w:tcPr>
            <w:tcW w:w="2693" w:type="dxa"/>
            <w:vMerge/>
            <w:tcBorders>
              <w:top w:val="nil"/>
            </w:tcBorders>
          </w:tcPr>
          <w:p w:rsidR="00915958" w:rsidRPr="00026F69" w:rsidRDefault="00915958" w:rsidP="00610735">
            <w:pPr>
              <w:rPr>
                <w:rFonts w:ascii="Times New Roman" w:hAnsi="Times New Roman" w:cs="Times New Roman"/>
              </w:rPr>
            </w:pP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гаражу ИП Середнева М.В. г. Электросталь, ул. </w:t>
            </w:r>
            <w:r w:rsidRPr="00026F69">
              <w:rPr>
                <w:rFonts w:ascii="Times New Roman" w:hAnsi="Times New Roman" w:cs="Times New Roman"/>
              </w:rPr>
              <w:t>Красная, №0/14а (50:46:0010311:4)</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344,27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344,27</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автомоечному комплексу. ООО "Альмера" район стадиона "Авангард" (50:46:0040101:12)</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337,24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337,24</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5995" w:type="dxa"/>
          </w:tcPr>
          <w:p w:rsidR="00915958" w:rsidRPr="009630E7"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зданию автосервиса г.</w:t>
            </w:r>
            <w:r w:rsidR="009630E7">
              <w:rPr>
                <w:rFonts w:ascii="Times New Roman" w:hAnsi="Times New Roman" w:cs="Times New Roman"/>
                <w:lang w:val="ru-RU"/>
              </w:rPr>
              <w:t xml:space="preserve"> </w:t>
            </w:r>
            <w:r w:rsidRPr="009630E7">
              <w:rPr>
                <w:rFonts w:ascii="Times New Roman" w:hAnsi="Times New Roman" w:cs="Times New Roman"/>
                <w:lang w:val="ru-RU"/>
              </w:rPr>
              <w:t>Электросталь, ул. Северная (50:46:0010401:2431)</w:t>
            </w:r>
          </w:p>
        </w:tc>
        <w:tc>
          <w:tcPr>
            <w:tcW w:w="846"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434,86</w:t>
            </w:r>
          </w:p>
        </w:tc>
        <w:tc>
          <w:tcPr>
            <w:tcW w:w="714" w:type="dxa"/>
          </w:tcPr>
          <w:p w:rsidR="00915958" w:rsidRPr="009630E7" w:rsidRDefault="00915958" w:rsidP="00610735">
            <w:pPr>
              <w:rPr>
                <w:rFonts w:ascii="Times New Roman" w:hAnsi="Times New Roman" w:cs="Times New Roman"/>
                <w:lang w:val="ru-RU"/>
              </w:rPr>
            </w:pPr>
          </w:p>
        </w:tc>
        <w:tc>
          <w:tcPr>
            <w:tcW w:w="708" w:type="dxa"/>
          </w:tcPr>
          <w:p w:rsidR="00915958" w:rsidRPr="009630E7" w:rsidRDefault="00915958" w:rsidP="00610735">
            <w:pPr>
              <w:rPr>
                <w:rFonts w:ascii="Times New Roman" w:hAnsi="Times New Roman" w:cs="Times New Roman"/>
                <w:lang w:val="ru-RU"/>
              </w:rPr>
            </w:pPr>
          </w:p>
        </w:tc>
        <w:tc>
          <w:tcPr>
            <w:tcW w:w="709" w:type="dxa"/>
            <w:shd w:val="clear" w:color="auto" w:fill="D8D8D8"/>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434,86</w:t>
            </w: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8"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850"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184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Инвестор-</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застройщик</w:t>
            </w:r>
          </w:p>
        </w:tc>
        <w:tc>
          <w:tcPr>
            <w:tcW w:w="141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Собственные средства</w:t>
            </w:r>
          </w:p>
        </w:tc>
        <w:tc>
          <w:tcPr>
            <w:tcW w:w="269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Подключение перспективных</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объектов</w:t>
            </w:r>
          </w:p>
        </w:tc>
      </w:tr>
      <w:tr w:rsidR="00915958" w:rsidRPr="00026F69" w:rsidTr="009630E7">
        <w:trPr>
          <w:trHeight w:val="412"/>
        </w:trPr>
        <w:tc>
          <w:tcPr>
            <w:tcW w:w="67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32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гаражам. ООО "КОНЦЕПТ ГОЛД" г. Электросталь, ул. </w:t>
            </w:r>
            <w:r w:rsidRPr="00026F69">
              <w:rPr>
                <w:rFonts w:ascii="Times New Roman" w:hAnsi="Times New Roman" w:cs="Times New Roman"/>
              </w:rPr>
              <w:t>Северная (50:46:0010101:10)</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362,38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362,38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складу готовой продукции ООО "Каэм-сервис" (реконструкция) г. Электросталь, ул. </w:t>
            </w:r>
            <w:r w:rsidRPr="00026F69">
              <w:rPr>
                <w:rFonts w:ascii="Times New Roman" w:hAnsi="Times New Roman" w:cs="Times New Roman"/>
              </w:rPr>
              <w:t>Горького (50:46:0030303:498)</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842,54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842,54</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производственно-складскому зданию </w:t>
            </w:r>
            <w:r w:rsidRPr="00026F69">
              <w:rPr>
                <w:rFonts w:ascii="Times New Roman" w:hAnsi="Times New Roman" w:cs="Times New Roman"/>
              </w:rPr>
              <w:t>ООО "МасТТеч" г. Электросталь (50:46:0000000:53287)</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510,22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510,22</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складскому зданию. ИП Надеждин А.В. г. Электросталь, ул. </w:t>
            </w:r>
            <w:r w:rsidRPr="00026F69">
              <w:rPr>
                <w:rFonts w:ascii="Times New Roman" w:hAnsi="Times New Roman" w:cs="Times New Roman"/>
              </w:rPr>
              <w:t>Горького (50:46:0030303:565)</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617,17</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617,17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36</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складским зданиям ОАО ОЗ "Атомспецконструкция"</w:t>
            </w:r>
          </w:p>
        </w:tc>
        <w:tc>
          <w:tcPr>
            <w:tcW w:w="84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980,72</w:t>
            </w:r>
          </w:p>
        </w:tc>
        <w:tc>
          <w:tcPr>
            <w:tcW w:w="714" w:type="dxa"/>
            <w:vMerge w:val="restart"/>
          </w:tcPr>
          <w:p w:rsidR="00915958" w:rsidRPr="00026F69" w:rsidRDefault="00915958" w:rsidP="00610735">
            <w:pPr>
              <w:rPr>
                <w:rFonts w:ascii="Times New Roman" w:hAnsi="Times New Roman" w:cs="Times New Roman"/>
              </w:rPr>
            </w:pPr>
          </w:p>
        </w:tc>
        <w:tc>
          <w:tcPr>
            <w:tcW w:w="708" w:type="dxa"/>
            <w:vMerge w:val="restart"/>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245,18</w:t>
            </w:r>
          </w:p>
        </w:tc>
        <w:tc>
          <w:tcPr>
            <w:tcW w:w="709" w:type="dxa"/>
            <w:vMerge w:val="restart"/>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245,18</w:t>
            </w:r>
          </w:p>
        </w:tc>
        <w:tc>
          <w:tcPr>
            <w:tcW w:w="709" w:type="dxa"/>
            <w:vMerge w:val="restart"/>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245,18</w:t>
            </w:r>
          </w:p>
        </w:tc>
        <w:tc>
          <w:tcPr>
            <w:tcW w:w="709" w:type="dxa"/>
            <w:vMerge w:val="restart"/>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245,18</w:t>
            </w:r>
          </w:p>
        </w:tc>
        <w:tc>
          <w:tcPr>
            <w:tcW w:w="708" w:type="dxa"/>
            <w:vMerge w:val="restart"/>
          </w:tcPr>
          <w:p w:rsidR="00915958" w:rsidRPr="00026F69" w:rsidRDefault="00915958" w:rsidP="00610735">
            <w:pPr>
              <w:rPr>
                <w:rFonts w:ascii="Times New Roman" w:hAnsi="Times New Roman" w:cs="Times New Roman"/>
              </w:rPr>
            </w:pPr>
          </w:p>
        </w:tc>
        <w:tc>
          <w:tcPr>
            <w:tcW w:w="709" w:type="dxa"/>
            <w:vMerge w:val="restart"/>
          </w:tcPr>
          <w:p w:rsidR="00915958" w:rsidRPr="00026F69" w:rsidRDefault="00915958" w:rsidP="00610735">
            <w:pPr>
              <w:rPr>
                <w:rFonts w:ascii="Times New Roman" w:hAnsi="Times New Roman" w:cs="Times New Roman"/>
              </w:rPr>
            </w:pPr>
          </w:p>
        </w:tc>
        <w:tc>
          <w:tcPr>
            <w:tcW w:w="709" w:type="dxa"/>
            <w:vMerge w:val="restart"/>
          </w:tcPr>
          <w:p w:rsidR="00915958" w:rsidRPr="00026F69" w:rsidRDefault="00915958" w:rsidP="00610735">
            <w:pPr>
              <w:rPr>
                <w:rFonts w:ascii="Times New Roman" w:hAnsi="Times New Roman" w:cs="Times New Roman"/>
              </w:rPr>
            </w:pPr>
          </w:p>
        </w:tc>
        <w:tc>
          <w:tcPr>
            <w:tcW w:w="850" w:type="dxa"/>
            <w:vMerge w:val="restart"/>
          </w:tcPr>
          <w:p w:rsidR="00915958" w:rsidRPr="00026F69" w:rsidRDefault="00915958" w:rsidP="00610735">
            <w:pPr>
              <w:rPr>
                <w:rFonts w:ascii="Times New Roman" w:hAnsi="Times New Roman" w:cs="Times New Roman"/>
              </w:rPr>
            </w:pPr>
          </w:p>
        </w:tc>
        <w:tc>
          <w:tcPr>
            <w:tcW w:w="709" w:type="dxa"/>
            <w:vMerge w:val="restart"/>
          </w:tcPr>
          <w:p w:rsidR="00915958" w:rsidRPr="00026F69" w:rsidRDefault="00915958" w:rsidP="00610735">
            <w:pPr>
              <w:rPr>
                <w:rFonts w:ascii="Times New Roman" w:hAnsi="Times New Roman" w:cs="Times New Roman"/>
              </w:rPr>
            </w:pPr>
          </w:p>
        </w:tc>
        <w:tc>
          <w:tcPr>
            <w:tcW w:w="709" w:type="dxa"/>
            <w:vMerge w:val="restart"/>
          </w:tcPr>
          <w:p w:rsidR="00915958" w:rsidRPr="00026F69" w:rsidRDefault="00915958" w:rsidP="00610735">
            <w:pPr>
              <w:rPr>
                <w:rFonts w:ascii="Times New Roman" w:hAnsi="Times New Roman" w:cs="Times New Roman"/>
              </w:rPr>
            </w:pPr>
          </w:p>
        </w:tc>
        <w:tc>
          <w:tcPr>
            <w:tcW w:w="184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7"/>
        </w:trPr>
        <w:tc>
          <w:tcPr>
            <w:tcW w:w="677" w:type="dxa"/>
            <w:vMerge/>
            <w:tcBorders>
              <w:top w:val="nil"/>
            </w:tcBorders>
          </w:tcPr>
          <w:p w:rsidR="00915958" w:rsidRPr="00026F69" w:rsidRDefault="00915958" w:rsidP="00610735">
            <w:pPr>
              <w:rPr>
                <w:rFonts w:ascii="Times New Roman" w:hAnsi="Times New Roman" w:cs="Times New Roman"/>
              </w:rPr>
            </w:pP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w:t>
            </w:r>
            <w:r w:rsidRPr="00026F69">
              <w:rPr>
                <w:rFonts w:ascii="Times New Roman" w:hAnsi="Times New Roman" w:cs="Times New Roman"/>
              </w:rPr>
              <w:t>I</w:t>
            </w:r>
            <w:r w:rsidRPr="00026F69">
              <w:rPr>
                <w:rFonts w:ascii="Times New Roman" w:hAnsi="Times New Roman" w:cs="Times New Roman"/>
                <w:lang w:val="ru-RU"/>
              </w:rPr>
              <w:t>-</w:t>
            </w:r>
            <w:r w:rsidRPr="00026F69">
              <w:rPr>
                <w:rFonts w:ascii="Times New Roman" w:hAnsi="Times New Roman" w:cs="Times New Roman"/>
              </w:rPr>
              <w:t>IV</w:t>
            </w:r>
            <w:r w:rsidRPr="00026F69">
              <w:rPr>
                <w:rFonts w:ascii="Times New Roman" w:hAnsi="Times New Roman" w:cs="Times New Roman"/>
                <w:lang w:val="ru-RU"/>
              </w:rPr>
              <w:t xml:space="preserve"> очередь) г. Электросталь, Строительный пер., 10</w:t>
            </w:r>
          </w:p>
          <w:p w:rsidR="00915958" w:rsidRPr="00026F69" w:rsidRDefault="00915958" w:rsidP="00610735">
            <w:pPr>
              <w:rPr>
                <w:rFonts w:ascii="Times New Roman" w:hAnsi="Times New Roman" w:cs="Times New Roman"/>
              </w:rPr>
            </w:pPr>
            <w:r w:rsidRPr="00026F69">
              <w:rPr>
                <w:rFonts w:ascii="Times New Roman" w:hAnsi="Times New Roman" w:cs="Times New Roman"/>
              </w:rPr>
              <w:t>(50:46:0000000:35467)</w:t>
            </w:r>
          </w:p>
        </w:tc>
        <w:tc>
          <w:tcPr>
            <w:tcW w:w="846" w:type="dxa"/>
            <w:vMerge/>
            <w:tcBorders>
              <w:top w:val="nil"/>
            </w:tcBorders>
          </w:tcPr>
          <w:p w:rsidR="00915958" w:rsidRPr="00026F69" w:rsidRDefault="00915958" w:rsidP="00610735">
            <w:pPr>
              <w:rPr>
                <w:rFonts w:ascii="Times New Roman" w:hAnsi="Times New Roman" w:cs="Times New Roman"/>
              </w:rPr>
            </w:pPr>
          </w:p>
        </w:tc>
        <w:tc>
          <w:tcPr>
            <w:tcW w:w="714" w:type="dxa"/>
            <w:vMerge/>
            <w:tcBorders>
              <w:top w:val="nil"/>
            </w:tcBorders>
          </w:tcPr>
          <w:p w:rsidR="00915958" w:rsidRPr="00026F69" w:rsidRDefault="00915958" w:rsidP="00610735">
            <w:pPr>
              <w:rPr>
                <w:rFonts w:ascii="Times New Roman" w:hAnsi="Times New Roman" w:cs="Times New Roman"/>
              </w:rPr>
            </w:pPr>
          </w:p>
        </w:tc>
        <w:tc>
          <w:tcPr>
            <w:tcW w:w="708" w:type="dxa"/>
            <w:vMerge/>
            <w:tcBorders>
              <w:top w:val="nil"/>
            </w:tcBorders>
            <w:shd w:val="clear" w:color="auto" w:fill="D8D8D8"/>
          </w:tcPr>
          <w:p w:rsidR="00915958" w:rsidRPr="00026F69" w:rsidRDefault="00915958" w:rsidP="00610735">
            <w:pPr>
              <w:rPr>
                <w:rFonts w:ascii="Times New Roman" w:hAnsi="Times New Roman" w:cs="Times New Roman"/>
              </w:rPr>
            </w:pPr>
          </w:p>
        </w:tc>
        <w:tc>
          <w:tcPr>
            <w:tcW w:w="709" w:type="dxa"/>
            <w:vMerge/>
            <w:tcBorders>
              <w:top w:val="nil"/>
            </w:tcBorders>
            <w:shd w:val="clear" w:color="auto" w:fill="D8D8D8"/>
          </w:tcPr>
          <w:p w:rsidR="00915958" w:rsidRPr="00026F69" w:rsidRDefault="00915958" w:rsidP="00610735">
            <w:pPr>
              <w:rPr>
                <w:rFonts w:ascii="Times New Roman" w:hAnsi="Times New Roman" w:cs="Times New Roman"/>
              </w:rPr>
            </w:pPr>
          </w:p>
        </w:tc>
        <w:tc>
          <w:tcPr>
            <w:tcW w:w="709" w:type="dxa"/>
            <w:vMerge/>
            <w:tcBorders>
              <w:top w:val="nil"/>
            </w:tcBorders>
            <w:shd w:val="clear" w:color="auto" w:fill="D8D8D8"/>
          </w:tcPr>
          <w:p w:rsidR="00915958" w:rsidRPr="00026F69" w:rsidRDefault="00915958" w:rsidP="00610735">
            <w:pPr>
              <w:rPr>
                <w:rFonts w:ascii="Times New Roman" w:hAnsi="Times New Roman" w:cs="Times New Roman"/>
              </w:rPr>
            </w:pPr>
          </w:p>
        </w:tc>
        <w:tc>
          <w:tcPr>
            <w:tcW w:w="709" w:type="dxa"/>
            <w:vMerge/>
            <w:tcBorders>
              <w:top w:val="nil"/>
            </w:tcBorders>
            <w:shd w:val="clear" w:color="auto" w:fill="D8D8D8"/>
          </w:tcPr>
          <w:p w:rsidR="00915958" w:rsidRPr="00026F69" w:rsidRDefault="00915958" w:rsidP="00610735">
            <w:pPr>
              <w:rPr>
                <w:rFonts w:ascii="Times New Roman" w:hAnsi="Times New Roman" w:cs="Times New Roman"/>
              </w:rPr>
            </w:pPr>
          </w:p>
        </w:tc>
        <w:tc>
          <w:tcPr>
            <w:tcW w:w="708" w:type="dxa"/>
            <w:vMerge/>
            <w:tcBorders>
              <w:top w:val="nil"/>
            </w:tcBorders>
          </w:tcPr>
          <w:p w:rsidR="00915958" w:rsidRPr="00026F69" w:rsidRDefault="00915958" w:rsidP="00610735">
            <w:pPr>
              <w:rPr>
                <w:rFonts w:ascii="Times New Roman" w:hAnsi="Times New Roman" w:cs="Times New Roman"/>
              </w:rPr>
            </w:pPr>
          </w:p>
        </w:tc>
        <w:tc>
          <w:tcPr>
            <w:tcW w:w="709" w:type="dxa"/>
            <w:vMerge/>
            <w:tcBorders>
              <w:top w:val="nil"/>
            </w:tcBorders>
          </w:tcPr>
          <w:p w:rsidR="00915958" w:rsidRPr="00026F69" w:rsidRDefault="00915958" w:rsidP="00610735">
            <w:pPr>
              <w:rPr>
                <w:rFonts w:ascii="Times New Roman" w:hAnsi="Times New Roman" w:cs="Times New Roman"/>
              </w:rPr>
            </w:pPr>
          </w:p>
        </w:tc>
        <w:tc>
          <w:tcPr>
            <w:tcW w:w="709" w:type="dxa"/>
            <w:vMerge/>
            <w:tcBorders>
              <w:top w:val="nil"/>
            </w:tcBorders>
          </w:tcPr>
          <w:p w:rsidR="00915958" w:rsidRPr="00026F69" w:rsidRDefault="00915958" w:rsidP="00610735">
            <w:pPr>
              <w:rPr>
                <w:rFonts w:ascii="Times New Roman" w:hAnsi="Times New Roman" w:cs="Times New Roman"/>
              </w:rPr>
            </w:pPr>
          </w:p>
        </w:tc>
        <w:tc>
          <w:tcPr>
            <w:tcW w:w="850" w:type="dxa"/>
            <w:vMerge/>
            <w:tcBorders>
              <w:top w:val="nil"/>
            </w:tcBorders>
          </w:tcPr>
          <w:p w:rsidR="00915958" w:rsidRPr="00026F69" w:rsidRDefault="00915958" w:rsidP="00610735">
            <w:pPr>
              <w:rPr>
                <w:rFonts w:ascii="Times New Roman" w:hAnsi="Times New Roman" w:cs="Times New Roman"/>
              </w:rPr>
            </w:pPr>
          </w:p>
        </w:tc>
        <w:tc>
          <w:tcPr>
            <w:tcW w:w="709" w:type="dxa"/>
            <w:vMerge/>
            <w:tcBorders>
              <w:top w:val="nil"/>
            </w:tcBorders>
          </w:tcPr>
          <w:p w:rsidR="00915958" w:rsidRPr="00026F69" w:rsidRDefault="00915958" w:rsidP="00610735">
            <w:pPr>
              <w:rPr>
                <w:rFonts w:ascii="Times New Roman" w:hAnsi="Times New Roman" w:cs="Times New Roman"/>
              </w:rPr>
            </w:pPr>
          </w:p>
        </w:tc>
        <w:tc>
          <w:tcPr>
            <w:tcW w:w="709" w:type="dxa"/>
            <w:vMerge/>
            <w:tcBorders>
              <w:top w:val="nil"/>
            </w:tcBorders>
          </w:tcPr>
          <w:p w:rsidR="00915958" w:rsidRPr="00026F69" w:rsidRDefault="00915958" w:rsidP="00610735">
            <w:pPr>
              <w:rPr>
                <w:rFonts w:ascii="Times New Roman" w:hAnsi="Times New Roman" w:cs="Times New Roman"/>
              </w:rPr>
            </w:pPr>
          </w:p>
        </w:tc>
        <w:tc>
          <w:tcPr>
            <w:tcW w:w="1843" w:type="dxa"/>
            <w:vMerge/>
            <w:tcBorders>
              <w:top w:val="nil"/>
            </w:tcBorders>
          </w:tcPr>
          <w:p w:rsidR="00915958" w:rsidRPr="00026F69" w:rsidRDefault="00915958" w:rsidP="00610735">
            <w:pPr>
              <w:rPr>
                <w:rFonts w:ascii="Times New Roman" w:hAnsi="Times New Roman" w:cs="Times New Roman"/>
              </w:rPr>
            </w:pPr>
          </w:p>
        </w:tc>
        <w:tc>
          <w:tcPr>
            <w:tcW w:w="1417" w:type="dxa"/>
            <w:vMerge/>
            <w:tcBorders>
              <w:top w:val="nil"/>
            </w:tcBorders>
          </w:tcPr>
          <w:p w:rsidR="00915958" w:rsidRPr="00026F69" w:rsidRDefault="00915958" w:rsidP="00610735">
            <w:pPr>
              <w:rPr>
                <w:rFonts w:ascii="Times New Roman" w:hAnsi="Times New Roman" w:cs="Times New Roman"/>
              </w:rPr>
            </w:pPr>
          </w:p>
        </w:tc>
        <w:tc>
          <w:tcPr>
            <w:tcW w:w="2693" w:type="dxa"/>
            <w:vMerge/>
            <w:tcBorders>
              <w:top w:val="nil"/>
            </w:tcBorders>
          </w:tcPr>
          <w:p w:rsidR="00915958" w:rsidRPr="00026F69" w:rsidRDefault="00915958" w:rsidP="00610735">
            <w:pPr>
              <w:rPr>
                <w:rFonts w:ascii="Times New Roman" w:hAnsi="Times New Roman" w:cs="Times New Roman"/>
              </w:rPr>
            </w:pP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корпусу по производству стеклопакетов ООО "МОП" (реконструкция) г. Электросталь, ул. </w:t>
            </w:r>
            <w:r w:rsidRPr="00026F69">
              <w:rPr>
                <w:rFonts w:ascii="Times New Roman" w:hAnsi="Times New Roman" w:cs="Times New Roman"/>
              </w:rPr>
              <w:t>Горького, 38а (50:46:0030303:572)</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386,76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386,76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38</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произволдственному зданию. </w:t>
            </w:r>
            <w:r w:rsidRPr="00026F69">
              <w:rPr>
                <w:rFonts w:ascii="Times New Roman" w:hAnsi="Times New Roman" w:cs="Times New Roman"/>
              </w:rPr>
              <w:t>ЗАО "ПОЛИМЕР" г. Электросталь (50:46:0030301:52)</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592,49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592,49</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ООО "Химинвест" г. Электросталь, ул. </w:t>
            </w:r>
            <w:r w:rsidRPr="00026F69">
              <w:rPr>
                <w:rFonts w:ascii="Times New Roman" w:hAnsi="Times New Roman" w:cs="Times New Roman"/>
              </w:rPr>
              <w:t>Лесная, д.16 (50:46:0060708:509)</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576,03</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576,03</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w:t>
            </w:r>
            <w:r w:rsidRPr="00026F69">
              <w:rPr>
                <w:rFonts w:ascii="Times New Roman" w:hAnsi="Times New Roman" w:cs="Times New Roman"/>
              </w:rPr>
              <w:t>ООО "Фора" г. Электросталь (50:46:0060408:29)</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452,59</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452,59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объекту. </w:t>
            </w:r>
            <w:r w:rsidRPr="00026F69">
              <w:rPr>
                <w:rFonts w:ascii="Times New Roman" w:hAnsi="Times New Roman" w:cs="Times New Roman"/>
              </w:rPr>
              <w:t>(МИО МО), г. Электросталь (50:46:0010802:1066)</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329,16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329,16</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производственному зданию. Борисенко Н.Е г. Электросталь, ул. </w:t>
            </w:r>
            <w:r w:rsidRPr="00026F69">
              <w:rPr>
                <w:rFonts w:ascii="Times New Roman" w:hAnsi="Times New Roman" w:cs="Times New Roman"/>
              </w:rPr>
              <w:t>Горького, д. 34 (50:46:0030303:286)</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510,20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510,20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пр. </w:t>
            </w:r>
            <w:r w:rsidRPr="00026F69">
              <w:rPr>
                <w:rFonts w:ascii="Times New Roman" w:hAnsi="Times New Roman" w:cs="Times New Roman"/>
              </w:rPr>
              <w:t>Криулинский (50:46:0060605:127)</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6153,25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6153,25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lastRenderedPageBreak/>
              <w:t>Красная, район котельной "Северной" (50:46:0010101:275)</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2740,25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2740,2</w:t>
            </w:r>
            <w:r w:rsidRPr="00026F69">
              <w:rPr>
                <w:rFonts w:ascii="Times New Roman" w:hAnsi="Times New Roman" w:cs="Times New Roman"/>
              </w:rPr>
              <w:lastRenderedPageBreak/>
              <w:t>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Собственные </w:t>
            </w:r>
            <w:r w:rsidRPr="00026F69">
              <w:rPr>
                <w:rFonts w:ascii="Times New Roman" w:hAnsi="Times New Roman" w:cs="Times New Roman"/>
              </w:rPr>
              <w:lastRenderedPageBreak/>
              <w:t>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промышленному объекту (КИО г.о. Электросталь), г. Электросталь, ул. </w:t>
            </w:r>
            <w:r w:rsidRPr="00026F69">
              <w:rPr>
                <w:rFonts w:ascii="Times New Roman" w:hAnsi="Times New Roman" w:cs="Times New Roman"/>
              </w:rPr>
              <w:t>Горького, д.38 (50:46:0030303:130)</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271,56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271,56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46</w:t>
            </w:r>
          </w:p>
        </w:tc>
        <w:tc>
          <w:tcPr>
            <w:tcW w:w="5995" w:type="dxa"/>
          </w:tcPr>
          <w:p w:rsidR="00915958" w:rsidRPr="00026F69" w:rsidRDefault="00915958" w:rsidP="009630E7">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Рабочая - пр. Промышленный,</w:t>
            </w:r>
            <w:r w:rsidR="009630E7">
              <w:rPr>
                <w:rFonts w:ascii="Times New Roman" w:hAnsi="Times New Roman" w:cs="Times New Roman"/>
                <w:lang w:val="ru-RU"/>
              </w:rPr>
              <w:t xml:space="preserve"> </w:t>
            </w:r>
            <w:r w:rsidRPr="00026F69">
              <w:rPr>
                <w:rFonts w:ascii="Times New Roman" w:hAnsi="Times New Roman" w:cs="Times New Roman"/>
              </w:rPr>
              <w:t>завод по производству смесителей (50:46:0060605:7)</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592,49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592,49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К.Маркса (50:46:0060701:4)</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230,41</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230,41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промышленомуобъекту (КИО г.о. Электросталь), г. Электросталь, Строительный пер.(50:46:0060708:00)</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353,85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353,85</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49</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Горького (50:46:0000000:36473)</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839,36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839,36</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Фрязевское ш. (50:46:0040101:12)</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123,43</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123,43</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Энтузиастов (50:46:0060408:989)</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411,45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411,45</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промышленому объекту (КИО г.о. Электросталь), г. Электросталь, ул. </w:t>
            </w:r>
            <w:r w:rsidRPr="00026F69">
              <w:rPr>
                <w:rFonts w:ascii="Times New Roman" w:hAnsi="Times New Roman" w:cs="Times New Roman"/>
              </w:rPr>
              <w:t>Западная в районе ДРСУ (50:46:0050101:13)</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205,72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205,72</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Ногинское ш. напротив д. 4 (50:46:0040101:70)</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617,17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617,17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54</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промышленому объекту (КИО г.о. Электросталь), г. Электросталь, Фрязевское ш., напротив д. 120 (50:46:0040101:25)</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288,01</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288,01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1"/>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55</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административно-бытовому корпусу (АБК) с складскими помещениями на территории ООО «ПромМастер» г. Электросталь, территория в границах: ул. Рабочая – северная граница территории ОАО «Концерн «КОНАТЭМ» - полоса отвода Московской железной дороги – филиала ОАО «РЖД»</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761,01</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761,01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1036"/>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56</w:t>
            </w:r>
          </w:p>
        </w:tc>
        <w:tc>
          <w:tcPr>
            <w:tcW w:w="5995" w:type="dxa"/>
          </w:tcPr>
          <w:p w:rsidR="00915958" w:rsidRPr="008255B4"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водопроводных сетей к блочной АЗС с операторной, резервуаром для бензина 50 м3 (2 шт.) на территории ОАО «Нефто- Сервис» г. Электросталь, территория в границах: ул. </w:t>
            </w:r>
            <w:r w:rsidRPr="008255B4">
              <w:rPr>
                <w:rFonts w:ascii="Times New Roman" w:hAnsi="Times New Roman" w:cs="Times New Roman"/>
                <w:lang w:val="ru-RU"/>
              </w:rPr>
              <w:t>Рабочая – северная граница территории ОАО «Концерн «КОНАТЭМ» - полоса отвода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Московской железной дороги – филиала ОАО «РЖД»</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1458,60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1458,60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w:t>
            </w:r>
          </w:p>
        </w:tc>
        <w:tc>
          <w:tcPr>
            <w:tcW w:w="5995" w:type="dxa"/>
          </w:tcPr>
          <w:p w:rsidR="00915958" w:rsidRPr="00026F69" w:rsidRDefault="00915958" w:rsidP="009630E7">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торговому зданию площадью 625,4 м2 г. Электросталь, территория в границах ул. </w:t>
            </w:r>
            <w:r w:rsidRPr="00026F69">
              <w:rPr>
                <w:rFonts w:ascii="Times New Roman" w:hAnsi="Times New Roman" w:cs="Times New Roman"/>
              </w:rPr>
              <w:t>Загонова-ул.</w:t>
            </w:r>
            <w:r w:rsidR="009630E7">
              <w:rPr>
                <w:rFonts w:ascii="Times New Roman" w:hAnsi="Times New Roman" w:cs="Times New Roman"/>
                <w:lang w:val="ru-RU"/>
              </w:rPr>
              <w:t xml:space="preserve"> </w:t>
            </w:r>
            <w:r w:rsidRPr="00026F69">
              <w:rPr>
                <w:rFonts w:ascii="Times New Roman" w:hAnsi="Times New Roman" w:cs="Times New Roman"/>
                <w:lang w:val="ru-RU"/>
              </w:rPr>
              <w:t xml:space="preserve">Комсомольская-С.И. Золотухи-ул. </w:t>
            </w:r>
            <w:r w:rsidRPr="00026F69">
              <w:rPr>
                <w:rFonts w:ascii="Times New Roman" w:hAnsi="Times New Roman" w:cs="Times New Roman"/>
              </w:rPr>
              <w:t>Народная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317,09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317,09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3-х этажному оздоровительному центру площадью 4800 м2 г. Электросталь, территория в границах ул. Загонова-ул. </w:t>
            </w:r>
            <w:r w:rsidRPr="00026F69">
              <w:rPr>
                <w:rFonts w:ascii="Times New Roman" w:hAnsi="Times New Roman" w:cs="Times New Roman"/>
                <w:lang w:val="ru-RU"/>
              </w:rPr>
              <w:lastRenderedPageBreak/>
              <w:t xml:space="preserve">Комсомольская-С.И. Золотухи-ул. </w:t>
            </w:r>
            <w:r w:rsidRPr="00026F69">
              <w:rPr>
                <w:rFonts w:ascii="Times New Roman" w:hAnsi="Times New Roman" w:cs="Times New Roman"/>
              </w:rPr>
              <w:t>Народная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370,30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370,30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59</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водопроводных сетей к производственно-складским зданиям г. Электросталь, в границах территории ул. </w:t>
            </w:r>
            <w:r w:rsidRPr="00026F69">
              <w:rPr>
                <w:rFonts w:ascii="Times New Roman" w:hAnsi="Times New Roman" w:cs="Times New Roman"/>
              </w:rPr>
              <w:t>Северная-ул. Красная-СНТ "Весна"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872,27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872,27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w:t>
            </w:r>
          </w:p>
        </w:tc>
        <w:tc>
          <w:tcPr>
            <w:tcW w:w="5995" w:type="dxa"/>
          </w:tcPr>
          <w:p w:rsidR="00915958" w:rsidRPr="009630E7"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малоэтажному жилому зданию пос.</w:t>
            </w:r>
            <w:r w:rsidR="009630E7">
              <w:rPr>
                <w:rFonts w:ascii="Times New Roman" w:hAnsi="Times New Roman" w:cs="Times New Roman"/>
                <w:lang w:val="ru-RU"/>
              </w:rPr>
              <w:t xml:space="preserve"> </w:t>
            </w:r>
            <w:r w:rsidRPr="009630E7">
              <w:rPr>
                <w:rFonts w:ascii="Times New Roman" w:hAnsi="Times New Roman" w:cs="Times New Roman"/>
                <w:lang w:val="ru-RU"/>
              </w:rPr>
              <w:t>Всеволодово (Ногинск-5)</w:t>
            </w:r>
          </w:p>
        </w:tc>
        <w:tc>
          <w:tcPr>
            <w:tcW w:w="846"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4358,69</w:t>
            </w:r>
          </w:p>
        </w:tc>
        <w:tc>
          <w:tcPr>
            <w:tcW w:w="714" w:type="dxa"/>
          </w:tcPr>
          <w:p w:rsidR="00915958" w:rsidRPr="009630E7" w:rsidRDefault="00915958" w:rsidP="00610735">
            <w:pPr>
              <w:rPr>
                <w:rFonts w:ascii="Times New Roman" w:hAnsi="Times New Roman" w:cs="Times New Roman"/>
                <w:lang w:val="ru-RU"/>
              </w:rPr>
            </w:pPr>
          </w:p>
        </w:tc>
        <w:tc>
          <w:tcPr>
            <w:tcW w:w="708"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shd w:val="clear" w:color="auto" w:fill="D8D8D8"/>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4358,69</w:t>
            </w:r>
          </w:p>
        </w:tc>
        <w:tc>
          <w:tcPr>
            <w:tcW w:w="708"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850"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709" w:type="dxa"/>
          </w:tcPr>
          <w:p w:rsidR="00915958" w:rsidRPr="009630E7" w:rsidRDefault="00915958" w:rsidP="00610735">
            <w:pPr>
              <w:rPr>
                <w:rFonts w:ascii="Times New Roman" w:hAnsi="Times New Roman" w:cs="Times New Roman"/>
                <w:lang w:val="ru-RU"/>
              </w:rPr>
            </w:pPr>
          </w:p>
        </w:tc>
        <w:tc>
          <w:tcPr>
            <w:tcW w:w="184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Инвестор-</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застройщик</w:t>
            </w:r>
          </w:p>
        </w:tc>
        <w:tc>
          <w:tcPr>
            <w:tcW w:w="141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Собственные средства</w:t>
            </w:r>
          </w:p>
        </w:tc>
        <w:tc>
          <w:tcPr>
            <w:tcW w:w="2693"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Подключение перспективных</w:t>
            </w:r>
          </w:p>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объектов</w:t>
            </w:r>
          </w:p>
        </w:tc>
      </w:tr>
      <w:tr w:rsidR="00915958" w:rsidRPr="00026F69" w:rsidTr="009630E7">
        <w:trPr>
          <w:trHeight w:val="412"/>
        </w:trPr>
        <w:tc>
          <w:tcPr>
            <w:tcW w:w="677" w:type="dxa"/>
          </w:tcPr>
          <w:p w:rsidR="00915958" w:rsidRPr="009630E7" w:rsidRDefault="00915958" w:rsidP="00610735">
            <w:pPr>
              <w:rPr>
                <w:rFonts w:ascii="Times New Roman" w:hAnsi="Times New Roman" w:cs="Times New Roman"/>
                <w:lang w:val="ru-RU"/>
              </w:rPr>
            </w:pPr>
            <w:r w:rsidRPr="009630E7">
              <w:rPr>
                <w:rFonts w:ascii="Times New Roman" w:hAnsi="Times New Roman" w:cs="Times New Roman"/>
                <w:lang w:val="ru-RU"/>
              </w:rPr>
              <w:t>61</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объекту социального назначения д. Стёпаново</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2808,48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2808,48</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производственно-складскому комплексу (КИО г.о. Электросталь) земельный участок в районе д. Бабеево (50:16:0502056:104)</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15621,78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15621,78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от ВЗУ д. Пушкино к существующей жилой застройке д. Пушкино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5160,35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5160,35</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2009,29</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2009,29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централизованного водоснабжения населения</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6007,45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1560,06</w:t>
            </w:r>
          </w:p>
        </w:tc>
        <w:tc>
          <w:tcPr>
            <w:tcW w:w="850"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4447,39</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централизованного водоснабжения населения</w:t>
            </w:r>
          </w:p>
        </w:tc>
      </w:tr>
      <w:tr w:rsidR="00915958" w:rsidRPr="00026F69" w:rsidTr="009630E7">
        <w:trPr>
          <w:trHeight w:val="829"/>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66</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водопроводных сетей к существующей жилой застройке д. Пушкино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13248,23</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1841,85</w:t>
            </w:r>
          </w:p>
        </w:tc>
        <w:tc>
          <w:tcPr>
            <w:tcW w:w="850"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11406,38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Достижение 100% обеспеченности услугами централизованного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водоснабжения населения</w:t>
            </w:r>
          </w:p>
        </w:tc>
      </w:tr>
      <w:tr w:rsidR="00915958" w:rsidRPr="00026F69" w:rsidTr="009630E7">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67</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соединительного водопровода (перемычка) от ВЗУ №11 к ВЗУ №2, ул. </w:t>
            </w:r>
            <w:r w:rsidRPr="00026F69">
              <w:rPr>
                <w:rFonts w:ascii="Times New Roman" w:hAnsi="Times New Roman" w:cs="Times New Roman"/>
              </w:rPr>
              <w:t>Спортивная.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7868,96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7868,96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 зоне деятельности Филиала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подключение</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830"/>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Строительство водопровода (2 </w:t>
            </w:r>
            <w:proofErr w:type="gramStart"/>
            <w:r w:rsidRPr="00026F69">
              <w:rPr>
                <w:rFonts w:ascii="Times New Roman" w:hAnsi="Times New Roman" w:cs="Times New Roman"/>
                <w:lang w:val="ru-RU"/>
              </w:rPr>
              <w:t>выход )</w:t>
            </w:r>
            <w:proofErr w:type="gramEnd"/>
            <w:r w:rsidRPr="00026F69">
              <w:rPr>
                <w:rFonts w:ascii="Times New Roman" w:hAnsi="Times New Roman" w:cs="Times New Roman"/>
                <w:lang w:val="ru-RU"/>
              </w:rPr>
              <w:t xml:space="preserve"> от ВНС №34 до камеры</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852,81</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852,81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 зоне деятельности Филиала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подключение</w:t>
            </w:r>
          </w:p>
        </w:tc>
        <w:tc>
          <w:tcPr>
            <w:tcW w:w="26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w:t>
            </w:r>
          </w:p>
        </w:tc>
        <w:tc>
          <w:tcPr>
            <w:tcW w:w="5995"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Строительство водовода Ду 450 мм труба ПНД, по адресу: г. Электросталь, ул. </w:t>
            </w:r>
            <w:r w:rsidRPr="00026F69">
              <w:rPr>
                <w:rFonts w:ascii="Times New Roman" w:hAnsi="Times New Roman" w:cs="Times New Roman"/>
              </w:rPr>
              <w:t>Спортивная в районе д. 47б общая протяженность 2964,78 м</w:t>
            </w:r>
          </w:p>
        </w:tc>
        <w:tc>
          <w:tcPr>
            <w:tcW w:w="84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113954,10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35100,00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44000,00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34854,10</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vMerge/>
            <w:tcBorders>
              <w:top w:val="nil"/>
            </w:tcBorders>
          </w:tcPr>
          <w:p w:rsidR="00915958" w:rsidRPr="00026F69" w:rsidRDefault="00915958" w:rsidP="00610735">
            <w:pPr>
              <w:rPr>
                <w:rFonts w:ascii="Times New Roman" w:hAnsi="Times New Roman" w:cs="Times New Roman"/>
              </w:rPr>
            </w:pPr>
          </w:p>
        </w:tc>
        <w:tc>
          <w:tcPr>
            <w:tcW w:w="5995" w:type="dxa"/>
            <w:vMerge/>
            <w:tcBorders>
              <w:top w:val="nil"/>
            </w:tcBorders>
          </w:tcPr>
          <w:p w:rsidR="00915958" w:rsidRPr="00026F69" w:rsidRDefault="00915958" w:rsidP="00610735">
            <w:pPr>
              <w:rPr>
                <w:rFonts w:ascii="Times New Roman" w:hAnsi="Times New Roman" w:cs="Times New Roman"/>
              </w:rPr>
            </w:pPr>
          </w:p>
        </w:tc>
        <w:tc>
          <w:tcPr>
            <w:tcW w:w="846" w:type="dxa"/>
            <w:vMerge/>
            <w:tcBorders>
              <w:top w:val="nil"/>
            </w:tcBorders>
          </w:tcPr>
          <w:p w:rsidR="00915958" w:rsidRPr="00026F69" w:rsidRDefault="00915958" w:rsidP="00610735">
            <w:pPr>
              <w:rPr>
                <w:rFonts w:ascii="Times New Roman" w:hAnsi="Times New Roman" w:cs="Times New Roman"/>
              </w:rPr>
            </w:pP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6000,00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45520,00</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68429,22</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Иные источники (прибыль прошлых лет)</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к объекту складские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производственные здания с административной частью на территории индустриального парка «ЭЛКО» застройщик ЗАО ТПК «ЭЛКО»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1410,58</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w:t>
            </w:r>
          </w:p>
        </w:tc>
        <w:tc>
          <w:tcPr>
            <w:tcW w:w="5995" w:type="dxa"/>
          </w:tcPr>
          <w:p w:rsidR="00915958" w:rsidRPr="00026F69"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к жилому зданию поз.3 и</w:t>
            </w:r>
            <w:r w:rsidR="009630E7">
              <w:rPr>
                <w:rFonts w:ascii="Times New Roman" w:hAnsi="Times New Roman" w:cs="Times New Roman"/>
                <w:lang w:val="ru-RU"/>
              </w:rPr>
              <w:t xml:space="preserve"> </w:t>
            </w:r>
            <w:r w:rsidRPr="00026F69">
              <w:rPr>
                <w:rFonts w:ascii="Times New Roman" w:hAnsi="Times New Roman" w:cs="Times New Roman"/>
                <w:lang w:val="ru-RU"/>
              </w:rPr>
              <w:t>встроенные офисные помещения застройщик ООО "СЗ ЮИТ Северный квартал"</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332,42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332,42</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9630E7">
        <w:trPr>
          <w:trHeight w:val="225"/>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72</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к жилому зданию поз.4 и</w:t>
            </w:r>
            <w:r w:rsidR="00493511" w:rsidRPr="00026F69">
              <w:rPr>
                <w:rFonts w:ascii="Times New Roman" w:hAnsi="Times New Roman" w:cs="Times New Roman"/>
                <w:lang w:val="ru-RU"/>
              </w:rPr>
              <w:t xml:space="preserve"> встроенные офисные помещения застройщик ООО "СЗ ЮИТ Северный</w:t>
            </w:r>
            <w:r w:rsidR="00493511">
              <w:rPr>
                <w:rFonts w:ascii="Times New Roman" w:hAnsi="Times New Roman" w:cs="Times New Roman"/>
                <w:lang w:val="ru-RU"/>
              </w:rPr>
              <w:t xml:space="preserve"> </w:t>
            </w:r>
            <w:r w:rsidR="00493511" w:rsidRPr="009630E7">
              <w:rPr>
                <w:rFonts w:ascii="Times New Roman" w:hAnsi="Times New Roman" w:cs="Times New Roman"/>
                <w:lang w:val="ru-RU"/>
              </w:rPr>
              <w:t>квартал"</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614,58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614,58</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r w:rsidR="00493511" w:rsidRPr="00026F69">
              <w:rPr>
                <w:rFonts w:ascii="Times New Roman" w:hAnsi="Times New Roman" w:cs="Times New Roman"/>
              </w:rPr>
              <w:t xml:space="preserve"> застройщик</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493511" w:rsidRDefault="00915958" w:rsidP="00610735">
            <w:pPr>
              <w:rPr>
                <w:rFonts w:ascii="Times New Roman" w:hAnsi="Times New Roman" w:cs="Times New Roman"/>
                <w:lang w:val="ru-RU"/>
              </w:rPr>
            </w:pPr>
            <w:r w:rsidRPr="00026F69">
              <w:rPr>
                <w:rFonts w:ascii="Times New Roman" w:hAnsi="Times New Roman" w:cs="Times New Roman"/>
              </w:rPr>
              <w:t>Подключение перспективных</w:t>
            </w:r>
            <w:r w:rsidR="00493511">
              <w:rPr>
                <w:rFonts w:ascii="Times New Roman" w:hAnsi="Times New Roman" w:cs="Times New Roman"/>
                <w:lang w:val="ru-RU"/>
              </w:rPr>
              <w:t xml:space="preserve"> </w:t>
            </w:r>
            <w:r w:rsidR="00493511" w:rsidRPr="00026F69">
              <w:rPr>
                <w:rFonts w:ascii="Times New Roman" w:hAnsi="Times New Roman" w:cs="Times New Roman"/>
              </w:rPr>
              <w:t>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w:t>
            </w:r>
          </w:p>
        </w:tc>
        <w:tc>
          <w:tcPr>
            <w:tcW w:w="5995" w:type="dxa"/>
          </w:tcPr>
          <w:p w:rsidR="00915958" w:rsidRPr="009630E7"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к жилому зданию поз.5 и встроенные офисные помещения застройщик ООО "СЗ ЮИТ Северный</w:t>
            </w:r>
            <w:r w:rsidR="009630E7">
              <w:rPr>
                <w:rFonts w:ascii="Times New Roman" w:hAnsi="Times New Roman" w:cs="Times New Roman"/>
                <w:lang w:val="ru-RU"/>
              </w:rPr>
              <w:t xml:space="preserve"> </w:t>
            </w:r>
            <w:r w:rsidRPr="009630E7">
              <w:rPr>
                <w:rFonts w:ascii="Times New Roman" w:hAnsi="Times New Roman" w:cs="Times New Roman"/>
                <w:lang w:val="ru-RU"/>
              </w:rPr>
              <w:t>квартал"</w:t>
            </w:r>
          </w:p>
        </w:tc>
        <w:tc>
          <w:tcPr>
            <w:tcW w:w="846" w:type="dxa"/>
          </w:tcPr>
          <w:p w:rsidR="00915958" w:rsidRPr="009630E7"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405,90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405,90</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74</w:t>
            </w:r>
          </w:p>
        </w:tc>
        <w:tc>
          <w:tcPr>
            <w:tcW w:w="5995" w:type="dxa"/>
          </w:tcPr>
          <w:p w:rsidR="00915958" w:rsidRPr="00026F69" w:rsidRDefault="00915958" w:rsidP="009630E7">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к жилому зданию поз.6 и</w:t>
            </w:r>
            <w:r w:rsidR="009630E7">
              <w:rPr>
                <w:rFonts w:ascii="Times New Roman" w:hAnsi="Times New Roman" w:cs="Times New Roman"/>
                <w:lang w:val="ru-RU"/>
              </w:rPr>
              <w:t xml:space="preserve"> </w:t>
            </w:r>
            <w:r w:rsidRPr="00026F69">
              <w:rPr>
                <w:rFonts w:ascii="Times New Roman" w:hAnsi="Times New Roman" w:cs="Times New Roman"/>
                <w:lang w:val="ru-RU"/>
              </w:rPr>
              <w:t>встроенные офисные помещения застройщик ООО "СЗ ЮИТ Северный квартал"</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473,32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473,32</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 застройщик</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225"/>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III</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водопроводных сооружений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268000,00</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ВЗУ-2, ул. Спортивная с оснащением насосной станции </w:t>
            </w:r>
            <w:r w:rsidRPr="00026F69">
              <w:rPr>
                <w:rFonts w:ascii="Times New Roman" w:hAnsi="Times New Roman" w:cs="Times New Roman"/>
              </w:rPr>
              <w:t>II</w:t>
            </w:r>
            <w:r w:rsidRPr="00026F69">
              <w:rPr>
                <w:rFonts w:ascii="Times New Roman" w:hAnsi="Times New Roman" w:cs="Times New Roman"/>
                <w:lang w:val="ru-RU"/>
              </w:rPr>
              <w:t xml:space="preserve"> подъема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ВЗУ-3 с оснащением насосной станции </w:t>
            </w:r>
            <w:r w:rsidRPr="00026F69">
              <w:rPr>
                <w:rFonts w:ascii="Times New Roman" w:hAnsi="Times New Roman" w:cs="Times New Roman"/>
              </w:rPr>
              <w:t>II</w:t>
            </w:r>
            <w:r w:rsidRPr="00026F69">
              <w:rPr>
                <w:rFonts w:ascii="Times New Roman" w:hAnsi="Times New Roman" w:cs="Times New Roman"/>
                <w:lang w:val="ru-RU"/>
              </w:rPr>
              <w:t xml:space="preserve"> подъема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ВЗУ-4 с оснащением насосной станции </w:t>
            </w:r>
            <w:r w:rsidRPr="00026F69">
              <w:rPr>
                <w:rFonts w:ascii="Times New Roman" w:hAnsi="Times New Roman" w:cs="Times New Roman"/>
              </w:rPr>
              <w:t>II</w:t>
            </w:r>
            <w:r w:rsidRPr="00026F69">
              <w:rPr>
                <w:rFonts w:ascii="Times New Roman" w:hAnsi="Times New Roman" w:cs="Times New Roman"/>
                <w:lang w:val="ru-RU"/>
              </w:rPr>
              <w:t xml:space="preserve"> подъема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ВЗУ-5 с оснащением насосной станции </w:t>
            </w:r>
            <w:r w:rsidRPr="00026F69">
              <w:rPr>
                <w:rFonts w:ascii="Times New Roman" w:hAnsi="Times New Roman" w:cs="Times New Roman"/>
              </w:rPr>
              <w:t>II</w:t>
            </w:r>
            <w:r w:rsidRPr="00026F69">
              <w:rPr>
                <w:rFonts w:ascii="Times New Roman" w:hAnsi="Times New Roman" w:cs="Times New Roman"/>
                <w:lang w:val="ru-RU"/>
              </w:rPr>
              <w:t xml:space="preserve"> подъема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РТП – 3, ул. Золотухи,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№10, пр. </w:t>
            </w:r>
            <w:r w:rsidRPr="00026F69">
              <w:rPr>
                <w:rFonts w:ascii="Times New Roman" w:hAnsi="Times New Roman" w:cs="Times New Roman"/>
              </w:rPr>
              <w:t>Ленина, 01,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№27 ул. </w:t>
            </w:r>
            <w:r w:rsidRPr="00026F69">
              <w:rPr>
                <w:rFonts w:ascii="Times New Roman" w:hAnsi="Times New Roman" w:cs="Times New Roman"/>
              </w:rPr>
              <w:t>Второва, 4,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№30 Ногинское шоссе районе д. 22</w:t>
            </w:r>
            <w:proofErr w:type="gramStart"/>
            <w:r w:rsidRPr="00026F69">
              <w:rPr>
                <w:rFonts w:ascii="Times New Roman" w:hAnsi="Times New Roman" w:cs="Times New Roman"/>
                <w:lang w:val="ru-RU"/>
              </w:rPr>
              <w:t>, ,</w:t>
            </w:r>
            <w:proofErr w:type="gramEnd"/>
            <w:r w:rsidRPr="00026F69">
              <w:rPr>
                <w:rFonts w:ascii="Times New Roman" w:hAnsi="Times New Roman" w:cs="Times New Roman"/>
                <w:lang w:val="ru-RU"/>
              </w:rPr>
              <w:t xml:space="preserve">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5, г. Электросталь, ул. </w:t>
            </w:r>
            <w:r w:rsidRPr="00026F69">
              <w:rPr>
                <w:rFonts w:ascii="Times New Roman" w:hAnsi="Times New Roman" w:cs="Times New Roman"/>
              </w:rPr>
              <w:t>Мира, 22</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исчерпавших эксплуатационный ресурс)</w:t>
            </w:r>
          </w:p>
        </w:tc>
      </w:tr>
      <w:tr w:rsidR="00915958" w:rsidRPr="00026F69" w:rsidTr="00493511">
        <w:trPr>
          <w:trHeight w:val="829"/>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№12, ул. </w:t>
            </w:r>
            <w:r w:rsidRPr="00026F69">
              <w:rPr>
                <w:rFonts w:ascii="Times New Roman" w:hAnsi="Times New Roman" w:cs="Times New Roman"/>
              </w:rPr>
              <w:t>Спортивная, 47а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№13 ул. </w:t>
            </w:r>
            <w:r w:rsidRPr="00026F69">
              <w:rPr>
                <w:rFonts w:ascii="Times New Roman" w:hAnsi="Times New Roman" w:cs="Times New Roman"/>
              </w:rPr>
              <w:t>Ялагина, 8</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№16, г. Электросталь, ул. </w:t>
            </w:r>
            <w:r w:rsidRPr="00026F69">
              <w:rPr>
                <w:rFonts w:ascii="Times New Roman" w:hAnsi="Times New Roman" w:cs="Times New Roman"/>
              </w:rPr>
              <w:t xml:space="preserve">Тевосяна, </w:t>
            </w:r>
            <w:proofErr w:type="gramStart"/>
            <w:r w:rsidRPr="00026F69">
              <w:rPr>
                <w:rFonts w:ascii="Times New Roman" w:hAnsi="Times New Roman" w:cs="Times New Roman"/>
              </w:rPr>
              <w:t>24</w:t>
            </w:r>
            <w:proofErr w:type="gramEnd"/>
            <w:r w:rsidRPr="00026F69">
              <w:rPr>
                <w:rFonts w:ascii="Times New Roman" w:hAnsi="Times New Roman" w:cs="Times New Roman"/>
              </w:rPr>
              <w:t xml:space="preserve"> 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№20, ул. </w:t>
            </w:r>
            <w:r w:rsidRPr="00026F69">
              <w:rPr>
                <w:rFonts w:ascii="Times New Roman" w:hAnsi="Times New Roman" w:cs="Times New Roman"/>
              </w:rPr>
              <w:t>Журавлева, 19-1</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№21, ул. </w:t>
            </w:r>
            <w:r w:rsidRPr="00026F69">
              <w:rPr>
                <w:rFonts w:ascii="Times New Roman" w:hAnsi="Times New Roman" w:cs="Times New Roman"/>
              </w:rPr>
              <w:t>Жулябина, 18</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№22, г. Электросталь, ул. </w:t>
            </w:r>
            <w:r w:rsidRPr="00026F69">
              <w:rPr>
                <w:rFonts w:ascii="Times New Roman" w:hAnsi="Times New Roman" w:cs="Times New Roman"/>
              </w:rPr>
              <w:t>Западная, 22 б</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412"/>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 с оснащением</w:t>
            </w:r>
          </w:p>
          <w:p w:rsidR="00915958" w:rsidRPr="00026F69" w:rsidRDefault="00915958" w:rsidP="00610735">
            <w:pPr>
              <w:rPr>
                <w:rFonts w:ascii="Times New Roman" w:hAnsi="Times New Roman" w:cs="Times New Roman"/>
              </w:rPr>
            </w:pPr>
            <w:r w:rsidRPr="00026F69">
              <w:rPr>
                <w:rFonts w:ascii="Times New Roman" w:hAnsi="Times New Roman" w:cs="Times New Roman"/>
              </w:rPr>
              <w:t>ЧРП</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r w:rsidRPr="00026F69">
              <w:rPr>
                <w:rFonts w:ascii="Times New Roman" w:hAnsi="Times New Roman" w:cs="Times New Roman"/>
                <w:spacing w:val="-2"/>
                <w:lang w:val="ru-RU"/>
              </w:rPr>
              <w:t xml:space="preserve"> «Электростальский»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w:t>
            </w:r>
          </w:p>
          <w:p w:rsidR="00915958" w:rsidRPr="00026F69" w:rsidRDefault="00915958" w:rsidP="00610735">
            <w:pPr>
              <w:rPr>
                <w:rFonts w:ascii="Times New Roman" w:hAnsi="Times New Roman" w:cs="Times New Roman"/>
              </w:rPr>
            </w:pPr>
            <w:r w:rsidRPr="00026F69">
              <w:rPr>
                <w:rFonts w:ascii="Times New Roman" w:hAnsi="Times New Roman" w:cs="Times New Roman"/>
              </w:rPr>
              <w:t>(амортизационный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2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3, пр-т Южный,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4, пр-т Южный,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7, ул. </w:t>
            </w:r>
            <w:r w:rsidRPr="00026F69">
              <w:rPr>
                <w:rFonts w:ascii="Times New Roman" w:hAnsi="Times New Roman" w:cs="Times New Roman"/>
              </w:rPr>
              <w:t>Ялагина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8, ул. </w:t>
            </w:r>
            <w:r w:rsidRPr="00026F69">
              <w:rPr>
                <w:rFonts w:ascii="Times New Roman" w:hAnsi="Times New Roman" w:cs="Times New Roman"/>
              </w:rPr>
              <w:t>Победы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9, ул. </w:t>
            </w:r>
            <w:r w:rsidRPr="00026F69">
              <w:rPr>
                <w:rFonts w:ascii="Times New Roman" w:hAnsi="Times New Roman" w:cs="Times New Roman"/>
              </w:rPr>
              <w:t>Восточная,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11, ул. </w:t>
            </w:r>
            <w:r w:rsidRPr="00026F69">
              <w:rPr>
                <w:rFonts w:ascii="Times New Roman" w:hAnsi="Times New Roman" w:cs="Times New Roman"/>
              </w:rPr>
              <w:t>Восточная,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14, ул. </w:t>
            </w:r>
            <w:r w:rsidRPr="00026F69">
              <w:rPr>
                <w:rFonts w:ascii="Times New Roman" w:hAnsi="Times New Roman" w:cs="Times New Roman"/>
              </w:rPr>
              <w:t>Западная,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подъема ВНС № 15, ул. </w:t>
            </w:r>
            <w:r w:rsidRPr="00026F69">
              <w:rPr>
                <w:rFonts w:ascii="Times New Roman" w:hAnsi="Times New Roman" w:cs="Times New Roman"/>
              </w:rPr>
              <w:t>Тевосяна,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№17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18, ул. </w:t>
            </w:r>
            <w:r w:rsidRPr="00026F69">
              <w:rPr>
                <w:rFonts w:ascii="Times New Roman" w:hAnsi="Times New Roman" w:cs="Times New Roman"/>
              </w:rPr>
              <w:t>Тевосяна,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19, ул. К. Маркса,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№23, ул. </w:t>
            </w:r>
            <w:r w:rsidRPr="00026F69">
              <w:rPr>
                <w:rFonts w:ascii="Times New Roman" w:hAnsi="Times New Roman" w:cs="Times New Roman"/>
              </w:rPr>
              <w:t>Радио,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24, ул. </w:t>
            </w:r>
            <w:r w:rsidRPr="00026F69">
              <w:rPr>
                <w:rFonts w:ascii="Times New Roman" w:hAnsi="Times New Roman" w:cs="Times New Roman"/>
              </w:rPr>
              <w:t>Тевосяна,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31</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25, ул. К. Маркса,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 28, ул. </w:t>
            </w:r>
            <w:r w:rsidRPr="00026F69">
              <w:rPr>
                <w:rFonts w:ascii="Times New Roman" w:hAnsi="Times New Roman" w:cs="Times New Roman"/>
              </w:rPr>
              <w:t>Жулябина,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№32 (ул. Октябрьская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ул. Комсомольская), с оснащением ЧРП</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Филиал ГУП </w:t>
            </w:r>
            <w:proofErr w:type="gramStart"/>
            <w:r w:rsidRPr="00026F69">
              <w:rPr>
                <w:rFonts w:ascii="Times New Roman" w:hAnsi="Times New Roman" w:cs="Times New Roman"/>
                <w:lang w:val="ru-RU"/>
              </w:rPr>
              <w:t>МО«</w:t>
            </w:r>
            <w:proofErr w:type="gramEnd"/>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насосной станции </w:t>
            </w:r>
            <w:r w:rsidRPr="00026F69">
              <w:rPr>
                <w:rFonts w:ascii="Times New Roman" w:hAnsi="Times New Roman" w:cs="Times New Roman"/>
              </w:rPr>
              <w:t>III</w:t>
            </w:r>
            <w:r w:rsidRPr="00026F69">
              <w:rPr>
                <w:rFonts w:ascii="Times New Roman" w:hAnsi="Times New Roman" w:cs="Times New Roman"/>
                <w:lang w:val="ru-RU"/>
              </w:rPr>
              <w:t xml:space="preserve"> подъёма ВНС №34, ул. </w:t>
            </w:r>
            <w:r w:rsidRPr="00026F69">
              <w:rPr>
                <w:rFonts w:ascii="Times New Roman" w:hAnsi="Times New Roman" w:cs="Times New Roman"/>
              </w:rPr>
              <w:t>Лесная, с оснащением ЧРП</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Повышение энергоэффективности</w:t>
            </w:r>
          </w:p>
        </w:tc>
      </w:tr>
      <w:tr w:rsidR="00915958" w:rsidRPr="00026F69" w:rsidTr="00493511">
        <w:trPr>
          <w:trHeight w:val="225"/>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IV</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Реконструкция существующих водопроводных сетей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419576,23</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108491,37</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91886,07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151891,67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67307,12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829"/>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ул. Комсомольская - ул. Советская (вдоль ул. </w:t>
            </w:r>
            <w:r w:rsidRPr="00026F69">
              <w:rPr>
                <w:rFonts w:ascii="Times New Roman" w:hAnsi="Times New Roman" w:cs="Times New Roman"/>
              </w:rPr>
              <w:t>К. Маркса) (восточная сторона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4554,14</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4554,14</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(восточная сторона города), г. Электросталь, ул. </w:t>
            </w:r>
            <w:r w:rsidRPr="00026F69">
              <w:rPr>
                <w:rFonts w:ascii="Times New Roman" w:hAnsi="Times New Roman" w:cs="Times New Roman"/>
              </w:rPr>
              <w:t>К. Маркса от ул. Комсомольская до ул. Юбилейная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5300,00</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исчерпавших</w:t>
            </w:r>
            <w:r w:rsidRPr="00026F69">
              <w:rPr>
                <w:rFonts w:ascii="Times New Roman" w:hAnsi="Times New Roman" w:cs="Times New Roman"/>
                <w:spacing w:val="-2"/>
                <w:lang w:val="ru-RU"/>
              </w:rPr>
              <w:t xml:space="preserve"> эксплуатационный</w:t>
            </w:r>
            <w:r w:rsidRPr="00026F69">
              <w:rPr>
                <w:rFonts w:ascii="Times New Roman" w:hAnsi="Times New Roman" w:cs="Times New Roman"/>
                <w:spacing w:val="20"/>
                <w:lang w:val="ru-RU"/>
              </w:rPr>
              <w:t xml:space="preserve"> </w:t>
            </w:r>
            <w:r w:rsidRPr="00026F69">
              <w:rPr>
                <w:rFonts w:ascii="Times New Roman" w:hAnsi="Times New Roman" w:cs="Times New Roman"/>
                <w:spacing w:val="-2"/>
                <w:lang w:val="ru-RU"/>
              </w:rPr>
              <w:t>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689н - ВК 1412 (вдоль ул. </w:t>
            </w:r>
            <w:r w:rsidRPr="00026F69">
              <w:rPr>
                <w:rFonts w:ascii="Times New Roman" w:hAnsi="Times New Roman" w:cs="Times New Roman"/>
              </w:rPr>
              <w:t>Спортивная) (восточная сторона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12255,98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6127,99</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6127,99</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41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ул. Комсомольская - ул. Советская (вдоль ул. Октябрьская) (восточная сторона города)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3074,64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3074,64</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ВЗУ-11 - ул. </w:t>
            </w:r>
            <w:r w:rsidRPr="00026F69">
              <w:rPr>
                <w:rFonts w:ascii="Times New Roman" w:hAnsi="Times New Roman" w:cs="Times New Roman"/>
              </w:rPr>
              <w:t>Рабочая (восточная сторона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18118,42</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9059,21</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9059,21</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ул.Корнеева от ул. </w:t>
            </w:r>
            <w:r w:rsidRPr="00026F69">
              <w:rPr>
                <w:rFonts w:ascii="Times New Roman" w:hAnsi="Times New Roman" w:cs="Times New Roman"/>
              </w:rPr>
              <w:t>Юбилейная до ул. Спортивная ул.</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8000,00</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ул.Рабочая от ул. </w:t>
            </w:r>
            <w:r w:rsidRPr="00026F69">
              <w:rPr>
                <w:rFonts w:ascii="Times New Roman" w:hAnsi="Times New Roman" w:cs="Times New Roman"/>
              </w:rPr>
              <w:t>Комсомольская до ул. Советская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5100,00</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(восточная сторона города), г. Электросталь, ул. </w:t>
            </w:r>
            <w:r w:rsidRPr="00026F69">
              <w:rPr>
                <w:rFonts w:ascii="Times New Roman" w:hAnsi="Times New Roman" w:cs="Times New Roman"/>
              </w:rPr>
              <w:t>Загонова от ул. Народная до ул. Спортивной</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5300,00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5300,00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(восточная сторона города), "Северный" водовод</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86850,00</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43425,00</w:t>
            </w: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43425,00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исчерпавшихэксплуата</w:t>
            </w:r>
            <w:r w:rsidR="00493511">
              <w:rPr>
                <w:rFonts w:ascii="Times New Roman" w:hAnsi="Times New Roman" w:cs="Times New Roman"/>
                <w:lang w:val="ru-RU"/>
              </w:rPr>
              <w:t>-</w:t>
            </w:r>
            <w:r w:rsidRPr="00026F69">
              <w:rPr>
                <w:rFonts w:ascii="Times New Roman" w:hAnsi="Times New Roman" w:cs="Times New Roman"/>
                <w:lang w:val="ru-RU"/>
              </w:rPr>
              <w:t>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Модернизация чугунного водопровода (центральная часть города), г. Электросталь, ул. </w:t>
            </w:r>
            <w:r w:rsidRPr="00026F69">
              <w:rPr>
                <w:rFonts w:ascii="Times New Roman" w:hAnsi="Times New Roman" w:cs="Times New Roman"/>
              </w:rPr>
              <w:t>Мира от ул. Тевосяна до ул. Победы</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10350,00</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10350,00</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исчерпавших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276"/>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ВК-183н (Фрязевское ш.) - распред. камера на ВЗУ № 3 (центральная часть города)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1134,77</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1134,77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исчерпавших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829"/>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чугунного водопровода г. Электросталь, ВК 1076 - ВК 180ан (вдоль Фрязевского ш.) </w:t>
            </w:r>
            <w:r w:rsidRPr="00026F69">
              <w:rPr>
                <w:rFonts w:ascii="Times New Roman" w:hAnsi="Times New Roman" w:cs="Times New Roman"/>
              </w:rPr>
              <w:t>(центральная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1466,84</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1466,84</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r w:rsidR="00493511">
              <w:rPr>
                <w:rFonts w:ascii="Times New Roman" w:hAnsi="Times New Roman" w:cs="Times New Roman"/>
                <w:lang w:val="ru-RU"/>
              </w:rPr>
              <w:t xml:space="preserve">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пр. Ленина - ул. Николаева (вдоль ул. </w:t>
            </w:r>
            <w:r w:rsidRPr="00026F69">
              <w:rPr>
                <w:rFonts w:ascii="Times New Roman" w:hAnsi="Times New Roman" w:cs="Times New Roman"/>
              </w:rPr>
              <w:t>Советская) (центральная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3970,14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3970,14</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r w:rsidR="00493511">
              <w:rPr>
                <w:rFonts w:ascii="Times New Roman" w:hAnsi="Times New Roman" w:cs="Times New Roman"/>
                <w:lang w:val="ru-RU"/>
              </w:rPr>
              <w:t xml:space="preserve">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от Фрязевского шоссе вдоль ул. </w:t>
            </w:r>
            <w:r w:rsidRPr="00026F69">
              <w:rPr>
                <w:rFonts w:ascii="Times New Roman" w:hAnsi="Times New Roman" w:cs="Times New Roman"/>
              </w:rPr>
              <w:t>Тевосяна - ул. Красная до ул. Жулябина (центральная часть)</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41656,44</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20828,22</w:t>
            </w: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20828,22</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исчерпавшихэксплуата</w:t>
            </w:r>
            <w:r w:rsidR="00493511">
              <w:rPr>
                <w:rFonts w:ascii="Times New Roman" w:hAnsi="Times New Roman" w:cs="Times New Roman"/>
                <w:lang w:val="ru-RU"/>
              </w:rPr>
              <w:t>-</w:t>
            </w:r>
            <w:r w:rsidRPr="00026F69">
              <w:rPr>
                <w:rFonts w:ascii="Times New Roman" w:hAnsi="Times New Roman" w:cs="Times New Roman"/>
                <w:lang w:val="ru-RU"/>
              </w:rPr>
              <w:t>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от ВК21 в районе магазина "Анже", пр. </w:t>
            </w:r>
            <w:r w:rsidRPr="00026F69">
              <w:rPr>
                <w:rFonts w:ascii="Times New Roman" w:hAnsi="Times New Roman" w:cs="Times New Roman"/>
              </w:rPr>
              <w:t>Ленина до ВК 125н Фрязевское шоссе (северная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42032,00</w:t>
            </w:r>
          </w:p>
        </w:tc>
        <w:tc>
          <w:tcPr>
            <w:tcW w:w="714"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42032,00</w:t>
            </w: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r w:rsidR="00493511">
              <w:rPr>
                <w:rFonts w:ascii="Times New Roman" w:hAnsi="Times New Roman" w:cs="Times New Roman"/>
                <w:lang w:val="ru-RU"/>
              </w:rPr>
              <w:t xml:space="preserve">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пр. Ленина - ул. Красная (вдоль ул. Жулябина) (северная часть города)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6309,05</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6309,05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17</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чугунного водопровода ВЗУ № 10 - до ул. Жулябина (вдоль ул. Первомайская) (северная часть города)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6322,30</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6322,30</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r w:rsidR="00493511">
              <w:rPr>
                <w:rFonts w:ascii="Times New Roman" w:hAnsi="Times New Roman" w:cs="Times New Roman"/>
                <w:lang w:val="ru-RU"/>
              </w:rPr>
              <w:t xml:space="preserve">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417"/>
        </w:trPr>
        <w:tc>
          <w:tcPr>
            <w:tcW w:w="6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пос. Машиностроитель, ул.</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Зеленая, ул. Сталеваров, ул. Коллективная (северная часть города)</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6435,06</w:t>
            </w:r>
          </w:p>
        </w:tc>
        <w:tc>
          <w:tcPr>
            <w:tcW w:w="714"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3217,53</w:t>
            </w:r>
          </w:p>
        </w:tc>
        <w:tc>
          <w:tcPr>
            <w:tcW w:w="708" w:type="dxa"/>
            <w:shd w:val="clear" w:color="auto" w:fill="D8D8D8"/>
          </w:tcPr>
          <w:p w:rsidR="00915958" w:rsidRPr="00026F69" w:rsidRDefault="00915958" w:rsidP="00610735">
            <w:pPr>
              <w:rPr>
                <w:rFonts w:ascii="Times New Roman" w:hAnsi="Times New Roman" w:cs="Times New Roman"/>
              </w:rPr>
            </w:pPr>
            <w:r w:rsidRPr="00026F69">
              <w:rPr>
                <w:rFonts w:ascii="Times New Roman" w:hAnsi="Times New Roman" w:cs="Times New Roman"/>
              </w:rPr>
              <w:t>3217,53</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r w:rsidRPr="00026F69">
              <w:rPr>
                <w:rFonts w:ascii="Times New Roman" w:hAnsi="Times New Roman" w:cs="Times New Roman"/>
                <w:spacing w:val="-2"/>
                <w:lang w:val="ru-RU"/>
              </w:rPr>
              <w:t xml:space="preserve"> «Электростальский»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w:t>
            </w:r>
          </w:p>
          <w:p w:rsidR="00915958" w:rsidRPr="00026F69" w:rsidRDefault="00915958" w:rsidP="00610735">
            <w:pPr>
              <w:rPr>
                <w:rFonts w:ascii="Times New Roman" w:hAnsi="Times New Roman" w:cs="Times New Roman"/>
              </w:rPr>
            </w:pPr>
            <w:r w:rsidRPr="00026F69">
              <w:rPr>
                <w:rFonts w:ascii="Times New Roman" w:hAnsi="Times New Roman" w:cs="Times New Roman"/>
              </w:rPr>
              <w:t>(амортизационный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r w:rsidRPr="00026F69">
              <w:rPr>
                <w:rFonts w:ascii="Times New Roman" w:hAnsi="Times New Roman" w:cs="Times New Roman"/>
                <w:spacing w:val="-2"/>
                <w:lang w:val="ru-RU"/>
              </w:rPr>
              <w:t xml:space="preserve"> исчерпавшихэксплуата</w:t>
            </w:r>
            <w:r w:rsidR="00493511">
              <w:rPr>
                <w:rFonts w:ascii="Times New Roman" w:hAnsi="Times New Roman" w:cs="Times New Roman"/>
                <w:spacing w:val="-2"/>
                <w:lang w:val="ru-RU"/>
              </w:rPr>
              <w:t>-</w:t>
            </w:r>
            <w:r w:rsidRPr="00026F69">
              <w:rPr>
                <w:rFonts w:ascii="Times New Roman" w:hAnsi="Times New Roman" w:cs="Times New Roman"/>
                <w:spacing w:val="-2"/>
                <w:lang w:val="ru-RU"/>
              </w:rPr>
              <w:t>ционный</w:t>
            </w:r>
            <w:r w:rsidRPr="00026F69">
              <w:rPr>
                <w:rFonts w:ascii="Times New Roman" w:hAnsi="Times New Roman" w:cs="Times New Roman"/>
                <w:spacing w:val="20"/>
                <w:lang w:val="ru-RU"/>
              </w:rPr>
              <w:t xml:space="preserve"> </w:t>
            </w:r>
            <w:r w:rsidRPr="00026F69">
              <w:rPr>
                <w:rFonts w:ascii="Times New Roman" w:hAnsi="Times New Roman" w:cs="Times New Roman"/>
                <w:spacing w:val="-2"/>
                <w:lang w:val="ru-RU"/>
              </w:rPr>
              <w:t>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19</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ул. Журавлева, д. 30 - д. 14 по ул. </w:t>
            </w:r>
            <w:r w:rsidRPr="00026F69">
              <w:rPr>
                <w:rFonts w:ascii="Times New Roman" w:hAnsi="Times New Roman" w:cs="Times New Roman"/>
              </w:rPr>
              <w:t>Западной (вдоль ул. Западной) (юго-западная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9120,58</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9120,58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исчерпавших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557"/>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ВК 570н - ВК 568н (вдоль пр. </w:t>
            </w:r>
            <w:r w:rsidRPr="00026F69">
              <w:rPr>
                <w:rFonts w:ascii="Times New Roman" w:hAnsi="Times New Roman" w:cs="Times New Roman"/>
              </w:rPr>
              <w:t>Южный) на котельную "Южная" (юго-западная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6545,35</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6545,35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исчерпавших </w:t>
            </w:r>
            <w:proofErr w:type="gramStart"/>
            <w:r w:rsidRPr="00026F69">
              <w:rPr>
                <w:rFonts w:ascii="Times New Roman" w:hAnsi="Times New Roman" w:cs="Times New Roman"/>
                <w:lang w:val="ru-RU"/>
              </w:rPr>
              <w:t>эксплуата</w:t>
            </w:r>
            <w:r w:rsidR="00493511">
              <w:rPr>
                <w:rFonts w:ascii="Times New Roman" w:hAnsi="Times New Roman" w:cs="Times New Roman"/>
                <w:lang w:val="ru-RU"/>
              </w:rPr>
              <w:t>-</w:t>
            </w:r>
            <w:r w:rsidRPr="00026F69">
              <w:rPr>
                <w:rFonts w:ascii="Times New Roman" w:hAnsi="Times New Roman" w:cs="Times New Roman"/>
                <w:lang w:val="ru-RU"/>
              </w:rPr>
              <w:t>ционный</w:t>
            </w:r>
            <w:proofErr w:type="gramEnd"/>
            <w:r w:rsidRPr="00026F69">
              <w:rPr>
                <w:rFonts w:ascii="Times New Roman" w:hAnsi="Times New Roman" w:cs="Times New Roman"/>
                <w:lang w:val="ru-RU"/>
              </w:rPr>
              <w:t xml:space="preserve"> ресурс)</w:t>
            </w:r>
          </w:p>
        </w:tc>
      </w:tr>
      <w:tr w:rsidR="00915958" w:rsidRPr="00026F69" w:rsidTr="00493511">
        <w:trPr>
          <w:trHeight w:val="273"/>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г. Электросталь, пр. Южный кот. "Южная", ул. Коммунистическая, ул. </w:t>
            </w:r>
            <w:r w:rsidRPr="00026F69">
              <w:rPr>
                <w:rFonts w:ascii="Times New Roman" w:hAnsi="Times New Roman" w:cs="Times New Roman"/>
              </w:rPr>
              <w:t>Красная до ул. Тевосяна (юго- западная часть города)</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32176,27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32176,27</w:t>
            </w: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w:t>
            </w:r>
            <w:r w:rsidRPr="00026F69">
              <w:rPr>
                <w:rFonts w:ascii="Times New Roman" w:hAnsi="Times New Roman" w:cs="Times New Roman"/>
              </w:rPr>
              <w:lastRenderedPageBreak/>
              <w:t>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Средства предприятия (амортизацио</w:t>
            </w:r>
            <w:r w:rsidRPr="00026F69">
              <w:rPr>
                <w:rFonts w:ascii="Times New Roman" w:hAnsi="Times New Roman" w:cs="Times New Roman"/>
              </w:rPr>
              <w:lastRenderedPageBreak/>
              <w:t>нный фонд)</w:t>
            </w:r>
          </w:p>
        </w:tc>
        <w:tc>
          <w:tcPr>
            <w:tcW w:w="2693" w:type="dxa"/>
          </w:tcPr>
          <w:p w:rsidR="00915958" w:rsidRPr="00026F69" w:rsidRDefault="00915958" w:rsidP="00493511">
            <w:pPr>
              <w:rPr>
                <w:rFonts w:ascii="Times New Roman" w:hAnsi="Times New Roman" w:cs="Times New Roman"/>
                <w:lang w:val="ru-RU"/>
              </w:rPr>
            </w:pPr>
            <w:r w:rsidRPr="00026F69">
              <w:rPr>
                <w:rFonts w:ascii="Times New Roman" w:hAnsi="Times New Roman" w:cs="Times New Roman"/>
                <w:lang w:val="ru-RU"/>
              </w:rPr>
              <w:lastRenderedPageBreak/>
              <w:t>Повышение надежности (перекладка участков, исчерпавшихэксплуата</w:t>
            </w:r>
            <w:r w:rsidR="00493511">
              <w:rPr>
                <w:rFonts w:ascii="Times New Roman" w:hAnsi="Times New Roman" w:cs="Times New Roman"/>
                <w:lang w:val="ru-RU"/>
              </w:rPr>
              <w:t>-</w:t>
            </w:r>
            <w:r w:rsidRPr="00026F69">
              <w:rPr>
                <w:rFonts w:ascii="Times New Roman" w:hAnsi="Times New Roman" w:cs="Times New Roman"/>
                <w:lang w:val="ru-RU"/>
              </w:rPr>
              <w:lastRenderedPageBreak/>
              <w:t>ционный ресурс)</w:t>
            </w:r>
          </w:p>
        </w:tc>
      </w:tr>
      <w:tr w:rsidR="00915958" w:rsidRPr="00026F69" w:rsidTr="00493511">
        <w:trPr>
          <w:trHeight w:val="825"/>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г. Электросталь, пр. Южный от ВК625н до ВК2723, в районе д. 11, к. 1 - д. 17, к. 1 (юго-западная часть города)</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3220,44</w:t>
            </w:r>
          </w:p>
        </w:tc>
        <w:tc>
          <w:tcPr>
            <w:tcW w:w="714" w:type="dxa"/>
          </w:tcPr>
          <w:p w:rsidR="00915958" w:rsidRPr="00026F69" w:rsidRDefault="00915958" w:rsidP="00610735">
            <w:pPr>
              <w:rPr>
                <w:rFonts w:ascii="Times New Roman" w:hAnsi="Times New Roman" w:cs="Times New Roman"/>
              </w:rPr>
            </w:pPr>
          </w:p>
        </w:tc>
        <w:tc>
          <w:tcPr>
            <w:tcW w:w="708"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3220,44</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830"/>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99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на д. Бабеево, д. Стёпаново, п. Фрязево</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18276,16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18276,16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(перекладка участков, исчерпавших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эксплуатационный ресурс)</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стального водопровода от н/ст </w:t>
            </w:r>
            <w:r w:rsidRPr="00026F69">
              <w:rPr>
                <w:rFonts w:ascii="Times New Roman" w:hAnsi="Times New Roman" w:cs="Times New Roman"/>
              </w:rPr>
              <w:t>III</w:t>
            </w:r>
            <w:r w:rsidRPr="00026F69">
              <w:rPr>
                <w:rFonts w:ascii="Times New Roman" w:hAnsi="Times New Roman" w:cs="Times New Roman"/>
                <w:lang w:val="ru-RU"/>
              </w:rPr>
              <w:t xml:space="preserve"> подъёма №21, ул. </w:t>
            </w:r>
            <w:r w:rsidRPr="00026F69">
              <w:rPr>
                <w:rFonts w:ascii="Times New Roman" w:hAnsi="Times New Roman" w:cs="Times New Roman"/>
              </w:rPr>
              <w:t>Жулябина до ВК в районе МКД 22, Ногинское шоссе</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9137,05</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9137,05</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водопроводов (2 нитки) от РТП – 3 по ул. Золотухи до водопроводной камеры в районе ж.д. 5а ул. </w:t>
            </w:r>
            <w:r w:rsidRPr="00026F69">
              <w:rPr>
                <w:rFonts w:ascii="Times New Roman" w:hAnsi="Times New Roman" w:cs="Times New Roman"/>
              </w:rPr>
              <w:t>Юбилейная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3327,08</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3327,08</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26</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участка стального водопровода Восточном районе города на ул. </w:t>
            </w:r>
            <w:r w:rsidRPr="00026F69">
              <w:rPr>
                <w:rFonts w:ascii="Times New Roman" w:hAnsi="Times New Roman" w:cs="Times New Roman"/>
              </w:rPr>
              <w:t>Юбилейная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7154,47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7154,47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23"/>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«Северного» водовода на участке от ул. </w:t>
            </w:r>
            <w:r w:rsidRPr="00026F69">
              <w:rPr>
                <w:rFonts w:ascii="Times New Roman" w:hAnsi="Times New Roman" w:cs="Times New Roman"/>
              </w:rPr>
              <w:t>Спортивная до ул. Комсомольская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11716,36</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11716,36</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w:t>
            </w:r>
          </w:p>
        </w:tc>
        <w:tc>
          <w:tcPr>
            <w:tcW w:w="5995" w:type="dxa"/>
          </w:tcPr>
          <w:p w:rsidR="00915958" w:rsidRPr="00026F69" w:rsidRDefault="00915958" w:rsidP="00610735">
            <w:pPr>
              <w:rPr>
                <w:rFonts w:ascii="Times New Roman" w:hAnsi="Times New Roman" w:cs="Times New Roman"/>
              </w:rPr>
            </w:pPr>
            <w:r w:rsidRPr="00026F69">
              <w:rPr>
                <w:rFonts w:ascii="Times New Roman" w:hAnsi="Times New Roman" w:cs="Times New Roman"/>
                <w:lang w:val="ru-RU"/>
              </w:rPr>
              <w:t xml:space="preserve">Реконструкция «Северного» водовода на участке от ул. </w:t>
            </w:r>
            <w:r w:rsidRPr="00026F69">
              <w:rPr>
                <w:rFonts w:ascii="Times New Roman" w:hAnsi="Times New Roman" w:cs="Times New Roman"/>
              </w:rPr>
              <w:t>Комсомольская до ул. Советская</w:t>
            </w:r>
          </w:p>
        </w:tc>
        <w:tc>
          <w:tcPr>
            <w:tcW w:w="84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37794,72</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37794,72</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618"/>
        </w:trPr>
        <w:tc>
          <w:tcPr>
            <w:tcW w:w="6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w:t>
            </w:r>
          </w:p>
        </w:tc>
        <w:tc>
          <w:tcPr>
            <w:tcW w:w="599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стального водопровода по ул. Западная, д. 14 до ул. Ялагина, д. 30 (разворотный круг)</w:t>
            </w:r>
          </w:p>
        </w:tc>
        <w:tc>
          <w:tcPr>
            <w:tcW w:w="84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12877,97</w:t>
            </w:r>
          </w:p>
        </w:tc>
        <w:tc>
          <w:tcPr>
            <w:tcW w:w="714"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shd w:val="clear" w:color="auto" w:fill="D8D8D8"/>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12877,97</w:t>
            </w: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8"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709" w:type="dxa"/>
          </w:tcPr>
          <w:p w:rsidR="00915958" w:rsidRPr="00026F69" w:rsidRDefault="00915958" w:rsidP="00610735">
            <w:pPr>
              <w:rPr>
                <w:rFonts w:ascii="Times New Roman" w:hAnsi="Times New Roman" w:cs="Times New Roman"/>
              </w:rPr>
            </w:pPr>
          </w:p>
        </w:tc>
        <w:tc>
          <w:tcPr>
            <w:tcW w:w="184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«Электростальский»</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предприятия (амортизационный фонд)</w:t>
            </w:r>
          </w:p>
        </w:tc>
        <w:tc>
          <w:tcPr>
            <w:tcW w:w="26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Подключение перспективных объектов</w:t>
            </w:r>
          </w:p>
        </w:tc>
      </w:tr>
      <w:tr w:rsidR="00915958" w:rsidRPr="00026F69" w:rsidTr="00493511">
        <w:trPr>
          <w:trHeight w:val="417"/>
        </w:trPr>
        <w:tc>
          <w:tcPr>
            <w:tcW w:w="667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rPr>
              <w:t>I</w:t>
            </w:r>
            <w:r w:rsidRPr="00026F69">
              <w:rPr>
                <w:rFonts w:ascii="Times New Roman" w:hAnsi="Times New Roman" w:cs="Times New Roman"/>
                <w:lang w:val="ru-RU"/>
              </w:rPr>
              <w:t xml:space="preserve"> Строительство водопроводных сооружений для подключения перспективных потребителей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94612,79</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32913,03</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37503,68</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14125,79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6825,00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3245,29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412"/>
        </w:trPr>
        <w:tc>
          <w:tcPr>
            <w:tcW w:w="667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rPr>
              <w:t>II</w:t>
            </w:r>
            <w:r w:rsidRPr="00026F69">
              <w:rPr>
                <w:rFonts w:ascii="Times New Roman" w:hAnsi="Times New Roman" w:cs="Times New Roman"/>
                <w:lang w:val="ru-RU"/>
              </w:rPr>
              <w:t xml:space="preserve"> Строительство водопроводных сетей для подключения перспективных</w:t>
            </w:r>
          </w:p>
          <w:p w:rsidR="00915958" w:rsidRPr="00026F69" w:rsidRDefault="00915958" w:rsidP="00610735">
            <w:pPr>
              <w:rPr>
                <w:rFonts w:ascii="Times New Roman" w:hAnsi="Times New Roman" w:cs="Times New Roman"/>
              </w:rPr>
            </w:pPr>
            <w:r w:rsidRPr="00026F69">
              <w:rPr>
                <w:rFonts w:ascii="Times New Roman" w:hAnsi="Times New Roman" w:cs="Times New Roman"/>
              </w:rPr>
              <w:t>потребителей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391212,62</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282,12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62021,19</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82464,17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95533,12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116632,12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3345,84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2008,31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10655,03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18270,74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225"/>
        </w:trPr>
        <w:tc>
          <w:tcPr>
            <w:tcW w:w="667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III Реконструкция водопроводных сооружений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268000,00</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39000,00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48000,00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40000,00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230"/>
        </w:trPr>
        <w:tc>
          <w:tcPr>
            <w:tcW w:w="667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rPr>
              <w:t>IV</w:t>
            </w:r>
            <w:r w:rsidRPr="00026F69">
              <w:rPr>
                <w:rFonts w:ascii="Times New Roman" w:hAnsi="Times New Roman" w:cs="Times New Roman"/>
                <w:lang w:val="ru-RU"/>
              </w:rPr>
              <w:t xml:space="preserve"> Реконструкция существующих водопроводных сетей</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419576,23</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108491,37</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91886,07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151891,67</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67307,12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r w:rsidR="00915958" w:rsidRPr="00026F69" w:rsidTr="00493511">
        <w:trPr>
          <w:trHeight w:val="225"/>
        </w:trPr>
        <w:tc>
          <w:tcPr>
            <w:tcW w:w="6672"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8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1173401,64</w:t>
            </w:r>
          </w:p>
        </w:tc>
        <w:tc>
          <w:tcPr>
            <w:tcW w:w="71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141686,52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230410,94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301481,63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193665,24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116632,12</w:t>
            </w:r>
          </w:p>
        </w:tc>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67345,84</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50008,31</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50655,03</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21516,03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843"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rPr>
            </w:pPr>
          </w:p>
        </w:tc>
        <w:tc>
          <w:tcPr>
            <w:tcW w:w="2693" w:type="dxa"/>
          </w:tcPr>
          <w:p w:rsidR="00915958" w:rsidRPr="00026F69" w:rsidRDefault="00915958" w:rsidP="00610735">
            <w:pPr>
              <w:rPr>
                <w:rFonts w:ascii="Times New Roman" w:hAnsi="Times New Roman" w:cs="Times New Roman"/>
              </w:rPr>
            </w:pPr>
          </w:p>
        </w:tc>
      </w:tr>
    </w:tbl>
    <w:p w:rsidR="00915958" w:rsidRPr="00026F69" w:rsidRDefault="00915958" w:rsidP="00915958">
      <w:pPr>
        <w:tabs>
          <w:tab w:val="left" w:pos="2257"/>
        </w:tabs>
        <w:rPr>
          <w:rFonts w:cs="Times New Roman"/>
          <w:spacing w:val="-2"/>
        </w:rPr>
      </w:pPr>
    </w:p>
    <w:p w:rsidR="00915958" w:rsidRPr="00026F69" w:rsidRDefault="00915958" w:rsidP="00915958">
      <w:pPr>
        <w:tabs>
          <w:tab w:val="left" w:pos="2257"/>
        </w:tabs>
        <w:rPr>
          <w:rFonts w:cs="Times New Roman"/>
          <w:spacing w:val="-2"/>
        </w:rPr>
      </w:pPr>
    </w:p>
    <w:p w:rsidR="00915958" w:rsidRPr="00026F69" w:rsidRDefault="00915958" w:rsidP="00915958">
      <w:pPr>
        <w:tabs>
          <w:tab w:val="left" w:pos="2257"/>
        </w:tabs>
        <w:rPr>
          <w:rFonts w:cs="Times New Roman"/>
          <w:spacing w:val="-2"/>
        </w:rPr>
      </w:pPr>
    </w:p>
    <w:p w:rsidR="00915958" w:rsidRPr="00026F69" w:rsidRDefault="00915958" w:rsidP="00915958">
      <w:pPr>
        <w:tabs>
          <w:tab w:val="left" w:pos="2257"/>
        </w:tabs>
        <w:rPr>
          <w:rFonts w:cs="Times New Roman"/>
          <w:spacing w:val="-2"/>
        </w:rPr>
      </w:pPr>
    </w:p>
    <w:p w:rsidR="00915958" w:rsidRPr="00026F69" w:rsidRDefault="00915958" w:rsidP="00915958">
      <w:pPr>
        <w:jc w:val="center"/>
        <w:rPr>
          <w:rFonts w:cs="Times New Roman"/>
        </w:rPr>
        <w:sectPr w:rsidR="00915958" w:rsidRPr="00026F69" w:rsidSect="00610735">
          <w:headerReference w:type="default" r:id="rId49"/>
          <w:pgSz w:w="23808" w:h="16840" w:orient="landscape" w:code="8"/>
          <w:pgMar w:top="1134" w:right="567" w:bottom="992" w:left="1701" w:header="403" w:footer="0" w:gutter="0"/>
          <w:cols w:space="720"/>
        </w:sectPr>
      </w:pPr>
    </w:p>
    <w:p w:rsidR="00915958" w:rsidRPr="00026F69" w:rsidRDefault="00915958" w:rsidP="00915958">
      <w:pPr>
        <w:pStyle w:val="11"/>
        <w:keepNext w:val="0"/>
        <w:widowControl w:val="0"/>
        <w:numPr>
          <w:ilvl w:val="1"/>
          <w:numId w:val="13"/>
        </w:numPr>
        <w:tabs>
          <w:tab w:val="left" w:pos="1292"/>
        </w:tabs>
        <w:autoSpaceDE w:val="0"/>
        <w:autoSpaceDN w:val="0"/>
        <w:ind w:right="428" w:firstLine="0"/>
        <w:jc w:val="center"/>
        <w:rPr>
          <w:b/>
          <w:szCs w:val="24"/>
        </w:rPr>
      </w:pPr>
      <w:bookmarkStart w:id="158" w:name="_bookmark106"/>
      <w:bookmarkStart w:id="159" w:name="_Toc157681739"/>
      <w:bookmarkEnd w:id="158"/>
      <w:r w:rsidRPr="00026F69">
        <w:rPr>
          <w:szCs w:val="24"/>
        </w:rPr>
        <w:lastRenderedPageBreak/>
        <w:t>Программа</w:t>
      </w:r>
      <w:r w:rsidRPr="00026F69">
        <w:rPr>
          <w:spacing w:val="-5"/>
          <w:szCs w:val="24"/>
        </w:rPr>
        <w:t xml:space="preserve"> </w:t>
      </w:r>
      <w:r w:rsidRPr="00026F69">
        <w:rPr>
          <w:szCs w:val="24"/>
        </w:rPr>
        <w:t>инвестиционных</w:t>
      </w:r>
      <w:r w:rsidRPr="00026F69">
        <w:rPr>
          <w:spacing w:val="-5"/>
          <w:szCs w:val="24"/>
        </w:rPr>
        <w:t xml:space="preserve"> </w:t>
      </w:r>
      <w:r w:rsidRPr="00026F69">
        <w:rPr>
          <w:szCs w:val="24"/>
        </w:rPr>
        <w:t>проектов</w:t>
      </w:r>
      <w:r w:rsidRPr="00026F69">
        <w:rPr>
          <w:spacing w:val="-7"/>
          <w:szCs w:val="24"/>
        </w:rPr>
        <w:t xml:space="preserve"> </w:t>
      </w:r>
      <w:r w:rsidRPr="00026F69">
        <w:rPr>
          <w:szCs w:val="24"/>
        </w:rPr>
        <w:t>в</w:t>
      </w:r>
      <w:r w:rsidRPr="00026F69">
        <w:rPr>
          <w:spacing w:val="-7"/>
          <w:szCs w:val="24"/>
        </w:rPr>
        <w:t xml:space="preserve"> </w:t>
      </w:r>
      <w:r w:rsidRPr="00026F69">
        <w:rPr>
          <w:szCs w:val="24"/>
        </w:rPr>
        <w:t>системе</w:t>
      </w:r>
      <w:r w:rsidRPr="00026F69">
        <w:rPr>
          <w:spacing w:val="-6"/>
          <w:szCs w:val="24"/>
        </w:rPr>
        <w:t xml:space="preserve"> </w:t>
      </w:r>
      <w:r w:rsidRPr="00026F69">
        <w:rPr>
          <w:szCs w:val="24"/>
        </w:rPr>
        <w:t>водоотведения</w:t>
      </w:r>
      <w:r w:rsidRPr="00026F69">
        <w:rPr>
          <w:spacing w:val="40"/>
          <w:szCs w:val="24"/>
        </w:rPr>
        <w:t xml:space="preserve"> </w:t>
      </w:r>
      <w:r w:rsidRPr="00026F69">
        <w:rPr>
          <w:szCs w:val="24"/>
        </w:rPr>
        <w:t>г.о. Электросталь.</w:t>
      </w:r>
      <w:bookmarkEnd w:id="159"/>
    </w:p>
    <w:p w:rsidR="00915958" w:rsidRPr="00026F69" w:rsidRDefault="00915958" w:rsidP="00915958">
      <w:pPr>
        <w:pStyle w:val="a6"/>
        <w:jc w:val="left"/>
        <w:rPr>
          <w:rFonts w:ascii="Times New Roman" w:hAnsi="Times New Roman"/>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135"/>
      </w:tblGrid>
      <w:tr w:rsidR="00915958" w:rsidRPr="00026F69" w:rsidTr="00610735">
        <w:trPr>
          <w:trHeight w:val="966"/>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Краткое описание 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 включает в себя мероприятия по строительству,</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модернизации и реконструкции очистных сооружений КОС и сетей водоотведения.</w:t>
            </w:r>
          </w:p>
        </w:tc>
      </w:tr>
      <w:tr w:rsidR="00915958" w:rsidRPr="00026F69" w:rsidTr="00610735">
        <w:trPr>
          <w:trHeight w:val="2718"/>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Цели инвестиционного 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Реконструкция и модернизация существующих объектов системы централизованного водоотведения с целью повышения ее технологической эффективности, надежности и безопасности функционирования и развития.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Создание условий для приведения инфраструктуры централизованного водоотведения в соответствие со стандартами качества.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Создание условий устойчивого функционирования и развития экономики в городском округе Электросталь Московской области, обеспечение</w:t>
            </w: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бесперебойного</w:t>
            </w:r>
            <w:proofErr w:type="gramEnd"/>
            <w:r w:rsidRPr="00026F69">
              <w:rPr>
                <w:rFonts w:ascii="Times New Roman" w:hAnsi="Times New Roman" w:cs="Times New Roman"/>
              </w:rPr>
              <w:t xml:space="preserve"> водоотведения потребителя.</w:t>
            </w:r>
          </w:p>
        </w:tc>
      </w:tr>
      <w:tr w:rsidR="00915958" w:rsidRPr="00026F69" w:rsidTr="00610735">
        <w:trPr>
          <w:trHeight w:val="642"/>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Технические параметры</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Технические параметры проекта содержатся в таблице</w:t>
            </w:r>
          </w:p>
          <w:p w:rsidR="00915958" w:rsidRPr="00026F69" w:rsidRDefault="00915958" w:rsidP="00610735">
            <w:pPr>
              <w:rPr>
                <w:rFonts w:ascii="Times New Roman" w:hAnsi="Times New Roman" w:cs="Times New Roman"/>
              </w:rPr>
            </w:pPr>
            <w:r w:rsidRPr="00026F69">
              <w:rPr>
                <w:rFonts w:ascii="Times New Roman" w:hAnsi="Times New Roman" w:cs="Times New Roman"/>
              </w:rPr>
              <w:t>5.3.1.</w:t>
            </w:r>
          </w:p>
        </w:tc>
      </w:tr>
      <w:tr w:rsidR="00915958" w:rsidRPr="00026F69" w:rsidTr="00610735">
        <w:trPr>
          <w:trHeight w:val="967"/>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Необходимые капитальные затраты</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Необходимые капитальные затраты в сфере водоотведения на расчетный срок до 2041 года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составляют 7 830 803,16тыс. руб. без НДС</w:t>
            </w:r>
          </w:p>
        </w:tc>
      </w:tr>
      <w:tr w:rsidR="00915958" w:rsidRPr="00026F69" w:rsidTr="00610735">
        <w:trPr>
          <w:trHeight w:val="1931"/>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Источники финансирования</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поступающие от реализации товаров (оказания услуг), в части прибыли на развитие производства (капитальные вложения).</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Амортизация ресурсоснабжающих организаций. Средства, поступающие из бюджета.</w:t>
            </w:r>
          </w:p>
          <w:p w:rsidR="00915958" w:rsidRPr="00026F69" w:rsidRDefault="00915958" w:rsidP="00610735">
            <w:pPr>
              <w:rPr>
                <w:rFonts w:ascii="Times New Roman" w:hAnsi="Times New Roman" w:cs="Times New Roman"/>
              </w:rPr>
            </w:pPr>
            <w:r w:rsidRPr="00026F69">
              <w:rPr>
                <w:rFonts w:ascii="Times New Roman" w:hAnsi="Times New Roman" w:cs="Times New Roman"/>
              </w:rPr>
              <w:t>Плата за технологическое подключение.</w:t>
            </w:r>
          </w:p>
        </w:tc>
      </w:tr>
      <w:tr w:rsidR="00915958" w:rsidRPr="00026F69" w:rsidTr="00610735">
        <w:trPr>
          <w:trHeight w:val="645"/>
        </w:trPr>
        <w:tc>
          <w:tcPr>
            <w:tcW w:w="322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Срок реализации</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проекта</w:t>
            </w:r>
          </w:p>
        </w:tc>
        <w:tc>
          <w:tcPr>
            <w:tcW w:w="61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2023-2041 гг.</w:t>
            </w:r>
          </w:p>
        </w:tc>
      </w:tr>
    </w:tbl>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rPr>
          <w:rFonts w:cs="Times New Roman"/>
        </w:rPr>
      </w:pPr>
    </w:p>
    <w:p w:rsidR="00915958" w:rsidRPr="00026F69" w:rsidRDefault="00915958" w:rsidP="00915958">
      <w:pPr>
        <w:tabs>
          <w:tab w:val="left" w:pos="4746"/>
        </w:tabs>
        <w:rPr>
          <w:rFonts w:cs="Times New Roman"/>
        </w:rPr>
      </w:pPr>
      <w:r w:rsidRPr="00026F69">
        <w:rPr>
          <w:rFonts w:cs="Times New Roman"/>
        </w:rPr>
        <w:tab/>
      </w:r>
    </w:p>
    <w:p w:rsidR="00915958" w:rsidRPr="00026F69" w:rsidRDefault="00915958" w:rsidP="00915958">
      <w:pPr>
        <w:tabs>
          <w:tab w:val="left" w:pos="4746"/>
        </w:tabs>
        <w:rPr>
          <w:rFonts w:cs="Times New Roman"/>
        </w:rPr>
        <w:sectPr w:rsidR="00915958" w:rsidRPr="00026F69" w:rsidSect="00610735">
          <w:headerReference w:type="default" r:id="rId50"/>
          <w:pgSz w:w="11900" w:h="16850"/>
          <w:pgMar w:top="1134" w:right="567" w:bottom="992" w:left="1701" w:header="0" w:footer="0" w:gutter="0"/>
          <w:cols w:space="720"/>
        </w:sectPr>
      </w:pPr>
      <w:r w:rsidRPr="00026F69">
        <w:rPr>
          <w:rFonts w:cs="Times New Roman"/>
        </w:rPr>
        <w:tab/>
      </w:r>
    </w:p>
    <w:p w:rsidR="00915958" w:rsidRPr="00026F69" w:rsidRDefault="00915958" w:rsidP="00915958">
      <w:pPr>
        <w:ind w:left="126"/>
        <w:rPr>
          <w:rFonts w:cs="Times New Roman"/>
          <w:spacing w:val="-2"/>
        </w:rPr>
      </w:pPr>
      <w:r w:rsidRPr="00026F69">
        <w:rPr>
          <w:rFonts w:cs="Times New Roman"/>
        </w:rPr>
        <w:lastRenderedPageBreak/>
        <w:t>Таблица</w:t>
      </w:r>
      <w:r w:rsidRPr="00026F69">
        <w:rPr>
          <w:rFonts w:cs="Times New Roman"/>
          <w:spacing w:val="-9"/>
        </w:rPr>
        <w:t xml:space="preserve"> </w:t>
      </w:r>
      <w:r w:rsidRPr="00026F69">
        <w:rPr>
          <w:rFonts w:cs="Times New Roman"/>
        </w:rPr>
        <w:t>5.3.1.</w:t>
      </w:r>
      <w:r w:rsidRPr="00026F69">
        <w:rPr>
          <w:rFonts w:cs="Times New Roman"/>
          <w:spacing w:val="-9"/>
        </w:rPr>
        <w:t xml:space="preserve"> </w:t>
      </w:r>
      <w:r w:rsidRPr="00026F69">
        <w:rPr>
          <w:rFonts w:cs="Times New Roman"/>
        </w:rPr>
        <w:t>-</w:t>
      </w:r>
      <w:r w:rsidRPr="00026F69">
        <w:rPr>
          <w:rFonts w:cs="Times New Roman"/>
          <w:spacing w:val="-10"/>
        </w:rPr>
        <w:t xml:space="preserve"> </w:t>
      </w:r>
      <w:r w:rsidRPr="00026F69">
        <w:rPr>
          <w:rFonts w:cs="Times New Roman"/>
        </w:rPr>
        <w:t>Программа</w:t>
      </w:r>
      <w:r w:rsidRPr="00026F69">
        <w:rPr>
          <w:rFonts w:cs="Times New Roman"/>
          <w:spacing w:val="-11"/>
        </w:rPr>
        <w:t xml:space="preserve"> </w:t>
      </w:r>
      <w:r w:rsidRPr="00026F69">
        <w:rPr>
          <w:rFonts w:cs="Times New Roman"/>
        </w:rPr>
        <w:t>инвестиционных</w:t>
      </w:r>
      <w:r w:rsidRPr="00026F69">
        <w:rPr>
          <w:rFonts w:cs="Times New Roman"/>
          <w:spacing w:val="-11"/>
        </w:rPr>
        <w:t xml:space="preserve"> </w:t>
      </w:r>
      <w:r w:rsidRPr="00026F69">
        <w:rPr>
          <w:rFonts w:cs="Times New Roman"/>
        </w:rPr>
        <w:t>проектов</w:t>
      </w:r>
      <w:r w:rsidRPr="00026F69">
        <w:rPr>
          <w:rFonts w:cs="Times New Roman"/>
          <w:spacing w:val="-11"/>
        </w:rPr>
        <w:t xml:space="preserve"> </w:t>
      </w:r>
      <w:r w:rsidRPr="00026F69">
        <w:rPr>
          <w:rFonts w:cs="Times New Roman"/>
        </w:rPr>
        <w:t>в</w:t>
      </w:r>
      <w:r w:rsidRPr="00026F69">
        <w:rPr>
          <w:rFonts w:cs="Times New Roman"/>
          <w:spacing w:val="-11"/>
        </w:rPr>
        <w:t xml:space="preserve"> </w:t>
      </w:r>
      <w:r w:rsidRPr="00026F69">
        <w:rPr>
          <w:rFonts w:cs="Times New Roman"/>
        </w:rPr>
        <w:t>системе</w:t>
      </w:r>
      <w:r w:rsidRPr="00026F69">
        <w:rPr>
          <w:rFonts w:cs="Times New Roman"/>
          <w:spacing w:val="-11"/>
        </w:rPr>
        <w:t xml:space="preserve"> </w:t>
      </w:r>
      <w:r w:rsidRPr="00026F69">
        <w:rPr>
          <w:rFonts w:cs="Times New Roman"/>
          <w:spacing w:val="-2"/>
        </w:rPr>
        <w:t>водоотведения.</w:t>
      </w:r>
    </w:p>
    <w:tbl>
      <w:tblPr>
        <w:tblStyle w:val="af2"/>
        <w:tblW w:w="21555" w:type="dxa"/>
        <w:tblLayout w:type="fixed"/>
        <w:tblLook w:val="01E0" w:firstRow="1" w:lastRow="1" w:firstColumn="1" w:lastColumn="1" w:noHBand="0" w:noVBand="0"/>
      </w:tblPr>
      <w:tblGrid>
        <w:gridCol w:w="749"/>
        <w:gridCol w:w="2365"/>
        <w:gridCol w:w="992"/>
        <w:gridCol w:w="1145"/>
        <w:gridCol w:w="979"/>
        <w:gridCol w:w="853"/>
        <w:gridCol w:w="992"/>
        <w:gridCol w:w="992"/>
        <w:gridCol w:w="993"/>
        <w:gridCol w:w="850"/>
        <w:gridCol w:w="851"/>
        <w:gridCol w:w="850"/>
        <w:gridCol w:w="851"/>
        <w:gridCol w:w="850"/>
        <w:gridCol w:w="851"/>
        <w:gridCol w:w="992"/>
        <w:gridCol w:w="1417"/>
        <w:gridCol w:w="1560"/>
        <w:gridCol w:w="2423"/>
      </w:tblGrid>
      <w:tr w:rsidR="00915958" w:rsidRPr="00026F69" w:rsidTr="004C0AD5">
        <w:trPr>
          <w:trHeight w:hRule="exact" w:val="235"/>
        </w:trPr>
        <w:tc>
          <w:tcPr>
            <w:tcW w:w="749"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36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 тия</w:t>
            </w:r>
          </w:p>
        </w:tc>
        <w:tc>
          <w:tcPr>
            <w:tcW w:w="2137"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Характеристика участков</w:t>
            </w:r>
          </w:p>
        </w:tc>
        <w:tc>
          <w:tcPr>
            <w:tcW w:w="97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c>
          <w:tcPr>
            <w:tcW w:w="9925" w:type="dxa"/>
            <w:gridSpan w:val="11"/>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Объем капитальных вложений по годам, тыс. руб., без НДС</w:t>
            </w:r>
          </w:p>
        </w:tc>
        <w:tc>
          <w:tcPr>
            <w:tcW w:w="1417"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Инвестор</w:t>
            </w:r>
          </w:p>
        </w:tc>
        <w:tc>
          <w:tcPr>
            <w:tcW w:w="1560"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Источник финанси- рования</w:t>
            </w:r>
          </w:p>
        </w:tc>
        <w:tc>
          <w:tcPr>
            <w:tcW w:w="2423" w:type="dxa"/>
            <w:vMerge w:val="restart"/>
          </w:tcPr>
          <w:p w:rsidR="00915958" w:rsidRPr="00026F69" w:rsidRDefault="009630E7" w:rsidP="00610735">
            <w:pPr>
              <w:rPr>
                <w:rFonts w:ascii="Times New Roman" w:hAnsi="Times New Roman" w:cs="Times New Roman"/>
                <w:lang w:val="ru-RU"/>
              </w:rPr>
            </w:pPr>
            <w:r>
              <w:rPr>
                <w:rFonts w:ascii="Times New Roman" w:hAnsi="Times New Roman" w:cs="Times New Roman"/>
                <w:lang w:val="ru-RU"/>
              </w:rPr>
              <w:t>Обоснование необ</w:t>
            </w:r>
            <w:r w:rsidR="00915958" w:rsidRPr="00026F69">
              <w:rPr>
                <w:rFonts w:ascii="Times New Roman" w:hAnsi="Times New Roman" w:cs="Times New Roman"/>
                <w:lang w:val="ru-RU"/>
              </w:rPr>
              <w:t>ходимости (цель реализации)</w:t>
            </w:r>
          </w:p>
        </w:tc>
      </w:tr>
      <w:tr w:rsidR="00915958" w:rsidRPr="00026F69" w:rsidTr="004C0AD5">
        <w:trPr>
          <w:trHeight w:hRule="exact" w:val="240"/>
        </w:trPr>
        <w:tc>
          <w:tcPr>
            <w:tcW w:w="749" w:type="dxa"/>
            <w:vMerge/>
          </w:tcPr>
          <w:p w:rsidR="00915958" w:rsidRPr="00026F69" w:rsidRDefault="00915958" w:rsidP="00610735">
            <w:pPr>
              <w:rPr>
                <w:rFonts w:ascii="Times New Roman" w:hAnsi="Times New Roman" w:cs="Times New Roman"/>
                <w:lang w:val="ru-RU"/>
              </w:rPr>
            </w:pPr>
          </w:p>
        </w:tc>
        <w:tc>
          <w:tcPr>
            <w:tcW w:w="2365" w:type="dxa"/>
            <w:vMerge/>
          </w:tcPr>
          <w:p w:rsidR="00915958" w:rsidRPr="00026F69" w:rsidRDefault="00915958" w:rsidP="00610735">
            <w:pPr>
              <w:rPr>
                <w:rFonts w:ascii="Times New Roman" w:hAnsi="Times New Roman" w:cs="Times New Roman"/>
                <w:lang w:val="ru-RU"/>
              </w:rPr>
            </w:pPr>
          </w:p>
        </w:tc>
        <w:tc>
          <w:tcPr>
            <w:tcW w:w="992"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диаметр, мм</w:t>
            </w:r>
          </w:p>
        </w:tc>
        <w:tc>
          <w:tcPr>
            <w:tcW w:w="1145"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протяженность, м</w:t>
            </w:r>
          </w:p>
        </w:tc>
        <w:tc>
          <w:tcPr>
            <w:tcW w:w="979" w:type="dxa"/>
            <w:vMerge/>
          </w:tcPr>
          <w:p w:rsidR="00915958" w:rsidRPr="00026F69" w:rsidRDefault="00915958" w:rsidP="00610735">
            <w:pPr>
              <w:rPr>
                <w:rFonts w:ascii="Times New Roman" w:hAnsi="Times New Roman" w:cs="Times New Roman"/>
              </w:rPr>
            </w:pPr>
          </w:p>
        </w:tc>
        <w:tc>
          <w:tcPr>
            <w:tcW w:w="9925" w:type="dxa"/>
            <w:gridSpan w:val="11"/>
            <w:vMerge/>
          </w:tcPr>
          <w:p w:rsidR="00915958" w:rsidRPr="00026F69" w:rsidRDefault="00915958" w:rsidP="00610735">
            <w:pPr>
              <w:rPr>
                <w:rFonts w:ascii="Times New Roman" w:hAnsi="Times New Roman" w:cs="Times New Roman"/>
              </w:rPr>
            </w:pPr>
          </w:p>
        </w:tc>
        <w:tc>
          <w:tcPr>
            <w:tcW w:w="1417" w:type="dxa"/>
            <w:vMerge/>
          </w:tcPr>
          <w:p w:rsidR="00915958" w:rsidRPr="00026F69" w:rsidRDefault="00915958" w:rsidP="00610735">
            <w:pPr>
              <w:rPr>
                <w:rFonts w:ascii="Times New Roman" w:hAnsi="Times New Roman" w:cs="Times New Roman"/>
              </w:rPr>
            </w:pPr>
          </w:p>
        </w:tc>
        <w:tc>
          <w:tcPr>
            <w:tcW w:w="1560" w:type="dxa"/>
            <w:vMerge/>
          </w:tcPr>
          <w:p w:rsidR="00915958" w:rsidRPr="00026F69" w:rsidRDefault="00915958" w:rsidP="00610735">
            <w:pPr>
              <w:rPr>
                <w:rFonts w:ascii="Times New Roman" w:hAnsi="Times New Roman" w:cs="Times New Roman"/>
              </w:rPr>
            </w:pPr>
          </w:p>
        </w:tc>
        <w:tc>
          <w:tcPr>
            <w:tcW w:w="2423" w:type="dxa"/>
            <w:vMerge/>
          </w:tcPr>
          <w:p w:rsidR="00915958" w:rsidRPr="00026F69" w:rsidRDefault="00915958" w:rsidP="00610735">
            <w:pPr>
              <w:rPr>
                <w:rFonts w:ascii="Times New Roman" w:hAnsi="Times New Roman" w:cs="Times New Roman"/>
              </w:rPr>
            </w:pPr>
          </w:p>
        </w:tc>
      </w:tr>
      <w:tr w:rsidR="00915958" w:rsidRPr="00026F69" w:rsidTr="004C0AD5">
        <w:trPr>
          <w:trHeight w:hRule="exact" w:val="672"/>
        </w:trPr>
        <w:tc>
          <w:tcPr>
            <w:tcW w:w="749" w:type="dxa"/>
            <w:vMerge/>
          </w:tcPr>
          <w:p w:rsidR="00915958" w:rsidRPr="00026F69" w:rsidRDefault="00915958" w:rsidP="00610735">
            <w:pPr>
              <w:rPr>
                <w:rFonts w:ascii="Times New Roman" w:hAnsi="Times New Roman" w:cs="Times New Roman"/>
              </w:rPr>
            </w:pPr>
          </w:p>
        </w:tc>
        <w:tc>
          <w:tcPr>
            <w:tcW w:w="2365" w:type="dxa"/>
            <w:vMerge/>
          </w:tcPr>
          <w:p w:rsidR="00915958" w:rsidRPr="00026F69" w:rsidRDefault="00915958" w:rsidP="00610735">
            <w:pPr>
              <w:rPr>
                <w:rFonts w:ascii="Times New Roman" w:hAnsi="Times New Roman" w:cs="Times New Roman"/>
              </w:rPr>
            </w:pPr>
          </w:p>
        </w:tc>
        <w:tc>
          <w:tcPr>
            <w:tcW w:w="992" w:type="dxa"/>
            <w:vMerge/>
          </w:tcPr>
          <w:p w:rsidR="00915958" w:rsidRPr="00026F69" w:rsidRDefault="00915958" w:rsidP="00610735">
            <w:pPr>
              <w:rPr>
                <w:rFonts w:ascii="Times New Roman" w:hAnsi="Times New Roman" w:cs="Times New Roman"/>
              </w:rPr>
            </w:pPr>
          </w:p>
        </w:tc>
        <w:tc>
          <w:tcPr>
            <w:tcW w:w="1145" w:type="dxa"/>
            <w:vMerge/>
          </w:tcPr>
          <w:p w:rsidR="00915958" w:rsidRPr="00026F69" w:rsidRDefault="00915958" w:rsidP="00610735">
            <w:pPr>
              <w:rPr>
                <w:rFonts w:ascii="Times New Roman" w:hAnsi="Times New Roman" w:cs="Times New Roman"/>
              </w:rPr>
            </w:pPr>
          </w:p>
        </w:tc>
        <w:tc>
          <w:tcPr>
            <w:tcW w:w="979" w:type="dxa"/>
            <w:vMerge/>
          </w:tcPr>
          <w:p w:rsidR="00915958" w:rsidRPr="00026F69" w:rsidRDefault="00915958" w:rsidP="00610735">
            <w:pPr>
              <w:rPr>
                <w:rFonts w:ascii="Times New Roman" w:hAnsi="Times New Roman" w:cs="Times New Roman"/>
              </w:rPr>
            </w:pPr>
          </w:p>
        </w:tc>
        <w:tc>
          <w:tcPr>
            <w:tcW w:w="853" w:type="dxa"/>
          </w:tcPr>
          <w:p w:rsidR="00915958" w:rsidRPr="00026F69" w:rsidRDefault="004C0AD5" w:rsidP="00610735">
            <w:pPr>
              <w:rPr>
                <w:rFonts w:ascii="Times New Roman" w:hAnsi="Times New Roman" w:cs="Times New Roman"/>
              </w:rPr>
            </w:pPr>
            <w:r>
              <w:rPr>
                <w:rFonts w:ascii="Times New Roman" w:hAnsi="Times New Roman" w:cs="Times New Roman"/>
              </w:rPr>
              <w:t>2021г</w:t>
            </w:r>
          </w:p>
        </w:tc>
        <w:tc>
          <w:tcPr>
            <w:tcW w:w="992" w:type="dxa"/>
          </w:tcPr>
          <w:p w:rsidR="00915958" w:rsidRPr="00026F69" w:rsidRDefault="004C0AD5" w:rsidP="00610735">
            <w:pPr>
              <w:rPr>
                <w:rFonts w:ascii="Times New Roman" w:hAnsi="Times New Roman" w:cs="Times New Roman"/>
              </w:rPr>
            </w:pPr>
            <w:r>
              <w:rPr>
                <w:rFonts w:ascii="Times New Roman" w:hAnsi="Times New Roman" w:cs="Times New Roman"/>
              </w:rPr>
              <w:t>2022г</w:t>
            </w:r>
          </w:p>
        </w:tc>
        <w:tc>
          <w:tcPr>
            <w:tcW w:w="992" w:type="dxa"/>
          </w:tcPr>
          <w:p w:rsidR="00915958" w:rsidRPr="00026F69" w:rsidRDefault="004C0AD5" w:rsidP="00610735">
            <w:pPr>
              <w:rPr>
                <w:rFonts w:ascii="Times New Roman" w:hAnsi="Times New Roman" w:cs="Times New Roman"/>
              </w:rPr>
            </w:pPr>
            <w:r>
              <w:rPr>
                <w:rFonts w:ascii="Times New Roman" w:hAnsi="Times New Roman" w:cs="Times New Roman"/>
              </w:rPr>
              <w:t>2023г</w:t>
            </w:r>
          </w:p>
        </w:tc>
        <w:tc>
          <w:tcPr>
            <w:tcW w:w="993" w:type="dxa"/>
          </w:tcPr>
          <w:p w:rsidR="00915958" w:rsidRPr="00026F69" w:rsidRDefault="004C0AD5" w:rsidP="00610735">
            <w:pPr>
              <w:rPr>
                <w:rFonts w:ascii="Times New Roman" w:hAnsi="Times New Roman" w:cs="Times New Roman"/>
              </w:rPr>
            </w:pPr>
            <w:r>
              <w:rPr>
                <w:rFonts w:ascii="Times New Roman" w:hAnsi="Times New Roman" w:cs="Times New Roman"/>
              </w:rPr>
              <w:t>2024г</w:t>
            </w:r>
          </w:p>
        </w:tc>
        <w:tc>
          <w:tcPr>
            <w:tcW w:w="850" w:type="dxa"/>
          </w:tcPr>
          <w:p w:rsidR="00915958" w:rsidRPr="00026F69" w:rsidRDefault="004C0AD5" w:rsidP="00610735">
            <w:pPr>
              <w:rPr>
                <w:rFonts w:ascii="Times New Roman" w:hAnsi="Times New Roman" w:cs="Times New Roman"/>
              </w:rPr>
            </w:pPr>
            <w:r>
              <w:rPr>
                <w:rFonts w:ascii="Times New Roman" w:hAnsi="Times New Roman" w:cs="Times New Roman"/>
              </w:rPr>
              <w:t>2025г</w:t>
            </w:r>
          </w:p>
        </w:tc>
        <w:tc>
          <w:tcPr>
            <w:tcW w:w="851" w:type="dxa"/>
          </w:tcPr>
          <w:p w:rsidR="00915958" w:rsidRPr="00026F69" w:rsidRDefault="004C0AD5" w:rsidP="00610735">
            <w:pPr>
              <w:rPr>
                <w:rFonts w:ascii="Times New Roman" w:hAnsi="Times New Roman" w:cs="Times New Roman"/>
              </w:rPr>
            </w:pPr>
            <w:r>
              <w:rPr>
                <w:rFonts w:ascii="Times New Roman" w:hAnsi="Times New Roman" w:cs="Times New Roman"/>
              </w:rPr>
              <w:t>2026г</w:t>
            </w:r>
          </w:p>
        </w:tc>
        <w:tc>
          <w:tcPr>
            <w:tcW w:w="850" w:type="dxa"/>
          </w:tcPr>
          <w:p w:rsidR="00915958" w:rsidRPr="00026F69" w:rsidRDefault="004C0AD5" w:rsidP="00610735">
            <w:pPr>
              <w:rPr>
                <w:rFonts w:ascii="Times New Roman" w:hAnsi="Times New Roman" w:cs="Times New Roman"/>
              </w:rPr>
            </w:pPr>
            <w:r>
              <w:rPr>
                <w:rFonts w:ascii="Times New Roman" w:hAnsi="Times New Roman" w:cs="Times New Roman"/>
              </w:rPr>
              <w:t>2027г</w:t>
            </w:r>
          </w:p>
        </w:tc>
        <w:tc>
          <w:tcPr>
            <w:tcW w:w="851" w:type="dxa"/>
          </w:tcPr>
          <w:p w:rsidR="00915958" w:rsidRPr="00026F69" w:rsidRDefault="004C0AD5" w:rsidP="00610735">
            <w:pPr>
              <w:rPr>
                <w:rFonts w:ascii="Times New Roman" w:hAnsi="Times New Roman" w:cs="Times New Roman"/>
              </w:rPr>
            </w:pPr>
            <w:r>
              <w:rPr>
                <w:rFonts w:ascii="Times New Roman" w:hAnsi="Times New Roman" w:cs="Times New Roman"/>
              </w:rPr>
              <w:t>2028г</w:t>
            </w:r>
          </w:p>
        </w:tc>
        <w:tc>
          <w:tcPr>
            <w:tcW w:w="850" w:type="dxa"/>
          </w:tcPr>
          <w:p w:rsidR="00915958" w:rsidRPr="00026F69" w:rsidRDefault="004C0AD5" w:rsidP="00610735">
            <w:pPr>
              <w:rPr>
                <w:rFonts w:ascii="Times New Roman" w:hAnsi="Times New Roman" w:cs="Times New Roman"/>
              </w:rPr>
            </w:pPr>
            <w:r>
              <w:rPr>
                <w:rFonts w:ascii="Times New Roman" w:hAnsi="Times New Roman" w:cs="Times New Roman"/>
              </w:rPr>
              <w:t>2029г</w:t>
            </w:r>
          </w:p>
        </w:tc>
        <w:tc>
          <w:tcPr>
            <w:tcW w:w="851" w:type="dxa"/>
          </w:tcPr>
          <w:p w:rsidR="00915958" w:rsidRPr="00026F69" w:rsidRDefault="004C0AD5" w:rsidP="00610735">
            <w:pPr>
              <w:rPr>
                <w:rFonts w:ascii="Times New Roman" w:hAnsi="Times New Roman" w:cs="Times New Roman"/>
              </w:rPr>
            </w:pPr>
            <w:r>
              <w:rPr>
                <w:rFonts w:ascii="Times New Roman" w:hAnsi="Times New Roman" w:cs="Times New Roman"/>
              </w:rPr>
              <w:t>2030г</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2031-</w:t>
            </w:r>
          </w:p>
          <w:p w:rsidR="00915958" w:rsidRPr="00026F69" w:rsidRDefault="00915958" w:rsidP="00610735">
            <w:pPr>
              <w:rPr>
                <w:rFonts w:ascii="Times New Roman" w:hAnsi="Times New Roman" w:cs="Times New Roman"/>
              </w:rPr>
            </w:pPr>
            <w:r w:rsidRPr="00026F69">
              <w:rPr>
                <w:rFonts w:ascii="Times New Roman" w:hAnsi="Times New Roman" w:cs="Times New Roman"/>
              </w:rPr>
              <w:t>2041гг.</w:t>
            </w:r>
          </w:p>
        </w:tc>
        <w:tc>
          <w:tcPr>
            <w:tcW w:w="1417" w:type="dxa"/>
            <w:vMerge/>
          </w:tcPr>
          <w:p w:rsidR="00915958" w:rsidRPr="00026F69" w:rsidRDefault="00915958" w:rsidP="00610735">
            <w:pPr>
              <w:rPr>
                <w:rFonts w:ascii="Times New Roman" w:hAnsi="Times New Roman" w:cs="Times New Roman"/>
              </w:rPr>
            </w:pPr>
          </w:p>
        </w:tc>
        <w:tc>
          <w:tcPr>
            <w:tcW w:w="1560" w:type="dxa"/>
            <w:vMerge/>
          </w:tcPr>
          <w:p w:rsidR="00915958" w:rsidRPr="00026F69" w:rsidRDefault="00915958" w:rsidP="00610735">
            <w:pPr>
              <w:rPr>
                <w:rFonts w:ascii="Times New Roman" w:hAnsi="Times New Roman" w:cs="Times New Roman"/>
              </w:rPr>
            </w:pPr>
          </w:p>
        </w:tc>
        <w:tc>
          <w:tcPr>
            <w:tcW w:w="2423" w:type="dxa"/>
            <w:vMerge/>
          </w:tcPr>
          <w:p w:rsidR="00915958" w:rsidRPr="00026F69" w:rsidRDefault="00915958" w:rsidP="00610735">
            <w:pPr>
              <w:rPr>
                <w:rFonts w:ascii="Times New Roman" w:hAnsi="Times New Roman" w:cs="Times New Roman"/>
              </w:rPr>
            </w:pPr>
          </w:p>
        </w:tc>
      </w:tr>
      <w:tr w:rsidR="00D9752B" w:rsidRPr="00026F69" w:rsidTr="004C0AD5">
        <w:trPr>
          <w:trHeight w:val="809"/>
        </w:trPr>
        <w:tc>
          <w:tcPr>
            <w:tcW w:w="749"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I</w:t>
            </w:r>
          </w:p>
        </w:tc>
        <w:tc>
          <w:tcPr>
            <w:tcW w:w="4502" w:type="dxa"/>
            <w:gridSpan w:val="3"/>
          </w:tcPr>
          <w:p w:rsidR="009630E7" w:rsidRPr="00026F69" w:rsidRDefault="009630E7" w:rsidP="009630E7">
            <w:pPr>
              <w:rPr>
                <w:rFonts w:ascii="Times New Roman" w:hAnsi="Times New Roman" w:cs="Times New Roman"/>
                <w:lang w:val="ru-RU"/>
              </w:rPr>
            </w:pPr>
            <w:r w:rsidRPr="00026F69">
              <w:rPr>
                <w:rFonts w:ascii="Times New Roman" w:hAnsi="Times New Roman" w:cs="Times New Roman"/>
                <w:lang w:val="ru-RU"/>
              </w:rPr>
              <w:t>Строительство кан</w:t>
            </w:r>
            <w:r>
              <w:rPr>
                <w:rFonts w:ascii="Times New Roman" w:hAnsi="Times New Roman" w:cs="Times New Roman"/>
                <w:lang w:val="ru-RU"/>
              </w:rPr>
              <w:t>ализационных сооружений для под</w:t>
            </w:r>
            <w:r w:rsidRPr="009630E7">
              <w:rPr>
                <w:rFonts w:ascii="Times New Roman" w:hAnsi="Times New Roman" w:cs="Times New Roman"/>
                <w:lang w:val="ru-RU"/>
              </w:rPr>
              <w:t>ключения перспективных потребителей</w:t>
            </w:r>
          </w:p>
        </w:tc>
        <w:tc>
          <w:tcPr>
            <w:tcW w:w="979"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175311,21</w:t>
            </w:r>
          </w:p>
        </w:tc>
        <w:tc>
          <w:tcPr>
            <w:tcW w:w="853"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992"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20503,68</w:t>
            </w:r>
          </w:p>
        </w:tc>
        <w:tc>
          <w:tcPr>
            <w:tcW w:w="992"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68732,34</w:t>
            </w:r>
          </w:p>
        </w:tc>
        <w:tc>
          <w:tcPr>
            <w:tcW w:w="993"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63962,34</w:t>
            </w:r>
          </w:p>
        </w:tc>
        <w:tc>
          <w:tcPr>
            <w:tcW w:w="850"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22112,85</w:t>
            </w:r>
          </w:p>
        </w:tc>
        <w:tc>
          <w:tcPr>
            <w:tcW w:w="851"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850"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851"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850"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851"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992" w:type="dxa"/>
          </w:tcPr>
          <w:p w:rsidR="009630E7" w:rsidRPr="00026F69" w:rsidRDefault="009630E7" w:rsidP="00610735">
            <w:pPr>
              <w:rPr>
                <w:rFonts w:ascii="Times New Roman" w:hAnsi="Times New Roman" w:cs="Times New Roman"/>
              </w:rPr>
            </w:pPr>
            <w:r w:rsidRPr="00026F69">
              <w:rPr>
                <w:rFonts w:ascii="Times New Roman" w:hAnsi="Times New Roman" w:cs="Times New Roman"/>
              </w:rPr>
              <w:t>0</w:t>
            </w:r>
          </w:p>
        </w:tc>
        <w:tc>
          <w:tcPr>
            <w:tcW w:w="1417" w:type="dxa"/>
          </w:tcPr>
          <w:p w:rsidR="009630E7" w:rsidRPr="00026F69" w:rsidRDefault="009630E7" w:rsidP="00610735">
            <w:pPr>
              <w:rPr>
                <w:rFonts w:ascii="Times New Roman" w:hAnsi="Times New Roman" w:cs="Times New Roman"/>
              </w:rPr>
            </w:pPr>
          </w:p>
        </w:tc>
        <w:tc>
          <w:tcPr>
            <w:tcW w:w="1560" w:type="dxa"/>
          </w:tcPr>
          <w:p w:rsidR="009630E7" w:rsidRPr="00026F69" w:rsidRDefault="009630E7" w:rsidP="00610735">
            <w:pPr>
              <w:rPr>
                <w:rFonts w:ascii="Times New Roman" w:hAnsi="Times New Roman" w:cs="Times New Roman"/>
              </w:rPr>
            </w:pPr>
          </w:p>
        </w:tc>
        <w:tc>
          <w:tcPr>
            <w:tcW w:w="2423" w:type="dxa"/>
          </w:tcPr>
          <w:p w:rsidR="009630E7" w:rsidRPr="00026F69" w:rsidRDefault="009630E7" w:rsidP="00610735">
            <w:pPr>
              <w:rPr>
                <w:rFonts w:ascii="Times New Roman" w:hAnsi="Times New Roman" w:cs="Times New Roman"/>
              </w:rPr>
            </w:pPr>
          </w:p>
        </w:tc>
      </w:tr>
      <w:tr w:rsidR="00D9752B" w:rsidRPr="00026F69" w:rsidTr="004C0AD5">
        <w:trPr>
          <w:trHeight w:val="1289"/>
        </w:trPr>
        <w:tc>
          <w:tcPr>
            <w:tcW w:w="749" w:type="dxa"/>
          </w:tcPr>
          <w:p w:rsidR="009D478A" w:rsidRPr="00026F69" w:rsidRDefault="009D478A" w:rsidP="00610735">
            <w:pPr>
              <w:rPr>
                <w:rFonts w:ascii="Times New Roman" w:hAnsi="Times New Roman" w:cs="Times New Roman"/>
              </w:rPr>
            </w:pPr>
          </w:p>
          <w:p w:rsidR="009D478A" w:rsidRPr="00026F69" w:rsidRDefault="009D478A" w:rsidP="00610735">
            <w:pPr>
              <w:rPr>
                <w:rFonts w:ascii="Times New Roman" w:hAnsi="Times New Roman" w:cs="Times New Roman"/>
              </w:rPr>
            </w:pPr>
            <w:r w:rsidRPr="00026F69">
              <w:rPr>
                <w:rFonts w:ascii="Times New Roman" w:hAnsi="Times New Roman" w:cs="Times New Roman"/>
              </w:rPr>
              <w:t>1</w:t>
            </w:r>
          </w:p>
        </w:tc>
        <w:tc>
          <w:tcPr>
            <w:tcW w:w="2365" w:type="dxa"/>
          </w:tcPr>
          <w:p w:rsidR="009D478A" w:rsidRPr="009D478A" w:rsidRDefault="009D478A" w:rsidP="009D478A">
            <w:pPr>
              <w:rPr>
                <w:rFonts w:ascii="Times New Roman" w:hAnsi="Times New Roman" w:cs="Times New Roman"/>
                <w:lang w:val="ru-RU"/>
              </w:rPr>
            </w:pPr>
            <w:r w:rsidRPr="00026F69">
              <w:rPr>
                <w:rFonts w:ascii="Times New Roman" w:hAnsi="Times New Roman" w:cs="Times New Roman"/>
                <w:lang w:val="ru-RU"/>
              </w:rPr>
              <w:t xml:space="preserve">Строительство нового КОС "Чириково" производительностью </w:t>
            </w:r>
            <w:r w:rsidRPr="009D478A">
              <w:rPr>
                <w:rFonts w:ascii="Times New Roman" w:hAnsi="Times New Roman" w:cs="Times New Roman"/>
                <w:lang w:val="ru-RU"/>
              </w:rPr>
              <w:t>170 м3/сут.</w:t>
            </w:r>
          </w:p>
        </w:tc>
        <w:tc>
          <w:tcPr>
            <w:tcW w:w="992" w:type="dxa"/>
          </w:tcPr>
          <w:p w:rsidR="009D478A" w:rsidRPr="009D478A" w:rsidRDefault="009D478A" w:rsidP="00610735">
            <w:pPr>
              <w:rPr>
                <w:rFonts w:ascii="Times New Roman" w:hAnsi="Times New Roman" w:cs="Times New Roman"/>
                <w:lang w:val="ru-RU"/>
              </w:rPr>
            </w:pPr>
          </w:p>
        </w:tc>
        <w:tc>
          <w:tcPr>
            <w:tcW w:w="1145" w:type="dxa"/>
          </w:tcPr>
          <w:p w:rsidR="009D478A" w:rsidRPr="009D478A" w:rsidRDefault="009D478A" w:rsidP="00610735">
            <w:pPr>
              <w:rPr>
                <w:rFonts w:ascii="Times New Roman" w:hAnsi="Times New Roman" w:cs="Times New Roman"/>
                <w:lang w:val="ru-RU"/>
              </w:rPr>
            </w:pPr>
          </w:p>
        </w:tc>
        <w:tc>
          <w:tcPr>
            <w:tcW w:w="979" w:type="dxa"/>
          </w:tcPr>
          <w:p w:rsidR="009D478A" w:rsidRPr="009D478A" w:rsidRDefault="009D478A" w:rsidP="00610735">
            <w:pPr>
              <w:rPr>
                <w:rFonts w:ascii="Times New Roman" w:hAnsi="Times New Roman" w:cs="Times New Roman"/>
                <w:lang w:val="ru-RU"/>
              </w:rPr>
            </w:pPr>
          </w:p>
          <w:p w:rsidR="009D478A" w:rsidRPr="00026F69" w:rsidRDefault="009D478A" w:rsidP="00610735">
            <w:pPr>
              <w:rPr>
                <w:rFonts w:ascii="Times New Roman" w:hAnsi="Times New Roman" w:cs="Times New Roman"/>
              </w:rPr>
            </w:pPr>
            <w:r w:rsidRPr="00026F69">
              <w:rPr>
                <w:rFonts w:ascii="Times New Roman" w:hAnsi="Times New Roman" w:cs="Times New Roman"/>
              </w:rPr>
              <w:t>20503,68</w:t>
            </w:r>
          </w:p>
        </w:tc>
        <w:tc>
          <w:tcPr>
            <w:tcW w:w="853" w:type="dxa"/>
          </w:tcPr>
          <w:p w:rsidR="009D478A" w:rsidRPr="00026F69" w:rsidRDefault="009D478A" w:rsidP="00610735">
            <w:pPr>
              <w:rPr>
                <w:rFonts w:ascii="Times New Roman" w:hAnsi="Times New Roman" w:cs="Times New Roman"/>
              </w:rPr>
            </w:pPr>
          </w:p>
        </w:tc>
        <w:tc>
          <w:tcPr>
            <w:tcW w:w="992" w:type="dxa"/>
          </w:tcPr>
          <w:p w:rsidR="009D478A" w:rsidRPr="00026F69" w:rsidRDefault="009D478A" w:rsidP="00610735">
            <w:pPr>
              <w:rPr>
                <w:rFonts w:ascii="Times New Roman" w:hAnsi="Times New Roman" w:cs="Times New Roman"/>
              </w:rPr>
            </w:pPr>
          </w:p>
          <w:p w:rsidR="009D478A" w:rsidRPr="00026F69" w:rsidRDefault="009D478A" w:rsidP="00610735">
            <w:pPr>
              <w:rPr>
                <w:rFonts w:ascii="Times New Roman" w:hAnsi="Times New Roman" w:cs="Times New Roman"/>
              </w:rPr>
            </w:pPr>
            <w:r w:rsidRPr="00026F69">
              <w:rPr>
                <w:rFonts w:ascii="Times New Roman" w:hAnsi="Times New Roman" w:cs="Times New Roman"/>
              </w:rPr>
              <w:t>20503,68</w:t>
            </w:r>
          </w:p>
        </w:tc>
        <w:tc>
          <w:tcPr>
            <w:tcW w:w="992" w:type="dxa"/>
          </w:tcPr>
          <w:p w:rsidR="009D478A" w:rsidRPr="00026F69" w:rsidRDefault="009D478A" w:rsidP="00610735">
            <w:pPr>
              <w:rPr>
                <w:rFonts w:ascii="Times New Roman" w:hAnsi="Times New Roman" w:cs="Times New Roman"/>
              </w:rPr>
            </w:pPr>
          </w:p>
        </w:tc>
        <w:tc>
          <w:tcPr>
            <w:tcW w:w="993" w:type="dxa"/>
          </w:tcPr>
          <w:p w:rsidR="009D478A" w:rsidRPr="00026F69" w:rsidRDefault="009D478A" w:rsidP="00610735">
            <w:pPr>
              <w:rPr>
                <w:rFonts w:ascii="Times New Roman" w:hAnsi="Times New Roman" w:cs="Times New Roman"/>
              </w:rPr>
            </w:pPr>
          </w:p>
        </w:tc>
        <w:tc>
          <w:tcPr>
            <w:tcW w:w="850" w:type="dxa"/>
          </w:tcPr>
          <w:p w:rsidR="009D478A" w:rsidRPr="00026F69" w:rsidRDefault="009D478A" w:rsidP="00610735">
            <w:pPr>
              <w:rPr>
                <w:rFonts w:ascii="Times New Roman" w:hAnsi="Times New Roman" w:cs="Times New Roman"/>
              </w:rPr>
            </w:pPr>
          </w:p>
        </w:tc>
        <w:tc>
          <w:tcPr>
            <w:tcW w:w="851" w:type="dxa"/>
          </w:tcPr>
          <w:p w:rsidR="009D478A" w:rsidRPr="00026F69" w:rsidRDefault="009D478A" w:rsidP="00610735">
            <w:pPr>
              <w:rPr>
                <w:rFonts w:ascii="Times New Roman" w:hAnsi="Times New Roman" w:cs="Times New Roman"/>
              </w:rPr>
            </w:pPr>
          </w:p>
        </w:tc>
        <w:tc>
          <w:tcPr>
            <w:tcW w:w="850" w:type="dxa"/>
          </w:tcPr>
          <w:p w:rsidR="009D478A" w:rsidRPr="00026F69" w:rsidRDefault="009D478A" w:rsidP="00610735">
            <w:pPr>
              <w:rPr>
                <w:rFonts w:ascii="Times New Roman" w:hAnsi="Times New Roman" w:cs="Times New Roman"/>
              </w:rPr>
            </w:pPr>
          </w:p>
        </w:tc>
        <w:tc>
          <w:tcPr>
            <w:tcW w:w="851" w:type="dxa"/>
          </w:tcPr>
          <w:p w:rsidR="009D478A" w:rsidRPr="00026F69" w:rsidRDefault="009D478A" w:rsidP="00610735">
            <w:pPr>
              <w:rPr>
                <w:rFonts w:ascii="Times New Roman" w:hAnsi="Times New Roman" w:cs="Times New Roman"/>
              </w:rPr>
            </w:pPr>
          </w:p>
        </w:tc>
        <w:tc>
          <w:tcPr>
            <w:tcW w:w="850" w:type="dxa"/>
          </w:tcPr>
          <w:p w:rsidR="009D478A" w:rsidRPr="00026F69" w:rsidRDefault="009D478A" w:rsidP="00610735">
            <w:pPr>
              <w:rPr>
                <w:rFonts w:ascii="Times New Roman" w:hAnsi="Times New Roman" w:cs="Times New Roman"/>
              </w:rPr>
            </w:pPr>
          </w:p>
        </w:tc>
        <w:tc>
          <w:tcPr>
            <w:tcW w:w="851" w:type="dxa"/>
          </w:tcPr>
          <w:p w:rsidR="009D478A" w:rsidRPr="00026F69" w:rsidRDefault="009D478A" w:rsidP="00610735">
            <w:pPr>
              <w:rPr>
                <w:rFonts w:ascii="Times New Roman" w:hAnsi="Times New Roman" w:cs="Times New Roman"/>
              </w:rPr>
            </w:pPr>
          </w:p>
        </w:tc>
        <w:tc>
          <w:tcPr>
            <w:tcW w:w="992" w:type="dxa"/>
          </w:tcPr>
          <w:p w:rsidR="009D478A" w:rsidRPr="00026F69" w:rsidRDefault="009D478A" w:rsidP="00610735">
            <w:pPr>
              <w:rPr>
                <w:rFonts w:ascii="Times New Roman" w:hAnsi="Times New Roman" w:cs="Times New Roman"/>
              </w:rPr>
            </w:pPr>
          </w:p>
        </w:tc>
        <w:tc>
          <w:tcPr>
            <w:tcW w:w="1417" w:type="dxa"/>
          </w:tcPr>
          <w:p w:rsidR="009D478A" w:rsidRPr="00026F69" w:rsidRDefault="009D478A" w:rsidP="00610735">
            <w:pPr>
              <w:rPr>
                <w:rFonts w:ascii="Times New Roman" w:hAnsi="Times New Roman" w:cs="Times New Roman"/>
              </w:rPr>
            </w:pPr>
            <w:r w:rsidRPr="00026F69">
              <w:rPr>
                <w:rFonts w:ascii="Times New Roman" w:hAnsi="Times New Roman" w:cs="Times New Roman"/>
              </w:rPr>
              <w:t>Администрация ГО Электросталь</w:t>
            </w:r>
          </w:p>
        </w:tc>
        <w:tc>
          <w:tcPr>
            <w:tcW w:w="1560" w:type="dxa"/>
          </w:tcPr>
          <w:p w:rsidR="009D478A" w:rsidRPr="00026F69" w:rsidRDefault="009D478A" w:rsidP="00610735">
            <w:pPr>
              <w:rPr>
                <w:rFonts w:ascii="Times New Roman" w:hAnsi="Times New Roman" w:cs="Times New Roman"/>
              </w:rPr>
            </w:pPr>
            <w:r w:rsidRPr="00026F69">
              <w:rPr>
                <w:rFonts w:ascii="Times New Roman" w:hAnsi="Times New Roman" w:cs="Times New Roman"/>
              </w:rPr>
              <w:t>Средства бюджета ГО Электросталь</w:t>
            </w:r>
          </w:p>
        </w:tc>
        <w:tc>
          <w:tcPr>
            <w:tcW w:w="2423" w:type="dxa"/>
          </w:tcPr>
          <w:p w:rsidR="009D478A" w:rsidRPr="00026F69" w:rsidRDefault="009D478A" w:rsidP="00610735">
            <w:pPr>
              <w:rPr>
                <w:rFonts w:ascii="Times New Roman" w:hAnsi="Times New Roman" w:cs="Times New Roman"/>
                <w:lang w:val="ru-RU"/>
              </w:rPr>
            </w:pPr>
            <w:r w:rsidRPr="009630E7">
              <w:rPr>
                <w:rFonts w:ascii="Times New Roman" w:hAnsi="Times New Roman" w:cs="Times New Roman"/>
                <w:lang w:val="ru-RU"/>
              </w:rPr>
              <w:t>Достижение 100%</w:t>
            </w:r>
            <w:r>
              <w:rPr>
                <w:rFonts w:ascii="Times New Roman" w:hAnsi="Times New Roman" w:cs="Times New Roman"/>
                <w:lang w:val="ru-RU"/>
              </w:rPr>
              <w:t xml:space="preserve"> </w:t>
            </w:r>
            <w:r w:rsidR="00D9752B">
              <w:rPr>
                <w:rFonts w:ascii="Times New Roman" w:hAnsi="Times New Roman" w:cs="Times New Roman"/>
                <w:lang w:val="ru-RU"/>
              </w:rPr>
              <w:t>обеспеченности услу</w:t>
            </w:r>
            <w:r w:rsidRPr="00026F69">
              <w:rPr>
                <w:rFonts w:ascii="Times New Roman" w:hAnsi="Times New Roman" w:cs="Times New Roman"/>
                <w:lang w:val="ru-RU"/>
              </w:rPr>
              <w:t xml:space="preserve">гами </w:t>
            </w:r>
            <w:r w:rsidR="00D9752B" w:rsidRPr="00026F69">
              <w:rPr>
                <w:rFonts w:ascii="Times New Roman" w:hAnsi="Times New Roman" w:cs="Times New Roman"/>
                <w:lang w:val="ru-RU"/>
              </w:rPr>
              <w:t>централизованного</w:t>
            </w:r>
            <w:r w:rsidRPr="00026F69">
              <w:rPr>
                <w:rFonts w:ascii="Times New Roman" w:hAnsi="Times New Roman" w:cs="Times New Roman"/>
                <w:lang w:val="ru-RU"/>
              </w:rPr>
              <w:t xml:space="preserve"> водоотведения</w:t>
            </w:r>
          </w:p>
          <w:p w:rsidR="009D478A" w:rsidRPr="004C0AD5" w:rsidRDefault="009D478A" w:rsidP="00610735">
            <w:pPr>
              <w:rPr>
                <w:rFonts w:ascii="Times New Roman" w:hAnsi="Times New Roman" w:cs="Times New Roman"/>
                <w:lang w:val="ru-RU"/>
              </w:rPr>
            </w:pPr>
            <w:r w:rsidRPr="004C0AD5">
              <w:rPr>
                <w:rFonts w:ascii="Times New Roman" w:hAnsi="Times New Roman" w:cs="Times New Roman"/>
                <w:lang w:val="ru-RU"/>
              </w:rPr>
              <w:t>населения</w:t>
            </w:r>
          </w:p>
        </w:tc>
      </w:tr>
      <w:tr w:rsidR="004C0AD5" w:rsidRPr="00026F69" w:rsidTr="004C0AD5">
        <w:trPr>
          <w:trHeight w:val="2028"/>
        </w:trPr>
        <w:tc>
          <w:tcPr>
            <w:tcW w:w="749" w:type="dxa"/>
          </w:tcPr>
          <w:p w:rsidR="004C0AD5" w:rsidRPr="00026F69" w:rsidRDefault="004C0AD5" w:rsidP="00610735">
            <w:pPr>
              <w:rPr>
                <w:rFonts w:ascii="Times New Roman" w:hAnsi="Times New Roman" w:cs="Times New Roman"/>
              </w:rPr>
            </w:pPr>
            <w:r w:rsidRPr="00026F69">
              <w:rPr>
                <w:rFonts w:ascii="Times New Roman" w:hAnsi="Times New Roman" w:cs="Times New Roman"/>
              </w:rPr>
              <w:t>2</w:t>
            </w:r>
          </w:p>
        </w:tc>
        <w:tc>
          <w:tcPr>
            <w:tcW w:w="2365" w:type="dxa"/>
          </w:tcPr>
          <w:p w:rsidR="004C0AD5" w:rsidRPr="00D9752B" w:rsidRDefault="004C0AD5" w:rsidP="00D9752B">
            <w:pPr>
              <w:rPr>
                <w:rFonts w:ascii="Times New Roman" w:hAnsi="Times New Roman" w:cs="Times New Roman"/>
                <w:lang w:val="ru-RU"/>
              </w:rPr>
            </w:pPr>
            <w:r w:rsidRPr="009630E7">
              <w:rPr>
                <w:rFonts w:ascii="Times New Roman" w:hAnsi="Times New Roman" w:cs="Times New Roman"/>
                <w:lang w:val="ru-RU"/>
              </w:rPr>
              <w:t>Строительство КНС №12</w:t>
            </w:r>
            <w:r>
              <w:rPr>
                <w:rFonts w:ascii="Times New Roman" w:hAnsi="Times New Roman" w:cs="Times New Roman"/>
                <w:lang w:val="ru-RU"/>
              </w:rPr>
              <w:t xml:space="preserve"> </w:t>
            </w:r>
            <w:r w:rsidRPr="00026F69">
              <w:rPr>
                <w:rFonts w:ascii="Times New Roman" w:hAnsi="Times New Roman" w:cs="Times New Roman"/>
                <w:lang w:val="ru-RU"/>
              </w:rPr>
              <w:t>(16000 м3/сут.), в т.ч ПИР в</w:t>
            </w:r>
            <w:r>
              <w:rPr>
                <w:rFonts w:ascii="Times New Roman" w:hAnsi="Times New Roman" w:cs="Times New Roman"/>
                <w:lang w:val="ru-RU"/>
              </w:rPr>
              <w:t xml:space="preserve"> </w:t>
            </w:r>
            <w:r w:rsidRPr="009630E7">
              <w:rPr>
                <w:rFonts w:ascii="Times New Roman" w:hAnsi="Times New Roman" w:cs="Times New Roman"/>
                <w:lang w:val="ru-RU"/>
              </w:rPr>
              <w:t>южном планировочном р-не</w:t>
            </w:r>
            <w:r>
              <w:rPr>
                <w:rFonts w:ascii="Times New Roman" w:hAnsi="Times New Roman" w:cs="Times New Roman"/>
                <w:lang w:val="ru-RU"/>
              </w:rPr>
              <w:t xml:space="preserve"> </w:t>
            </w:r>
            <w:r w:rsidRPr="00026F69">
              <w:rPr>
                <w:rFonts w:ascii="Times New Roman" w:hAnsi="Times New Roman" w:cs="Times New Roman"/>
                <w:lang w:val="ru-RU"/>
              </w:rPr>
              <w:t>в районе ЛТП, пр. Энергети</w:t>
            </w:r>
            <w:r w:rsidRPr="00D9752B">
              <w:rPr>
                <w:rFonts w:ascii="Times New Roman" w:hAnsi="Times New Roman" w:cs="Times New Roman"/>
                <w:lang w:val="ru-RU"/>
              </w:rPr>
              <w:t>ков</w:t>
            </w:r>
          </w:p>
        </w:tc>
        <w:tc>
          <w:tcPr>
            <w:tcW w:w="992" w:type="dxa"/>
          </w:tcPr>
          <w:p w:rsidR="004C0AD5" w:rsidRPr="00D9752B" w:rsidRDefault="004C0AD5" w:rsidP="00610735">
            <w:pPr>
              <w:rPr>
                <w:rFonts w:ascii="Times New Roman" w:hAnsi="Times New Roman" w:cs="Times New Roman"/>
                <w:lang w:val="ru-RU"/>
              </w:rPr>
            </w:pPr>
          </w:p>
        </w:tc>
        <w:tc>
          <w:tcPr>
            <w:tcW w:w="1145" w:type="dxa"/>
          </w:tcPr>
          <w:p w:rsidR="004C0AD5" w:rsidRPr="00D9752B" w:rsidRDefault="004C0AD5" w:rsidP="00610735">
            <w:pPr>
              <w:rPr>
                <w:rFonts w:ascii="Times New Roman" w:hAnsi="Times New Roman" w:cs="Times New Roman"/>
                <w:lang w:val="ru-RU"/>
              </w:rPr>
            </w:pPr>
          </w:p>
        </w:tc>
        <w:tc>
          <w:tcPr>
            <w:tcW w:w="979" w:type="dxa"/>
          </w:tcPr>
          <w:p w:rsidR="004C0AD5" w:rsidRPr="00D9752B" w:rsidRDefault="004C0AD5" w:rsidP="00610735">
            <w:pPr>
              <w:rPr>
                <w:rFonts w:ascii="Times New Roman" w:hAnsi="Times New Roman" w:cs="Times New Roman"/>
                <w:lang w:val="ru-RU"/>
              </w:rPr>
            </w:pPr>
            <w:r w:rsidRPr="00D9752B">
              <w:rPr>
                <w:rFonts w:ascii="Times New Roman" w:hAnsi="Times New Roman" w:cs="Times New Roman"/>
                <w:lang w:val="ru-RU"/>
              </w:rPr>
              <w:t>5799,25</w:t>
            </w:r>
          </w:p>
        </w:tc>
        <w:tc>
          <w:tcPr>
            <w:tcW w:w="853"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p>
        </w:tc>
        <w:tc>
          <w:tcPr>
            <w:tcW w:w="993"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r w:rsidRPr="00026F69">
              <w:rPr>
                <w:rFonts w:ascii="Times New Roman" w:hAnsi="Times New Roman" w:cs="Times New Roman"/>
              </w:rPr>
              <w:t>5799,25</w:t>
            </w:r>
          </w:p>
        </w:tc>
        <w:tc>
          <w:tcPr>
            <w:tcW w:w="851"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p>
        </w:tc>
        <w:tc>
          <w:tcPr>
            <w:tcW w:w="851"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p>
        </w:tc>
        <w:tc>
          <w:tcPr>
            <w:tcW w:w="851"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p>
        </w:tc>
        <w:tc>
          <w:tcPr>
            <w:tcW w:w="1417" w:type="dxa"/>
          </w:tcPr>
          <w:p w:rsidR="004C0AD5" w:rsidRPr="00D9752B" w:rsidRDefault="004C0AD5" w:rsidP="00610735">
            <w:pPr>
              <w:rPr>
                <w:rFonts w:ascii="Times New Roman" w:hAnsi="Times New Roman" w:cs="Times New Roman"/>
                <w:lang w:val="ru-RU"/>
              </w:rPr>
            </w:pPr>
            <w:r w:rsidRPr="00D9752B">
              <w:rPr>
                <w:rFonts w:ascii="Times New Roman" w:hAnsi="Times New Roman" w:cs="Times New Roman"/>
                <w:lang w:val="ru-RU"/>
              </w:rPr>
              <w:t>Администрации</w:t>
            </w:r>
          </w:p>
          <w:p w:rsidR="004C0AD5" w:rsidRPr="00D9752B" w:rsidRDefault="004C0AD5" w:rsidP="00610735">
            <w:pPr>
              <w:rPr>
                <w:rFonts w:ascii="Times New Roman" w:hAnsi="Times New Roman" w:cs="Times New Roman"/>
                <w:lang w:val="ru-RU"/>
              </w:rPr>
            </w:pPr>
            <w:r w:rsidRPr="00D9752B">
              <w:rPr>
                <w:rFonts w:ascii="Times New Roman" w:hAnsi="Times New Roman" w:cs="Times New Roman"/>
                <w:lang w:val="ru-RU"/>
              </w:rPr>
              <w:t>органов управления</w:t>
            </w:r>
          </w:p>
          <w:p w:rsidR="004C0AD5" w:rsidRPr="00D9752B" w:rsidRDefault="004C0AD5" w:rsidP="00610735">
            <w:pPr>
              <w:rPr>
                <w:rFonts w:ascii="Times New Roman" w:hAnsi="Times New Roman" w:cs="Times New Roman"/>
                <w:lang w:val="ru-RU"/>
              </w:rPr>
            </w:pPr>
            <w:r w:rsidRPr="00D9752B">
              <w:rPr>
                <w:rFonts w:ascii="Times New Roman" w:hAnsi="Times New Roman" w:cs="Times New Roman"/>
                <w:lang w:val="ru-RU"/>
              </w:rPr>
              <w:t>и инвестор</w:t>
            </w:r>
          </w:p>
        </w:tc>
        <w:tc>
          <w:tcPr>
            <w:tcW w:w="1560" w:type="dxa"/>
          </w:tcPr>
          <w:p w:rsidR="004C0AD5" w:rsidRPr="00026F69" w:rsidRDefault="004C0AD5"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 Электросталь</w:t>
            </w:r>
          </w:p>
        </w:tc>
        <w:tc>
          <w:tcPr>
            <w:tcW w:w="2423" w:type="dxa"/>
          </w:tcPr>
          <w:p w:rsidR="004C0AD5" w:rsidRPr="00026F69" w:rsidRDefault="004C0AD5" w:rsidP="00610735">
            <w:pPr>
              <w:rPr>
                <w:rFonts w:ascii="Times New Roman" w:hAnsi="Times New Roman" w:cs="Times New Roman"/>
                <w:lang w:val="ru-RU"/>
              </w:rPr>
            </w:pPr>
            <w:r w:rsidRPr="00026F69">
              <w:rPr>
                <w:rFonts w:ascii="Times New Roman" w:hAnsi="Times New Roman" w:cs="Times New Roman"/>
                <w:lang w:val="ru-RU"/>
              </w:rPr>
              <w:t>Подключение существующих и перспективных потребителей, отказ от транспорта стоков на ОС г. Павловский Посад</w:t>
            </w:r>
          </w:p>
        </w:tc>
      </w:tr>
      <w:tr w:rsidR="00D9752B" w:rsidRPr="00026F69" w:rsidTr="004C0AD5">
        <w:trPr>
          <w:trHeight w:val="1677"/>
        </w:trPr>
        <w:tc>
          <w:tcPr>
            <w:tcW w:w="749" w:type="dxa"/>
          </w:tcPr>
          <w:p w:rsidR="00D9752B" w:rsidRPr="004C0AD5" w:rsidRDefault="00D9752B" w:rsidP="00610735">
            <w:pPr>
              <w:rPr>
                <w:rFonts w:ascii="Times New Roman" w:hAnsi="Times New Roman" w:cs="Times New Roman"/>
                <w:lang w:val="ru-RU"/>
              </w:rPr>
            </w:pPr>
          </w:p>
          <w:p w:rsidR="00D9752B" w:rsidRPr="00026F69" w:rsidRDefault="00D9752B" w:rsidP="00610735">
            <w:pPr>
              <w:rPr>
                <w:rFonts w:ascii="Times New Roman" w:hAnsi="Times New Roman" w:cs="Times New Roman"/>
              </w:rPr>
            </w:pPr>
            <w:r w:rsidRPr="00026F69">
              <w:rPr>
                <w:rFonts w:ascii="Times New Roman" w:hAnsi="Times New Roman" w:cs="Times New Roman"/>
              </w:rPr>
              <w:t>3</w:t>
            </w:r>
          </w:p>
        </w:tc>
        <w:tc>
          <w:tcPr>
            <w:tcW w:w="2365"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Строительство КНС №13 (3000 м3/сут.), в т.ч ПИР</w:t>
            </w:r>
          </w:p>
        </w:tc>
        <w:tc>
          <w:tcPr>
            <w:tcW w:w="992" w:type="dxa"/>
          </w:tcPr>
          <w:p w:rsidR="00D9752B" w:rsidRPr="00D9752B" w:rsidRDefault="00D9752B" w:rsidP="00610735">
            <w:pPr>
              <w:rPr>
                <w:rFonts w:ascii="Times New Roman" w:hAnsi="Times New Roman" w:cs="Times New Roman"/>
                <w:lang w:val="ru-RU"/>
              </w:rPr>
            </w:pPr>
          </w:p>
        </w:tc>
        <w:tc>
          <w:tcPr>
            <w:tcW w:w="1145" w:type="dxa"/>
          </w:tcPr>
          <w:p w:rsidR="00D9752B" w:rsidRPr="00D9752B" w:rsidRDefault="00D9752B" w:rsidP="00610735">
            <w:pPr>
              <w:rPr>
                <w:rFonts w:ascii="Times New Roman" w:hAnsi="Times New Roman" w:cs="Times New Roman"/>
                <w:lang w:val="ru-RU"/>
              </w:rPr>
            </w:pPr>
          </w:p>
        </w:tc>
        <w:tc>
          <w:tcPr>
            <w:tcW w:w="979"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10873,60</w:t>
            </w:r>
          </w:p>
        </w:tc>
        <w:tc>
          <w:tcPr>
            <w:tcW w:w="853"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3" w:type="dxa"/>
          </w:tcPr>
          <w:p w:rsidR="00D9752B" w:rsidRPr="00D9752B" w:rsidRDefault="00D9752B" w:rsidP="00610735">
            <w:pPr>
              <w:rPr>
                <w:rFonts w:ascii="Times New Roman" w:hAnsi="Times New Roman" w:cs="Times New Roman"/>
                <w:lang w:val="ru-RU"/>
              </w:rPr>
            </w:pPr>
          </w:p>
        </w:tc>
        <w:tc>
          <w:tcPr>
            <w:tcW w:w="850"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10873,60</w:t>
            </w: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1417"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D9752B" w:rsidRPr="004C0AD5" w:rsidRDefault="00D9752B" w:rsidP="00610735">
            <w:pPr>
              <w:rPr>
                <w:rFonts w:ascii="Times New Roman" w:hAnsi="Times New Roman" w:cs="Times New Roman"/>
                <w:lang w:val="ru-RU"/>
              </w:rPr>
            </w:pPr>
            <w:r w:rsidRPr="004C0AD5">
              <w:rPr>
                <w:rFonts w:ascii="Times New Roman" w:hAnsi="Times New Roman" w:cs="Times New Roman"/>
                <w:lang w:val="ru-RU"/>
              </w:rPr>
              <w:t>Подключение суще-</w:t>
            </w:r>
          </w:p>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ствующих и перспективных потребителей, отказ от транспорта</w:t>
            </w:r>
          </w:p>
          <w:p w:rsidR="00D9752B" w:rsidRPr="00D9752B" w:rsidRDefault="00D9752B" w:rsidP="00D9752B">
            <w:pPr>
              <w:rPr>
                <w:rFonts w:ascii="Times New Roman" w:hAnsi="Times New Roman" w:cs="Times New Roman"/>
                <w:lang w:val="ru-RU"/>
              </w:rPr>
            </w:pPr>
            <w:r>
              <w:rPr>
                <w:rFonts w:ascii="Times New Roman" w:hAnsi="Times New Roman" w:cs="Times New Roman"/>
                <w:lang w:val="ru-RU"/>
              </w:rPr>
              <w:t>стоков на ОС г. Пав</w:t>
            </w:r>
            <w:r w:rsidRPr="00D9752B">
              <w:rPr>
                <w:rFonts w:ascii="Times New Roman" w:hAnsi="Times New Roman" w:cs="Times New Roman"/>
                <w:lang w:val="ru-RU"/>
              </w:rPr>
              <w:t>ловский Посад</w:t>
            </w:r>
          </w:p>
        </w:tc>
      </w:tr>
      <w:tr w:rsidR="00D9752B" w:rsidRPr="00026F69" w:rsidTr="004C0AD5">
        <w:trPr>
          <w:trHeight w:val="1681"/>
        </w:trPr>
        <w:tc>
          <w:tcPr>
            <w:tcW w:w="749"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4</w:t>
            </w:r>
          </w:p>
        </w:tc>
        <w:tc>
          <w:tcPr>
            <w:tcW w:w="2365"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Строительство КНС №14 (2160 м3/сут.) в д. Елизаветино</w:t>
            </w:r>
          </w:p>
        </w:tc>
        <w:tc>
          <w:tcPr>
            <w:tcW w:w="992" w:type="dxa"/>
          </w:tcPr>
          <w:p w:rsidR="00D9752B" w:rsidRPr="00D9752B" w:rsidRDefault="00D9752B" w:rsidP="00610735">
            <w:pPr>
              <w:rPr>
                <w:rFonts w:ascii="Times New Roman" w:hAnsi="Times New Roman" w:cs="Times New Roman"/>
                <w:lang w:val="ru-RU"/>
              </w:rPr>
            </w:pPr>
          </w:p>
        </w:tc>
        <w:tc>
          <w:tcPr>
            <w:tcW w:w="1145" w:type="dxa"/>
          </w:tcPr>
          <w:p w:rsidR="00D9752B" w:rsidRPr="00D9752B" w:rsidRDefault="00D9752B" w:rsidP="00610735">
            <w:pPr>
              <w:rPr>
                <w:rFonts w:ascii="Times New Roman" w:hAnsi="Times New Roman" w:cs="Times New Roman"/>
                <w:lang w:val="ru-RU"/>
              </w:rPr>
            </w:pPr>
          </w:p>
        </w:tc>
        <w:tc>
          <w:tcPr>
            <w:tcW w:w="979"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5440,00</w:t>
            </w:r>
          </w:p>
        </w:tc>
        <w:tc>
          <w:tcPr>
            <w:tcW w:w="853"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3" w:type="dxa"/>
          </w:tcPr>
          <w:p w:rsidR="00D9752B" w:rsidRPr="00D9752B" w:rsidRDefault="00D9752B" w:rsidP="00610735">
            <w:pPr>
              <w:rPr>
                <w:rFonts w:ascii="Times New Roman" w:hAnsi="Times New Roman" w:cs="Times New Roman"/>
                <w:lang w:val="ru-RU"/>
              </w:rPr>
            </w:pPr>
          </w:p>
        </w:tc>
        <w:tc>
          <w:tcPr>
            <w:tcW w:w="850"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5440,00</w:t>
            </w: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1417"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Подключение существующих и перспективных потребителей,</w:t>
            </w:r>
          </w:p>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отказ от транспорта</w:t>
            </w:r>
          </w:p>
          <w:p w:rsidR="00D9752B" w:rsidRPr="00026F69" w:rsidRDefault="00D9752B" w:rsidP="00D9752B">
            <w:pPr>
              <w:rPr>
                <w:rFonts w:ascii="Times New Roman" w:hAnsi="Times New Roman" w:cs="Times New Roman"/>
                <w:lang w:val="ru-RU"/>
              </w:rPr>
            </w:pPr>
            <w:r w:rsidRPr="00026F69">
              <w:rPr>
                <w:rFonts w:ascii="Times New Roman" w:hAnsi="Times New Roman" w:cs="Times New Roman"/>
                <w:lang w:val="ru-RU"/>
              </w:rPr>
              <w:t>стоков на ОС г. Пав</w:t>
            </w:r>
            <w:r w:rsidRPr="00D9752B">
              <w:rPr>
                <w:rFonts w:ascii="Times New Roman" w:hAnsi="Times New Roman" w:cs="Times New Roman"/>
                <w:lang w:val="ru-RU"/>
              </w:rPr>
              <w:t>ловский Посад</w:t>
            </w:r>
          </w:p>
        </w:tc>
      </w:tr>
      <w:tr w:rsidR="00915958" w:rsidRPr="00026F69" w:rsidTr="004C0AD5">
        <w:trPr>
          <w:trHeight w:hRule="exact" w:val="2011"/>
        </w:trPr>
        <w:tc>
          <w:tcPr>
            <w:tcW w:w="749" w:type="dxa"/>
          </w:tcPr>
          <w:p w:rsidR="00915958" w:rsidRPr="00D9752B"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2365" w:type="dxa"/>
          </w:tcPr>
          <w:p w:rsidR="00915958" w:rsidRPr="00D9752B" w:rsidRDefault="00915958" w:rsidP="00D9752B">
            <w:pPr>
              <w:rPr>
                <w:rFonts w:ascii="Times New Roman" w:hAnsi="Times New Roman" w:cs="Times New Roman"/>
                <w:lang w:val="ru-RU"/>
              </w:rPr>
            </w:pPr>
            <w:r w:rsidRPr="00026F69">
              <w:rPr>
                <w:rFonts w:ascii="Times New Roman" w:hAnsi="Times New Roman" w:cs="Times New Roman"/>
                <w:lang w:val="ru-RU"/>
              </w:rPr>
              <w:t>Строительство КНС №1а (25000 м3/сут.) в т.ч. ПИР (вместо существующей КНС</w:t>
            </w:r>
            <w:r w:rsidR="00D9752B">
              <w:rPr>
                <w:rFonts w:ascii="Times New Roman" w:hAnsi="Times New Roman" w:cs="Times New Roman"/>
                <w:lang w:val="ru-RU"/>
              </w:rPr>
              <w:t xml:space="preserve"> </w:t>
            </w:r>
            <w:r w:rsidRPr="00D9752B">
              <w:rPr>
                <w:rFonts w:ascii="Times New Roman" w:hAnsi="Times New Roman" w:cs="Times New Roman"/>
                <w:lang w:val="ru-RU"/>
              </w:rPr>
              <w:t xml:space="preserve">№1), </w:t>
            </w:r>
            <w:r w:rsidR="00D9752B">
              <w:rPr>
                <w:rFonts w:ascii="Times New Roman" w:hAnsi="Times New Roman" w:cs="Times New Roman"/>
                <w:lang w:val="ru-RU"/>
              </w:rPr>
              <w:t>П</w:t>
            </w:r>
            <w:r w:rsidRPr="00D9752B">
              <w:rPr>
                <w:rFonts w:ascii="Times New Roman" w:hAnsi="Times New Roman" w:cs="Times New Roman"/>
                <w:lang w:val="ru-RU"/>
              </w:rPr>
              <w:t>ромышленный проезд</w:t>
            </w:r>
          </w:p>
        </w:tc>
        <w:tc>
          <w:tcPr>
            <w:tcW w:w="992" w:type="dxa"/>
          </w:tcPr>
          <w:p w:rsidR="00915958" w:rsidRPr="00D9752B" w:rsidRDefault="00915958" w:rsidP="00610735">
            <w:pPr>
              <w:rPr>
                <w:rFonts w:ascii="Times New Roman" w:hAnsi="Times New Roman" w:cs="Times New Roman"/>
                <w:lang w:val="ru-RU"/>
              </w:rPr>
            </w:pPr>
          </w:p>
        </w:tc>
        <w:tc>
          <w:tcPr>
            <w:tcW w:w="1145" w:type="dxa"/>
          </w:tcPr>
          <w:p w:rsidR="00915958" w:rsidRPr="00D9752B" w:rsidRDefault="00915958" w:rsidP="00610735">
            <w:pPr>
              <w:rPr>
                <w:rFonts w:ascii="Times New Roman" w:hAnsi="Times New Roman" w:cs="Times New Roman"/>
                <w:lang w:val="ru-RU"/>
              </w:rPr>
            </w:pPr>
          </w:p>
        </w:tc>
        <w:tc>
          <w:tcPr>
            <w:tcW w:w="979" w:type="dxa"/>
          </w:tcPr>
          <w:p w:rsidR="00915958" w:rsidRPr="00D9752B"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127924,68</w:t>
            </w:r>
          </w:p>
        </w:tc>
        <w:tc>
          <w:tcPr>
            <w:tcW w:w="853" w:type="dxa"/>
          </w:tcPr>
          <w:p w:rsidR="00915958" w:rsidRPr="00026F69" w:rsidRDefault="00915958" w:rsidP="00610735">
            <w:pPr>
              <w:rPr>
                <w:rFonts w:ascii="Times New Roman" w:hAnsi="Times New Roman" w:cs="Times New Roman"/>
              </w:rPr>
            </w:pPr>
          </w:p>
        </w:tc>
        <w:tc>
          <w:tcPr>
            <w:tcW w:w="992" w:type="dxa"/>
          </w:tcPr>
          <w:p w:rsidR="00915958" w:rsidRPr="00026F69" w:rsidRDefault="00915958" w:rsidP="00610735">
            <w:pPr>
              <w:rPr>
                <w:rFonts w:ascii="Times New Roman" w:hAnsi="Times New Roman" w:cs="Times New Roman"/>
              </w:rPr>
            </w:pP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63962,34</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63962,34</w:t>
            </w: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850" w:type="dxa"/>
          </w:tcPr>
          <w:p w:rsidR="00915958" w:rsidRPr="00026F69" w:rsidRDefault="00915958" w:rsidP="00610735">
            <w:pPr>
              <w:rPr>
                <w:rFonts w:ascii="Times New Roman" w:hAnsi="Times New Roman" w:cs="Times New Roman"/>
              </w:rPr>
            </w:pPr>
          </w:p>
        </w:tc>
        <w:tc>
          <w:tcPr>
            <w:tcW w:w="851" w:type="dxa"/>
          </w:tcPr>
          <w:p w:rsidR="00915958" w:rsidRPr="00026F69" w:rsidRDefault="00915958" w:rsidP="00610735">
            <w:pPr>
              <w:rPr>
                <w:rFonts w:ascii="Times New Roman" w:hAnsi="Times New Roman" w:cs="Times New Roman"/>
              </w:rPr>
            </w:pPr>
          </w:p>
        </w:tc>
        <w:tc>
          <w:tcPr>
            <w:tcW w:w="992" w:type="dxa"/>
          </w:tcPr>
          <w:p w:rsidR="00915958" w:rsidRPr="00026F69" w:rsidRDefault="00915958" w:rsidP="00610735">
            <w:pPr>
              <w:rPr>
                <w:rFonts w:ascii="Times New Roman" w:hAnsi="Times New Roman" w:cs="Times New Roman"/>
              </w:rPr>
            </w:pPr>
          </w:p>
        </w:tc>
        <w:tc>
          <w:tcPr>
            <w:tcW w:w="141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026F69" w:rsidRDefault="00915958" w:rsidP="00D9752B">
            <w:pPr>
              <w:rPr>
                <w:rFonts w:ascii="Times New Roman" w:hAnsi="Times New Roman" w:cs="Times New Roman"/>
                <w:lang w:val="ru-RU"/>
              </w:rPr>
            </w:pPr>
            <w:r w:rsidRPr="00026F69">
              <w:rPr>
                <w:rFonts w:ascii="Times New Roman" w:hAnsi="Times New Roman" w:cs="Times New Roman"/>
                <w:lang w:val="ru-RU"/>
              </w:rPr>
              <w:t>«КС МО» «Электростальский»</w:t>
            </w:r>
          </w:p>
        </w:tc>
        <w:tc>
          <w:tcPr>
            <w:tcW w:w="1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Средства предприя- тия (прибыль)</w:t>
            </w:r>
          </w:p>
        </w:tc>
        <w:tc>
          <w:tcPr>
            <w:tcW w:w="242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Повышение </w:t>
            </w:r>
            <w:r w:rsidR="00D9752B" w:rsidRPr="00026F69">
              <w:rPr>
                <w:rFonts w:ascii="Times New Roman" w:hAnsi="Times New Roman" w:cs="Times New Roman"/>
                <w:lang w:val="ru-RU"/>
              </w:rPr>
              <w:t>надежности</w:t>
            </w:r>
            <w:r w:rsidRPr="00026F69">
              <w:rPr>
                <w:rFonts w:ascii="Times New Roman" w:hAnsi="Times New Roman" w:cs="Times New Roman"/>
                <w:lang w:val="ru-RU"/>
              </w:rPr>
              <w:t xml:space="preserve">, снижение </w:t>
            </w:r>
            <w:r w:rsidR="00D9752B" w:rsidRPr="00026F69">
              <w:rPr>
                <w:rFonts w:ascii="Times New Roman" w:hAnsi="Times New Roman" w:cs="Times New Roman"/>
                <w:lang w:val="ru-RU"/>
              </w:rPr>
              <w:t>аварийности</w:t>
            </w:r>
            <w:r w:rsidRPr="00026F69">
              <w:rPr>
                <w:rFonts w:ascii="Times New Roman" w:hAnsi="Times New Roman" w:cs="Times New Roman"/>
                <w:lang w:val="ru-RU"/>
              </w:rPr>
              <w:t>, повышение</w:t>
            </w:r>
          </w:p>
          <w:p w:rsidR="00915958" w:rsidRPr="004C0AD5" w:rsidRDefault="00915958" w:rsidP="00610735">
            <w:pPr>
              <w:rPr>
                <w:rFonts w:ascii="Times New Roman" w:hAnsi="Times New Roman" w:cs="Times New Roman"/>
                <w:lang w:val="ru-RU"/>
              </w:rPr>
            </w:pPr>
            <w:r w:rsidRPr="004C0AD5">
              <w:rPr>
                <w:rFonts w:ascii="Times New Roman" w:hAnsi="Times New Roman" w:cs="Times New Roman"/>
                <w:lang w:val="ru-RU"/>
              </w:rPr>
              <w:t>энергоэффективности</w:t>
            </w:r>
          </w:p>
        </w:tc>
      </w:tr>
      <w:tr w:rsidR="004C0AD5" w:rsidRPr="00026F69" w:rsidTr="00803C95">
        <w:trPr>
          <w:trHeight w:val="1745"/>
        </w:trPr>
        <w:tc>
          <w:tcPr>
            <w:tcW w:w="749" w:type="dxa"/>
          </w:tcPr>
          <w:p w:rsidR="004C0AD5" w:rsidRPr="004C0AD5" w:rsidRDefault="004C0AD5" w:rsidP="00610735">
            <w:pPr>
              <w:rPr>
                <w:rFonts w:ascii="Times New Roman" w:hAnsi="Times New Roman" w:cs="Times New Roman"/>
                <w:lang w:val="ru-RU"/>
              </w:rPr>
            </w:pPr>
            <w:r w:rsidRPr="00026F69">
              <w:rPr>
                <w:rFonts w:ascii="Times New Roman" w:hAnsi="Times New Roman" w:cs="Times New Roman"/>
              </w:rPr>
              <w:t>6</w:t>
            </w:r>
          </w:p>
        </w:tc>
        <w:tc>
          <w:tcPr>
            <w:tcW w:w="2365" w:type="dxa"/>
          </w:tcPr>
          <w:p w:rsidR="004C0AD5" w:rsidRPr="004C0AD5" w:rsidRDefault="004C0AD5" w:rsidP="00610735">
            <w:pPr>
              <w:rPr>
                <w:rFonts w:ascii="Times New Roman" w:hAnsi="Times New Roman" w:cs="Times New Roman"/>
                <w:lang w:val="ru-RU"/>
              </w:rPr>
            </w:pPr>
            <w:r w:rsidRPr="004C0AD5">
              <w:rPr>
                <w:rFonts w:ascii="Times New Roman" w:hAnsi="Times New Roman" w:cs="Times New Roman"/>
                <w:lang w:val="ru-RU"/>
              </w:rPr>
              <w:t>Строительство новой КНС в</w:t>
            </w:r>
          </w:p>
          <w:p w:rsidR="004C0AD5" w:rsidRPr="00D9752B" w:rsidRDefault="004C0AD5" w:rsidP="00610735">
            <w:pPr>
              <w:rPr>
                <w:rFonts w:ascii="Times New Roman" w:hAnsi="Times New Roman" w:cs="Times New Roman"/>
                <w:lang w:val="ru-RU"/>
              </w:rPr>
            </w:pPr>
            <w:r w:rsidRPr="00026F69">
              <w:rPr>
                <w:rFonts w:ascii="Times New Roman" w:hAnsi="Times New Roman" w:cs="Times New Roman"/>
                <w:lang w:val="ru-RU"/>
              </w:rPr>
              <w:t>Западной части города на территории бывшего Радиоцентра</w:t>
            </w:r>
          </w:p>
        </w:tc>
        <w:tc>
          <w:tcPr>
            <w:tcW w:w="992" w:type="dxa"/>
          </w:tcPr>
          <w:p w:rsidR="004C0AD5" w:rsidRPr="00D9752B" w:rsidRDefault="004C0AD5" w:rsidP="00610735">
            <w:pPr>
              <w:rPr>
                <w:rFonts w:ascii="Times New Roman" w:hAnsi="Times New Roman" w:cs="Times New Roman"/>
                <w:lang w:val="ru-RU"/>
              </w:rPr>
            </w:pPr>
          </w:p>
        </w:tc>
        <w:tc>
          <w:tcPr>
            <w:tcW w:w="1145" w:type="dxa"/>
          </w:tcPr>
          <w:p w:rsidR="004C0AD5" w:rsidRPr="00D9752B" w:rsidRDefault="004C0AD5" w:rsidP="00610735">
            <w:pPr>
              <w:rPr>
                <w:rFonts w:ascii="Times New Roman" w:hAnsi="Times New Roman" w:cs="Times New Roman"/>
                <w:lang w:val="ru-RU"/>
              </w:rPr>
            </w:pPr>
          </w:p>
        </w:tc>
        <w:tc>
          <w:tcPr>
            <w:tcW w:w="979" w:type="dxa"/>
          </w:tcPr>
          <w:p w:rsidR="004C0AD5" w:rsidRPr="00D9752B" w:rsidRDefault="004C0AD5" w:rsidP="00610735">
            <w:pPr>
              <w:rPr>
                <w:rFonts w:ascii="Times New Roman" w:hAnsi="Times New Roman" w:cs="Times New Roman"/>
                <w:lang w:val="ru-RU"/>
              </w:rPr>
            </w:pPr>
            <w:r w:rsidRPr="00026F69">
              <w:rPr>
                <w:rFonts w:ascii="Times New Roman" w:hAnsi="Times New Roman" w:cs="Times New Roman"/>
              </w:rPr>
              <w:t>4770,00</w:t>
            </w:r>
          </w:p>
        </w:tc>
        <w:tc>
          <w:tcPr>
            <w:tcW w:w="853"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r w:rsidRPr="00026F69">
              <w:rPr>
                <w:rFonts w:ascii="Times New Roman" w:hAnsi="Times New Roman" w:cs="Times New Roman"/>
              </w:rPr>
              <w:t>4770,00</w:t>
            </w:r>
          </w:p>
        </w:tc>
        <w:tc>
          <w:tcPr>
            <w:tcW w:w="993"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p>
        </w:tc>
        <w:tc>
          <w:tcPr>
            <w:tcW w:w="851"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p>
        </w:tc>
        <w:tc>
          <w:tcPr>
            <w:tcW w:w="851" w:type="dxa"/>
          </w:tcPr>
          <w:p w:rsidR="004C0AD5" w:rsidRPr="00D9752B" w:rsidRDefault="004C0AD5" w:rsidP="00610735">
            <w:pPr>
              <w:rPr>
                <w:rFonts w:ascii="Times New Roman" w:hAnsi="Times New Roman" w:cs="Times New Roman"/>
                <w:lang w:val="ru-RU"/>
              </w:rPr>
            </w:pPr>
          </w:p>
        </w:tc>
        <w:tc>
          <w:tcPr>
            <w:tcW w:w="850" w:type="dxa"/>
          </w:tcPr>
          <w:p w:rsidR="004C0AD5" w:rsidRPr="00D9752B" w:rsidRDefault="004C0AD5" w:rsidP="00610735">
            <w:pPr>
              <w:rPr>
                <w:rFonts w:ascii="Times New Roman" w:hAnsi="Times New Roman" w:cs="Times New Roman"/>
                <w:lang w:val="ru-RU"/>
              </w:rPr>
            </w:pPr>
          </w:p>
        </w:tc>
        <w:tc>
          <w:tcPr>
            <w:tcW w:w="851" w:type="dxa"/>
          </w:tcPr>
          <w:p w:rsidR="004C0AD5" w:rsidRPr="00D9752B" w:rsidRDefault="004C0AD5" w:rsidP="00610735">
            <w:pPr>
              <w:rPr>
                <w:rFonts w:ascii="Times New Roman" w:hAnsi="Times New Roman" w:cs="Times New Roman"/>
                <w:lang w:val="ru-RU"/>
              </w:rPr>
            </w:pPr>
          </w:p>
        </w:tc>
        <w:tc>
          <w:tcPr>
            <w:tcW w:w="992" w:type="dxa"/>
          </w:tcPr>
          <w:p w:rsidR="004C0AD5" w:rsidRPr="00D9752B" w:rsidRDefault="004C0AD5" w:rsidP="00610735">
            <w:pPr>
              <w:rPr>
                <w:rFonts w:ascii="Times New Roman" w:hAnsi="Times New Roman" w:cs="Times New Roman"/>
                <w:lang w:val="ru-RU"/>
              </w:rPr>
            </w:pPr>
          </w:p>
        </w:tc>
        <w:tc>
          <w:tcPr>
            <w:tcW w:w="1417" w:type="dxa"/>
          </w:tcPr>
          <w:p w:rsidR="004C0AD5" w:rsidRPr="00026F69" w:rsidRDefault="004C0AD5" w:rsidP="00610735">
            <w:pPr>
              <w:rPr>
                <w:rFonts w:ascii="Times New Roman" w:hAnsi="Times New Roman" w:cs="Times New Roman"/>
              </w:rPr>
            </w:pPr>
            <w:r w:rsidRPr="00026F69">
              <w:rPr>
                <w:rFonts w:ascii="Times New Roman" w:hAnsi="Times New Roman" w:cs="Times New Roman"/>
              </w:rPr>
              <w:t>Инвестор-</w:t>
            </w:r>
          </w:p>
          <w:p w:rsidR="004C0AD5" w:rsidRPr="00D9752B" w:rsidRDefault="004C0AD5" w:rsidP="00610735">
            <w:pPr>
              <w:rPr>
                <w:rFonts w:ascii="Times New Roman" w:hAnsi="Times New Roman" w:cs="Times New Roman"/>
                <w:lang w:val="ru-RU"/>
              </w:rPr>
            </w:pPr>
            <w:r w:rsidRPr="00026F69">
              <w:rPr>
                <w:rFonts w:ascii="Times New Roman" w:hAnsi="Times New Roman" w:cs="Times New Roman"/>
              </w:rPr>
              <w:t>застройщик</w:t>
            </w:r>
          </w:p>
        </w:tc>
        <w:tc>
          <w:tcPr>
            <w:tcW w:w="1560" w:type="dxa"/>
          </w:tcPr>
          <w:p w:rsidR="004C0AD5" w:rsidRPr="00D9752B" w:rsidRDefault="004C0AD5" w:rsidP="00D9752B">
            <w:pPr>
              <w:rPr>
                <w:rFonts w:ascii="Times New Roman" w:hAnsi="Times New Roman" w:cs="Times New Roman"/>
                <w:lang w:val="ru-RU"/>
              </w:rPr>
            </w:pPr>
            <w:r w:rsidRPr="00026F69">
              <w:rPr>
                <w:rFonts w:ascii="Times New Roman" w:hAnsi="Times New Roman" w:cs="Times New Roman"/>
              </w:rPr>
              <w:t>Собственные средства</w:t>
            </w:r>
          </w:p>
        </w:tc>
        <w:tc>
          <w:tcPr>
            <w:tcW w:w="2423" w:type="dxa"/>
          </w:tcPr>
          <w:p w:rsidR="004C0AD5" w:rsidRPr="00D9752B" w:rsidRDefault="004C0AD5" w:rsidP="00D9752B">
            <w:pPr>
              <w:rPr>
                <w:rFonts w:ascii="Times New Roman" w:hAnsi="Times New Roman" w:cs="Times New Roman"/>
                <w:lang w:val="ru-RU"/>
              </w:rPr>
            </w:pPr>
            <w:r w:rsidRPr="00026F69">
              <w:rPr>
                <w:rFonts w:ascii="Times New Roman" w:hAnsi="Times New Roman" w:cs="Times New Roman"/>
              </w:rPr>
              <w:t>Подключение перспективных объектов</w:t>
            </w:r>
          </w:p>
        </w:tc>
      </w:tr>
      <w:tr w:rsidR="00D9752B" w:rsidRPr="00026F69" w:rsidTr="004C0AD5">
        <w:trPr>
          <w:trHeight w:val="603"/>
        </w:trPr>
        <w:tc>
          <w:tcPr>
            <w:tcW w:w="749"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II</w:t>
            </w:r>
          </w:p>
        </w:tc>
        <w:tc>
          <w:tcPr>
            <w:tcW w:w="4502" w:type="dxa"/>
            <w:gridSpan w:val="3"/>
          </w:tcPr>
          <w:p w:rsidR="00D9752B" w:rsidRPr="00026F69" w:rsidRDefault="00D9752B" w:rsidP="00D9752B">
            <w:pPr>
              <w:rPr>
                <w:rFonts w:ascii="Times New Roman" w:hAnsi="Times New Roman" w:cs="Times New Roman"/>
                <w:lang w:val="ru-RU"/>
              </w:rPr>
            </w:pPr>
            <w:r w:rsidRPr="00026F69">
              <w:rPr>
                <w:rFonts w:ascii="Times New Roman" w:hAnsi="Times New Roman" w:cs="Times New Roman"/>
                <w:lang w:val="ru-RU"/>
              </w:rPr>
              <w:t>Строительство канализационных сетей для подключения</w:t>
            </w:r>
            <w:r>
              <w:rPr>
                <w:rFonts w:ascii="Times New Roman" w:hAnsi="Times New Roman" w:cs="Times New Roman"/>
                <w:lang w:val="ru-RU"/>
              </w:rPr>
              <w:t xml:space="preserve"> </w:t>
            </w:r>
            <w:r w:rsidRPr="00D9752B">
              <w:rPr>
                <w:rFonts w:ascii="Times New Roman" w:hAnsi="Times New Roman" w:cs="Times New Roman"/>
                <w:lang w:val="ru-RU"/>
              </w:rPr>
              <w:t>перспективных потребителей</w:t>
            </w:r>
          </w:p>
        </w:tc>
        <w:tc>
          <w:tcPr>
            <w:tcW w:w="979"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1658764,45</w:t>
            </w:r>
          </w:p>
        </w:tc>
        <w:tc>
          <w:tcPr>
            <w:tcW w:w="853"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1774,25</w:t>
            </w:r>
          </w:p>
        </w:tc>
        <w:tc>
          <w:tcPr>
            <w:tcW w:w="992"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1213754,35</w:t>
            </w:r>
          </w:p>
        </w:tc>
        <w:tc>
          <w:tcPr>
            <w:tcW w:w="992"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55213,25</w:t>
            </w:r>
          </w:p>
        </w:tc>
        <w:tc>
          <w:tcPr>
            <w:tcW w:w="993"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15776,36</w:t>
            </w:r>
          </w:p>
        </w:tc>
        <w:tc>
          <w:tcPr>
            <w:tcW w:w="850"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293298,12</w:t>
            </w:r>
          </w:p>
        </w:tc>
        <w:tc>
          <w:tcPr>
            <w:tcW w:w="851"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32818,13</w:t>
            </w:r>
          </w:p>
        </w:tc>
        <w:tc>
          <w:tcPr>
            <w:tcW w:w="850"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34071,75</w:t>
            </w:r>
          </w:p>
        </w:tc>
        <w:tc>
          <w:tcPr>
            <w:tcW w:w="851"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7174,56</w:t>
            </w:r>
          </w:p>
        </w:tc>
        <w:tc>
          <w:tcPr>
            <w:tcW w:w="850"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4883,67</w:t>
            </w:r>
          </w:p>
        </w:tc>
        <w:tc>
          <w:tcPr>
            <w:tcW w:w="851"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0,00</w:t>
            </w:r>
          </w:p>
        </w:tc>
        <w:tc>
          <w:tcPr>
            <w:tcW w:w="992" w:type="dxa"/>
          </w:tcPr>
          <w:p w:rsidR="00D9752B" w:rsidRPr="00026F69" w:rsidRDefault="00D9752B" w:rsidP="00610735">
            <w:pPr>
              <w:rPr>
                <w:rFonts w:ascii="Times New Roman" w:hAnsi="Times New Roman" w:cs="Times New Roman"/>
              </w:rPr>
            </w:pPr>
            <w:r w:rsidRPr="00026F69">
              <w:rPr>
                <w:rFonts w:ascii="Times New Roman" w:hAnsi="Times New Roman" w:cs="Times New Roman"/>
              </w:rPr>
              <w:t>0,00</w:t>
            </w:r>
          </w:p>
        </w:tc>
        <w:tc>
          <w:tcPr>
            <w:tcW w:w="1417" w:type="dxa"/>
          </w:tcPr>
          <w:p w:rsidR="00D9752B" w:rsidRPr="00026F69" w:rsidRDefault="00D9752B" w:rsidP="00610735">
            <w:pPr>
              <w:rPr>
                <w:rFonts w:ascii="Times New Roman" w:hAnsi="Times New Roman" w:cs="Times New Roman"/>
              </w:rPr>
            </w:pPr>
          </w:p>
        </w:tc>
        <w:tc>
          <w:tcPr>
            <w:tcW w:w="1560" w:type="dxa"/>
          </w:tcPr>
          <w:p w:rsidR="00D9752B" w:rsidRPr="00026F69" w:rsidRDefault="00D9752B" w:rsidP="00610735">
            <w:pPr>
              <w:rPr>
                <w:rFonts w:ascii="Times New Roman" w:hAnsi="Times New Roman" w:cs="Times New Roman"/>
              </w:rPr>
            </w:pPr>
          </w:p>
        </w:tc>
        <w:tc>
          <w:tcPr>
            <w:tcW w:w="2423" w:type="dxa"/>
          </w:tcPr>
          <w:p w:rsidR="00D9752B" w:rsidRPr="00026F69" w:rsidRDefault="00D9752B" w:rsidP="00610735">
            <w:pPr>
              <w:rPr>
                <w:rFonts w:ascii="Times New Roman" w:hAnsi="Times New Roman" w:cs="Times New Roman"/>
              </w:rPr>
            </w:pPr>
          </w:p>
        </w:tc>
      </w:tr>
      <w:tr w:rsidR="00D9752B" w:rsidRPr="00026F69" w:rsidTr="004C0AD5">
        <w:trPr>
          <w:trHeight w:val="1405"/>
        </w:trPr>
        <w:tc>
          <w:tcPr>
            <w:tcW w:w="749" w:type="dxa"/>
          </w:tcPr>
          <w:p w:rsidR="00D9752B" w:rsidRPr="00026F69" w:rsidRDefault="00D9752B" w:rsidP="00610735">
            <w:pPr>
              <w:rPr>
                <w:rFonts w:ascii="Times New Roman" w:hAnsi="Times New Roman" w:cs="Times New Roman"/>
              </w:rPr>
            </w:pPr>
          </w:p>
          <w:p w:rsidR="00D9752B" w:rsidRPr="00026F69" w:rsidRDefault="00D9752B" w:rsidP="00610735">
            <w:pPr>
              <w:rPr>
                <w:rFonts w:ascii="Times New Roman" w:hAnsi="Times New Roman" w:cs="Times New Roman"/>
              </w:rPr>
            </w:pPr>
            <w:r w:rsidRPr="00026F69">
              <w:rPr>
                <w:rFonts w:ascii="Times New Roman" w:hAnsi="Times New Roman" w:cs="Times New Roman"/>
              </w:rPr>
              <w:t>1</w:t>
            </w:r>
          </w:p>
        </w:tc>
        <w:tc>
          <w:tcPr>
            <w:tcW w:w="2365"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Строительство напорного коллектора от КНС № 13 до камеры гашения</w:t>
            </w:r>
          </w:p>
        </w:tc>
        <w:tc>
          <w:tcPr>
            <w:tcW w:w="992"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160</w:t>
            </w:r>
          </w:p>
        </w:tc>
        <w:tc>
          <w:tcPr>
            <w:tcW w:w="1145"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2000*2</w:t>
            </w:r>
          </w:p>
        </w:tc>
        <w:tc>
          <w:tcPr>
            <w:tcW w:w="979"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29847,50</w:t>
            </w:r>
          </w:p>
        </w:tc>
        <w:tc>
          <w:tcPr>
            <w:tcW w:w="853"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3" w:type="dxa"/>
          </w:tcPr>
          <w:p w:rsidR="00D9752B" w:rsidRPr="00D9752B" w:rsidRDefault="00D9752B" w:rsidP="00610735">
            <w:pPr>
              <w:rPr>
                <w:rFonts w:ascii="Times New Roman" w:hAnsi="Times New Roman" w:cs="Times New Roman"/>
                <w:lang w:val="ru-RU"/>
              </w:rPr>
            </w:pPr>
          </w:p>
        </w:tc>
        <w:tc>
          <w:tcPr>
            <w:tcW w:w="850"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29847,50</w:t>
            </w: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1417"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D9752B" w:rsidRPr="00D9752B" w:rsidRDefault="00D9752B" w:rsidP="00D9752B">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 Электросталь</w:t>
            </w:r>
          </w:p>
        </w:tc>
        <w:tc>
          <w:tcPr>
            <w:tcW w:w="2423" w:type="dxa"/>
          </w:tcPr>
          <w:p w:rsidR="00D9752B" w:rsidRPr="00026F69" w:rsidRDefault="00D9752B" w:rsidP="00610735">
            <w:pPr>
              <w:rPr>
                <w:rFonts w:ascii="Times New Roman" w:hAnsi="Times New Roman" w:cs="Times New Roman"/>
                <w:lang w:val="ru-RU"/>
              </w:rPr>
            </w:pPr>
            <w:r w:rsidRPr="00D9752B">
              <w:rPr>
                <w:rFonts w:ascii="Times New Roman" w:hAnsi="Times New Roman" w:cs="Times New Roman"/>
                <w:lang w:val="ru-RU"/>
              </w:rPr>
              <w:t>Подключение суще</w:t>
            </w:r>
            <w:r w:rsidRPr="00026F69">
              <w:rPr>
                <w:rFonts w:ascii="Times New Roman" w:hAnsi="Times New Roman" w:cs="Times New Roman"/>
                <w:lang w:val="ru-RU"/>
              </w:rPr>
              <w:t>ствующих и перспективных потребителей,</w:t>
            </w:r>
          </w:p>
          <w:p w:rsidR="00D9752B" w:rsidRPr="00D9752B" w:rsidRDefault="00D9752B" w:rsidP="00D9752B">
            <w:pPr>
              <w:rPr>
                <w:rFonts w:ascii="Times New Roman" w:hAnsi="Times New Roman" w:cs="Times New Roman"/>
                <w:lang w:val="ru-RU"/>
              </w:rPr>
            </w:pPr>
            <w:r w:rsidRPr="00026F69">
              <w:rPr>
                <w:rFonts w:ascii="Times New Roman" w:hAnsi="Times New Roman" w:cs="Times New Roman"/>
                <w:lang w:val="ru-RU"/>
              </w:rPr>
              <w:t>отказ от транспорта стоков на ОС г. Пав</w:t>
            </w:r>
            <w:r w:rsidRPr="00D9752B">
              <w:rPr>
                <w:rFonts w:ascii="Times New Roman" w:hAnsi="Times New Roman" w:cs="Times New Roman"/>
                <w:lang w:val="ru-RU"/>
              </w:rPr>
              <w:t>ловский Посад</w:t>
            </w:r>
          </w:p>
        </w:tc>
      </w:tr>
      <w:tr w:rsidR="00D9752B" w:rsidRPr="00026F69" w:rsidTr="004C0AD5">
        <w:trPr>
          <w:trHeight w:val="1714"/>
        </w:trPr>
        <w:tc>
          <w:tcPr>
            <w:tcW w:w="749"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2</w:t>
            </w:r>
          </w:p>
        </w:tc>
        <w:tc>
          <w:tcPr>
            <w:tcW w:w="2365"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Строительство самотечного коллектора от КГ №3 до КНС №8</w:t>
            </w:r>
          </w:p>
        </w:tc>
        <w:tc>
          <w:tcPr>
            <w:tcW w:w="992" w:type="dxa"/>
          </w:tcPr>
          <w:p w:rsidR="00D9752B" w:rsidRPr="00026F69" w:rsidRDefault="00D9752B" w:rsidP="00610735">
            <w:pPr>
              <w:rPr>
                <w:rFonts w:ascii="Times New Roman" w:hAnsi="Times New Roman" w:cs="Times New Roman"/>
                <w:lang w:val="ru-RU"/>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160</w:t>
            </w:r>
          </w:p>
        </w:tc>
        <w:tc>
          <w:tcPr>
            <w:tcW w:w="1145"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550</w:t>
            </w:r>
          </w:p>
        </w:tc>
        <w:tc>
          <w:tcPr>
            <w:tcW w:w="979"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4103,80</w:t>
            </w:r>
          </w:p>
        </w:tc>
        <w:tc>
          <w:tcPr>
            <w:tcW w:w="853"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993" w:type="dxa"/>
          </w:tcPr>
          <w:p w:rsidR="00D9752B" w:rsidRPr="00D9752B" w:rsidRDefault="00D9752B" w:rsidP="00610735">
            <w:pPr>
              <w:rPr>
                <w:rFonts w:ascii="Times New Roman" w:hAnsi="Times New Roman" w:cs="Times New Roman"/>
                <w:lang w:val="ru-RU"/>
              </w:rPr>
            </w:pPr>
          </w:p>
        </w:tc>
        <w:tc>
          <w:tcPr>
            <w:tcW w:w="850" w:type="dxa"/>
          </w:tcPr>
          <w:p w:rsidR="00D9752B" w:rsidRPr="00026F69" w:rsidRDefault="00D9752B" w:rsidP="00610735">
            <w:pPr>
              <w:rPr>
                <w:rFonts w:ascii="Times New Roman" w:hAnsi="Times New Roman" w:cs="Times New Roman"/>
              </w:rPr>
            </w:pP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4103,80</w:t>
            </w: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850" w:type="dxa"/>
          </w:tcPr>
          <w:p w:rsidR="00D9752B" w:rsidRPr="00D9752B" w:rsidRDefault="00D9752B" w:rsidP="00610735">
            <w:pPr>
              <w:rPr>
                <w:rFonts w:ascii="Times New Roman" w:hAnsi="Times New Roman" w:cs="Times New Roman"/>
                <w:lang w:val="ru-RU"/>
              </w:rPr>
            </w:pPr>
          </w:p>
        </w:tc>
        <w:tc>
          <w:tcPr>
            <w:tcW w:w="851" w:type="dxa"/>
          </w:tcPr>
          <w:p w:rsidR="00D9752B" w:rsidRPr="00D9752B" w:rsidRDefault="00D9752B" w:rsidP="00610735">
            <w:pPr>
              <w:rPr>
                <w:rFonts w:ascii="Times New Roman" w:hAnsi="Times New Roman" w:cs="Times New Roman"/>
                <w:lang w:val="ru-RU"/>
              </w:rPr>
            </w:pPr>
          </w:p>
        </w:tc>
        <w:tc>
          <w:tcPr>
            <w:tcW w:w="992" w:type="dxa"/>
          </w:tcPr>
          <w:p w:rsidR="00D9752B" w:rsidRPr="00D9752B" w:rsidRDefault="00D9752B" w:rsidP="00610735">
            <w:pPr>
              <w:rPr>
                <w:rFonts w:ascii="Times New Roman" w:hAnsi="Times New Roman" w:cs="Times New Roman"/>
                <w:lang w:val="ru-RU"/>
              </w:rPr>
            </w:pPr>
          </w:p>
        </w:tc>
        <w:tc>
          <w:tcPr>
            <w:tcW w:w="1417" w:type="dxa"/>
          </w:tcPr>
          <w:p w:rsidR="00D9752B" w:rsidRPr="00D9752B" w:rsidRDefault="00D9752B"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D9752B" w:rsidRPr="00D9752B" w:rsidRDefault="00D9752B"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Подключение существующих и перспективных потребителей,</w:t>
            </w:r>
          </w:p>
          <w:p w:rsidR="00D9752B" w:rsidRPr="00026F69" w:rsidRDefault="00D9752B" w:rsidP="00610735">
            <w:pPr>
              <w:rPr>
                <w:rFonts w:ascii="Times New Roman" w:hAnsi="Times New Roman" w:cs="Times New Roman"/>
                <w:lang w:val="ru-RU"/>
              </w:rPr>
            </w:pPr>
            <w:r w:rsidRPr="00026F69">
              <w:rPr>
                <w:rFonts w:ascii="Times New Roman" w:hAnsi="Times New Roman" w:cs="Times New Roman"/>
                <w:lang w:val="ru-RU"/>
              </w:rPr>
              <w:t>отказ от транспорта</w:t>
            </w:r>
          </w:p>
          <w:p w:rsidR="00D9752B" w:rsidRPr="00026F69" w:rsidRDefault="00D9752B" w:rsidP="00D9752B">
            <w:pPr>
              <w:rPr>
                <w:rFonts w:ascii="Times New Roman" w:hAnsi="Times New Roman" w:cs="Times New Roman"/>
                <w:lang w:val="ru-RU"/>
              </w:rPr>
            </w:pPr>
            <w:r w:rsidRPr="00026F69">
              <w:rPr>
                <w:rFonts w:ascii="Times New Roman" w:hAnsi="Times New Roman" w:cs="Times New Roman"/>
                <w:lang w:val="ru-RU"/>
              </w:rPr>
              <w:t>стоков на ОС г. Пав</w:t>
            </w:r>
            <w:r w:rsidRPr="00D9752B">
              <w:rPr>
                <w:rFonts w:ascii="Times New Roman" w:hAnsi="Times New Roman" w:cs="Times New Roman"/>
                <w:lang w:val="ru-RU"/>
              </w:rPr>
              <w:t>ловский Посад</w:t>
            </w:r>
          </w:p>
        </w:tc>
      </w:tr>
      <w:tr w:rsidR="005768F0" w:rsidRPr="00026F69" w:rsidTr="004C0AD5">
        <w:trPr>
          <w:trHeight w:val="1532"/>
        </w:trPr>
        <w:tc>
          <w:tcPr>
            <w:tcW w:w="749" w:type="dxa"/>
          </w:tcPr>
          <w:p w:rsidR="005768F0" w:rsidRPr="00D9752B" w:rsidRDefault="005768F0" w:rsidP="00610735">
            <w:pPr>
              <w:rPr>
                <w:rFonts w:ascii="Times New Roman" w:hAnsi="Times New Roman" w:cs="Times New Roman"/>
                <w:lang w:val="ru-RU"/>
              </w:rPr>
            </w:pPr>
          </w:p>
          <w:p w:rsidR="005768F0" w:rsidRPr="00026F69" w:rsidRDefault="005768F0" w:rsidP="00610735">
            <w:pPr>
              <w:rPr>
                <w:rFonts w:ascii="Times New Roman" w:hAnsi="Times New Roman" w:cs="Times New Roman"/>
              </w:rPr>
            </w:pPr>
            <w:r w:rsidRPr="00026F69">
              <w:rPr>
                <w:rFonts w:ascii="Times New Roman" w:hAnsi="Times New Roman" w:cs="Times New Roman"/>
              </w:rPr>
              <w:t>3</w:t>
            </w:r>
          </w:p>
        </w:tc>
        <w:tc>
          <w:tcPr>
            <w:tcW w:w="2365"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Строительство напорного коллектора от КНС №1 до ГНС</w:t>
            </w:r>
          </w:p>
        </w:tc>
        <w:tc>
          <w:tcPr>
            <w:tcW w:w="992" w:type="dxa"/>
          </w:tcPr>
          <w:p w:rsidR="005768F0" w:rsidRPr="00026F69" w:rsidRDefault="005768F0" w:rsidP="00610735">
            <w:pPr>
              <w:rPr>
                <w:rFonts w:ascii="Times New Roman" w:hAnsi="Times New Roman" w:cs="Times New Roman"/>
                <w:lang w:val="ru-RU"/>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630</w:t>
            </w:r>
          </w:p>
        </w:tc>
        <w:tc>
          <w:tcPr>
            <w:tcW w:w="1145"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1800*2</w:t>
            </w:r>
          </w:p>
        </w:tc>
        <w:tc>
          <w:tcPr>
            <w:tcW w:w="979"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62626,40</w:t>
            </w:r>
          </w:p>
        </w:tc>
        <w:tc>
          <w:tcPr>
            <w:tcW w:w="853"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3" w:type="dxa"/>
          </w:tcPr>
          <w:p w:rsidR="005768F0" w:rsidRPr="00D9752B" w:rsidRDefault="005768F0" w:rsidP="00610735">
            <w:pPr>
              <w:rPr>
                <w:rFonts w:ascii="Times New Roman" w:hAnsi="Times New Roman" w:cs="Times New Roman"/>
                <w:lang w:val="ru-RU"/>
              </w:rPr>
            </w:pPr>
          </w:p>
        </w:tc>
        <w:tc>
          <w:tcPr>
            <w:tcW w:w="850"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62626,40</w:t>
            </w: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1417"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5768F0" w:rsidRPr="004C0AD5" w:rsidRDefault="005768F0" w:rsidP="00610735">
            <w:pPr>
              <w:rPr>
                <w:rFonts w:ascii="Times New Roman" w:hAnsi="Times New Roman" w:cs="Times New Roman"/>
                <w:lang w:val="ru-RU"/>
              </w:rPr>
            </w:pPr>
            <w:r w:rsidRPr="004C0AD5">
              <w:rPr>
                <w:rFonts w:ascii="Times New Roman" w:hAnsi="Times New Roman" w:cs="Times New Roman"/>
                <w:lang w:val="ru-RU"/>
              </w:rPr>
              <w:t>Подключение суще-</w:t>
            </w:r>
          </w:p>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ствующих и перспективных потребителей, отказ от транспорта</w:t>
            </w:r>
          </w:p>
          <w:p w:rsidR="005768F0" w:rsidRPr="005768F0" w:rsidRDefault="005768F0" w:rsidP="005768F0">
            <w:pPr>
              <w:rPr>
                <w:rFonts w:ascii="Times New Roman" w:hAnsi="Times New Roman" w:cs="Times New Roman"/>
                <w:lang w:val="ru-RU"/>
              </w:rPr>
            </w:pPr>
            <w:r w:rsidRPr="00026F69">
              <w:rPr>
                <w:rFonts w:ascii="Times New Roman" w:hAnsi="Times New Roman" w:cs="Times New Roman"/>
                <w:lang w:val="ru-RU"/>
              </w:rPr>
              <w:t>стоков на ОС г. Пав</w:t>
            </w:r>
            <w:r w:rsidRPr="005768F0">
              <w:rPr>
                <w:rFonts w:ascii="Times New Roman" w:hAnsi="Times New Roman" w:cs="Times New Roman"/>
                <w:lang w:val="ru-RU"/>
              </w:rPr>
              <w:t>ловский Посад</w:t>
            </w:r>
          </w:p>
        </w:tc>
      </w:tr>
      <w:tr w:rsidR="005768F0" w:rsidRPr="00026F69" w:rsidTr="004C0AD5">
        <w:trPr>
          <w:trHeight w:val="1366"/>
        </w:trPr>
        <w:tc>
          <w:tcPr>
            <w:tcW w:w="749" w:type="dxa"/>
          </w:tcPr>
          <w:p w:rsidR="005768F0" w:rsidRPr="005768F0" w:rsidRDefault="005768F0" w:rsidP="00610735">
            <w:pPr>
              <w:rPr>
                <w:rFonts w:ascii="Times New Roman" w:hAnsi="Times New Roman" w:cs="Times New Roman"/>
                <w:lang w:val="ru-RU"/>
              </w:rPr>
            </w:pPr>
          </w:p>
          <w:p w:rsidR="005768F0" w:rsidRPr="00026F69" w:rsidRDefault="005768F0" w:rsidP="00610735">
            <w:pPr>
              <w:rPr>
                <w:rFonts w:ascii="Times New Roman" w:hAnsi="Times New Roman" w:cs="Times New Roman"/>
              </w:rPr>
            </w:pPr>
            <w:r w:rsidRPr="00026F69">
              <w:rPr>
                <w:rFonts w:ascii="Times New Roman" w:hAnsi="Times New Roman" w:cs="Times New Roman"/>
              </w:rPr>
              <w:t>4</w:t>
            </w:r>
          </w:p>
        </w:tc>
        <w:tc>
          <w:tcPr>
            <w:tcW w:w="2365"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Строительство напорного коллектора от КНС №12 до КГ №1</w:t>
            </w:r>
          </w:p>
        </w:tc>
        <w:tc>
          <w:tcPr>
            <w:tcW w:w="992" w:type="dxa"/>
          </w:tcPr>
          <w:p w:rsidR="005768F0" w:rsidRPr="00026F69" w:rsidRDefault="005768F0" w:rsidP="00610735">
            <w:pPr>
              <w:rPr>
                <w:rFonts w:ascii="Times New Roman" w:hAnsi="Times New Roman" w:cs="Times New Roman"/>
                <w:lang w:val="ru-RU"/>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125</w:t>
            </w:r>
          </w:p>
        </w:tc>
        <w:tc>
          <w:tcPr>
            <w:tcW w:w="1145"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2300*2</w:t>
            </w:r>
          </w:p>
        </w:tc>
        <w:tc>
          <w:tcPr>
            <w:tcW w:w="979"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34322,20</w:t>
            </w:r>
          </w:p>
        </w:tc>
        <w:tc>
          <w:tcPr>
            <w:tcW w:w="853"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3" w:type="dxa"/>
          </w:tcPr>
          <w:p w:rsidR="005768F0" w:rsidRPr="00D9752B" w:rsidRDefault="005768F0" w:rsidP="00610735">
            <w:pPr>
              <w:rPr>
                <w:rFonts w:ascii="Times New Roman" w:hAnsi="Times New Roman" w:cs="Times New Roman"/>
                <w:lang w:val="ru-RU"/>
              </w:rPr>
            </w:pPr>
          </w:p>
        </w:tc>
        <w:tc>
          <w:tcPr>
            <w:tcW w:w="850"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34322,20</w:t>
            </w: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1417"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5768F0" w:rsidRPr="004C0AD5" w:rsidRDefault="005768F0" w:rsidP="00610735">
            <w:pPr>
              <w:rPr>
                <w:rFonts w:ascii="Times New Roman" w:hAnsi="Times New Roman" w:cs="Times New Roman"/>
                <w:lang w:val="ru-RU"/>
              </w:rPr>
            </w:pPr>
            <w:r w:rsidRPr="004C0AD5">
              <w:rPr>
                <w:rFonts w:ascii="Times New Roman" w:hAnsi="Times New Roman" w:cs="Times New Roman"/>
                <w:lang w:val="ru-RU"/>
              </w:rPr>
              <w:t>Подключение суще-</w:t>
            </w:r>
          </w:p>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ствующих и перспективных потребителей, отказ от транспорта</w:t>
            </w:r>
          </w:p>
          <w:p w:rsidR="005768F0" w:rsidRPr="005768F0" w:rsidRDefault="005768F0" w:rsidP="005768F0">
            <w:pPr>
              <w:rPr>
                <w:rFonts w:ascii="Times New Roman" w:hAnsi="Times New Roman" w:cs="Times New Roman"/>
                <w:lang w:val="ru-RU"/>
              </w:rPr>
            </w:pPr>
            <w:r w:rsidRPr="00026F69">
              <w:rPr>
                <w:rFonts w:ascii="Times New Roman" w:hAnsi="Times New Roman" w:cs="Times New Roman"/>
                <w:lang w:val="ru-RU"/>
              </w:rPr>
              <w:t>стоков на ОС г. Пав</w:t>
            </w:r>
            <w:r w:rsidRPr="005768F0">
              <w:rPr>
                <w:rFonts w:ascii="Times New Roman" w:hAnsi="Times New Roman" w:cs="Times New Roman"/>
                <w:lang w:val="ru-RU"/>
              </w:rPr>
              <w:t>ловский Посад</w:t>
            </w:r>
          </w:p>
        </w:tc>
      </w:tr>
      <w:tr w:rsidR="005768F0" w:rsidRPr="00026F69" w:rsidTr="004C0AD5">
        <w:trPr>
          <w:trHeight w:val="1190"/>
        </w:trPr>
        <w:tc>
          <w:tcPr>
            <w:tcW w:w="749" w:type="dxa"/>
          </w:tcPr>
          <w:p w:rsidR="005768F0" w:rsidRPr="005768F0" w:rsidRDefault="005768F0" w:rsidP="00610735">
            <w:pPr>
              <w:rPr>
                <w:rFonts w:ascii="Times New Roman" w:hAnsi="Times New Roman" w:cs="Times New Roman"/>
                <w:lang w:val="ru-RU"/>
              </w:rPr>
            </w:pPr>
          </w:p>
          <w:p w:rsidR="005768F0" w:rsidRPr="00026F69" w:rsidRDefault="005768F0" w:rsidP="00610735">
            <w:pPr>
              <w:rPr>
                <w:rFonts w:ascii="Times New Roman" w:hAnsi="Times New Roman" w:cs="Times New Roman"/>
              </w:rPr>
            </w:pPr>
            <w:r w:rsidRPr="00026F69">
              <w:rPr>
                <w:rFonts w:ascii="Times New Roman" w:hAnsi="Times New Roman" w:cs="Times New Roman"/>
              </w:rPr>
              <w:t>5</w:t>
            </w:r>
          </w:p>
        </w:tc>
        <w:tc>
          <w:tcPr>
            <w:tcW w:w="2365"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Строительство самотечного коллектора от КГ №1 до ГНС</w:t>
            </w:r>
          </w:p>
        </w:tc>
        <w:tc>
          <w:tcPr>
            <w:tcW w:w="992" w:type="dxa"/>
          </w:tcPr>
          <w:p w:rsidR="005768F0" w:rsidRPr="00026F69" w:rsidRDefault="005768F0" w:rsidP="00610735">
            <w:pPr>
              <w:rPr>
                <w:rFonts w:ascii="Times New Roman" w:hAnsi="Times New Roman" w:cs="Times New Roman"/>
                <w:lang w:val="ru-RU"/>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200</w:t>
            </w:r>
          </w:p>
        </w:tc>
        <w:tc>
          <w:tcPr>
            <w:tcW w:w="1145"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700</w:t>
            </w:r>
          </w:p>
        </w:tc>
        <w:tc>
          <w:tcPr>
            <w:tcW w:w="979"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5859,20</w:t>
            </w:r>
          </w:p>
        </w:tc>
        <w:tc>
          <w:tcPr>
            <w:tcW w:w="853"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993" w:type="dxa"/>
          </w:tcPr>
          <w:p w:rsidR="005768F0" w:rsidRPr="00D9752B" w:rsidRDefault="005768F0" w:rsidP="00610735">
            <w:pPr>
              <w:rPr>
                <w:rFonts w:ascii="Times New Roman" w:hAnsi="Times New Roman" w:cs="Times New Roman"/>
                <w:lang w:val="ru-RU"/>
              </w:rPr>
            </w:pPr>
          </w:p>
        </w:tc>
        <w:tc>
          <w:tcPr>
            <w:tcW w:w="850" w:type="dxa"/>
          </w:tcPr>
          <w:p w:rsidR="005768F0" w:rsidRPr="00026F69" w:rsidRDefault="005768F0" w:rsidP="00610735">
            <w:pPr>
              <w:rPr>
                <w:rFonts w:ascii="Times New Roman" w:hAnsi="Times New Roman" w:cs="Times New Roman"/>
              </w:rPr>
            </w:pP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5859,20</w:t>
            </w: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850" w:type="dxa"/>
          </w:tcPr>
          <w:p w:rsidR="005768F0" w:rsidRPr="00D9752B" w:rsidRDefault="005768F0" w:rsidP="00610735">
            <w:pPr>
              <w:rPr>
                <w:rFonts w:ascii="Times New Roman" w:hAnsi="Times New Roman" w:cs="Times New Roman"/>
                <w:lang w:val="ru-RU"/>
              </w:rPr>
            </w:pPr>
          </w:p>
        </w:tc>
        <w:tc>
          <w:tcPr>
            <w:tcW w:w="851" w:type="dxa"/>
          </w:tcPr>
          <w:p w:rsidR="005768F0" w:rsidRPr="00D9752B" w:rsidRDefault="005768F0" w:rsidP="00610735">
            <w:pPr>
              <w:rPr>
                <w:rFonts w:ascii="Times New Roman" w:hAnsi="Times New Roman" w:cs="Times New Roman"/>
                <w:lang w:val="ru-RU"/>
              </w:rPr>
            </w:pPr>
          </w:p>
        </w:tc>
        <w:tc>
          <w:tcPr>
            <w:tcW w:w="992" w:type="dxa"/>
          </w:tcPr>
          <w:p w:rsidR="005768F0" w:rsidRPr="00D9752B" w:rsidRDefault="005768F0" w:rsidP="00610735">
            <w:pPr>
              <w:rPr>
                <w:rFonts w:ascii="Times New Roman" w:hAnsi="Times New Roman" w:cs="Times New Roman"/>
                <w:lang w:val="ru-RU"/>
              </w:rPr>
            </w:pPr>
          </w:p>
        </w:tc>
        <w:tc>
          <w:tcPr>
            <w:tcW w:w="1417" w:type="dxa"/>
          </w:tcPr>
          <w:p w:rsidR="005768F0" w:rsidRPr="00D9752B" w:rsidRDefault="005768F0"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5768F0" w:rsidRPr="00D9752B" w:rsidRDefault="005768F0"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5768F0" w:rsidRPr="008255B4" w:rsidRDefault="005768F0" w:rsidP="00610735">
            <w:pPr>
              <w:rPr>
                <w:rFonts w:ascii="Times New Roman" w:hAnsi="Times New Roman" w:cs="Times New Roman"/>
                <w:lang w:val="ru-RU"/>
              </w:rPr>
            </w:pPr>
            <w:r w:rsidRPr="008255B4">
              <w:rPr>
                <w:rFonts w:ascii="Times New Roman" w:hAnsi="Times New Roman" w:cs="Times New Roman"/>
                <w:lang w:val="ru-RU"/>
              </w:rPr>
              <w:t>Подключение суще-</w:t>
            </w:r>
          </w:p>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ствующих и перспективных потребителей, отказ от транспорта</w:t>
            </w:r>
          </w:p>
          <w:p w:rsidR="005768F0" w:rsidRPr="005768F0" w:rsidRDefault="005768F0" w:rsidP="005768F0">
            <w:pPr>
              <w:rPr>
                <w:rFonts w:ascii="Times New Roman" w:hAnsi="Times New Roman" w:cs="Times New Roman"/>
                <w:lang w:val="ru-RU"/>
              </w:rPr>
            </w:pPr>
            <w:r w:rsidRPr="00026F69">
              <w:rPr>
                <w:rFonts w:ascii="Times New Roman" w:hAnsi="Times New Roman" w:cs="Times New Roman"/>
                <w:lang w:val="ru-RU"/>
              </w:rPr>
              <w:t>стоков на ОС г. Пав</w:t>
            </w:r>
            <w:r w:rsidRPr="005768F0">
              <w:rPr>
                <w:rFonts w:ascii="Times New Roman" w:hAnsi="Times New Roman" w:cs="Times New Roman"/>
                <w:lang w:val="ru-RU"/>
              </w:rPr>
              <w:t>ловский Посад</w:t>
            </w:r>
          </w:p>
        </w:tc>
      </w:tr>
      <w:tr w:rsidR="005768F0" w:rsidRPr="00026F69" w:rsidTr="004C0AD5">
        <w:trPr>
          <w:trHeight w:val="2041"/>
        </w:trPr>
        <w:tc>
          <w:tcPr>
            <w:tcW w:w="749" w:type="dxa"/>
          </w:tcPr>
          <w:p w:rsidR="005768F0" w:rsidRPr="008255B4" w:rsidRDefault="005768F0" w:rsidP="00610735">
            <w:pPr>
              <w:rPr>
                <w:rFonts w:ascii="Times New Roman" w:hAnsi="Times New Roman" w:cs="Times New Roman"/>
                <w:lang w:val="ru-RU"/>
              </w:rPr>
            </w:pPr>
          </w:p>
          <w:p w:rsidR="005768F0" w:rsidRPr="005768F0" w:rsidRDefault="005768F0" w:rsidP="00610735">
            <w:pPr>
              <w:rPr>
                <w:rFonts w:ascii="Times New Roman" w:hAnsi="Times New Roman" w:cs="Times New Roman"/>
                <w:lang w:val="ru-RU"/>
              </w:rPr>
            </w:pPr>
            <w:r w:rsidRPr="00026F69">
              <w:rPr>
                <w:rFonts w:ascii="Times New Roman" w:hAnsi="Times New Roman" w:cs="Times New Roman"/>
              </w:rPr>
              <w:t>6</w:t>
            </w:r>
          </w:p>
        </w:tc>
        <w:tc>
          <w:tcPr>
            <w:tcW w:w="2365" w:type="dxa"/>
          </w:tcPr>
          <w:p w:rsidR="005768F0" w:rsidRPr="005768F0" w:rsidRDefault="005768F0" w:rsidP="005768F0">
            <w:pPr>
              <w:rPr>
                <w:rFonts w:ascii="Times New Roman" w:hAnsi="Times New Roman" w:cs="Times New Roman"/>
                <w:lang w:val="ru-RU"/>
              </w:rPr>
            </w:pPr>
            <w:r w:rsidRPr="00026F69">
              <w:rPr>
                <w:rFonts w:ascii="Times New Roman" w:hAnsi="Times New Roman" w:cs="Times New Roman"/>
                <w:lang w:val="ru-RU"/>
              </w:rPr>
              <w:t>Строительство камеры переключения западного разгру зочного коллектора Ду800</w:t>
            </w:r>
            <w:r>
              <w:rPr>
                <w:rFonts w:ascii="Times New Roman" w:hAnsi="Times New Roman" w:cs="Times New Roman"/>
                <w:lang w:val="ru-RU"/>
              </w:rPr>
              <w:t xml:space="preserve"> </w:t>
            </w:r>
            <w:r w:rsidRPr="005768F0">
              <w:rPr>
                <w:rFonts w:ascii="Times New Roman" w:hAnsi="Times New Roman" w:cs="Times New Roman"/>
                <w:lang w:val="ru-RU"/>
              </w:rPr>
              <w:t>мм, Ду1000 мм в т. Н2</w:t>
            </w:r>
          </w:p>
        </w:tc>
        <w:tc>
          <w:tcPr>
            <w:tcW w:w="992" w:type="dxa"/>
          </w:tcPr>
          <w:p w:rsidR="005768F0" w:rsidRPr="005768F0" w:rsidRDefault="005768F0" w:rsidP="00610735">
            <w:pPr>
              <w:rPr>
                <w:rFonts w:ascii="Times New Roman" w:hAnsi="Times New Roman" w:cs="Times New Roman"/>
                <w:lang w:val="ru-RU"/>
              </w:rPr>
            </w:pPr>
          </w:p>
        </w:tc>
        <w:tc>
          <w:tcPr>
            <w:tcW w:w="1145" w:type="dxa"/>
          </w:tcPr>
          <w:p w:rsidR="005768F0" w:rsidRPr="005768F0" w:rsidRDefault="005768F0" w:rsidP="00610735">
            <w:pPr>
              <w:rPr>
                <w:rFonts w:ascii="Times New Roman" w:hAnsi="Times New Roman" w:cs="Times New Roman"/>
                <w:lang w:val="ru-RU"/>
              </w:rPr>
            </w:pPr>
          </w:p>
        </w:tc>
        <w:tc>
          <w:tcPr>
            <w:tcW w:w="979" w:type="dxa"/>
          </w:tcPr>
          <w:p w:rsidR="005768F0" w:rsidRPr="005768F0" w:rsidRDefault="005768F0" w:rsidP="00610735">
            <w:pPr>
              <w:rPr>
                <w:rFonts w:ascii="Times New Roman" w:hAnsi="Times New Roman" w:cs="Times New Roman"/>
                <w:lang w:val="ru-RU"/>
              </w:rPr>
            </w:pPr>
          </w:p>
          <w:p w:rsidR="005768F0" w:rsidRPr="005768F0" w:rsidRDefault="005768F0" w:rsidP="00610735">
            <w:pPr>
              <w:rPr>
                <w:rFonts w:ascii="Times New Roman" w:hAnsi="Times New Roman" w:cs="Times New Roman"/>
                <w:lang w:val="ru-RU"/>
              </w:rPr>
            </w:pPr>
            <w:r w:rsidRPr="00026F69">
              <w:rPr>
                <w:rFonts w:ascii="Times New Roman" w:hAnsi="Times New Roman" w:cs="Times New Roman"/>
              </w:rPr>
              <w:t>11800,00</w:t>
            </w:r>
          </w:p>
        </w:tc>
        <w:tc>
          <w:tcPr>
            <w:tcW w:w="853" w:type="dxa"/>
          </w:tcPr>
          <w:p w:rsidR="005768F0" w:rsidRPr="005768F0" w:rsidRDefault="005768F0" w:rsidP="00610735">
            <w:pPr>
              <w:rPr>
                <w:rFonts w:ascii="Times New Roman" w:hAnsi="Times New Roman" w:cs="Times New Roman"/>
                <w:lang w:val="ru-RU"/>
              </w:rPr>
            </w:pPr>
          </w:p>
        </w:tc>
        <w:tc>
          <w:tcPr>
            <w:tcW w:w="992" w:type="dxa"/>
          </w:tcPr>
          <w:p w:rsidR="005768F0" w:rsidRPr="005768F0" w:rsidRDefault="005768F0" w:rsidP="00610735">
            <w:pPr>
              <w:rPr>
                <w:rFonts w:ascii="Times New Roman" w:hAnsi="Times New Roman" w:cs="Times New Roman"/>
                <w:lang w:val="ru-RU"/>
              </w:rPr>
            </w:pPr>
          </w:p>
        </w:tc>
        <w:tc>
          <w:tcPr>
            <w:tcW w:w="992" w:type="dxa"/>
          </w:tcPr>
          <w:p w:rsidR="005768F0" w:rsidRPr="005768F0" w:rsidRDefault="005768F0" w:rsidP="00610735">
            <w:pPr>
              <w:rPr>
                <w:rFonts w:ascii="Times New Roman" w:hAnsi="Times New Roman" w:cs="Times New Roman"/>
                <w:lang w:val="ru-RU"/>
              </w:rPr>
            </w:pPr>
          </w:p>
        </w:tc>
        <w:tc>
          <w:tcPr>
            <w:tcW w:w="993" w:type="dxa"/>
          </w:tcPr>
          <w:p w:rsidR="005768F0" w:rsidRPr="005768F0" w:rsidRDefault="005768F0" w:rsidP="00610735">
            <w:pPr>
              <w:rPr>
                <w:rFonts w:ascii="Times New Roman" w:hAnsi="Times New Roman" w:cs="Times New Roman"/>
                <w:lang w:val="ru-RU"/>
              </w:rPr>
            </w:pPr>
          </w:p>
        </w:tc>
        <w:tc>
          <w:tcPr>
            <w:tcW w:w="850" w:type="dxa"/>
          </w:tcPr>
          <w:p w:rsidR="005768F0" w:rsidRPr="00026F69" w:rsidRDefault="005768F0" w:rsidP="00610735">
            <w:pPr>
              <w:rPr>
                <w:rFonts w:ascii="Times New Roman" w:hAnsi="Times New Roman" w:cs="Times New Roman"/>
              </w:rPr>
            </w:pPr>
          </w:p>
          <w:p w:rsidR="005768F0" w:rsidRPr="005768F0" w:rsidRDefault="005768F0" w:rsidP="00610735">
            <w:pPr>
              <w:rPr>
                <w:rFonts w:ascii="Times New Roman" w:hAnsi="Times New Roman" w:cs="Times New Roman"/>
                <w:lang w:val="ru-RU"/>
              </w:rPr>
            </w:pPr>
            <w:r w:rsidRPr="00026F69">
              <w:rPr>
                <w:rFonts w:ascii="Times New Roman" w:hAnsi="Times New Roman" w:cs="Times New Roman"/>
              </w:rPr>
              <w:t>11800,00</w:t>
            </w:r>
          </w:p>
        </w:tc>
        <w:tc>
          <w:tcPr>
            <w:tcW w:w="851" w:type="dxa"/>
          </w:tcPr>
          <w:p w:rsidR="005768F0" w:rsidRPr="005768F0" w:rsidRDefault="005768F0" w:rsidP="00610735">
            <w:pPr>
              <w:rPr>
                <w:rFonts w:ascii="Times New Roman" w:hAnsi="Times New Roman" w:cs="Times New Roman"/>
                <w:lang w:val="ru-RU"/>
              </w:rPr>
            </w:pPr>
          </w:p>
        </w:tc>
        <w:tc>
          <w:tcPr>
            <w:tcW w:w="850" w:type="dxa"/>
          </w:tcPr>
          <w:p w:rsidR="005768F0" w:rsidRPr="005768F0" w:rsidRDefault="005768F0" w:rsidP="00610735">
            <w:pPr>
              <w:rPr>
                <w:rFonts w:ascii="Times New Roman" w:hAnsi="Times New Roman" w:cs="Times New Roman"/>
                <w:lang w:val="ru-RU"/>
              </w:rPr>
            </w:pPr>
          </w:p>
        </w:tc>
        <w:tc>
          <w:tcPr>
            <w:tcW w:w="851" w:type="dxa"/>
          </w:tcPr>
          <w:p w:rsidR="005768F0" w:rsidRPr="005768F0" w:rsidRDefault="005768F0" w:rsidP="00610735">
            <w:pPr>
              <w:rPr>
                <w:rFonts w:ascii="Times New Roman" w:hAnsi="Times New Roman" w:cs="Times New Roman"/>
                <w:lang w:val="ru-RU"/>
              </w:rPr>
            </w:pPr>
          </w:p>
        </w:tc>
        <w:tc>
          <w:tcPr>
            <w:tcW w:w="850" w:type="dxa"/>
          </w:tcPr>
          <w:p w:rsidR="005768F0" w:rsidRPr="005768F0" w:rsidRDefault="005768F0" w:rsidP="00610735">
            <w:pPr>
              <w:rPr>
                <w:rFonts w:ascii="Times New Roman" w:hAnsi="Times New Roman" w:cs="Times New Roman"/>
                <w:lang w:val="ru-RU"/>
              </w:rPr>
            </w:pPr>
          </w:p>
        </w:tc>
        <w:tc>
          <w:tcPr>
            <w:tcW w:w="851" w:type="dxa"/>
          </w:tcPr>
          <w:p w:rsidR="005768F0" w:rsidRPr="005768F0" w:rsidRDefault="005768F0" w:rsidP="00610735">
            <w:pPr>
              <w:rPr>
                <w:rFonts w:ascii="Times New Roman" w:hAnsi="Times New Roman" w:cs="Times New Roman"/>
                <w:lang w:val="ru-RU"/>
              </w:rPr>
            </w:pPr>
          </w:p>
        </w:tc>
        <w:tc>
          <w:tcPr>
            <w:tcW w:w="992" w:type="dxa"/>
          </w:tcPr>
          <w:p w:rsidR="005768F0" w:rsidRPr="005768F0" w:rsidRDefault="005768F0" w:rsidP="00610735">
            <w:pPr>
              <w:rPr>
                <w:rFonts w:ascii="Times New Roman" w:hAnsi="Times New Roman" w:cs="Times New Roman"/>
                <w:lang w:val="ru-RU"/>
              </w:rPr>
            </w:pPr>
          </w:p>
        </w:tc>
        <w:tc>
          <w:tcPr>
            <w:tcW w:w="1417" w:type="dxa"/>
          </w:tcPr>
          <w:p w:rsidR="005768F0" w:rsidRPr="005768F0" w:rsidRDefault="005768F0" w:rsidP="00610735">
            <w:pPr>
              <w:rPr>
                <w:rFonts w:ascii="Times New Roman" w:hAnsi="Times New Roman" w:cs="Times New Roman"/>
                <w:lang w:val="ru-RU"/>
              </w:rPr>
            </w:pPr>
            <w:r w:rsidRPr="00026F69">
              <w:rPr>
                <w:rFonts w:ascii="Times New Roman" w:hAnsi="Times New Roman" w:cs="Times New Roman"/>
                <w:lang w:val="ru-RU"/>
              </w:rPr>
              <w:t>Администрации органов управления и инвестор</w:t>
            </w:r>
          </w:p>
        </w:tc>
        <w:tc>
          <w:tcPr>
            <w:tcW w:w="1560" w:type="dxa"/>
          </w:tcPr>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средства инвестора, бюджетов Московской области, ГО</w:t>
            </w:r>
          </w:p>
          <w:p w:rsidR="005768F0" w:rsidRPr="005768F0" w:rsidRDefault="005768F0" w:rsidP="00610735">
            <w:pPr>
              <w:rPr>
                <w:rFonts w:ascii="Times New Roman" w:hAnsi="Times New Roman" w:cs="Times New Roman"/>
                <w:lang w:val="ru-RU"/>
              </w:rPr>
            </w:pPr>
            <w:r w:rsidRPr="00026F69">
              <w:rPr>
                <w:rFonts w:ascii="Times New Roman" w:hAnsi="Times New Roman" w:cs="Times New Roman"/>
              </w:rPr>
              <w:t>Электросталь</w:t>
            </w:r>
          </w:p>
        </w:tc>
        <w:tc>
          <w:tcPr>
            <w:tcW w:w="2423" w:type="dxa"/>
          </w:tcPr>
          <w:p w:rsidR="005768F0" w:rsidRPr="008255B4" w:rsidRDefault="005768F0" w:rsidP="00610735">
            <w:pPr>
              <w:rPr>
                <w:rFonts w:ascii="Times New Roman" w:hAnsi="Times New Roman" w:cs="Times New Roman"/>
                <w:lang w:val="ru-RU"/>
              </w:rPr>
            </w:pPr>
            <w:r w:rsidRPr="008255B4">
              <w:rPr>
                <w:rFonts w:ascii="Times New Roman" w:hAnsi="Times New Roman" w:cs="Times New Roman"/>
                <w:lang w:val="ru-RU"/>
              </w:rPr>
              <w:t>Подключение суще-</w:t>
            </w:r>
          </w:p>
          <w:p w:rsidR="005768F0" w:rsidRPr="00026F69" w:rsidRDefault="005768F0" w:rsidP="00610735">
            <w:pPr>
              <w:rPr>
                <w:rFonts w:ascii="Times New Roman" w:hAnsi="Times New Roman" w:cs="Times New Roman"/>
                <w:lang w:val="ru-RU"/>
              </w:rPr>
            </w:pPr>
            <w:r w:rsidRPr="00026F69">
              <w:rPr>
                <w:rFonts w:ascii="Times New Roman" w:hAnsi="Times New Roman" w:cs="Times New Roman"/>
                <w:lang w:val="ru-RU"/>
              </w:rPr>
              <w:t>ствующих и перспективных потребителей, отказ от транспорта</w:t>
            </w:r>
          </w:p>
          <w:p w:rsidR="005768F0" w:rsidRPr="005768F0" w:rsidRDefault="005768F0" w:rsidP="005768F0">
            <w:pPr>
              <w:rPr>
                <w:rFonts w:ascii="Times New Roman" w:hAnsi="Times New Roman" w:cs="Times New Roman"/>
                <w:lang w:val="ru-RU"/>
              </w:rPr>
            </w:pPr>
            <w:r w:rsidRPr="00026F69">
              <w:rPr>
                <w:rFonts w:ascii="Times New Roman" w:hAnsi="Times New Roman" w:cs="Times New Roman"/>
                <w:lang w:val="ru-RU"/>
              </w:rPr>
              <w:t>стоков на ОС г. Пав</w:t>
            </w:r>
            <w:r w:rsidRPr="005768F0">
              <w:rPr>
                <w:rFonts w:ascii="Times New Roman" w:hAnsi="Times New Roman" w:cs="Times New Roman"/>
                <w:lang w:val="ru-RU"/>
              </w:rPr>
              <w:t>ловский Посад</w:t>
            </w:r>
          </w:p>
        </w:tc>
      </w:tr>
    </w:tbl>
    <w:p w:rsidR="00915958" w:rsidRPr="00026F69" w:rsidRDefault="00915958" w:rsidP="00915958">
      <w:pPr>
        <w:ind w:left="126"/>
        <w:rPr>
          <w:rFonts w:cs="Times New Roman"/>
          <w:spacing w:val="-2"/>
        </w:rPr>
      </w:pPr>
    </w:p>
    <w:p w:rsidR="00915958" w:rsidRPr="00026F69" w:rsidRDefault="00915958" w:rsidP="00915958">
      <w:pPr>
        <w:ind w:left="126"/>
        <w:rPr>
          <w:rFonts w:cs="Times New Roman"/>
          <w:spacing w:val="-2"/>
        </w:rPr>
        <w:sectPr w:rsidR="00915958" w:rsidRPr="00026F69" w:rsidSect="00610735">
          <w:headerReference w:type="default" r:id="rId51"/>
          <w:pgSz w:w="23808" w:h="16840" w:orient="landscape" w:code="8"/>
          <w:pgMar w:top="1134" w:right="567" w:bottom="992" w:left="1701" w:header="403" w:footer="0" w:gutter="0"/>
          <w:cols w:space="720"/>
        </w:sectPr>
      </w:pPr>
    </w:p>
    <w:p w:rsidR="00915958" w:rsidRPr="00026F69" w:rsidRDefault="00915958" w:rsidP="00915958">
      <w:pPr>
        <w:ind w:firstLine="720"/>
        <w:jc w:val="center"/>
        <w:rPr>
          <w:rFonts w:cs="Times New Roman"/>
          <w:bCs/>
          <w:spacing w:val="-2"/>
        </w:rPr>
      </w:pPr>
      <w:r w:rsidRPr="00026F69">
        <w:rPr>
          <w:rFonts w:cs="Times New Roman"/>
          <w:bCs/>
          <w:spacing w:val="-2"/>
        </w:rPr>
        <w:lastRenderedPageBreak/>
        <w:t>5.4.</w:t>
      </w:r>
      <w:r w:rsidRPr="00026F69">
        <w:rPr>
          <w:rFonts w:cs="Times New Roman"/>
          <w:bCs/>
          <w:spacing w:val="-2"/>
        </w:rPr>
        <w:tab/>
      </w:r>
      <w:bookmarkStart w:id="160" w:name="_Hlk145658432"/>
      <w:r w:rsidRPr="00026F69">
        <w:rPr>
          <w:rFonts w:cs="Times New Roman"/>
          <w:bCs/>
          <w:spacing w:val="-2"/>
        </w:rPr>
        <w:t>Программа инвестиционных проектов в системе электроснабжения г.о Электросталь.</w:t>
      </w:r>
      <w:bookmarkEnd w:id="160"/>
    </w:p>
    <w:p w:rsidR="00915958" w:rsidRPr="00026F69" w:rsidRDefault="00915958" w:rsidP="00915958">
      <w:pPr>
        <w:pStyle w:val="a6"/>
        <w:ind w:firstLine="720"/>
        <w:rPr>
          <w:rFonts w:ascii="Times New Roman" w:hAnsi="Times New Roman"/>
          <w:spacing w:val="-2"/>
          <w:szCs w:val="24"/>
        </w:rPr>
      </w:pPr>
      <w:r w:rsidRPr="00026F69">
        <w:rPr>
          <w:rFonts w:ascii="Times New Roman" w:hAnsi="Times New Roman"/>
          <w:color w:val="FF0000"/>
          <w:spacing w:val="-2"/>
          <w:szCs w:val="24"/>
        </w:rPr>
        <w:t xml:space="preserve">   </w:t>
      </w:r>
      <w:r w:rsidRPr="00026F69">
        <w:rPr>
          <w:rFonts w:ascii="Times New Roman" w:hAnsi="Times New Roman"/>
          <w:spacing w:val="-2"/>
          <w:szCs w:val="24"/>
        </w:rPr>
        <w:t>На данный момент по Московской области реализуется Программа перспективного развития электроэнергетики Московской области на период 2021- 2025 гг., утвержденная постановлением Губернатора Московской области от 30.04.2020 № 217-ПГ.</w:t>
      </w:r>
    </w:p>
    <w:p w:rsidR="00915958" w:rsidRPr="00026F69" w:rsidRDefault="00915958" w:rsidP="00915958">
      <w:pPr>
        <w:pStyle w:val="a6"/>
        <w:ind w:firstLine="720"/>
        <w:rPr>
          <w:rFonts w:ascii="Times New Roman" w:hAnsi="Times New Roman"/>
          <w:spacing w:val="-2"/>
          <w:szCs w:val="24"/>
        </w:rPr>
      </w:pPr>
      <w:r w:rsidRPr="00026F69">
        <w:rPr>
          <w:rFonts w:ascii="Times New Roman" w:hAnsi="Times New Roman"/>
          <w:spacing w:val="-2"/>
          <w:szCs w:val="24"/>
        </w:rPr>
        <w:t>В перечне данной программы мероприятия по строительству и реконструкции объектов электроэнергетики городского округа Электросталь не предусматриваются.</w:t>
      </w:r>
    </w:p>
    <w:p w:rsidR="00915958" w:rsidRPr="00026F69" w:rsidRDefault="00915958" w:rsidP="00915958">
      <w:pPr>
        <w:pStyle w:val="a6"/>
        <w:ind w:firstLine="720"/>
        <w:rPr>
          <w:rFonts w:ascii="Times New Roman" w:hAnsi="Times New Roman"/>
          <w:spacing w:val="-2"/>
          <w:szCs w:val="24"/>
        </w:rPr>
      </w:pPr>
    </w:p>
    <w:p w:rsidR="00915958" w:rsidRPr="00026F69" w:rsidRDefault="00915958" w:rsidP="00915958">
      <w:pPr>
        <w:pStyle w:val="11"/>
        <w:keepNext w:val="0"/>
        <w:widowControl w:val="0"/>
        <w:numPr>
          <w:ilvl w:val="1"/>
          <w:numId w:val="47"/>
        </w:numPr>
        <w:tabs>
          <w:tab w:val="left" w:pos="868"/>
        </w:tabs>
        <w:autoSpaceDE w:val="0"/>
        <w:autoSpaceDN w:val="0"/>
        <w:ind w:left="0" w:firstLine="720"/>
        <w:jc w:val="center"/>
        <w:rPr>
          <w:b/>
          <w:szCs w:val="24"/>
        </w:rPr>
      </w:pPr>
      <w:bookmarkStart w:id="161" w:name="_Toc157681740"/>
      <w:r w:rsidRPr="00026F69">
        <w:rPr>
          <w:szCs w:val="24"/>
        </w:rPr>
        <w:t>Программа</w:t>
      </w:r>
      <w:r w:rsidRPr="00026F69">
        <w:rPr>
          <w:spacing w:val="-5"/>
          <w:szCs w:val="24"/>
        </w:rPr>
        <w:t xml:space="preserve"> </w:t>
      </w:r>
      <w:r w:rsidRPr="00026F69">
        <w:rPr>
          <w:szCs w:val="24"/>
        </w:rPr>
        <w:t>инвестиционных</w:t>
      </w:r>
      <w:r w:rsidRPr="00026F69">
        <w:rPr>
          <w:spacing w:val="-5"/>
          <w:szCs w:val="24"/>
        </w:rPr>
        <w:t xml:space="preserve"> </w:t>
      </w:r>
      <w:r w:rsidRPr="00026F69">
        <w:rPr>
          <w:szCs w:val="24"/>
        </w:rPr>
        <w:t>проектов</w:t>
      </w:r>
      <w:r w:rsidRPr="00026F69">
        <w:rPr>
          <w:spacing w:val="-7"/>
          <w:szCs w:val="24"/>
        </w:rPr>
        <w:t xml:space="preserve"> </w:t>
      </w:r>
      <w:r w:rsidRPr="00026F69">
        <w:rPr>
          <w:szCs w:val="24"/>
        </w:rPr>
        <w:t>в</w:t>
      </w:r>
      <w:r w:rsidRPr="00026F69">
        <w:rPr>
          <w:spacing w:val="-7"/>
          <w:szCs w:val="24"/>
        </w:rPr>
        <w:t xml:space="preserve"> </w:t>
      </w:r>
      <w:r w:rsidRPr="00026F69">
        <w:rPr>
          <w:szCs w:val="24"/>
        </w:rPr>
        <w:t>системе</w:t>
      </w:r>
      <w:r w:rsidRPr="00026F69">
        <w:rPr>
          <w:spacing w:val="-6"/>
          <w:szCs w:val="24"/>
        </w:rPr>
        <w:t xml:space="preserve"> </w:t>
      </w:r>
      <w:r w:rsidRPr="00026F69">
        <w:rPr>
          <w:szCs w:val="24"/>
        </w:rPr>
        <w:t>газоснабжения</w:t>
      </w:r>
      <w:r w:rsidRPr="00026F69">
        <w:rPr>
          <w:spacing w:val="40"/>
          <w:szCs w:val="24"/>
        </w:rPr>
        <w:t xml:space="preserve"> </w:t>
      </w:r>
      <w:r w:rsidRPr="00026F69">
        <w:rPr>
          <w:szCs w:val="24"/>
        </w:rPr>
        <w:t>г.о. Электросталь.</w:t>
      </w:r>
      <w:bookmarkEnd w:id="161"/>
    </w:p>
    <w:p w:rsidR="00915958" w:rsidRPr="00026F69" w:rsidRDefault="00915958" w:rsidP="00915958">
      <w:pPr>
        <w:ind w:firstLine="720"/>
        <w:rPr>
          <w:rFonts w:cs="Times New Roman"/>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pacing w:val="-2"/>
          <w:szCs w:val="24"/>
        </w:rPr>
        <w:t xml:space="preserve">   </w:t>
      </w:r>
      <w:r w:rsidRPr="00026F69">
        <w:rPr>
          <w:rFonts w:ascii="Times New Roman" w:hAnsi="Times New Roman"/>
          <w:szCs w:val="24"/>
        </w:rPr>
        <w:t>В соответствии с «Генеральной схемой газоснабжения Московской области до 2030 года», разработанной ОАО «Газпром промгаз» при участии АО «Мособлгаз», одобренной утверждѐнным решением Межведомственной комиссии по вопросам энергообеспечения Московской области от 14.11.2013 г. № 11 в городском округе Электросталь мероприятия отсутствуют.</w:t>
      </w:r>
    </w:p>
    <w:p w:rsidR="00915958" w:rsidRPr="00026F69" w:rsidRDefault="00915958" w:rsidP="00915958">
      <w:pPr>
        <w:ind w:firstLine="720"/>
        <w:jc w:val="both"/>
        <w:rPr>
          <w:rFonts w:cs="Times New Roman"/>
          <w:spacing w:val="-2"/>
        </w:rPr>
      </w:pPr>
      <w:r w:rsidRPr="00026F69">
        <w:rPr>
          <w:rFonts w:cs="Times New Roman"/>
          <w:spacing w:val="-2"/>
        </w:rPr>
        <w:tab/>
      </w:r>
    </w:p>
    <w:p w:rsidR="00915958" w:rsidRPr="00026F69" w:rsidRDefault="00915958" w:rsidP="00915958">
      <w:pPr>
        <w:tabs>
          <w:tab w:val="left" w:pos="2918"/>
        </w:tabs>
        <w:ind w:firstLine="720"/>
        <w:rPr>
          <w:rFonts w:cs="Times New Roman"/>
        </w:rPr>
      </w:pPr>
      <w:r w:rsidRPr="00026F69">
        <w:rPr>
          <w:rFonts w:cs="Times New Roman"/>
          <w:spacing w:val="-2"/>
        </w:rPr>
        <w:tab/>
      </w:r>
      <w:r w:rsidRPr="00026F69">
        <w:rPr>
          <w:rFonts w:cs="Times New Roman"/>
        </w:rPr>
        <w:tab/>
      </w:r>
      <w:bookmarkStart w:id="162" w:name="_bookmark107"/>
      <w:bookmarkStart w:id="163" w:name="_bookmark108"/>
      <w:bookmarkStart w:id="164" w:name="_bookmark109"/>
      <w:bookmarkEnd w:id="162"/>
      <w:bookmarkEnd w:id="163"/>
      <w:bookmarkEnd w:id="164"/>
    </w:p>
    <w:p w:rsidR="00915958" w:rsidRPr="00026F69" w:rsidRDefault="00915958" w:rsidP="00915958">
      <w:pPr>
        <w:pStyle w:val="11"/>
        <w:keepNext w:val="0"/>
        <w:widowControl w:val="0"/>
        <w:numPr>
          <w:ilvl w:val="1"/>
          <w:numId w:val="12"/>
        </w:numPr>
        <w:tabs>
          <w:tab w:val="left" w:pos="1292"/>
        </w:tabs>
        <w:autoSpaceDE w:val="0"/>
        <w:autoSpaceDN w:val="0"/>
        <w:ind w:left="0" w:firstLine="720"/>
        <w:jc w:val="center"/>
        <w:rPr>
          <w:b/>
          <w:szCs w:val="24"/>
        </w:rPr>
      </w:pPr>
      <w:bookmarkStart w:id="165" w:name="_Toc157681741"/>
      <w:r w:rsidRPr="00026F69">
        <w:rPr>
          <w:szCs w:val="24"/>
        </w:rPr>
        <w:t>Программа</w:t>
      </w:r>
      <w:r w:rsidRPr="00026F69">
        <w:rPr>
          <w:spacing w:val="-4"/>
          <w:szCs w:val="24"/>
        </w:rPr>
        <w:t xml:space="preserve"> </w:t>
      </w:r>
      <w:r w:rsidRPr="00026F69">
        <w:rPr>
          <w:szCs w:val="24"/>
        </w:rPr>
        <w:t>инвестиционных</w:t>
      </w:r>
      <w:r w:rsidRPr="00026F69">
        <w:rPr>
          <w:spacing w:val="-4"/>
          <w:szCs w:val="24"/>
        </w:rPr>
        <w:t xml:space="preserve"> </w:t>
      </w:r>
      <w:r w:rsidRPr="00026F69">
        <w:rPr>
          <w:szCs w:val="24"/>
        </w:rPr>
        <w:t>проектов</w:t>
      </w:r>
      <w:r w:rsidRPr="00026F69">
        <w:rPr>
          <w:spacing w:val="-6"/>
          <w:szCs w:val="24"/>
        </w:rPr>
        <w:t xml:space="preserve"> </w:t>
      </w:r>
      <w:r w:rsidRPr="00026F69">
        <w:rPr>
          <w:szCs w:val="24"/>
        </w:rPr>
        <w:t>в</w:t>
      </w:r>
      <w:r w:rsidRPr="00026F69">
        <w:rPr>
          <w:spacing w:val="-6"/>
          <w:szCs w:val="24"/>
        </w:rPr>
        <w:t xml:space="preserve"> </w:t>
      </w:r>
      <w:r w:rsidRPr="00026F69">
        <w:rPr>
          <w:szCs w:val="24"/>
        </w:rPr>
        <w:t>системе</w:t>
      </w:r>
      <w:r w:rsidRPr="00026F69">
        <w:rPr>
          <w:spacing w:val="-5"/>
          <w:szCs w:val="24"/>
        </w:rPr>
        <w:t xml:space="preserve"> </w:t>
      </w:r>
      <w:r w:rsidRPr="00026F69">
        <w:rPr>
          <w:szCs w:val="24"/>
        </w:rPr>
        <w:t>сбора</w:t>
      </w:r>
      <w:r w:rsidRPr="00026F69">
        <w:rPr>
          <w:spacing w:val="-4"/>
          <w:szCs w:val="24"/>
        </w:rPr>
        <w:t xml:space="preserve"> </w:t>
      </w:r>
      <w:r w:rsidRPr="00026F69">
        <w:rPr>
          <w:szCs w:val="24"/>
        </w:rPr>
        <w:t>и</w:t>
      </w:r>
      <w:r w:rsidRPr="00026F69">
        <w:rPr>
          <w:spacing w:val="-10"/>
          <w:szCs w:val="24"/>
        </w:rPr>
        <w:t xml:space="preserve"> </w:t>
      </w:r>
      <w:r w:rsidRPr="00026F69">
        <w:rPr>
          <w:szCs w:val="24"/>
        </w:rPr>
        <w:t>утилизации</w:t>
      </w:r>
      <w:r w:rsidRPr="00026F69">
        <w:rPr>
          <w:spacing w:val="-6"/>
          <w:szCs w:val="24"/>
        </w:rPr>
        <w:t xml:space="preserve"> </w:t>
      </w:r>
      <w:r w:rsidRPr="00026F69">
        <w:rPr>
          <w:szCs w:val="24"/>
        </w:rPr>
        <w:t>и ТКО* г.о.</w:t>
      </w:r>
      <w:r w:rsidRPr="00026F69">
        <w:rPr>
          <w:spacing w:val="40"/>
          <w:szCs w:val="24"/>
        </w:rPr>
        <w:t xml:space="preserve"> </w:t>
      </w:r>
      <w:r w:rsidRPr="00026F69">
        <w:rPr>
          <w:szCs w:val="24"/>
        </w:rPr>
        <w:t>Электросталь.</w:t>
      </w:r>
      <w:bookmarkEnd w:id="16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На данный момент по Московской области реализуется Программа «Развитие инженерной инфраструктуры, энергоэффективности и отрасли обращения с отходами» Московской области на период 2018-2026 гг., утвержденная постановлением </w:t>
      </w:r>
      <w:proofErr w:type="gramStart"/>
      <w:r w:rsidRPr="00026F69">
        <w:rPr>
          <w:rFonts w:ascii="Times New Roman" w:hAnsi="Times New Roman"/>
          <w:szCs w:val="24"/>
        </w:rPr>
        <w:t>Правительства  Московской</w:t>
      </w:r>
      <w:proofErr w:type="gramEnd"/>
      <w:r w:rsidRPr="00026F69">
        <w:rPr>
          <w:rFonts w:ascii="Times New Roman" w:hAnsi="Times New Roman"/>
          <w:szCs w:val="24"/>
        </w:rPr>
        <w:t xml:space="preserve"> области от 13.12.2022 № 1460/12.</w:t>
      </w:r>
    </w:p>
    <w:p w:rsidR="00915958" w:rsidRPr="00026F69" w:rsidRDefault="00915958" w:rsidP="00915958">
      <w:pPr>
        <w:pStyle w:val="a6"/>
        <w:ind w:firstLine="720"/>
        <w:rPr>
          <w:rFonts w:ascii="Times New Roman" w:hAnsi="Times New Roman"/>
          <w:szCs w:val="24"/>
        </w:rPr>
      </w:pPr>
      <w:bookmarkStart w:id="166" w:name="_Hlk145404654"/>
      <w:r w:rsidRPr="00026F69">
        <w:rPr>
          <w:rFonts w:ascii="Times New Roman" w:hAnsi="Times New Roman"/>
          <w:szCs w:val="24"/>
        </w:rPr>
        <w:t>В перечне данной программы мероприятия по строительству и реконструкции объектов в системе сбора и утилизации ТКО городского округа Электросталь не предусматриваются.</w:t>
      </w:r>
    </w:p>
    <w:p w:rsidR="00915958" w:rsidRDefault="00915958" w:rsidP="00915958">
      <w:pPr>
        <w:pStyle w:val="a6"/>
        <w:ind w:firstLine="720"/>
        <w:rPr>
          <w:rFonts w:ascii="Times New Roman" w:hAnsi="Times New Roman"/>
          <w:szCs w:val="24"/>
        </w:rPr>
      </w:pPr>
      <w:r w:rsidRPr="00026F69">
        <w:rPr>
          <w:rFonts w:ascii="Times New Roman" w:hAnsi="Times New Roman"/>
          <w:szCs w:val="24"/>
        </w:rPr>
        <w:t xml:space="preserve">Инвестиции в мероприятия </w:t>
      </w:r>
      <w:proofErr w:type="gramStart"/>
      <w:r w:rsidRPr="00026F69">
        <w:rPr>
          <w:rFonts w:ascii="Times New Roman" w:hAnsi="Times New Roman"/>
          <w:szCs w:val="24"/>
        </w:rPr>
        <w:t>по  ликвидированию</w:t>
      </w:r>
      <w:proofErr w:type="gramEnd"/>
      <w:r w:rsidRPr="00026F69">
        <w:rPr>
          <w:rFonts w:ascii="Times New Roman" w:hAnsi="Times New Roman"/>
          <w:szCs w:val="24"/>
        </w:rPr>
        <w:t xml:space="preserve"> несанкционированных свалок учтены в составе Муниципальной программы  «Экология и окружающая среда городского округа Электросталь Московской области».</w:t>
      </w:r>
    </w:p>
    <w:p w:rsidR="003847C3" w:rsidRPr="00026F69" w:rsidRDefault="003847C3" w:rsidP="00915958">
      <w:pPr>
        <w:pStyle w:val="a6"/>
        <w:ind w:firstLine="720"/>
        <w:rPr>
          <w:rFonts w:ascii="Times New Roman" w:hAnsi="Times New Roman"/>
          <w:szCs w:val="24"/>
        </w:rPr>
      </w:pPr>
    </w:p>
    <w:p w:rsidR="00915958" w:rsidRPr="00026F69" w:rsidRDefault="00915958" w:rsidP="00915958">
      <w:pPr>
        <w:pStyle w:val="11"/>
        <w:keepNext w:val="0"/>
        <w:widowControl w:val="0"/>
        <w:numPr>
          <w:ilvl w:val="1"/>
          <w:numId w:val="12"/>
        </w:numPr>
        <w:tabs>
          <w:tab w:val="left" w:pos="871"/>
        </w:tabs>
        <w:autoSpaceDE w:val="0"/>
        <w:autoSpaceDN w:val="0"/>
        <w:ind w:left="0" w:firstLine="720"/>
        <w:jc w:val="center"/>
        <w:rPr>
          <w:b/>
          <w:szCs w:val="24"/>
        </w:rPr>
      </w:pPr>
      <w:bookmarkStart w:id="167" w:name="_bookmark110"/>
      <w:bookmarkStart w:id="168" w:name="_Toc157681742"/>
      <w:bookmarkEnd w:id="166"/>
      <w:bookmarkEnd w:id="167"/>
      <w:r w:rsidRPr="00026F69">
        <w:rPr>
          <w:szCs w:val="24"/>
        </w:rPr>
        <w:t>Программа установки приборов учета в многоквартирных домах и бюджетных организациях.</w:t>
      </w:r>
      <w:bookmarkEnd w:id="168"/>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В городском округе Электросталь действует муниципальная программа «Развитие инженерной инфраструктуры и энергоэффективности» утвержденная постановлением Администрации городского округа Электросталь от 13.12.2019 № 948/12.</w:t>
      </w:r>
    </w:p>
    <w:p w:rsidR="00915958" w:rsidRDefault="00915958" w:rsidP="00915958">
      <w:pPr>
        <w:pStyle w:val="a6"/>
        <w:ind w:firstLine="720"/>
        <w:rPr>
          <w:rFonts w:ascii="Times New Roman" w:hAnsi="Times New Roman"/>
          <w:szCs w:val="24"/>
        </w:rPr>
      </w:pPr>
      <w:r w:rsidRPr="00026F69">
        <w:rPr>
          <w:rFonts w:ascii="Times New Roman" w:hAnsi="Times New Roman"/>
          <w:szCs w:val="24"/>
        </w:rPr>
        <w:t xml:space="preserve"> Мероприятия по установке приборов учета в многоквартирных домах и бюджетных организациях представлены в таблице 5.7.1</w:t>
      </w:r>
    </w:p>
    <w:p w:rsidR="003847C3" w:rsidRPr="00026F69" w:rsidRDefault="003847C3" w:rsidP="00915958">
      <w:pPr>
        <w:pStyle w:val="a6"/>
        <w:ind w:firstLine="720"/>
        <w:rPr>
          <w:rFonts w:ascii="Times New Roman" w:hAnsi="Times New Roman"/>
          <w:szCs w:val="24"/>
        </w:rPr>
      </w:pPr>
    </w:p>
    <w:p w:rsidR="00915958" w:rsidRDefault="00915958" w:rsidP="00915958">
      <w:pPr>
        <w:pStyle w:val="a6"/>
        <w:ind w:firstLine="720"/>
        <w:rPr>
          <w:rFonts w:ascii="Times New Roman" w:hAnsi="Times New Roman"/>
          <w:szCs w:val="24"/>
        </w:rPr>
      </w:pPr>
      <w:r w:rsidRPr="00026F69">
        <w:rPr>
          <w:rFonts w:ascii="Times New Roman" w:hAnsi="Times New Roman"/>
          <w:szCs w:val="24"/>
        </w:rPr>
        <w:t>Таблица 5.7.1.</w:t>
      </w:r>
      <w:r w:rsidRPr="00026F69">
        <w:rPr>
          <w:rFonts w:ascii="Times New Roman" w:hAnsi="Times New Roman"/>
          <w:spacing w:val="40"/>
          <w:szCs w:val="24"/>
        </w:rPr>
        <w:t xml:space="preserve"> </w:t>
      </w:r>
      <w:r w:rsidRPr="00026F69">
        <w:rPr>
          <w:rFonts w:ascii="Times New Roman" w:hAnsi="Times New Roman"/>
          <w:szCs w:val="24"/>
        </w:rPr>
        <w:t>Мероприятия по установке приборов учета в многоквартирных домах и бюджетных организациях.</w:t>
      </w:r>
    </w:p>
    <w:p w:rsidR="004C0AD5" w:rsidRPr="00026F69" w:rsidRDefault="004C0AD5" w:rsidP="00915958">
      <w:pPr>
        <w:pStyle w:val="a6"/>
        <w:ind w:firstLine="720"/>
        <w:rPr>
          <w:rFonts w:ascii="Times New Roman" w:hAnsi="Times New Roman"/>
          <w:szCs w:val="24"/>
        </w:rPr>
      </w:pPr>
    </w:p>
    <w:tbl>
      <w:tblPr>
        <w:tblStyle w:val="TableNormal"/>
        <w:tblW w:w="937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6"/>
        <w:gridCol w:w="1010"/>
        <w:gridCol w:w="850"/>
        <w:gridCol w:w="851"/>
        <w:gridCol w:w="850"/>
        <w:gridCol w:w="851"/>
        <w:gridCol w:w="992"/>
        <w:gridCol w:w="709"/>
      </w:tblGrid>
      <w:tr w:rsidR="00915958" w:rsidRPr="00026F69" w:rsidTr="00610735">
        <w:trPr>
          <w:trHeight w:val="253"/>
        </w:trPr>
        <w:tc>
          <w:tcPr>
            <w:tcW w:w="567"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69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мероприятия</w:t>
            </w:r>
          </w:p>
        </w:tc>
        <w:tc>
          <w:tcPr>
            <w:tcW w:w="1010"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Годы</w:t>
            </w:r>
          </w:p>
          <w:p w:rsidR="00915958" w:rsidRPr="00026F69" w:rsidRDefault="00915958" w:rsidP="00610735">
            <w:pPr>
              <w:rPr>
                <w:rFonts w:ascii="Times New Roman" w:hAnsi="Times New Roman" w:cs="Times New Roman"/>
              </w:rPr>
            </w:pPr>
            <w:r w:rsidRPr="00026F69">
              <w:rPr>
                <w:rFonts w:ascii="Times New Roman" w:hAnsi="Times New Roman" w:cs="Times New Roman"/>
              </w:rPr>
              <w:t>реализаци и</w:t>
            </w:r>
          </w:p>
        </w:tc>
        <w:tc>
          <w:tcPr>
            <w:tcW w:w="5103" w:type="dxa"/>
            <w:gridSpan w:val="6"/>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Стоимость мероприятий по годам (тыс. руб.), с НДС</w:t>
            </w:r>
          </w:p>
        </w:tc>
      </w:tr>
      <w:tr w:rsidR="00915958" w:rsidRPr="00026F69" w:rsidTr="00610735">
        <w:trPr>
          <w:trHeight w:val="506"/>
        </w:trPr>
        <w:tc>
          <w:tcPr>
            <w:tcW w:w="567" w:type="dxa"/>
            <w:vMerge/>
            <w:tcBorders>
              <w:top w:val="nil"/>
            </w:tcBorders>
          </w:tcPr>
          <w:p w:rsidR="00915958" w:rsidRPr="00026F69" w:rsidRDefault="00915958" w:rsidP="00610735">
            <w:pPr>
              <w:rPr>
                <w:rFonts w:ascii="Times New Roman" w:hAnsi="Times New Roman" w:cs="Times New Roman"/>
                <w:lang w:val="ru-RU"/>
              </w:rPr>
            </w:pPr>
          </w:p>
        </w:tc>
        <w:tc>
          <w:tcPr>
            <w:tcW w:w="2696" w:type="dxa"/>
            <w:vMerge/>
            <w:tcBorders>
              <w:top w:val="nil"/>
            </w:tcBorders>
          </w:tcPr>
          <w:p w:rsidR="00915958" w:rsidRPr="00026F69" w:rsidRDefault="00915958" w:rsidP="00610735">
            <w:pPr>
              <w:rPr>
                <w:rFonts w:ascii="Times New Roman" w:hAnsi="Times New Roman" w:cs="Times New Roman"/>
                <w:lang w:val="ru-RU"/>
              </w:rPr>
            </w:pPr>
          </w:p>
        </w:tc>
        <w:tc>
          <w:tcPr>
            <w:tcW w:w="1010" w:type="dxa"/>
            <w:vMerge/>
            <w:tcBorders>
              <w:top w:val="nil"/>
            </w:tcBorders>
          </w:tcPr>
          <w:p w:rsidR="00915958" w:rsidRPr="00026F69" w:rsidRDefault="00915958" w:rsidP="00610735">
            <w:pPr>
              <w:rPr>
                <w:rFonts w:ascii="Times New Roman" w:hAnsi="Times New Roman" w:cs="Times New Roman"/>
                <w:lang w:val="ru-RU"/>
              </w:rPr>
            </w:pP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w:t>
            </w:r>
          </w:p>
        </w:tc>
      </w:tr>
      <w:tr w:rsidR="00915958" w:rsidRPr="00026F69" w:rsidTr="00610735">
        <w:trPr>
          <w:trHeight w:val="251"/>
        </w:trPr>
        <w:tc>
          <w:tcPr>
            <w:tcW w:w="567" w:type="dxa"/>
          </w:tcPr>
          <w:p w:rsidR="00915958" w:rsidRPr="00026F69" w:rsidRDefault="00915958" w:rsidP="00610735">
            <w:pPr>
              <w:rPr>
                <w:rFonts w:ascii="Times New Roman" w:hAnsi="Times New Roman" w:cs="Times New Roman"/>
              </w:rPr>
            </w:pPr>
          </w:p>
        </w:tc>
        <w:tc>
          <w:tcPr>
            <w:tcW w:w="8809" w:type="dxa"/>
            <w:gridSpan w:val="8"/>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1.  Мероприятия по установке приборов учета</w:t>
            </w:r>
          </w:p>
        </w:tc>
      </w:tr>
      <w:tr w:rsidR="00915958" w:rsidRPr="00026F69" w:rsidTr="00610735">
        <w:trPr>
          <w:trHeight w:val="1264"/>
        </w:trPr>
        <w:tc>
          <w:tcPr>
            <w:tcW w:w="56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69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Установка, замена, поверка индивидуальных приборов учета энергетических ресурсов в муниципальном жилье</w:t>
            </w:r>
          </w:p>
        </w:tc>
        <w:tc>
          <w:tcPr>
            <w:tcW w:w="101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2020-2024</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7335,00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2744,82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5107,60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8145,0</w:t>
            </w:r>
          </w:p>
        </w:tc>
      </w:tr>
      <w:tr w:rsidR="00915958" w:rsidRPr="00026F69" w:rsidTr="00610735">
        <w:trPr>
          <w:trHeight w:val="253"/>
        </w:trPr>
        <w:tc>
          <w:tcPr>
            <w:tcW w:w="326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ИТОГО:</w:t>
            </w:r>
          </w:p>
        </w:tc>
        <w:tc>
          <w:tcPr>
            <w:tcW w:w="10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r w:rsidRPr="00026F69">
              <w:rPr>
                <w:rFonts w:ascii="Times New Roman" w:hAnsi="Times New Roman" w:cs="Times New Roman"/>
              </w:rPr>
              <w:lastRenderedPageBreak/>
              <w:t>2024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29532,4</w:t>
            </w:r>
            <w:r w:rsidRPr="00026F69">
              <w:rPr>
                <w:rFonts w:ascii="Times New Roman" w:hAnsi="Times New Roman" w:cs="Times New Roman"/>
              </w:rPr>
              <w:lastRenderedPageBreak/>
              <w:t>2</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7335,00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2744,82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5107,60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8145,0</w:t>
            </w:r>
          </w:p>
        </w:tc>
      </w:tr>
      <w:tr w:rsidR="00915958" w:rsidRPr="00026F69" w:rsidTr="00610735">
        <w:trPr>
          <w:trHeight w:val="253"/>
        </w:trPr>
        <w:tc>
          <w:tcPr>
            <w:tcW w:w="3263"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lastRenderedPageBreak/>
              <w:t>ВСЕГО:</w:t>
            </w:r>
          </w:p>
        </w:tc>
        <w:tc>
          <w:tcPr>
            <w:tcW w:w="10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2020-2024</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c>
          <w:tcPr>
            <w:tcW w:w="85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7335,00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2744,82</w:t>
            </w:r>
          </w:p>
        </w:tc>
        <w:tc>
          <w:tcPr>
            <w:tcW w:w="85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5107,60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6200,0</w:t>
            </w:r>
          </w:p>
        </w:tc>
        <w:tc>
          <w:tcPr>
            <w:tcW w:w="70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8145,0</w:t>
            </w:r>
          </w:p>
        </w:tc>
      </w:tr>
    </w:tbl>
    <w:p w:rsidR="00915958" w:rsidRPr="00026F69" w:rsidRDefault="00915958" w:rsidP="00915958">
      <w:pPr>
        <w:pStyle w:val="a6"/>
        <w:ind w:firstLine="720"/>
        <w:jc w:val="left"/>
        <w:rPr>
          <w:rFonts w:ascii="Times New Roman" w:hAnsi="Times New Roman"/>
          <w:szCs w:val="24"/>
        </w:rPr>
      </w:pPr>
      <w:bookmarkStart w:id="169" w:name="_bookmark111"/>
      <w:bookmarkEnd w:id="169"/>
    </w:p>
    <w:p w:rsidR="00915958" w:rsidRPr="00026F69" w:rsidRDefault="00915958" w:rsidP="00915958">
      <w:pPr>
        <w:pStyle w:val="11"/>
        <w:keepNext w:val="0"/>
        <w:widowControl w:val="0"/>
        <w:numPr>
          <w:ilvl w:val="1"/>
          <w:numId w:val="12"/>
        </w:numPr>
        <w:tabs>
          <w:tab w:val="left" w:pos="1143"/>
        </w:tabs>
        <w:autoSpaceDE w:val="0"/>
        <w:autoSpaceDN w:val="0"/>
        <w:ind w:left="0" w:firstLine="720"/>
        <w:jc w:val="center"/>
        <w:rPr>
          <w:b/>
          <w:szCs w:val="24"/>
        </w:rPr>
      </w:pPr>
      <w:bookmarkStart w:id="170" w:name="_Toc157681743"/>
      <w:r w:rsidRPr="00026F69">
        <w:rPr>
          <w:szCs w:val="24"/>
        </w:rPr>
        <w:t>Программа реализации энергосберегающих мероприятий в многоквартирных домах, бюджетных организациях, городском освещении.</w:t>
      </w:r>
      <w:bookmarkEnd w:id="170"/>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 целях реализации </w:t>
      </w:r>
      <w:hyperlink r:id="rId52">
        <w:r w:rsidRPr="00026F69">
          <w:rPr>
            <w:rFonts w:ascii="Times New Roman" w:hAnsi="Times New Roman"/>
            <w:szCs w:val="24"/>
          </w:rPr>
          <w:t>Федерального закона от 23 ноября 2009 года N 261-ФЗ «Об</w:t>
        </w:r>
      </w:hyperlink>
      <w:r w:rsidRPr="00026F69">
        <w:rPr>
          <w:rFonts w:ascii="Times New Roman" w:hAnsi="Times New Roman"/>
          <w:szCs w:val="24"/>
        </w:rPr>
        <w:t xml:space="preserve"> </w:t>
      </w:r>
      <w:hyperlink r:id="rId53">
        <w:r w:rsidRPr="00026F69">
          <w:rPr>
            <w:rFonts w:ascii="Times New Roman" w:hAnsi="Times New Roman"/>
            <w:szCs w:val="24"/>
          </w:rPr>
          <w:t>энергосбережении и о повышении энергетической эффективности и о внесении</w:t>
        </w:r>
      </w:hyperlink>
      <w:r w:rsidRPr="00026F69">
        <w:rPr>
          <w:rFonts w:ascii="Times New Roman" w:hAnsi="Times New Roman"/>
          <w:szCs w:val="24"/>
        </w:rPr>
        <w:t xml:space="preserve"> </w:t>
      </w:r>
      <w:hyperlink r:id="rId54">
        <w:r w:rsidRPr="00026F69">
          <w:rPr>
            <w:rFonts w:ascii="Times New Roman" w:hAnsi="Times New Roman"/>
            <w:szCs w:val="24"/>
          </w:rPr>
          <w:t>изменений</w:t>
        </w:r>
        <w:r w:rsidRPr="00026F69">
          <w:rPr>
            <w:rFonts w:ascii="Times New Roman" w:hAnsi="Times New Roman"/>
            <w:spacing w:val="-1"/>
            <w:szCs w:val="24"/>
          </w:rPr>
          <w:t xml:space="preserve"> </w:t>
        </w:r>
        <w:r w:rsidRPr="00026F69">
          <w:rPr>
            <w:rFonts w:ascii="Times New Roman" w:hAnsi="Times New Roman"/>
            <w:szCs w:val="24"/>
          </w:rPr>
          <w:t>в отдельные</w:t>
        </w:r>
        <w:r w:rsidRPr="00026F69">
          <w:rPr>
            <w:rFonts w:ascii="Times New Roman" w:hAnsi="Times New Roman"/>
            <w:spacing w:val="-2"/>
            <w:szCs w:val="24"/>
          </w:rPr>
          <w:t xml:space="preserve"> </w:t>
        </w:r>
        <w:r w:rsidRPr="00026F69">
          <w:rPr>
            <w:rFonts w:ascii="Times New Roman" w:hAnsi="Times New Roman"/>
            <w:szCs w:val="24"/>
          </w:rPr>
          <w:t>законодательные акты Российской</w:t>
        </w:r>
        <w:r w:rsidRPr="00026F69">
          <w:rPr>
            <w:rFonts w:ascii="Times New Roman" w:hAnsi="Times New Roman"/>
            <w:spacing w:val="-1"/>
            <w:szCs w:val="24"/>
          </w:rPr>
          <w:t xml:space="preserve"> </w:t>
        </w:r>
        <w:r w:rsidRPr="00026F69">
          <w:rPr>
            <w:rFonts w:ascii="Times New Roman" w:hAnsi="Times New Roman"/>
            <w:szCs w:val="24"/>
          </w:rPr>
          <w:t>Федерации</w:t>
        </w:r>
      </w:hyperlink>
      <w:r w:rsidRPr="00026F69">
        <w:rPr>
          <w:rFonts w:ascii="Times New Roman" w:hAnsi="Times New Roman"/>
          <w:szCs w:val="24"/>
        </w:rPr>
        <w:t>«, в городском округе Электросталь действует муниципальная программа «Развитие инженерной инфраструктуры и энергоэффективности городского округа Электросталь Московской области» утвержденная Постановлением Администрации городского округа Электросталь  Московской области от 01.01.2017 № 1376  в рамках которой предполагается реализация мероприятий, направленных на уменьшение уровня потребления энергетических ресурсов в многоквартирных домах, бюджетных организациях и жилищно-коммунальном комплексе.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Согласно данным вышеуказанных программ доведение доли поставки всех коммунальных ресурсов по приборам учета составит 100% к 2024 году.</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keepNext w:val="0"/>
        <w:widowControl w:val="0"/>
        <w:numPr>
          <w:ilvl w:val="1"/>
          <w:numId w:val="12"/>
        </w:numPr>
        <w:tabs>
          <w:tab w:val="left" w:pos="1172"/>
        </w:tabs>
        <w:autoSpaceDE w:val="0"/>
        <w:autoSpaceDN w:val="0"/>
        <w:ind w:left="0" w:firstLine="720"/>
        <w:jc w:val="center"/>
        <w:rPr>
          <w:b/>
          <w:szCs w:val="24"/>
        </w:rPr>
      </w:pPr>
      <w:bookmarkStart w:id="171" w:name="_bookmark112"/>
      <w:bookmarkStart w:id="172" w:name="_Toc157681744"/>
      <w:bookmarkEnd w:id="171"/>
      <w:r w:rsidRPr="00026F69">
        <w:rPr>
          <w:szCs w:val="24"/>
        </w:rPr>
        <w:t>Взаимосвязанность</w:t>
      </w:r>
      <w:r w:rsidRPr="00026F69">
        <w:rPr>
          <w:spacing w:val="-16"/>
          <w:szCs w:val="24"/>
        </w:rPr>
        <w:t xml:space="preserve"> </w:t>
      </w:r>
      <w:r w:rsidRPr="00026F69">
        <w:rPr>
          <w:spacing w:val="-2"/>
          <w:szCs w:val="24"/>
        </w:rPr>
        <w:t>проектов.</w:t>
      </w:r>
      <w:bookmarkEnd w:id="172"/>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Проекты, реализуемые в разных системах коммунальной инфраструктуры и в сфере ресурсосбережения на территории городского округа Электросталь, не имеют взаимосвязанности друг с другом по срокам их реализации.</w:t>
      </w:r>
    </w:p>
    <w:p w:rsidR="00915958" w:rsidRPr="00026F69" w:rsidRDefault="00915958" w:rsidP="00915958">
      <w:pPr>
        <w:ind w:firstLine="720"/>
        <w:rPr>
          <w:rFonts w:cs="Times New Roman"/>
        </w:rPr>
        <w:sectPr w:rsidR="00915958" w:rsidRPr="00026F69" w:rsidSect="00610735">
          <w:headerReference w:type="default" r:id="rId55"/>
          <w:pgSz w:w="11900" w:h="16850"/>
          <w:pgMar w:top="1134" w:right="567" w:bottom="992" w:left="1701" w:header="573" w:footer="0" w:gutter="0"/>
          <w:cols w:space="720"/>
        </w:sectPr>
      </w:pPr>
    </w:p>
    <w:p w:rsidR="00915958" w:rsidRPr="00026F69" w:rsidRDefault="00915958" w:rsidP="00915958">
      <w:pPr>
        <w:pStyle w:val="11"/>
        <w:ind w:left="409"/>
        <w:rPr>
          <w:b/>
          <w:szCs w:val="24"/>
        </w:rPr>
      </w:pPr>
      <w:bookmarkStart w:id="173" w:name="_bookmark113"/>
      <w:bookmarkStart w:id="174" w:name="_Toc157681745"/>
      <w:bookmarkEnd w:id="173"/>
      <w:r w:rsidRPr="00026F69">
        <w:rPr>
          <w:szCs w:val="24"/>
        </w:rPr>
        <w:lastRenderedPageBreak/>
        <w:t>Раздел</w:t>
      </w:r>
      <w:r w:rsidRPr="00026F69">
        <w:rPr>
          <w:spacing w:val="-10"/>
          <w:szCs w:val="24"/>
        </w:rPr>
        <w:t xml:space="preserve"> </w:t>
      </w:r>
      <w:r w:rsidRPr="00026F69">
        <w:rPr>
          <w:szCs w:val="24"/>
        </w:rPr>
        <w:t>6.</w:t>
      </w:r>
      <w:r w:rsidRPr="00026F69">
        <w:rPr>
          <w:spacing w:val="-7"/>
          <w:szCs w:val="24"/>
        </w:rPr>
        <w:t xml:space="preserve"> </w:t>
      </w:r>
      <w:r w:rsidRPr="00026F69">
        <w:rPr>
          <w:szCs w:val="24"/>
        </w:rPr>
        <w:t>Источники</w:t>
      </w:r>
      <w:r w:rsidRPr="00026F69">
        <w:rPr>
          <w:spacing w:val="-7"/>
          <w:szCs w:val="24"/>
        </w:rPr>
        <w:t xml:space="preserve"> </w:t>
      </w:r>
      <w:r w:rsidRPr="00026F69">
        <w:rPr>
          <w:szCs w:val="24"/>
        </w:rPr>
        <w:t>инвестиций,</w:t>
      </w:r>
      <w:r w:rsidRPr="00026F69">
        <w:rPr>
          <w:spacing w:val="-6"/>
          <w:szCs w:val="24"/>
        </w:rPr>
        <w:t xml:space="preserve"> </w:t>
      </w:r>
      <w:r w:rsidRPr="00026F69">
        <w:rPr>
          <w:szCs w:val="24"/>
        </w:rPr>
        <w:t>тарифы</w:t>
      </w:r>
      <w:r w:rsidRPr="00026F69">
        <w:rPr>
          <w:spacing w:val="-6"/>
          <w:szCs w:val="24"/>
        </w:rPr>
        <w:t xml:space="preserve"> </w:t>
      </w:r>
      <w:r w:rsidRPr="00026F69">
        <w:rPr>
          <w:szCs w:val="24"/>
        </w:rPr>
        <w:t>и</w:t>
      </w:r>
      <w:r w:rsidRPr="00026F69">
        <w:rPr>
          <w:spacing w:val="-5"/>
          <w:szCs w:val="24"/>
        </w:rPr>
        <w:t xml:space="preserve"> </w:t>
      </w:r>
      <w:r w:rsidRPr="00026F69">
        <w:rPr>
          <w:szCs w:val="24"/>
        </w:rPr>
        <w:t>доступность</w:t>
      </w:r>
      <w:r w:rsidRPr="00026F69">
        <w:rPr>
          <w:spacing w:val="-5"/>
          <w:szCs w:val="24"/>
        </w:rPr>
        <w:t xml:space="preserve"> </w:t>
      </w:r>
      <w:r w:rsidRPr="00026F69">
        <w:rPr>
          <w:szCs w:val="24"/>
        </w:rPr>
        <w:t>программы</w:t>
      </w:r>
      <w:r w:rsidRPr="00026F69">
        <w:rPr>
          <w:spacing w:val="-5"/>
          <w:szCs w:val="24"/>
        </w:rPr>
        <w:t xml:space="preserve"> </w:t>
      </w:r>
      <w:r w:rsidRPr="00026F69">
        <w:rPr>
          <w:szCs w:val="24"/>
        </w:rPr>
        <w:t>для</w:t>
      </w:r>
      <w:r w:rsidRPr="00026F69">
        <w:rPr>
          <w:spacing w:val="-7"/>
          <w:szCs w:val="24"/>
        </w:rPr>
        <w:t xml:space="preserve"> </w:t>
      </w:r>
      <w:r w:rsidRPr="00026F69">
        <w:rPr>
          <w:spacing w:val="-2"/>
          <w:szCs w:val="24"/>
        </w:rPr>
        <w:t>населения.</w:t>
      </w:r>
      <w:bookmarkEnd w:id="174"/>
    </w:p>
    <w:p w:rsidR="00915958" w:rsidRPr="00026F69" w:rsidRDefault="00915958" w:rsidP="00915958">
      <w:pPr>
        <w:pStyle w:val="11"/>
        <w:ind w:left="409"/>
        <w:rPr>
          <w:b/>
          <w:szCs w:val="24"/>
        </w:rPr>
      </w:pPr>
      <w:bookmarkStart w:id="175" w:name="_bookmark114"/>
      <w:bookmarkStart w:id="176" w:name="_Toc157681746"/>
      <w:bookmarkEnd w:id="175"/>
      <w:r w:rsidRPr="00026F69">
        <w:rPr>
          <w:szCs w:val="24"/>
        </w:rPr>
        <w:t>6.1.</w:t>
      </w:r>
      <w:r w:rsidRPr="00026F69">
        <w:rPr>
          <w:spacing w:val="-7"/>
          <w:szCs w:val="24"/>
        </w:rPr>
        <w:t xml:space="preserve"> </w:t>
      </w:r>
      <w:r w:rsidRPr="00026F69">
        <w:rPr>
          <w:szCs w:val="24"/>
        </w:rPr>
        <w:t>Средства</w:t>
      </w:r>
      <w:r w:rsidRPr="00026F69">
        <w:rPr>
          <w:spacing w:val="-6"/>
          <w:szCs w:val="24"/>
        </w:rPr>
        <w:t xml:space="preserve"> </w:t>
      </w:r>
      <w:r w:rsidRPr="00026F69">
        <w:rPr>
          <w:szCs w:val="24"/>
        </w:rPr>
        <w:t>предприятий</w:t>
      </w:r>
      <w:r w:rsidRPr="00026F69">
        <w:rPr>
          <w:spacing w:val="-8"/>
          <w:szCs w:val="24"/>
        </w:rPr>
        <w:t xml:space="preserve"> </w:t>
      </w:r>
      <w:r w:rsidRPr="00026F69">
        <w:rPr>
          <w:szCs w:val="24"/>
        </w:rPr>
        <w:t>(прибыль,</w:t>
      </w:r>
      <w:r w:rsidRPr="00026F69">
        <w:rPr>
          <w:spacing w:val="-6"/>
          <w:szCs w:val="24"/>
        </w:rPr>
        <w:t xml:space="preserve"> </w:t>
      </w:r>
      <w:r w:rsidRPr="00026F69">
        <w:rPr>
          <w:szCs w:val="24"/>
        </w:rPr>
        <w:t>амортизационные</w:t>
      </w:r>
      <w:r w:rsidRPr="00026F69">
        <w:rPr>
          <w:spacing w:val="-8"/>
          <w:szCs w:val="24"/>
        </w:rPr>
        <w:t xml:space="preserve"> </w:t>
      </w:r>
      <w:r w:rsidRPr="00026F69">
        <w:rPr>
          <w:szCs w:val="24"/>
        </w:rPr>
        <w:t>отчисления,</w:t>
      </w:r>
      <w:r w:rsidRPr="00026F69">
        <w:rPr>
          <w:spacing w:val="-8"/>
          <w:szCs w:val="24"/>
        </w:rPr>
        <w:t xml:space="preserve"> </w:t>
      </w:r>
      <w:r w:rsidRPr="00026F69">
        <w:rPr>
          <w:szCs w:val="24"/>
        </w:rPr>
        <w:t>снижение</w:t>
      </w:r>
      <w:r w:rsidRPr="00026F69">
        <w:rPr>
          <w:spacing w:val="-6"/>
          <w:szCs w:val="24"/>
        </w:rPr>
        <w:t xml:space="preserve"> </w:t>
      </w:r>
      <w:r w:rsidRPr="00026F69">
        <w:rPr>
          <w:szCs w:val="24"/>
        </w:rPr>
        <w:t>затрат</w:t>
      </w:r>
      <w:r w:rsidRPr="00026F69">
        <w:rPr>
          <w:spacing w:val="-5"/>
          <w:szCs w:val="24"/>
        </w:rPr>
        <w:t xml:space="preserve"> </w:t>
      </w:r>
      <w:r w:rsidRPr="00026F69">
        <w:rPr>
          <w:szCs w:val="24"/>
        </w:rPr>
        <w:t>за</w:t>
      </w:r>
      <w:r w:rsidRPr="00026F69">
        <w:rPr>
          <w:spacing w:val="-7"/>
          <w:szCs w:val="24"/>
        </w:rPr>
        <w:t xml:space="preserve"> </w:t>
      </w:r>
      <w:r w:rsidRPr="00026F69">
        <w:rPr>
          <w:szCs w:val="24"/>
        </w:rPr>
        <w:t>счет</w:t>
      </w:r>
      <w:r w:rsidRPr="00026F69">
        <w:rPr>
          <w:spacing w:val="-7"/>
          <w:szCs w:val="24"/>
        </w:rPr>
        <w:t xml:space="preserve"> </w:t>
      </w:r>
      <w:r w:rsidRPr="00026F69">
        <w:rPr>
          <w:szCs w:val="24"/>
        </w:rPr>
        <w:t>реализации</w:t>
      </w:r>
      <w:r w:rsidRPr="00026F69">
        <w:rPr>
          <w:spacing w:val="-6"/>
          <w:szCs w:val="24"/>
        </w:rPr>
        <w:t xml:space="preserve"> </w:t>
      </w:r>
      <w:r w:rsidRPr="00026F69">
        <w:rPr>
          <w:spacing w:val="-2"/>
          <w:szCs w:val="24"/>
        </w:rPr>
        <w:t>проектов).</w:t>
      </w:r>
      <w:bookmarkEnd w:id="176"/>
    </w:p>
    <w:p w:rsidR="00915958" w:rsidRPr="00026F69" w:rsidRDefault="00915958" w:rsidP="00915958">
      <w:pPr>
        <w:pStyle w:val="a6"/>
        <w:ind w:left="267" w:right="104"/>
        <w:rPr>
          <w:rFonts w:ascii="Times New Roman" w:hAnsi="Times New Roman"/>
          <w:szCs w:val="24"/>
        </w:rPr>
      </w:pPr>
      <w:r w:rsidRPr="00026F69">
        <w:rPr>
          <w:rFonts w:ascii="Times New Roman" w:hAnsi="Times New Roman"/>
          <w:szCs w:val="24"/>
        </w:rPr>
        <w:t>Таблица 6.1.1. Средства предприятий (прибыль, амортизационные отчисления, снижение затрат за счет реализации проектов) в общей программе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w:t>
      </w:r>
      <w:r w:rsidRPr="00026F69">
        <w:rPr>
          <w:rFonts w:ascii="Times New Roman" w:hAnsi="Times New Roman"/>
          <w:szCs w:val="24"/>
        </w:rPr>
        <w:t>Электросталь.</w:t>
      </w:r>
    </w:p>
    <w:tbl>
      <w:tblPr>
        <w:tblStyle w:val="TableNormal"/>
        <w:tblW w:w="1447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544"/>
        <w:gridCol w:w="1134"/>
        <w:gridCol w:w="1134"/>
        <w:gridCol w:w="1134"/>
        <w:gridCol w:w="1134"/>
        <w:gridCol w:w="1134"/>
        <w:gridCol w:w="1134"/>
        <w:gridCol w:w="1134"/>
        <w:gridCol w:w="1276"/>
        <w:gridCol w:w="1134"/>
      </w:tblGrid>
      <w:tr w:rsidR="00915958" w:rsidRPr="00026F69" w:rsidTr="004C0AD5">
        <w:trPr>
          <w:trHeight w:val="227"/>
        </w:trPr>
        <w:tc>
          <w:tcPr>
            <w:tcW w:w="587"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54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Группы инвестиционных проектов</w:t>
            </w:r>
          </w:p>
        </w:tc>
        <w:tc>
          <w:tcPr>
            <w:tcW w:w="10348" w:type="dxa"/>
            <w:gridSpan w:val="9"/>
            <w:tcBorders>
              <w:bottom w:val="single" w:sz="6"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Капитальные вложения, тыс. руб. с НДС</w:t>
            </w:r>
          </w:p>
        </w:tc>
      </w:tr>
      <w:tr w:rsidR="00915958" w:rsidRPr="00026F69" w:rsidTr="004C0AD5">
        <w:trPr>
          <w:trHeight w:val="916"/>
        </w:trPr>
        <w:tc>
          <w:tcPr>
            <w:tcW w:w="587" w:type="dxa"/>
            <w:vMerge/>
            <w:tcBorders>
              <w:top w:val="nil"/>
            </w:tcBorders>
          </w:tcPr>
          <w:p w:rsidR="00915958" w:rsidRPr="00026F69" w:rsidRDefault="00915958" w:rsidP="00610735">
            <w:pPr>
              <w:rPr>
                <w:rFonts w:ascii="Times New Roman" w:hAnsi="Times New Roman" w:cs="Times New Roman"/>
                <w:lang w:val="ru-RU"/>
              </w:rPr>
            </w:pPr>
          </w:p>
        </w:tc>
        <w:tc>
          <w:tcPr>
            <w:tcW w:w="3544" w:type="dxa"/>
            <w:vMerge/>
            <w:tcBorders>
              <w:top w:val="nil"/>
            </w:tcBorders>
          </w:tcPr>
          <w:p w:rsidR="00915958" w:rsidRPr="00026F69" w:rsidRDefault="00915958" w:rsidP="00610735">
            <w:pPr>
              <w:rPr>
                <w:rFonts w:ascii="Times New Roman" w:hAnsi="Times New Roman" w:cs="Times New Roman"/>
                <w:lang w:val="ru-RU"/>
              </w:rPr>
            </w:pP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теплоснабж ения</w:t>
            </w: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водоснабжен ия</w:t>
            </w: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водоотведен ия</w:t>
            </w: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электросн абжения</w:t>
            </w: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газоснаб жения</w:t>
            </w:r>
          </w:p>
        </w:tc>
        <w:tc>
          <w:tcPr>
            <w:tcW w:w="1134" w:type="dxa"/>
            <w:tcBorders>
              <w:top w:val="single" w:sz="6" w:space="0" w:color="000000"/>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Система обращени я с ТКО</w:t>
            </w:r>
          </w:p>
        </w:tc>
        <w:tc>
          <w:tcPr>
            <w:tcW w:w="1134"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Установк а</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приборов учета</w:t>
            </w:r>
          </w:p>
        </w:tc>
        <w:tc>
          <w:tcPr>
            <w:tcW w:w="1276" w:type="dxa"/>
            <w:tcBorders>
              <w:top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Программ а</w:t>
            </w:r>
          </w:p>
          <w:p w:rsidR="00915958" w:rsidRPr="00026F69" w:rsidRDefault="00915958" w:rsidP="00610735">
            <w:pPr>
              <w:rPr>
                <w:rFonts w:ascii="Times New Roman" w:hAnsi="Times New Roman" w:cs="Times New Roman"/>
              </w:rPr>
            </w:pPr>
            <w:r w:rsidRPr="00026F69">
              <w:rPr>
                <w:rFonts w:ascii="Times New Roman" w:hAnsi="Times New Roman" w:cs="Times New Roman"/>
              </w:rPr>
              <w:t>ресурсосбе режения</w:t>
            </w:r>
          </w:p>
        </w:tc>
        <w:tc>
          <w:tcPr>
            <w:tcW w:w="1134" w:type="dxa"/>
            <w:tcBorders>
              <w:top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r>
      <w:tr w:rsidR="00915958" w:rsidRPr="00026F69" w:rsidTr="004C0AD5">
        <w:trPr>
          <w:trHeight w:val="46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целям реализации, в т.ч.:</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4C0AD5">
        <w:trPr>
          <w:trHeight w:val="690"/>
        </w:trPr>
        <w:tc>
          <w:tcPr>
            <w:tcW w:w="58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 присоединение новых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потребителей</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205 599, 41</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15 546,77</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1 834 075,66</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2 055 221, 84</w:t>
            </w:r>
          </w:p>
        </w:tc>
      </w:tr>
      <w:tr w:rsidR="00915958" w:rsidRPr="00026F69" w:rsidTr="004C0AD5">
        <w:trPr>
          <w:trHeight w:val="688"/>
        </w:trPr>
        <w:tc>
          <w:tcPr>
            <w:tcW w:w="58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системы коммунального ресурса</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3 995 602, 95</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1 157 854,87</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5 996 727,5</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11 150 185, 32</w:t>
            </w:r>
          </w:p>
        </w:tc>
      </w:tr>
      <w:tr w:rsidR="00915958" w:rsidRPr="00026F69" w:rsidTr="004C0AD5">
        <w:trPr>
          <w:trHeight w:val="690"/>
        </w:trPr>
        <w:tc>
          <w:tcPr>
            <w:tcW w:w="58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выполнение экологических требований</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4C0AD5">
        <w:trPr>
          <w:trHeight w:val="918"/>
        </w:trPr>
        <w:tc>
          <w:tcPr>
            <w:tcW w:w="58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требований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законодательства об энергосбережении</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29 532, 42</w:t>
            </w:r>
          </w:p>
        </w:tc>
      </w:tr>
      <w:tr w:rsidR="00915958" w:rsidRPr="00026F69" w:rsidTr="004C0AD5">
        <w:trPr>
          <w:trHeight w:val="46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источникам финансирования, в т.ч.:</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954 392,5802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13015930, 5202</w:t>
            </w:r>
          </w:p>
        </w:tc>
      </w:tr>
      <w:tr w:rsidR="00915958" w:rsidRPr="00026F69" w:rsidTr="004C0AD5">
        <w:trPr>
          <w:trHeight w:val="23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Средства предприятий, в т.ч.:</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1 043 534, 1</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954 392,5802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702 032,96</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2 69 9959,6402</w:t>
            </w:r>
          </w:p>
        </w:tc>
      </w:tr>
      <w:tr w:rsidR="00915958" w:rsidRPr="00026F69" w:rsidTr="004C0AD5">
        <w:trPr>
          <w:trHeight w:val="23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w:t>
            </w:r>
          </w:p>
        </w:tc>
        <w:tc>
          <w:tcPr>
            <w:tcW w:w="35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капитальные вложения из прибыли</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152 862,25</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127 924,68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280 786, 93</w:t>
            </w:r>
          </w:p>
        </w:tc>
      </w:tr>
      <w:tr w:rsidR="00915958" w:rsidRPr="00026F69" w:rsidTr="004C0AD5">
        <w:trPr>
          <w:trHeight w:val="46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2.1.2.</w:t>
            </w:r>
          </w:p>
        </w:tc>
        <w:tc>
          <w:tcPr>
            <w:tcW w:w="354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амортизационные отчисления</w:t>
            </w:r>
          </w:p>
          <w:p w:rsidR="00915958" w:rsidRPr="00026F69" w:rsidRDefault="00915958" w:rsidP="00610735">
            <w:pPr>
              <w:rPr>
                <w:rFonts w:ascii="Times New Roman" w:hAnsi="Times New Roman" w:cs="Times New Roman"/>
              </w:rPr>
            </w:pPr>
            <w:r w:rsidRPr="00026F69">
              <w:rPr>
                <w:rFonts w:ascii="Times New Roman" w:hAnsi="Times New Roman" w:cs="Times New Roman"/>
              </w:rPr>
              <w:t>(собственные средства)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565 494,74</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801 530,33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574 108,28</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1 941 133, 35</w:t>
            </w:r>
          </w:p>
        </w:tc>
      </w:tr>
      <w:tr w:rsidR="00915958" w:rsidRPr="00026F69" w:rsidTr="004C0AD5">
        <w:trPr>
          <w:trHeight w:val="460"/>
        </w:trPr>
        <w:tc>
          <w:tcPr>
            <w:tcW w:w="5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2.1.3.</w:t>
            </w:r>
          </w:p>
        </w:tc>
        <w:tc>
          <w:tcPr>
            <w:tcW w:w="354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снижение затрат за счет</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реализации проектов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r>
    </w:tbl>
    <w:p w:rsidR="00915958" w:rsidRPr="00026F69" w:rsidRDefault="00915958" w:rsidP="00915958">
      <w:pPr>
        <w:jc w:val="right"/>
        <w:rPr>
          <w:rFonts w:cs="Times New Roman"/>
          <w:color w:val="FF0000"/>
        </w:rPr>
        <w:sectPr w:rsidR="00915958" w:rsidRPr="00026F69" w:rsidSect="00610735">
          <w:headerReference w:type="default" r:id="rId56"/>
          <w:pgSz w:w="16850" w:h="11900" w:orient="landscape"/>
          <w:pgMar w:top="1134" w:right="567" w:bottom="992" w:left="1701" w:header="0" w:footer="0" w:gutter="0"/>
          <w:cols w:space="720"/>
        </w:sect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Для некоторых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Э</w:t>
      </w:r>
      <w:r w:rsidRPr="00026F69">
        <w:rPr>
          <w:rFonts w:ascii="Times New Roman" w:hAnsi="Times New Roman"/>
          <w:szCs w:val="24"/>
        </w:rPr>
        <w:t>лектросталь, планируется использовать следующие источники финансирования:</w:t>
      </w:r>
    </w:p>
    <w:p w:rsidR="00915958" w:rsidRPr="00026F69" w:rsidRDefault="00915958" w:rsidP="00915958">
      <w:pPr>
        <w:pStyle w:val="ac"/>
        <w:numPr>
          <w:ilvl w:val="0"/>
          <w:numId w:val="2"/>
        </w:numPr>
        <w:tabs>
          <w:tab w:val="left" w:pos="1102"/>
        </w:tabs>
        <w:ind w:left="0" w:firstLine="720"/>
        <w:rPr>
          <w:sz w:val="24"/>
          <w:szCs w:val="24"/>
        </w:rPr>
      </w:pPr>
      <w:r w:rsidRPr="00026F69">
        <w:rPr>
          <w:sz w:val="24"/>
          <w:szCs w:val="24"/>
        </w:rPr>
        <w:t>Капитальные</w:t>
      </w:r>
      <w:r w:rsidRPr="00026F69">
        <w:rPr>
          <w:spacing w:val="-3"/>
          <w:sz w:val="24"/>
          <w:szCs w:val="24"/>
        </w:rPr>
        <w:t xml:space="preserve"> </w:t>
      </w:r>
      <w:r w:rsidRPr="00026F69">
        <w:rPr>
          <w:sz w:val="24"/>
          <w:szCs w:val="24"/>
        </w:rPr>
        <w:t>вложения</w:t>
      </w:r>
      <w:r w:rsidRPr="00026F69">
        <w:rPr>
          <w:spacing w:val="-3"/>
          <w:sz w:val="24"/>
          <w:szCs w:val="24"/>
        </w:rPr>
        <w:t xml:space="preserve"> </w:t>
      </w:r>
      <w:r w:rsidRPr="00026F69">
        <w:rPr>
          <w:sz w:val="24"/>
          <w:szCs w:val="24"/>
        </w:rPr>
        <w:t>из</w:t>
      </w:r>
      <w:r w:rsidRPr="00026F69">
        <w:rPr>
          <w:spacing w:val="-5"/>
          <w:sz w:val="24"/>
          <w:szCs w:val="24"/>
        </w:rPr>
        <w:t xml:space="preserve"> </w:t>
      </w:r>
      <w:r w:rsidRPr="00026F69">
        <w:rPr>
          <w:sz w:val="24"/>
          <w:szCs w:val="24"/>
        </w:rPr>
        <w:t>прибыли</w:t>
      </w:r>
      <w:r w:rsidRPr="00026F69">
        <w:rPr>
          <w:spacing w:val="63"/>
          <w:sz w:val="24"/>
          <w:szCs w:val="24"/>
        </w:rPr>
        <w:t xml:space="preserve"> </w:t>
      </w:r>
      <w:r w:rsidRPr="00026F69">
        <w:rPr>
          <w:sz w:val="24"/>
          <w:szCs w:val="24"/>
        </w:rPr>
        <w:t>в</w:t>
      </w:r>
      <w:r w:rsidRPr="00026F69">
        <w:rPr>
          <w:spacing w:val="-4"/>
          <w:sz w:val="24"/>
          <w:szCs w:val="24"/>
        </w:rPr>
        <w:t xml:space="preserve"> </w:t>
      </w:r>
      <w:r w:rsidRPr="00026F69">
        <w:rPr>
          <w:sz w:val="24"/>
          <w:szCs w:val="24"/>
        </w:rPr>
        <w:t>сумме</w:t>
      </w:r>
      <w:r w:rsidRPr="00026F69">
        <w:rPr>
          <w:spacing w:val="-1"/>
          <w:sz w:val="24"/>
          <w:szCs w:val="24"/>
        </w:rPr>
        <w:t xml:space="preserve"> </w:t>
      </w:r>
      <w:r w:rsidRPr="00026F69">
        <w:rPr>
          <w:sz w:val="24"/>
          <w:szCs w:val="24"/>
        </w:rPr>
        <w:t>0,00 тыс.</w:t>
      </w:r>
      <w:r w:rsidRPr="00026F69">
        <w:rPr>
          <w:spacing w:val="-2"/>
          <w:sz w:val="24"/>
          <w:szCs w:val="24"/>
        </w:rPr>
        <w:t xml:space="preserve"> </w:t>
      </w:r>
      <w:r w:rsidRPr="00026F69">
        <w:rPr>
          <w:sz w:val="24"/>
          <w:szCs w:val="24"/>
        </w:rPr>
        <w:t>руб.</w:t>
      </w:r>
      <w:r w:rsidRPr="00026F69">
        <w:rPr>
          <w:spacing w:val="-4"/>
          <w:sz w:val="24"/>
          <w:szCs w:val="24"/>
        </w:rPr>
        <w:t xml:space="preserve"> </w:t>
      </w:r>
      <w:r w:rsidRPr="00026F69">
        <w:rPr>
          <w:sz w:val="24"/>
          <w:szCs w:val="24"/>
        </w:rPr>
        <w:t>с</w:t>
      </w:r>
      <w:r w:rsidRPr="00026F69">
        <w:rPr>
          <w:spacing w:val="-2"/>
          <w:sz w:val="24"/>
          <w:szCs w:val="24"/>
        </w:rPr>
        <w:t xml:space="preserve"> </w:t>
      </w:r>
      <w:r w:rsidRPr="00026F69">
        <w:rPr>
          <w:spacing w:val="-4"/>
          <w:sz w:val="24"/>
          <w:szCs w:val="24"/>
        </w:rPr>
        <w:t>НДС.</w:t>
      </w:r>
    </w:p>
    <w:p w:rsidR="00915958" w:rsidRPr="00026F69" w:rsidRDefault="00915958" w:rsidP="00915958">
      <w:pPr>
        <w:pStyle w:val="ac"/>
        <w:numPr>
          <w:ilvl w:val="0"/>
          <w:numId w:val="2"/>
        </w:numPr>
        <w:tabs>
          <w:tab w:val="left" w:pos="1107"/>
        </w:tabs>
        <w:ind w:left="0" w:firstLine="720"/>
        <w:rPr>
          <w:sz w:val="24"/>
          <w:szCs w:val="24"/>
        </w:rPr>
      </w:pPr>
      <w:r w:rsidRPr="00026F69">
        <w:rPr>
          <w:sz w:val="24"/>
          <w:szCs w:val="24"/>
        </w:rPr>
        <w:t>Амортизационные</w:t>
      </w:r>
      <w:r w:rsidRPr="00026F69">
        <w:rPr>
          <w:spacing w:val="-1"/>
          <w:sz w:val="24"/>
          <w:szCs w:val="24"/>
        </w:rPr>
        <w:t xml:space="preserve"> </w:t>
      </w:r>
      <w:r w:rsidRPr="00026F69">
        <w:rPr>
          <w:sz w:val="24"/>
          <w:szCs w:val="24"/>
        </w:rPr>
        <w:t>отчисления</w:t>
      </w:r>
      <w:r w:rsidRPr="00026F69">
        <w:rPr>
          <w:spacing w:val="-2"/>
          <w:sz w:val="24"/>
          <w:szCs w:val="24"/>
        </w:rPr>
        <w:t xml:space="preserve"> </w:t>
      </w:r>
      <w:r w:rsidRPr="00026F69">
        <w:rPr>
          <w:sz w:val="24"/>
          <w:szCs w:val="24"/>
        </w:rPr>
        <w:t>(собственные</w:t>
      </w:r>
      <w:r w:rsidRPr="00026F69">
        <w:rPr>
          <w:spacing w:val="-3"/>
          <w:sz w:val="24"/>
          <w:szCs w:val="24"/>
        </w:rPr>
        <w:t xml:space="preserve"> </w:t>
      </w:r>
      <w:r w:rsidRPr="00026F69">
        <w:rPr>
          <w:sz w:val="24"/>
          <w:szCs w:val="24"/>
        </w:rPr>
        <w:t>средства)</w:t>
      </w:r>
      <w:r w:rsidRPr="00026F69">
        <w:rPr>
          <w:spacing w:val="-1"/>
          <w:sz w:val="24"/>
          <w:szCs w:val="24"/>
        </w:rPr>
        <w:t xml:space="preserve"> </w:t>
      </w:r>
      <w:r w:rsidRPr="00026F69">
        <w:rPr>
          <w:sz w:val="24"/>
          <w:szCs w:val="24"/>
        </w:rPr>
        <w:t>в</w:t>
      </w:r>
      <w:r w:rsidRPr="00026F69">
        <w:rPr>
          <w:spacing w:val="-6"/>
          <w:sz w:val="24"/>
          <w:szCs w:val="24"/>
        </w:rPr>
        <w:t xml:space="preserve"> </w:t>
      </w:r>
      <w:r w:rsidRPr="00026F69">
        <w:rPr>
          <w:sz w:val="24"/>
          <w:szCs w:val="24"/>
        </w:rPr>
        <w:t>сумме 565 494,74 тыс. руб. с НДС.</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5"/>
          <w:szCs w:val="24"/>
        </w:rPr>
        <w:t xml:space="preserve"> </w:t>
      </w:r>
      <w:r w:rsidRPr="00026F69">
        <w:rPr>
          <w:rFonts w:ascii="Times New Roman" w:hAnsi="Times New Roman"/>
          <w:szCs w:val="24"/>
        </w:rPr>
        <w:t>детальный</w:t>
      </w:r>
      <w:r w:rsidRPr="00026F69">
        <w:rPr>
          <w:rFonts w:ascii="Times New Roman" w:hAnsi="Times New Roman"/>
          <w:spacing w:val="-5"/>
          <w:szCs w:val="24"/>
        </w:rPr>
        <w:t xml:space="preserve"> </w:t>
      </w:r>
      <w:r w:rsidRPr="00026F69">
        <w:rPr>
          <w:rFonts w:ascii="Times New Roman" w:hAnsi="Times New Roman"/>
          <w:szCs w:val="24"/>
        </w:rPr>
        <w:t>анализ</w:t>
      </w:r>
      <w:r w:rsidRPr="00026F69">
        <w:rPr>
          <w:rFonts w:ascii="Times New Roman" w:hAnsi="Times New Roman"/>
          <w:spacing w:val="-5"/>
          <w:szCs w:val="24"/>
        </w:rPr>
        <w:t xml:space="preserve"> </w:t>
      </w:r>
      <w:r w:rsidRPr="00026F69">
        <w:rPr>
          <w:rFonts w:ascii="Times New Roman" w:hAnsi="Times New Roman"/>
          <w:szCs w:val="24"/>
        </w:rPr>
        <w:t>источников</w:t>
      </w:r>
      <w:r w:rsidRPr="00026F69">
        <w:rPr>
          <w:rFonts w:ascii="Times New Roman" w:hAnsi="Times New Roman"/>
          <w:spacing w:val="-7"/>
          <w:szCs w:val="24"/>
        </w:rPr>
        <w:t xml:space="preserve"> </w:t>
      </w:r>
      <w:r w:rsidRPr="00026F69">
        <w:rPr>
          <w:rFonts w:ascii="Times New Roman" w:hAnsi="Times New Roman"/>
          <w:szCs w:val="24"/>
        </w:rPr>
        <w:t>финансирования</w:t>
      </w:r>
      <w:r w:rsidRPr="00026F69">
        <w:rPr>
          <w:rFonts w:ascii="Times New Roman" w:hAnsi="Times New Roman"/>
          <w:spacing w:val="-4"/>
          <w:szCs w:val="24"/>
        </w:rPr>
        <w:t xml:space="preserve"> </w:t>
      </w:r>
      <w:r w:rsidRPr="00026F69">
        <w:rPr>
          <w:rFonts w:ascii="Times New Roman" w:hAnsi="Times New Roman"/>
          <w:szCs w:val="24"/>
        </w:rPr>
        <w:t>представлен</w:t>
      </w:r>
      <w:r w:rsidRPr="00026F69">
        <w:rPr>
          <w:rFonts w:ascii="Times New Roman" w:hAnsi="Times New Roman"/>
          <w:spacing w:val="-4"/>
          <w:szCs w:val="24"/>
        </w:rPr>
        <w:t xml:space="preserve"> </w:t>
      </w:r>
      <w:r w:rsidRPr="00026F69">
        <w:rPr>
          <w:rFonts w:ascii="Times New Roman" w:hAnsi="Times New Roman"/>
          <w:szCs w:val="24"/>
        </w:rPr>
        <w:t>в</w:t>
      </w:r>
      <w:r w:rsidRPr="00026F69">
        <w:rPr>
          <w:rFonts w:ascii="Times New Roman" w:hAnsi="Times New Roman"/>
          <w:spacing w:val="-5"/>
          <w:szCs w:val="24"/>
        </w:rPr>
        <w:t xml:space="preserve"> </w:t>
      </w:r>
      <w:r w:rsidRPr="00026F69">
        <w:rPr>
          <w:rFonts w:ascii="Times New Roman" w:hAnsi="Times New Roman"/>
          <w:szCs w:val="24"/>
        </w:rPr>
        <w:t>разделе</w:t>
      </w:r>
      <w:r w:rsidRPr="00026F69">
        <w:rPr>
          <w:rFonts w:ascii="Times New Roman" w:hAnsi="Times New Roman"/>
          <w:spacing w:val="-8"/>
          <w:szCs w:val="24"/>
        </w:rPr>
        <w:t xml:space="preserve"> </w:t>
      </w:r>
      <w:r w:rsidRPr="00026F69">
        <w:rPr>
          <w:rFonts w:ascii="Times New Roman" w:hAnsi="Times New Roman"/>
          <w:spacing w:val="-5"/>
          <w:szCs w:val="24"/>
        </w:rPr>
        <w:t>11</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«Финансовые потребности для реализации программы» Тома 2</w:t>
      </w:r>
      <w:r w:rsidRPr="00026F69">
        <w:rPr>
          <w:rFonts w:ascii="Times New Roman" w:hAnsi="Times New Roman"/>
          <w:spacing w:val="80"/>
          <w:szCs w:val="24"/>
        </w:rPr>
        <w:t xml:space="preserve"> </w:t>
      </w:r>
      <w:r w:rsidRPr="00026F69">
        <w:rPr>
          <w:rFonts w:ascii="Times New Roman" w:hAnsi="Times New Roman"/>
          <w:szCs w:val="24"/>
        </w:rPr>
        <w:t xml:space="preserve">«Обосновывающие </w:t>
      </w:r>
      <w:r w:rsidRPr="00026F69">
        <w:rPr>
          <w:rFonts w:ascii="Times New Roman" w:hAnsi="Times New Roman"/>
          <w:spacing w:val="-2"/>
          <w:szCs w:val="24"/>
        </w:rPr>
        <w:t>материалы».</w:t>
      </w:r>
    </w:p>
    <w:p w:rsidR="00915958" w:rsidRPr="00026F69" w:rsidRDefault="00915958" w:rsidP="00915958">
      <w:pPr>
        <w:rPr>
          <w:rFonts w:cs="Times New Roman"/>
        </w:rPr>
        <w:sectPr w:rsidR="00915958" w:rsidRPr="00026F69" w:rsidSect="00610735">
          <w:headerReference w:type="default" r:id="rId57"/>
          <w:pgSz w:w="11900" w:h="16850"/>
          <w:pgMar w:top="1134" w:right="567" w:bottom="992" w:left="1701" w:header="0" w:footer="0" w:gutter="0"/>
          <w:cols w:space="720"/>
        </w:sectPr>
      </w:pPr>
    </w:p>
    <w:p w:rsidR="00915958" w:rsidRPr="00026F69" w:rsidRDefault="00915958" w:rsidP="00915958">
      <w:pPr>
        <w:pStyle w:val="11"/>
        <w:ind w:left="126"/>
        <w:rPr>
          <w:b/>
          <w:szCs w:val="24"/>
        </w:rPr>
      </w:pPr>
      <w:bookmarkStart w:id="177" w:name="_bookmark115"/>
      <w:bookmarkStart w:id="178" w:name="_Toc157681747"/>
      <w:bookmarkEnd w:id="177"/>
      <w:r w:rsidRPr="00026F69">
        <w:rPr>
          <w:szCs w:val="24"/>
        </w:rPr>
        <w:lastRenderedPageBreak/>
        <w:t>6.2.</w:t>
      </w:r>
      <w:r w:rsidRPr="00026F69">
        <w:rPr>
          <w:spacing w:val="-8"/>
          <w:szCs w:val="24"/>
        </w:rPr>
        <w:t xml:space="preserve"> </w:t>
      </w:r>
      <w:r w:rsidRPr="00026F69">
        <w:rPr>
          <w:szCs w:val="24"/>
        </w:rPr>
        <w:t>Плата</w:t>
      </w:r>
      <w:r w:rsidRPr="00026F69">
        <w:rPr>
          <w:spacing w:val="-6"/>
          <w:szCs w:val="24"/>
        </w:rPr>
        <w:t xml:space="preserve"> </w:t>
      </w:r>
      <w:r w:rsidRPr="00026F69">
        <w:rPr>
          <w:szCs w:val="24"/>
        </w:rPr>
        <w:t>за</w:t>
      </w:r>
      <w:r w:rsidRPr="00026F69">
        <w:rPr>
          <w:spacing w:val="-6"/>
          <w:szCs w:val="24"/>
        </w:rPr>
        <w:t xml:space="preserve"> </w:t>
      </w:r>
      <w:r w:rsidRPr="00026F69">
        <w:rPr>
          <w:szCs w:val="24"/>
        </w:rPr>
        <w:t>подключение</w:t>
      </w:r>
      <w:r w:rsidRPr="00026F69">
        <w:rPr>
          <w:spacing w:val="-6"/>
          <w:szCs w:val="24"/>
        </w:rPr>
        <w:t xml:space="preserve"> </w:t>
      </w:r>
      <w:r w:rsidRPr="00026F69">
        <w:rPr>
          <w:szCs w:val="24"/>
        </w:rPr>
        <w:t>(технологическое</w:t>
      </w:r>
      <w:r w:rsidRPr="00026F69">
        <w:rPr>
          <w:spacing w:val="-5"/>
          <w:szCs w:val="24"/>
        </w:rPr>
        <w:t xml:space="preserve"> </w:t>
      </w:r>
      <w:r w:rsidRPr="00026F69">
        <w:rPr>
          <w:spacing w:val="-2"/>
          <w:szCs w:val="24"/>
        </w:rPr>
        <w:t>присоединение).</w:t>
      </w:r>
      <w:bookmarkEnd w:id="178"/>
    </w:p>
    <w:p w:rsidR="00915958" w:rsidRPr="00026F69" w:rsidRDefault="00915958" w:rsidP="00915958">
      <w:pPr>
        <w:pStyle w:val="a6"/>
        <w:ind w:left="126"/>
        <w:jc w:val="left"/>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40"/>
          <w:szCs w:val="24"/>
        </w:rPr>
        <w:t xml:space="preserve"> </w:t>
      </w:r>
      <w:r w:rsidRPr="00026F69">
        <w:rPr>
          <w:rFonts w:ascii="Times New Roman" w:hAnsi="Times New Roman"/>
          <w:szCs w:val="24"/>
        </w:rPr>
        <w:t>6.2.1.</w:t>
      </w:r>
      <w:r w:rsidRPr="00026F69">
        <w:rPr>
          <w:rFonts w:ascii="Times New Roman" w:hAnsi="Times New Roman"/>
          <w:spacing w:val="40"/>
          <w:szCs w:val="24"/>
        </w:rPr>
        <w:t xml:space="preserve"> </w:t>
      </w:r>
      <w:r w:rsidRPr="00026F69">
        <w:rPr>
          <w:rFonts w:ascii="Times New Roman" w:hAnsi="Times New Roman"/>
          <w:szCs w:val="24"/>
        </w:rPr>
        <w:t>Плата</w:t>
      </w:r>
      <w:r w:rsidRPr="00026F69">
        <w:rPr>
          <w:rFonts w:ascii="Times New Roman" w:hAnsi="Times New Roman"/>
          <w:spacing w:val="40"/>
          <w:szCs w:val="24"/>
        </w:rPr>
        <w:t xml:space="preserve"> </w:t>
      </w:r>
      <w:r w:rsidRPr="00026F69">
        <w:rPr>
          <w:rFonts w:ascii="Times New Roman" w:hAnsi="Times New Roman"/>
          <w:szCs w:val="24"/>
        </w:rPr>
        <w:t>за</w:t>
      </w:r>
      <w:r w:rsidRPr="00026F69">
        <w:rPr>
          <w:rFonts w:ascii="Times New Roman" w:hAnsi="Times New Roman"/>
          <w:spacing w:val="40"/>
          <w:szCs w:val="24"/>
        </w:rPr>
        <w:t xml:space="preserve"> </w:t>
      </w:r>
      <w:r w:rsidRPr="00026F69">
        <w:rPr>
          <w:rFonts w:ascii="Times New Roman" w:hAnsi="Times New Roman"/>
          <w:szCs w:val="24"/>
        </w:rPr>
        <w:t>подключение</w:t>
      </w:r>
      <w:r w:rsidRPr="00026F69">
        <w:rPr>
          <w:rFonts w:ascii="Times New Roman" w:hAnsi="Times New Roman"/>
          <w:spacing w:val="40"/>
          <w:szCs w:val="24"/>
        </w:rPr>
        <w:t xml:space="preserve"> </w:t>
      </w:r>
      <w:r w:rsidRPr="00026F69">
        <w:rPr>
          <w:rFonts w:ascii="Times New Roman" w:hAnsi="Times New Roman"/>
          <w:szCs w:val="24"/>
        </w:rPr>
        <w:t>(технологическое</w:t>
      </w:r>
      <w:r w:rsidRPr="00026F69">
        <w:rPr>
          <w:rFonts w:ascii="Times New Roman" w:hAnsi="Times New Roman"/>
          <w:spacing w:val="40"/>
          <w:szCs w:val="24"/>
        </w:rPr>
        <w:t xml:space="preserve"> </w:t>
      </w:r>
      <w:r w:rsidRPr="00026F69">
        <w:rPr>
          <w:rFonts w:ascii="Times New Roman" w:hAnsi="Times New Roman"/>
          <w:szCs w:val="24"/>
        </w:rPr>
        <w:t>присоединение)</w:t>
      </w:r>
      <w:r w:rsidRPr="00026F69">
        <w:rPr>
          <w:rFonts w:ascii="Times New Roman" w:hAnsi="Times New Roman"/>
          <w:spacing w:val="76"/>
          <w:szCs w:val="24"/>
        </w:rPr>
        <w:t xml:space="preserve"> </w:t>
      </w: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программе</w:t>
      </w:r>
      <w:r w:rsidRPr="00026F69">
        <w:rPr>
          <w:rFonts w:ascii="Times New Roman" w:hAnsi="Times New Roman"/>
          <w:spacing w:val="40"/>
          <w:szCs w:val="24"/>
        </w:rPr>
        <w:t xml:space="preserve"> </w:t>
      </w:r>
      <w:r w:rsidRPr="00026F69">
        <w:rPr>
          <w:rFonts w:ascii="Times New Roman" w:hAnsi="Times New Roman"/>
          <w:szCs w:val="24"/>
        </w:rPr>
        <w:t>проектов,</w:t>
      </w:r>
      <w:r w:rsidRPr="00026F69">
        <w:rPr>
          <w:rFonts w:ascii="Times New Roman" w:hAnsi="Times New Roman"/>
          <w:spacing w:val="40"/>
          <w:szCs w:val="24"/>
        </w:rPr>
        <w:t xml:space="preserve"> </w:t>
      </w:r>
      <w:r w:rsidRPr="00026F69">
        <w:rPr>
          <w:rFonts w:ascii="Times New Roman" w:hAnsi="Times New Roman"/>
          <w:szCs w:val="24"/>
        </w:rPr>
        <w:t>реализуемых</w:t>
      </w:r>
      <w:r w:rsidRPr="00026F69">
        <w:rPr>
          <w:rFonts w:ascii="Times New Roman" w:hAnsi="Times New Roman"/>
          <w:spacing w:val="70"/>
          <w:szCs w:val="24"/>
        </w:rPr>
        <w:t xml:space="preserve"> </w:t>
      </w: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рамках</w:t>
      </w:r>
      <w:r w:rsidRPr="00026F69">
        <w:rPr>
          <w:rFonts w:ascii="Times New Roman" w:hAnsi="Times New Roman"/>
          <w:spacing w:val="40"/>
          <w:szCs w:val="24"/>
        </w:rPr>
        <w:t xml:space="preserve"> </w:t>
      </w:r>
      <w:r w:rsidRPr="00026F69">
        <w:rPr>
          <w:rFonts w:ascii="Times New Roman" w:hAnsi="Times New Roman"/>
          <w:szCs w:val="24"/>
        </w:rPr>
        <w:t>Программы комплексного развития систем коммунальной инфраструктуры г.о.</w:t>
      </w:r>
      <w:r w:rsidRPr="00026F69">
        <w:rPr>
          <w:rFonts w:ascii="Times New Roman" w:hAnsi="Times New Roman"/>
          <w:spacing w:val="40"/>
          <w:szCs w:val="24"/>
        </w:rPr>
        <w:t xml:space="preserve"> </w:t>
      </w:r>
      <w:r w:rsidRPr="00026F69">
        <w:rPr>
          <w:rFonts w:ascii="Times New Roman" w:hAnsi="Times New Roman"/>
          <w:szCs w:val="24"/>
        </w:rPr>
        <w:t>Электросталь.</w:t>
      </w:r>
    </w:p>
    <w:tbl>
      <w:tblPr>
        <w:tblStyle w:val="TableNormal"/>
        <w:tblW w:w="1447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327"/>
        <w:gridCol w:w="1275"/>
        <w:gridCol w:w="1277"/>
        <w:gridCol w:w="1417"/>
        <w:gridCol w:w="996"/>
        <w:gridCol w:w="993"/>
        <w:gridCol w:w="992"/>
        <w:gridCol w:w="1134"/>
        <w:gridCol w:w="1134"/>
        <w:gridCol w:w="1276"/>
      </w:tblGrid>
      <w:tr w:rsidR="00915958" w:rsidRPr="00026F69" w:rsidTr="00610735">
        <w:trPr>
          <w:trHeight w:val="414"/>
        </w:trPr>
        <w:tc>
          <w:tcPr>
            <w:tcW w:w="658"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32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Группы инвестиционных проектов</w:t>
            </w:r>
          </w:p>
        </w:tc>
        <w:tc>
          <w:tcPr>
            <w:tcW w:w="10494" w:type="dxa"/>
            <w:gridSpan w:val="9"/>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Капитальные вложения, тыс. руб. с НДС</w:t>
            </w:r>
          </w:p>
        </w:tc>
      </w:tr>
      <w:tr w:rsidR="00915958" w:rsidRPr="00026F69" w:rsidTr="00610735">
        <w:trPr>
          <w:trHeight w:val="921"/>
        </w:trPr>
        <w:tc>
          <w:tcPr>
            <w:tcW w:w="658" w:type="dxa"/>
            <w:vMerge/>
            <w:tcBorders>
              <w:top w:val="nil"/>
            </w:tcBorders>
          </w:tcPr>
          <w:p w:rsidR="00915958" w:rsidRPr="00026F69" w:rsidRDefault="00915958" w:rsidP="00610735">
            <w:pPr>
              <w:rPr>
                <w:rFonts w:ascii="Times New Roman" w:hAnsi="Times New Roman" w:cs="Times New Roman"/>
                <w:lang w:val="ru-RU"/>
              </w:rPr>
            </w:pPr>
          </w:p>
        </w:tc>
        <w:tc>
          <w:tcPr>
            <w:tcW w:w="3327" w:type="dxa"/>
            <w:vMerge/>
            <w:tcBorders>
              <w:top w:val="nil"/>
            </w:tcBorders>
          </w:tcPr>
          <w:p w:rsidR="00915958" w:rsidRPr="00026F69" w:rsidRDefault="00915958" w:rsidP="00610735">
            <w:pPr>
              <w:rPr>
                <w:rFonts w:ascii="Times New Roman" w:hAnsi="Times New Roman" w:cs="Times New Roman"/>
                <w:lang w:val="ru-RU"/>
              </w:rPr>
            </w:pP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теплоснаб жения</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водоснабже ния</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водоотведен ия</w:t>
            </w:r>
          </w:p>
        </w:tc>
        <w:tc>
          <w:tcPr>
            <w:tcW w:w="9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электросна бжения</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газоснабже ния</w:t>
            </w:r>
          </w:p>
        </w:tc>
        <w:tc>
          <w:tcPr>
            <w:tcW w:w="99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Система обращени я с ТКО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Установка приборов учета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Програм ма ресурсосб</w:t>
            </w:r>
          </w:p>
          <w:p w:rsidR="00915958" w:rsidRPr="00026F69" w:rsidRDefault="00915958" w:rsidP="00610735">
            <w:pPr>
              <w:rPr>
                <w:rFonts w:ascii="Times New Roman" w:hAnsi="Times New Roman" w:cs="Times New Roman"/>
              </w:rPr>
            </w:pPr>
            <w:r w:rsidRPr="00026F69">
              <w:rPr>
                <w:rFonts w:ascii="Times New Roman" w:hAnsi="Times New Roman" w:cs="Times New Roman"/>
              </w:rPr>
              <w:t>ережения</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r>
      <w:tr w:rsidR="00915958" w:rsidRPr="00026F69" w:rsidTr="00610735">
        <w:trPr>
          <w:trHeight w:val="461"/>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целям реализации,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9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610735">
        <w:trPr>
          <w:trHeight w:val="460"/>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присоединение новых потребителей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205 599, 41</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15 546,77</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1 834 075,66</w:t>
            </w:r>
          </w:p>
        </w:tc>
        <w:tc>
          <w:tcPr>
            <w:tcW w:w="9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2 055 221, 84</w:t>
            </w:r>
          </w:p>
        </w:tc>
      </w:tr>
      <w:tr w:rsidR="00915958" w:rsidRPr="00026F69" w:rsidTr="00610735">
        <w:trPr>
          <w:trHeight w:val="688"/>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повышение надежности системы коммунального ресурса</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3 995 602, 95</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1 157 854,87</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5 996 727,5</w:t>
            </w:r>
          </w:p>
        </w:tc>
        <w:tc>
          <w:tcPr>
            <w:tcW w:w="9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11 150 185, 32</w:t>
            </w:r>
          </w:p>
        </w:tc>
      </w:tr>
      <w:tr w:rsidR="00915958" w:rsidRPr="00026F69" w:rsidTr="00610735">
        <w:trPr>
          <w:trHeight w:val="69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экологических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требований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919"/>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требований законодательства об</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энергосбережении</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29 532, 0</w:t>
            </w:r>
          </w:p>
        </w:tc>
      </w:tr>
      <w:tr w:rsidR="00915958" w:rsidRPr="00026F69" w:rsidTr="00610735">
        <w:trPr>
          <w:trHeight w:val="460"/>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источникам финансирования,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9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3847C3">
        <w:trPr>
          <w:trHeight w:val="250"/>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33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Плата за подключение к сетям</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205 599, 41</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15 546,77</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1 834 075,66</w:t>
            </w:r>
          </w:p>
        </w:tc>
        <w:tc>
          <w:tcPr>
            <w:tcW w:w="99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2 055 221, 84</w:t>
            </w:r>
          </w:p>
        </w:tc>
      </w:tr>
    </w:tbl>
    <w:p w:rsidR="00915958" w:rsidRPr="00026F69" w:rsidRDefault="00915958" w:rsidP="00915958">
      <w:pPr>
        <w:jc w:val="right"/>
        <w:rPr>
          <w:rFonts w:cs="Times New Roman"/>
        </w:rPr>
        <w:sectPr w:rsidR="00915958" w:rsidRPr="00026F69" w:rsidSect="00610735">
          <w:headerReference w:type="default" r:id="rId58"/>
          <w:pgSz w:w="16850" w:h="11900" w:orient="landscape"/>
          <w:pgMar w:top="1134" w:right="567" w:bottom="992" w:left="1701" w:header="0" w:footer="0" w:gutter="0"/>
          <w:cols w:space="720"/>
        </w:sect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Для некоторых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w:t>
      </w:r>
      <w:r w:rsidRPr="00026F69">
        <w:rPr>
          <w:rFonts w:ascii="Times New Roman" w:hAnsi="Times New Roman"/>
          <w:szCs w:val="24"/>
        </w:rPr>
        <w:t>Электросталь, планируется использовать следующие источники финансирования: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w:t>
      </w:r>
      <w:r w:rsidRPr="00026F69">
        <w:rPr>
          <w:rFonts w:ascii="Times New Roman" w:hAnsi="Times New Roman"/>
          <w:spacing w:val="-4"/>
          <w:szCs w:val="24"/>
        </w:rPr>
        <w:t xml:space="preserve"> </w:t>
      </w:r>
      <w:r w:rsidRPr="00026F69">
        <w:rPr>
          <w:rFonts w:ascii="Times New Roman" w:hAnsi="Times New Roman"/>
          <w:szCs w:val="24"/>
        </w:rPr>
        <w:t>Плата</w:t>
      </w:r>
      <w:r w:rsidRPr="00026F69">
        <w:rPr>
          <w:rFonts w:ascii="Times New Roman" w:hAnsi="Times New Roman"/>
          <w:spacing w:val="-2"/>
          <w:szCs w:val="24"/>
        </w:rPr>
        <w:t xml:space="preserve"> </w:t>
      </w:r>
      <w:r w:rsidRPr="00026F69">
        <w:rPr>
          <w:rFonts w:ascii="Times New Roman" w:hAnsi="Times New Roman"/>
          <w:szCs w:val="24"/>
        </w:rPr>
        <w:t>за</w:t>
      </w:r>
      <w:r w:rsidRPr="00026F69">
        <w:rPr>
          <w:rFonts w:ascii="Times New Roman" w:hAnsi="Times New Roman"/>
          <w:spacing w:val="-3"/>
          <w:szCs w:val="24"/>
        </w:rPr>
        <w:t xml:space="preserve"> </w:t>
      </w:r>
      <w:r w:rsidRPr="00026F69">
        <w:rPr>
          <w:rFonts w:ascii="Times New Roman" w:hAnsi="Times New Roman"/>
          <w:szCs w:val="24"/>
        </w:rPr>
        <w:t>подключение</w:t>
      </w:r>
      <w:r w:rsidRPr="00026F69">
        <w:rPr>
          <w:rFonts w:ascii="Times New Roman" w:hAnsi="Times New Roman"/>
          <w:spacing w:val="-2"/>
          <w:szCs w:val="24"/>
        </w:rPr>
        <w:t xml:space="preserve"> </w:t>
      </w:r>
      <w:r w:rsidRPr="00026F69">
        <w:rPr>
          <w:rFonts w:ascii="Times New Roman" w:hAnsi="Times New Roman"/>
          <w:szCs w:val="24"/>
        </w:rPr>
        <w:t>к</w:t>
      </w:r>
      <w:r w:rsidRPr="00026F69">
        <w:rPr>
          <w:rFonts w:ascii="Times New Roman" w:hAnsi="Times New Roman"/>
          <w:spacing w:val="-3"/>
          <w:szCs w:val="24"/>
        </w:rPr>
        <w:t xml:space="preserve"> </w:t>
      </w:r>
      <w:r w:rsidRPr="00026F69">
        <w:rPr>
          <w:rFonts w:ascii="Times New Roman" w:hAnsi="Times New Roman"/>
          <w:szCs w:val="24"/>
        </w:rPr>
        <w:t>сетям</w:t>
      </w:r>
      <w:r w:rsidRPr="00026F69">
        <w:rPr>
          <w:rFonts w:ascii="Times New Roman" w:hAnsi="Times New Roman"/>
          <w:spacing w:val="-3"/>
          <w:szCs w:val="24"/>
        </w:rPr>
        <w:t xml:space="preserve"> </w:t>
      </w:r>
      <w:r w:rsidRPr="00026F69">
        <w:rPr>
          <w:rFonts w:ascii="Times New Roman" w:hAnsi="Times New Roman"/>
          <w:szCs w:val="24"/>
        </w:rPr>
        <w:t>в</w:t>
      </w:r>
      <w:r w:rsidRPr="00026F69">
        <w:rPr>
          <w:rFonts w:ascii="Times New Roman" w:hAnsi="Times New Roman"/>
          <w:spacing w:val="-5"/>
          <w:szCs w:val="24"/>
        </w:rPr>
        <w:t xml:space="preserve"> </w:t>
      </w:r>
      <w:r w:rsidRPr="00026F69">
        <w:rPr>
          <w:rFonts w:ascii="Times New Roman" w:hAnsi="Times New Roman"/>
          <w:szCs w:val="24"/>
        </w:rPr>
        <w:t>сумме</w:t>
      </w:r>
      <w:r w:rsidRPr="00026F69">
        <w:rPr>
          <w:rFonts w:ascii="Times New Roman" w:hAnsi="Times New Roman"/>
          <w:spacing w:val="-2"/>
          <w:szCs w:val="24"/>
        </w:rPr>
        <w:t xml:space="preserve"> </w:t>
      </w:r>
      <w:r w:rsidRPr="00026F69">
        <w:rPr>
          <w:rFonts w:ascii="Times New Roman" w:hAnsi="Times New Roman"/>
          <w:szCs w:val="24"/>
        </w:rPr>
        <w:t>2 507 856,00 тыс.</w:t>
      </w:r>
      <w:r w:rsidRPr="00026F69">
        <w:rPr>
          <w:rFonts w:ascii="Times New Roman" w:hAnsi="Times New Roman"/>
          <w:spacing w:val="-4"/>
          <w:szCs w:val="24"/>
        </w:rPr>
        <w:t xml:space="preserve"> </w:t>
      </w:r>
      <w:r w:rsidRPr="00026F69">
        <w:rPr>
          <w:rFonts w:ascii="Times New Roman" w:hAnsi="Times New Roman"/>
          <w:szCs w:val="24"/>
        </w:rPr>
        <w:t>руб.</w:t>
      </w:r>
      <w:r w:rsidRPr="00026F69">
        <w:rPr>
          <w:rFonts w:ascii="Times New Roman" w:hAnsi="Times New Roman"/>
          <w:spacing w:val="-3"/>
          <w:szCs w:val="24"/>
        </w:rPr>
        <w:t xml:space="preserve"> </w:t>
      </w:r>
      <w:r w:rsidRPr="00026F69">
        <w:rPr>
          <w:rFonts w:ascii="Times New Roman" w:hAnsi="Times New Roman"/>
          <w:szCs w:val="24"/>
        </w:rPr>
        <w:t>с</w:t>
      </w:r>
      <w:r w:rsidRPr="00026F69">
        <w:rPr>
          <w:rFonts w:ascii="Times New Roman" w:hAnsi="Times New Roman"/>
          <w:spacing w:val="-2"/>
          <w:szCs w:val="24"/>
        </w:rPr>
        <w:t xml:space="preserve"> </w:t>
      </w:r>
      <w:r w:rsidRPr="00026F69">
        <w:rPr>
          <w:rFonts w:ascii="Times New Roman" w:hAnsi="Times New Roman"/>
          <w:spacing w:val="-4"/>
          <w:szCs w:val="24"/>
        </w:rPr>
        <w:t>НДС.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6"/>
          <w:szCs w:val="24"/>
        </w:rPr>
        <w:t xml:space="preserve"> </w:t>
      </w:r>
      <w:r w:rsidRPr="00026F69">
        <w:rPr>
          <w:rFonts w:ascii="Times New Roman" w:hAnsi="Times New Roman"/>
          <w:szCs w:val="24"/>
        </w:rPr>
        <w:t>детальный</w:t>
      </w:r>
      <w:r w:rsidRPr="00026F69">
        <w:rPr>
          <w:rFonts w:ascii="Times New Roman" w:hAnsi="Times New Roman"/>
          <w:spacing w:val="-6"/>
          <w:szCs w:val="24"/>
        </w:rPr>
        <w:t xml:space="preserve"> </w:t>
      </w:r>
      <w:r w:rsidRPr="00026F69">
        <w:rPr>
          <w:rFonts w:ascii="Times New Roman" w:hAnsi="Times New Roman"/>
          <w:szCs w:val="24"/>
        </w:rPr>
        <w:t>анализ</w:t>
      </w:r>
      <w:r w:rsidRPr="00026F69">
        <w:rPr>
          <w:rFonts w:ascii="Times New Roman" w:hAnsi="Times New Roman"/>
          <w:spacing w:val="-6"/>
          <w:szCs w:val="24"/>
        </w:rPr>
        <w:t xml:space="preserve"> </w:t>
      </w:r>
      <w:r w:rsidRPr="00026F69">
        <w:rPr>
          <w:rFonts w:ascii="Times New Roman" w:hAnsi="Times New Roman"/>
          <w:szCs w:val="24"/>
        </w:rPr>
        <w:t>источников</w:t>
      </w:r>
      <w:r w:rsidRPr="00026F69">
        <w:rPr>
          <w:rFonts w:ascii="Times New Roman" w:hAnsi="Times New Roman"/>
          <w:spacing w:val="-7"/>
          <w:szCs w:val="24"/>
        </w:rPr>
        <w:t xml:space="preserve"> </w:t>
      </w:r>
      <w:r w:rsidRPr="00026F69">
        <w:rPr>
          <w:rFonts w:ascii="Times New Roman" w:hAnsi="Times New Roman"/>
          <w:szCs w:val="24"/>
        </w:rPr>
        <w:t>финансирования</w:t>
      </w:r>
      <w:r w:rsidRPr="00026F69">
        <w:rPr>
          <w:rFonts w:ascii="Times New Roman" w:hAnsi="Times New Roman"/>
          <w:spacing w:val="-6"/>
          <w:szCs w:val="24"/>
        </w:rPr>
        <w:t xml:space="preserve"> </w:t>
      </w:r>
      <w:r w:rsidRPr="00026F69">
        <w:rPr>
          <w:rFonts w:ascii="Times New Roman" w:hAnsi="Times New Roman"/>
          <w:szCs w:val="24"/>
        </w:rPr>
        <w:t>представлен</w:t>
      </w:r>
      <w:r w:rsidRPr="00026F69">
        <w:rPr>
          <w:rFonts w:ascii="Times New Roman" w:hAnsi="Times New Roman"/>
          <w:spacing w:val="-5"/>
          <w:szCs w:val="24"/>
        </w:rPr>
        <w:t xml:space="preserve"> </w:t>
      </w:r>
      <w:r w:rsidRPr="00026F69">
        <w:rPr>
          <w:rFonts w:ascii="Times New Roman" w:hAnsi="Times New Roman"/>
          <w:szCs w:val="24"/>
        </w:rPr>
        <w:t>в</w:t>
      </w:r>
      <w:r w:rsidRPr="00026F69">
        <w:rPr>
          <w:rFonts w:ascii="Times New Roman" w:hAnsi="Times New Roman"/>
          <w:spacing w:val="-6"/>
          <w:szCs w:val="24"/>
        </w:rPr>
        <w:t xml:space="preserve"> </w:t>
      </w:r>
      <w:r w:rsidRPr="00026F69">
        <w:rPr>
          <w:rFonts w:ascii="Times New Roman" w:hAnsi="Times New Roman"/>
          <w:szCs w:val="24"/>
        </w:rPr>
        <w:t>разделе</w:t>
      </w:r>
      <w:r w:rsidRPr="00026F69">
        <w:rPr>
          <w:rFonts w:ascii="Times New Roman" w:hAnsi="Times New Roman"/>
          <w:spacing w:val="-7"/>
          <w:szCs w:val="24"/>
        </w:rPr>
        <w:t xml:space="preserve"> </w:t>
      </w:r>
      <w:r w:rsidRPr="00026F69">
        <w:rPr>
          <w:rFonts w:ascii="Times New Roman" w:hAnsi="Times New Roman"/>
          <w:spacing w:val="-5"/>
          <w:szCs w:val="24"/>
        </w:rPr>
        <w:t>11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«Финансовые потребности для реализации программы» Тома 2</w:t>
      </w:r>
      <w:r w:rsidRPr="00026F69">
        <w:rPr>
          <w:rFonts w:ascii="Times New Roman" w:hAnsi="Times New Roman"/>
          <w:spacing w:val="40"/>
          <w:szCs w:val="24"/>
        </w:rPr>
        <w:t xml:space="preserve"> </w:t>
      </w:r>
      <w:r w:rsidRPr="00026F69">
        <w:rPr>
          <w:rFonts w:ascii="Times New Roman" w:hAnsi="Times New Roman"/>
          <w:szCs w:val="24"/>
        </w:rPr>
        <w:t xml:space="preserve">«Обосновывающие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sectPr w:rsidR="00915958" w:rsidRPr="00026F69" w:rsidSect="00610735">
          <w:headerReference w:type="default" r:id="rId59"/>
          <w:pgSz w:w="11900" w:h="16850"/>
          <w:pgMar w:top="1134" w:right="567" w:bottom="992" w:left="1701" w:header="0" w:footer="0" w:gutter="0"/>
          <w:cols w:space="720"/>
        </w:sectPr>
      </w:pPr>
    </w:p>
    <w:p w:rsidR="00915958" w:rsidRPr="00026F69" w:rsidRDefault="00915958" w:rsidP="00915958">
      <w:pPr>
        <w:pStyle w:val="11"/>
        <w:ind w:left="126" w:right="110"/>
        <w:rPr>
          <w:b/>
          <w:szCs w:val="24"/>
        </w:rPr>
      </w:pPr>
      <w:bookmarkStart w:id="179" w:name="_bookmark116"/>
      <w:bookmarkStart w:id="180" w:name="_Toc157681748"/>
      <w:bookmarkEnd w:id="179"/>
      <w:r w:rsidRPr="00026F69">
        <w:rPr>
          <w:szCs w:val="24"/>
        </w:rPr>
        <w:lastRenderedPageBreak/>
        <w:t xml:space="preserve">6.3. Дополнительная эмиссия акций, бюджетные средства (с выделением участия местного, регионального, федерального </w:t>
      </w:r>
      <w:r w:rsidRPr="00026F69">
        <w:rPr>
          <w:spacing w:val="-2"/>
          <w:szCs w:val="24"/>
        </w:rPr>
        <w:t>бюджетов).</w:t>
      </w:r>
      <w:bookmarkEnd w:id="180"/>
    </w:p>
    <w:p w:rsidR="00915958" w:rsidRPr="00026F69" w:rsidRDefault="00915958" w:rsidP="00915958">
      <w:pPr>
        <w:pStyle w:val="a6"/>
        <w:ind w:left="126" w:right="110"/>
        <w:rPr>
          <w:rFonts w:ascii="Times New Roman" w:hAnsi="Times New Roman"/>
          <w:szCs w:val="24"/>
        </w:rPr>
      </w:pPr>
      <w:r w:rsidRPr="00026F69">
        <w:rPr>
          <w:rFonts w:ascii="Times New Roman" w:hAnsi="Times New Roman"/>
          <w:szCs w:val="24"/>
        </w:rPr>
        <w:t>Таблица 6.3.1. Дополнительная эмиссия акций, бюджетные средства (с выделением участия местного, регионального, федерального бюджетов) в программе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w:t>
      </w:r>
      <w:r w:rsidRPr="00026F69">
        <w:rPr>
          <w:rFonts w:ascii="Times New Roman" w:hAnsi="Times New Roman"/>
          <w:szCs w:val="24"/>
        </w:rPr>
        <w:t>Электросталь.</w:t>
      </w:r>
    </w:p>
    <w:tbl>
      <w:tblPr>
        <w:tblStyle w:val="TableNormal"/>
        <w:tblW w:w="1433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3404"/>
        <w:gridCol w:w="1275"/>
        <w:gridCol w:w="1277"/>
        <w:gridCol w:w="1417"/>
        <w:gridCol w:w="1136"/>
        <w:gridCol w:w="853"/>
        <w:gridCol w:w="992"/>
        <w:gridCol w:w="1134"/>
        <w:gridCol w:w="1134"/>
        <w:gridCol w:w="1134"/>
      </w:tblGrid>
      <w:tr w:rsidR="00915958" w:rsidRPr="00026F69" w:rsidTr="00610735">
        <w:trPr>
          <w:trHeight w:val="230"/>
        </w:trPr>
        <w:tc>
          <w:tcPr>
            <w:tcW w:w="581"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404"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Группы инвестиционных проектов</w:t>
            </w:r>
          </w:p>
        </w:tc>
        <w:tc>
          <w:tcPr>
            <w:tcW w:w="10352" w:type="dxa"/>
            <w:gridSpan w:val="9"/>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Капитальные вложения, тыс. руб. с НДС</w:t>
            </w:r>
          </w:p>
        </w:tc>
      </w:tr>
      <w:tr w:rsidR="00915958" w:rsidRPr="00026F69" w:rsidTr="00610735">
        <w:trPr>
          <w:trHeight w:val="688"/>
        </w:trPr>
        <w:tc>
          <w:tcPr>
            <w:tcW w:w="581" w:type="dxa"/>
            <w:vMerge/>
            <w:tcBorders>
              <w:top w:val="nil"/>
            </w:tcBorders>
          </w:tcPr>
          <w:p w:rsidR="00915958" w:rsidRPr="00026F69" w:rsidRDefault="00915958" w:rsidP="00610735">
            <w:pPr>
              <w:rPr>
                <w:rFonts w:ascii="Times New Roman" w:hAnsi="Times New Roman" w:cs="Times New Roman"/>
                <w:lang w:val="ru-RU"/>
              </w:rPr>
            </w:pPr>
          </w:p>
        </w:tc>
        <w:tc>
          <w:tcPr>
            <w:tcW w:w="3404" w:type="dxa"/>
            <w:vMerge/>
            <w:tcBorders>
              <w:top w:val="nil"/>
            </w:tcBorders>
          </w:tcPr>
          <w:p w:rsidR="00915958" w:rsidRPr="00026F69" w:rsidRDefault="00915958" w:rsidP="00610735">
            <w:pPr>
              <w:rPr>
                <w:rFonts w:ascii="Times New Roman" w:hAnsi="Times New Roman" w:cs="Times New Roman"/>
                <w:lang w:val="ru-RU"/>
              </w:rPr>
            </w:pP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теплоснаб жения</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водоснабже ния</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водоотведен ия</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электросн абжения</w:t>
            </w:r>
          </w:p>
        </w:tc>
        <w:tc>
          <w:tcPr>
            <w:tcW w:w="8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газоснабже ния</w:t>
            </w:r>
          </w:p>
        </w:tc>
        <w:tc>
          <w:tcPr>
            <w:tcW w:w="99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Система обращени я с ТКО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Установка приборов учета</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Программа ресурсосбе режения</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r>
      <w:tr w:rsidR="00915958" w:rsidRPr="00026F69" w:rsidTr="00610735">
        <w:trPr>
          <w:trHeight w:val="459"/>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целям реализации,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610735">
        <w:trPr>
          <w:trHeight w:val="46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присоединение новых потребителей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205 599, 41</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15 546,77</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1 834 075,66</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2 055 221, 84</w:t>
            </w:r>
          </w:p>
        </w:tc>
      </w:tr>
      <w:tr w:rsidR="00915958" w:rsidRPr="00026F69" w:rsidTr="00610735">
        <w:trPr>
          <w:trHeight w:val="690"/>
        </w:trPr>
        <w:tc>
          <w:tcPr>
            <w:tcW w:w="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 повышение надежности системы</w:t>
            </w:r>
          </w:p>
          <w:p w:rsidR="00915958" w:rsidRPr="00026F69" w:rsidRDefault="00915958" w:rsidP="00610735">
            <w:pPr>
              <w:rPr>
                <w:rFonts w:ascii="Times New Roman" w:hAnsi="Times New Roman" w:cs="Times New Roman"/>
              </w:rPr>
            </w:pPr>
            <w:r w:rsidRPr="00026F69">
              <w:rPr>
                <w:rFonts w:ascii="Times New Roman" w:hAnsi="Times New Roman" w:cs="Times New Roman"/>
              </w:rPr>
              <w:t>коммунального ресурса</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3 995 602, 95</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1 157 854,87</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5 996 727,5</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11 150 185, 32</w:t>
            </w:r>
          </w:p>
        </w:tc>
      </w:tr>
      <w:tr w:rsidR="00915958" w:rsidRPr="00026F69" w:rsidTr="00610735">
        <w:trPr>
          <w:trHeight w:val="688"/>
        </w:trPr>
        <w:tc>
          <w:tcPr>
            <w:tcW w:w="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выполнение экологических требований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921"/>
        </w:trPr>
        <w:tc>
          <w:tcPr>
            <w:tcW w:w="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требований законодательства об</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энергосбережении</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29532,42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r>
      <w:tr w:rsidR="00915958" w:rsidRPr="00026F69" w:rsidTr="00610735">
        <w:trPr>
          <w:trHeight w:val="46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источникам финансирования,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610735">
        <w:trPr>
          <w:trHeight w:val="689"/>
        </w:trPr>
        <w:tc>
          <w:tcPr>
            <w:tcW w:w="58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340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Бюджетные средства с выделением участия местного, регионального,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федерального бюджетов)</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1 081 153, 69</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103 200,11</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5 770 709,31</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6 955 063,11</w:t>
            </w:r>
          </w:p>
        </w:tc>
      </w:tr>
      <w:tr w:rsidR="00915958" w:rsidRPr="00026F69" w:rsidTr="00610735">
        <w:trPr>
          <w:trHeight w:val="510"/>
        </w:trPr>
        <w:tc>
          <w:tcPr>
            <w:tcW w:w="58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34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Дополнительная эмиссия акций</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r>
    </w:tbl>
    <w:p w:rsidR="00915958" w:rsidRPr="00026F69" w:rsidRDefault="00915958" w:rsidP="00915958">
      <w:pPr>
        <w:jc w:val="right"/>
        <w:rPr>
          <w:rFonts w:cs="Times New Roman"/>
          <w:color w:val="FF0000"/>
        </w:rPr>
        <w:sectPr w:rsidR="00915958" w:rsidRPr="00026F69" w:rsidSect="00610735">
          <w:headerReference w:type="default" r:id="rId60"/>
          <w:pgSz w:w="16850" w:h="11900" w:orient="landscape"/>
          <w:pgMar w:top="1134" w:right="567" w:bottom="992" w:left="1701" w:header="0" w:footer="0" w:gutter="0"/>
          <w:cols w:space="720"/>
        </w:sectPr>
      </w:pPr>
    </w:p>
    <w:p w:rsidR="00915958" w:rsidRPr="00026F69" w:rsidRDefault="00915958" w:rsidP="00915958">
      <w:pPr>
        <w:pStyle w:val="a6"/>
        <w:ind w:firstLine="720"/>
        <w:rPr>
          <w:rFonts w:ascii="Times New Roman" w:hAnsi="Times New Roman"/>
          <w:szCs w:val="24"/>
        </w:rPr>
      </w:pPr>
      <w:bookmarkStart w:id="181" w:name="_Hlk145329067"/>
      <w:r w:rsidRPr="00026F69">
        <w:rPr>
          <w:rFonts w:ascii="Times New Roman" w:hAnsi="Times New Roman"/>
          <w:szCs w:val="24"/>
        </w:rPr>
        <w:lastRenderedPageBreak/>
        <w:t>Для некоторых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Э</w:t>
      </w:r>
      <w:r w:rsidRPr="00026F69">
        <w:rPr>
          <w:rFonts w:ascii="Times New Roman" w:hAnsi="Times New Roman"/>
          <w:szCs w:val="24"/>
        </w:rPr>
        <w:t>лектросталь, планируется использование бюджетных средств с выделением участия местного, регионального,</w:t>
      </w:r>
      <w:r w:rsidRPr="00026F69">
        <w:rPr>
          <w:rFonts w:ascii="Times New Roman" w:hAnsi="Times New Roman"/>
          <w:spacing w:val="80"/>
          <w:w w:val="150"/>
          <w:szCs w:val="24"/>
        </w:rPr>
        <w:t xml:space="preserve"> </w:t>
      </w:r>
      <w:r w:rsidRPr="00026F69">
        <w:rPr>
          <w:rFonts w:ascii="Times New Roman" w:hAnsi="Times New Roman"/>
          <w:szCs w:val="24"/>
        </w:rPr>
        <w:t>федерального бюджетов) в</w:t>
      </w:r>
      <w:r w:rsidRPr="00026F69">
        <w:rPr>
          <w:rFonts w:ascii="Times New Roman" w:hAnsi="Times New Roman"/>
          <w:color w:val="FF0000"/>
          <w:spacing w:val="40"/>
          <w:szCs w:val="24"/>
        </w:rPr>
        <w:t xml:space="preserve"> </w:t>
      </w:r>
      <w:r w:rsidRPr="00026F69">
        <w:rPr>
          <w:rFonts w:ascii="Times New Roman" w:hAnsi="Times New Roman"/>
          <w:szCs w:val="24"/>
        </w:rPr>
        <w:t>сумме 1 081 153, 69 тыс. руб. с НДС.</w:t>
      </w:r>
    </w:p>
    <w:bookmarkEnd w:id="181"/>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Проекты, планируемые к реализации за счет дополнительной эмиссии акций в рамках </w:t>
      </w:r>
      <w:proofErr w:type="gramStart"/>
      <w:r w:rsidRPr="00026F69">
        <w:rPr>
          <w:rFonts w:ascii="Times New Roman" w:hAnsi="Times New Roman"/>
          <w:szCs w:val="24"/>
        </w:rPr>
        <w:t>Программы комплексного развития</w:t>
      </w:r>
      <w:proofErr w:type="gramEnd"/>
      <w:r w:rsidRPr="00026F69">
        <w:rPr>
          <w:rFonts w:ascii="Times New Roman" w:hAnsi="Times New Roman"/>
          <w:szCs w:val="24"/>
        </w:rPr>
        <w:t xml:space="preserve"> отсутствуют.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7"/>
          <w:szCs w:val="24"/>
        </w:rPr>
        <w:t xml:space="preserve"> </w:t>
      </w:r>
      <w:r w:rsidRPr="00026F69">
        <w:rPr>
          <w:rFonts w:ascii="Times New Roman" w:hAnsi="Times New Roman"/>
          <w:szCs w:val="24"/>
        </w:rPr>
        <w:t>детальный</w:t>
      </w:r>
      <w:r w:rsidRPr="00026F69">
        <w:rPr>
          <w:rFonts w:ascii="Times New Roman" w:hAnsi="Times New Roman"/>
          <w:spacing w:val="-5"/>
          <w:szCs w:val="24"/>
        </w:rPr>
        <w:t xml:space="preserve"> </w:t>
      </w:r>
      <w:r w:rsidRPr="00026F69">
        <w:rPr>
          <w:rFonts w:ascii="Times New Roman" w:hAnsi="Times New Roman"/>
          <w:szCs w:val="24"/>
        </w:rPr>
        <w:t>анализ</w:t>
      </w:r>
      <w:r w:rsidRPr="00026F69">
        <w:rPr>
          <w:rFonts w:ascii="Times New Roman" w:hAnsi="Times New Roman"/>
          <w:spacing w:val="-6"/>
          <w:szCs w:val="24"/>
        </w:rPr>
        <w:t xml:space="preserve"> </w:t>
      </w:r>
      <w:r w:rsidRPr="00026F69">
        <w:rPr>
          <w:rFonts w:ascii="Times New Roman" w:hAnsi="Times New Roman"/>
          <w:szCs w:val="24"/>
        </w:rPr>
        <w:t>источников</w:t>
      </w:r>
      <w:r w:rsidRPr="00026F69">
        <w:rPr>
          <w:rFonts w:ascii="Times New Roman" w:hAnsi="Times New Roman"/>
          <w:spacing w:val="-7"/>
          <w:szCs w:val="24"/>
        </w:rPr>
        <w:t xml:space="preserve"> </w:t>
      </w:r>
      <w:r w:rsidRPr="00026F69">
        <w:rPr>
          <w:rFonts w:ascii="Times New Roman" w:hAnsi="Times New Roman"/>
          <w:szCs w:val="24"/>
        </w:rPr>
        <w:t>финансирования</w:t>
      </w:r>
      <w:r w:rsidRPr="00026F69">
        <w:rPr>
          <w:rFonts w:ascii="Times New Roman" w:hAnsi="Times New Roman"/>
          <w:spacing w:val="-5"/>
          <w:szCs w:val="24"/>
        </w:rPr>
        <w:t xml:space="preserve"> </w:t>
      </w:r>
      <w:r w:rsidRPr="00026F69">
        <w:rPr>
          <w:rFonts w:ascii="Times New Roman" w:hAnsi="Times New Roman"/>
          <w:szCs w:val="24"/>
        </w:rPr>
        <w:t>представлен</w:t>
      </w:r>
      <w:r w:rsidRPr="00026F69">
        <w:rPr>
          <w:rFonts w:ascii="Times New Roman" w:hAnsi="Times New Roman"/>
          <w:spacing w:val="-4"/>
          <w:szCs w:val="24"/>
        </w:rPr>
        <w:t xml:space="preserve"> </w:t>
      </w:r>
      <w:r w:rsidRPr="00026F69">
        <w:rPr>
          <w:rFonts w:ascii="Times New Roman" w:hAnsi="Times New Roman"/>
          <w:szCs w:val="24"/>
        </w:rPr>
        <w:t>в</w:t>
      </w:r>
      <w:r w:rsidRPr="00026F69">
        <w:rPr>
          <w:rFonts w:ascii="Times New Roman" w:hAnsi="Times New Roman"/>
          <w:spacing w:val="-6"/>
          <w:szCs w:val="24"/>
        </w:rPr>
        <w:t xml:space="preserve"> </w:t>
      </w:r>
      <w:r w:rsidRPr="00026F69">
        <w:rPr>
          <w:rFonts w:ascii="Times New Roman" w:hAnsi="Times New Roman"/>
          <w:szCs w:val="24"/>
        </w:rPr>
        <w:t>разделе</w:t>
      </w:r>
      <w:r w:rsidRPr="00026F69">
        <w:rPr>
          <w:rFonts w:ascii="Times New Roman" w:hAnsi="Times New Roman"/>
          <w:spacing w:val="-8"/>
          <w:szCs w:val="24"/>
        </w:rPr>
        <w:t xml:space="preserve"> </w:t>
      </w:r>
      <w:r w:rsidRPr="00026F69">
        <w:rPr>
          <w:rFonts w:ascii="Times New Roman" w:hAnsi="Times New Roman"/>
          <w:spacing w:val="-5"/>
          <w:szCs w:val="24"/>
        </w:rPr>
        <w:t>11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«Финансовые потребности для реализации программы» Тома 2</w:t>
      </w:r>
      <w:r w:rsidRPr="00026F69">
        <w:rPr>
          <w:rFonts w:ascii="Times New Roman" w:hAnsi="Times New Roman"/>
          <w:spacing w:val="40"/>
          <w:szCs w:val="24"/>
        </w:rPr>
        <w:t xml:space="preserve"> </w:t>
      </w:r>
      <w:r w:rsidRPr="00026F69">
        <w:rPr>
          <w:rFonts w:ascii="Times New Roman" w:hAnsi="Times New Roman"/>
          <w:szCs w:val="24"/>
        </w:rPr>
        <w:t xml:space="preserve">«Обосновывающие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sectPr w:rsidR="00915958" w:rsidRPr="00026F69" w:rsidSect="00610735">
          <w:headerReference w:type="default" r:id="rId61"/>
          <w:pgSz w:w="11900" w:h="16850"/>
          <w:pgMar w:top="1134" w:right="567" w:bottom="992" w:left="1701" w:header="0" w:footer="0" w:gutter="0"/>
          <w:cols w:space="720"/>
        </w:sectPr>
      </w:pPr>
    </w:p>
    <w:p w:rsidR="00915958" w:rsidRPr="00026F69" w:rsidRDefault="00915958" w:rsidP="00915958">
      <w:pPr>
        <w:pStyle w:val="11"/>
        <w:keepNext w:val="0"/>
        <w:widowControl w:val="0"/>
        <w:numPr>
          <w:ilvl w:val="1"/>
          <w:numId w:val="11"/>
        </w:numPr>
        <w:tabs>
          <w:tab w:val="left" w:pos="619"/>
        </w:tabs>
        <w:autoSpaceDE w:val="0"/>
        <w:autoSpaceDN w:val="0"/>
        <w:ind w:firstLine="0"/>
        <w:jc w:val="left"/>
        <w:rPr>
          <w:b/>
          <w:szCs w:val="24"/>
        </w:rPr>
      </w:pPr>
      <w:bookmarkStart w:id="182" w:name="_bookmark117"/>
      <w:bookmarkStart w:id="183" w:name="_Toc157681749"/>
      <w:bookmarkEnd w:id="182"/>
      <w:r w:rsidRPr="00026F69">
        <w:rPr>
          <w:szCs w:val="24"/>
        </w:rPr>
        <w:lastRenderedPageBreak/>
        <w:t>Средства</w:t>
      </w:r>
      <w:r w:rsidRPr="00026F69">
        <w:rPr>
          <w:spacing w:val="-7"/>
          <w:szCs w:val="24"/>
        </w:rPr>
        <w:t xml:space="preserve"> </w:t>
      </w:r>
      <w:r w:rsidRPr="00026F69">
        <w:rPr>
          <w:szCs w:val="24"/>
        </w:rPr>
        <w:t>частных</w:t>
      </w:r>
      <w:r w:rsidRPr="00026F69">
        <w:rPr>
          <w:spacing w:val="-4"/>
          <w:szCs w:val="24"/>
        </w:rPr>
        <w:t xml:space="preserve"> </w:t>
      </w:r>
      <w:r w:rsidRPr="00026F69">
        <w:rPr>
          <w:szCs w:val="24"/>
        </w:rPr>
        <w:t>инвесторов</w:t>
      </w:r>
      <w:r w:rsidRPr="00026F69">
        <w:rPr>
          <w:spacing w:val="-5"/>
          <w:szCs w:val="24"/>
        </w:rPr>
        <w:t xml:space="preserve"> </w:t>
      </w:r>
      <w:r w:rsidRPr="00026F69">
        <w:rPr>
          <w:szCs w:val="24"/>
        </w:rPr>
        <w:t>(в</w:t>
      </w:r>
      <w:r w:rsidRPr="00026F69">
        <w:rPr>
          <w:spacing w:val="-9"/>
          <w:szCs w:val="24"/>
        </w:rPr>
        <w:t xml:space="preserve"> </w:t>
      </w:r>
      <w:r w:rsidRPr="00026F69">
        <w:rPr>
          <w:szCs w:val="24"/>
        </w:rPr>
        <w:t>том</w:t>
      </w:r>
      <w:r w:rsidRPr="00026F69">
        <w:rPr>
          <w:spacing w:val="-4"/>
          <w:szCs w:val="24"/>
        </w:rPr>
        <w:t xml:space="preserve"> </w:t>
      </w:r>
      <w:r w:rsidRPr="00026F69">
        <w:rPr>
          <w:szCs w:val="24"/>
        </w:rPr>
        <w:t>числе</w:t>
      </w:r>
      <w:r w:rsidRPr="00026F69">
        <w:rPr>
          <w:spacing w:val="-5"/>
          <w:szCs w:val="24"/>
        </w:rPr>
        <w:t xml:space="preserve"> </w:t>
      </w:r>
      <w:r w:rsidRPr="00026F69">
        <w:rPr>
          <w:szCs w:val="24"/>
        </w:rPr>
        <w:t>по</w:t>
      </w:r>
      <w:r w:rsidRPr="00026F69">
        <w:rPr>
          <w:spacing w:val="-4"/>
          <w:szCs w:val="24"/>
        </w:rPr>
        <w:t xml:space="preserve"> </w:t>
      </w:r>
      <w:r w:rsidRPr="00026F69">
        <w:rPr>
          <w:szCs w:val="24"/>
        </w:rPr>
        <w:t>договору</w:t>
      </w:r>
      <w:r w:rsidRPr="00026F69">
        <w:rPr>
          <w:spacing w:val="-3"/>
          <w:szCs w:val="24"/>
        </w:rPr>
        <w:t xml:space="preserve"> </w:t>
      </w:r>
      <w:r w:rsidRPr="00026F69">
        <w:rPr>
          <w:spacing w:val="-2"/>
          <w:szCs w:val="24"/>
        </w:rPr>
        <w:t>концессии).</w:t>
      </w:r>
      <w:bookmarkEnd w:id="183"/>
    </w:p>
    <w:p w:rsidR="00915958" w:rsidRPr="00026F69" w:rsidRDefault="00915958" w:rsidP="00915958">
      <w:pPr>
        <w:pStyle w:val="a6"/>
        <w:ind w:left="126" w:right="293"/>
        <w:jc w:val="left"/>
        <w:rPr>
          <w:rFonts w:ascii="Times New Roman" w:hAnsi="Times New Roman"/>
          <w:szCs w:val="24"/>
        </w:rPr>
      </w:pPr>
      <w:r w:rsidRPr="00026F69">
        <w:rPr>
          <w:rFonts w:ascii="Times New Roman" w:hAnsi="Times New Roman"/>
          <w:szCs w:val="24"/>
        </w:rPr>
        <w:t>Таблица 6.4.1. Средства</w:t>
      </w:r>
      <w:r w:rsidRPr="00026F69">
        <w:rPr>
          <w:rFonts w:ascii="Times New Roman" w:hAnsi="Times New Roman"/>
          <w:spacing w:val="80"/>
          <w:szCs w:val="24"/>
        </w:rPr>
        <w:t xml:space="preserve"> </w:t>
      </w:r>
      <w:r w:rsidRPr="00026F69">
        <w:rPr>
          <w:rFonts w:ascii="Times New Roman" w:hAnsi="Times New Roman"/>
          <w:szCs w:val="24"/>
        </w:rPr>
        <w:t>частных инвесторов (в том числе по договору концессии) в программе проектов, реализуемых в рамках Программы комплексного развития систем коммунальной инфраструктуры г.о.</w:t>
      </w:r>
      <w:r w:rsidRPr="00026F69">
        <w:rPr>
          <w:rFonts w:ascii="Times New Roman" w:hAnsi="Times New Roman"/>
          <w:spacing w:val="40"/>
          <w:szCs w:val="24"/>
        </w:rPr>
        <w:t xml:space="preserve"> </w:t>
      </w:r>
      <w:r w:rsidRPr="00026F69">
        <w:rPr>
          <w:rFonts w:ascii="Times New Roman" w:hAnsi="Times New Roman"/>
          <w:szCs w:val="24"/>
        </w:rPr>
        <w:t>Электросталь.</w:t>
      </w:r>
    </w:p>
    <w:tbl>
      <w:tblPr>
        <w:tblStyle w:val="TableNormal"/>
        <w:tblW w:w="1419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2976"/>
        <w:gridCol w:w="1275"/>
        <w:gridCol w:w="1277"/>
        <w:gridCol w:w="1416"/>
        <w:gridCol w:w="1136"/>
        <w:gridCol w:w="855"/>
        <w:gridCol w:w="850"/>
        <w:gridCol w:w="1134"/>
        <w:gridCol w:w="993"/>
        <w:gridCol w:w="1417"/>
      </w:tblGrid>
      <w:tr w:rsidR="00915958" w:rsidRPr="00026F69" w:rsidTr="00610735">
        <w:trPr>
          <w:trHeight w:val="230"/>
        </w:trPr>
        <w:tc>
          <w:tcPr>
            <w:tcW w:w="866"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297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Группы инвестиционных проектов</w:t>
            </w:r>
          </w:p>
        </w:tc>
        <w:tc>
          <w:tcPr>
            <w:tcW w:w="10353" w:type="dxa"/>
            <w:gridSpan w:val="9"/>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Капитальные вложения, тыс. руб. с НДС</w:t>
            </w:r>
          </w:p>
        </w:tc>
      </w:tr>
      <w:tr w:rsidR="00915958" w:rsidRPr="00026F69" w:rsidTr="00610735">
        <w:trPr>
          <w:trHeight w:val="690"/>
        </w:trPr>
        <w:tc>
          <w:tcPr>
            <w:tcW w:w="866" w:type="dxa"/>
            <w:vMerge/>
            <w:tcBorders>
              <w:top w:val="nil"/>
            </w:tcBorders>
          </w:tcPr>
          <w:p w:rsidR="00915958" w:rsidRPr="00026F69" w:rsidRDefault="00915958" w:rsidP="00610735">
            <w:pPr>
              <w:rPr>
                <w:rFonts w:ascii="Times New Roman" w:hAnsi="Times New Roman" w:cs="Times New Roman"/>
                <w:lang w:val="ru-RU"/>
              </w:rPr>
            </w:pPr>
          </w:p>
        </w:tc>
        <w:tc>
          <w:tcPr>
            <w:tcW w:w="2976" w:type="dxa"/>
            <w:vMerge/>
            <w:tcBorders>
              <w:top w:val="nil"/>
            </w:tcBorders>
          </w:tcPr>
          <w:p w:rsidR="00915958" w:rsidRPr="00026F69" w:rsidRDefault="00915958" w:rsidP="00610735">
            <w:pPr>
              <w:rPr>
                <w:rFonts w:ascii="Times New Roman" w:hAnsi="Times New Roman" w:cs="Times New Roman"/>
                <w:lang w:val="ru-RU"/>
              </w:rPr>
            </w:pP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теплоснаб</w:t>
            </w:r>
          </w:p>
          <w:p w:rsidR="00915958" w:rsidRPr="00026F69" w:rsidRDefault="00915958" w:rsidP="00610735">
            <w:pPr>
              <w:rPr>
                <w:rFonts w:ascii="Times New Roman" w:hAnsi="Times New Roman" w:cs="Times New Roman"/>
              </w:rPr>
            </w:pPr>
            <w:r w:rsidRPr="00026F69">
              <w:rPr>
                <w:rFonts w:ascii="Times New Roman" w:hAnsi="Times New Roman" w:cs="Times New Roman"/>
              </w:rPr>
              <w:t>жения</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водоснабже</w:t>
            </w:r>
          </w:p>
          <w:p w:rsidR="00915958" w:rsidRPr="00026F69" w:rsidRDefault="00915958" w:rsidP="00610735">
            <w:pPr>
              <w:rPr>
                <w:rFonts w:ascii="Times New Roman" w:hAnsi="Times New Roman" w:cs="Times New Roman"/>
              </w:rPr>
            </w:pPr>
            <w:r w:rsidRPr="00026F69">
              <w:rPr>
                <w:rFonts w:ascii="Times New Roman" w:hAnsi="Times New Roman" w:cs="Times New Roman"/>
              </w:rPr>
              <w:t>ния</w:t>
            </w:r>
          </w:p>
        </w:tc>
        <w:tc>
          <w:tcPr>
            <w:tcW w:w="14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водоотведен</w:t>
            </w:r>
          </w:p>
          <w:p w:rsidR="00915958" w:rsidRPr="00026F69" w:rsidRDefault="00915958" w:rsidP="00610735">
            <w:pPr>
              <w:rPr>
                <w:rFonts w:ascii="Times New Roman" w:hAnsi="Times New Roman" w:cs="Times New Roman"/>
              </w:rPr>
            </w:pPr>
            <w:r w:rsidRPr="00026F69">
              <w:rPr>
                <w:rFonts w:ascii="Times New Roman" w:hAnsi="Times New Roman" w:cs="Times New Roman"/>
              </w:rPr>
              <w:t>ия</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электросн</w:t>
            </w:r>
          </w:p>
          <w:p w:rsidR="00915958" w:rsidRPr="00026F69" w:rsidRDefault="00915958" w:rsidP="00610735">
            <w:pPr>
              <w:rPr>
                <w:rFonts w:ascii="Times New Roman" w:hAnsi="Times New Roman" w:cs="Times New Roman"/>
              </w:rPr>
            </w:pPr>
            <w:r w:rsidRPr="00026F69">
              <w:rPr>
                <w:rFonts w:ascii="Times New Roman" w:hAnsi="Times New Roman" w:cs="Times New Roman"/>
              </w:rPr>
              <w:t>абжения</w:t>
            </w:r>
          </w:p>
        </w:tc>
        <w:tc>
          <w:tcPr>
            <w:tcW w:w="8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Система газоснабже</w:t>
            </w:r>
          </w:p>
          <w:p w:rsidR="00915958" w:rsidRPr="00026F69" w:rsidRDefault="00915958" w:rsidP="00610735">
            <w:pPr>
              <w:rPr>
                <w:rFonts w:ascii="Times New Roman" w:hAnsi="Times New Roman" w:cs="Times New Roman"/>
              </w:rPr>
            </w:pPr>
            <w:r w:rsidRPr="00026F69">
              <w:rPr>
                <w:rFonts w:ascii="Times New Roman" w:hAnsi="Times New Roman" w:cs="Times New Roman"/>
              </w:rPr>
              <w:t>ния</w:t>
            </w:r>
          </w:p>
        </w:tc>
        <w:tc>
          <w:tcPr>
            <w:tcW w:w="85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Система обращени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я с ТКО</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Установка приборов</w:t>
            </w:r>
          </w:p>
          <w:p w:rsidR="00915958" w:rsidRPr="00026F69" w:rsidRDefault="00915958" w:rsidP="00610735">
            <w:pPr>
              <w:rPr>
                <w:rFonts w:ascii="Times New Roman" w:hAnsi="Times New Roman" w:cs="Times New Roman"/>
              </w:rPr>
            </w:pPr>
            <w:r w:rsidRPr="00026F69">
              <w:rPr>
                <w:rFonts w:ascii="Times New Roman" w:hAnsi="Times New Roman" w:cs="Times New Roman"/>
              </w:rPr>
              <w:t>учета</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Программа ресурсосбе</w:t>
            </w:r>
          </w:p>
          <w:p w:rsidR="00915958" w:rsidRPr="00026F69" w:rsidRDefault="00915958" w:rsidP="00610735">
            <w:pPr>
              <w:rPr>
                <w:rFonts w:ascii="Times New Roman" w:hAnsi="Times New Roman" w:cs="Times New Roman"/>
              </w:rPr>
            </w:pPr>
            <w:r w:rsidRPr="00026F69">
              <w:rPr>
                <w:rFonts w:ascii="Times New Roman" w:hAnsi="Times New Roman" w:cs="Times New Roman"/>
              </w:rPr>
              <w:t>режения</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ВСЕГО</w:t>
            </w:r>
          </w:p>
        </w:tc>
      </w:tr>
      <w:tr w:rsidR="00915958" w:rsidRPr="00026F69" w:rsidTr="00610735">
        <w:trPr>
          <w:trHeight w:val="460"/>
        </w:trPr>
        <w:tc>
          <w:tcPr>
            <w:tcW w:w="8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целям реализации,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1 173 401,64</w:t>
            </w:r>
          </w:p>
        </w:tc>
        <w:tc>
          <w:tcPr>
            <w:tcW w:w="14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7 830 803,16</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610735">
        <w:trPr>
          <w:trHeight w:val="688"/>
        </w:trPr>
        <w:tc>
          <w:tcPr>
            <w:tcW w:w="86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 присоединение новых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потребителей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205 599, 41</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15 546,77</w:t>
            </w:r>
          </w:p>
        </w:tc>
        <w:tc>
          <w:tcPr>
            <w:tcW w:w="14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1 358 060,89</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2 055 221, 84</w:t>
            </w:r>
          </w:p>
        </w:tc>
      </w:tr>
      <w:tr w:rsidR="00915958" w:rsidRPr="00026F69" w:rsidTr="00610735">
        <w:trPr>
          <w:trHeight w:val="921"/>
        </w:trPr>
        <w:tc>
          <w:tcPr>
            <w:tcW w:w="86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направленные на повышение надежности системы коммунального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ресурса</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3 995 602, 95</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1 157 854,87</w:t>
            </w:r>
          </w:p>
        </w:tc>
        <w:tc>
          <w:tcPr>
            <w:tcW w:w="14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6 472 742,27</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11 150 185, 32</w:t>
            </w:r>
          </w:p>
        </w:tc>
      </w:tr>
      <w:tr w:rsidR="00915958" w:rsidRPr="00026F69" w:rsidTr="00610735">
        <w:trPr>
          <w:trHeight w:val="691"/>
        </w:trPr>
        <w:tc>
          <w:tcPr>
            <w:tcW w:w="86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экологических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требований</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r>
      <w:tr w:rsidR="00915958" w:rsidRPr="00026F69" w:rsidTr="00610735">
        <w:trPr>
          <w:trHeight w:val="918"/>
        </w:trPr>
        <w:tc>
          <w:tcPr>
            <w:tcW w:w="86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1.4.</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обеспечивающие выполнение требований законодательства об</w:t>
            </w:r>
          </w:p>
          <w:p w:rsidR="00915958" w:rsidRPr="00026F69" w:rsidRDefault="00915958" w:rsidP="00610735">
            <w:pPr>
              <w:rPr>
                <w:rFonts w:ascii="Times New Roman" w:hAnsi="Times New Roman" w:cs="Times New Roman"/>
              </w:rPr>
            </w:pPr>
            <w:r w:rsidRPr="00026F69">
              <w:rPr>
                <w:rFonts w:ascii="Times New Roman" w:hAnsi="Times New Roman" w:cs="Times New Roman"/>
              </w:rPr>
              <w:t>энергосбережении</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0" w:type="dxa"/>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r>
      <w:tr w:rsidR="00915958" w:rsidRPr="00026F69" w:rsidTr="00610735">
        <w:trPr>
          <w:trHeight w:val="460"/>
        </w:trPr>
        <w:tc>
          <w:tcPr>
            <w:tcW w:w="8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97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Проекты по источникам финансирования, в т.ч.:</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4 201 202, 36</w:t>
            </w:r>
          </w:p>
        </w:tc>
        <w:tc>
          <w:tcPr>
            <w:tcW w:w="12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100 262,18</w:t>
            </w:r>
          </w:p>
        </w:tc>
        <w:tc>
          <w:tcPr>
            <w:tcW w:w="14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7830803,16</w:t>
            </w:r>
          </w:p>
        </w:tc>
        <w:tc>
          <w:tcPr>
            <w:tcW w:w="113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85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0,00</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29 532,42</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13 234 939, 58</w:t>
            </w:r>
          </w:p>
        </w:tc>
      </w:tr>
      <w:tr w:rsidR="00915958" w:rsidRPr="00026F69" w:rsidTr="00610735">
        <w:trPr>
          <w:trHeight w:val="690"/>
        </w:trPr>
        <w:tc>
          <w:tcPr>
            <w:tcW w:w="86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2976" w:type="dxa"/>
          </w:tcPr>
          <w:p w:rsidR="00915958" w:rsidRPr="00026F69" w:rsidRDefault="00915958" w:rsidP="002028A0">
            <w:pPr>
              <w:rPr>
                <w:rFonts w:ascii="Times New Roman" w:hAnsi="Times New Roman" w:cs="Times New Roman"/>
                <w:lang w:val="ru-RU"/>
              </w:rPr>
            </w:pPr>
            <w:r w:rsidRPr="00026F69">
              <w:rPr>
                <w:rFonts w:ascii="Times New Roman" w:hAnsi="Times New Roman" w:cs="Times New Roman"/>
                <w:lang w:val="ru-RU"/>
              </w:rPr>
              <w:t>Средства частных инвесторов</w:t>
            </w:r>
            <w:r w:rsidR="002028A0">
              <w:rPr>
                <w:rFonts w:ascii="Times New Roman" w:hAnsi="Times New Roman" w:cs="Times New Roman"/>
                <w:lang w:val="ru-RU"/>
              </w:rPr>
              <w:t xml:space="preserve"> </w:t>
            </w:r>
            <w:r w:rsidRPr="00026F69">
              <w:rPr>
                <w:rFonts w:ascii="Times New Roman" w:hAnsi="Times New Roman" w:cs="Times New Roman"/>
                <w:lang w:val="ru-RU"/>
              </w:rPr>
              <w:t>(в том числе по договору концессии).</w:t>
            </w:r>
          </w:p>
        </w:tc>
        <w:tc>
          <w:tcPr>
            <w:tcW w:w="1275"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534 967, 35</w:t>
            </w:r>
          </w:p>
        </w:tc>
        <w:tc>
          <w:tcPr>
            <w:tcW w:w="127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85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0,0</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534 967, 35</w:t>
            </w:r>
          </w:p>
        </w:tc>
      </w:tr>
    </w:tbl>
    <w:p w:rsidR="00915958" w:rsidRPr="00026F69" w:rsidRDefault="00915958" w:rsidP="00915958">
      <w:pPr>
        <w:jc w:val="right"/>
        <w:rPr>
          <w:rFonts w:cs="Times New Roman"/>
        </w:rPr>
        <w:sectPr w:rsidR="00915958" w:rsidRPr="00026F69" w:rsidSect="00610735">
          <w:headerReference w:type="default" r:id="rId62"/>
          <w:pgSz w:w="16850" w:h="11900" w:orient="landscape"/>
          <w:pgMar w:top="1134" w:right="567" w:bottom="992" w:left="1701" w:header="0" w:footer="0" w:gutter="0"/>
          <w:cols w:space="720"/>
        </w:sect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 xml:space="preserve">Для некоторых проектов, реализуемых в рамках Программы комплексного развития систем коммунальной инфраструктуры г.о. Электросталь, планируется </w:t>
      </w:r>
      <w:proofErr w:type="gramStart"/>
      <w:r w:rsidRPr="00026F69">
        <w:rPr>
          <w:rFonts w:ascii="Times New Roman" w:hAnsi="Times New Roman"/>
          <w:szCs w:val="24"/>
        </w:rPr>
        <w:t>использование  средств</w:t>
      </w:r>
      <w:proofErr w:type="gramEnd"/>
      <w:r w:rsidRPr="00026F69">
        <w:rPr>
          <w:rFonts w:ascii="Times New Roman" w:hAnsi="Times New Roman"/>
          <w:szCs w:val="24"/>
        </w:rPr>
        <w:t xml:space="preserve"> частных инвесторов (в  рамках  договора концессии) в сумме 534 967, 35 тыс. руб. с НДС.</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7"/>
          <w:szCs w:val="24"/>
        </w:rPr>
        <w:t xml:space="preserve"> </w:t>
      </w:r>
      <w:r w:rsidRPr="00026F69">
        <w:rPr>
          <w:rFonts w:ascii="Times New Roman" w:hAnsi="Times New Roman"/>
          <w:szCs w:val="24"/>
        </w:rPr>
        <w:t>детальный</w:t>
      </w:r>
      <w:r w:rsidRPr="00026F69">
        <w:rPr>
          <w:rFonts w:ascii="Times New Roman" w:hAnsi="Times New Roman"/>
          <w:spacing w:val="-5"/>
          <w:szCs w:val="24"/>
        </w:rPr>
        <w:t xml:space="preserve"> </w:t>
      </w:r>
      <w:r w:rsidRPr="00026F69">
        <w:rPr>
          <w:rFonts w:ascii="Times New Roman" w:hAnsi="Times New Roman"/>
          <w:szCs w:val="24"/>
        </w:rPr>
        <w:t>анализ</w:t>
      </w:r>
      <w:r w:rsidRPr="00026F69">
        <w:rPr>
          <w:rFonts w:ascii="Times New Roman" w:hAnsi="Times New Roman"/>
          <w:spacing w:val="-6"/>
          <w:szCs w:val="24"/>
        </w:rPr>
        <w:t xml:space="preserve"> </w:t>
      </w:r>
      <w:r w:rsidRPr="00026F69">
        <w:rPr>
          <w:rFonts w:ascii="Times New Roman" w:hAnsi="Times New Roman"/>
          <w:szCs w:val="24"/>
        </w:rPr>
        <w:t>источников</w:t>
      </w:r>
      <w:r w:rsidRPr="00026F69">
        <w:rPr>
          <w:rFonts w:ascii="Times New Roman" w:hAnsi="Times New Roman"/>
          <w:spacing w:val="-7"/>
          <w:szCs w:val="24"/>
        </w:rPr>
        <w:t xml:space="preserve"> </w:t>
      </w:r>
      <w:r w:rsidRPr="00026F69">
        <w:rPr>
          <w:rFonts w:ascii="Times New Roman" w:hAnsi="Times New Roman"/>
          <w:szCs w:val="24"/>
        </w:rPr>
        <w:t>финансирования</w:t>
      </w:r>
      <w:r w:rsidRPr="00026F69">
        <w:rPr>
          <w:rFonts w:ascii="Times New Roman" w:hAnsi="Times New Roman"/>
          <w:spacing w:val="-5"/>
          <w:szCs w:val="24"/>
        </w:rPr>
        <w:t xml:space="preserve"> </w:t>
      </w:r>
      <w:r w:rsidRPr="00026F69">
        <w:rPr>
          <w:rFonts w:ascii="Times New Roman" w:hAnsi="Times New Roman"/>
          <w:szCs w:val="24"/>
        </w:rPr>
        <w:t>представлен</w:t>
      </w:r>
      <w:r w:rsidRPr="00026F69">
        <w:rPr>
          <w:rFonts w:ascii="Times New Roman" w:hAnsi="Times New Roman"/>
          <w:spacing w:val="-4"/>
          <w:szCs w:val="24"/>
        </w:rPr>
        <w:t xml:space="preserve"> </w:t>
      </w:r>
      <w:r w:rsidRPr="00026F69">
        <w:rPr>
          <w:rFonts w:ascii="Times New Roman" w:hAnsi="Times New Roman"/>
          <w:szCs w:val="24"/>
        </w:rPr>
        <w:t>в</w:t>
      </w:r>
      <w:r w:rsidRPr="00026F69">
        <w:rPr>
          <w:rFonts w:ascii="Times New Roman" w:hAnsi="Times New Roman"/>
          <w:spacing w:val="-6"/>
          <w:szCs w:val="24"/>
        </w:rPr>
        <w:t xml:space="preserve"> </w:t>
      </w:r>
      <w:r w:rsidRPr="00026F69">
        <w:rPr>
          <w:rFonts w:ascii="Times New Roman" w:hAnsi="Times New Roman"/>
          <w:szCs w:val="24"/>
        </w:rPr>
        <w:t>разделе</w:t>
      </w:r>
      <w:r w:rsidRPr="00026F69">
        <w:rPr>
          <w:rFonts w:ascii="Times New Roman" w:hAnsi="Times New Roman"/>
          <w:spacing w:val="-8"/>
          <w:szCs w:val="24"/>
        </w:rPr>
        <w:t xml:space="preserve"> </w:t>
      </w:r>
      <w:r w:rsidRPr="00026F69">
        <w:rPr>
          <w:rFonts w:ascii="Times New Roman" w:hAnsi="Times New Roman"/>
          <w:spacing w:val="-5"/>
          <w:szCs w:val="24"/>
        </w:rPr>
        <w:t>11</w:t>
      </w:r>
      <w:r w:rsidR="002028A0">
        <w:rPr>
          <w:rFonts w:ascii="Times New Roman" w:hAnsi="Times New Roman"/>
          <w:spacing w:val="-5"/>
          <w:szCs w:val="24"/>
        </w:rPr>
        <w:t xml:space="preserve"> </w:t>
      </w:r>
      <w:r w:rsidRPr="00026F69">
        <w:rPr>
          <w:rFonts w:ascii="Times New Roman" w:hAnsi="Times New Roman"/>
          <w:szCs w:val="24"/>
        </w:rPr>
        <w:t>«Финансовые потребности для реализации программы» Тома 2</w:t>
      </w:r>
      <w:r w:rsidRPr="00026F69">
        <w:rPr>
          <w:rFonts w:ascii="Times New Roman" w:hAnsi="Times New Roman"/>
          <w:spacing w:val="40"/>
          <w:szCs w:val="24"/>
        </w:rPr>
        <w:t xml:space="preserve"> </w:t>
      </w:r>
      <w:r w:rsidRPr="00026F69">
        <w:rPr>
          <w:rFonts w:ascii="Times New Roman" w:hAnsi="Times New Roman"/>
          <w:szCs w:val="24"/>
        </w:rPr>
        <w:t xml:space="preserve">«Обосновывающие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pPr>
    </w:p>
    <w:p w:rsidR="00915958" w:rsidRPr="00026F69" w:rsidRDefault="00915958" w:rsidP="00915958">
      <w:pPr>
        <w:pStyle w:val="11"/>
        <w:keepNext w:val="0"/>
        <w:widowControl w:val="0"/>
        <w:numPr>
          <w:ilvl w:val="1"/>
          <w:numId w:val="11"/>
        </w:numPr>
        <w:tabs>
          <w:tab w:val="left" w:pos="872"/>
        </w:tabs>
        <w:autoSpaceDE w:val="0"/>
        <w:autoSpaceDN w:val="0"/>
        <w:ind w:left="0" w:firstLine="720"/>
        <w:jc w:val="both"/>
        <w:rPr>
          <w:b/>
          <w:szCs w:val="24"/>
        </w:rPr>
      </w:pPr>
      <w:bookmarkStart w:id="184" w:name="_bookmark118"/>
      <w:bookmarkStart w:id="185" w:name="_Toc157681750"/>
      <w:bookmarkEnd w:id="184"/>
      <w:r w:rsidRPr="00026F69">
        <w:rPr>
          <w:szCs w:val="24"/>
        </w:rPr>
        <w:t>Программы динамики уровней тарифов по каждому коммунальному ресурсу, платы за подключение (технологическое присоединение) и резервирование тепловой мощности (по системе теплоснабжения) по каждой коммунальной организации в ценах отчетного года.</w:t>
      </w:r>
      <w:bookmarkEnd w:id="185"/>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Инвестиционные проекты по строительству объектов инфраструктуры будут финансироваться за счет платы за подключение (технологическое присоединение к сетям). В случае реконструкции объектов системы теплоснабжения может также использоваться плата за поддержание резервной тепловой мощности.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Прогнозирование тарифов на коммунальные услуги было произведено в соответствии с темпами их изменения, установленными в долгосрочном прогнозе социально-экономического развития Министерства экономического развития на период до 2041 г.</w:t>
      </w:r>
      <w:r w:rsidRPr="00026F69">
        <w:rPr>
          <w:rFonts w:ascii="Times New Roman" w:hAnsi="Times New Roman"/>
          <w:spacing w:val="40"/>
          <w:szCs w:val="24"/>
        </w:rPr>
        <w:t xml:space="preserve"> </w:t>
      </w:r>
      <w:r w:rsidRPr="00026F69">
        <w:rPr>
          <w:rFonts w:ascii="Times New Roman" w:hAnsi="Times New Roman"/>
          <w:szCs w:val="24"/>
        </w:rPr>
        <w:t xml:space="preserve">В случае их отсутствия использовались индексы цен на платные </w:t>
      </w:r>
      <w:r w:rsidRPr="00026F69">
        <w:rPr>
          <w:rFonts w:ascii="Times New Roman" w:hAnsi="Times New Roman"/>
          <w:spacing w:val="-2"/>
          <w:szCs w:val="24"/>
        </w:rPr>
        <w:t>услуги.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Плата за подключение (технологическое присоединение) к сетям водоснабжения и водоотведения была рассчитана в соответствии с требованиями раздела X Методических указаний по расчету регулируемых тарифов в сфере водоснабжения и водоотведения, утвержденных приказом ФСТ России от</w:t>
      </w:r>
      <w:r w:rsidRPr="00026F69">
        <w:rPr>
          <w:rFonts w:ascii="Times New Roman" w:hAnsi="Times New Roman"/>
          <w:spacing w:val="80"/>
          <w:szCs w:val="24"/>
        </w:rPr>
        <w:t xml:space="preserve"> </w:t>
      </w:r>
      <w:r w:rsidRPr="00026F69">
        <w:rPr>
          <w:rFonts w:ascii="Times New Roman" w:hAnsi="Times New Roman"/>
          <w:szCs w:val="24"/>
        </w:rPr>
        <w:t>27.12.2013 г.</w:t>
      </w:r>
      <w:r w:rsidRPr="00026F69">
        <w:rPr>
          <w:rFonts w:ascii="Times New Roman" w:hAnsi="Times New Roman"/>
          <w:spacing w:val="40"/>
          <w:szCs w:val="24"/>
        </w:rPr>
        <w:t xml:space="preserve"> </w:t>
      </w:r>
      <w:r w:rsidRPr="00026F69">
        <w:rPr>
          <w:rFonts w:ascii="Times New Roman" w:hAnsi="Times New Roman"/>
          <w:szCs w:val="24"/>
        </w:rPr>
        <w:t>№ 1746-э.</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Плата за подключение (технологическое присоединение) к электрическим сетям рассчитана в соответствии с требованиями Методических указаний по определению размера платы за технологическое присоединение к электрическим сетям, утвержденных приказом ФСТ России от 11.09.2012 г.</w:t>
      </w:r>
      <w:r w:rsidRPr="00026F69">
        <w:rPr>
          <w:rFonts w:ascii="Times New Roman" w:hAnsi="Times New Roman"/>
          <w:spacing w:val="40"/>
          <w:szCs w:val="24"/>
        </w:rPr>
        <w:t xml:space="preserve"> </w:t>
      </w:r>
      <w:r w:rsidRPr="00026F69">
        <w:rPr>
          <w:rFonts w:ascii="Times New Roman" w:hAnsi="Times New Roman"/>
          <w:szCs w:val="24"/>
        </w:rPr>
        <w:t>№ 209-э/1.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6.5.1.</w:t>
      </w:r>
      <w:r w:rsidRPr="00026F69">
        <w:rPr>
          <w:rFonts w:ascii="Times New Roman" w:hAnsi="Times New Roman"/>
          <w:spacing w:val="40"/>
          <w:szCs w:val="24"/>
        </w:rPr>
        <w:t xml:space="preserve"> </w:t>
      </w:r>
      <w:r w:rsidRPr="00026F69">
        <w:rPr>
          <w:rFonts w:ascii="Times New Roman" w:hAnsi="Times New Roman"/>
          <w:szCs w:val="24"/>
        </w:rPr>
        <w:t>– Действующие тарифы на тепловую энергию на момент разработки Программы комплексного развития.</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2"/>
        <w:gridCol w:w="3990"/>
      </w:tblGrid>
      <w:tr w:rsidR="00915958" w:rsidRPr="00026F69" w:rsidTr="00610735">
        <w:trPr>
          <w:trHeight w:val="230"/>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Теплоснабжающая организация</w:t>
            </w:r>
          </w:p>
        </w:tc>
        <w:tc>
          <w:tcPr>
            <w:tcW w:w="399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 руб./Гкал (с учетом НДС)</w:t>
            </w:r>
          </w:p>
        </w:tc>
      </w:tr>
      <w:tr w:rsidR="00915958" w:rsidRPr="00026F69" w:rsidTr="002028A0">
        <w:trPr>
          <w:trHeight w:val="210"/>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ООО «Глобус» </w:t>
            </w:r>
          </w:p>
        </w:tc>
        <w:tc>
          <w:tcPr>
            <w:tcW w:w="39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2869,49</w:t>
            </w:r>
          </w:p>
        </w:tc>
      </w:tr>
      <w:tr w:rsidR="00915958" w:rsidRPr="00026F69" w:rsidTr="002028A0">
        <w:trPr>
          <w:trHeight w:val="341"/>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 (с. Иванисово)</w:t>
            </w:r>
          </w:p>
        </w:tc>
        <w:tc>
          <w:tcPr>
            <w:tcW w:w="39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2971,34</w:t>
            </w:r>
          </w:p>
        </w:tc>
      </w:tr>
      <w:tr w:rsidR="00915958" w:rsidRPr="00026F69" w:rsidTr="002028A0">
        <w:trPr>
          <w:trHeight w:val="186"/>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АО «Восточные коммунальные системы»</w:t>
            </w:r>
          </w:p>
        </w:tc>
        <w:tc>
          <w:tcPr>
            <w:tcW w:w="39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2515,63</w:t>
            </w:r>
          </w:p>
        </w:tc>
      </w:tr>
      <w:tr w:rsidR="00915958" w:rsidRPr="00026F69" w:rsidTr="002028A0">
        <w:trPr>
          <w:trHeight w:val="137"/>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39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2743,15</w:t>
            </w:r>
          </w:p>
        </w:tc>
      </w:tr>
      <w:tr w:rsidR="00915958" w:rsidRPr="00026F69" w:rsidTr="002028A0">
        <w:trPr>
          <w:trHeight w:val="142"/>
        </w:trPr>
        <w:tc>
          <w:tcPr>
            <w:tcW w:w="52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«ТВС»</w:t>
            </w:r>
          </w:p>
        </w:tc>
        <w:tc>
          <w:tcPr>
            <w:tcW w:w="399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05.10.2023 – 2752,58</w:t>
            </w:r>
          </w:p>
        </w:tc>
      </w:tr>
    </w:tbl>
    <w:p w:rsidR="00915958" w:rsidRPr="00026F69" w:rsidRDefault="00915958" w:rsidP="00915958">
      <w:pPr>
        <w:ind w:firstLine="720"/>
        <w:jc w:val="both"/>
        <w:rPr>
          <w:rFonts w:cs="Times New Roman"/>
        </w:rPr>
      </w:pPr>
      <w:r w:rsidRPr="00026F69">
        <w:rPr>
          <w:rFonts w:cs="Times New Roman"/>
          <w:u w:val="single"/>
        </w:rPr>
        <w:t>Плата за</w:t>
      </w:r>
      <w:r w:rsidRPr="00026F69">
        <w:rPr>
          <w:rFonts w:cs="Times New Roman"/>
          <w:spacing w:val="-1"/>
          <w:u w:val="single"/>
        </w:rPr>
        <w:t xml:space="preserve"> </w:t>
      </w:r>
      <w:r w:rsidRPr="00026F69">
        <w:rPr>
          <w:rFonts w:cs="Times New Roman"/>
          <w:spacing w:val="-2"/>
          <w:u w:val="single"/>
        </w:rPr>
        <w:t>подключение.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теплоснабжающих организациях плата за подключение к системе теплоснабжения не устанавливалась. Технологическое присоединение нового потребителя к тепловым сетям происходит бесплатно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Плата за подключение (технологическое присоединение) к системе теплоснабжения объектов г.о.</w:t>
      </w:r>
      <w:r w:rsidRPr="00026F69">
        <w:rPr>
          <w:rFonts w:ascii="Times New Roman" w:hAnsi="Times New Roman"/>
          <w:spacing w:val="80"/>
          <w:szCs w:val="24"/>
        </w:rPr>
        <w:t xml:space="preserve"> </w:t>
      </w:r>
      <w:r w:rsidRPr="00026F69">
        <w:rPr>
          <w:rFonts w:ascii="Times New Roman" w:hAnsi="Times New Roman"/>
          <w:szCs w:val="24"/>
        </w:rPr>
        <w:t>Электросталь для потребителей установлены Комитетом по ценам и тарифам Московской области в соответствии с Федеральным законом от 27.07.2010 г.</w:t>
      </w:r>
      <w:r w:rsidRPr="00026F69">
        <w:rPr>
          <w:rFonts w:ascii="Times New Roman" w:hAnsi="Times New Roman"/>
          <w:spacing w:val="40"/>
          <w:szCs w:val="24"/>
        </w:rPr>
        <w:t xml:space="preserve"> </w:t>
      </w:r>
      <w:r w:rsidRPr="00026F69">
        <w:rPr>
          <w:rFonts w:ascii="Times New Roman" w:hAnsi="Times New Roman"/>
          <w:szCs w:val="24"/>
        </w:rPr>
        <w:t>№</w:t>
      </w:r>
      <w:r w:rsidRPr="00026F69">
        <w:rPr>
          <w:rFonts w:ascii="Times New Roman" w:hAnsi="Times New Roman"/>
          <w:spacing w:val="-3"/>
          <w:szCs w:val="24"/>
        </w:rPr>
        <w:t xml:space="preserve"> </w:t>
      </w:r>
      <w:r w:rsidRPr="00026F69">
        <w:rPr>
          <w:rFonts w:ascii="Times New Roman" w:hAnsi="Times New Roman"/>
          <w:szCs w:val="24"/>
        </w:rPr>
        <w:t>190-ФЗ «О теплоснабжении», Постановлением Правительства Российской Федерации от 22.10.2012 № 1075 «О ценообразовании в сфере</w:t>
      </w:r>
      <w:r w:rsidRPr="00026F69">
        <w:rPr>
          <w:rFonts w:ascii="Times New Roman" w:hAnsi="Times New Roman"/>
          <w:spacing w:val="-1"/>
          <w:szCs w:val="24"/>
        </w:rPr>
        <w:t xml:space="preserve"> </w:t>
      </w:r>
      <w:r w:rsidRPr="00026F69">
        <w:rPr>
          <w:rFonts w:ascii="Times New Roman" w:hAnsi="Times New Roman"/>
          <w:szCs w:val="24"/>
        </w:rPr>
        <w:t>теплоснабжения»,</w:t>
      </w:r>
      <w:r w:rsidRPr="00026F69">
        <w:rPr>
          <w:rFonts w:ascii="Times New Roman" w:hAnsi="Times New Roman"/>
          <w:spacing w:val="-1"/>
          <w:szCs w:val="24"/>
        </w:rPr>
        <w:t xml:space="preserve"> </w:t>
      </w:r>
      <w:r w:rsidRPr="00026F69">
        <w:rPr>
          <w:rFonts w:ascii="Times New Roman" w:hAnsi="Times New Roman"/>
          <w:szCs w:val="24"/>
        </w:rPr>
        <w:t>приказом</w:t>
      </w:r>
      <w:r w:rsidRPr="00026F69">
        <w:rPr>
          <w:rFonts w:ascii="Times New Roman" w:hAnsi="Times New Roman"/>
          <w:spacing w:val="-1"/>
          <w:szCs w:val="24"/>
        </w:rPr>
        <w:t xml:space="preserve"> </w:t>
      </w:r>
      <w:r w:rsidRPr="00026F69">
        <w:rPr>
          <w:rFonts w:ascii="Times New Roman" w:hAnsi="Times New Roman"/>
          <w:szCs w:val="24"/>
        </w:rPr>
        <w:t>Федеральной службы</w:t>
      </w:r>
      <w:r w:rsidRPr="00026F69">
        <w:rPr>
          <w:rFonts w:ascii="Times New Roman" w:hAnsi="Times New Roman"/>
          <w:spacing w:val="-2"/>
          <w:szCs w:val="24"/>
        </w:rPr>
        <w:t xml:space="preserve"> </w:t>
      </w:r>
      <w:r w:rsidRPr="00026F69">
        <w:rPr>
          <w:rFonts w:ascii="Times New Roman" w:hAnsi="Times New Roman"/>
          <w:szCs w:val="24"/>
        </w:rPr>
        <w:t>по</w:t>
      </w:r>
      <w:r w:rsidRPr="00026F69">
        <w:rPr>
          <w:rFonts w:ascii="Times New Roman" w:hAnsi="Times New Roman"/>
          <w:spacing w:val="-2"/>
          <w:szCs w:val="24"/>
        </w:rPr>
        <w:t xml:space="preserve"> </w:t>
      </w:r>
      <w:r w:rsidRPr="00026F69">
        <w:rPr>
          <w:rFonts w:ascii="Times New Roman" w:hAnsi="Times New Roman"/>
          <w:szCs w:val="24"/>
        </w:rPr>
        <w:t>тарифам</w:t>
      </w:r>
      <w:r w:rsidRPr="00026F69">
        <w:rPr>
          <w:rFonts w:ascii="Times New Roman" w:hAnsi="Times New Roman"/>
          <w:spacing w:val="-2"/>
          <w:szCs w:val="24"/>
        </w:rPr>
        <w:t xml:space="preserve"> </w:t>
      </w:r>
      <w:r w:rsidRPr="00026F69">
        <w:rPr>
          <w:rFonts w:ascii="Times New Roman" w:hAnsi="Times New Roman"/>
          <w:szCs w:val="24"/>
        </w:rPr>
        <w:t>от</w:t>
      </w:r>
      <w:r w:rsidRPr="00026F69">
        <w:rPr>
          <w:rFonts w:ascii="Times New Roman" w:hAnsi="Times New Roman"/>
          <w:spacing w:val="-1"/>
          <w:szCs w:val="24"/>
        </w:rPr>
        <w:t xml:space="preserve"> </w:t>
      </w:r>
      <w:r w:rsidRPr="00026F69">
        <w:rPr>
          <w:rFonts w:ascii="Times New Roman" w:hAnsi="Times New Roman"/>
          <w:szCs w:val="24"/>
        </w:rPr>
        <w:t>13.06.2013</w:t>
      </w:r>
      <w:r w:rsidRPr="00026F69">
        <w:rPr>
          <w:rFonts w:ascii="Times New Roman" w:hAnsi="Times New Roman"/>
          <w:spacing w:val="6"/>
          <w:szCs w:val="24"/>
        </w:rPr>
        <w:t xml:space="preserve"> </w:t>
      </w:r>
      <w:r w:rsidRPr="00026F69">
        <w:rPr>
          <w:rFonts w:ascii="Times New Roman" w:hAnsi="Times New Roman"/>
          <w:spacing w:val="-5"/>
          <w:szCs w:val="24"/>
        </w:rPr>
        <w:t>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 760-э «Об утверждении Методических указаний по расчету регулируемых цен (тарифов) в сфере теплоснабжения», Регламентом открытия дел об установлении регулируемых цен (тарифов) и отмене регулирования тарифов в сфере теплоснабжения, </w:t>
      </w:r>
      <w:r w:rsidRPr="00026F69">
        <w:rPr>
          <w:rFonts w:ascii="Times New Roman" w:hAnsi="Times New Roman"/>
          <w:szCs w:val="24"/>
        </w:rPr>
        <w:lastRenderedPageBreak/>
        <w:t>утвержденным приказом Федеральной службы по тарифам от 07.06.2013 №163, Положением о Комитете по ценам и тарифам Московской</w:t>
      </w:r>
      <w:r w:rsidRPr="00026F69">
        <w:rPr>
          <w:rFonts w:ascii="Times New Roman" w:hAnsi="Times New Roman"/>
          <w:spacing w:val="40"/>
          <w:szCs w:val="24"/>
        </w:rPr>
        <w:t xml:space="preserve"> </w:t>
      </w:r>
      <w:r w:rsidRPr="00026F69">
        <w:rPr>
          <w:rFonts w:ascii="Times New Roman" w:hAnsi="Times New Roman"/>
          <w:szCs w:val="24"/>
        </w:rPr>
        <w:t>области, утвержденным постановлением Правительства Московской области от 01.11.2011 №1321/46.</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Плата за подключение (технологическое присоединение) к системе теплоснабжения объектов заявителей городского округа в соответствии с распоряжением, представлены в таблице 6.5.2.</w:t>
      </w:r>
    </w:p>
    <w:p w:rsidR="00915958" w:rsidRPr="00026F69" w:rsidRDefault="00915958" w:rsidP="00915958">
      <w:pPr>
        <w:ind w:firstLine="720"/>
        <w:rPr>
          <w:rFonts w:cs="Times New Roman"/>
        </w:rPr>
        <w:sectPr w:rsidR="00915958" w:rsidRPr="00026F69" w:rsidSect="00610735">
          <w:headerReference w:type="default" r:id="rId63"/>
          <w:pgSz w:w="11900" w:h="16850"/>
          <w:pgMar w:top="1134" w:right="567" w:bottom="992" w:left="1701" w:header="403" w:footer="0" w:gutter="0"/>
          <w:cols w:space="720"/>
        </w:sectPr>
      </w:pPr>
    </w:p>
    <w:p w:rsidR="00915958" w:rsidRPr="00026F69" w:rsidRDefault="00915958" w:rsidP="00915958">
      <w:pPr>
        <w:pStyle w:val="a6"/>
        <w:ind w:left="106" w:right="149"/>
        <w:jc w:val="left"/>
        <w:rPr>
          <w:rFonts w:ascii="Times New Roman" w:hAnsi="Times New Roman"/>
          <w:szCs w:val="24"/>
        </w:rPr>
      </w:pPr>
      <w:r w:rsidRPr="00026F69">
        <w:rPr>
          <w:rFonts w:ascii="Times New Roman" w:hAnsi="Times New Roman"/>
          <w:szCs w:val="24"/>
        </w:rPr>
        <w:lastRenderedPageBreak/>
        <w:t>Таблица 6.5.2.</w:t>
      </w:r>
      <w:r w:rsidRPr="00026F69">
        <w:rPr>
          <w:rFonts w:ascii="Times New Roman" w:hAnsi="Times New Roman"/>
          <w:spacing w:val="80"/>
          <w:szCs w:val="24"/>
        </w:rPr>
        <w:t xml:space="preserve"> </w:t>
      </w:r>
      <w:r w:rsidRPr="00026F69">
        <w:rPr>
          <w:rFonts w:ascii="Times New Roman" w:hAnsi="Times New Roman"/>
          <w:szCs w:val="24"/>
        </w:rPr>
        <w:t>- Тарифы за подключение к системе теплоснабжения городского округа</w:t>
      </w:r>
      <w:r w:rsidRPr="00026F69">
        <w:rPr>
          <w:rFonts w:ascii="Times New Roman" w:hAnsi="Times New Roman"/>
          <w:spacing w:val="18"/>
          <w:szCs w:val="24"/>
        </w:rPr>
        <w:t xml:space="preserve"> </w:t>
      </w:r>
      <w:r w:rsidRPr="00026F69">
        <w:rPr>
          <w:rFonts w:ascii="Times New Roman" w:hAnsi="Times New Roman"/>
          <w:szCs w:val="24"/>
        </w:rPr>
        <w:t>Электросталь для потребителей</w:t>
      </w:r>
      <w:r w:rsidRPr="00026F69">
        <w:rPr>
          <w:rFonts w:ascii="Times New Roman" w:hAnsi="Times New Roman"/>
          <w:spacing w:val="40"/>
          <w:szCs w:val="24"/>
        </w:rPr>
        <w:t xml:space="preserve"> </w:t>
      </w:r>
      <w:r w:rsidRPr="00026F69">
        <w:rPr>
          <w:rFonts w:ascii="Times New Roman" w:hAnsi="Times New Roman"/>
          <w:szCs w:val="24"/>
        </w:rPr>
        <w:t>в соответствии с распоряжением Комитета по ценам и тарифам Московской области.</w:t>
      </w:r>
    </w:p>
    <w:tbl>
      <w:tblPr>
        <w:tblStyle w:val="TableNormal"/>
        <w:tblW w:w="140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9"/>
        <w:gridCol w:w="142"/>
        <w:gridCol w:w="2410"/>
        <w:gridCol w:w="3402"/>
        <w:gridCol w:w="2126"/>
      </w:tblGrid>
      <w:tr w:rsidR="00915958" w:rsidRPr="00026F69" w:rsidTr="004C0AD5">
        <w:trPr>
          <w:trHeight w:val="241"/>
        </w:trPr>
        <w:tc>
          <w:tcPr>
            <w:tcW w:w="59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w:t>
            </w:r>
          </w:p>
        </w:tc>
        <w:tc>
          <w:tcPr>
            <w:tcW w:w="8080" w:type="dxa"/>
            <w:gridSpan w:val="4"/>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tc>
      </w:tr>
      <w:tr w:rsidR="00915958" w:rsidRPr="00026F69" w:rsidTr="00610735">
        <w:trPr>
          <w:trHeight w:val="239"/>
        </w:trPr>
        <w:tc>
          <w:tcPr>
            <w:tcW w:w="1405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r>
      <w:tr w:rsidR="00915958" w:rsidRPr="00026F69" w:rsidTr="00610735">
        <w:trPr>
          <w:trHeight w:val="241"/>
        </w:trPr>
        <w:tc>
          <w:tcPr>
            <w:tcW w:w="1405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АО «ВКС»</w:t>
            </w:r>
          </w:p>
        </w:tc>
      </w:tr>
      <w:tr w:rsidR="00915958" w:rsidRPr="00026F69" w:rsidTr="00610735">
        <w:trPr>
          <w:trHeight w:val="241"/>
        </w:trPr>
        <w:tc>
          <w:tcPr>
            <w:tcW w:w="1405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ООО «Глобус»</w:t>
            </w:r>
          </w:p>
        </w:tc>
      </w:tr>
      <w:tr w:rsidR="00915958" w:rsidRPr="00026F69" w:rsidTr="00610735">
        <w:trPr>
          <w:trHeight w:val="482"/>
        </w:trPr>
        <w:tc>
          <w:tcPr>
            <w:tcW w:w="14059" w:type="dxa"/>
            <w:gridSpan w:val="5"/>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Плата за подключение объектов заявителей, подключаемая тепловая нагрузка которых более 0,1 Гкал/ч и не превышает 1,5 Гкал/ч или превышает 1,5 Гкал/ч, при</w:t>
            </w:r>
            <w:r w:rsidR="004C0AD5">
              <w:rPr>
                <w:rFonts w:ascii="Times New Roman" w:hAnsi="Times New Roman" w:cs="Times New Roman"/>
                <w:lang w:val="ru-RU"/>
              </w:rPr>
              <w:t xml:space="preserve"> </w:t>
            </w:r>
            <w:r w:rsidRPr="00026F69">
              <w:rPr>
                <w:rFonts w:ascii="Times New Roman" w:hAnsi="Times New Roman" w:cs="Times New Roman"/>
                <w:lang w:val="ru-RU"/>
              </w:rPr>
              <w:t>наличии технической возможности подключения, в том числе:</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Расходы на проведение мероприятий по подключению объектов заявителей (П1), тыс. руб. / Гкал/ч</w:t>
            </w:r>
          </w:p>
        </w:tc>
        <w:tc>
          <w:tcPr>
            <w:tcW w:w="79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38,03</w:t>
            </w:r>
          </w:p>
        </w:tc>
      </w:tr>
      <w:tr w:rsidR="00915958" w:rsidRPr="00026F69" w:rsidTr="00610735">
        <w:trPr>
          <w:trHeight w:val="724"/>
        </w:trPr>
        <w:tc>
          <w:tcPr>
            <w:tcW w:w="14059" w:type="dxa"/>
            <w:gridSpan w:val="5"/>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Расходы на создание тепловых сетей (за исключением создания (реконструкции) тепловых пунктов) от существующих тепловых сетей или источников тепловой</w:t>
            </w:r>
            <w:r w:rsidR="004C0AD5">
              <w:rPr>
                <w:rFonts w:ascii="Times New Roman" w:hAnsi="Times New Roman" w:cs="Times New Roman"/>
                <w:lang w:val="ru-RU"/>
              </w:rPr>
              <w:t xml:space="preserve"> </w:t>
            </w:r>
            <w:r w:rsidRPr="00026F69">
              <w:rPr>
                <w:rFonts w:ascii="Times New Roman" w:hAnsi="Times New Roman" w:cs="Times New Roman"/>
                <w:lang w:val="ru-RU"/>
              </w:rPr>
              <w:t>энергии до точек подключения объектов заявителей, подключаемая тепловая нагрузка которых более 0,1 Гкал/ч и не превышает 1,5 Гкал/ч или превышает 1,5 Гкал/ч, при наличии технической возможности подключения (П2.1), (тыс. руб./м) / Гкал/ч, в том числе:</w:t>
            </w:r>
          </w:p>
        </w:tc>
      </w:tr>
      <w:tr w:rsidR="00915958" w:rsidRPr="00026F69" w:rsidTr="004C0AD5">
        <w:trPr>
          <w:trHeight w:val="241"/>
        </w:trPr>
        <w:tc>
          <w:tcPr>
            <w:tcW w:w="6121"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Подземная прокладка, в том числе:</w:t>
            </w:r>
          </w:p>
        </w:tc>
        <w:tc>
          <w:tcPr>
            <w:tcW w:w="7938"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Категория протяженности</w:t>
            </w:r>
          </w:p>
        </w:tc>
      </w:tr>
      <w:tr w:rsidR="00915958" w:rsidRPr="00026F69" w:rsidTr="004C0AD5">
        <w:trPr>
          <w:trHeight w:val="307"/>
        </w:trPr>
        <w:tc>
          <w:tcPr>
            <w:tcW w:w="6121" w:type="dxa"/>
            <w:gridSpan w:val="2"/>
            <w:vMerge/>
            <w:tcBorders>
              <w:top w:val="nil"/>
            </w:tcBorders>
          </w:tcPr>
          <w:p w:rsidR="00915958" w:rsidRPr="00026F69" w:rsidRDefault="00915958" w:rsidP="00610735">
            <w:pPr>
              <w:rPr>
                <w:rFonts w:ascii="Times New Roman" w:hAnsi="Times New Roman" w:cs="Times New Roman"/>
              </w:rPr>
            </w:pPr>
          </w:p>
        </w:tc>
        <w:tc>
          <w:tcPr>
            <w:tcW w:w="2410" w:type="dxa"/>
          </w:tcPr>
          <w:p w:rsidR="00915958" w:rsidRPr="00026F69" w:rsidRDefault="00915958" w:rsidP="004C0AD5">
            <w:pPr>
              <w:rPr>
                <w:rFonts w:ascii="Times New Roman" w:hAnsi="Times New Roman" w:cs="Times New Roman"/>
              </w:rPr>
            </w:pPr>
            <w:r w:rsidRPr="00026F69">
              <w:rPr>
                <w:rFonts w:ascii="Times New Roman" w:hAnsi="Times New Roman" w:cs="Times New Roman"/>
              </w:rPr>
              <w:t>до 50 м</w:t>
            </w:r>
            <w:r w:rsidR="004C0AD5">
              <w:rPr>
                <w:rFonts w:ascii="Times New Roman" w:hAnsi="Times New Roman" w:cs="Times New Roman"/>
                <w:lang w:val="ru-RU"/>
              </w:rPr>
              <w:t xml:space="preserve"> </w:t>
            </w:r>
            <w:r w:rsidRPr="00026F69">
              <w:rPr>
                <w:rFonts w:ascii="Times New Roman" w:hAnsi="Times New Roman" w:cs="Times New Roman"/>
              </w:rPr>
              <w:t>включительно</w:t>
            </w:r>
          </w:p>
        </w:tc>
        <w:tc>
          <w:tcPr>
            <w:tcW w:w="3402" w:type="dxa"/>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от 50 м до 200 м</w:t>
            </w:r>
            <w:r w:rsidR="004C0AD5">
              <w:rPr>
                <w:rFonts w:ascii="Times New Roman" w:hAnsi="Times New Roman" w:cs="Times New Roman"/>
                <w:lang w:val="ru-RU"/>
              </w:rPr>
              <w:t xml:space="preserve"> </w:t>
            </w:r>
            <w:r w:rsidRPr="00026F69">
              <w:rPr>
                <w:rFonts w:ascii="Times New Roman" w:hAnsi="Times New Roman" w:cs="Times New Roman"/>
                <w:lang w:val="ru-RU"/>
              </w:rPr>
              <w:t>включительно</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200 м</w:t>
            </w:r>
          </w:p>
        </w:tc>
      </w:tr>
      <w:tr w:rsidR="00915958" w:rsidRPr="00026F69" w:rsidTr="00610735">
        <w:trPr>
          <w:trHeight w:val="242"/>
        </w:trPr>
        <w:tc>
          <w:tcPr>
            <w:tcW w:w="14059" w:type="dxa"/>
            <w:gridSpan w:val="5"/>
          </w:tcPr>
          <w:p w:rsidR="00915958" w:rsidRPr="00026F69" w:rsidRDefault="00915958" w:rsidP="00610735">
            <w:pPr>
              <w:rPr>
                <w:rFonts w:ascii="Times New Roman" w:hAnsi="Times New Roman" w:cs="Times New Roman"/>
              </w:rPr>
            </w:pPr>
            <w:r w:rsidRPr="00026F69">
              <w:rPr>
                <w:rFonts w:ascii="Times New Roman" w:hAnsi="Times New Roman" w:cs="Times New Roman"/>
              </w:rPr>
              <w:t>канальная прокладка (П2.1 к)</w:t>
            </w:r>
          </w:p>
        </w:tc>
      </w:tr>
      <w:tr w:rsidR="00915958" w:rsidRPr="00026F69" w:rsidTr="004C0AD5">
        <w:trPr>
          <w:trHeight w:val="242"/>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336,42</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308,21</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294,10</w:t>
            </w:r>
          </w:p>
        </w:tc>
      </w:tr>
      <w:tr w:rsidR="00915958" w:rsidRPr="00026F69" w:rsidTr="004C0AD5">
        <w:trPr>
          <w:trHeight w:val="239"/>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204,23</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187,04</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178,45</w:t>
            </w:r>
          </w:p>
        </w:tc>
      </w:tr>
      <w:tr w:rsidR="00915958" w:rsidRPr="00026F69" w:rsidTr="004C0AD5">
        <w:trPr>
          <w:trHeight w:val="242"/>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119,78</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110,23</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105,45</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93,67</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83,48</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78,39</w:t>
            </w:r>
          </w:p>
        </w:tc>
      </w:tr>
      <w:tr w:rsidR="00915958" w:rsidRPr="00026F69" w:rsidTr="004C0AD5">
        <w:trPr>
          <w:trHeight w:val="242"/>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48,66</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43,38</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40,75</w:t>
            </w:r>
          </w:p>
        </w:tc>
      </w:tr>
      <w:tr w:rsidR="00915958" w:rsidRPr="00026F69" w:rsidTr="004C0AD5">
        <w:trPr>
          <w:trHeight w:val="239"/>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33,12</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29,50</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27,70</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21,19</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18,32</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16,89</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13,62</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11,90</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11,04</w:t>
            </w:r>
          </w:p>
        </w:tc>
      </w:tr>
      <w:tr w:rsidR="00915958" w:rsidRPr="00026F69" w:rsidTr="00610735">
        <w:trPr>
          <w:trHeight w:val="241"/>
        </w:trPr>
        <w:tc>
          <w:tcPr>
            <w:tcW w:w="14059" w:type="dxa"/>
            <w:gridSpan w:val="5"/>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бесканальная прокладка (П2.1 б/к)</w:t>
            </w:r>
          </w:p>
        </w:tc>
      </w:tr>
      <w:tr w:rsidR="00915958" w:rsidRPr="00026F69" w:rsidTr="004C0AD5">
        <w:trPr>
          <w:trHeight w:val="242"/>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126,58</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98,37</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84,26</w:t>
            </w:r>
          </w:p>
        </w:tc>
      </w:tr>
      <w:tr w:rsidR="00915958" w:rsidRPr="00026F69" w:rsidTr="004C0AD5">
        <w:trPr>
          <w:trHeight w:val="239"/>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65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79,48</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62,29</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53,7</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80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46,48</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36,93</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32,16</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100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41,93</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31,74</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26,65</w:t>
            </w:r>
          </w:p>
        </w:tc>
      </w:tr>
      <w:tr w:rsidR="00915958" w:rsidRPr="00026F69" w:rsidTr="004C0AD5">
        <w:trPr>
          <w:trHeight w:val="242"/>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125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23,42</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18,15</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15,52</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16,90</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13,28</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11,47</w:t>
            </w:r>
          </w:p>
        </w:tc>
      </w:tr>
      <w:tr w:rsidR="00915958" w:rsidRPr="00026F69" w:rsidTr="004C0AD5">
        <w:trPr>
          <w:trHeight w:val="239"/>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200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12,25</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9,38</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7,95</w:t>
            </w:r>
          </w:p>
        </w:tc>
      </w:tr>
      <w:tr w:rsidR="00915958" w:rsidRPr="00026F69" w:rsidTr="004C0AD5">
        <w:trPr>
          <w:trHeight w:val="241"/>
        </w:trPr>
        <w:tc>
          <w:tcPr>
            <w:tcW w:w="612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250 мм</w:t>
            </w:r>
          </w:p>
        </w:tc>
        <w:tc>
          <w:tcPr>
            <w:tcW w:w="241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8,65</w:t>
            </w:r>
          </w:p>
        </w:tc>
        <w:tc>
          <w:tcPr>
            <w:tcW w:w="340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6,93</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6,07</w:t>
            </w:r>
          </w:p>
        </w:tc>
      </w:tr>
    </w:tbl>
    <w:p w:rsidR="00915958" w:rsidRPr="00026F69" w:rsidRDefault="00915958" w:rsidP="00915958">
      <w:pPr>
        <w:jc w:val="center"/>
        <w:rPr>
          <w:rFonts w:cs="Times New Roman"/>
        </w:rPr>
        <w:sectPr w:rsidR="00915958" w:rsidRPr="00026F69" w:rsidSect="00610735">
          <w:headerReference w:type="default" r:id="rId64"/>
          <w:pgSz w:w="16850" w:h="11900" w:orient="landscape"/>
          <w:pgMar w:top="1134" w:right="567" w:bottom="992" w:left="1701" w:header="0" w:footer="0" w:gutter="0"/>
          <w:cols w:space="720"/>
        </w:sectPr>
      </w:pPr>
    </w:p>
    <w:p w:rsidR="00915958" w:rsidRPr="00026F69" w:rsidRDefault="00915958" w:rsidP="00915958">
      <w:pPr>
        <w:pStyle w:val="a6"/>
        <w:ind w:right="389"/>
        <w:rPr>
          <w:rFonts w:ascii="Times New Roman" w:hAnsi="Times New Roman"/>
          <w:szCs w:val="24"/>
        </w:rPr>
      </w:pPr>
      <w:r w:rsidRPr="00026F69">
        <w:rPr>
          <w:rFonts w:ascii="Times New Roman" w:hAnsi="Times New Roman"/>
          <w:szCs w:val="24"/>
        </w:rPr>
        <w:lastRenderedPageBreak/>
        <w:t>Таблица 6.5.3. – Тарифы в сфере холодного водоснабжения для организаций городского округа Электросталь на 2023 г.</w:t>
      </w:r>
    </w:p>
    <w:tbl>
      <w:tblPr>
        <w:tblStyle w:val="TableNormal"/>
        <w:tblW w:w="9255"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7"/>
        <w:gridCol w:w="1354"/>
        <w:gridCol w:w="2706"/>
        <w:gridCol w:w="1275"/>
        <w:gridCol w:w="993"/>
      </w:tblGrid>
      <w:tr w:rsidR="00915958" w:rsidRPr="00026F69" w:rsidTr="00610735">
        <w:trPr>
          <w:trHeight w:val="830"/>
        </w:trPr>
        <w:tc>
          <w:tcPr>
            <w:tcW w:w="29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организации</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Вид товара (услуги)</w:t>
            </w:r>
          </w:p>
        </w:tc>
        <w:tc>
          <w:tcPr>
            <w:tcW w:w="270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p w:rsidR="00915958" w:rsidRPr="00026F69" w:rsidRDefault="00915958" w:rsidP="00610735">
            <w:pPr>
              <w:rPr>
                <w:rFonts w:ascii="Times New Roman" w:hAnsi="Times New Roman" w:cs="Times New Roman"/>
              </w:rPr>
            </w:pPr>
            <w:r w:rsidRPr="00026F69">
              <w:rPr>
                <w:rFonts w:ascii="Times New Roman" w:hAnsi="Times New Roman" w:cs="Times New Roman"/>
              </w:rPr>
              <w:t>действия тарифа</w:t>
            </w:r>
          </w:p>
        </w:tc>
        <w:tc>
          <w:tcPr>
            <w:tcW w:w="127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без НДС, руб./м3</w:t>
            </w:r>
          </w:p>
        </w:tc>
        <w:tc>
          <w:tcPr>
            <w:tcW w:w="99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 с НДС,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руб./м3</w:t>
            </w:r>
          </w:p>
        </w:tc>
      </w:tr>
      <w:tr w:rsidR="00915958" w:rsidRPr="00026F69" w:rsidTr="00610735">
        <w:trPr>
          <w:trHeight w:val="275"/>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w:t>
            </w:r>
          </w:p>
          <w:p w:rsidR="00915958" w:rsidRPr="004F052B" w:rsidRDefault="00915958" w:rsidP="002028A0">
            <w:pPr>
              <w:rPr>
                <w:rFonts w:ascii="Times New Roman" w:hAnsi="Times New Roman" w:cs="Times New Roman"/>
                <w:lang w:val="ru-RU"/>
              </w:rPr>
            </w:pPr>
            <w:r w:rsidRPr="00026F69">
              <w:rPr>
                <w:rFonts w:ascii="Times New Roman" w:hAnsi="Times New Roman" w:cs="Times New Roman"/>
                <w:lang w:val="ru-RU"/>
              </w:rPr>
              <w:t>«КС МО»</w:t>
            </w:r>
            <w:r w:rsidR="002028A0">
              <w:rPr>
                <w:rFonts w:ascii="Times New Roman" w:hAnsi="Times New Roman" w:cs="Times New Roman"/>
                <w:lang w:val="ru-RU"/>
              </w:rPr>
              <w:t xml:space="preserve"> </w:t>
            </w:r>
            <w:r w:rsidRPr="004F052B">
              <w:rPr>
                <w:rFonts w:ascii="Times New Roman" w:hAnsi="Times New Roman" w:cs="Times New Roman"/>
                <w:lang w:val="ru-RU"/>
              </w:rPr>
              <w:t>«Электростальский»</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270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27,67</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33,20</w:t>
            </w:r>
          </w:p>
        </w:tc>
      </w:tr>
      <w:tr w:rsidR="00915958" w:rsidRPr="00026F69" w:rsidTr="00610735">
        <w:trPr>
          <w:trHeight w:val="275"/>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ДНП УК КП</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«Виктория Клаб»</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270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34,17</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34,17</w:t>
            </w:r>
          </w:p>
        </w:tc>
      </w:tr>
      <w:tr w:rsidR="00915958" w:rsidRPr="00026F69" w:rsidTr="002028A0">
        <w:trPr>
          <w:trHeight w:val="415"/>
        </w:trPr>
        <w:tc>
          <w:tcPr>
            <w:tcW w:w="29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w:t>
            </w:r>
            <w:r w:rsidR="002028A0">
              <w:rPr>
                <w:rFonts w:ascii="Times New Roman" w:hAnsi="Times New Roman" w:cs="Times New Roman"/>
                <w:lang w:val="ru-RU"/>
              </w:rPr>
              <w:t xml:space="preserve"> </w:t>
            </w:r>
            <w:r w:rsidRPr="00026F69">
              <w:rPr>
                <w:rFonts w:ascii="Times New Roman" w:hAnsi="Times New Roman" w:cs="Times New Roman"/>
              </w:rPr>
              <w:t>«Электростальский</w:t>
            </w:r>
          </w:p>
          <w:p w:rsidR="00915958" w:rsidRPr="00026F69" w:rsidRDefault="00915958" w:rsidP="00610735">
            <w:pPr>
              <w:rPr>
                <w:rFonts w:ascii="Times New Roman" w:hAnsi="Times New Roman" w:cs="Times New Roman"/>
              </w:rPr>
            </w:pPr>
            <w:r w:rsidRPr="00026F69">
              <w:rPr>
                <w:rFonts w:ascii="Times New Roman" w:hAnsi="Times New Roman" w:cs="Times New Roman"/>
              </w:rPr>
              <w:t>Центр услуг»</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270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1275"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24,11</w:t>
            </w:r>
          </w:p>
        </w:tc>
        <w:tc>
          <w:tcPr>
            <w:tcW w:w="99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28,93</w:t>
            </w:r>
          </w:p>
        </w:tc>
      </w:tr>
      <w:tr w:rsidR="00915958" w:rsidRPr="00026F69" w:rsidTr="00610735">
        <w:trPr>
          <w:trHeight w:val="572"/>
        </w:trPr>
        <w:tc>
          <w:tcPr>
            <w:tcW w:w="2927"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 «ВСВ»</w:t>
            </w:r>
          </w:p>
        </w:tc>
        <w:tc>
          <w:tcPr>
            <w:tcW w:w="135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питьевая вода</w:t>
            </w:r>
          </w:p>
        </w:tc>
        <w:tc>
          <w:tcPr>
            <w:tcW w:w="270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c 01.12.2023 по 31.12.2023</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27,67</w:t>
            </w:r>
          </w:p>
        </w:tc>
        <w:tc>
          <w:tcPr>
            <w:tcW w:w="99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33,20</w:t>
            </w:r>
          </w:p>
          <w:p w:rsidR="00915958" w:rsidRPr="00026F69" w:rsidRDefault="00915958" w:rsidP="00610735">
            <w:pPr>
              <w:rPr>
                <w:rFonts w:ascii="Times New Roman" w:hAnsi="Times New Roman" w:cs="Times New Roman"/>
              </w:rPr>
            </w:pP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ind w:firstLine="720"/>
        <w:rPr>
          <w:b/>
          <w:szCs w:val="24"/>
        </w:rPr>
      </w:pPr>
      <w:bookmarkStart w:id="186" w:name="_Toc157681751"/>
      <w:r w:rsidRPr="00026F69">
        <w:rPr>
          <w:szCs w:val="24"/>
        </w:rPr>
        <w:t>Плата за</w:t>
      </w:r>
      <w:r w:rsidRPr="00026F69">
        <w:rPr>
          <w:spacing w:val="-1"/>
          <w:szCs w:val="24"/>
        </w:rPr>
        <w:t xml:space="preserve"> </w:t>
      </w:r>
      <w:r w:rsidRPr="00026F69">
        <w:rPr>
          <w:spacing w:val="-2"/>
          <w:szCs w:val="24"/>
        </w:rPr>
        <w:t>подключение.</w:t>
      </w:r>
      <w:bookmarkEnd w:id="186"/>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28 ноября 2022 года N 224-Р «Об установлении тарифов на подключение (технологическое присоединение) объектов заявителей к централизованным системам холодного водоснабжения и водоотведения организаций водопроводно-канализационного хозяйства на территории Московской области на 2023 год» на территории городского округа Электросталь на 2023 год установлены следующие тарифы (таблица 6.5.4.).</w:t>
      </w:r>
    </w:p>
    <w:p w:rsidR="002028A0" w:rsidRDefault="002028A0"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color w:val="FF0000"/>
          <w:szCs w:val="24"/>
        </w:rPr>
      </w:pPr>
      <w:r w:rsidRPr="00026F69">
        <w:rPr>
          <w:rFonts w:ascii="Times New Roman" w:hAnsi="Times New Roman"/>
          <w:szCs w:val="24"/>
        </w:rPr>
        <w:t>Таблица 6.5.4. – Тарифы на подключение (технологическое присоединение) к централизованной системе холодного водоснабжения МУП «Энергетик» на территории городского округа Электросталь на 2023 год.</w:t>
      </w:r>
    </w:p>
    <w:tbl>
      <w:tblPr>
        <w:tblStyle w:val="TableNormal"/>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1559"/>
        <w:gridCol w:w="1417"/>
      </w:tblGrid>
      <w:tr w:rsidR="00915958" w:rsidRPr="00026F69" w:rsidTr="00610735">
        <w:trPr>
          <w:trHeight w:val="725"/>
        </w:trPr>
        <w:tc>
          <w:tcPr>
            <w:tcW w:w="9506"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Филиал ГУП МО «КС МО» «Электростальский» ДНП УК КП «Виктория Клаб»</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«Электростальский Центр услуг»</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 территории ГО Электросталь Московской области на 2023 г.</w:t>
            </w:r>
          </w:p>
        </w:tc>
      </w:tr>
      <w:tr w:rsidR="00915958" w:rsidRPr="00026F69" w:rsidTr="00610735">
        <w:trPr>
          <w:trHeight w:val="326"/>
        </w:trPr>
        <w:tc>
          <w:tcPr>
            <w:tcW w:w="9506"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Ставки тарифа за подключаемую нагрузку водопроводной сети:</w:t>
            </w:r>
          </w:p>
        </w:tc>
      </w:tr>
      <w:tr w:rsidR="00915958" w:rsidRPr="00026F69" w:rsidTr="00610735">
        <w:trPr>
          <w:trHeight w:val="503"/>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Ставка тарифа за подключаемую нагрузку с учетом расходов на организационные </w:t>
            </w:r>
            <w:proofErr w:type="gramStart"/>
            <w:r w:rsidRPr="00026F69">
              <w:rPr>
                <w:rFonts w:ascii="Times New Roman" w:hAnsi="Times New Roman" w:cs="Times New Roman"/>
                <w:lang w:val="ru-RU"/>
              </w:rPr>
              <w:t>п,м</w:t>
            </w:r>
            <w:proofErr w:type="gramEnd"/>
            <w:r w:rsidRPr="00026F69">
              <w:rPr>
                <w:rFonts w:ascii="Times New Roman" w:hAnsi="Times New Roman" w:cs="Times New Roman"/>
                <w:lang w:val="ru-RU"/>
              </w:rPr>
              <w:t xml:space="preserve"> мероприятия Т1</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м /сут</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w:t>
            </w:r>
          </w:p>
        </w:tc>
      </w:tr>
      <w:tr w:rsidR="00915958" w:rsidRPr="00026F69" w:rsidTr="00610735">
        <w:trPr>
          <w:trHeight w:val="993"/>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Ставка тарифа за подключаемую нагрузку с учетом расходов на организационные мероприятия и фактическое присоединение (врезку) к существующей </w:t>
            </w:r>
            <w:proofErr w:type="gramStart"/>
            <w:r w:rsidRPr="00026F69">
              <w:rPr>
                <w:rFonts w:ascii="Times New Roman" w:hAnsi="Times New Roman" w:cs="Times New Roman"/>
                <w:lang w:val="ru-RU"/>
              </w:rPr>
              <w:t>п,м</w:t>
            </w:r>
            <w:proofErr w:type="gramEnd"/>
            <w:r w:rsidRPr="00026F69">
              <w:rPr>
                <w:rFonts w:ascii="Times New Roman" w:hAnsi="Times New Roman" w:cs="Times New Roman"/>
                <w:lang w:val="ru-RU"/>
              </w:rPr>
              <w:t xml:space="preserve"> водопроводной сети Т2 (для индивидуальных жилых домов и иных объектов с подключаемой нагрузкой до 2 м3/сут включительно)</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м /сут</w:t>
            </w:r>
          </w:p>
        </w:tc>
        <w:tc>
          <w:tcPr>
            <w:tcW w:w="1417"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9,55</w:t>
            </w:r>
          </w:p>
        </w:tc>
      </w:tr>
      <w:tr w:rsidR="00915958" w:rsidRPr="00026F69" w:rsidTr="00610735">
        <w:trPr>
          <w:trHeight w:val="321"/>
        </w:trPr>
        <w:tc>
          <w:tcPr>
            <w:tcW w:w="9506"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Ставки тарифа за протяженность водопроводной сети:</w:t>
            </w:r>
          </w:p>
        </w:tc>
      </w:tr>
      <w:tr w:rsidR="00915958" w:rsidRPr="00026F69" w:rsidTr="00610735">
        <w:trPr>
          <w:trHeight w:val="441"/>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40 мм и менее</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5099,01</w:t>
            </w:r>
          </w:p>
        </w:tc>
      </w:tr>
      <w:tr w:rsidR="00915958" w:rsidRPr="00026F69" w:rsidTr="00610735">
        <w:trPr>
          <w:trHeight w:val="460"/>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40 мм до 70 мм (включительно)</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5667,14</w:t>
            </w:r>
          </w:p>
        </w:tc>
      </w:tr>
      <w:tr w:rsidR="00915958" w:rsidRPr="00026F69" w:rsidTr="00610735">
        <w:trPr>
          <w:trHeight w:val="460"/>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70 мм до 100 мм (включительно)</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6183,21</w:t>
            </w:r>
          </w:p>
        </w:tc>
      </w:tr>
      <w:tr w:rsidR="00915958" w:rsidRPr="00026F69" w:rsidTr="00610735">
        <w:trPr>
          <w:trHeight w:val="460"/>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100 мм до 150 мм (включительно)</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7355,91</w:t>
            </w:r>
          </w:p>
        </w:tc>
      </w:tr>
      <w:tr w:rsidR="00915958" w:rsidRPr="00026F69" w:rsidTr="00610735">
        <w:trPr>
          <w:trHeight w:val="460"/>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150 мм до 200 мм (включительно)</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8835,72</w:t>
            </w:r>
          </w:p>
        </w:tc>
      </w:tr>
      <w:tr w:rsidR="00915958" w:rsidRPr="00026F69" w:rsidTr="00610735">
        <w:trPr>
          <w:trHeight w:val="460"/>
        </w:trPr>
        <w:tc>
          <w:tcPr>
            <w:tcW w:w="653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водопроводной сети диаметром от 200 мм до 250 мм (включительно)</w:t>
            </w:r>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 км</w:t>
            </w:r>
          </w:p>
        </w:tc>
        <w:tc>
          <w:tcPr>
            <w:tcW w:w="141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10933,40</w:t>
            </w:r>
          </w:p>
        </w:tc>
      </w:tr>
    </w:tbl>
    <w:p w:rsidR="00915958" w:rsidRPr="00026F69" w:rsidRDefault="00915958" w:rsidP="00915958">
      <w:pPr>
        <w:pStyle w:val="a6"/>
        <w:ind w:firstLine="720"/>
        <w:rPr>
          <w:rFonts w:ascii="Times New Roman" w:hAnsi="Times New Roman"/>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Таблица 6.5.5. – Тарифы в сфере водоотведения для организаций водопроводно-канализационного хозяйства на 2021 г.</w:t>
      </w:r>
    </w:p>
    <w:tbl>
      <w:tblPr>
        <w:tblStyle w:val="TableNormal"/>
        <w:tblW w:w="9396"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7"/>
        <w:gridCol w:w="1985"/>
        <w:gridCol w:w="2409"/>
        <w:gridCol w:w="1560"/>
        <w:gridCol w:w="1275"/>
      </w:tblGrid>
      <w:tr w:rsidR="00915958" w:rsidRPr="00026F69" w:rsidTr="002028A0">
        <w:trPr>
          <w:trHeight w:val="760"/>
        </w:trPr>
        <w:tc>
          <w:tcPr>
            <w:tcW w:w="216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организации</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Вид товара (услуги)</w:t>
            </w:r>
          </w:p>
        </w:tc>
        <w:tc>
          <w:tcPr>
            <w:tcW w:w="24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Период</w:t>
            </w:r>
          </w:p>
          <w:p w:rsidR="00915958" w:rsidRPr="00026F69" w:rsidRDefault="00915958" w:rsidP="00610735">
            <w:pPr>
              <w:rPr>
                <w:rFonts w:ascii="Times New Roman" w:hAnsi="Times New Roman" w:cs="Times New Roman"/>
              </w:rPr>
            </w:pPr>
            <w:r w:rsidRPr="00026F69">
              <w:rPr>
                <w:rFonts w:ascii="Times New Roman" w:hAnsi="Times New Roman" w:cs="Times New Roman"/>
              </w:rPr>
              <w:t>действия тарифа</w:t>
            </w:r>
          </w:p>
        </w:tc>
        <w:tc>
          <w:tcPr>
            <w:tcW w:w="156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 без НДС,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руб./м3</w:t>
            </w:r>
          </w:p>
        </w:tc>
        <w:tc>
          <w:tcPr>
            <w:tcW w:w="127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Тарифы с НДС,</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руб./м3</w:t>
            </w:r>
          </w:p>
        </w:tc>
      </w:tr>
      <w:tr w:rsidR="00915958" w:rsidRPr="00026F69" w:rsidTr="002028A0">
        <w:trPr>
          <w:trHeight w:val="636"/>
        </w:trPr>
        <w:tc>
          <w:tcPr>
            <w:tcW w:w="21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(водоотведение и очистка стоков)</w:t>
            </w:r>
          </w:p>
        </w:tc>
        <w:tc>
          <w:tcPr>
            <w:tcW w:w="24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27,90</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33,48</w:t>
            </w:r>
          </w:p>
        </w:tc>
      </w:tr>
      <w:tr w:rsidR="00915958" w:rsidRPr="00026F69" w:rsidTr="002028A0">
        <w:trPr>
          <w:trHeight w:val="453"/>
        </w:trPr>
        <w:tc>
          <w:tcPr>
            <w:tcW w:w="21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МУП «ЭЦУ»</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(транспортировка сточных вод)</w:t>
            </w:r>
          </w:p>
        </w:tc>
        <w:tc>
          <w:tcPr>
            <w:tcW w:w="24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6,23</w:t>
            </w:r>
          </w:p>
          <w:p w:rsidR="00915958" w:rsidRPr="00026F69" w:rsidRDefault="00915958" w:rsidP="00610735">
            <w:pPr>
              <w:rPr>
                <w:rFonts w:ascii="Times New Roman" w:hAnsi="Times New Roman" w:cs="Times New Roman"/>
              </w:rPr>
            </w:pPr>
            <w:r w:rsidRPr="00026F69">
              <w:rPr>
                <w:rFonts w:ascii="Times New Roman" w:hAnsi="Times New Roman" w:cs="Times New Roman"/>
              </w:rPr>
              <w:t>12,17</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7,48</w:t>
            </w:r>
          </w:p>
          <w:p w:rsidR="00915958" w:rsidRPr="00026F69" w:rsidRDefault="00915958" w:rsidP="00610735">
            <w:pPr>
              <w:rPr>
                <w:rFonts w:ascii="Times New Roman" w:hAnsi="Times New Roman" w:cs="Times New Roman"/>
              </w:rPr>
            </w:pPr>
            <w:r w:rsidRPr="00026F69">
              <w:rPr>
                <w:rFonts w:ascii="Times New Roman" w:hAnsi="Times New Roman" w:cs="Times New Roman"/>
              </w:rPr>
              <w:t>14,60</w:t>
            </w:r>
          </w:p>
        </w:tc>
      </w:tr>
      <w:tr w:rsidR="00915958" w:rsidRPr="00026F69" w:rsidTr="002028A0">
        <w:trPr>
          <w:trHeight w:val="524"/>
        </w:trPr>
        <w:tc>
          <w:tcPr>
            <w:tcW w:w="216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ГУП МО «КС МО»</w:t>
            </w:r>
          </w:p>
        </w:tc>
        <w:tc>
          <w:tcPr>
            <w:tcW w:w="198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водоотведение</w:t>
            </w:r>
          </w:p>
        </w:tc>
        <w:tc>
          <w:tcPr>
            <w:tcW w:w="24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 31.12.2023</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25,91</w:t>
            </w:r>
          </w:p>
        </w:tc>
        <w:tc>
          <w:tcPr>
            <w:tcW w:w="12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31,09</w:t>
            </w:r>
          </w:p>
        </w:tc>
      </w:tr>
    </w:tbl>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ind w:firstLine="720"/>
        <w:rPr>
          <w:b/>
          <w:szCs w:val="24"/>
        </w:rPr>
      </w:pPr>
      <w:bookmarkStart w:id="187" w:name="_Toc157681752"/>
      <w:r w:rsidRPr="00026F69">
        <w:rPr>
          <w:szCs w:val="24"/>
        </w:rPr>
        <w:t>Плата за подключение к системе водоотведения и поступление денежных средств от осуществления деятельности по водоснабжению.</w:t>
      </w:r>
      <w:bookmarkEnd w:id="187"/>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28 ноября 2022 года N 224-Р «Об установлении тарифов на подключение (технологическое присоединение) объектов заявителей к централизованным системам холодного водоснабжения и водоотведения для организаций водопроводно-канализационного хозяйства на территории Московской области на 2023 год» на территории городского округа Электросталь на 2023 год установлены следующие тарифы (таблица 6.5.6.).</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6.5.6. – Тарифы на подключение (технологическое присоединение) к централизованной системе водоотведения на территории городского округа Электросталь на 2023 год.</w:t>
      </w:r>
    </w:p>
    <w:tbl>
      <w:tblPr>
        <w:tblStyle w:val="TableNormal"/>
        <w:tblW w:w="9391"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8"/>
        <w:gridCol w:w="5473"/>
        <w:gridCol w:w="1559"/>
        <w:gridCol w:w="1701"/>
      </w:tblGrid>
      <w:tr w:rsidR="00915958" w:rsidRPr="00026F69" w:rsidTr="002028A0">
        <w:trPr>
          <w:trHeight w:val="505"/>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547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Тарифы на подключение</w:t>
            </w:r>
          </w:p>
        </w:tc>
        <w:tc>
          <w:tcPr>
            <w:tcW w:w="155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Единица</w:t>
            </w:r>
          </w:p>
          <w:p w:rsidR="00915958" w:rsidRPr="00026F69" w:rsidRDefault="00915958" w:rsidP="00610735">
            <w:pPr>
              <w:rPr>
                <w:rFonts w:ascii="Times New Roman" w:hAnsi="Times New Roman" w:cs="Times New Roman"/>
              </w:rPr>
            </w:pPr>
            <w:r w:rsidRPr="00026F69">
              <w:rPr>
                <w:rFonts w:ascii="Times New Roman" w:hAnsi="Times New Roman" w:cs="Times New Roman"/>
              </w:rPr>
              <w:t>измерения</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Значение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(без НДС)</w:t>
            </w:r>
          </w:p>
        </w:tc>
      </w:tr>
      <w:tr w:rsidR="00915958" w:rsidRPr="00026F69" w:rsidTr="00610735">
        <w:trPr>
          <w:trHeight w:val="253"/>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873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канализационной сети:</w:t>
            </w:r>
          </w:p>
        </w:tc>
      </w:tr>
      <w:tr w:rsidR="00915958" w:rsidRPr="00026F69" w:rsidTr="002028A0">
        <w:trPr>
          <w:trHeight w:val="505"/>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5473" w:type="dxa"/>
          </w:tcPr>
          <w:p w:rsidR="00915958" w:rsidRPr="002028A0" w:rsidRDefault="00915958" w:rsidP="002028A0">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с учетом расходов на организационные мероприятия</w:t>
            </w:r>
            <w:r w:rsidR="002028A0">
              <w:rPr>
                <w:rFonts w:ascii="Times New Roman" w:hAnsi="Times New Roman" w:cs="Times New Roman"/>
                <w:lang w:val="ru-RU"/>
              </w:rPr>
              <w:t xml:space="preserve"> </w:t>
            </w:r>
            <w:r w:rsidRPr="002028A0">
              <w:rPr>
                <w:rFonts w:ascii="Times New Roman" w:hAnsi="Times New Roman" w:cs="Times New Roman"/>
                <w:lang w:val="ru-RU"/>
              </w:rPr>
              <w:t>Т1</w:t>
            </w:r>
            <w:proofErr w:type="gramStart"/>
            <w:r w:rsidRPr="002028A0">
              <w:rPr>
                <w:rFonts w:ascii="Times New Roman" w:hAnsi="Times New Roman" w:cs="Times New Roman"/>
                <w:lang w:val="ru-RU"/>
              </w:rPr>
              <w:t>п,м</w:t>
            </w:r>
            <w:proofErr w:type="gramEnd"/>
          </w:p>
        </w:tc>
        <w:tc>
          <w:tcPr>
            <w:tcW w:w="155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руб./м3/сутки</w:t>
            </w:r>
          </w:p>
        </w:tc>
        <w:tc>
          <w:tcPr>
            <w:tcW w:w="170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2,72</w:t>
            </w:r>
          </w:p>
        </w:tc>
      </w:tr>
      <w:tr w:rsidR="00915958" w:rsidRPr="00026F69" w:rsidTr="002028A0">
        <w:trPr>
          <w:trHeight w:val="1519"/>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54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подключаемую нагрузку с учетом расходов на организационные мероприятия и</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фактическое присоединение (врезку) к существующей канализационной сети Т2 </w:t>
            </w:r>
            <w:proofErr w:type="gramStart"/>
            <w:r w:rsidRPr="00026F69">
              <w:rPr>
                <w:rFonts w:ascii="Times New Roman" w:hAnsi="Times New Roman" w:cs="Times New Roman"/>
                <w:lang w:val="ru-RU"/>
              </w:rPr>
              <w:t>п,м</w:t>
            </w:r>
            <w:proofErr w:type="gramEnd"/>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 (для индивидуальных жилых домов и иных объектов с подключаемой нагрузкой до 2 м3/сут.включительно)</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руб./м3/сутки</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9,11</w:t>
            </w:r>
          </w:p>
        </w:tc>
      </w:tr>
      <w:tr w:rsidR="00915958" w:rsidRPr="00026F69" w:rsidTr="00610735">
        <w:trPr>
          <w:trHeight w:val="251"/>
        </w:trPr>
        <w:tc>
          <w:tcPr>
            <w:tcW w:w="65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8733"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Ставки тарифа за протяженность канализационной </w:t>
            </w:r>
            <w:proofErr w:type="gramStart"/>
            <w:r w:rsidRPr="00026F69">
              <w:rPr>
                <w:rFonts w:ascii="Times New Roman" w:hAnsi="Times New Roman" w:cs="Times New Roman"/>
                <w:lang w:val="ru-RU"/>
              </w:rPr>
              <w:t>сети  труб</w:t>
            </w:r>
            <w:proofErr w:type="gramEnd"/>
            <w:r w:rsidRPr="00026F69">
              <w:rPr>
                <w:rFonts w:ascii="Times New Roman" w:hAnsi="Times New Roman" w:cs="Times New Roman"/>
                <w:lang w:val="ru-RU"/>
              </w:rPr>
              <w:t>:</w:t>
            </w:r>
          </w:p>
        </w:tc>
      </w:tr>
      <w:tr w:rsidR="00915958" w:rsidRPr="00026F69" w:rsidTr="002028A0">
        <w:trPr>
          <w:trHeight w:val="760"/>
        </w:trPr>
        <w:tc>
          <w:tcPr>
            <w:tcW w:w="658"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w:t>
            </w:r>
          </w:p>
        </w:tc>
        <w:tc>
          <w:tcPr>
            <w:tcW w:w="54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40 мм до 70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5 783,26</w:t>
            </w:r>
          </w:p>
        </w:tc>
      </w:tr>
      <w:tr w:rsidR="00915958" w:rsidRPr="00026F69" w:rsidTr="002028A0">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2.2</w:t>
            </w:r>
          </w:p>
        </w:tc>
        <w:tc>
          <w:tcPr>
            <w:tcW w:w="54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70 мм до 100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6 117,49</w:t>
            </w:r>
          </w:p>
        </w:tc>
      </w:tr>
      <w:tr w:rsidR="00915958" w:rsidRPr="00026F69" w:rsidTr="002028A0">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
        </w:tc>
        <w:tc>
          <w:tcPr>
            <w:tcW w:w="547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наружным диаметром от 100 мм до 150 мм</w:t>
            </w:r>
          </w:p>
          <w:p w:rsidR="00915958" w:rsidRPr="00026F69" w:rsidRDefault="00915958" w:rsidP="00610735">
            <w:pPr>
              <w:rPr>
                <w:rFonts w:ascii="Times New Roman" w:hAnsi="Times New Roman" w:cs="Times New Roman"/>
              </w:rPr>
            </w:pPr>
            <w:r w:rsidRPr="00026F69">
              <w:rPr>
                <w:rFonts w:ascii="Times New Roman" w:hAnsi="Times New Roman" w:cs="Times New Roman"/>
              </w:rPr>
              <w:t>(включительно)</w:t>
            </w:r>
          </w:p>
        </w:tc>
        <w:tc>
          <w:tcPr>
            <w:tcW w:w="155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8 309,59</w:t>
            </w:r>
          </w:p>
        </w:tc>
      </w:tr>
      <w:tr w:rsidR="00915958" w:rsidRPr="00026F69" w:rsidTr="002028A0">
        <w:trPr>
          <w:trHeight w:val="757"/>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w:t>
            </w:r>
          </w:p>
        </w:tc>
        <w:tc>
          <w:tcPr>
            <w:tcW w:w="5473" w:type="dxa"/>
          </w:tcPr>
          <w:p w:rsidR="00915958" w:rsidRPr="004C0AD5" w:rsidRDefault="00915958" w:rsidP="004C0AD5">
            <w:pPr>
              <w:rPr>
                <w:rFonts w:ascii="Times New Roman" w:hAnsi="Times New Roman" w:cs="Times New Roman"/>
                <w:lang w:val="ru-RU"/>
              </w:rPr>
            </w:pPr>
            <w:r w:rsidRPr="00026F69">
              <w:rPr>
                <w:rFonts w:ascii="Times New Roman" w:hAnsi="Times New Roman" w:cs="Times New Roman"/>
                <w:lang w:val="ru-RU"/>
              </w:rPr>
              <w:t xml:space="preserve">Ставка тарифа за протяженность канализационной сети </w:t>
            </w:r>
            <w:proofErr w:type="gramStart"/>
            <w:r w:rsidRPr="00026F69">
              <w:rPr>
                <w:rFonts w:ascii="Times New Roman" w:hAnsi="Times New Roman" w:cs="Times New Roman"/>
                <w:lang w:val="ru-RU"/>
              </w:rPr>
              <w:t>из полиэтиленовых диаметром</w:t>
            </w:r>
            <w:proofErr w:type="gramEnd"/>
            <w:r w:rsidRPr="00026F69">
              <w:rPr>
                <w:rFonts w:ascii="Times New Roman" w:hAnsi="Times New Roman" w:cs="Times New Roman"/>
                <w:lang w:val="ru-RU"/>
              </w:rPr>
              <w:t xml:space="preserve"> от 150 мм до 200 мм</w:t>
            </w:r>
            <w:r w:rsidR="004C0AD5">
              <w:rPr>
                <w:rFonts w:ascii="Times New Roman" w:hAnsi="Times New Roman" w:cs="Times New Roman"/>
                <w:lang w:val="ru-RU"/>
              </w:rPr>
              <w:t xml:space="preserve"> </w:t>
            </w:r>
            <w:r w:rsidRPr="004C0AD5">
              <w:rPr>
                <w:rFonts w:ascii="Times New Roman" w:hAnsi="Times New Roman" w:cs="Times New Roman"/>
                <w:lang w:val="ru-RU"/>
              </w:rPr>
              <w:t>(включительно)</w:t>
            </w:r>
          </w:p>
        </w:tc>
        <w:tc>
          <w:tcPr>
            <w:tcW w:w="1559" w:type="dxa"/>
          </w:tcPr>
          <w:p w:rsidR="00915958" w:rsidRPr="004C0AD5"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9 501,42</w:t>
            </w:r>
          </w:p>
        </w:tc>
      </w:tr>
      <w:tr w:rsidR="00915958" w:rsidRPr="00026F69" w:rsidTr="002028A0">
        <w:trPr>
          <w:trHeight w:val="760"/>
        </w:trPr>
        <w:tc>
          <w:tcPr>
            <w:tcW w:w="658"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2.5.</w:t>
            </w:r>
          </w:p>
        </w:tc>
        <w:tc>
          <w:tcPr>
            <w:tcW w:w="5473" w:type="dxa"/>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Ставка тарифа за протяженность канализационной сети из</w:t>
            </w:r>
            <w:r w:rsidR="004C0AD5">
              <w:rPr>
                <w:rFonts w:ascii="Times New Roman" w:hAnsi="Times New Roman" w:cs="Times New Roman"/>
                <w:lang w:val="ru-RU"/>
              </w:rPr>
              <w:t xml:space="preserve"> </w:t>
            </w:r>
            <w:r w:rsidRPr="00026F69">
              <w:rPr>
                <w:rFonts w:ascii="Times New Roman" w:hAnsi="Times New Roman" w:cs="Times New Roman"/>
                <w:lang w:val="ru-RU"/>
              </w:rPr>
              <w:t>полиэтиленовых труб диаметром от 200 мм до 250 мм (включительно)</w:t>
            </w:r>
          </w:p>
        </w:tc>
        <w:tc>
          <w:tcPr>
            <w:tcW w:w="155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тыс</w:t>
            </w:r>
            <w:proofErr w:type="gramEnd"/>
            <w:r w:rsidRPr="00026F69">
              <w:rPr>
                <w:rFonts w:ascii="Times New Roman" w:hAnsi="Times New Roman" w:cs="Times New Roman"/>
              </w:rPr>
              <w:t>. руб./км</w:t>
            </w:r>
          </w:p>
        </w:tc>
        <w:tc>
          <w:tcPr>
            <w:tcW w:w="170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9 720,01</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134"/>
        <w:jc w:val="left"/>
        <w:rPr>
          <w:rFonts w:ascii="Times New Roman" w:hAnsi="Times New Roman"/>
          <w:color w:val="FF0000"/>
          <w:szCs w:val="24"/>
        </w:rPr>
      </w:pPr>
    </w:p>
    <w:p w:rsidR="00915958" w:rsidRPr="00026F69" w:rsidRDefault="00915958" w:rsidP="00915958">
      <w:pPr>
        <w:pStyle w:val="a6"/>
        <w:ind w:right="389" w:firstLine="488"/>
        <w:rPr>
          <w:rFonts w:ascii="Times New Roman" w:hAnsi="Times New Roman"/>
          <w:szCs w:val="24"/>
        </w:rPr>
      </w:pPr>
      <w:r w:rsidRPr="00026F69">
        <w:rPr>
          <w:rFonts w:ascii="Times New Roman" w:hAnsi="Times New Roman"/>
          <w:szCs w:val="24"/>
        </w:rPr>
        <w:t>Тарифы на электрическую энергию утверждены распоряжением Комитета по ценам и тарифам Московской области «Об установлении цен (тарифов) на электрическую энергию для населения и приравненных к нему категорий потребителей Московской области на период с 01.12.2022 года по 31.12.2023 года» от 20.11.2022 № 213-Р и представлены в таблицах 6.5.7-6.5.9.</w:t>
      </w:r>
    </w:p>
    <w:p w:rsidR="00915958" w:rsidRPr="00026F69" w:rsidRDefault="00915958" w:rsidP="00915958">
      <w:pPr>
        <w:pStyle w:val="a6"/>
        <w:rPr>
          <w:rFonts w:ascii="Times New Roman" w:hAnsi="Times New Roman"/>
          <w:spacing w:val="-2"/>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6.5.7.</w:t>
      </w:r>
      <w:r w:rsidRPr="00026F69">
        <w:rPr>
          <w:rFonts w:ascii="Times New Roman" w:hAnsi="Times New Roman"/>
          <w:spacing w:val="-3"/>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Тарифные</w:t>
      </w:r>
      <w:r w:rsidRPr="00026F69">
        <w:rPr>
          <w:rFonts w:ascii="Times New Roman" w:hAnsi="Times New Roman"/>
          <w:spacing w:val="-6"/>
          <w:szCs w:val="24"/>
        </w:rPr>
        <w:t xml:space="preserve"> </w:t>
      </w:r>
      <w:r w:rsidRPr="00026F69">
        <w:rPr>
          <w:rFonts w:ascii="Times New Roman" w:hAnsi="Times New Roman"/>
          <w:szCs w:val="24"/>
        </w:rPr>
        <w:t>планы</w:t>
      </w:r>
      <w:r w:rsidRPr="00026F69">
        <w:rPr>
          <w:rFonts w:ascii="Times New Roman" w:hAnsi="Times New Roman"/>
          <w:spacing w:val="-4"/>
          <w:szCs w:val="24"/>
        </w:rPr>
        <w:t xml:space="preserve"> </w:t>
      </w:r>
      <w:r w:rsidRPr="00026F69">
        <w:rPr>
          <w:rFonts w:ascii="Times New Roman" w:hAnsi="Times New Roman"/>
          <w:szCs w:val="24"/>
        </w:rPr>
        <w:t>на</w:t>
      </w:r>
      <w:r w:rsidRPr="00026F69">
        <w:rPr>
          <w:rFonts w:ascii="Times New Roman" w:hAnsi="Times New Roman"/>
          <w:spacing w:val="-3"/>
          <w:szCs w:val="24"/>
        </w:rPr>
        <w:t xml:space="preserve"> </w:t>
      </w:r>
      <w:r w:rsidRPr="00026F69">
        <w:rPr>
          <w:rFonts w:ascii="Times New Roman" w:hAnsi="Times New Roman"/>
          <w:spacing w:val="-2"/>
          <w:szCs w:val="24"/>
        </w:rPr>
        <w:t>электроэнергию.</w:t>
      </w:r>
    </w:p>
    <w:p w:rsidR="00915958" w:rsidRPr="00026F69" w:rsidRDefault="00915958" w:rsidP="00915958">
      <w:pPr>
        <w:pStyle w:val="a6"/>
        <w:rPr>
          <w:rFonts w:ascii="Times New Roman" w:hAnsi="Times New Roman"/>
          <w:spacing w:val="-2"/>
          <w:szCs w:val="24"/>
        </w:rPr>
      </w:pPr>
    </w:p>
    <w:tbl>
      <w:tblPr>
        <w:tblStyle w:val="TableNormal"/>
        <w:tblW w:w="907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0"/>
        <w:gridCol w:w="4091"/>
        <w:gridCol w:w="4253"/>
      </w:tblGrid>
      <w:tr w:rsidR="00915958" w:rsidRPr="00026F69" w:rsidTr="002028A0">
        <w:trPr>
          <w:trHeight w:val="348"/>
        </w:trPr>
        <w:tc>
          <w:tcPr>
            <w:tcW w:w="728" w:type="dxa"/>
            <w:gridSpan w:val="2"/>
            <w:tcBorders>
              <w:left w:val="single" w:sz="4" w:space="0" w:color="auto"/>
              <w:right w:val="nil"/>
            </w:tcBorders>
          </w:tcPr>
          <w:p w:rsidR="00915958" w:rsidRPr="00026F69" w:rsidRDefault="00915958" w:rsidP="00610735">
            <w:pPr>
              <w:rPr>
                <w:rFonts w:ascii="Times New Roman" w:hAnsi="Times New Roman" w:cs="Times New Roman"/>
                <w:lang w:val="ru-RU"/>
              </w:rPr>
            </w:pPr>
          </w:p>
        </w:tc>
        <w:tc>
          <w:tcPr>
            <w:tcW w:w="4091" w:type="dxa"/>
            <w:tcBorders>
              <w:left w:val="nil"/>
              <w:right w:val="nil"/>
            </w:tcBorders>
          </w:tcPr>
          <w:p w:rsidR="00915958" w:rsidRPr="00026F69" w:rsidRDefault="00915958" w:rsidP="00610735">
            <w:pPr>
              <w:rPr>
                <w:rFonts w:ascii="Times New Roman" w:hAnsi="Times New Roman" w:cs="Times New Roman"/>
                <w:lang w:val="ru-RU"/>
              </w:rPr>
            </w:pPr>
          </w:p>
        </w:tc>
        <w:tc>
          <w:tcPr>
            <w:tcW w:w="4253" w:type="dxa"/>
            <w:tcBorders>
              <w:left w:val="nil"/>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2028A0">
        <w:trPr>
          <w:trHeight w:val="350"/>
        </w:trPr>
        <w:tc>
          <w:tcPr>
            <w:tcW w:w="728" w:type="dxa"/>
            <w:gridSpan w:val="2"/>
            <w:tcBorders>
              <w:left w:val="single" w:sz="4" w:space="0" w:color="auto"/>
              <w:bottom w:val="nil"/>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N п/п</w:t>
            </w:r>
          </w:p>
        </w:tc>
        <w:tc>
          <w:tcPr>
            <w:tcW w:w="4091" w:type="dxa"/>
            <w:vMerge w:val="restart"/>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w:t>
            </w:r>
          </w:p>
          <w:p w:rsidR="00915958" w:rsidRPr="00026F69" w:rsidRDefault="00915958" w:rsidP="00610735">
            <w:pPr>
              <w:rPr>
                <w:rFonts w:ascii="Times New Roman" w:hAnsi="Times New Roman" w:cs="Times New Roman"/>
              </w:rPr>
            </w:pPr>
            <w:r w:rsidRPr="00026F69">
              <w:rPr>
                <w:rFonts w:ascii="Times New Roman" w:hAnsi="Times New Roman" w:cs="Times New Roman"/>
              </w:rPr>
              <w:t>зонам суток</w:t>
            </w:r>
          </w:p>
        </w:tc>
        <w:tc>
          <w:tcPr>
            <w:tcW w:w="4253" w:type="dxa"/>
            <w:tcBorders>
              <w:bottom w:val="nil"/>
              <w:right w:val="single" w:sz="4" w:space="0" w:color="auto"/>
            </w:tcBorders>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2028A0">
        <w:trPr>
          <w:trHeight w:val="561"/>
        </w:trPr>
        <w:tc>
          <w:tcPr>
            <w:tcW w:w="728" w:type="dxa"/>
            <w:gridSpan w:val="2"/>
            <w:tcBorders>
              <w:top w:val="nil"/>
              <w:left w:val="single" w:sz="4" w:space="0" w:color="auto"/>
            </w:tcBorders>
          </w:tcPr>
          <w:p w:rsidR="00915958" w:rsidRPr="00026F69" w:rsidRDefault="00915958" w:rsidP="00610735">
            <w:pPr>
              <w:rPr>
                <w:rFonts w:ascii="Times New Roman" w:hAnsi="Times New Roman" w:cs="Times New Roman"/>
                <w:lang w:val="ru-RU"/>
              </w:rPr>
            </w:pPr>
          </w:p>
        </w:tc>
        <w:tc>
          <w:tcPr>
            <w:tcW w:w="4091" w:type="dxa"/>
            <w:vMerge/>
            <w:tcBorders>
              <w:top w:val="nil"/>
              <w:bottom w:val="single" w:sz="4" w:space="0" w:color="000000"/>
            </w:tcBorders>
          </w:tcPr>
          <w:p w:rsidR="00915958" w:rsidRPr="00026F69" w:rsidRDefault="00915958" w:rsidP="00610735">
            <w:pPr>
              <w:rPr>
                <w:rFonts w:ascii="Times New Roman" w:hAnsi="Times New Roman" w:cs="Times New Roman"/>
                <w:lang w:val="ru-RU"/>
              </w:rPr>
            </w:pPr>
          </w:p>
        </w:tc>
        <w:tc>
          <w:tcPr>
            <w:tcW w:w="4253" w:type="dxa"/>
            <w:tcBorders>
              <w:top w:val="nil"/>
              <w:bottom w:val="single" w:sz="4" w:space="0" w:color="000000"/>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2028A0">
        <w:trPr>
          <w:trHeight w:val="350"/>
        </w:trPr>
        <w:tc>
          <w:tcPr>
            <w:tcW w:w="728" w:type="dxa"/>
            <w:gridSpan w:val="2"/>
            <w:tcBorders>
              <w:lef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4091" w:type="dxa"/>
            <w:tcBorders>
              <w:bottom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4253" w:type="dxa"/>
            <w:tcBorders>
              <w:bottom w:val="single" w:sz="4" w:space="0" w:color="auto"/>
              <w:righ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610735">
        <w:trPr>
          <w:trHeight w:val="1693"/>
        </w:trPr>
        <w:tc>
          <w:tcPr>
            <w:tcW w:w="728" w:type="dxa"/>
            <w:gridSpan w:val="2"/>
            <w:tcBorders>
              <w:left w:val="single" w:sz="4" w:space="0" w:color="auto"/>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tc>
        <w:tc>
          <w:tcPr>
            <w:tcW w:w="8344" w:type="dxa"/>
            <w:gridSpan w:val="2"/>
            <w:tcBorders>
              <w:top w:val="nil"/>
              <w:right w:val="single" w:sz="4" w:space="0" w:color="auto"/>
            </w:tcBorders>
          </w:tcPr>
          <w:p w:rsidR="00915958" w:rsidRPr="00026F69" w:rsidRDefault="00915958" w:rsidP="00610735">
            <w:pPr>
              <w:ind w:firstLine="406"/>
              <w:jc w:val="both"/>
              <w:rPr>
                <w:rFonts w:ascii="Times New Roman" w:hAnsi="Times New Roman" w:cs="Times New Roman"/>
                <w:lang w:val="ru-RU"/>
              </w:rPr>
            </w:pPr>
            <w:r w:rsidRPr="00026F69">
              <w:rPr>
                <w:rFonts w:ascii="Times New Roman" w:hAnsi="Times New Roman" w:cs="Times New Roman"/>
                <w:lang w:val="ru-RU"/>
              </w:rPr>
              <w:t>Население и приравненные к нему, за исключением населения и потребителей, указанных в строках 2-5:</w:t>
            </w:r>
          </w:p>
          <w:p w:rsidR="00915958" w:rsidRPr="00026F69" w:rsidRDefault="00915958" w:rsidP="00610735">
            <w:pPr>
              <w:ind w:firstLine="406"/>
              <w:jc w:val="both"/>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w:t>
            </w:r>
          </w:p>
          <w:p w:rsidR="00915958" w:rsidRPr="00026F69" w:rsidRDefault="00915958" w:rsidP="00610735">
            <w:pPr>
              <w:ind w:firstLine="406"/>
              <w:jc w:val="both"/>
              <w:rPr>
                <w:rFonts w:ascii="Times New Roman" w:hAnsi="Times New Roman" w:cs="Times New Roman"/>
                <w:lang w:val="ru-RU"/>
              </w:rPr>
            </w:pPr>
            <w:r w:rsidRPr="00026F69">
              <w:rPr>
                <w:rFonts w:ascii="Times New Roman" w:hAnsi="Times New Roman" w:cs="Times New Roman"/>
                <w:lang w:val="ru-RU"/>
              </w:rPr>
              <w:t>коммунальных услуг собственникам и пользователям жилых помещений и содержания общего имущества многоквартирных домов;</w:t>
            </w:r>
          </w:p>
          <w:p w:rsidR="00915958" w:rsidRPr="00026F69" w:rsidRDefault="00915958" w:rsidP="00610735">
            <w:pPr>
              <w:ind w:firstLine="406"/>
              <w:jc w:val="both"/>
              <w:rPr>
                <w:rFonts w:ascii="Times New Roman" w:hAnsi="Times New Roman" w:cs="Times New Roman"/>
                <w:lang w:val="ru-RU"/>
              </w:rPr>
            </w:pPr>
            <w:r w:rsidRPr="00026F69">
              <w:rPr>
                <w:rFonts w:ascii="Times New Roman" w:hAnsi="Times New Roman" w:cs="Times New Roman"/>
                <w:lang w:val="ru-RU"/>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915958" w:rsidRPr="00026F69" w:rsidRDefault="00915958" w:rsidP="00610735">
            <w:pPr>
              <w:ind w:firstLine="406"/>
              <w:jc w:val="both"/>
              <w:rPr>
                <w:rFonts w:ascii="Times New Roman" w:hAnsi="Times New Roman" w:cs="Times New Roman"/>
                <w:lang w:val="ru-RU"/>
              </w:rPr>
            </w:pPr>
            <w:r w:rsidRPr="00026F69">
              <w:rPr>
                <w:rFonts w:ascii="Times New Roman" w:hAnsi="Times New Roman" w:cs="Times New Roman"/>
                <w:lang w:val="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15958" w:rsidRPr="00026F69" w:rsidTr="002028A0">
        <w:trPr>
          <w:trHeight w:val="429"/>
        </w:trPr>
        <w:tc>
          <w:tcPr>
            <w:tcW w:w="70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w:t>
            </w:r>
          </w:p>
        </w:tc>
        <w:tc>
          <w:tcPr>
            <w:tcW w:w="411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426"/>
        </w:trPr>
        <w:tc>
          <w:tcPr>
            <w:tcW w:w="708"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1.2</w:t>
            </w:r>
          </w:p>
        </w:tc>
        <w:tc>
          <w:tcPr>
            <w:tcW w:w="8364"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w:t>
            </w:r>
          </w:p>
        </w:tc>
      </w:tr>
      <w:tr w:rsidR="00915958" w:rsidRPr="00026F69" w:rsidTr="002028A0">
        <w:trPr>
          <w:trHeight w:val="392"/>
        </w:trPr>
        <w:tc>
          <w:tcPr>
            <w:tcW w:w="708" w:type="dxa"/>
            <w:vMerge/>
            <w:tcBorders>
              <w:top w:val="nil"/>
            </w:tcBorders>
          </w:tcPr>
          <w:p w:rsidR="00915958" w:rsidRPr="00026F69" w:rsidRDefault="00915958" w:rsidP="00610735">
            <w:pPr>
              <w:rPr>
                <w:rFonts w:ascii="Times New Roman" w:hAnsi="Times New Roman" w:cs="Times New Roman"/>
                <w:lang w:val="ru-RU"/>
              </w:rPr>
            </w:pPr>
          </w:p>
        </w:tc>
        <w:tc>
          <w:tcPr>
            <w:tcW w:w="411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w:t>
            </w:r>
          </w:p>
        </w:tc>
      </w:tr>
      <w:tr w:rsidR="00915958" w:rsidRPr="00026F69" w:rsidTr="002028A0">
        <w:trPr>
          <w:trHeight w:val="428"/>
        </w:trPr>
        <w:tc>
          <w:tcPr>
            <w:tcW w:w="708" w:type="dxa"/>
            <w:vMerge/>
            <w:tcBorders>
              <w:top w:val="nil"/>
            </w:tcBorders>
          </w:tcPr>
          <w:p w:rsidR="00915958" w:rsidRPr="00026F69" w:rsidRDefault="00915958" w:rsidP="00610735">
            <w:pPr>
              <w:rPr>
                <w:rFonts w:ascii="Times New Roman" w:hAnsi="Times New Roman" w:cs="Times New Roman"/>
              </w:rPr>
            </w:pPr>
          </w:p>
        </w:tc>
        <w:tc>
          <w:tcPr>
            <w:tcW w:w="411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r w:rsidR="00915958" w:rsidRPr="00026F69" w:rsidTr="00610735">
        <w:trPr>
          <w:trHeight w:val="426"/>
        </w:trPr>
        <w:tc>
          <w:tcPr>
            <w:tcW w:w="708"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
        </w:tc>
        <w:tc>
          <w:tcPr>
            <w:tcW w:w="8364" w:type="dxa"/>
            <w:gridSpan w:val="3"/>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w:t>
            </w:r>
          </w:p>
        </w:tc>
      </w:tr>
      <w:tr w:rsidR="00915958" w:rsidRPr="00026F69" w:rsidTr="002028A0">
        <w:trPr>
          <w:trHeight w:val="428"/>
        </w:trPr>
        <w:tc>
          <w:tcPr>
            <w:tcW w:w="708" w:type="dxa"/>
            <w:vMerge/>
            <w:tcBorders>
              <w:top w:val="nil"/>
            </w:tcBorders>
          </w:tcPr>
          <w:p w:rsidR="00915958" w:rsidRPr="00026F69" w:rsidRDefault="00915958" w:rsidP="00610735">
            <w:pPr>
              <w:rPr>
                <w:rFonts w:ascii="Times New Roman" w:hAnsi="Times New Roman" w:cs="Times New Roman"/>
                <w:lang w:val="ru-RU"/>
              </w:rPr>
            </w:pPr>
          </w:p>
        </w:tc>
        <w:tc>
          <w:tcPr>
            <w:tcW w:w="411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r>
      <w:tr w:rsidR="00915958" w:rsidRPr="00026F69" w:rsidTr="002028A0">
        <w:trPr>
          <w:trHeight w:val="429"/>
        </w:trPr>
        <w:tc>
          <w:tcPr>
            <w:tcW w:w="708" w:type="dxa"/>
            <w:vMerge/>
            <w:tcBorders>
              <w:top w:val="nil"/>
            </w:tcBorders>
          </w:tcPr>
          <w:p w:rsidR="00915958" w:rsidRPr="00026F69" w:rsidRDefault="00915958" w:rsidP="00610735">
            <w:pPr>
              <w:rPr>
                <w:rFonts w:ascii="Times New Roman" w:hAnsi="Times New Roman" w:cs="Times New Roman"/>
              </w:rPr>
            </w:pPr>
          </w:p>
        </w:tc>
        <w:tc>
          <w:tcPr>
            <w:tcW w:w="411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2028A0">
        <w:trPr>
          <w:trHeight w:val="429"/>
        </w:trPr>
        <w:tc>
          <w:tcPr>
            <w:tcW w:w="708" w:type="dxa"/>
            <w:vMerge/>
            <w:tcBorders>
              <w:top w:val="nil"/>
            </w:tcBorders>
          </w:tcPr>
          <w:p w:rsidR="00915958" w:rsidRPr="00026F69" w:rsidRDefault="00915958" w:rsidP="00610735">
            <w:pPr>
              <w:rPr>
                <w:rFonts w:ascii="Times New Roman" w:hAnsi="Times New Roman" w:cs="Times New Roman"/>
              </w:rPr>
            </w:pPr>
          </w:p>
        </w:tc>
        <w:tc>
          <w:tcPr>
            <w:tcW w:w="4111"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425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381"/>
        <w:rPr>
          <w:rFonts w:ascii="Times New Roman" w:hAnsi="Times New Roman"/>
          <w:szCs w:val="24"/>
        </w:rPr>
      </w:pPr>
      <w:r w:rsidRPr="00026F69">
        <w:rPr>
          <w:rFonts w:ascii="Times New Roman" w:hAnsi="Times New Roman"/>
          <w:szCs w:val="24"/>
        </w:rPr>
        <w:lastRenderedPageBreak/>
        <w:t>Таблица 6.5.8. - Тарифы на электроэнергию для населения, проживающего в городских населенных пунктах в домах, оборудованных стационарными электроплитами и электроотопительными установками, и приравненные к нему:</w:t>
      </w:r>
    </w:p>
    <w:tbl>
      <w:tblPr>
        <w:tblStyle w:val="TableNormal"/>
        <w:tblW w:w="10661"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430"/>
        <w:gridCol w:w="10"/>
        <w:gridCol w:w="4639"/>
        <w:gridCol w:w="4556"/>
        <w:gridCol w:w="41"/>
      </w:tblGrid>
      <w:tr w:rsidR="00915958" w:rsidRPr="00026F69" w:rsidTr="002028A0">
        <w:trPr>
          <w:trHeight w:val="436"/>
        </w:trPr>
        <w:tc>
          <w:tcPr>
            <w:tcW w:w="985" w:type="dxa"/>
            <w:vMerge w:val="restart"/>
            <w:tcBorders>
              <w:top w:val="nil"/>
              <w:left w:val="nil"/>
              <w:bottom w:val="nil"/>
            </w:tcBorders>
          </w:tcPr>
          <w:p w:rsidR="00915958" w:rsidRPr="00026F69" w:rsidRDefault="00915958" w:rsidP="00610735">
            <w:pPr>
              <w:ind w:left="-172"/>
              <w:rPr>
                <w:rFonts w:ascii="Times New Roman" w:hAnsi="Times New Roman" w:cs="Times New Roman"/>
                <w:lang w:val="ru-RU"/>
              </w:rPr>
            </w:pPr>
          </w:p>
        </w:tc>
        <w:tc>
          <w:tcPr>
            <w:tcW w:w="440" w:type="dxa"/>
            <w:gridSpan w:val="2"/>
          </w:tcPr>
          <w:p w:rsidR="00915958" w:rsidRPr="00026F69" w:rsidRDefault="00915958" w:rsidP="00610735">
            <w:pPr>
              <w:ind w:left="-172"/>
              <w:rPr>
                <w:rFonts w:ascii="Times New Roman" w:hAnsi="Times New Roman" w:cs="Times New Roman"/>
                <w:lang w:val="ru-RU"/>
              </w:rPr>
            </w:pPr>
          </w:p>
        </w:tc>
        <w:tc>
          <w:tcPr>
            <w:tcW w:w="9195" w:type="dxa"/>
            <w:gridSpan w:val="2"/>
          </w:tcPr>
          <w:p w:rsidR="00915958" w:rsidRPr="004C0AD5" w:rsidRDefault="00915958" w:rsidP="004C0AD5">
            <w:pPr>
              <w:rPr>
                <w:rFonts w:ascii="Times New Roman" w:hAnsi="Times New Roman" w:cs="Times New Roman"/>
              </w:rPr>
            </w:pPr>
            <w:r w:rsidRPr="004C0AD5">
              <w:rPr>
                <w:rFonts w:ascii="Times New Roman" w:hAnsi="Times New Roman" w:cs="Times New Roman"/>
              </w:rPr>
              <w:t>Московская область</w:t>
            </w:r>
          </w:p>
        </w:tc>
        <w:tc>
          <w:tcPr>
            <w:tcW w:w="41" w:type="dxa"/>
            <w:vMerge w:val="restart"/>
            <w:tcBorders>
              <w:top w:val="nil"/>
              <w:bottom w:val="nil"/>
              <w:right w:val="nil"/>
            </w:tcBorders>
          </w:tcPr>
          <w:p w:rsidR="00915958" w:rsidRPr="00026F69" w:rsidRDefault="00915958" w:rsidP="00610735">
            <w:pPr>
              <w:ind w:left="-172"/>
              <w:rPr>
                <w:rFonts w:ascii="Times New Roman" w:hAnsi="Times New Roman" w:cs="Times New Roman"/>
              </w:rPr>
            </w:pPr>
          </w:p>
        </w:tc>
      </w:tr>
      <w:tr w:rsidR="00915958" w:rsidRPr="00026F69" w:rsidTr="002028A0">
        <w:trPr>
          <w:trHeight w:val="459"/>
        </w:trPr>
        <w:tc>
          <w:tcPr>
            <w:tcW w:w="985" w:type="dxa"/>
            <w:vMerge/>
            <w:tcBorders>
              <w:top w:val="nil"/>
              <w:left w:val="nil"/>
              <w:bottom w:val="nil"/>
            </w:tcBorders>
          </w:tcPr>
          <w:p w:rsidR="00915958" w:rsidRPr="00026F69" w:rsidRDefault="00915958" w:rsidP="00610735">
            <w:pPr>
              <w:ind w:left="-172"/>
              <w:rPr>
                <w:rFonts w:ascii="Times New Roman" w:hAnsi="Times New Roman" w:cs="Times New Roman"/>
              </w:rPr>
            </w:pPr>
          </w:p>
        </w:tc>
        <w:tc>
          <w:tcPr>
            <w:tcW w:w="440" w:type="dxa"/>
            <w:gridSpan w:val="2"/>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N п/п</w:t>
            </w:r>
          </w:p>
        </w:tc>
        <w:tc>
          <w:tcPr>
            <w:tcW w:w="4639" w:type="dxa"/>
          </w:tcPr>
          <w:p w:rsidR="00915958" w:rsidRPr="008255B4" w:rsidRDefault="00915958" w:rsidP="004C0AD5">
            <w:pPr>
              <w:rPr>
                <w:rFonts w:ascii="Times New Roman" w:hAnsi="Times New Roman" w:cs="Times New Roman"/>
                <w:lang w:val="ru-RU"/>
              </w:rPr>
            </w:pPr>
            <w:r w:rsidRPr="008255B4">
              <w:rPr>
                <w:rFonts w:ascii="Times New Roman" w:hAnsi="Times New Roman" w:cs="Times New Roman"/>
                <w:lang w:val="ru-RU"/>
              </w:rPr>
              <w:t>Категории потребителей с разбивкой по ставкам и дифференциацией по зонам суток</w:t>
            </w:r>
          </w:p>
        </w:tc>
        <w:tc>
          <w:tcPr>
            <w:tcW w:w="4556" w:type="dxa"/>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c>
          <w:tcPr>
            <w:tcW w:w="41" w:type="dxa"/>
            <w:vMerge/>
            <w:tcBorders>
              <w:top w:val="nil"/>
              <w:bottom w:val="nil"/>
              <w:right w:val="nil"/>
            </w:tcBorders>
          </w:tcPr>
          <w:p w:rsidR="00915958" w:rsidRPr="00026F69" w:rsidRDefault="00915958" w:rsidP="00610735">
            <w:pPr>
              <w:ind w:left="-172"/>
              <w:rPr>
                <w:rFonts w:ascii="Times New Roman" w:hAnsi="Times New Roman" w:cs="Times New Roman"/>
                <w:lang w:val="ru-RU"/>
              </w:rPr>
            </w:pPr>
          </w:p>
        </w:tc>
      </w:tr>
      <w:tr w:rsidR="00915958" w:rsidRPr="00026F69" w:rsidTr="002028A0">
        <w:trPr>
          <w:trHeight w:val="438"/>
        </w:trPr>
        <w:tc>
          <w:tcPr>
            <w:tcW w:w="985" w:type="dxa"/>
            <w:vMerge/>
            <w:tcBorders>
              <w:top w:val="nil"/>
              <w:left w:val="nil"/>
              <w:bottom w:val="nil"/>
            </w:tcBorders>
          </w:tcPr>
          <w:p w:rsidR="00915958" w:rsidRPr="00026F69" w:rsidRDefault="00915958" w:rsidP="00610735">
            <w:pPr>
              <w:ind w:left="-172"/>
              <w:rPr>
                <w:rFonts w:ascii="Times New Roman" w:hAnsi="Times New Roman" w:cs="Times New Roman"/>
                <w:lang w:val="ru-RU"/>
              </w:rPr>
            </w:pPr>
          </w:p>
        </w:tc>
        <w:tc>
          <w:tcPr>
            <w:tcW w:w="440" w:type="dxa"/>
            <w:gridSpan w:val="2"/>
          </w:tcPr>
          <w:p w:rsidR="00915958" w:rsidRPr="00026F69" w:rsidRDefault="00915958" w:rsidP="00610735">
            <w:pPr>
              <w:ind w:left="-172"/>
              <w:rPr>
                <w:rFonts w:ascii="Times New Roman" w:hAnsi="Times New Roman" w:cs="Times New Roman"/>
                <w:lang w:val="ru-RU"/>
              </w:rPr>
            </w:pPr>
          </w:p>
        </w:tc>
        <w:tc>
          <w:tcPr>
            <w:tcW w:w="4639" w:type="dxa"/>
          </w:tcPr>
          <w:p w:rsidR="00915958" w:rsidRPr="00026F69" w:rsidRDefault="00915958" w:rsidP="00610735">
            <w:pPr>
              <w:ind w:left="-172"/>
              <w:rPr>
                <w:rFonts w:ascii="Times New Roman" w:hAnsi="Times New Roman" w:cs="Times New Roman"/>
                <w:lang w:val="ru-RU"/>
              </w:rPr>
            </w:pPr>
          </w:p>
        </w:tc>
        <w:tc>
          <w:tcPr>
            <w:tcW w:w="4556" w:type="dxa"/>
          </w:tcPr>
          <w:p w:rsidR="00915958" w:rsidRPr="00026F69" w:rsidRDefault="00915958" w:rsidP="004C0AD5">
            <w:pPr>
              <w:rPr>
                <w:rFonts w:ascii="Times New Roman" w:hAnsi="Times New Roman" w:cs="Times New Roman"/>
              </w:rPr>
            </w:pPr>
            <w:r w:rsidRPr="00026F69">
              <w:rPr>
                <w:rFonts w:ascii="Times New Roman" w:hAnsi="Times New Roman" w:cs="Times New Roman"/>
              </w:rPr>
              <w:t>с 01.12.2022 по 31.12.2023</w:t>
            </w:r>
          </w:p>
        </w:tc>
        <w:tc>
          <w:tcPr>
            <w:tcW w:w="41" w:type="dxa"/>
            <w:vMerge/>
            <w:tcBorders>
              <w:top w:val="nil"/>
              <w:bottom w:val="nil"/>
              <w:right w:val="nil"/>
            </w:tcBorders>
          </w:tcPr>
          <w:p w:rsidR="00915958" w:rsidRPr="00026F69" w:rsidRDefault="00915958" w:rsidP="00610735">
            <w:pPr>
              <w:ind w:left="-172"/>
              <w:rPr>
                <w:rFonts w:ascii="Times New Roman" w:hAnsi="Times New Roman" w:cs="Times New Roman"/>
              </w:rPr>
            </w:pPr>
          </w:p>
        </w:tc>
      </w:tr>
      <w:tr w:rsidR="00915958" w:rsidRPr="00026F69" w:rsidTr="002028A0">
        <w:trPr>
          <w:trHeight w:val="4606"/>
        </w:trPr>
        <w:tc>
          <w:tcPr>
            <w:tcW w:w="985" w:type="dxa"/>
            <w:vMerge/>
            <w:tcBorders>
              <w:top w:val="nil"/>
              <w:left w:val="nil"/>
              <w:bottom w:val="nil"/>
            </w:tcBorders>
          </w:tcPr>
          <w:p w:rsidR="00915958" w:rsidRPr="00026F69" w:rsidRDefault="00915958" w:rsidP="00610735">
            <w:pPr>
              <w:ind w:left="-172"/>
              <w:rPr>
                <w:rFonts w:ascii="Times New Roman" w:hAnsi="Times New Roman" w:cs="Times New Roman"/>
              </w:rPr>
            </w:pPr>
          </w:p>
        </w:tc>
        <w:tc>
          <w:tcPr>
            <w:tcW w:w="440" w:type="dxa"/>
            <w:gridSpan w:val="2"/>
            <w:tcBorders>
              <w:bottom w:val="single" w:sz="8" w:space="0" w:color="000000"/>
            </w:tcBorders>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w:t>
            </w:r>
          </w:p>
        </w:tc>
        <w:tc>
          <w:tcPr>
            <w:tcW w:w="9195" w:type="dxa"/>
            <w:gridSpan w:val="2"/>
            <w:tcBorders>
              <w:bottom w:val="single" w:sz="8" w:space="0" w:color="000000"/>
            </w:tcBorders>
          </w:tcPr>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коммунальных услуг собственникам и пользователям жилых помещений и содержания общего имущества многоквартирных домов;</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частях и рассчитывающиеся по договору энергоснабжения по показаниям общего прибора учетаэлектрической энергии.</w:t>
            </w:r>
          </w:p>
          <w:p w:rsidR="00915958" w:rsidRPr="00026F69" w:rsidRDefault="00915958" w:rsidP="00610735">
            <w:pPr>
              <w:ind w:left="-172" w:firstLine="547"/>
              <w:jc w:val="both"/>
              <w:rPr>
                <w:rFonts w:ascii="Times New Roman" w:hAnsi="Times New Roman" w:cs="Times New Roman"/>
                <w:lang w:val="ru-RU"/>
              </w:rPr>
            </w:pPr>
            <w:r w:rsidRPr="00026F69">
              <w:rPr>
                <w:rFonts w:ascii="Times New Roman" w:hAnsi="Times New Roman" w:cs="Times New Roman"/>
                <w:lang w:val="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 указанным в данном пункте</w:t>
            </w:r>
          </w:p>
        </w:tc>
        <w:tc>
          <w:tcPr>
            <w:tcW w:w="41" w:type="dxa"/>
            <w:vMerge/>
            <w:tcBorders>
              <w:top w:val="nil"/>
              <w:bottom w:val="nil"/>
              <w:right w:val="nil"/>
            </w:tcBorders>
          </w:tcPr>
          <w:p w:rsidR="00915958" w:rsidRPr="00026F69" w:rsidRDefault="00915958" w:rsidP="00610735">
            <w:pPr>
              <w:ind w:left="-172"/>
              <w:rPr>
                <w:rFonts w:ascii="Times New Roman" w:hAnsi="Times New Roman" w:cs="Times New Roman"/>
                <w:lang w:val="ru-RU"/>
              </w:rPr>
            </w:pPr>
          </w:p>
        </w:tc>
      </w:tr>
      <w:tr w:rsidR="00915958" w:rsidRPr="00026F69" w:rsidTr="002028A0">
        <w:trPr>
          <w:gridBefore w:val="1"/>
          <w:gridAfter w:val="1"/>
          <w:wBefore w:w="985" w:type="dxa"/>
          <w:wAfter w:w="41" w:type="dxa"/>
          <w:trHeight w:val="193"/>
        </w:trPr>
        <w:tc>
          <w:tcPr>
            <w:tcW w:w="430"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2.1</w:t>
            </w:r>
          </w:p>
        </w:tc>
        <w:tc>
          <w:tcPr>
            <w:tcW w:w="4649" w:type="dxa"/>
            <w:gridSpan w:val="2"/>
          </w:tcPr>
          <w:p w:rsidR="00915958" w:rsidRPr="00026F69" w:rsidRDefault="00915958" w:rsidP="004C0AD5">
            <w:pPr>
              <w:rPr>
                <w:rFonts w:ascii="Times New Roman" w:hAnsi="Times New Roman" w:cs="Times New Roman"/>
              </w:rPr>
            </w:pPr>
            <w:r w:rsidRPr="00026F69">
              <w:rPr>
                <w:rFonts w:ascii="Times New Roman" w:hAnsi="Times New Roman" w:cs="Times New Roman"/>
              </w:rPr>
              <w:t>Одноставочный тариф</w:t>
            </w:r>
          </w:p>
        </w:tc>
        <w:tc>
          <w:tcPr>
            <w:tcW w:w="4556" w:type="dxa"/>
          </w:tcPr>
          <w:p w:rsidR="00915958" w:rsidRPr="00026F69" w:rsidRDefault="00915958" w:rsidP="004C0AD5">
            <w:pPr>
              <w:rPr>
                <w:rFonts w:ascii="Times New Roman" w:hAnsi="Times New Roman" w:cs="Times New Roman"/>
              </w:rPr>
            </w:pPr>
            <w:r w:rsidRPr="00026F69">
              <w:rPr>
                <w:rFonts w:ascii="Times New Roman" w:hAnsi="Times New Roman" w:cs="Times New Roman"/>
              </w:rPr>
              <w:t>5,05</w:t>
            </w:r>
          </w:p>
        </w:tc>
      </w:tr>
      <w:tr w:rsidR="00915958" w:rsidRPr="00026F69" w:rsidTr="002028A0">
        <w:trPr>
          <w:gridBefore w:val="1"/>
          <w:gridAfter w:val="1"/>
          <w:wBefore w:w="985" w:type="dxa"/>
          <w:wAfter w:w="41" w:type="dxa"/>
          <w:trHeight w:val="309"/>
        </w:trPr>
        <w:tc>
          <w:tcPr>
            <w:tcW w:w="430" w:type="dxa"/>
            <w:vMerge w:val="restart"/>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2.2</w:t>
            </w:r>
          </w:p>
        </w:tc>
        <w:tc>
          <w:tcPr>
            <w:tcW w:w="9205" w:type="dxa"/>
            <w:gridSpan w:val="3"/>
          </w:tcPr>
          <w:p w:rsidR="00915958" w:rsidRPr="00026F69" w:rsidRDefault="00915958" w:rsidP="004C0AD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w:t>
            </w:r>
          </w:p>
        </w:tc>
      </w:tr>
      <w:tr w:rsidR="00915958" w:rsidRPr="00026F69" w:rsidTr="002028A0">
        <w:trPr>
          <w:gridBefore w:val="1"/>
          <w:gridAfter w:val="1"/>
          <w:wBefore w:w="985" w:type="dxa"/>
          <w:wAfter w:w="41" w:type="dxa"/>
          <w:trHeight w:val="288"/>
        </w:trPr>
        <w:tc>
          <w:tcPr>
            <w:tcW w:w="430" w:type="dxa"/>
            <w:vMerge/>
            <w:tcBorders>
              <w:top w:val="nil"/>
            </w:tcBorders>
          </w:tcPr>
          <w:p w:rsidR="00915958" w:rsidRPr="00026F69" w:rsidRDefault="00915958" w:rsidP="00610735">
            <w:pPr>
              <w:ind w:left="-172"/>
              <w:rPr>
                <w:rFonts w:ascii="Times New Roman" w:hAnsi="Times New Roman" w:cs="Times New Roman"/>
                <w:lang w:val="ru-RU"/>
              </w:rPr>
            </w:pPr>
          </w:p>
        </w:tc>
        <w:tc>
          <w:tcPr>
            <w:tcW w:w="4649" w:type="dxa"/>
            <w:gridSpan w:val="2"/>
          </w:tcPr>
          <w:p w:rsidR="00915958" w:rsidRPr="00026F69" w:rsidRDefault="00915958" w:rsidP="00610735">
            <w:pPr>
              <w:ind w:left="-172"/>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4556"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6,16</w:t>
            </w:r>
          </w:p>
        </w:tc>
      </w:tr>
      <w:tr w:rsidR="00915958" w:rsidRPr="00026F69" w:rsidTr="002028A0">
        <w:trPr>
          <w:gridBefore w:val="1"/>
          <w:gridAfter w:val="1"/>
          <w:wBefore w:w="985" w:type="dxa"/>
          <w:wAfter w:w="41" w:type="dxa"/>
          <w:trHeight w:val="438"/>
        </w:trPr>
        <w:tc>
          <w:tcPr>
            <w:tcW w:w="430" w:type="dxa"/>
            <w:vMerge/>
            <w:tcBorders>
              <w:top w:val="nil"/>
            </w:tcBorders>
          </w:tcPr>
          <w:p w:rsidR="00915958" w:rsidRPr="00026F69" w:rsidRDefault="00915958" w:rsidP="00610735">
            <w:pPr>
              <w:ind w:left="-172"/>
              <w:rPr>
                <w:rFonts w:ascii="Times New Roman" w:hAnsi="Times New Roman" w:cs="Times New Roman"/>
              </w:rPr>
            </w:pPr>
          </w:p>
        </w:tc>
        <w:tc>
          <w:tcPr>
            <w:tcW w:w="4649" w:type="dxa"/>
            <w:gridSpan w:val="2"/>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Ночная зона</w:t>
            </w:r>
          </w:p>
        </w:tc>
        <w:tc>
          <w:tcPr>
            <w:tcW w:w="4556"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2,43</w:t>
            </w:r>
          </w:p>
        </w:tc>
      </w:tr>
      <w:tr w:rsidR="00915958" w:rsidRPr="00026F69" w:rsidTr="002028A0">
        <w:trPr>
          <w:gridBefore w:val="1"/>
          <w:gridAfter w:val="1"/>
          <w:wBefore w:w="985" w:type="dxa"/>
          <w:wAfter w:w="41" w:type="dxa"/>
          <w:trHeight w:val="439"/>
        </w:trPr>
        <w:tc>
          <w:tcPr>
            <w:tcW w:w="430" w:type="dxa"/>
            <w:vMerge w:val="restart"/>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2.3</w:t>
            </w:r>
          </w:p>
        </w:tc>
        <w:tc>
          <w:tcPr>
            <w:tcW w:w="9205" w:type="dxa"/>
            <w:gridSpan w:val="3"/>
          </w:tcPr>
          <w:p w:rsidR="00915958" w:rsidRPr="00026F69" w:rsidRDefault="00915958" w:rsidP="00610735">
            <w:pPr>
              <w:ind w:left="-172"/>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w:t>
            </w:r>
          </w:p>
        </w:tc>
      </w:tr>
      <w:tr w:rsidR="00915958" w:rsidRPr="00026F69" w:rsidTr="002028A0">
        <w:trPr>
          <w:gridBefore w:val="1"/>
          <w:gridAfter w:val="1"/>
          <w:wBefore w:w="985" w:type="dxa"/>
          <w:wAfter w:w="41" w:type="dxa"/>
          <w:trHeight w:val="439"/>
        </w:trPr>
        <w:tc>
          <w:tcPr>
            <w:tcW w:w="430" w:type="dxa"/>
            <w:vMerge/>
            <w:tcBorders>
              <w:top w:val="nil"/>
            </w:tcBorders>
          </w:tcPr>
          <w:p w:rsidR="00915958" w:rsidRPr="00026F69" w:rsidRDefault="00915958" w:rsidP="00610735">
            <w:pPr>
              <w:ind w:left="-172"/>
              <w:rPr>
                <w:rFonts w:ascii="Times New Roman" w:hAnsi="Times New Roman" w:cs="Times New Roman"/>
                <w:lang w:val="ru-RU"/>
              </w:rPr>
            </w:pPr>
          </w:p>
        </w:tc>
        <w:tc>
          <w:tcPr>
            <w:tcW w:w="4649" w:type="dxa"/>
            <w:gridSpan w:val="2"/>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Пиковая зона</w:t>
            </w:r>
          </w:p>
        </w:tc>
        <w:tc>
          <w:tcPr>
            <w:tcW w:w="4556"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6,57</w:t>
            </w:r>
          </w:p>
        </w:tc>
      </w:tr>
      <w:tr w:rsidR="00915958" w:rsidRPr="00026F69" w:rsidTr="002028A0">
        <w:trPr>
          <w:gridBefore w:val="1"/>
          <w:gridAfter w:val="1"/>
          <w:wBefore w:w="985" w:type="dxa"/>
          <w:wAfter w:w="41" w:type="dxa"/>
          <w:trHeight w:val="438"/>
        </w:trPr>
        <w:tc>
          <w:tcPr>
            <w:tcW w:w="430" w:type="dxa"/>
            <w:vMerge/>
            <w:tcBorders>
              <w:top w:val="nil"/>
            </w:tcBorders>
          </w:tcPr>
          <w:p w:rsidR="00915958" w:rsidRPr="00026F69" w:rsidRDefault="00915958" w:rsidP="00610735">
            <w:pPr>
              <w:ind w:left="-172"/>
              <w:rPr>
                <w:rFonts w:ascii="Times New Roman" w:hAnsi="Times New Roman" w:cs="Times New Roman"/>
              </w:rPr>
            </w:pPr>
          </w:p>
        </w:tc>
        <w:tc>
          <w:tcPr>
            <w:tcW w:w="4649" w:type="dxa"/>
            <w:gridSpan w:val="2"/>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Полупиковая зона</w:t>
            </w:r>
          </w:p>
        </w:tc>
        <w:tc>
          <w:tcPr>
            <w:tcW w:w="4556"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5,05</w:t>
            </w:r>
          </w:p>
        </w:tc>
      </w:tr>
      <w:tr w:rsidR="00915958" w:rsidRPr="00026F69" w:rsidTr="002028A0">
        <w:trPr>
          <w:gridBefore w:val="1"/>
          <w:gridAfter w:val="1"/>
          <w:wBefore w:w="985" w:type="dxa"/>
          <w:wAfter w:w="41" w:type="dxa"/>
          <w:trHeight w:val="436"/>
        </w:trPr>
        <w:tc>
          <w:tcPr>
            <w:tcW w:w="430" w:type="dxa"/>
            <w:vMerge/>
            <w:tcBorders>
              <w:top w:val="nil"/>
            </w:tcBorders>
          </w:tcPr>
          <w:p w:rsidR="00915958" w:rsidRPr="00026F69" w:rsidRDefault="00915958" w:rsidP="00610735">
            <w:pPr>
              <w:ind w:left="-172"/>
              <w:rPr>
                <w:rFonts w:ascii="Times New Roman" w:hAnsi="Times New Roman" w:cs="Times New Roman"/>
              </w:rPr>
            </w:pPr>
          </w:p>
        </w:tc>
        <w:tc>
          <w:tcPr>
            <w:tcW w:w="4649" w:type="dxa"/>
            <w:gridSpan w:val="2"/>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Ночная зона</w:t>
            </w:r>
          </w:p>
        </w:tc>
        <w:tc>
          <w:tcPr>
            <w:tcW w:w="4556" w:type="dxa"/>
          </w:tcPr>
          <w:p w:rsidR="00915958" w:rsidRPr="00026F69" w:rsidRDefault="00915958" w:rsidP="00610735">
            <w:pPr>
              <w:ind w:left="-172"/>
              <w:rPr>
                <w:rFonts w:ascii="Times New Roman" w:hAnsi="Times New Roman" w:cs="Times New Roman"/>
              </w:rPr>
            </w:pPr>
            <w:r w:rsidRPr="00026F69">
              <w:rPr>
                <w:rFonts w:ascii="Times New Roman" w:hAnsi="Times New Roman" w:cs="Times New Roman"/>
              </w:rPr>
              <w:t>2,43</w:t>
            </w:r>
          </w:p>
        </w:tc>
      </w:tr>
    </w:tbl>
    <w:p w:rsidR="00915958" w:rsidRPr="00026F69" w:rsidRDefault="00915958" w:rsidP="00915958">
      <w:pPr>
        <w:pStyle w:val="a6"/>
        <w:ind w:right="381"/>
        <w:rPr>
          <w:rFonts w:ascii="Times New Roman" w:hAnsi="Times New Roman"/>
          <w:szCs w:val="24"/>
        </w:rPr>
      </w:pPr>
    </w:p>
    <w:p w:rsidR="00915958" w:rsidRPr="00026F69" w:rsidRDefault="00915958" w:rsidP="00915958">
      <w:pPr>
        <w:pStyle w:val="a6"/>
        <w:ind w:right="381"/>
        <w:rPr>
          <w:rFonts w:ascii="Times New Roman" w:hAnsi="Times New Roman"/>
          <w:szCs w:val="24"/>
        </w:rPr>
      </w:pPr>
    </w:p>
    <w:p w:rsidR="00915958" w:rsidRPr="00026F69" w:rsidRDefault="00915958" w:rsidP="00915958">
      <w:pPr>
        <w:tabs>
          <w:tab w:val="left" w:pos="952"/>
        </w:tabs>
        <w:rPr>
          <w:rFonts w:cs="Times New Roman"/>
        </w:rPr>
        <w:sectPr w:rsidR="00915958" w:rsidRPr="00026F69" w:rsidSect="00610735">
          <w:headerReference w:type="default" r:id="rId65"/>
          <w:pgSz w:w="11900" w:h="16850"/>
          <w:pgMar w:top="1134" w:right="567" w:bottom="992" w:left="1701" w:header="573" w:footer="0" w:gutter="0"/>
          <w:cols w:space="720"/>
        </w:sectPr>
      </w:pPr>
    </w:p>
    <w:p w:rsidR="00915958" w:rsidRDefault="00915958" w:rsidP="00915958">
      <w:pPr>
        <w:pStyle w:val="a6"/>
        <w:ind w:right="331"/>
        <w:rPr>
          <w:rFonts w:ascii="Times New Roman" w:hAnsi="Times New Roman"/>
          <w:szCs w:val="24"/>
        </w:rPr>
      </w:pPr>
      <w:r w:rsidRPr="00026F69">
        <w:rPr>
          <w:rFonts w:ascii="Times New Roman" w:hAnsi="Times New Roman"/>
          <w:szCs w:val="24"/>
        </w:rPr>
        <w:lastRenderedPageBreak/>
        <w:t>Таблица</w:t>
      </w:r>
      <w:r w:rsidRPr="00026F69">
        <w:rPr>
          <w:rFonts w:ascii="Times New Roman" w:hAnsi="Times New Roman"/>
          <w:spacing w:val="80"/>
          <w:szCs w:val="24"/>
        </w:rPr>
        <w:t xml:space="preserve"> </w:t>
      </w:r>
      <w:r w:rsidRPr="00026F69">
        <w:rPr>
          <w:rFonts w:ascii="Times New Roman" w:hAnsi="Times New Roman"/>
          <w:szCs w:val="24"/>
        </w:rPr>
        <w:t>6.5.9.</w:t>
      </w:r>
      <w:r w:rsidRPr="00026F69">
        <w:rPr>
          <w:rFonts w:ascii="Times New Roman" w:hAnsi="Times New Roman"/>
          <w:spacing w:val="80"/>
          <w:szCs w:val="24"/>
        </w:rPr>
        <w:t xml:space="preserve"> </w:t>
      </w:r>
      <w:r w:rsidRPr="00026F69">
        <w:rPr>
          <w:rFonts w:ascii="Times New Roman" w:hAnsi="Times New Roman"/>
          <w:szCs w:val="24"/>
        </w:rPr>
        <w:t>-</w:t>
      </w:r>
      <w:r w:rsidRPr="00026F69">
        <w:rPr>
          <w:rFonts w:ascii="Times New Roman" w:hAnsi="Times New Roman"/>
          <w:spacing w:val="80"/>
          <w:szCs w:val="24"/>
        </w:rPr>
        <w:t xml:space="preserve"> </w:t>
      </w:r>
      <w:r w:rsidRPr="00026F69">
        <w:rPr>
          <w:rFonts w:ascii="Times New Roman" w:hAnsi="Times New Roman"/>
          <w:szCs w:val="24"/>
        </w:rPr>
        <w:t>Тарифы на электроэнергию для населения, проживающих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tbl>
      <w:tblPr>
        <w:tblStyle w:val="af2"/>
        <w:tblW w:w="0" w:type="auto"/>
        <w:tblLook w:val="04A0" w:firstRow="1" w:lastRow="0" w:firstColumn="1" w:lastColumn="0" w:noHBand="0" w:noVBand="1"/>
      </w:tblPr>
      <w:tblGrid>
        <w:gridCol w:w="846"/>
        <w:gridCol w:w="5568"/>
        <w:gridCol w:w="3208"/>
      </w:tblGrid>
      <w:tr w:rsidR="004C0AD5" w:rsidTr="00803C95">
        <w:tc>
          <w:tcPr>
            <w:tcW w:w="9622" w:type="dxa"/>
            <w:gridSpan w:val="3"/>
          </w:tcPr>
          <w:p w:rsidR="004C0AD5" w:rsidRPr="00026F69" w:rsidRDefault="004C0AD5" w:rsidP="004C0AD5">
            <w:pPr>
              <w:jc w:val="center"/>
              <w:rPr>
                <w:rFonts w:ascii="Times New Roman" w:hAnsi="Times New Roman" w:cs="Times New Roman"/>
              </w:rPr>
            </w:pPr>
            <w:r w:rsidRPr="00026F69">
              <w:rPr>
                <w:rFonts w:ascii="Times New Roman" w:hAnsi="Times New Roman" w:cs="Times New Roman"/>
              </w:rPr>
              <w:t>Московская область</w:t>
            </w:r>
          </w:p>
        </w:tc>
      </w:tr>
      <w:tr w:rsidR="004C0AD5" w:rsidTr="004C0AD5">
        <w:tc>
          <w:tcPr>
            <w:tcW w:w="846"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N п/п</w:t>
            </w:r>
          </w:p>
        </w:tc>
        <w:tc>
          <w:tcPr>
            <w:tcW w:w="5568" w:type="dxa"/>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w:t>
            </w:r>
          </w:p>
          <w:p w:rsidR="004C0AD5" w:rsidRPr="00026F69" w:rsidRDefault="004C0AD5" w:rsidP="004C0AD5">
            <w:pPr>
              <w:rPr>
                <w:rFonts w:ascii="Times New Roman" w:hAnsi="Times New Roman" w:cs="Times New Roman"/>
              </w:rPr>
            </w:pPr>
            <w:r w:rsidRPr="00026F69">
              <w:rPr>
                <w:rFonts w:ascii="Times New Roman" w:hAnsi="Times New Roman" w:cs="Times New Roman"/>
              </w:rPr>
              <w:t>дифференциацией по зонам суток</w:t>
            </w:r>
          </w:p>
        </w:tc>
        <w:tc>
          <w:tcPr>
            <w:tcW w:w="3208" w:type="dxa"/>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4C0AD5" w:rsidTr="004C0AD5">
        <w:tc>
          <w:tcPr>
            <w:tcW w:w="846" w:type="dxa"/>
          </w:tcPr>
          <w:p w:rsidR="004C0AD5" w:rsidRPr="004C0AD5" w:rsidRDefault="004C0AD5" w:rsidP="004C0AD5">
            <w:pPr>
              <w:pStyle w:val="a6"/>
              <w:ind w:right="331"/>
              <w:rPr>
                <w:rFonts w:ascii="Times New Roman" w:hAnsi="Times New Roman"/>
                <w:szCs w:val="24"/>
                <w:lang w:val="ru-RU"/>
              </w:rPr>
            </w:pPr>
          </w:p>
        </w:tc>
        <w:tc>
          <w:tcPr>
            <w:tcW w:w="5568" w:type="dxa"/>
          </w:tcPr>
          <w:p w:rsidR="004C0AD5" w:rsidRPr="004C0AD5" w:rsidRDefault="004C0AD5" w:rsidP="004C0AD5">
            <w:pPr>
              <w:pStyle w:val="a6"/>
              <w:ind w:right="331"/>
              <w:rPr>
                <w:rFonts w:ascii="Times New Roman" w:hAnsi="Times New Roman"/>
                <w:szCs w:val="24"/>
                <w:lang w:val="ru-RU"/>
              </w:rPr>
            </w:pP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с 01.12.2022 по 31.12.2023</w:t>
            </w:r>
          </w:p>
        </w:tc>
      </w:tr>
      <w:tr w:rsidR="004C0AD5" w:rsidTr="00803C95">
        <w:tc>
          <w:tcPr>
            <w:tcW w:w="846"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3</w:t>
            </w:r>
          </w:p>
        </w:tc>
        <w:tc>
          <w:tcPr>
            <w:tcW w:w="8776" w:type="dxa"/>
            <w:gridSpan w:val="2"/>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w:t>
            </w:r>
          </w:p>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коммунальных услуг собственникам и пользователям жилых помещений и содержания общего имущества многоквартирных домов;</w:t>
            </w:r>
          </w:p>
          <w:p w:rsidR="004C0AD5" w:rsidRPr="004C0AD5" w:rsidRDefault="004C0AD5" w:rsidP="004C0AD5">
            <w:pPr>
              <w:pStyle w:val="a6"/>
              <w:ind w:right="331"/>
              <w:rPr>
                <w:rFonts w:ascii="Times New Roman" w:hAnsi="Times New Roman"/>
                <w:szCs w:val="24"/>
                <w:lang w:val="ru-RU"/>
              </w:rPr>
            </w:pPr>
            <w:r w:rsidRPr="00026F69">
              <w:rPr>
                <w:rFonts w:ascii="Times New Roman" w:hAnsi="Times New Roman"/>
                <w:lang w:val="ru-RU"/>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 указанным в данном пункте</w:t>
            </w:r>
          </w:p>
        </w:tc>
      </w:tr>
      <w:tr w:rsidR="004C0AD5" w:rsidTr="004C0AD5">
        <w:tc>
          <w:tcPr>
            <w:tcW w:w="846"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3.1</w:t>
            </w:r>
          </w:p>
        </w:tc>
        <w:tc>
          <w:tcPr>
            <w:tcW w:w="556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Одноставочный тариф</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5,05</w:t>
            </w:r>
          </w:p>
        </w:tc>
      </w:tr>
      <w:tr w:rsidR="004C0AD5" w:rsidTr="00803C95">
        <w:tc>
          <w:tcPr>
            <w:tcW w:w="846" w:type="dxa"/>
            <w:vMerge w:val="restart"/>
          </w:tcPr>
          <w:p w:rsidR="004C0AD5" w:rsidRPr="00026F69" w:rsidRDefault="004C0AD5" w:rsidP="004C0AD5">
            <w:pPr>
              <w:rPr>
                <w:rFonts w:ascii="Times New Roman" w:hAnsi="Times New Roman" w:cs="Times New Roman"/>
              </w:rPr>
            </w:pPr>
            <w:r w:rsidRPr="00026F69">
              <w:rPr>
                <w:rFonts w:ascii="Times New Roman" w:hAnsi="Times New Roman" w:cs="Times New Roman"/>
              </w:rPr>
              <w:t>3.2</w:t>
            </w:r>
          </w:p>
        </w:tc>
        <w:tc>
          <w:tcPr>
            <w:tcW w:w="8776" w:type="dxa"/>
            <w:gridSpan w:val="2"/>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w:t>
            </w:r>
          </w:p>
        </w:tc>
      </w:tr>
      <w:tr w:rsidR="004C0AD5" w:rsidTr="004C0AD5">
        <w:tc>
          <w:tcPr>
            <w:tcW w:w="846" w:type="dxa"/>
            <w:vMerge/>
          </w:tcPr>
          <w:p w:rsidR="004C0AD5" w:rsidRPr="004C0AD5" w:rsidRDefault="004C0AD5" w:rsidP="004C0AD5">
            <w:pPr>
              <w:pStyle w:val="a6"/>
              <w:ind w:right="331"/>
              <w:rPr>
                <w:rFonts w:ascii="Times New Roman" w:hAnsi="Times New Roman"/>
                <w:szCs w:val="24"/>
                <w:lang w:val="ru-RU"/>
              </w:rPr>
            </w:pPr>
          </w:p>
        </w:tc>
        <w:tc>
          <w:tcPr>
            <w:tcW w:w="5568" w:type="dxa"/>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6,16</w:t>
            </w:r>
          </w:p>
        </w:tc>
      </w:tr>
      <w:tr w:rsidR="004C0AD5" w:rsidTr="004C0AD5">
        <w:tc>
          <w:tcPr>
            <w:tcW w:w="846" w:type="dxa"/>
            <w:vMerge/>
          </w:tcPr>
          <w:p w:rsidR="004C0AD5" w:rsidRPr="004C0AD5" w:rsidRDefault="004C0AD5" w:rsidP="004C0AD5">
            <w:pPr>
              <w:pStyle w:val="a6"/>
              <w:ind w:right="331"/>
              <w:rPr>
                <w:rFonts w:ascii="Times New Roman" w:hAnsi="Times New Roman"/>
                <w:szCs w:val="24"/>
              </w:rPr>
            </w:pPr>
          </w:p>
        </w:tc>
        <w:tc>
          <w:tcPr>
            <w:tcW w:w="556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Ночная зона</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2,43</w:t>
            </w:r>
          </w:p>
        </w:tc>
      </w:tr>
      <w:tr w:rsidR="004C0AD5" w:rsidTr="00803C95">
        <w:tc>
          <w:tcPr>
            <w:tcW w:w="846" w:type="dxa"/>
            <w:vMerge w:val="restart"/>
          </w:tcPr>
          <w:p w:rsidR="004C0AD5" w:rsidRPr="00026F69" w:rsidRDefault="004C0AD5" w:rsidP="004C0AD5">
            <w:pPr>
              <w:rPr>
                <w:rFonts w:ascii="Times New Roman" w:hAnsi="Times New Roman" w:cs="Times New Roman"/>
              </w:rPr>
            </w:pPr>
            <w:r w:rsidRPr="00026F69">
              <w:rPr>
                <w:rFonts w:ascii="Times New Roman" w:hAnsi="Times New Roman" w:cs="Times New Roman"/>
              </w:rPr>
              <w:t>3.3</w:t>
            </w:r>
          </w:p>
        </w:tc>
        <w:tc>
          <w:tcPr>
            <w:tcW w:w="8776" w:type="dxa"/>
            <w:gridSpan w:val="2"/>
          </w:tcPr>
          <w:p w:rsidR="004C0AD5" w:rsidRPr="00026F69" w:rsidRDefault="004C0AD5" w:rsidP="004C0AD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w:t>
            </w:r>
          </w:p>
        </w:tc>
      </w:tr>
      <w:tr w:rsidR="004C0AD5" w:rsidTr="004C0AD5">
        <w:tc>
          <w:tcPr>
            <w:tcW w:w="846" w:type="dxa"/>
            <w:vMerge/>
          </w:tcPr>
          <w:p w:rsidR="004C0AD5" w:rsidRPr="004C0AD5" w:rsidRDefault="004C0AD5" w:rsidP="004C0AD5">
            <w:pPr>
              <w:pStyle w:val="a6"/>
              <w:ind w:right="331"/>
              <w:rPr>
                <w:rFonts w:ascii="Times New Roman" w:hAnsi="Times New Roman"/>
                <w:szCs w:val="24"/>
                <w:lang w:val="ru-RU"/>
              </w:rPr>
            </w:pPr>
          </w:p>
        </w:tc>
        <w:tc>
          <w:tcPr>
            <w:tcW w:w="556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Пиковая зона</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6,57</w:t>
            </w:r>
          </w:p>
        </w:tc>
      </w:tr>
      <w:tr w:rsidR="004C0AD5" w:rsidTr="004C0AD5">
        <w:tc>
          <w:tcPr>
            <w:tcW w:w="846" w:type="dxa"/>
            <w:vMerge/>
          </w:tcPr>
          <w:p w:rsidR="004C0AD5" w:rsidRPr="004C0AD5" w:rsidRDefault="004C0AD5" w:rsidP="004C0AD5">
            <w:pPr>
              <w:pStyle w:val="a6"/>
              <w:ind w:right="331"/>
              <w:rPr>
                <w:rFonts w:ascii="Times New Roman" w:hAnsi="Times New Roman"/>
                <w:szCs w:val="24"/>
                <w:lang w:val="ru-RU"/>
              </w:rPr>
            </w:pPr>
          </w:p>
        </w:tc>
        <w:tc>
          <w:tcPr>
            <w:tcW w:w="556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Полупиковая зона</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5,05</w:t>
            </w:r>
          </w:p>
        </w:tc>
      </w:tr>
      <w:tr w:rsidR="004C0AD5" w:rsidTr="004C0AD5">
        <w:tc>
          <w:tcPr>
            <w:tcW w:w="846" w:type="dxa"/>
            <w:vMerge/>
          </w:tcPr>
          <w:p w:rsidR="004C0AD5" w:rsidRPr="004C0AD5" w:rsidRDefault="004C0AD5" w:rsidP="004C0AD5">
            <w:pPr>
              <w:pStyle w:val="a6"/>
              <w:ind w:right="331"/>
              <w:rPr>
                <w:rFonts w:ascii="Times New Roman" w:hAnsi="Times New Roman"/>
                <w:szCs w:val="24"/>
                <w:lang w:val="ru-RU"/>
              </w:rPr>
            </w:pPr>
          </w:p>
        </w:tc>
        <w:tc>
          <w:tcPr>
            <w:tcW w:w="556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Ночная зона</w:t>
            </w:r>
          </w:p>
        </w:tc>
        <w:tc>
          <w:tcPr>
            <w:tcW w:w="3208" w:type="dxa"/>
          </w:tcPr>
          <w:p w:rsidR="004C0AD5" w:rsidRPr="00026F69" w:rsidRDefault="004C0AD5" w:rsidP="004C0AD5">
            <w:pPr>
              <w:rPr>
                <w:rFonts w:ascii="Times New Roman" w:hAnsi="Times New Roman" w:cs="Times New Roman"/>
              </w:rPr>
            </w:pPr>
            <w:r w:rsidRPr="00026F69">
              <w:rPr>
                <w:rFonts w:ascii="Times New Roman" w:hAnsi="Times New Roman" w:cs="Times New Roman"/>
              </w:rPr>
              <w:t>2,43</w:t>
            </w:r>
          </w:p>
        </w:tc>
      </w:tr>
    </w:tbl>
    <w:p w:rsidR="004C0AD5" w:rsidRDefault="004C0AD5" w:rsidP="00915958">
      <w:pPr>
        <w:pStyle w:val="a6"/>
        <w:ind w:right="331"/>
        <w:rPr>
          <w:rFonts w:ascii="Times New Roman" w:hAnsi="Times New Roman"/>
          <w:szCs w:val="24"/>
        </w:rPr>
      </w:pPr>
    </w:p>
    <w:p w:rsidR="004C0AD5" w:rsidRPr="00026F69" w:rsidRDefault="004C0AD5" w:rsidP="00915958">
      <w:pPr>
        <w:pStyle w:val="a6"/>
        <w:ind w:right="331"/>
        <w:rPr>
          <w:rFonts w:ascii="Times New Roman" w:hAnsi="Times New Roman"/>
          <w:szCs w:val="24"/>
        </w:rPr>
      </w:pPr>
    </w:p>
    <w:p w:rsidR="00915958" w:rsidRDefault="00915958" w:rsidP="00915958">
      <w:pPr>
        <w:pStyle w:val="a6"/>
        <w:jc w:val="left"/>
        <w:rPr>
          <w:rFonts w:ascii="Times New Roman" w:hAnsi="Times New Roman"/>
          <w:color w:val="FF0000"/>
          <w:szCs w:val="24"/>
        </w:rPr>
      </w:pPr>
    </w:p>
    <w:p w:rsidR="004C0AD5" w:rsidRDefault="004C0AD5" w:rsidP="00915958">
      <w:pPr>
        <w:pStyle w:val="a6"/>
        <w:jc w:val="left"/>
        <w:rPr>
          <w:rFonts w:ascii="Times New Roman" w:hAnsi="Times New Roman"/>
          <w:color w:val="FF0000"/>
          <w:szCs w:val="24"/>
        </w:rPr>
      </w:pPr>
    </w:p>
    <w:p w:rsidR="004C0AD5" w:rsidRPr="00026F69" w:rsidRDefault="004C0AD5" w:rsidP="00915958">
      <w:pPr>
        <w:pStyle w:val="a6"/>
        <w:jc w:val="left"/>
        <w:rPr>
          <w:rFonts w:ascii="Times New Roman" w:hAnsi="Times New Roman"/>
          <w:color w:val="FF0000"/>
          <w:szCs w:val="24"/>
        </w:rPr>
      </w:pPr>
    </w:p>
    <w:p w:rsidR="00915958" w:rsidRPr="00026F69" w:rsidRDefault="00915958" w:rsidP="00915958">
      <w:pPr>
        <w:pStyle w:val="a6"/>
        <w:ind w:right="331"/>
        <w:jc w:val="left"/>
        <w:rPr>
          <w:rFonts w:ascii="Times New Roman" w:hAnsi="Times New Roman"/>
          <w:szCs w:val="24"/>
        </w:rPr>
      </w:pPr>
      <w:r w:rsidRPr="00026F69">
        <w:rPr>
          <w:rFonts w:ascii="Times New Roman" w:hAnsi="Times New Roman"/>
          <w:szCs w:val="24"/>
        </w:rPr>
        <w:lastRenderedPageBreak/>
        <w:t>Таблица 6.5.10. - Тарифы на электроэнергию для населения, проживающих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tbl>
      <w:tblPr>
        <w:tblStyle w:val="af2"/>
        <w:tblW w:w="8926" w:type="dxa"/>
        <w:tblLayout w:type="fixed"/>
        <w:tblLook w:val="01E0" w:firstRow="1" w:lastRow="1" w:firstColumn="1" w:lastColumn="1" w:noHBand="0" w:noVBand="0"/>
      </w:tblPr>
      <w:tblGrid>
        <w:gridCol w:w="704"/>
        <w:gridCol w:w="4961"/>
        <w:gridCol w:w="3261"/>
      </w:tblGrid>
      <w:tr w:rsidR="004C0AD5" w:rsidRPr="00026F69" w:rsidTr="004C0AD5">
        <w:trPr>
          <w:trHeight w:val="414"/>
        </w:trPr>
        <w:tc>
          <w:tcPr>
            <w:tcW w:w="8926" w:type="dxa"/>
            <w:gridSpan w:val="3"/>
          </w:tcPr>
          <w:p w:rsidR="004C0AD5" w:rsidRPr="00026F69" w:rsidRDefault="004C0AD5" w:rsidP="00610735">
            <w:pPr>
              <w:rPr>
                <w:rFonts w:ascii="Times New Roman" w:hAnsi="Times New Roman" w:cs="Times New Roman"/>
              </w:rPr>
            </w:pPr>
            <w:r w:rsidRPr="00026F69">
              <w:rPr>
                <w:rFonts w:ascii="Times New Roman" w:hAnsi="Times New Roman" w:cs="Times New Roman"/>
              </w:rPr>
              <w:t>Московская область</w:t>
            </w:r>
          </w:p>
        </w:tc>
      </w:tr>
      <w:tr w:rsidR="004C0AD5" w:rsidRPr="00026F69" w:rsidTr="0040315D">
        <w:trPr>
          <w:trHeight w:val="587"/>
        </w:trPr>
        <w:tc>
          <w:tcPr>
            <w:tcW w:w="704" w:type="dxa"/>
          </w:tcPr>
          <w:p w:rsidR="004C0AD5" w:rsidRPr="00026F69" w:rsidRDefault="004C0AD5" w:rsidP="00610735">
            <w:pPr>
              <w:rPr>
                <w:rFonts w:ascii="Times New Roman" w:hAnsi="Times New Roman" w:cs="Times New Roman"/>
              </w:rPr>
            </w:pPr>
            <w:r w:rsidRPr="00026F69">
              <w:rPr>
                <w:rFonts w:ascii="Times New Roman" w:hAnsi="Times New Roman" w:cs="Times New Roman"/>
              </w:rPr>
              <w:t>N п/п</w:t>
            </w:r>
          </w:p>
        </w:tc>
        <w:tc>
          <w:tcPr>
            <w:tcW w:w="4961" w:type="dxa"/>
          </w:tcPr>
          <w:p w:rsidR="004C0AD5" w:rsidRPr="00026F69" w:rsidRDefault="004C0AD5"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3261" w:type="dxa"/>
          </w:tcPr>
          <w:p w:rsidR="004C0AD5" w:rsidRPr="00026F69" w:rsidRDefault="004C0AD5"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4C0AD5" w:rsidRPr="00026F69" w:rsidTr="0040315D">
        <w:trPr>
          <w:trHeight w:val="592"/>
        </w:trPr>
        <w:tc>
          <w:tcPr>
            <w:tcW w:w="704" w:type="dxa"/>
          </w:tcPr>
          <w:p w:rsidR="004C0AD5" w:rsidRPr="00026F69" w:rsidRDefault="004C0AD5" w:rsidP="00610735">
            <w:pPr>
              <w:rPr>
                <w:rFonts w:ascii="Times New Roman" w:hAnsi="Times New Roman" w:cs="Times New Roman"/>
                <w:lang w:val="ru-RU"/>
              </w:rPr>
            </w:pPr>
          </w:p>
        </w:tc>
        <w:tc>
          <w:tcPr>
            <w:tcW w:w="4961" w:type="dxa"/>
          </w:tcPr>
          <w:p w:rsidR="004C0AD5" w:rsidRPr="00026F69" w:rsidRDefault="004C0AD5" w:rsidP="00610735">
            <w:pPr>
              <w:rPr>
                <w:rFonts w:ascii="Times New Roman" w:hAnsi="Times New Roman" w:cs="Times New Roman"/>
                <w:lang w:val="ru-RU"/>
              </w:rPr>
            </w:pPr>
          </w:p>
        </w:tc>
        <w:tc>
          <w:tcPr>
            <w:tcW w:w="3261" w:type="dxa"/>
          </w:tcPr>
          <w:p w:rsidR="004C0AD5" w:rsidRPr="00026F69" w:rsidRDefault="004C0AD5" w:rsidP="00610735">
            <w:pPr>
              <w:rPr>
                <w:rFonts w:ascii="Times New Roman" w:hAnsi="Times New Roman" w:cs="Times New Roman"/>
              </w:rPr>
            </w:pPr>
            <w:r w:rsidRPr="00026F69">
              <w:rPr>
                <w:rFonts w:ascii="Times New Roman" w:hAnsi="Times New Roman" w:cs="Times New Roman"/>
              </w:rPr>
              <w:t>с 01.12.2022 по 31.12.2023</w:t>
            </w:r>
          </w:p>
        </w:tc>
      </w:tr>
      <w:tr w:rsidR="004C0AD5" w:rsidRPr="00026F69" w:rsidTr="0040315D">
        <w:trPr>
          <w:trHeight w:val="8936"/>
        </w:trPr>
        <w:tc>
          <w:tcPr>
            <w:tcW w:w="704" w:type="dxa"/>
          </w:tcPr>
          <w:p w:rsidR="004C0AD5" w:rsidRPr="00026F69" w:rsidRDefault="004C0AD5" w:rsidP="00610735">
            <w:pPr>
              <w:rPr>
                <w:rFonts w:ascii="Times New Roman" w:hAnsi="Times New Roman" w:cs="Times New Roman"/>
              </w:rPr>
            </w:pPr>
            <w:r w:rsidRPr="00026F69">
              <w:rPr>
                <w:rFonts w:ascii="Times New Roman" w:hAnsi="Times New Roman" w:cs="Times New Roman"/>
              </w:rPr>
              <w:t>4</w:t>
            </w:r>
          </w:p>
        </w:tc>
        <w:tc>
          <w:tcPr>
            <w:tcW w:w="8222" w:type="dxa"/>
            <w:gridSpan w:val="2"/>
          </w:tcPr>
          <w:p w:rsidR="004C0AD5" w:rsidRPr="00026F69" w:rsidRDefault="004C0AD5" w:rsidP="0040315D">
            <w:pPr>
              <w:ind w:firstLine="290"/>
              <w:jc w:val="both"/>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4C0AD5" w:rsidRPr="00026F69" w:rsidRDefault="004C0AD5" w:rsidP="0040315D">
            <w:pPr>
              <w:ind w:firstLine="290"/>
              <w:jc w:val="both"/>
              <w:rPr>
                <w:rFonts w:ascii="Times New Roman" w:hAnsi="Times New Roman" w:cs="Times New Roman"/>
                <w:lang w:val="ru-RU"/>
              </w:rPr>
            </w:pPr>
            <w:r w:rsidRPr="00026F69">
              <w:rPr>
                <w:rFonts w:ascii="Times New Roman" w:hAnsi="Times New Roman" w:cs="Times New Roman"/>
                <w:lang w:val="ru-RU"/>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4C0AD5" w:rsidRPr="00026F69" w:rsidRDefault="004C0AD5" w:rsidP="0040315D">
            <w:pPr>
              <w:ind w:firstLine="290"/>
              <w:jc w:val="both"/>
              <w:rPr>
                <w:rFonts w:ascii="Times New Roman" w:hAnsi="Times New Roman" w:cs="Times New Roman"/>
                <w:lang w:val="ru-RU"/>
              </w:rPr>
            </w:pPr>
            <w:r w:rsidRPr="00026F69">
              <w:rPr>
                <w:rFonts w:ascii="Times New Roman" w:hAnsi="Times New Roman" w:cs="Times New Roman"/>
                <w:lang w:val="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w:t>
            </w:r>
            <w:r>
              <w:rPr>
                <w:rFonts w:ascii="Times New Roman" w:hAnsi="Times New Roman" w:cs="Times New Roman"/>
                <w:lang w:val="ru-RU"/>
              </w:rPr>
              <w:t xml:space="preserve"> </w:t>
            </w:r>
            <w:r w:rsidRPr="00026F69">
              <w:rPr>
                <w:rFonts w:ascii="Times New Roman" w:hAnsi="Times New Roman" w:cs="Times New Roman"/>
                <w:lang w:val="ru-RU"/>
              </w:rPr>
              <w:t>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 указанным в данном пункте</w:t>
            </w:r>
          </w:p>
        </w:tc>
      </w:tr>
      <w:tr w:rsidR="00915958" w:rsidRPr="00026F69" w:rsidTr="0040315D">
        <w:trPr>
          <w:trHeight w:val="428"/>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4.1</w:t>
            </w: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5,05</w:t>
            </w:r>
          </w:p>
        </w:tc>
      </w:tr>
      <w:tr w:rsidR="00915958" w:rsidRPr="00026F69" w:rsidTr="0040315D">
        <w:trPr>
          <w:trHeight w:val="428"/>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4.2</w:t>
            </w:r>
          </w:p>
        </w:tc>
        <w:tc>
          <w:tcPr>
            <w:tcW w:w="822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w:t>
            </w:r>
          </w:p>
        </w:tc>
      </w:tr>
      <w:tr w:rsidR="00915958" w:rsidRPr="00026F69" w:rsidTr="0040315D">
        <w:trPr>
          <w:trHeight w:val="347"/>
        </w:trPr>
        <w:tc>
          <w:tcPr>
            <w:tcW w:w="704" w:type="dxa"/>
          </w:tcPr>
          <w:p w:rsidR="00915958" w:rsidRPr="00026F69" w:rsidRDefault="00915958" w:rsidP="00610735">
            <w:pPr>
              <w:rPr>
                <w:rFonts w:ascii="Times New Roman" w:hAnsi="Times New Roman" w:cs="Times New Roman"/>
                <w:lang w:val="ru-RU"/>
              </w:rPr>
            </w:pPr>
          </w:p>
        </w:tc>
        <w:tc>
          <w:tcPr>
            <w:tcW w:w="496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6,16</w:t>
            </w:r>
          </w:p>
        </w:tc>
      </w:tr>
      <w:tr w:rsidR="00915958" w:rsidRPr="00026F69" w:rsidTr="0040315D">
        <w:trPr>
          <w:trHeight w:val="70"/>
        </w:trPr>
        <w:tc>
          <w:tcPr>
            <w:tcW w:w="704" w:type="dxa"/>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2,43</w:t>
            </w:r>
          </w:p>
        </w:tc>
      </w:tr>
      <w:tr w:rsidR="00915958" w:rsidRPr="00026F69" w:rsidTr="0040315D">
        <w:trPr>
          <w:trHeight w:val="399"/>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4.3</w:t>
            </w:r>
          </w:p>
        </w:tc>
        <w:tc>
          <w:tcPr>
            <w:tcW w:w="822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w:t>
            </w:r>
          </w:p>
        </w:tc>
      </w:tr>
      <w:tr w:rsidR="00915958" w:rsidRPr="00026F69" w:rsidTr="0040315D">
        <w:trPr>
          <w:trHeight w:val="428"/>
        </w:trPr>
        <w:tc>
          <w:tcPr>
            <w:tcW w:w="704" w:type="dxa"/>
          </w:tcPr>
          <w:p w:rsidR="00915958" w:rsidRPr="00026F69" w:rsidRDefault="00915958" w:rsidP="00610735">
            <w:pPr>
              <w:rPr>
                <w:rFonts w:ascii="Times New Roman" w:hAnsi="Times New Roman" w:cs="Times New Roman"/>
                <w:lang w:val="ru-RU"/>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6,57</w:t>
            </w:r>
          </w:p>
        </w:tc>
      </w:tr>
      <w:tr w:rsidR="00915958" w:rsidRPr="00026F69" w:rsidTr="0040315D">
        <w:trPr>
          <w:trHeight w:val="429"/>
        </w:trPr>
        <w:tc>
          <w:tcPr>
            <w:tcW w:w="704" w:type="dxa"/>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5,05</w:t>
            </w:r>
          </w:p>
        </w:tc>
      </w:tr>
      <w:tr w:rsidR="00915958" w:rsidRPr="00026F69" w:rsidTr="0040315D">
        <w:trPr>
          <w:trHeight w:val="428"/>
        </w:trPr>
        <w:tc>
          <w:tcPr>
            <w:tcW w:w="704" w:type="dxa"/>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2,43</w:t>
            </w:r>
          </w:p>
        </w:tc>
      </w:tr>
      <w:tr w:rsidR="00915958" w:rsidRPr="00026F69" w:rsidTr="0040315D">
        <w:trPr>
          <w:trHeight w:val="853"/>
        </w:trPr>
        <w:tc>
          <w:tcPr>
            <w:tcW w:w="8926" w:type="dxa"/>
            <w:gridSpan w:val="3"/>
          </w:tcPr>
          <w:p w:rsidR="00915958" w:rsidRPr="00026F69" w:rsidRDefault="00915958" w:rsidP="0040315D">
            <w:pPr>
              <w:jc w:val="center"/>
              <w:rPr>
                <w:rFonts w:ascii="Times New Roman" w:hAnsi="Times New Roman" w:cs="Times New Roman"/>
                <w:lang w:val="ru-RU"/>
              </w:rPr>
            </w:pPr>
            <w:r w:rsidRPr="00026F69">
              <w:rPr>
                <w:rFonts w:ascii="Times New Roman" w:hAnsi="Times New Roman" w:cs="Times New Roman"/>
                <w:lang w:val="ru-RU"/>
              </w:rPr>
              <w:lastRenderedPageBreak/>
              <w:t>Таблица 6.5.11. - Тарифы на электроэнергию для населения, проживающих в сельских населенных пунктах, и приравненные к нему:</w:t>
            </w:r>
          </w:p>
        </w:tc>
      </w:tr>
      <w:tr w:rsidR="0040315D" w:rsidRPr="00026F69" w:rsidTr="0040315D">
        <w:trPr>
          <w:trHeight w:val="398"/>
        </w:trPr>
        <w:tc>
          <w:tcPr>
            <w:tcW w:w="8926" w:type="dxa"/>
            <w:gridSpan w:val="3"/>
          </w:tcPr>
          <w:p w:rsidR="0040315D" w:rsidRPr="00026F69" w:rsidRDefault="0040315D"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40315D">
        <w:trPr>
          <w:trHeight w:val="647"/>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N п/п</w:t>
            </w:r>
          </w:p>
        </w:tc>
        <w:tc>
          <w:tcPr>
            <w:tcW w:w="496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326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40315D">
        <w:trPr>
          <w:trHeight w:val="401"/>
        </w:trPr>
        <w:tc>
          <w:tcPr>
            <w:tcW w:w="704" w:type="dxa"/>
          </w:tcPr>
          <w:p w:rsidR="00915958" w:rsidRPr="00026F69" w:rsidRDefault="00915958" w:rsidP="00610735">
            <w:pPr>
              <w:rPr>
                <w:rFonts w:ascii="Times New Roman" w:hAnsi="Times New Roman" w:cs="Times New Roman"/>
                <w:lang w:val="ru-RU"/>
              </w:rPr>
            </w:pPr>
          </w:p>
        </w:tc>
        <w:tc>
          <w:tcPr>
            <w:tcW w:w="4961" w:type="dxa"/>
          </w:tcPr>
          <w:p w:rsidR="00915958" w:rsidRPr="00026F69" w:rsidRDefault="00915958" w:rsidP="00610735">
            <w:pPr>
              <w:rPr>
                <w:rFonts w:ascii="Times New Roman" w:hAnsi="Times New Roman" w:cs="Times New Roman"/>
                <w:lang w:val="ru-RU"/>
              </w:rPr>
            </w:pP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40315D">
        <w:trPr>
          <w:trHeight w:val="2112"/>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tc>
        <w:tc>
          <w:tcPr>
            <w:tcW w:w="8222" w:type="dxa"/>
            <w:gridSpan w:val="2"/>
          </w:tcPr>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w:t>
            </w:r>
          </w:p>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коммунальных услуг собственникам и пользователям жилых помещений и содержания общего имущества многоквартирных домов;</w:t>
            </w:r>
          </w:p>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w:t>
            </w:r>
          </w:p>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Садоводческие некоммерческие товарищества и огороднические некоммерческие товарищества, в отношении объема электрической энергии, приобретаемой в интересах населения, потребляющего электрическую энергию в жилых домах (жилых строениях), расположенных в сельских населенных пунктах.</w:t>
            </w:r>
          </w:p>
          <w:p w:rsidR="00915958" w:rsidRPr="00026F69" w:rsidRDefault="00915958" w:rsidP="0040315D">
            <w:pPr>
              <w:ind w:firstLine="401"/>
              <w:jc w:val="both"/>
              <w:rPr>
                <w:rFonts w:ascii="Times New Roman" w:hAnsi="Times New Roman" w:cs="Times New Roman"/>
                <w:lang w:val="ru-RU"/>
              </w:rPr>
            </w:pPr>
            <w:r w:rsidRPr="00026F69">
              <w:rPr>
                <w:rFonts w:ascii="Times New Roman" w:hAnsi="Times New Roman" w:cs="Times New Roman"/>
                <w:lang w:val="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 указанным в данном пункте</w:t>
            </w:r>
          </w:p>
        </w:tc>
      </w:tr>
      <w:tr w:rsidR="00915958" w:rsidRPr="00026F69" w:rsidTr="0040315D">
        <w:trPr>
          <w:trHeight w:val="206"/>
        </w:trPr>
        <w:tc>
          <w:tcPr>
            <w:tcW w:w="70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5.1</w:t>
            </w: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4,71</w:t>
            </w:r>
          </w:p>
        </w:tc>
      </w:tr>
      <w:tr w:rsidR="00915958" w:rsidRPr="00026F69" w:rsidTr="0040315D">
        <w:trPr>
          <w:trHeight w:val="337"/>
        </w:trPr>
        <w:tc>
          <w:tcPr>
            <w:tcW w:w="70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5.2</w:t>
            </w:r>
          </w:p>
          <w:p w:rsidR="00915958" w:rsidRPr="00026F69" w:rsidRDefault="00915958" w:rsidP="00610735">
            <w:pPr>
              <w:rPr>
                <w:rFonts w:ascii="Times New Roman" w:hAnsi="Times New Roman" w:cs="Times New Roman"/>
              </w:rPr>
            </w:pPr>
          </w:p>
        </w:tc>
        <w:tc>
          <w:tcPr>
            <w:tcW w:w="822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w:t>
            </w:r>
          </w:p>
        </w:tc>
      </w:tr>
      <w:tr w:rsidR="00915958" w:rsidRPr="00026F69" w:rsidTr="0040315D">
        <w:trPr>
          <w:trHeight w:val="286"/>
        </w:trPr>
        <w:tc>
          <w:tcPr>
            <w:tcW w:w="704" w:type="dxa"/>
            <w:vMerge/>
          </w:tcPr>
          <w:p w:rsidR="00915958" w:rsidRPr="00026F69" w:rsidRDefault="00915958" w:rsidP="00610735">
            <w:pPr>
              <w:rPr>
                <w:rFonts w:ascii="Times New Roman" w:hAnsi="Times New Roman" w:cs="Times New Roman"/>
                <w:lang w:val="ru-RU"/>
              </w:rPr>
            </w:pPr>
          </w:p>
        </w:tc>
        <w:tc>
          <w:tcPr>
            <w:tcW w:w="4961"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5,75</w:t>
            </w:r>
          </w:p>
        </w:tc>
      </w:tr>
      <w:tr w:rsidR="00915958" w:rsidRPr="00026F69" w:rsidTr="0040315D">
        <w:trPr>
          <w:trHeight w:val="191"/>
        </w:trPr>
        <w:tc>
          <w:tcPr>
            <w:tcW w:w="704" w:type="dxa"/>
            <w:vMerge/>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2,27</w:t>
            </w:r>
          </w:p>
        </w:tc>
      </w:tr>
      <w:tr w:rsidR="00915958" w:rsidRPr="00026F69" w:rsidTr="0040315D">
        <w:trPr>
          <w:trHeight w:val="194"/>
        </w:trPr>
        <w:tc>
          <w:tcPr>
            <w:tcW w:w="704"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5.3</w:t>
            </w:r>
          </w:p>
          <w:p w:rsidR="00915958" w:rsidRPr="00026F69" w:rsidRDefault="00915958" w:rsidP="00610735">
            <w:pPr>
              <w:rPr>
                <w:rFonts w:ascii="Times New Roman" w:hAnsi="Times New Roman" w:cs="Times New Roman"/>
              </w:rPr>
            </w:pPr>
          </w:p>
        </w:tc>
        <w:tc>
          <w:tcPr>
            <w:tcW w:w="8222"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w:t>
            </w:r>
          </w:p>
        </w:tc>
      </w:tr>
      <w:tr w:rsidR="00915958" w:rsidRPr="00026F69" w:rsidTr="0040315D">
        <w:trPr>
          <w:trHeight w:val="269"/>
        </w:trPr>
        <w:tc>
          <w:tcPr>
            <w:tcW w:w="704" w:type="dxa"/>
            <w:vMerge/>
          </w:tcPr>
          <w:p w:rsidR="00915958" w:rsidRPr="00026F69" w:rsidRDefault="00915958" w:rsidP="00610735">
            <w:pPr>
              <w:rPr>
                <w:rFonts w:ascii="Times New Roman" w:hAnsi="Times New Roman" w:cs="Times New Roman"/>
                <w:lang w:val="ru-RU"/>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6,13</w:t>
            </w:r>
          </w:p>
        </w:tc>
      </w:tr>
      <w:tr w:rsidR="00915958" w:rsidRPr="00026F69" w:rsidTr="0040315D">
        <w:trPr>
          <w:trHeight w:val="70"/>
        </w:trPr>
        <w:tc>
          <w:tcPr>
            <w:tcW w:w="704" w:type="dxa"/>
            <w:vMerge/>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4,71</w:t>
            </w:r>
          </w:p>
        </w:tc>
      </w:tr>
      <w:tr w:rsidR="00915958" w:rsidRPr="00026F69" w:rsidTr="0040315D">
        <w:trPr>
          <w:trHeight w:val="211"/>
        </w:trPr>
        <w:tc>
          <w:tcPr>
            <w:tcW w:w="704" w:type="dxa"/>
            <w:vMerge/>
          </w:tcPr>
          <w:p w:rsidR="00915958" w:rsidRPr="00026F69" w:rsidRDefault="00915958" w:rsidP="00610735">
            <w:pPr>
              <w:rPr>
                <w:rFonts w:ascii="Times New Roman" w:hAnsi="Times New Roman" w:cs="Times New Roman"/>
              </w:rPr>
            </w:pPr>
          </w:p>
        </w:tc>
        <w:tc>
          <w:tcPr>
            <w:tcW w:w="49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326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2,27</w:t>
            </w:r>
          </w:p>
        </w:tc>
      </w:tr>
    </w:tbl>
    <w:p w:rsidR="00915958" w:rsidRPr="00026F69" w:rsidRDefault="00915958" w:rsidP="00915958">
      <w:pPr>
        <w:rPr>
          <w:rFonts w:cs="Times New Roman"/>
        </w:rPr>
      </w:pPr>
      <w:r w:rsidRPr="00026F69">
        <w:rPr>
          <w:rFonts w:cs="Times New Roman"/>
        </w:rPr>
        <w:lastRenderedPageBreak/>
        <w:t>Таблица 6.5.12. – Тарифы на электроэнергию для потребителей, приравненных к населению:</w:t>
      </w:r>
    </w:p>
    <w:p w:rsidR="00915958" w:rsidRPr="00026F69" w:rsidRDefault="00915958" w:rsidP="00915958">
      <w:pPr>
        <w:rPr>
          <w:rFonts w:cs="Times New Roman"/>
        </w:rPr>
      </w:pPr>
    </w:p>
    <w:tbl>
      <w:tblPr>
        <w:tblStyle w:val="TableNormal"/>
        <w:tblW w:w="950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82"/>
        <w:gridCol w:w="3266"/>
      </w:tblGrid>
      <w:tr w:rsidR="00915958" w:rsidRPr="00026F69" w:rsidTr="0040315D">
        <w:trPr>
          <w:trHeight w:val="436"/>
        </w:trPr>
        <w:tc>
          <w:tcPr>
            <w:tcW w:w="9504"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40315D">
        <w:trPr>
          <w:trHeight w:val="514"/>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326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40315D">
        <w:trPr>
          <w:trHeight w:val="279"/>
        </w:trPr>
        <w:tc>
          <w:tcPr>
            <w:tcW w:w="756" w:type="dxa"/>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p>
        </w:tc>
        <w:tc>
          <w:tcPr>
            <w:tcW w:w="32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610735">
        <w:trPr>
          <w:trHeight w:val="966"/>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8748" w:type="dxa"/>
            <w:gridSpan w:val="2"/>
          </w:tcPr>
          <w:p w:rsidR="00915958" w:rsidRPr="00026F69" w:rsidRDefault="00915958" w:rsidP="0040315D">
            <w:pPr>
              <w:ind w:left="102" w:right="141" w:firstLine="141"/>
              <w:jc w:val="both"/>
              <w:rPr>
                <w:rFonts w:ascii="Times New Roman" w:hAnsi="Times New Roman" w:cs="Times New Roman"/>
                <w:lang w:val="ru-RU"/>
              </w:rPr>
            </w:pPr>
            <w:r w:rsidRPr="00026F69">
              <w:rPr>
                <w:rFonts w:ascii="Times New Roman" w:hAnsi="Times New Roman" w:cs="Times New Roman"/>
                <w:lang w:val="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rsidR="00915958" w:rsidRPr="00026F69" w:rsidRDefault="00915958" w:rsidP="0040315D">
            <w:pPr>
              <w:ind w:left="102" w:right="141" w:firstLine="141"/>
              <w:jc w:val="both"/>
              <w:rPr>
                <w:rFonts w:ascii="Times New Roman" w:hAnsi="Times New Roman" w:cs="Times New Roman"/>
                <w:lang w:val="ru-RU"/>
              </w:rPr>
            </w:pPr>
            <w:r w:rsidRPr="00026F69">
              <w:rPr>
                <w:rFonts w:ascii="Times New Roman" w:hAnsi="Times New Roman" w:cs="Times New Roman"/>
                <w:lang w:val="ru-RU"/>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rsidR="00915958" w:rsidRPr="00026F69" w:rsidRDefault="00915958" w:rsidP="0040315D">
            <w:pPr>
              <w:ind w:left="102" w:right="141" w:firstLine="141"/>
              <w:jc w:val="both"/>
              <w:rPr>
                <w:rFonts w:ascii="Times New Roman" w:hAnsi="Times New Roman" w:cs="Times New Roman"/>
                <w:lang w:val="ru-RU"/>
              </w:rPr>
            </w:pPr>
            <w:r w:rsidRPr="00026F69">
              <w:rPr>
                <w:rFonts w:ascii="Times New Roman" w:hAnsi="Times New Roman" w:cs="Times New Roman"/>
                <w:lang w:val="ru-RU"/>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15958" w:rsidRPr="00026F69" w:rsidTr="00610735">
        <w:trPr>
          <w:trHeight w:val="241"/>
        </w:trPr>
        <w:tc>
          <w:tcPr>
            <w:tcW w:w="756" w:type="dxa"/>
          </w:tcPr>
          <w:p w:rsidR="00915958" w:rsidRPr="00026F69" w:rsidRDefault="00915958" w:rsidP="00610735">
            <w:pPr>
              <w:pStyle w:val="TableParagraph"/>
              <w:ind w:right="216"/>
              <w:rPr>
                <w:rFonts w:ascii="Times New Roman" w:hAnsi="Times New Roman"/>
                <w:sz w:val="24"/>
                <w:szCs w:val="24"/>
              </w:rPr>
            </w:pPr>
            <w:r w:rsidRPr="00026F69">
              <w:rPr>
                <w:rFonts w:ascii="Times New Roman" w:hAnsi="Times New Roman"/>
                <w:spacing w:val="-5"/>
                <w:sz w:val="24"/>
                <w:szCs w:val="24"/>
              </w:rPr>
              <w:t>6.1.1</w:t>
            </w:r>
          </w:p>
        </w:tc>
        <w:tc>
          <w:tcPr>
            <w:tcW w:w="548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Одноставочный</w:t>
            </w:r>
            <w:r w:rsidRPr="00026F69">
              <w:rPr>
                <w:rFonts w:ascii="Times New Roman" w:hAnsi="Times New Roman"/>
                <w:spacing w:val="-11"/>
                <w:sz w:val="24"/>
                <w:szCs w:val="24"/>
              </w:rPr>
              <w:t xml:space="preserve"> </w:t>
            </w:r>
            <w:r w:rsidRPr="00026F69">
              <w:rPr>
                <w:rFonts w:ascii="Times New Roman" w:hAnsi="Times New Roman"/>
                <w:spacing w:val="-4"/>
                <w:sz w:val="24"/>
                <w:szCs w:val="24"/>
              </w:rPr>
              <w:t>тариф</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6,73</w:t>
            </w:r>
          </w:p>
        </w:tc>
      </w:tr>
      <w:tr w:rsidR="00915958" w:rsidRPr="00026F69" w:rsidTr="00610735">
        <w:trPr>
          <w:trHeight w:val="239"/>
        </w:trPr>
        <w:tc>
          <w:tcPr>
            <w:tcW w:w="756" w:type="dxa"/>
            <w:vMerge w:val="restart"/>
          </w:tcPr>
          <w:p w:rsidR="00915958" w:rsidRPr="00026F69" w:rsidRDefault="00915958" w:rsidP="00610735">
            <w:pPr>
              <w:pStyle w:val="TableParagraph"/>
              <w:rPr>
                <w:rFonts w:ascii="Times New Roman" w:hAnsi="Times New Roman"/>
                <w:sz w:val="24"/>
                <w:szCs w:val="24"/>
              </w:rPr>
            </w:pPr>
            <w:r w:rsidRPr="00026F69">
              <w:rPr>
                <w:rFonts w:ascii="Times New Roman" w:hAnsi="Times New Roman"/>
                <w:spacing w:val="-5"/>
                <w:sz w:val="24"/>
                <w:szCs w:val="24"/>
              </w:rPr>
              <w:t>6.1.2</w:t>
            </w:r>
          </w:p>
        </w:tc>
        <w:tc>
          <w:tcPr>
            <w:tcW w:w="8748" w:type="dxa"/>
            <w:gridSpan w:val="2"/>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Одноставочный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тариф,</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дифференцированный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двум</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зонам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суток</w:t>
            </w:r>
            <w:r w:rsidRPr="00026F69">
              <w:rPr>
                <w:rFonts w:ascii="Times New Roman" w:hAnsi="Times New Roman"/>
                <w:spacing w:val="-5"/>
                <w:sz w:val="24"/>
                <w:szCs w:val="24"/>
                <w:lang w:val="ru-RU"/>
              </w:rPr>
              <w:t xml:space="preserve"> </w:t>
            </w:r>
            <w:r w:rsidRPr="00026F69">
              <w:rPr>
                <w:rFonts w:ascii="Times New Roman" w:hAnsi="Times New Roman"/>
                <w:spacing w:val="-10"/>
                <w:sz w:val="24"/>
                <w:szCs w:val="24"/>
                <w:vertAlign w:val="superscript"/>
                <w:lang w:val="ru-RU"/>
              </w:rPr>
              <w:t>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Дневная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зона</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(пиковая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полупиковая)</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Ночная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3,24</w:t>
            </w:r>
          </w:p>
        </w:tc>
      </w:tr>
      <w:tr w:rsidR="00915958" w:rsidRPr="00026F69" w:rsidTr="00610735">
        <w:trPr>
          <w:trHeight w:val="241"/>
        </w:trPr>
        <w:tc>
          <w:tcPr>
            <w:tcW w:w="756" w:type="dxa"/>
            <w:vMerge w:val="restart"/>
          </w:tcPr>
          <w:p w:rsidR="00915958" w:rsidRPr="00026F69" w:rsidRDefault="00915958" w:rsidP="00610735">
            <w:pPr>
              <w:pStyle w:val="TableParagraph"/>
              <w:rPr>
                <w:rFonts w:ascii="Times New Roman" w:hAnsi="Times New Roman"/>
                <w:sz w:val="24"/>
                <w:szCs w:val="24"/>
              </w:rPr>
            </w:pPr>
            <w:r w:rsidRPr="00026F69">
              <w:rPr>
                <w:rFonts w:ascii="Times New Roman" w:hAnsi="Times New Roman"/>
                <w:spacing w:val="-4"/>
                <w:sz w:val="24"/>
                <w:szCs w:val="24"/>
              </w:rPr>
              <w:t>6.1.3</w:t>
            </w:r>
          </w:p>
        </w:tc>
        <w:tc>
          <w:tcPr>
            <w:tcW w:w="8748" w:type="dxa"/>
            <w:gridSpan w:val="2"/>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Одноставочный</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тариф,</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дифференцированный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трем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зонам</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суток</w:t>
            </w:r>
            <w:r w:rsidRPr="00026F69">
              <w:rPr>
                <w:rFonts w:ascii="Times New Roman" w:hAnsi="Times New Roman"/>
                <w:spacing w:val="-5"/>
                <w:sz w:val="24"/>
                <w:szCs w:val="24"/>
                <w:lang w:val="ru-RU"/>
              </w:rPr>
              <w:t xml:space="preserve"> </w:t>
            </w:r>
            <w:r w:rsidRPr="00026F69">
              <w:rPr>
                <w:rFonts w:ascii="Times New Roman" w:hAnsi="Times New Roman"/>
                <w:spacing w:val="-10"/>
                <w:sz w:val="24"/>
                <w:szCs w:val="24"/>
                <w:vertAlign w:val="superscript"/>
                <w:lang w:val="ru-RU"/>
              </w:rPr>
              <w:t>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Пиковая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Полупиковая</w:t>
            </w:r>
            <w:r w:rsidRPr="00026F69">
              <w:rPr>
                <w:rFonts w:ascii="Times New Roman" w:hAnsi="Times New Roman"/>
                <w:spacing w:val="-12"/>
                <w:sz w:val="24"/>
                <w:szCs w:val="24"/>
              </w:rPr>
              <w:t xml:space="preserve"> </w:t>
            </w:r>
            <w:r w:rsidRPr="00026F69">
              <w:rPr>
                <w:rFonts w:ascii="Times New Roman" w:hAnsi="Times New Roman"/>
                <w:spacing w:val="-4"/>
                <w:sz w:val="24"/>
                <w:szCs w:val="24"/>
              </w:rPr>
              <w:t>зона</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Ночная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266"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3,24</w:t>
            </w:r>
          </w:p>
        </w:tc>
      </w:tr>
    </w:tbl>
    <w:p w:rsidR="00915958" w:rsidRDefault="00915958" w:rsidP="00915958">
      <w:pPr>
        <w:jc w:val="center"/>
        <w:rPr>
          <w:rFonts w:cs="Times New Roman"/>
          <w:color w:val="FF0000"/>
        </w:rPr>
      </w:pPr>
    </w:p>
    <w:p w:rsidR="0040315D" w:rsidRDefault="0040315D" w:rsidP="00915958">
      <w:pPr>
        <w:jc w:val="center"/>
        <w:rPr>
          <w:rFonts w:cs="Times New Roman"/>
          <w:color w:val="FF0000"/>
        </w:rPr>
      </w:pPr>
    </w:p>
    <w:p w:rsidR="0040315D" w:rsidRDefault="0040315D" w:rsidP="00915958">
      <w:pPr>
        <w:jc w:val="center"/>
        <w:rPr>
          <w:rFonts w:cs="Times New Roman"/>
          <w:color w:val="FF0000"/>
        </w:rPr>
      </w:pPr>
    </w:p>
    <w:p w:rsidR="0040315D" w:rsidRDefault="0040315D" w:rsidP="00915958">
      <w:pPr>
        <w:jc w:val="center"/>
        <w:rPr>
          <w:rFonts w:cs="Times New Roman"/>
          <w:color w:val="FF0000"/>
        </w:rPr>
      </w:pPr>
    </w:p>
    <w:p w:rsidR="0040315D" w:rsidRPr="00026F69" w:rsidRDefault="0040315D" w:rsidP="00915958">
      <w:pPr>
        <w:jc w:val="center"/>
        <w:rPr>
          <w:rFonts w:cs="Times New Roman"/>
          <w:color w:val="FF0000"/>
        </w:rPr>
      </w:pPr>
    </w:p>
    <w:p w:rsidR="00915958" w:rsidRPr="00026F69" w:rsidRDefault="00915958" w:rsidP="00915958">
      <w:pPr>
        <w:pStyle w:val="a6"/>
        <w:ind w:right="382" w:firstLine="488"/>
        <w:rPr>
          <w:rFonts w:ascii="Times New Roman" w:hAnsi="Times New Roman"/>
          <w:szCs w:val="24"/>
        </w:rPr>
      </w:pPr>
      <w:r w:rsidRPr="00026F69">
        <w:rPr>
          <w:rFonts w:ascii="Times New Roman" w:hAnsi="Times New Roman"/>
          <w:szCs w:val="24"/>
        </w:rPr>
        <w:lastRenderedPageBreak/>
        <w:t>Таблица 6.5.13. – Тарифы на электроэнергию для садоводческих некоммерческих товарищества и огороднические некоммерческие товарищества, за исключением указанных в пункте 5:</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4779"/>
        <w:gridCol w:w="3828"/>
      </w:tblGrid>
      <w:tr w:rsidR="00915958" w:rsidRPr="00026F69" w:rsidTr="00610735">
        <w:trPr>
          <w:trHeight w:val="485"/>
        </w:trPr>
        <w:tc>
          <w:tcPr>
            <w:tcW w:w="9363" w:type="dxa"/>
            <w:gridSpan w:val="3"/>
          </w:tcPr>
          <w:p w:rsidR="00915958" w:rsidRPr="00026F69" w:rsidRDefault="00915958" w:rsidP="00610735">
            <w:pPr>
              <w:pStyle w:val="TableParagraph"/>
              <w:ind w:left="282" w:right="181"/>
              <w:jc w:val="center"/>
              <w:rPr>
                <w:rFonts w:ascii="Times New Roman" w:hAnsi="Times New Roman"/>
                <w:sz w:val="24"/>
                <w:szCs w:val="24"/>
              </w:rPr>
            </w:pPr>
            <w:r w:rsidRPr="00026F69">
              <w:rPr>
                <w:rFonts w:ascii="Times New Roman" w:hAnsi="Times New Roman"/>
                <w:sz w:val="24"/>
                <w:szCs w:val="24"/>
              </w:rPr>
              <w:t>Московская область</w:t>
            </w:r>
          </w:p>
        </w:tc>
      </w:tr>
      <w:tr w:rsidR="00915958" w:rsidRPr="00026F69" w:rsidTr="0040315D">
        <w:trPr>
          <w:trHeight w:val="659"/>
        </w:trPr>
        <w:tc>
          <w:tcPr>
            <w:tcW w:w="756" w:type="dxa"/>
          </w:tcPr>
          <w:p w:rsidR="00915958" w:rsidRPr="00026F69" w:rsidRDefault="00915958" w:rsidP="00610735">
            <w:pPr>
              <w:pStyle w:val="TableParagraph"/>
              <w:rPr>
                <w:rFonts w:ascii="Times New Roman" w:hAnsi="Times New Roman"/>
                <w:sz w:val="24"/>
                <w:szCs w:val="24"/>
              </w:rPr>
            </w:pPr>
          </w:p>
          <w:p w:rsidR="00915958" w:rsidRPr="00026F69" w:rsidRDefault="00915958" w:rsidP="00610735">
            <w:pPr>
              <w:pStyle w:val="TableParagraph"/>
              <w:ind w:left="110"/>
              <w:rPr>
                <w:rFonts w:ascii="Times New Roman" w:hAnsi="Times New Roman"/>
                <w:sz w:val="24"/>
                <w:szCs w:val="24"/>
              </w:rPr>
            </w:pPr>
            <w:r w:rsidRPr="00026F69">
              <w:rPr>
                <w:rFonts w:ascii="Times New Roman" w:hAnsi="Times New Roman"/>
                <w:sz w:val="24"/>
                <w:szCs w:val="24"/>
              </w:rPr>
              <w:t xml:space="preserve">№ </w:t>
            </w:r>
            <w:r w:rsidRPr="00026F69">
              <w:rPr>
                <w:rFonts w:ascii="Times New Roman" w:hAnsi="Times New Roman"/>
                <w:spacing w:val="-5"/>
                <w:sz w:val="24"/>
                <w:szCs w:val="24"/>
              </w:rPr>
              <w:t>п/п</w:t>
            </w:r>
          </w:p>
        </w:tc>
        <w:tc>
          <w:tcPr>
            <w:tcW w:w="4779" w:type="dxa"/>
          </w:tcPr>
          <w:p w:rsidR="00915958" w:rsidRPr="00026F69" w:rsidRDefault="00915958" w:rsidP="0040315D">
            <w:pPr>
              <w:pStyle w:val="TableParagraph"/>
              <w:ind w:left="102" w:right="70"/>
              <w:rPr>
                <w:rFonts w:ascii="Times New Roman" w:hAnsi="Times New Roman"/>
                <w:sz w:val="24"/>
                <w:szCs w:val="24"/>
                <w:lang w:val="ru-RU"/>
              </w:rPr>
            </w:pPr>
            <w:r w:rsidRPr="00026F69">
              <w:rPr>
                <w:rFonts w:ascii="Times New Roman" w:hAnsi="Times New Roman"/>
                <w:sz w:val="24"/>
                <w:szCs w:val="24"/>
                <w:lang w:val="ru-RU"/>
              </w:rPr>
              <w:t>Категории потребителей с разбивкой по ставкам и дифференциацией по зонам суток</w:t>
            </w:r>
          </w:p>
        </w:tc>
        <w:tc>
          <w:tcPr>
            <w:tcW w:w="3828" w:type="dxa"/>
          </w:tcPr>
          <w:p w:rsidR="00915958" w:rsidRPr="00026F69" w:rsidRDefault="00915958" w:rsidP="00610735">
            <w:pPr>
              <w:pStyle w:val="TableParagraph"/>
              <w:ind w:left="282" w:right="181"/>
              <w:jc w:val="center"/>
              <w:rPr>
                <w:rFonts w:ascii="Times New Roman" w:hAnsi="Times New Roman"/>
                <w:sz w:val="24"/>
                <w:szCs w:val="24"/>
                <w:lang w:val="ru-RU"/>
              </w:rPr>
            </w:pPr>
            <w:r w:rsidRPr="00026F69">
              <w:rPr>
                <w:rFonts w:ascii="Times New Roman" w:hAnsi="Times New Roman"/>
                <w:sz w:val="24"/>
                <w:szCs w:val="24"/>
                <w:lang w:val="ru-RU"/>
              </w:rPr>
              <w:t>Цена (тариф), руб./кВтч (с учетом НДС)</w:t>
            </w:r>
          </w:p>
        </w:tc>
      </w:tr>
      <w:tr w:rsidR="00915958" w:rsidRPr="00026F69" w:rsidTr="0040315D">
        <w:trPr>
          <w:trHeight w:val="271"/>
        </w:trPr>
        <w:tc>
          <w:tcPr>
            <w:tcW w:w="756" w:type="dxa"/>
          </w:tcPr>
          <w:p w:rsidR="00915958" w:rsidRPr="00026F69" w:rsidRDefault="00915958" w:rsidP="00610735">
            <w:pPr>
              <w:pStyle w:val="TableParagraph"/>
              <w:rPr>
                <w:rFonts w:ascii="Times New Roman" w:hAnsi="Times New Roman"/>
                <w:sz w:val="24"/>
                <w:szCs w:val="24"/>
                <w:lang w:val="ru-RU"/>
              </w:rPr>
            </w:pPr>
          </w:p>
        </w:tc>
        <w:tc>
          <w:tcPr>
            <w:tcW w:w="4779" w:type="dxa"/>
          </w:tcPr>
          <w:p w:rsidR="00915958" w:rsidRPr="00026F69" w:rsidRDefault="00915958" w:rsidP="00610735">
            <w:pPr>
              <w:pStyle w:val="TableParagraph"/>
              <w:rPr>
                <w:rFonts w:ascii="Times New Roman" w:hAnsi="Times New Roman"/>
                <w:sz w:val="24"/>
                <w:szCs w:val="24"/>
                <w:lang w:val="ru-RU"/>
              </w:rPr>
            </w:pPr>
          </w:p>
        </w:tc>
        <w:tc>
          <w:tcPr>
            <w:tcW w:w="3828" w:type="dxa"/>
          </w:tcPr>
          <w:p w:rsidR="00915958" w:rsidRPr="00026F69" w:rsidRDefault="00915958" w:rsidP="00610735">
            <w:pPr>
              <w:pStyle w:val="TableParagraph"/>
              <w:ind w:left="282" w:right="181"/>
              <w:jc w:val="center"/>
              <w:rPr>
                <w:rFonts w:ascii="Times New Roman" w:hAnsi="Times New Roman"/>
                <w:sz w:val="24"/>
                <w:szCs w:val="24"/>
              </w:rPr>
            </w:pPr>
            <w:r w:rsidRPr="00026F69">
              <w:rPr>
                <w:rFonts w:ascii="Times New Roman" w:hAnsi="Times New Roman"/>
                <w:sz w:val="24"/>
                <w:szCs w:val="24"/>
              </w:rPr>
              <w:t>с 01.12.2022 по 31.12.2023</w:t>
            </w:r>
          </w:p>
        </w:tc>
      </w:tr>
      <w:tr w:rsidR="00915958" w:rsidRPr="00026F69" w:rsidTr="00610735">
        <w:trPr>
          <w:trHeight w:val="241"/>
        </w:trPr>
        <w:tc>
          <w:tcPr>
            <w:tcW w:w="756" w:type="dxa"/>
          </w:tcPr>
          <w:p w:rsidR="00915958" w:rsidRPr="00026F69" w:rsidRDefault="00915958" w:rsidP="00610735">
            <w:pPr>
              <w:pStyle w:val="TableParagraph"/>
              <w:ind w:right="216"/>
              <w:rPr>
                <w:rFonts w:ascii="Times New Roman" w:hAnsi="Times New Roman"/>
                <w:sz w:val="24"/>
                <w:szCs w:val="24"/>
              </w:rPr>
            </w:pPr>
            <w:r w:rsidRPr="00026F69">
              <w:rPr>
                <w:rFonts w:ascii="Times New Roman" w:hAnsi="Times New Roman"/>
                <w:spacing w:val="-5"/>
                <w:sz w:val="24"/>
                <w:szCs w:val="24"/>
              </w:rPr>
              <w:t>7.1.1</w:t>
            </w:r>
          </w:p>
        </w:tc>
        <w:tc>
          <w:tcPr>
            <w:tcW w:w="4779"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Одноставочный</w:t>
            </w:r>
            <w:r w:rsidRPr="00026F69">
              <w:rPr>
                <w:rFonts w:ascii="Times New Roman" w:hAnsi="Times New Roman"/>
                <w:spacing w:val="-11"/>
                <w:sz w:val="24"/>
                <w:szCs w:val="24"/>
              </w:rPr>
              <w:t xml:space="preserve"> </w:t>
            </w:r>
            <w:r w:rsidRPr="00026F69">
              <w:rPr>
                <w:rFonts w:ascii="Times New Roman" w:hAnsi="Times New Roman"/>
                <w:spacing w:val="-4"/>
                <w:sz w:val="24"/>
                <w:szCs w:val="24"/>
              </w:rPr>
              <w:t>тариф</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6,73</w:t>
            </w:r>
          </w:p>
        </w:tc>
      </w:tr>
      <w:tr w:rsidR="00915958" w:rsidRPr="00026F69" w:rsidTr="00610735">
        <w:trPr>
          <w:trHeight w:val="239"/>
        </w:trPr>
        <w:tc>
          <w:tcPr>
            <w:tcW w:w="756" w:type="dxa"/>
            <w:vMerge w:val="restart"/>
          </w:tcPr>
          <w:p w:rsidR="00915958" w:rsidRPr="00026F69" w:rsidRDefault="00915958" w:rsidP="00610735">
            <w:pPr>
              <w:pStyle w:val="TableParagraph"/>
              <w:rPr>
                <w:rFonts w:ascii="Times New Roman" w:hAnsi="Times New Roman"/>
                <w:sz w:val="24"/>
                <w:szCs w:val="24"/>
              </w:rPr>
            </w:pPr>
            <w:r w:rsidRPr="00026F69">
              <w:rPr>
                <w:rFonts w:ascii="Times New Roman" w:hAnsi="Times New Roman"/>
                <w:spacing w:val="-5"/>
                <w:sz w:val="24"/>
                <w:szCs w:val="24"/>
              </w:rPr>
              <w:t>7.1.2</w:t>
            </w:r>
          </w:p>
        </w:tc>
        <w:tc>
          <w:tcPr>
            <w:tcW w:w="8607" w:type="dxa"/>
            <w:gridSpan w:val="2"/>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Одноставочный</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тариф,</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дифференцированный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двум</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зонам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суток</w:t>
            </w:r>
            <w:r w:rsidRPr="00026F69">
              <w:rPr>
                <w:rFonts w:ascii="Times New Roman" w:hAnsi="Times New Roman"/>
                <w:spacing w:val="-5"/>
                <w:sz w:val="24"/>
                <w:szCs w:val="24"/>
                <w:lang w:val="ru-RU"/>
              </w:rPr>
              <w:t xml:space="preserve"> </w:t>
            </w:r>
            <w:r w:rsidRPr="00026F69">
              <w:rPr>
                <w:rFonts w:ascii="Times New Roman" w:hAnsi="Times New Roman"/>
                <w:spacing w:val="-10"/>
                <w:sz w:val="24"/>
                <w:szCs w:val="24"/>
                <w:vertAlign w:val="superscript"/>
                <w:lang w:val="ru-RU"/>
              </w:rPr>
              <w:t>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4779" w:type="dxa"/>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Дневная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зона</w:t>
            </w:r>
            <w:r w:rsidRPr="00026F69">
              <w:rPr>
                <w:rFonts w:ascii="Times New Roman" w:hAnsi="Times New Roman"/>
                <w:spacing w:val="-4"/>
                <w:sz w:val="24"/>
                <w:szCs w:val="24"/>
                <w:lang w:val="ru-RU"/>
              </w:rPr>
              <w:t xml:space="preserve"> </w:t>
            </w:r>
            <w:r w:rsidRPr="00026F69">
              <w:rPr>
                <w:rFonts w:ascii="Times New Roman" w:hAnsi="Times New Roman"/>
                <w:sz w:val="24"/>
                <w:szCs w:val="24"/>
                <w:lang w:val="ru-RU"/>
              </w:rPr>
              <w:t>(пиковая</w:t>
            </w:r>
            <w:r w:rsidRPr="00026F69">
              <w:rPr>
                <w:rFonts w:ascii="Times New Roman" w:hAnsi="Times New Roman"/>
                <w:spacing w:val="-5"/>
                <w:sz w:val="24"/>
                <w:szCs w:val="24"/>
                <w:lang w:val="ru-RU"/>
              </w:rPr>
              <w:t xml:space="preserve"> </w:t>
            </w:r>
            <w:r w:rsidRPr="00026F69">
              <w:rPr>
                <w:rFonts w:ascii="Times New Roman" w:hAnsi="Times New Roman"/>
                <w:sz w:val="24"/>
                <w:szCs w:val="24"/>
                <w:lang w:val="ru-RU"/>
              </w:rPr>
              <w:t>и</w:t>
            </w:r>
            <w:r w:rsidRPr="00026F69">
              <w:rPr>
                <w:rFonts w:ascii="Times New Roman" w:hAnsi="Times New Roman"/>
                <w:spacing w:val="-6"/>
                <w:sz w:val="24"/>
                <w:szCs w:val="24"/>
                <w:lang w:val="ru-RU"/>
              </w:rPr>
              <w:t xml:space="preserve"> </w:t>
            </w:r>
            <w:r w:rsidRPr="00026F69">
              <w:rPr>
                <w:rFonts w:ascii="Times New Roman" w:hAnsi="Times New Roman"/>
                <w:spacing w:val="-2"/>
                <w:sz w:val="24"/>
                <w:szCs w:val="24"/>
                <w:lang w:val="ru-RU"/>
              </w:rPr>
              <w:t>полупиковая)</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4779"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Ночная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3,24</w:t>
            </w:r>
          </w:p>
        </w:tc>
      </w:tr>
      <w:tr w:rsidR="00915958" w:rsidRPr="00026F69" w:rsidTr="00610735">
        <w:trPr>
          <w:trHeight w:val="241"/>
        </w:trPr>
        <w:tc>
          <w:tcPr>
            <w:tcW w:w="756" w:type="dxa"/>
            <w:vMerge w:val="restart"/>
          </w:tcPr>
          <w:p w:rsidR="00915958" w:rsidRPr="00026F69" w:rsidRDefault="00915958" w:rsidP="00610735">
            <w:pPr>
              <w:pStyle w:val="TableParagraph"/>
              <w:rPr>
                <w:rFonts w:ascii="Times New Roman" w:hAnsi="Times New Roman"/>
                <w:sz w:val="24"/>
                <w:szCs w:val="24"/>
              </w:rPr>
            </w:pPr>
            <w:r w:rsidRPr="00026F69">
              <w:rPr>
                <w:rFonts w:ascii="Times New Roman" w:hAnsi="Times New Roman"/>
                <w:spacing w:val="-4"/>
                <w:sz w:val="24"/>
                <w:szCs w:val="24"/>
              </w:rPr>
              <w:t>7.1.3</w:t>
            </w:r>
          </w:p>
        </w:tc>
        <w:tc>
          <w:tcPr>
            <w:tcW w:w="8607" w:type="dxa"/>
            <w:gridSpan w:val="2"/>
          </w:tcPr>
          <w:p w:rsidR="00915958" w:rsidRPr="00026F69" w:rsidRDefault="00915958" w:rsidP="00610735">
            <w:pPr>
              <w:pStyle w:val="TableParagraph"/>
              <w:ind w:left="108"/>
              <w:rPr>
                <w:rFonts w:ascii="Times New Roman" w:hAnsi="Times New Roman"/>
                <w:sz w:val="24"/>
                <w:szCs w:val="24"/>
                <w:lang w:val="ru-RU"/>
              </w:rPr>
            </w:pPr>
            <w:r w:rsidRPr="00026F69">
              <w:rPr>
                <w:rFonts w:ascii="Times New Roman" w:hAnsi="Times New Roman"/>
                <w:sz w:val="24"/>
                <w:szCs w:val="24"/>
                <w:lang w:val="ru-RU"/>
              </w:rPr>
              <w:t>Одноставочный</w:t>
            </w:r>
            <w:r w:rsidRPr="00026F69">
              <w:rPr>
                <w:rFonts w:ascii="Times New Roman" w:hAnsi="Times New Roman"/>
                <w:spacing w:val="-11"/>
                <w:sz w:val="24"/>
                <w:szCs w:val="24"/>
                <w:lang w:val="ru-RU"/>
              </w:rPr>
              <w:t xml:space="preserve"> </w:t>
            </w:r>
            <w:r w:rsidRPr="00026F69">
              <w:rPr>
                <w:rFonts w:ascii="Times New Roman" w:hAnsi="Times New Roman"/>
                <w:sz w:val="24"/>
                <w:szCs w:val="24"/>
                <w:lang w:val="ru-RU"/>
              </w:rPr>
              <w:t>тариф,</w:t>
            </w:r>
            <w:r w:rsidRPr="00026F69">
              <w:rPr>
                <w:rFonts w:ascii="Times New Roman" w:hAnsi="Times New Roman"/>
                <w:spacing w:val="-10"/>
                <w:sz w:val="24"/>
                <w:szCs w:val="24"/>
                <w:lang w:val="ru-RU"/>
              </w:rPr>
              <w:t xml:space="preserve"> </w:t>
            </w:r>
            <w:r w:rsidRPr="00026F69">
              <w:rPr>
                <w:rFonts w:ascii="Times New Roman" w:hAnsi="Times New Roman"/>
                <w:sz w:val="24"/>
                <w:szCs w:val="24"/>
                <w:lang w:val="ru-RU"/>
              </w:rPr>
              <w:t>дифференцированный</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по</w:t>
            </w:r>
            <w:r w:rsidRPr="00026F69">
              <w:rPr>
                <w:rFonts w:ascii="Times New Roman" w:hAnsi="Times New Roman"/>
                <w:spacing w:val="-7"/>
                <w:sz w:val="24"/>
                <w:szCs w:val="24"/>
                <w:lang w:val="ru-RU"/>
              </w:rPr>
              <w:t xml:space="preserve"> </w:t>
            </w:r>
            <w:r w:rsidRPr="00026F69">
              <w:rPr>
                <w:rFonts w:ascii="Times New Roman" w:hAnsi="Times New Roman"/>
                <w:sz w:val="24"/>
                <w:szCs w:val="24"/>
                <w:lang w:val="ru-RU"/>
              </w:rPr>
              <w:t>трем</w:t>
            </w:r>
            <w:r w:rsidRPr="00026F69">
              <w:rPr>
                <w:rFonts w:ascii="Times New Roman" w:hAnsi="Times New Roman"/>
                <w:spacing w:val="-8"/>
                <w:sz w:val="24"/>
                <w:szCs w:val="24"/>
                <w:lang w:val="ru-RU"/>
              </w:rPr>
              <w:t xml:space="preserve"> </w:t>
            </w:r>
            <w:r w:rsidRPr="00026F69">
              <w:rPr>
                <w:rFonts w:ascii="Times New Roman" w:hAnsi="Times New Roman"/>
                <w:sz w:val="24"/>
                <w:szCs w:val="24"/>
                <w:lang w:val="ru-RU"/>
              </w:rPr>
              <w:t>зонам</w:t>
            </w:r>
            <w:r w:rsidRPr="00026F69">
              <w:rPr>
                <w:rFonts w:ascii="Times New Roman" w:hAnsi="Times New Roman"/>
                <w:spacing w:val="-9"/>
                <w:sz w:val="24"/>
                <w:szCs w:val="24"/>
                <w:lang w:val="ru-RU"/>
              </w:rPr>
              <w:t xml:space="preserve"> </w:t>
            </w:r>
            <w:r w:rsidRPr="00026F69">
              <w:rPr>
                <w:rFonts w:ascii="Times New Roman" w:hAnsi="Times New Roman"/>
                <w:sz w:val="24"/>
                <w:szCs w:val="24"/>
                <w:lang w:val="ru-RU"/>
              </w:rPr>
              <w:t>суток</w:t>
            </w:r>
            <w:r w:rsidRPr="00026F69">
              <w:rPr>
                <w:rFonts w:ascii="Times New Roman" w:hAnsi="Times New Roman"/>
                <w:spacing w:val="-5"/>
                <w:sz w:val="24"/>
                <w:szCs w:val="24"/>
                <w:lang w:val="ru-RU"/>
              </w:rPr>
              <w:t xml:space="preserve"> </w:t>
            </w:r>
            <w:r w:rsidRPr="00026F69">
              <w:rPr>
                <w:rFonts w:ascii="Times New Roman" w:hAnsi="Times New Roman"/>
                <w:spacing w:val="-10"/>
                <w:sz w:val="24"/>
                <w:szCs w:val="24"/>
                <w:vertAlign w:val="superscript"/>
                <w:lang w:val="ru-RU"/>
              </w:rPr>
              <w:t>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4779"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Пиковая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4779"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Полупиковая</w:t>
            </w:r>
            <w:r w:rsidRPr="00026F69">
              <w:rPr>
                <w:rFonts w:ascii="Times New Roman" w:hAnsi="Times New Roman"/>
                <w:spacing w:val="-12"/>
                <w:sz w:val="24"/>
                <w:szCs w:val="24"/>
              </w:rPr>
              <w:t xml:space="preserve"> </w:t>
            </w:r>
            <w:r w:rsidRPr="00026F69">
              <w:rPr>
                <w:rFonts w:ascii="Times New Roman" w:hAnsi="Times New Roman"/>
                <w:spacing w:val="-4"/>
                <w:sz w:val="24"/>
                <w:szCs w:val="24"/>
              </w:rPr>
              <w:t>зона</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4779" w:type="dxa"/>
          </w:tcPr>
          <w:p w:rsidR="00915958" w:rsidRPr="00026F69" w:rsidRDefault="00915958" w:rsidP="00610735">
            <w:pPr>
              <w:pStyle w:val="TableParagraph"/>
              <w:ind w:left="108"/>
              <w:rPr>
                <w:rFonts w:ascii="Times New Roman" w:hAnsi="Times New Roman"/>
                <w:sz w:val="24"/>
                <w:szCs w:val="24"/>
              </w:rPr>
            </w:pPr>
            <w:r w:rsidRPr="00026F69">
              <w:rPr>
                <w:rFonts w:ascii="Times New Roman" w:hAnsi="Times New Roman"/>
                <w:sz w:val="24"/>
                <w:szCs w:val="24"/>
              </w:rPr>
              <w:t>Ночная</w:t>
            </w:r>
            <w:r w:rsidRPr="00026F69">
              <w:rPr>
                <w:rFonts w:ascii="Times New Roman" w:hAnsi="Times New Roman"/>
                <w:spacing w:val="-7"/>
                <w:sz w:val="24"/>
                <w:szCs w:val="24"/>
              </w:rPr>
              <w:t xml:space="preserve"> </w:t>
            </w:r>
            <w:r w:rsidRPr="00026F69">
              <w:rPr>
                <w:rFonts w:ascii="Times New Roman" w:hAnsi="Times New Roman"/>
                <w:spacing w:val="-4"/>
                <w:sz w:val="24"/>
                <w:szCs w:val="24"/>
              </w:rPr>
              <w:t>зона</w:t>
            </w:r>
          </w:p>
        </w:tc>
        <w:tc>
          <w:tcPr>
            <w:tcW w:w="3828" w:type="dxa"/>
          </w:tcPr>
          <w:p w:rsidR="00915958" w:rsidRPr="00026F69" w:rsidRDefault="00915958" w:rsidP="00610735">
            <w:pPr>
              <w:pStyle w:val="TableParagraph"/>
              <w:ind w:left="454" w:right="437"/>
              <w:jc w:val="center"/>
              <w:rPr>
                <w:rFonts w:ascii="Times New Roman" w:hAnsi="Times New Roman"/>
                <w:sz w:val="24"/>
                <w:szCs w:val="24"/>
              </w:rPr>
            </w:pPr>
            <w:r w:rsidRPr="00026F69">
              <w:rPr>
                <w:rFonts w:ascii="Times New Roman" w:hAnsi="Times New Roman"/>
                <w:sz w:val="24"/>
                <w:szCs w:val="24"/>
              </w:rPr>
              <w:t>3,24</w:t>
            </w:r>
          </w:p>
        </w:tc>
      </w:tr>
    </w:tbl>
    <w:p w:rsidR="00915958" w:rsidRPr="00026F69" w:rsidRDefault="00915958" w:rsidP="00915958">
      <w:pPr>
        <w:pStyle w:val="a6"/>
        <w:ind w:right="382"/>
        <w:rPr>
          <w:rFonts w:ascii="Times New Roman" w:hAnsi="Times New Roman"/>
          <w:szCs w:val="24"/>
        </w:rPr>
      </w:pPr>
    </w:p>
    <w:p w:rsidR="00915958" w:rsidRPr="00026F69" w:rsidRDefault="00915958" w:rsidP="00915958">
      <w:pPr>
        <w:pStyle w:val="a6"/>
        <w:ind w:right="382" w:firstLine="488"/>
        <w:rPr>
          <w:rFonts w:ascii="Times New Roman" w:hAnsi="Times New Roman"/>
          <w:szCs w:val="24"/>
        </w:rPr>
      </w:pPr>
      <w:r w:rsidRPr="00026F69">
        <w:rPr>
          <w:rFonts w:ascii="Times New Roman" w:hAnsi="Times New Roman"/>
          <w:szCs w:val="24"/>
        </w:rPr>
        <w:t>Таблица 6.5.14. – Тарифы на электроэнергию для юридических лиц, приобретающих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82"/>
        <w:gridCol w:w="2983"/>
      </w:tblGrid>
      <w:tr w:rsidR="00915958" w:rsidRPr="00026F69" w:rsidTr="00610735">
        <w:trPr>
          <w:trHeight w:val="485"/>
        </w:trPr>
        <w:tc>
          <w:tcPr>
            <w:tcW w:w="9221"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40315D">
        <w:trPr>
          <w:trHeight w:val="633"/>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2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610735">
        <w:trPr>
          <w:trHeight w:val="559"/>
        </w:trPr>
        <w:tc>
          <w:tcPr>
            <w:tcW w:w="756" w:type="dxa"/>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610735">
        <w:trPr>
          <w:trHeight w:val="24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8.1.1</w:t>
            </w: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39"/>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8.1.2</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 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r w:rsidR="00915958" w:rsidRPr="00026F69" w:rsidTr="00610735">
        <w:trPr>
          <w:trHeight w:val="241"/>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8.1.3</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 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bl>
    <w:p w:rsidR="00915958" w:rsidRPr="00026F69" w:rsidRDefault="00915958" w:rsidP="00915958">
      <w:pPr>
        <w:pStyle w:val="a6"/>
        <w:ind w:right="382"/>
        <w:rPr>
          <w:rFonts w:ascii="Times New Roman" w:hAnsi="Times New Roman"/>
          <w:szCs w:val="24"/>
        </w:rPr>
      </w:pPr>
    </w:p>
    <w:p w:rsidR="00915958" w:rsidRPr="00026F69" w:rsidRDefault="00915958" w:rsidP="00915958">
      <w:pPr>
        <w:pStyle w:val="a6"/>
        <w:ind w:right="382" w:firstLine="488"/>
        <w:rPr>
          <w:rFonts w:ascii="Times New Roman" w:hAnsi="Times New Roman"/>
          <w:szCs w:val="24"/>
        </w:rPr>
      </w:pPr>
      <w:bookmarkStart w:id="188" w:name="_Hlk149030568"/>
      <w:r w:rsidRPr="00026F69">
        <w:rPr>
          <w:rFonts w:ascii="Times New Roman" w:hAnsi="Times New Roman"/>
          <w:szCs w:val="24"/>
        </w:rPr>
        <w:t>Таблица 6.5.15. – Тарифы на электроэнергию для содержащихся за счет прихожан религиозные организации.</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82"/>
        <w:gridCol w:w="2983"/>
      </w:tblGrid>
      <w:tr w:rsidR="00915958" w:rsidRPr="00026F69" w:rsidTr="00610735">
        <w:trPr>
          <w:trHeight w:val="485"/>
        </w:trPr>
        <w:tc>
          <w:tcPr>
            <w:tcW w:w="9221" w:type="dxa"/>
            <w:gridSpan w:val="3"/>
          </w:tcPr>
          <w:bookmarkEnd w:id="188"/>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610735">
        <w:trPr>
          <w:trHeight w:val="446"/>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2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610735">
        <w:trPr>
          <w:trHeight w:val="84"/>
        </w:trPr>
        <w:tc>
          <w:tcPr>
            <w:tcW w:w="756" w:type="dxa"/>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610735">
        <w:trPr>
          <w:trHeight w:val="230"/>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Содержащиеся за счет прихожан религиозные организации</w:t>
            </w:r>
          </w:p>
        </w:tc>
      </w:tr>
      <w:tr w:rsidR="00915958" w:rsidRPr="00026F69" w:rsidTr="00610735">
        <w:trPr>
          <w:trHeight w:val="24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9.1.1</w:t>
            </w: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39"/>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9.1.2</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двум зонам суток 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r w:rsidR="00915958" w:rsidRPr="00026F69" w:rsidTr="00610735">
        <w:trPr>
          <w:trHeight w:val="241"/>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9.1.3</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Одноставочный тариф, дифференцированный по трем зонам суток 1</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bl>
    <w:p w:rsidR="00915958" w:rsidRPr="00026F69" w:rsidRDefault="00915958" w:rsidP="00915958">
      <w:pPr>
        <w:pStyle w:val="a6"/>
        <w:ind w:right="382"/>
        <w:rPr>
          <w:rFonts w:ascii="Times New Roman" w:hAnsi="Times New Roman"/>
          <w:szCs w:val="24"/>
        </w:rPr>
      </w:pPr>
    </w:p>
    <w:p w:rsidR="00915958" w:rsidRPr="00026F69" w:rsidRDefault="00915958" w:rsidP="00915958">
      <w:pPr>
        <w:pStyle w:val="a6"/>
        <w:ind w:right="382" w:firstLine="488"/>
        <w:rPr>
          <w:rFonts w:ascii="Times New Roman" w:hAnsi="Times New Roman"/>
          <w:szCs w:val="24"/>
        </w:rPr>
      </w:pPr>
      <w:r w:rsidRPr="00026F69">
        <w:rPr>
          <w:rFonts w:ascii="Times New Roman" w:hAnsi="Times New Roman"/>
          <w:szCs w:val="24"/>
        </w:rPr>
        <w:t>Таблица 6.5.16. – Тарифы на электроэнергию для гарантирующих поставщиков, энергосбытовых, энергоснабжающих организаций, приобретающих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 за исключением указанных в пунктах 2-5:</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82"/>
        <w:gridCol w:w="2983"/>
      </w:tblGrid>
      <w:tr w:rsidR="00915958" w:rsidRPr="00026F69" w:rsidTr="00610735">
        <w:trPr>
          <w:trHeight w:val="485"/>
        </w:trPr>
        <w:tc>
          <w:tcPr>
            <w:tcW w:w="9221"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40315D">
        <w:trPr>
          <w:trHeight w:val="569"/>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2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610735">
        <w:trPr>
          <w:trHeight w:val="559"/>
        </w:trPr>
        <w:tc>
          <w:tcPr>
            <w:tcW w:w="75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610735">
        <w:trPr>
          <w:trHeight w:val="24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10.1.1</w:t>
            </w: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39"/>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10.1.2</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Одноставочный тариф, дифференцированный по двум зонам суток </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r w:rsidR="00915958" w:rsidRPr="00026F69" w:rsidTr="00610735">
        <w:trPr>
          <w:trHeight w:val="241"/>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10.1.3</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Одноставочный тариф, дифференцированный по трем зонам суток </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bl>
    <w:p w:rsidR="00915958" w:rsidRPr="00026F69" w:rsidRDefault="00915958" w:rsidP="00915958">
      <w:pPr>
        <w:pStyle w:val="a6"/>
        <w:ind w:right="382"/>
        <w:rPr>
          <w:rFonts w:ascii="Times New Roman" w:hAnsi="Times New Roman"/>
          <w:szCs w:val="24"/>
        </w:rPr>
      </w:pPr>
    </w:p>
    <w:p w:rsidR="00915958" w:rsidRPr="00026F69" w:rsidRDefault="00915958" w:rsidP="00915958">
      <w:pPr>
        <w:pStyle w:val="a6"/>
        <w:ind w:right="382"/>
        <w:rPr>
          <w:rFonts w:ascii="Times New Roman" w:hAnsi="Times New Roman"/>
          <w:szCs w:val="24"/>
        </w:rPr>
      </w:pPr>
      <w:r w:rsidRPr="00026F69">
        <w:rPr>
          <w:rFonts w:ascii="Times New Roman" w:hAnsi="Times New Roman"/>
          <w:szCs w:val="24"/>
        </w:rPr>
        <w:t>Таблица 6.5.17. – Тарифы на электроэнергию для объединения граждан, приобретающих электрическую энергию (мощность) для использования в принадлежащих им хозяйственных постройках (погреба, сараи):</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82"/>
        <w:gridCol w:w="2983"/>
      </w:tblGrid>
      <w:tr w:rsidR="00915958" w:rsidRPr="00026F69" w:rsidTr="00610735">
        <w:trPr>
          <w:trHeight w:val="485"/>
        </w:trPr>
        <w:tc>
          <w:tcPr>
            <w:tcW w:w="9221" w:type="dxa"/>
            <w:gridSpan w:val="3"/>
          </w:tcPr>
          <w:p w:rsidR="00915958" w:rsidRPr="00026F69" w:rsidRDefault="00915958" w:rsidP="00610735">
            <w:pPr>
              <w:rPr>
                <w:rFonts w:ascii="Times New Roman" w:hAnsi="Times New Roman" w:cs="Times New Roman"/>
              </w:rPr>
            </w:pPr>
            <w:r w:rsidRPr="00026F69">
              <w:rPr>
                <w:rFonts w:ascii="Times New Roman" w:hAnsi="Times New Roman" w:cs="Times New Roman"/>
              </w:rPr>
              <w:t>Московская область</w:t>
            </w:r>
          </w:p>
        </w:tc>
      </w:tr>
      <w:tr w:rsidR="00915958" w:rsidRPr="00026F69" w:rsidTr="00610735">
        <w:trPr>
          <w:trHeight w:val="976"/>
        </w:trPr>
        <w:tc>
          <w:tcPr>
            <w:tcW w:w="75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548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Категории потребителей с разбивкой по ставкам и дифференциацией по зонам суток</w:t>
            </w:r>
          </w:p>
        </w:tc>
        <w:tc>
          <w:tcPr>
            <w:tcW w:w="2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Цена (тариф), руб./кВтч (с учетом НДС)</w:t>
            </w:r>
          </w:p>
        </w:tc>
      </w:tr>
      <w:tr w:rsidR="00915958" w:rsidRPr="00026F69" w:rsidTr="00610735">
        <w:trPr>
          <w:trHeight w:val="559"/>
        </w:trPr>
        <w:tc>
          <w:tcPr>
            <w:tcW w:w="75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01.12.2022 по 31.12.2023</w:t>
            </w:r>
          </w:p>
        </w:tc>
      </w:tr>
      <w:tr w:rsidR="00915958" w:rsidRPr="00026F69" w:rsidTr="00610735">
        <w:trPr>
          <w:trHeight w:val="241"/>
        </w:trPr>
        <w:tc>
          <w:tcPr>
            <w:tcW w:w="75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11.1.1</w:t>
            </w: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Одноставочный тариф</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39"/>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11.1.2</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Одноставочный тариф, дифференцированный по двум зонам суток </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Дневная зона (пиковая и полупиковая)</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8,21</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r w:rsidR="00915958" w:rsidRPr="00026F69" w:rsidTr="00610735">
        <w:trPr>
          <w:trHeight w:val="241"/>
        </w:trPr>
        <w:tc>
          <w:tcPr>
            <w:tcW w:w="756" w:type="dxa"/>
            <w:vMerge w:val="restart"/>
          </w:tcPr>
          <w:p w:rsidR="00915958" w:rsidRPr="00026F69" w:rsidRDefault="00915958" w:rsidP="00610735">
            <w:pPr>
              <w:rPr>
                <w:rFonts w:ascii="Times New Roman" w:hAnsi="Times New Roman" w:cs="Times New Roman"/>
              </w:rPr>
            </w:pPr>
            <w:r w:rsidRPr="00026F69">
              <w:rPr>
                <w:rFonts w:ascii="Times New Roman" w:hAnsi="Times New Roman" w:cs="Times New Roman"/>
              </w:rPr>
              <w:t>11.1.3</w:t>
            </w:r>
          </w:p>
        </w:tc>
        <w:tc>
          <w:tcPr>
            <w:tcW w:w="8465"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Одноставочный тариф, дифференцированный по трем зонам суток </w:t>
            </w:r>
          </w:p>
        </w:tc>
      </w:tr>
      <w:tr w:rsidR="00915958" w:rsidRPr="00026F69" w:rsidTr="00610735">
        <w:trPr>
          <w:trHeight w:val="242"/>
        </w:trPr>
        <w:tc>
          <w:tcPr>
            <w:tcW w:w="756" w:type="dxa"/>
            <w:vMerge/>
            <w:tcBorders>
              <w:top w:val="nil"/>
            </w:tcBorders>
          </w:tcPr>
          <w:p w:rsidR="00915958" w:rsidRPr="00026F69" w:rsidRDefault="00915958" w:rsidP="00610735">
            <w:pPr>
              <w:rPr>
                <w:rFonts w:ascii="Times New Roman" w:hAnsi="Times New Roman" w:cs="Times New Roman"/>
                <w:lang w:val="ru-RU"/>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8,76</w:t>
            </w:r>
          </w:p>
        </w:tc>
      </w:tr>
      <w:tr w:rsidR="00915958" w:rsidRPr="00026F69" w:rsidTr="00610735">
        <w:trPr>
          <w:trHeight w:val="239"/>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Полупиковая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6,73</w:t>
            </w:r>
          </w:p>
        </w:tc>
      </w:tr>
      <w:tr w:rsidR="00915958" w:rsidRPr="00026F69" w:rsidTr="00610735">
        <w:trPr>
          <w:trHeight w:val="241"/>
        </w:trPr>
        <w:tc>
          <w:tcPr>
            <w:tcW w:w="756" w:type="dxa"/>
            <w:vMerge/>
            <w:tcBorders>
              <w:top w:val="nil"/>
            </w:tcBorders>
          </w:tcPr>
          <w:p w:rsidR="00915958" w:rsidRPr="00026F69" w:rsidRDefault="00915958" w:rsidP="00610735">
            <w:pPr>
              <w:rPr>
                <w:rFonts w:ascii="Times New Roman" w:hAnsi="Times New Roman" w:cs="Times New Roman"/>
              </w:rPr>
            </w:pPr>
          </w:p>
        </w:tc>
        <w:tc>
          <w:tcPr>
            <w:tcW w:w="54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Ночная зона</w:t>
            </w:r>
          </w:p>
        </w:tc>
        <w:tc>
          <w:tcPr>
            <w:tcW w:w="2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3,24</w:t>
            </w:r>
          </w:p>
        </w:tc>
      </w:tr>
    </w:tbl>
    <w:p w:rsidR="00915958" w:rsidRPr="00026F69" w:rsidRDefault="00915958" w:rsidP="00915958">
      <w:pPr>
        <w:pStyle w:val="a6"/>
        <w:ind w:right="382"/>
        <w:rPr>
          <w:rFonts w:ascii="Times New Roman" w:hAnsi="Times New Roman"/>
          <w:szCs w:val="24"/>
        </w:rPr>
      </w:pPr>
    </w:p>
    <w:p w:rsidR="00915958" w:rsidRPr="00026F69" w:rsidRDefault="00915958" w:rsidP="00915958">
      <w:pPr>
        <w:pStyle w:val="11"/>
        <w:ind w:firstLine="720"/>
        <w:rPr>
          <w:b/>
          <w:szCs w:val="24"/>
        </w:rPr>
      </w:pPr>
      <w:bookmarkStart w:id="189" w:name="_Toc157681753"/>
      <w:r w:rsidRPr="00026F69">
        <w:rPr>
          <w:szCs w:val="24"/>
        </w:rPr>
        <w:t xml:space="preserve">Тарифы на электроэнергию для прочих групп потребителей </w:t>
      </w:r>
      <w:r w:rsidRPr="00026F69">
        <w:rPr>
          <w:spacing w:val="-2"/>
          <w:szCs w:val="24"/>
        </w:rPr>
        <w:t>электроэнергии.</w:t>
      </w:r>
      <w:bookmarkEnd w:id="189"/>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Тарифы на электроэнергию для других, помимо населения и приравненных к нему категорий потребителей, устанавливаются по итогам рыночных торгов.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Для иных, кроме населения, категорий потребителей тарифы на электроэнергию могут дифференцироваться в зависимости от уровня напряжения, времени суток, учета потребляемой мощности, тарифы на электроэнергию в зависимости от уровня напряжения делятся на тариф для потребителей:</w:t>
      </w:r>
    </w:p>
    <w:p w:rsidR="00915958" w:rsidRPr="00026F69" w:rsidRDefault="00915958" w:rsidP="00915958">
      <w:pPr>
        <w:pStyle w:val="ac"/>
        <w:numPr>
          <w:ilvl w:val="0"/>
          <w:numId w:val="10"/>
        </w:numPr>
        <w:tabs>
          <w:tab w:val="left" w:pos="680"/>
        </w:tabs>
        <w:ind w:left="0" w:firstLine="720"/>
        <w:rPr>
          <w:sz w:val="24"/>
          <w:szCs w:val="24"/>
        </w:rPr>
      </w:pPr>
      <w:r w:rsidRPr="00026F69">
        <w:rPr>
          <w:sz w:val="24"/>
          <w:szCs w:val="24"/>
        </w:rPr>
        <w:t>высокого</w:t>
      </w:r>
      <w:r w:rsidRPr="00026F69">
        <w:rPr>
          <w:spacing w:val="-6"/>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(ВН)</w:t>
      </w:r>
      <w:r w:rsidRPr="00026F69">
        <w:rPr>
          <w:spacing w:val="-3"/>
          <w:sz w:val="24"/>
          <w:szCs w:val="24"/>
        </w:rPr>
        <w:t xml:space="preserve"> </w:t>
      </w:r>
      <w:r w:rsidRPr="00026F69">
        <w:rPr>
          <w:sz w:val="24"/>
          <w:szCs w:val="24"/>
        </w:rPr>
        <w:t>—</w:t>
      </w:r>
      <w:r w:rsidRPr="00026F69">
        <w:rPr>
          <w:spacing w:val="-4"/>
          <w:sz w:val="24"/>
          <w:szCs w:val="24"/>
        </w:rPr>
        <w:t xml:space="preserve"> </w:t>
      </w:r>
      <w:r w:rsidRPr="00026F69">
        <w:rPr>
          <w:sz w:val="24"/>
          <w:szCs w:val="24"/>
        </w:rPr>
        <w:t>110</w:t>
      </w:r>
      <w:r w:rsidRPr="00026F69">
        <w:rPr>
          <w:spacing w:val="-3"/>
          <w:sz w:val="24"/>
          <w:szCs w:val="24"/>
        </w:rPr>
        <w:t xml:space="preserve"> </w:t>
      </w:r>
      <w:r w:rsidRPr="00026F69">
        <w:rPr>
          <w:sz w:val="24"/>
          <w:szCs w:val="24"/>
        </w:rPr>
        <w:t>кВ</w:t>
      </w:r>
      <w:r w:rsidRPr="00026F69">
        <w:rPr>
          <w:spacing w:val="-5"/>
          <w:sz w:val="24"/>
          <w:szCs w:val="24"/>
        </w:rPr>
        <w:t xml:space="preserve"> </w:t>
      </w:r>
      <w:r w:rsidRPr="00026F69">
        <w:rPr>
          <w:sz w:val="24"/>
          <w:szCs w:val="24"/>
        </w:rPr>
        <w:t>и</w:t>
      </w:r>
      <w:r w:rsidRPr="00026F69">
        <w:rPr>
          <w:spacing w:val="-3"/>
          <w:sz w:val="24"/>
          <w:szCs w:val="24"/>
        </w:rPr>
        <w:t xml:space="preserve"> </w:t>
      </w:r>
      <w:r w:rsidRPr="00026F69">
        <w:rPr>
          <w:spacing w:val="-2"/>
          <w:sz w:val="24"/>
          <w:szCs w:val="24"/>
        </w:rPr>
        <w:t>выше.</w:t>
      </w:r>
    </w:p>
    <w:p w:rsidR="00915958" w:rsidRPr="00026F69" w:rsidRDefault="00915958" w:rsidP="00915958">
      <w:pPr>
        <w:pStyle w:val="ac"/>
        <w:numPr>
          <w:ilvl w:val="0"/>
          <w:numId w:val="10"/>
        </w:numPr>
        <w:tabs>
          <w:tab w:val="left" w:pos="680"/>
        </w:tabs>
        <w:ind w:left="0" w:firstLine="720"/>
        <w:rPr>
          <w:sz w:val="24"/>
          <w:szCs w:val="24"/>
        </w:rPr>
      </w:pPr>
      <w:r w:rsidRPr="00026F69">
        <w:rPr>
          <w:sz w:val="24"/>
          <w:szCs w:val="24"/>
        </w:rPr>
        <w:t>среднего</w:t>
      </w:r>
      <w:r w:rsidRPr="00026F69">
        <w:rPr>
          <w:spacing w:val="-6"/>
          <w:sz w:val="24"/>
          <w:szCs w:val="24"/>
        </w:rPr>
        <w:t xml:space="preserve"> </w:t>
      </w:r>
      <w:r w:rsidRPr="00026F69">
        <w:rPr>
          <w:sz w:val="24"/>
          <w:szCs w:val="24"/>
        </w:rPr>
        <w:t>первого</w:t>
      </w:r>
      <w:r w:rsidRPr="00026F69">
        <w:rPr>
          <w:spacing w:val="-2"/>
          <w:sz w:val="24"/>
          <w:szCs w:val="24"/>
        </w:rPr>
        <w:t xml:space="preserve"> </w:t>
      </w:r>
      <w:r w:rsidRPr="00026F69">
        <w:rPr>
          <w:sz w:val="24"/>
          <w:szCs w:val="24"/>
        </w:rPr>
        <w:t>напряжения</w:t>
      </w:r>
      <w:r w:rsidRPr="00026F69">
        <w:rPr>
          <w:spacing w:val="-4"/>
          <w:sz w:val="24"/>
          <w:szCs w:val="24"/>
        </w:rPr>
        <w:t xml:space="preserve"> </w:t>
      </w:r>
      <w:r w:rsidRPr="00026F69">
        <w:rPr>
          <w:sz w:val="24"/>
          <w:szCs w:val="24"/>
        </w:rPr>
        <w:t>(СН-I)</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35</w:t>
      </w:r>
      <w:r w:rsidRPr="00026F69">
        <w:rPr>
          <w:spacing w:val="-6"/>
          <w:sz w:val="24"/>
          <w:szCs w:val="24"/>
        </w:rPr>
        <w:t xml:space="preserve"> </w:t>
      </w:r>
      <w:r w:rsidRPr="00026F69">
        <w:rPr>
          <w:spacing w:val="-5"/>
          <w:sz w:val="24"/>
          <w:szCs w:val="24"/>
        </w:rPr>
        <w:t>кВ.</w:t>
      </w:r>
    </w:p>
    <w:p w:rsidR="00915958" w:rsidRPr="00026F69" w:rsidRDefault="00915958" w:rsidP="00915958">
      <w:pPr>
        <w:pStyle w:val="ac"/>
        <w:numPr>
          <w:ilvl w:val="0"/>
          <w:numId w:val="10"/>
        </w:numPr>
        <w:tabs>
          <w:tab w:val="left" w:pos="680"/>
        </w:tabs>
        <w:ind w:left="0" w:firstLine="720"/>
        <w:rPr>
          <w:sz w:val="24"/>
          <w:szCs w:val="24"/>
        </w:rPr>
      </w:pPr>
      <w:r w:rsidRPr="00026F69">
        <w:rPr>
          <w:sz w:val="24"/>
          <w:szCs w:val="24"/>
        </w:rPr>
        <w:lastRenderedPageBreak/>
        <w:t>среднего</w:t>
      </w:r>
      <w:r w:rsidRPr="00026F69">
        <w:rPr>
          <w:spacing w:val="-3"/>
          <w:sz w:val="24"/>
          <w:szCs w:val="24"/>
        </w:rPr>
        <w:t xml:space="preserve"> </w:t>
      </w:r>
      <w:r w:rsidRPr="00026F69">
        <w:rPr>
          <w:sz w:val="24"/>
          <w:szCs w:val="24"/>
        </w:rPr>
        <w:t>второго</w:t>
      </w:r>
      <w:r w:rsidRPr="00026F69">
        <w:rPr>
          <w:spacing w:val="-3"/>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(СН</w:t>
      </w:r>
      <w:r w:rsidRPr="00026F69">
        <w:rPr>
          <w:spacing w:val="-6"/>
          <w:sz w:val="24"/>
          <w:szCs w:val="24"/>
        </w:rPr>
        <w:t xml:space="preserve"> </w:t>
      </w:r>
      <w:r w:rsidRPr="00026F69">
        <w:rPr>
          <w:sz w:val="24"/>
          <w:szCs w:val="24"/>
        </w:rPr>
        <w:t>II)</w:t>
      </w:r>
      <w:r w:rsidRPr="00026F69">
        <w:rPr>
          <w:spacing w:val="-3"/>
          <w:sz w:val="24"/>
          <w:szCs w:val="24"/>
        </w:rPr>
        <w:t xml:space="preserve"> </w:t>
      </w:r>
      <w:r w:rsidRPr="00026F69">
        <w:rPr>
          <w:sz w:val="24"/>
          <w:szCs w:val="24"/>
        </w:rPr>
        <w:t>—</w:t>
      </w:r>
      <w:r w:rsidRPr="00026F69">
        <w:rPr>
          <w:spacing w:val="-5"/>
          <w:sz w:val="24"/>
          <w:szCs w:val="24"/>
        </w:rPr>
        <w:t xml:space="preserve"> </w:t>
      </w:r>
      <w:r w:rsidRPr="00026F69">
        <w:rPr>
          <w:sz w:val="24"/>
          <w:szCs w:val="24"/>
        </w:rPr>
        <w:t>20-1</w:t>
      </w:r>
      <w:r w:rsidRPr="00026F69">
        <w:rPr>
          <w:spacing w:val="-2"/>
          <w:sz w:val="24"/>
          <w:szCs w:val="24"/>
        </w:rPr>
        <w:t xml:space="preserve"> </w:t>
      </w:r>
      <w:r w:rsidRPr="00026F69">
        <w:rPr>
          <w:spacing w:val="-5"/>
          <w:sz w:val="24"/>
          <w:szCs w:val="24"/>
        </w:rPr>
        <w:t>кВ.</w:t>
      </w:r>
    </w:p>
    <w:p w:rsidR="00915958" w:rsidRPr="00026F69" w:rsidRDefault="00915958" w:rsidP="00915958">
      <w:pPr>
        <w:pStyle w:val="ac"/>
        <w:numPr>
          <w:ilvl w:val="0"/>
          <w:numId w:val="10"/>
        </w:numPr>
        <w:tabs>
          <w:tab w:val="left" w:pos="680"/>
        </w:tabs>
        <w:ind w:left="0" w:firstLine="720"/>
        <w:jc w:val="left"/>
        <w:rPr>
          <w:sz w:val="24"/>
          <w:szCs w:val="24"/>
        </w:rPr>
      </w:pPr>
      <w:r w:rsidRPr="00026F69">
        <w:rPr>
          <w:sz w:val="24"/>
          <w:szCs w:val="24"/>
        </w:rPr>
        <w:t>низкого</w:t>
      </w:r>
      <w:r w:rsidRPr="00026F69">
        <w:rPr>
          <w:spacing w:val="-3"/>
          <w:sz w:val="24"/>
          <w:szCs w:val="24"/>
        </w:rPr>
        <w:t xml:space="preserve"> </w:t>
      </w:r>
      <w:r w:rsidRPr="00026F69">
        <w:rPr>
          <w:sz w:val="24"/>
          <w:szCs w:val="24"/>
        </w:rPr>
        <w:t>напряжения</w:t>
      </w:r>
      <w:r w:rsidRPr="00026F69">
        <w:rPr>
          <w:spacing w:val="-3"/>
          <w:sz w:val="24"/>
          <w:szCs w:val="24"/>
        </w:rPr>
        <w:t xml:space="preserve"> </w:t>
      </w:r>
      <w:r w:rsidRPr="00026F69">
        <w:rPr>
          <w:sz w:val="24"/>
          <w:szCs w:val="24"/>
        </w:rPr>
        <w:t>(НН)</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0,4</w:t>
      </w:r>
      <w:r w:rsidRPr="00026F69">
        <w:rPr>
          <w:spacing w:val="-2"/>
          <w:sz w:val="24"/>
          <w:szCs w:val="24"/>
        </w:rPr>
        <w:t xml:space="preserve"> </w:t>
      </w:r>
      <w:r w:rsidRPr="00026F69">
        <w:rPr>
          <w:sz w:val="24"/>
          <w:szCs w:val="24"/>
        </w:rPr>
        <w:t>кВ</w:t>
      </w:r>
      <w:r w:rsidRPr="00026F69">
        <w:rPr>
          <w:spacing w:val="-4"/>
          <w:sz w:val="24"/>
          <w:szCs w:val="24"/>
        </w:rPr>
        <w:t xml:space="preserve"> </w:t>
      </w:r>
      <w:r w:rsidRPr="00026F69">
        <w:rPr>
          <w:sz w:val="24"/>
          <w:szCs w:val="24"/>
        </w:rPr>
        <w:t>и</w:t>
      </w:r>
      <w:r w:rsidRPr="00026F69">
        <w:rPr>
          <w:spacing w:val="-6"/>
          <w:sz w:val="24"/>
          <w:szCs w:val="24"/>
        </w:rPr>
        <w:t xml:space="preserve"> </w:t>
      </w:r>
      <w:r w:rsidRPr="00026F69">
        <w:rPr>
          <w:spacing w:val="-2"/>
          <w:sz w:val="24"/>
          <w:szCs w:val="24"/>
        </w:rPr>
        <w:t>ниже.</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Плата</w:t>
      </w:r>
      <w:r w:rsidRPr="00026F69">
        <w:rPr>
          <w:rFonts w:ascii="Times New Roman" w:hAnsi="Times New Roman"/>
          <w:spacing w:val="-6"/>
          <w:szCs w:val="24"/>
        </w:rPr>
        <w:t xml:space="preserve"> </w:t>
      </w:r>
      <w:r w:rsidRPr="00026F69">
        <w:rPr>
          <w:rFonts w:ascii="Times New Roman" w:hAnsi="Times New Roman"/>
          <w:szCs w:val="24"/>
        </w:rPr>
        <w:t>за</w:t>
      </w:r>
      <w:r w:rsidRPr="00026F69">
        <w:rPr>
          <w:rFonts w:ascii="Times New Roman" w:hAnsi="Times New Roman"/>
          <w:spacing w:val="-6"/>
          <w:szCs w:val="24"/>
        </w:rPr>
        <w:t xml:space="preserve"> </w:t>
      </w:r>
      <w:r w:rsidRPr="00026F69">
        <w:rPr>
          <w:rFonts w:ascii="Times New Roman" w:hAnsi="Times New Roman"/>
          <w:szCs w:val="24"/>
        </w:rPr>
        <w:t>электроэнергию</w:t>
      </w:r>
      <w:r w:rsidRPr="00026F69">
        <w:rPr>
          <w:rFonts w:ascii="Times New Roman" w:hAnsi="Times New Roman"/>
          <w:spacing w:val="-7"/>
          <w:szCs w:val="24"/>
        </w:rPr>
        <w:t xml:space="preserve"> </w:t>
      </w:r>
      <w:r w:rsidRPr="00026F69">
        <w:rPr>
          <w:rFonts w:ascii="Times New Roman" w:hAnsi="Times New Roman"/>
          <w:szCs w:val="24"/>
        </w:rPr>
        <w:t>может</w:t>
      </w:r>
      <w:r w:rsidRPr="00026F69">
        <w:rPr>
          <w:rFonts w:ascii="Times New Roman" w:hAnsi="Times New Roman"/>
          <w:spacing w:val="-5"/>
          <w:szCs w:val="24"/>
        </w:rPr>
        <w:t xml:space="preserve"> </w:t>
      </w:r>
      <w:r w:rsidRPr="00026F69">
        <w:rPr>
          <w:rFonts w:ascii="Times New Roman" w:hAnsi="Times New Roman"/>
          <w:szCs w:val="24"/>
        </w:rPr>
        <w:t>так</w:t>
      </w:r>
      <w:r w:rsidRPr="00026F69">
        <w:rPr>
          <w:rFonts w:ascii="Times New Roman" w:hAnsi="Times New Roman"/>
          <w:spacing w:val="-6"/>
          <w:szCs w:val="24"/>
        </w:rPr>
        <w:t xml:space="preserve"> </w:t>
      </w:r>
      <w:r w:rsidRPr="00026F69">
        <w:rPr>
          <w:rFonts w:ascii="Times New Roman" w:hAnsi="Times New Roman"/>
          <w:szCs w:val="24"/>
        </w:rPr>
        <w:t>рассчитываться</w:t>
      </w:r>
      <w:r w:rsidRPr="00026F69">
        <w:rPr>
          <w:rFonts w:ascii="Times New Roman" w:hAnsi="Times New Roman"/>
          <w:spacing w:val="-8"/>
          <w:szCs w:val="24"/>
        </w:rPr>
        <w:t xml:space="preserve"> </w:t>
      </w:r>
      <w:r w:rsidRPr="00026F69">
        <w:rPr>
          <w:rFonts w:ascii="Times New Roman" w:hAnsi="Times New Roman"/>
          <w:szCs w:val="24"/>
        </w:rPr>
        <w:t>исходя</w:t>
      </w:r>
      <w:r w:rsidRPr="00026F69">
        <w:rPr>
          <w:rFonts w:ascii="Times New Roman" w:hAnsi="Times New Roman"/>
          <w:spacing w:val="-8"/>
          <w:szCs w:val="24"/>
        </w:rPr>
        <w:t xml:space="preserve"> </w:t>
      </w:r>
      <w:r w:rsidRPr="00026F69">
        <w:rPr>
          <w:rFonts w:ascii="Times New Roman" w:hAnsi="Times New Roman"/>
          <w:spacing w:val="-5"/>
          <w:szCs w:val="24"/>
        </w:rPr>
        <w:t>из:</w:t>
      </w:r>
    </w:p>
    <w:p w:rsidR="00915958" w:rsidRPr="00026F69" w:rsidRDefault="00915958" w:rsidP="00915958">
      <w:pPr>
        <w:pStyle w:val="ac"/>
        <w:numPr>
          <w:ilvl w:val="1"/>
          <w:numId w:val="10"/>
        </w:numPr>
        <w:tabs>
          <w:tab w:val="left" w:pos="824"/>
        </w:tabs>
        <w:ind w:left="0" w:firstLine="720"/>
        <w:jc w:val="left"/>
        <w:rPr>
          <w:sz w:val="24"/>
          <w:szCs w:val="24"/>
        </w:rPr>
      </w:pPr>
      <w:r w:rsidRPr="00026F69">
        <w:rPr>
          <w:sz w:val="24"/>
          <w:szCs w:val="24"/>
        </w:rPr>
        <w:t>ставки</w:t>
      </w:r>
      <w:r w:rsidRPr="00026F69">
        <w:rPr>
          <w:spacing w:val="-3"/>
          <w:sz w:val="24"/>
          <w:szCs w:val="24"/>
        </w:rPr>
        <w:t xml:space="preserve"> </w:t>
      </w:r>
      <w:r w:rsidRPr="00026F69">
        <w:rPr>
          <w:sz w:val="24"/>
          <w:szCs w:val="24"/>
        </w:rPr>
        <w:t>тарифа</w:t>
      </w:r>
      <w:r w:rsidRPr="00026F69">
        <w:rPr>
          <w:spacing w:val="-2"/>
          <w:sz w:val="24"/>
          <w:szCs w:val="24"/>
        </w:rPr>
        <w:t xml:space="preserve"> </w:t>
      </w:r>
      <w:r w:rsidRPr="00026F69">
        <w:rPr>
          <w:sz w:val="24"/>
          <w:szCs w:val="24"/>
        </w:rPr>
        <w:t>на</w:t>
      </w:r>
      <w:r w:rsidRPr="00026F69">
        <w:rPr>
          <w:spacing w:val="-2"/>
          <w:sz w:val="24"/>
          <w:szCs w:val="24"/>
        </w:rPr>
        <w:t xml:space="preserve"> электроэнергию.</w:t>
      </w:r>
    </w:p>
    <w:p w:rsidR="00915958" w:rsidRPr="00026F69" w:rsidRDefault="00915958" w:rsidP="00915958">
      <w:pPr>
        <w:tabs>
          <w:tab w:val="left" w:pos="1440"/>
        </w:tabs>
        <w:ind w:firstLine="720"/>
        <w:rPr>
          <w:rFonts w:cs="Times New Roman"/>
        </w:rPr>
      </w:pPr>
      <w:r w:rsidRPr="00026F69">
        <w:rPr>
          <w:rFonts w:cs="Times New Roman"/>
        </w:rPr>
        <w:t xml:space="preserve">          - ставки</w:t>
      </w:r>
      <w:r w:rsidRPr="00026F69">
        <w:rPr>
          <w:rFonts w:cs="Times New Roman"/>
          <w:spacing w:val="-3"/>
        </w:rPr>
        <w:t xml:space="preserve"> </w:t>
      </w:r>
      <w:r w:rsidRPr="00026F69">
        <w:rPr>
          <w:rFonts w:cs="Times New Roman"/>
        </w:rPr>
        <w:t>тарифа</w:t>
      </w:r>
      <w:r w:rsidRPr="00026F69">
        <w:rPr>
          <w:rFonts w:cs="Times New Roman"/>
          <w:spacing w:val="-2"/>
        </w:rPr>
        <w:t xml:space="preserve"> </w:t>
      </w:r>
      <w:r w:rsidRPr="00026F69">
        <w:rPr>
          <w:rFonts w:cs="Times New Roman"/>
        </w:rPr>
        <w:t>на</w:t>
      </w:r>
      <w:r w:rsidRPr="00026F69">
        <w:rPr>
          <w:rFonts w:cs="Times New Roman"/>
          <w:spacing w:val="-2"/>
        </w:rPr>
        <w:t xml:space="preserve"> мощность.</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Кроме того, тариф на электроэнергию может различаться в зависимости от того, насколько полно потребитель использует выделенную ему мощность (так называемого числа часов использования заявленной мощности).</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ind w:firstLine="720"/>
        <w:rPr>
          <w:b/>
          <w:szCs w:val="24"/>
        </w:rPr>
      </w:pPr>
      <w:bookmarkStart w:id="190" w:name="_Toc157681754"/>
      <w:r w:rsidRPr="00026F69">
        <w:rPr>
          <w:szCs w:val="24"/>
        </w:rPr>
        <w:t>Плата</w:t>
      </w:r>
      <w:r w:rsidRPr="00026F69">
        <w:rPr>
          <w:spacing w:val="-3"/>
          <w:szCs w:val="24"/>
        </w:rPr>
        <w:t xml:space="preserve"> </w:t>
      </w:r>
      <w:r w:rsidRPr="00026F69">
        <w:rPr>
          <w:szCs w:val="24"/>
        </w:rPr>
        <w:t>за</w:t>
      </w:r>
      <w:r w:rsidRPr="00026F69">
        <w:rPr>
          <w:spacing w:val="-7"/>
          <w:szCs w:val="24"/>
        </w:rPr>
        <w:t xml:space="preserve"> </w:t>
      </w:r>
      <w:r w:rsidRPr="00026F69">
        <w:rPr>
          <w:szCs w:val="24"/>
        </w:rPr>
        <w:t>технологическое</w:t>
      </w:r>
      <w:r w:rsidRPr="00026F69">
        <w:rPr>
          <w:spacing w:val="-3"/>
          <w:szCs w:val="24"/>
        </w:rPr>
        <w:t xml:space="preserve"> </w:t>
      </w:r>
      <w:r w:rsidRPr="00026F69">
        <w:rPr>
          <w:spacing w:val="-2"/>
          <w:szCs w:val="24"/>
        </w:rPr>
        <w:t>присоединение.</w:t>
      </w:r>
      <w:bookmarkEnd w:id="190"/>
    </w:p>
    <w:p w:rsidR="00915958" w:rsidRPr="00026F69" w:rsidRDefault="00915958" w:rsidP="00915958">
      <w:pPr>
        <w:pStyle w:val="a6"/>
        <w:ind w:firstLine="720"/>
        <w:jc w:val="center"/>
        <w:rPr>
          <w:rFonts w:ascii="Times New Roman" w:hAnsi="Times New Roman"/>
          <w:szCs w:val="24"/>
        </w:rPr>
      </w:pPr>
      <w:r w:rsidRPr="00026F69">
        <w:rPr>
          <w:rFonts w:ascii="Times New Roman" w:hAnsi="Times New Roman"/>
          <w:szCs w:val="24"/>
        </w:rPr>
        <w:t>СТАНДАРТИЗИРОВАННЫЕ</w:t>
      </w:r>
      <w:r w:rsidRPr="00026F69">
        <w:rPr>
          <w:rFonts w:ascii="Times New Roman" w:hAnsi="Times New Roman"/>
          <w:spacing w:val="-19"/>
          <w:szCs w:val="24"/>
        </w:rPr>
        <w:t xml:space="preserve"> </w:t>
      </w:r>
      <w:r w:rsidRPr="00026F69">
        <w:rPr>
          <w:rFonts w:ascii="Times New Roman" w:hAnsi="Times New Roman"/>
          <w:szCs w:val="24"/>
        </w:rPr>
        <w:t>ТАРИФНЫЕ</w:t>
      </w:r>
      <w:r w:rsidRPr="00026F69">
        <w:rPr>
          <w:rFonts w:ascii="Times New Roman" w:hAnsi="Times New Roman"/>
          <w:spacing w:val="-16"/>
          <w:szCs w:val="24"/>
        </w:rPr>
        <w:t xml:space="preserve"> </w:t>
      </w:r>
      <w:r w:rsidRPr="00026F69">
        <w:rPr>
          <w:rFonts w:ascii="Times New Roman" w:hAnsi="Times New Roman"/>
          <w:spacing w:val="-2"/>
          <w:szCs w:val="24"/>
        </w:rPr>
        <w:t>СТАВКИ</w:t>
      </w:r>
    </w:p>
    <w:p w:rsidR="00915958" w:rsidRPr="00026F69" w:rsidRDefault="00915958" w:rsidP="00915958">
      <w:pPr>
        <w:pStyle w:val="a6"/>
        <w:tabs>
          <w:tab w:val="left" w:pos="6125"/>
        </w:tabs>
        <w:ind w:firstLine="720"/>
        <w:rPr>
          <w:rFonts w:ascii="Times New Roman" w:hAnsi="Times New Roman"/>
          <w:spacing w:val="-4"/>
          <w:szCs w:val="24"/>
        </w:rPr>
      </w:pPr>
      <w:r w:rsidRPr="00026F69">
        <w:rPr>
          <w:rFonts w:ascii="Times New Roman" w:hAnsi="Times New Roman"/>
          <w:szCs w:val="24"/>
        </w:rPr>
        <w:t>На покрытие расходов на</w:t>
      </w:r>
      <w:r w:rsidRPr="00026F69">
        <w:rPr>
          <w:rFonts w:ascii="Times New Roman" w:hAnsi="Times New Roman"/>
          <w:szCs w:val="24"/>
        </w:rPr>
        <w:tab/>
        <w:t xml:space="preserve">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но мероприятиям, указанным в пункте 16 (кроме подпункта «б») Методических указаний по определению размера Платы за технологическое присоединение к электрическим сетям, утвержденных приказом Федеральной антимонопольной службы от 29.08.2017 N 1135/17, для определения платы за технологическое присоединение к электрическим сетям на территории города Москвы на 2020 год </w:t>
      </w:r>
      <w:r w:rsidRPr="00026F69">
        <w:rPr>
          <w:rFonts w:ascii="Times New Roman" w:hAnsi="Times New Roman"/>
          <w:spacing w:val="-4"/>
          <w:szCs w:val="24"/>
        </w:rPr>
        <w:t>(С|)</w:t>
      </w:r>
    </w:p>
    <w:tbl>
      <w:tblPr>
        <w:tblStyle w:val="TableNormal"/>
        <w:tblW w:w="9492"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5454"/>
        <w:gridCol w:w="1439"/>
        <w:gridCol w:w="1963"/>
      </w:tblGrid>
      <w:tr w:rsidR="00915958" w:rsidRPr="00026F69" w:rsidTr="0040315D">
        <w:trPr>
          <w:trHeight w:val="758"/>
        </w:trPr>
        <w:tc>
          <w:tcPr>
            <w:tcW w:w="6090" w:type="dxa"/>
            <w:gridSpan w:val="2"/>
            <w:tcBorders>
              <w:left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143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Ед.  измерения</w:t>
            </w:r>
          </w:p>
        </w:tc>
        <w:tc>
          <w:tcPr>
            <w:tcW w:w="196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(без</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учета НДС)</w:t>
            </w:r>
          </w:p>
        </w:tc>
      </w:tr>
      <w:tr w:rsidR="00915958" w:rsidRPr="00026F69" w:rsidTr="0040315D">
        <w:trPr>
          <w:trHeight w:val="253"/>
        </w:trPr>
        <w:tc>
          <w:tcPr>
            <w:tcW w:w="6090" w:type="dxa"/>
            <w:gridSpan w:val="2"/>
            <w:tcBorders>
              <w:left w:val="single" w:sz="6" w:space="0" w:color="000000"/>
            </w:tcBorders>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14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96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40315D">
        <w:trPr>
          <w:trHeight w:val="2023"/>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w:t>
            </w:r>
          </w:p>
        </w:tc>
        <w:tc>
          <w:tcPr>
            <w:tcW w:w="5454"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w:t>
            </w:r>
            <w:r w:rsidR="0040315D">
              <w:rPr>
                <w:rFonts w:ascii="Times New Roman" w:hAnsi="Times New Roman" w:cs="Times New Roman"/>
                <w:lang w:val="ru-RU"/>
              </w:rPr>
              <w:t xml:space="preserve"> </w:t>
            </w:r>
            <w:r w:rsidRPr="00026F69">
              <w:rPr>
                <w:rFonts w:ascii="Times New Roman" w:hAnsi="Times New Roman" w:cs="Times New Roman"/>
                <w:lang w:val="ru-RU"/>
              </w:rPr>
              <w:t>Методических указаний (кроме подпункта «б»</w:t>
            </w:r>
          </w:p>
        </w:tc>
        <w:tc>
          <w:tcPr>
            <w:tcW w:w="1439"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196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35 013,86</w:t>
            </w:r>
          </w:p>
        </w:tc>
      </w:tr>
      <w:tr w:rsidR="00915958" w:rsidRPr="00026F69" w:rsidTr="0040315D">
        <w:trPr>
          <w:trHeight w:val="1012"/>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С1.1</w:t>
            </w:r>
          </w:p>
        </w:tc>
        <w:tc>
          <w:tcPr>
            <w:tcW w:w="5454"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подготовку и выдачу сетевой организацией технических условий</w:t>
            </w:r>
          </w:p>
          <w:p w:rsidR="00915958" w:rsidRPr="00026F69" w:rsidRDefault="00915958" w:rsidP="00610735">
            <w:pPr>
              <w:rPr>
                <w:rFonts w:ascii="Times New Roman" w:hAnsi="Times New Roman" w:cs="Times New Roman"/>
              </w:rPr>
            </w:pPr>
            <w:r w:rsidRPr="00026F69">
              <w:rPr>
                <w:rFonts w:ascii="Times New Roman" w:hAnsi="Times New Roman" w:cs="Times New Roman"/>
              </w:rPr>
              <w:t>заявителю (ТУ)</w:t>
            </w:r>
          </w:p>
        </w:tc>
        <w:tc>
          <w:tcPr>
            <w:tcW w:w="1439"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196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10 504,16</w:t>
            </w:r>
          </w:p>
        </w:tc>
      </w:tr>
      <w:tr w:rsidR="00915958" w:rsidRPr="00026F69" w:rsidTr="0040315D">
        <w:trPr>
          <w:trHeight w:val="757"/>
        </w:trPr>
        <w:tc>
          <w:tcPr>
            <w:tcW w:w="636" w:type="dxa"/>
            <w:tcBorders>
              <w:left w:val="single" w:sz="6" w:space="0" w:color="000000"/>
            </w:tcBorders>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С1.2</w:t>
            </w:r>
          </w:p>
        </w:tc>
        <w:tc>
          <w:tcPr>
            <w:tcW w:w="5454"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проверку сетевой</w:t>
            </w:r>
            <w:r w:rsidR="0040315D">
              <w:rPr>
                <w:rFonts w:ascii="Times New Roman" w:hAnsi="Times New Roman" w:cs="Times New Roman"/>
                <w:lang w:val="ru-RU"/>
              </w:rPr>
              <w:t xml:space="preserve"> </w:t>
            </w:r>
            <w:r w:rsidRPr="0040315D">
              <w:rPr>
                <w:rFonts w:ascii="Times New Roman" w:hAnsi="Times New Roman" w:cs="Times New Roman"/>
                <w:lang w:val="ru-RU"/>
              </w:rPr>
              <w:t>организацией выполнения заявителем ТУ</w:t>
            </w:r>
          </w:p>
        </w:tc>
        <w:tc>
          <w:tcPr>
            <w:tcW w:w="1439" w:type="dxa"/>
          </w:tcPr>
          <w:p w:rsidR="00915958" w:rsidRPr="00026F69" w:rsidRDefault="00915958" w:rsidP="00610735">
            <w:pPr>
              <w:rPr>
                <w:rFonts w:ascii="Times New Roman" w:hAnsi="Times New Roman" w:cs="Times New Roman"/>
              </w:rPr>
            </w:pPr>
            <w:proofErr w:type="gramStart"/>
            <w:r w:rsidRPr="00026F69">
              <w:rPr>
                <w:rFonts w:ascii="Times New Roman" w:hAnsi="Times New Roman" w:cs="Times New Roman"/>
              </w:rPr>
              <w:t>руб</w:t>
            </w:r>
            <w:proofErr w:type="gramEnd"/>
            <w:r w:rsidRPr="00026F69">
              <w:rPr>
                <w:rFonts w:ascii="Times New Roman" w:hAnsi="Times New Roman" w:cs="Times New Roman"/>
              </w:rPr>
              <w:t>. за одно присоединение</w:t>
            </w:r>
          </w:p>
        </w:tc>
        <w:tc>
          <w:tcPr>
            <w:tcW w:w="1963"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24 509,70</w:t>
            </w:r>
          </w:p>
        </w:tc>
      </w:tr>
    </w:tbl>
    <w:p w:rsidR="00915958" w:rsidRPr="00026F69" w:rsidRDefault="00915958" w:rsidP="00915958">
      <w:pPr>
        <w:pStyle w:val="a6"/>
        <w:tabs>
          <w:tab w:val="left" w:pos="6125"/>
        </w:tabs>
        <w:ind w:right="380"/>
        <w:rPr>
          <w:rFonts w:ascii="Times New Roman" w:hAnsi="Times New Roman"/>
          <w:color w:val="FF0000"/>
          <w:spacing w:val="-4"/>
          <w:szCs w:val="24"/>
        </w:rPr>
      </w:pPr>
    </w:p>
    <w:p w:rsidR="00915958" w:rsidRPr="00026F69" w:rsidRDefault="00915958" w:rsidP="00915958">
      <w:pPr>
        <w:pStyle w:val="a6"/>
        <w:tabs>
          <w:tab w:val="left" w:pos="6125"/>
        </w:tabs>
        <w:ind w:right="380"/>
        <w:rPr>
          <w:rFonts w:ascii="Times New Roman" w:hAnsi="Times New Roman"/>
          <w:color w:val="FF0000"/>
          <w:szCs w:val="24"/>
        </w:rPr>
      </w:pPr>
    </w:p>
    <w:p w:rsidR="00915958" w:rsidRPr="00026F69" w:rsidRDefault="00915958" w:rsidP="00915958">
      <w:pPr>
        <w:jc w:val="cente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426"/>
        <w:jc w:val="left"/>
        <w:rPr>
          <w:rFonts w:ascii="Times New Roman" w:hAnsi="Times New Roman"/>
          <w:color w:val="FF0000"/>
          <w:szCs w:val="24"/>
        </w:rPr>
      </w:pPr>
      <w:r w:rsidRPr="00026F69">
        <w:rPr>
          <w:rFonts w:ascii="Times New Roman" w:hAnsi="Times New Roman"/>
          <w:noProof/>
          <w:color w:val="FF0000"/>
          <w:szCs w:val="24"/>
        </w:rPr>
        <w:lastRenderedPageBreak/>
        <mc:AlternateContent>
          <mc:Choice Requires="wpg">
            <w:drawing>
              <wp:inline distT="0" distB="0" distL="0" distR="0" wp14:anchorId="6924D1F8" wp14:editId="449810A1">
                <wp:extent cx="6641465" cy="9130665"/>
                <wp:effectExtent l="5080" t="0" r="1905" b="0"/>
                <wp:docPr id="177789251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9130665"/>
                          <a:chOff x="0" y="0"/>
                          <a:chExt cx="10459" cy="14379"/>
                        </a:xfrm>
                      </wpg:grpSpPr>
                      <pic:pic xmlns:pic="http://schemas.openxmlformats.org/drawingml/2006/picture">
                        <pic:nvPicPr>
                          <pic:cNvPr id="883574396" name="docshape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5" cy="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205555" name="docshape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630"/>
                            <a:ext cx="10459" cy="9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AC190C" id="docshapegroup28" o:spid="_x0000_s1026" style="width:522.95pt;height:718.95pt;mso-position-horizontal-relative:char;mso-position-vertical-relative:line" coordsize="10459,14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f8zLRAwAAlw0AAA4AAABkcnMvZTJvRG9jLnhtbOxX227jNhB9L9B/&#10;EPSu6GLqitiLxLKDAmkbdLcfQFOURKwkCiRtJyj67x1Ski3bC7TNPrWIAAu8DmfOOTOm7j+9to11&#10;oEIy3i1t/86zLdoRXrCuWtq/f9k6iW1JhbsCN7yjS/uNSvvT6scf7o99RgNe86agwgIjncyO/dKu&#10;leoz15Wkpi2Wd7ynHUyWXLRYQVdUbiHwEay3jRt4XuQeuSh6wQmVEkbzYdJeGftlSYn6tSwlVVaz&#10;tME3Zd7CvHf67a7ucVYJ3NeMjG7gd3jRYtbBoSdTOVbY2gt2Y6plRHDJS3VHeOvysmSEmhggGt+7&#10;iuZJ8H1vYqmyY9WfYAJor3B6t1nyy+FFWKwA7uI4TtIg9Be21eEWuCo4kTXuaaXdCBKN1bGvMtjy&#10;JPrP/YsYAobmMydfJUy71/O6Xw2Lrd3xZ16AWbxX3GD1WopWmwAUrFdDyduJEvqqLAKDUYR8FIW2&#10;RWAu9RdeBB1DGqmB2Zt9pN6MO30Phemwz0eLONW7XJwNhxpHR8dW9z0jGfxGfKF1g+/f6xB2qb2g&#10;9mik/Uc2Wiy+7nsHpNBjxXasYerNyBrw0U51hxdGNM66c6YqSRZhjBZpdM1UYKKcFg9bsQ7NEGR1&#10;fF3jrqIPsofEAMph/zQkBD/WFBdSD2uoLq2Y7oU7u4b1W9Y0mkHdHgOH3LrS5jewG3Sfc7JvaaeG&#10;RBa0AQx4J2vWS9sSGW13FHQpfip8IxeQxLNU+jgtDpNcfwTJg+elwaOzDr21g7x44zykKHZibxMj&#10;DyX+2l//qXf7KNtLCjDgJu/Z6CuM3nj7zUwaa86QoybXrQM2FWUQFThkxDW5CDrTkGhfpSC/AdhG&#10;slIJqkith0tAbhyHxacJA/MZWc2BhER7X+74np+OmYOihal1pwQAVQipnihvLd0AmMFJAzM+AMpD&#10;WNMS7XDHNdkmjKa7GACbw8gU/Zyg1Es3ySZBDgqiDRCU587Ddo2caOvHYb7I1+vcnwiqWVHQTh/z&#10;/fwY6HnDikmiUlS7dSMG3rbmGSuCPC9ztU7ObkycamNnzaV+gLzHIHW2URI7aItCJ429xAG0H9PI&#10;QynKt5chPbOOfn9I1hEqYBiEhqWZ01pjs9g889zGhrOWKfivbVi7tJPTIpzprN90haFWYdYM7RkU&#10;2v0zFED3RLRRq9bnWC5Arv+9YuqHaeCF8FwX0yFjLsvg/6CYBkY/E4VzYX8U0/mFYiqZA0L6LjK7&#10;UaQxurxQfNTT7fa25syKyFCHh+LxUU//RT01V1W4/ZsKPH6p6M+LeR/a8++p1V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xy9FgN4AAAAHAQAADwAAAGRycy9kb3du&#10;cmV2LnhtbEyPQWvCQBCF70L/wzKF3nSTqm1NsxGRticpVAultzE7JsHsbMiuSfz3XXvRy/CGN7z3&#10;TbocTC06al1lWUE8iUAQ51ZXXCj43r2PX0A4j6yxtkwKzuRgmd2NUky07fmLuq0vRAhhl6CC0vsm&#10;kdLlJRl0E9sQB+9gW4M+rG0hdYt9CDe1fIyiJ2mw4tBQYkPrkvLj9mQUfPTYr6bxW7c5Htbn3938&#10;82cTk1IP98PqFYSnwV+P4YIf0CELTHt7Yu1ErSA84v/nxYtm8wWIfVCz6fMCZJbKW/7sDwAA//8D&#10;AFBLAwQKAAAAAAAAACEA9S3U1gzjAAAM4wAAFQAAAGRycy9tZWRpYS9pbWFnZTEuanBlZ//Y/+AA&#10;EEpGSUYAAQEBAGAAYAAA/9sAQwADAgIDAgIDAwMDBAMDBAUIBQUEBAUKBwcGCAwKDAwLCgsLDQ4S&#10;EA0OEQ4LCxAWEBETFBUVFQwPFxgWFBgSFBUU/9sAQwEDBAQFBAUJBQUJFA0LDRQUFBQUFBQUFBQU&#10;FBQUFBQUFBQUFBQUFBQUFBQUFBQUFBQUFBQUFBQUFBQUFBQUFBQU/8AAEQgBGAK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TxX4s0zwX4&#10;fu9b1m6+x6VZrunuCrNt+bb/AA1R1T4haLobaet7NJaf2jeRafaNLC22WeX7iVzf7ScqQ/AXx60j&#10;Kn/EnuF3M3+xVL4wOqRfC3cy/N4psP8A0VLVAesb6Zvr5v8AEuv+OrO28b+INK8W3tzceH/FUdlZ&#10;6E9ta/Zbm3l+yf6O37rzd3799r7/AEpda+I3ilR4tSx1eVW0z4gafpnmyRJ+6sJ1td0SfJtb55n/&#10;ANra33vu0yz6SorwrXfG/inwr8SfFOk3Os2k2n6/Zv8A8IkzQeb9hv4IMywT7F/2vN+b+BfvVzem&#10;fEnxZrFl4E0UeJLTT9R1zwMms/2nqbLA0l63lFnQeVsbZv8A9V8vyu3pSEfTNFfPvxB1z4i+EvDX&#10;i7WW1GS50+HwjBc22p2H2XyItRTf5roj/PtZdjfxJ96rXj74j3ej2mqPpPiZnudH1bQLK4tRboiR&#10;LPNEsqOzf61nilL/AC7dvyf3WoA94pm+vnD4o/EXxd4b8P8AxeuNOvL9H0jWtOtdNu0Fu6QLLb2U&#10;s0W1vm/5bv8Ae3f61Nv3WqT4sfEbxN4bn+NNtoerzNe6T4ds9Y0+OaL91YH9/wCbtdIn+ZkiVlSX&#10;7z7v4N20A+jqK+ftb8aeLdW8b+KvCGl+KNJ0S80jT9LuLPUNQZUedm3tPK8RRllRtir8rJsr2XTr&#10;a4i1bVJpNYe8WVY1Gn7Y9lmwX5tm1d/zZ3fOWoA3KKKKYwooooAKKKKACiiigAooooAKKKKACiii&#10;gAooooAKKKKACiiigAooooAKKKKACiiigAooooAKKKKACiiigAooooAKKKKACiiigAooooAKKKKA&#10;CiiigAooooAKKKKACiiigAooooAKKKKACiiigAooooAKKKKACiiigAooooAKKKKACiiigAooooAK&#10;KKKAM3X/AA/pnijR7jTdWsbbUbCcYltbqLfG3+8pqPUfDml60tgt9p9tdrp86XVp50St5EqfcdP7&#10;rLXnv7U9/c6d8AfF91Z3E9ndRWyuk1vIyOn71PustYlhdeJ9K+Ieq6/o2l6g3hX+xIIbi01O5+zR&#10;TX/mqoli81v3SpFu811T5tvyq70iDtfA3w1Xw5qvinU9U+w6je6trravBLHahXgTyliiX5v4lVW+&#10;b/bat6TwD4cl+0tJodg5urtdQn3W6/vLlfuytx9//arh/D3xwt9a1SLQ2s0/t2XXbrRlS3uN9uzQ&#10;QLcPLv2/c8p0/h+83/Aqg8S/GbWfBMfh5vEfhKbSxrEcltHtvVn26lu/0e1ZkVvkm/hl/h/j20Ae&#10;kv4a0yQyh9Pt282V5Zd0S/M7J5TN/vMny/7tZeo/C3wjrGlWGlah4Y0m/wBM07/jztLizieK3/3F&#10;2/LWBd/FHUorjWtOsdDXUNc0LS7XUdTs1vNqI8u/9xE+z532RStyq/wf3/lyvGPxvvtJ8F/8JZ4d&#10;0KHW9Abw++vpd3F41v8AKu391/qn+ba+7/gDUAem65oOn+JNKuNN1Wyg1GwuE2S21xHvikH+0tYe&#10;s/Cvwb4jvprvVfC2j6ndywrBJLeWMUrvEv3V+Zeny9Kw/D3xWj1L4n+IvBmqQWWmXOlw2Mtu7X29&#10;rpp1dmVUKr9wpj8VrZ+G3i298a6PqN9eaZDppttVvdOjjhuvPDrbXDwF87V25aJvloKLeo/D3wxq&#10;S6qLzQdNuV1aSOW+WW2RvtTx/caUfx7adP4D8N3Z1pp9FsJn1qOKLUzJCrfbFjXaiy/3tq1wXjf4&#10;5yeCvEXjnTrjSrd4vDfhtPEMLvqHlveKzOvlBNny/PFt/wCBJ/fpfHPxr1D4f6Pb6zqPh2KPS4ba&#10;xnvmOpfvVNzL5TrAmz975TMm5m2ffoA7XVvhl4T17UdKvtS8O6ZfXuk7Vsbi4t1d7bb93ZnpWtba&#10;Hp2n6pf6hbWVvbahflPtdxFEqyz7V2rvb+LatSavLe2+lXc1jarf3qRM0Fs0vlLI/O1d38P+9XlG&#10;m/Hi+isfEt7rPh200+w0LVf7Dne01J7qWW9bydiKn2dPlZp0+b/x2gD2eivGdR+PGreHtO8QXGse&#10;DLm1/wCEdvrWLUrqOaVrT7HL9+6t3aJWn8r+Ndi/71bWr/Fm40ew8OahLpFs1lr2uRaVY3Cagux7&#10;WVGaK6+5/FtH7r/bX5qYz0yivGtE/aBTxFd3NhaaMraufFF54Zs7b7Z+7uDbJ5k07ts+RNm7orfw&#10;f3vl0dO+Ll5q1hqUVp4fgOvaXrK6NfWFxfskMUrOmyRZxE29GDo33Fb/AGaQj1SivIPA/wAcbjxt&#10;Fp8Fn4fWPW7q71G3Np9u3W8a2brHLM0vlbtu941X5P46h0L4+y+Itf8ADWh2Ghxf2nqb6ta30Nzq&#10;CL/Z11YbVeJ9qv5oZ3T5k/gbftpjPZaK8Q8T/tC33hOz8cyaj4Zj+0+FbHT7qa3h1Ld9oe5Vt0Sv&#10;5X8Gx/m77a2PFvxrbwcvj17nRo3Twxo9rq8H+n7GvYpfN+X7n7ra0LL/ABbty0iD1eivKNc+Ndzo&#10;97eRW3hqfUbfSbu1sNV+yyu1xFNOqP8AuIlibz1RJVZm3pW14d+JEvi25sL3RtI/tLwxfz3VrFrF&#10;vdKwR4Hdd7pt/wBU7xuqurt/B8vzUAd7RXi+g/tEW+t+BrTxY+lRw6PFpjalrEtvqCS/2cNrNFF9&#10;397K237ny7dy7vvVb1748w+A5b2PxnpLaGF0qTV7OS0uftSXEaOqNFuZUVZw8sXy/Mv71PnoKPXa&#10;K4jwp47uPEHiPWdGu9InsZ9OMcq3kLefZXMUn3NsuxP3i4+dP4ePmapPEXjo6L8RvCHhRdLluxr0&#10;F/cPexyfJarbLF99f4txlVaAOzp3FeK6Z+0DLq9p4ZW28K3dxqHiC61S1tLeG8i2b7F3V9zvswre&#10;U38NXfAnx1tvGOtaLo39jXOm6vcvqNvqFpNKh/s64s/K82Ld/wAtebiMqyfLtagD1uivKvBnxst/&#10;H3h/R77RdGuZdV1Wyv7y20+5mSL5LW4EDF3/AIdzMu35f4+dvzVcu/i8vkaqLDQb+/1TR9OtdV1L&#10;SS0S3VrHLvbytis+6fZEzeV/u/N8y0Aek0V5JqPx+01NIu9V0XS7zXtNsoLG6vXtlxMkV4qvD5Sf&#10;8tW2ujsu5dqslbPjD4oS+D76xin0K5uLe/1Wz0q1uIp1PmvPu+bb/Dt2UAehUV4zcftIWFtY200m&#10;i3CXNz4vbwfBb+eu57hZfK83/rnuq9e/He3gsNanTSZHk0zxRF4WeJ7pF3SyvEiSj/Z/0hPl+9w3&#10;92mM9Yory6T456FPrGnWemwXeswz67L4fuZrJN72V0pdd0sf3vK3oyeaPl/4DzVXwt8eLbxZpPw7&#10;1C20iRIvGlxPBAjXKl7Xykll3P8A3vkgf/gW1e9IR63RXk2i/H/Ttcl8GoNKuov+En1PUtNttzL+&#10;6+xvKrO3+y3ktWhonxp0rXtd8KWem2l5eaX4ks57rT9XjiYxfuv4ZV+9FvX5kZ8bvu/epjPSaKK8&#10;tk+OFvFBqszaRcY03xXD4XmUzxbt0rxIk6f3l/fp8n3vv/3aAPUqK8yufjZpy61pVvbadeX2m3us&#10;SaCdQt03CK8V3Rt0eN3l7k2+b935hXU/EXxnb/DrwNrXiW6gku4NLtnupIofvuq0hHSUV5R4k/aA&#10;0Lw/FrX+jz3J0i806yuG82JYd946In73dt+Td826uytfElzqlnNd2WmPcWpuIltJ47mPZdRMyB51&#10;w33Vy7f7Srx96gDpaK8s0342wX+o6fBJo9zbQXfiO98N/aJJotkUttHK7P8A7rfZ5f8Avmprf436&#10;Tc2nhfWIra5HhnxLcrY6dqz7VV52d1h3x/eVZdvyP/truVaAPTaK8p8N/Hi28Rjwb5eiXcB8Rz6l&#10;AqeYjfZzZu6vu/vb9ny7aqap+0Va6JpmrXep+GtX02ez0H/hI47K7ESTPbbtm1l3fu5d38LUAew0&#10;V5dqHxphSbWE07RrvW5dCs4NQ1eKzkiZ4I5U8xVj+b96+xWbav8As/N81Qav+0Fo1noPiPXLSwut&#10;R0nR9Bs/EMdxDtX7ba3Pm7Nit8y/6l/vhaAPWKK8o8f/AB8034dR+J5dU0fUmi0DSbPV5fK8tnlS&#10;eZ4lVPn/AIWi+b61o6v8Y9H0bxF4n0q9V4V8P2NneXV288CQh7l3SKL5nG1m2fxYX5hzTGejUVyP&#10;hjxsmva94g0WSwmsdR0SWJJ1ZleJ1lXfE6t/7L/DUHiv4lWXg7xJpeizafe3N1qNpc3kDQtAkQWD&#10;Z5u5pZU+b96lIR2tFZHhnxDaeLvDmla3Y+Z9j1G2iu4PNXa+x13LuWsOL4iQXN3FFaaVq1/avqsu&#10;kPe2turxRSpv3O/zbljV0aItt+9+dAHZ0V4t4z/aT0TQfD0WpQx3f2XVtKa/0TUIoTOk7fIqoyL8&#10;yvulX5W/9C+Woh4m0v4UeJNbbxLrHiu7u7HSJ9VifULtZ7e6tVZPNeKKPanmq235WT5N/wAnytQB&#10;7dRXH+EfiJaeMNd1nSk06+0+70mO2ln+1GIqyzoXTY0Uj7uFNVvGfxNsvBfinw14fk0zUdU1TxH9&#10;pFhFZCIfNBF5r7mllTb8nT/doA7mivLdP+O2l6l4dm1a10TXHS3jvpby3aCKN7NrN9lxFK7S+Ur7&#10;v4d/ZquW/wAYtMvtGbU9J0zVteghsbW/kXTIFmmjinXfEvlb9zPs+fYm5trL/eoA9Gorg9P+Kun3&#10;3izVvDcWn6jHrunXMUc1hIsSs0D/AHbtPn+aD/a+9/Dt37VprfFnTImikaw1E6Y+qtog1URxm2Fw&#10;srQfP8+9V81Gj3bNu760Ad9RXEa78RF0HXbPTZ9A1Z1vNTi0uC+RIPJaVovN3fNLv2qobLbfvI1M&#10;svifY6j4Q8QeIv7P1CG30SW9hnt5RF5rtbFvN27ZSv8AC23cy0Ad1RWF4R8TW/jHwppGv2kU0Ntq&#10;dnFewRXCr5qJKgddwUthtrCuWm+MOnpZ63Ouj6vKdN12LQJYlMG6WeV4o1dA0v8Aq908XLbT833a&#10;APRqK4ab4n2Nt4gsNLudO1K3W/1GTS7W8uIkSKadI3dtq7/M24Rvn2bfet3xT4lsvCWhXerX/mG0&#10;tlBdYIyzt821URQPmZm2rt96ANyivPtZ+Ka6FbeI7ifw1r8kWhxNcXLRxQhHiERlLxM0qrJ91vu/&#10;N9Kr3/xlWx13S9IHhTxBc6jqttLdWMNvHass6RqjOd/n7F/1q/fZeR/tLuAPSaK8z0P43aJ4v0yG&#10;60Sw1PVLhrF7+SxjgRLiBVlaJklV3VQ+9JV27v4Gpkfx88NXVtcXFoby4sovDh8TLdhFWJ7Xcyhf&#10;nZW83K/dYL/vUAen0V5/YfFe21TTvCl9b6HqzWniYR/2exEC53WrXS7/AN98v7tG/wCBLVaT42+H&#10;0uNPjkW98q81dNBM/lLsgv2Td9nlXfuDfw/d27qAPSaK5G88d29j4g0fRpNO1H7Xqk91FAxWPZ+4&#10;Xezt8/Ct/D/7LVLR/izouqfC+Lx9Il3p2hSWn25Vu4185UP3corN8zf+zUAd3RXD3/xMttMOurPo&#10;msr/AGNG1xcuLVdjReU0vmo27a33Su37+7+GqqfGDTprjwlEum6kZPE8Mk+lrtiHmqsCznf+9+T5&#10;P71MZ6FRXC2vxX0jUtJi1DTre81ONtLTV2it41EscDbtm4My4Ztj/L/sNXT6B4gsfE+iWGr6bOLi&#10;wvoEngm2/fRvu0hGnRRRTGcp8UvAcXxN8B6v4Ymu3sYtRiWJp0Xc6fOrf+y1H4/8Cr458HvoRv59&#10;ObzYJlu4kV/nilWVdyN8rLuT5lrqb29g0+2ee5mjt4k+9LK+xVrk9R8e2T+Hrm+0W90+9vFuBZRx&#10;Xd6tuiXDNt2Ss3zJ/e2bd2Puqagg4i8/Z0Mlxd6laeMNWs/ETa0+uW2r+RA720r26W8qbNm1kdEX&#10;5P8AZX0rc8S/BxfGekPpniHXbzW7Yae1vE91bxq8V4zswvVKBFWVeFTaq7ef71W/CvjqSDQb/UvF&#10;vifwzHbxXTW6z2LNaxW7Km5o5Wll+/8Axfw/LXbJqlm9lFdpdQvbSIrRT+Yux933cN/tVQHBWfwl&#10;lsdSl1OHXrs6lqOlQaVq1wI0/wBM8pX2T/7Evzv83zfe+7WNr/wW1LX/AAN4g8ILrVrpmi3lnHpO&#10;nw21j5v2OwjVliVmd9zt7/8A7Vegx+O/DksUEia9p+y4vf7Oi3XaLuuv+ff/AK6/7H3qqS/E3wjA&#10;t20vifSIks5Ht53lvokWJ02b1bc/8Pmxbv8AfX1oKPPb/wCAU3ivV9avvEGuBh4hj0tdVtLG12/P&#10;ZZdfKlZtybmZudu7bx1+avR/AXhB/BWk3Vi16+oefqF5qAlePay/aLh52T/vqVqsP420BLU3La9p&#10;aWn739817Fs/df635t38H8X92mXfjzw3potmu/EOl2iXUH2qBpr6NPOg/wCeqfN8yfMvzUAcr4p+&#10;DcXinVfG99cavND/AMJPoC6A0QgXFrF+++df7zfv3rm/FP7OMvi7T/EdleeLr5bfXrTTorrbbx5S&#10;azKmJos/ciZl3tF/eZ8N8zV7VBPFdwRzQSLLFIu5XVtystMurqGxt5J55UhgiUtJJK+1VX+835UA&#10;TR7kRFZt7f3q8tk+BlneeHvG+kXmqXLReJdYbWlmgXyZbCf9z5bRP/sNbxt9a7jSfGOia004sNWs&#10;rzyI1mkMM6tsRl3K/wDu7f4qbY+NvDmoPKtnrul3jxQ/apVt7yJ9kP8Az1b5vu/7VAGBpvgTWotD&#10;i0/xB4nbxQjuBqH2qwgSK8g8plMXlD5V3M25m77cVh2HwLbTNK0LSF8QTto+h6//AGzp9q1qv7iB&#10;d2yz3bvupv8Alf71d1ceNvD9lDdTT67pkEdpIsVzJLeRKlu7fdRzu+Vmzxmobz4geGNOuL2C58Q6&#10;VbzWLqt6k17ErW7MjOqy/N8nyIzfN/CtAHnqfs6w2U1xqNjrUtvryeKLrxTZXj2yOkE067JYHj3f&#10;PEyf7Sv/ALS10ek/Cj+zNYF8NUJW8vn1TVoktdhvrr5Ps7bt26JYtn3V+9/F/Fv2H+KnguO2juW8&#10;W6EltIcrM2pwbG+Tf97f/c+b/drS07xdoetaXb6np+taff6bO2yG6trpJYZW/uq6ttagDzXQfgD/&#10;AMIqNLu9P1+SPWdN1TUb2K7ltN0TxXj75beWLf8AOv3fm3r8ybq1dK+CGmaH4y8PeILW6Mc2lz6t&#10;dTrJao7Xs9+yPNKzfwtvRdu3+H5a7i18S6TqNjDe22qWdxZTv5UM8U6NE7/3VfPLfK1QjxjoKaTF&#10;qra5p402RGljvftcfkui/edX3bdtAHBeKfgXB4j1X4hamur/AGa+8XaVFpBdrcP9jhVCjbfm+bfu&#10;/wDQa2fiR8JdO+IngzU9JuY7OLVb7TDpv9rtYrLLFH/s/wAW3d82zfW/cfEDwvYyQx3XiLSrZptp&#10;iWa9iQvuXcu35v7v51bm8T6TFHZzS6nZRxXjItsz3KbZ95+TZz827+GgDhY/hdrmnfEK58Q6N41u&#10;tO0vU5YLrV9F+wRTJdTxokW6Jm5g3JEiv97/AIDTfAXwk1L4c6lqFtovi26XwrJNPcWPh+SxiZLK&#10;WQszr5v3jFvbcqfL/vc13UPi3RJrp7SLWLB7tLr7E0S3K71n2bvK2/3tvzbakm8RaVFfRWjalard&#10;zym3it2mXe8qruZFX+9t5oA8i0b9mHTdN8N/2Pcar59pd6Cmg6vFBZrCl95W8QXSrlvLnTefm+bd&#10;xWz4i+BFt4/0RLPxhrEmtXcWlz6XHdW9qlrtWV4nM+z5v3u63i/2Pl+VFrv7Lxdol/O8FrrFhPOt&#10;09k8Ud0jMs6/fi/31/u1JYeJ9G1W7a1sdXsr25VPMaK3uVd9v97atAGN4B8PeI/D9pND4h8VSeKb&#10;whBHObGK1RUXP8KZ3O38TbsfKuFXndHr/ga41n4jeFPFUOqi0i0S1v7WWxFtvN2lysX8e75NrQK3&#10;3W3V2lZuo63pmkS2UF9f2tnPfSeRbRTzKrzy/wBxN3329qAPA5fhb4g8FeL/AIWadpV99v8AsWoa&#10;9dNqr6RJLb2qXKvKiyqkv9+XZv3rurubH4Jpp/j/AMPeKF1U+fpz6ncXMCwbPts95s3szK/3UWJU&#10;VWV/lVP4l3V6AniHTJrA30epWj2Ql8n7Qs67N+7Zt3f3t3y1WHjHQhp0GoHWtO+wTbhDd/a08qXb&#10;uLbX3fNt2tn/AHWoA8x0r4B6t4c03wu+i+MjY69oj6iv25tM823uYLy4894ng83+Btm1t/8AB710&#10;L/Ce8tfFeo61pPiE2FxrWmw2GtSfYVaa6liVliuonVlWKVQ7/wADL935flrsLzxZotlZRXNxq1hb&#10;2s8PnxTS3Kokke3dvVv7m3+Kua8U/EafRL6WLTrCx1eP+yn1FZf7Ygg8obvkeVXbKwN/z1Xf90/L&#10;QBjaJ8FrzwVr8Nz4R8UT6Joslva2t/pNzaLdpN9miWGJ4mZl8qTyo1Rm2vu2p/crM8YfDf4i+L9B&#10;06SfXfD1vrmn6vBrNtbrp87W6vEW2wPN5u5l2t97yvwr1SfxLpNtpyajLqdlFZSQfaVumnURNF8v&#10;z78/d+dPm/2lqhffETwtpd49tfeJNIs7pCytBc3saMu1dzfKW7Ky/nQB5vZ/s96lp2j6haQeKIXn&#10;vPGy+LXlm052RUW4S4+yovn/AC/On3//ABzPzUt7+z7f3Wm+I4I/EFgtzqfi+HxXHcXOjmX7L5Tx&#10;Otvjz13/AOoVd/y/Kz/L81epL400F777Auuaa+oLJ5H2RbyPzvN/ubd33v8AZqeHxHpU2pf2fHql&#10;m+ofMPsizp5p2n5vk+98tAHAeB/hVrPw98V642k+JYF8I6jdz6kuj3OnK0lvdS/M+yVXX93v+bZt&#10;/wCB1keDPgBeeC9G+F2nxa5YTL4Jurmczf2Vte88+OaLav7/APdfJcMW+/vdVbjG2va6KAPFPCvw&#10;H1Hwzo/g2wTxVb3P9g+IrrXZXfS3/wBJM/2jfEq/aP3XyXUvPzc7W2/e3Xvh78LPFfw60TUvD+ne&#10;L7a48Ow20sOgxXOnZubJmHyebLv2yqrf7HzV3cXj/wAM3Oox6fB4h0qa/kZo47RL2NpXZfvLs3da&#10;vxa5pkuofYYr+1a9yzC3SdfN+X5X+X/ZoAb4bGpReHdMj1l4bjV1tolvpbVdsTT7R5rL6Lu3V5Pd&#10;/AXU7i012M6zppl1Hxjb+KYpn0xne3WJ4mWL/W/e/dbd/wDtP/e+X1i11/TdQvZ7W21G1uLiJd0k&#10;UU6s6ruKbmX/AHkZf+A1Tm8baBDaXV3JrempZ2hjF1ctdx7YDJ9ze275d+5dv+8KAOM8EfCvXfh9&#10;4z1M6X4jg/4Qm9vJ9R/sWaxLTwzS/MyRTb8LFvy2Nv8As/7VdN8VPBLfEj4c+IvDEV2tg+rWMtqt&#10;w0e/yt38W2tG+8YaHpjXwvNXsLR7BEkuhPconkI33Gf+7uqW58S6RY3c1rcanZ291FB9qkhlnVXW&#10;Ldt81l7Ju/ioA8g8R/s2/wBuy615mp6bHFqt3pNxJp0elbLLbZyq7h4vN/etL9xn+X5Nq9q6zwv8&#10;O9a8Fpb6PpGuWkXhCC7aWDT2sX+0W8G/f9nSbzdu3dlfmT7jbf4a6dvH3hqOKaU+IdK8qAM0r/bY&#10;tsSq+xi3z8fN8v8AvVq3es2GmPapd3tvaPdy+RAksqqZJT/CufvNx0oA8lsfgfq0Gq6abvWrK50q&#10;18U6n4iktPsjfv1uopkWL738H2iX/wAdqfw18BhpXh3w/wCGdR1T+0PDnhnVotR0aPyNlx+63tFH&#10;O3KttZ87lVfuCvSLPxPo+pXL21tqtjcTrPLaNFDcqz+bF9+PaD95f4l7U9PEWmGaaP8AtC1EsSPN&#10;KnnLuVFcqzN6KrKy/wDAaAOF134K2Uni/wAM6x4fWx8Prpcuoy3KWlpteVrqLY7qy/dbdtavMr39&#10;ljxbeeH00w+N9JXPh2fw3K7aE376BpVdZW/0j/Wswd3f+8/3a+gT4v0JNNi1M61p40+VGeO7+0p5&#10;Lqv3mV922k1Lxr4f0aRV1DXNOsfMVWUXN3HEG3btuNzc7trY/wB00AcLp/wen0LxH4h1HTNQtbWD&#10;xLpUFlqNvHb8RSwQNFFLB83C7W+439xfmrmfEn7PGs3mmeK9B0bXNO07w5q3huw8NWcVxZyzT2sV&#10;qsu3e3mpu3faJf8Ax2vZT4o0eK2huJdWskiuI0like5QLIjfcZefut60+78Q6ZY3X2a41GzguPMj&#10;h8qWdFfe5+RdufvN/D60AeIfE74C+LPiZL4st7vW9HitvEGg2WkefFayI1u9tdGdG2b23K3mz/xL&#10;91K6jxp8FJvFuoeJBHrj6bZ6no1hYQSxq73drdWdxLPb3G5n+f53/wB5tv369dqnqOo2ekWbXd9d&#10;Q2VtGPmuLiVURP8AgTUAc94J07xPp2lOnirWbLVtRLYWTT7D7LEq/wC6zudzf5WuX+J/wnvvHvjP&#10;w/qyjQbyy0qyvLX7Brlg10krz+V8/wB7+Hyl/wC+mr0VNYsZ72Szivbd7uKJZZIFkXeiN91mX+77&#10;1Tl8WaLFbz3T6vp6W9sYlmka6QLH5u3ytzZ+XduXb/e3LQBR+G/hN/AvgXR9Bl1O51mTTofJ+23Z&#10;zLLg/wDoI+6v+yFFc14X+HXibwf4w1WWw8SwyeENR1GXVG0y4sWe6illO6WKKXftWJpfn+5/G/8A&#10;vV3/APbFgZbmI3kAmtFU3CeYu6FW+7v/ALtNg1nT7qK6lhvreaK1ZlndJFZYmX7wf+7QB5T4e+CG&#10;tweA7/wJ4h8S2ur+FhY/YNMaGx8q+t0U/uHaTfsZolVNvyfw81pa18OPE/iOCHULrxBYW/ie20qf&#10;SbW7t7Hdbxee0X2i48pmzu2xLtXdt/76rvrXxNpF+8iW+qWdwY4VuJBFOrbY2+6/+7/tVLpXiHSt&#10;cEv9nanaaiYuJDaTpLt/3ttAHn/wh+Cdp8H9Z8RSaVJH/ZeoxWEUFttbenkQ+U7u/wDEz/erH+LF&#10;r5/7QvwTkW4jt5YG1mVUlVj53+iqrom3+La7t/wCva6z5NYsbeeaGS+topoovtEsbyqrJH/eb0X/&#10;AGqAPGpPgVr0F9Jc2fiqEx6hZ6pFqEF1Ys8Pn3k3mtcRRb/lZf8AVfNv+T/gVJ4L+CPin4eXtidB&#10;8W2sNvc6fYWGsRXGneZue2hWBLiD5/ldokVcPvX5P4vu165P4t0S3+zGbWLCH7UqvAXuUXzVb7rJ&#10;n71bVAHmHiL4Y6vqvinSfFdnqVlYeJ9NvHhW7WGXyp9LZn/0WVd/zN8ytu/vLVXRfhHf6Tp8/hk3&#10;9n/wiC60usW0Eds63ES/avtX2X723b5u35/7u5NvIZfWM7F3NWQfFejR2zXLarYrArBGla4UJuZd&#10;y/P7rzQB5/4h8KeN/EFj4Sv5Row1bSdaGq3Vok0qxSr5U0XlK+37yJMPmx8zL/DXLH9nvW5W1FpN&#10;Z0zT3urnVrqVtPtZUe6+2JKiJcPv+ZYvO3fd/gX7te0ReLNEuraWePVrCWCNlVpUuEdUZvu81Z/t&#10;vTc2n/Ewtv8ATP8Aj3/fr+//ANz+9QBl/Dzw1J4L8BeG/D8863Muk6bb2DTRrtWQxRIm7/x2vObn&#10;4H34ttda3vNNmvb/AMYQeJ4pbiBv3SRSxP5X+9+627v9tq9TbxJpMVlNdtqlklrFJ5Us/npsV/7r&#10;Nn71PtfEmkXll9sg1OyltlbyvtEVyrpu/u7qAPLbr4S+L7vxDp97ceI9OubLTvFLa/aieyle58h1&#10;lRrdm83b8qy7V2p/Ald18S/BK/EHwJq3h8XsulS3sS+VeQ/fglV1eJx/uuq1sP4g0yG3jnk1K0SC&#10;aPzY5HnXay4+8vPK1FeeLdE0+C2nudYsLeG4XfC8t0iLIv8Asc/NQBxtz4T8aa/8L/Evh/XtY0i5&#10;1vVLGeyguLG0eK3hV4tgZgzOzN8xasPW5dU0v4t/DextZdOk1W38Oaot5bzyuqSrv08fI212X50+&#10;8y/dV69Uh8RaXciPydStJt8H2hdlwrbov7/+5/tVE/izRo1tmbV7BVul3QH7Sn73/c/vUAeX+CPg&#10;jqPw41+21TQtRs5Xu7KW11eK4hZFmla4luEuI9v9x55V2t95D96s/Sv2c7nw7L5Gn6rE+nweC38M&#10;QedvV3nZ2fzZUX5dnz/dr2SfX9NtDdrNf2sLWiq1yJJ1TyFb7u/+7UNx4n0i1gEs+qWUMTRpNuku&#10;UVdjfcb/AHW9aAOL0f4b6zpOhfCzTRd2Lr4T8r7Y+1/9I2WMtr+6/wC/rN81QeHfAnizwd4u1eTR&#10;9W0tvCWqX8uqS2l7byvdRTy/fVGV9uxn+b/gRr0W81mx0xrdbu9t7Rp22RebKq+Y391abc69ptne&#10;JZz6haQ3T/dt5Z1V2/4DQBwzeB/El9r/AIL1vUNTsri60Y38l5DCjJHK88W2JYv9lPu/NXn2j/ss&#10;XeneAofDv9vRaSq6B/Zsq6SkqJPe+eksV03z/wALJ/Cqt87/AD175JrVjDfRWM17bpeyf6uBpV81&#10;v+A0kmv6aiuzahaKsc/2dma4X5Zf7n+//s0AcXD4Z8Ya98PfEOjeKdR0i51TUbCWygm0y2liiTfE&#10;ybm3u275mrnNS+BkuuJ8LbbVPsGpaf4VsZrS/tJ1Z0vN1mtuu35fu7vm+avVLjX9NtUujLqFrCtq&#10;VWffOq+Vu+7v/u1NNqdpZ3EEE93DDPcNtiimlVXl/wB0fxUAeV/Db4Nat8M9SsprHWYb8SaUmm6g&#10;bqNsKYndrVoufuoshi2bvuqleheA/B9t4B8G6N4ctZWmt9Otkt0kf7zbf4jWbrvxCg8O311bNZXV&#10;2LeKNnlhMe1HdwoWUlv3X97e+1dv3d2K65JFkRWVt6t91loAkooopjOB+MGh6zrXh7TbjQo3vLvS&#10;tWstVbT0kVPt0cUu5oizfL/tr/tItcF4w+GGv6jrureLdPsFjnk1fR9Xg0YSos1ytmj+buP3Flbz&#10;dn3tv7pPm+ave6Kgg8L8VeBNb1zS/i7rdtpNzFdeJ9BXTbHSHmi82WVLeVPNf59i8zbPv/dT/arI&#10;1jwx8S9W8Pt5VheXNnol3pOpafpms3Vsl1ePAwe4iEsHybPlTb5vzb9/8O2vouiqA+cviP8AD3Wv&#10;iJ4d8KvpvhjUvCF/eeMoNX1MQ30TXdsiwPG10zq7Krj918qbvurW3rml+L9R/Zy1XQb3QpbjxRbw&#10;f2cttYtEEvVSVESeL5tqqyDf8+3o3y167r+tQ+HNE1HVblJ3t7CB7iVLeMySbVXc21f4mqTRNZtv&#10;EOi2GqWbGS1voEuYGZdvyOu5f0oKPO/EWk67o/xkt/E0Gl3PiHRbvQ/7Je0tWi82znWbzd/711Xb&#10;KrbW/wBxK8v/AOFH+JdH03wboLQahd2+n+F9Z0+8u9Knt0/e3To6wJ5v+7t3/wC5/tV9S1WvLuOx&#10;tZbmZtkUStK7Ku75VoA5/wCGmkXugfDvwxpepwQW+o2emW8FzFbf6pJUiVWVa6C6torq1lt54VuI&#10;pVZWikXcrL/drB8L+PtA8ZzzR6Jq0eptFBFcO9urFESUvt+b7u75G+X7y4+YV09AHitxoOt2fxa1&#10;PxxbaHq9xbJoKaNHpjSWyNM7XCOvlKH+7F8+9nf/AJa/L92sL4i+APFWvWnjXRNK0+53S+GtHtLS&#10;+uJVWK/ltLi4llt2ZJVdfNWVIt3+0/pX0PRQB85eMPB+reM/hf4pvdP8A6r4b8T6zPYxSxXGoRXF&#10;9KsVwjMyv5roiIm/b8/975Pu7un0/wAOeKLX4R+OPB2o2dxqN/b2t/b6bqjyozauk6StE7f3Jdz7&#10;H3fxLu/jr2aigD568Zw3uheHv2foLnSLh7yz1izhm09FVpYmXTbhW/i2/J97/gFUn+G3iLw58Qrf&#10;4gWmm6hJpcniW61O68N2sq+akU9klr9q279jS7kZ9i/Nsl/vV7rr/hPSPEt5o93qNp9pudJuftlk&#10;+5lMUuwpu+X/AGWpvi/xbpfgrSn1LV7g28HmLDGqxtLLLK52pHEi/Mzt2VeaAPE9V8DeLvCuu2vj&#10;DStDfUba38UXmtSeGoJ0+0GCe0S33pu+Xzd6yS7d3/LZql8YeHtd03xF4X8U6f4IvrnQ302fT7zw&#10;zpN8lvdWcs8yTmXCOkTfc+b5/wD4qvYNP8dWV/r9tohhvrDVJ7N72O3u7N1V4UdFY+b9zf8AOvyb&#10;t65+ZRXU0rknkXiTw5exy/CaDR/DsttZaXqkUt5bQSoy2ESWUsW1m3/NteVV+Xd9yuak8Hapb/Er&#10;xVouveC7nxX4c8Uata6vBq1tdIsVr5UUS7LhXZG/dNFuXZv3fL/up7/RTA+Z9X8FeMdQ8cavdWOm&#10;azEj+N7fVILW6e2XTJYIre3ie4lZX83/AJYM6r/e8r5fv1q6F8NfEs/gLSfB+pWs8+saH4qXUh4h&#10;uJNqXUX22W6+1J87NudGaJk+8ry/3fmr6Doplnh3w58AeIofB/xi0qdH0LUNe8RaxPpl2/Xy54kW&#10;K4+X/a/9BqPwF4W1u+Pwme80S40K98IabLa6k1xIvT7OkH2dNjbZVdkWXd91fKT+KvdaKACvOvi7&#10;4WTx7pVh4Xe2vl+3TtLFrlkf+QPPEhkiuN27cH3hVXH96vSKKQj520618Y3OkfDPVtQ8L3UEvhbU&#10;Z4NV02LZvn3RNAt/Ev8AH9932/f+d/vfxb+i+A7rwppHxBuZv7Qtx4k1i6vbL+x4Va6s1lhVPNVd&#10;vyyOy+/3k3bfm2+na14m07w9e6PbX0rQy6tefYLQKrNvl8p5dv8As/JE/wCVbNAHyJ41+F3xD1X4&#10;c6HBp+iJoWtaf4FutF1L7B5V0t5FIiJFp8Ss/wArfulZ3/h3/Kz11vxG8LeItf8AGfja6s/D00un&#10;6n8NjYRSmLFx9t864ZbVHVvl/wBau5f9la+jqKYz5uh0zxN4W1zSrvUfBeqeLtA1zwjZ6LPplt5R&#10;axni3+bFPFKyL5T+b97e33H/ANivQvFmjXU/xn8AXMekzXWjrpusWN3LDGrRQNL9ldfN/wBlvKdf&#10;96vT6KAPmXxH4Z8U6t428SPpum6y4fxrpupW2nXcKxadPFBBaxPdPcbN42Pbu+3f82yL5G3NVmwt&#10;vFmpfEnwLd3vgXU9NTRvEmsPdz2rW40+KKdLhEli+ZZZd+9ZXldPvPL/AHkWvpGigDlfh/4v/wCE&#10;48Nx6pJpV/otwZp7eWx1GPZNG8UrRN935W5U/Mua6qiikI+TvDXw+t/HXhfxbpulaMtnra/Ee8uI&#10;tb+yov2VYNQ817hJf9lVaJV+Vt3+z89WL/SfHfijxN4LkHhDWfCeoWGr62k+oWq2r2Nh9st7hIrh&#10;EEu+fa0qSvK23c/m8fOqL9DeEvBOleCba/h0iCSCK/vpdQuBJPJLvnlffK+XZvvN/OujoA+Z9N0z&#10;xh4++D914Xk8F3vg/wAZ6R4cfR49Xvlie1nK+Ur28Dq+7yp/IG5v4Pk+/XZ2Np/wvXwH4rtNX8H6&#10;x4CvtW09dKubjUY4vOcr5v3NjfNHEzttdtu7dXstNoA+c/GHhPxA0/x7VNMv9RfXvDdtZafLb2+1&#10;bm4+y3ETon/A5Vb/AIH/ALNdD4d8IaxH+0LD4g1WyllMvgyKxvtQh/48jd/a9/lRbvnXb8x+m3+K&#10;vbafTGfKniv4eeINb/Zm+JukWnh28Gt6jr9/PY6e8WyVoJdSWVCn+zs2t/wGul8RW/jjxZ4g0eO5&#10;0ee50DTPF+mXGnXrQeVcS26W7/aJZ0/gVZX+X5U/3a+g3ptIR8s6L4O8X6b4zsJbXTdUnMXxF1LV&#10;ZbG6gSKyisJftCfavN27nfbL8i72+9937tafgGfxGvin4e3198PtW0KPSdH1eyvLe0toktLWVnil&#10;VYl83dtb7PtRv49yf7ez6VopjPnL4QeEPEHhO/8ABUmu6df6lpdz4OtdDcSwL/xJrqL/AFsTRbd3&#10;ly/Iu/593kru+XZRZfDXWvD/AMK/hXpB0OdLjTvFdvqE+nrKt22nWv2i4lRGl/i8pJUXf/s19G0U&#10;AeB63Y6jonxe8SR6n4I1Lxf4d8UWenW9m9gkUtvatbGXdFKJXURLubzM9P8AgVY3jPwP4lu/i6ur&#10;aTpV1BoDeK9LubuF4PNlupYonWW6R937qBE8pf8AaZX+7/H9K0UAFeaftG6Tf658DfGum6ZZ3F/f&#10;3enSwwW9tE0ssrt/CqrzXpdFAHzR40+HvirVvEXxSufD9pcLqeseFtMWOWfcltcXUTzebaRM+35W&#10;i2L83eX5q7Wz1HTviL4b1mbWvhhrenPrJtdIv7TULZEmul37d26Jt/lRb2bzX2f7NexUUhHzQvg/&#10;xhbfCvxX4MnsrvWtY0rU7W6k1aZWiHiS181JSm/d88nlJ5DLu/hRd1dTrmqf8IX468QfEG002/lt&#10;NR0e20+DTIrSWO41fUFeV4kMRTerKny73X7r/wCxXt1J/wCy0AfNfiXQBZeOfippi6JqlzZaz4Tt&#10;bLTbeygcvdeUrxOkTfd+X7RFu3/3/wDfrqPgD4b8T+G9f8bp4rt4X1KZ9Ozf2Nn9ntLjbZohWH+8&#10;qbdv/sqfdr22imMK8K+IHhPUNb+NGsyPpt6/hy68D3Gn3l3ZQ/vpXeV/3UD/AHfN2/3q9I8b/Enw&#10;58Olshr17LbPfMy2sdvZz3UspUbmwkSM1WvBfjXRvH/h+LXNCunvNNld0SaS3lhyyttb5ZFVuGXF&#10;IR4r4n8D3l/+y7oWkLol3J4kfQdLsJLKKy3SztAIm+yytj92u/f8x27PmNfRMe54lZ12Nt+ZKdRT&#10;GcR8atF1nxB8LvENh4e51iW2HkQ7tvn7XVmi3f7aqyf8CrP8Gahpvi19S1+78B3/AIfu/Li8+XVt&#10;OX7RO6RyrhVTc77Edk3fxb9q5r0mikI8F0BtR8M/DT4SBvB17czW0VrHqTR2O66sJI7VosiL5W+Z&#10;ndN38Ku3rXMfDvw7rttD8I7Obw7rVi+jeJNba6e+tlZ7e3Zbvyt7r8nzCWJdyfL97b92vqGimM+e&#10;/hg9r4c8Dw+G/E+lX39palrl/qCWv9mSu2xbrzUuGRF+Vd3lf8CdKyfBdzeabr900vhO9uYn8fXV&#10;/NLLplx5tnBLabYrpIvvfO29N/zbdz19L7E+9toT5KAPjzwz4atrTUfg1pHi3wvcSJBeeI0fTtS0&#10;77RIFZt8TPEqvuX5x8y/JXbXPw4uvDfwc1i1s9IucXnimK90/T7WzZ5rWw/tSK48raiblTassuz+&#10;Hft+9XuOpeEdN1jxLpGu3EDHU9JWVbSbzXVYvNTa/wAv3W4rfpCPEfHPhe5k+K8DaZossdg3hLVL&#10;W5vre22orSyxMiK6LzLuR22/7bf3q5m88DTJ+ynpmmQaHd/8JN/YVrp7272LNdy7XV3t2/jVWfd8&#10;/wDDnfX0pRTGfM/j7wfrfiB/jSp0W9t4tU8NWcVqbWJnmub1YX2xI6r8y7tqN/7LWh4h8OeF9e+O&#10;fiKLXvCT69FF4PtXhj/s/wC0eV/pFwvlL/dlf5dv+6/zV9DVgQ+EtMh8ZXHieOOX+157JLCV/OfY&#10;0SuzoNn3fvO3zUhHiHhfwB4lstH8ReHPFFlPr81/4PsrG0lK+bD5sdvKksDOfkVvNKNvb725W9l5&#10;rxr8MfFs41uyuYbu+1Bvh5a6a97HbNdLeXiy/PFu/vu38X/Av4K+taKYz5p+INprWsyXsP8Awhl9&#10;balF4h0K9eeys5Z/tEURt2lm837vyfOm1Pm+X/eqLxD4V1y58NfEJItKvt1143s721t0053eWJZb&#10;XfKn+z+6dt/+x/t19N0UAfL/AI/8E69eD43G30m9mh1O90Z7NEsvON0kXlebsX+PZ/s/d2V0PjLw&#10;5quozfF7SbvR7rUbzXrOJ9DvIYG8pttuqxRb/uxNFcfvfmZfv7v71e+/fooA+bvGvgjXNR074x2c&#10;mn3k01/4asLeK7toH3395FFN8ifL8ys21W/3q+irNY/scXlR+TFsXZFs27V/u1ZopCCiiimM5L4k&#10;WaXHg3VLmS7u7P7HbT3Imtbp7c7lifG5kZflH3v+ArXk2j+KtF0r4f8Aw0/tzxNqVtN4k09bye4u&#10;9aligklWyXzfNuHfcnzOPkRl+b/davoKaFJ4milVXjZdrI6/K1V20qzeKKNrOGSKBt0SmJdsf+7U&#10;EHzH8L9Y1P4m6V8JP7Y8ZavZjWfDep/aVsr/AOz/AGy4tbiBF+bG7zdryszfe/df71WfB/jPxNJ4&#10;j+GVjdatfandajo2txfaWfZFcLFMi2l7cJuX5TF825Pn+evc5/BQn8d6R4gS4gig06xurNLL7N/z&#10;3eF2fdu+Vv3C/wAP8TV0psoHnSdoI2lVdquy/Mq/3aoD5K8FeMNX8QfBzwR/b+vXS2N/4P126uL2&#10;a8ZHurmLYiK7/wCxE0z/APAN38FSf8JPrGhfCzxPb6RqtwNEsPhppl+l7Hdnda6j5MqosT7/AJN8&#10;UUT7V/2W/j+f6a8ReF7bV/C99o0UUFus9tLBA3kbkgd0Zd23/gVReDvB8HhjwZpWg3AhvVs7OC0l&#10;mMKqs/lxKm9l/wCA0F8x4h438b+KPDfiL4hyaTcTPcad4NsLu1so7t72ON3mmWWZVf7zqi/e/i2q&#10;zfepfHmuavosviJ/D2qajL4Vu/At1q76i13LL9lulH+jyxXDP8rOu/5Vb+Dd/er6HSwtopXlSCNJ&#10;WTYzKvzbf7tIumWkNo1pHZwJbN96JIl2N/wGgR4N8L/EOr6v8ctJSfV7mTSpPh3YX8em3EzEtLLP&#10;88rJu2+b8uGb/bSr/wARvHGlxfEzU/DXizxbc+C9Ml0OC70e7hvfsSyzmWVZ2D5+aVNtvtib+8/y&#10;tXtK6dbRXCTx20KyrF5SyLH8wX+7/u0270qzvpLeS6tYbl7d98TyxK3lN/eX+7QB5D43gktvjB8P&#10;NHOt62iaxbao1wF1CSJZvKgi2NtUoiuu7d8q/wB6sZviXpLfEjww1p4ouYp73xVf6Ld2V/qeXZYr&#10;S4XZ9lHyxJ9oii2sy7vmT/nrXvktlbz3EM8kMbzxZ8uRlG5f92ohpNkZGc2dt5jSeYz+Wv3/AO9/&#10;ve9AHzB8KfH3iT/hLvCa3uqXM2l6j4h17S53lvXleZInla3Tyn+6q7P9an+7/HW5+zx41vPF1t4R&#10;tPEer6jHqiadPf2TpqDyxaujSyxStL8v3ovl+Td8u9G+b+H3600TTLBw1rYWsDMW+aGBV+8dz/8A&#10;fVSxaTZwJEsdpCiwbvKVY1+Td97b6UAfMvwy8ba3rv8Awotv+Ei1G60/UbzXYryW4nbfqKxeb9nZ&#10;/wC8vyV2fx9WfSPiT8IPE+oOx8H6Nql0uq7/APVQSz2/lWlxL/CqpLu+c/d317Lb6Pp9pBbxQWNt&#10;ElqP3CJEq+V/uf3atyQxzxPFKqvEy7WRl+VqAKj/AGG9ngn2Q3MkXzQTbVYruX+Bv4a534R+Kr3x&#10;z8N9C1zUfLW9vY2eXyF2r99l/pXQ6Zomn6JF5Gm6dbWETNuZbSBYl/8AHaj8M+G9P8J6Ja6Tpdv9&#10;lsLVNkUW5m2/99UEnivw2+JEfjG1ivbvxM6ePrCTU4rrwrHeoN7q8uyFrf8A2ERdrL8395jR4D8R&#10;6zqlp8Htds9avNRuPENs8Wv2lxOzxf8AHq8ss2z/AJZNFcIsfy7V+fb/AHa9uttD0+11G51CCwto&#10;b+dQst0kCrLJ/vN/FTrbS7HT3lktbSG3knbfK0UaqXZv4m9aCjyb4RX0Vx8KtN8R6x4m1B41N/by&#10;3d3qJZZV+1Sqm7d/EuxQrL81c1e+Kf8AhC73xhe3/iHxHaafZeDNJukglufOuop7ia6jll8qXKrL&#10;+6t/9lSz17z/AMI7pa6V/Zq6ZZ/2du3fY/IXyfvb/u/d+981On0DTrue4nn0+0mmng+yyySwKzSR&#10;f3G9V/2aAPnXxR8W9Q8K+JfF2nW2sNP4et9a0GO4vTeea2mWF3Hvnm8x97bW2Kn+z5u9dtb3jHV5&#10;dI07w4/h7xhc+IYLzxza28jx6hu8uKRPnsvMT7y/xfN/er2Y+GdIaKeP+y7IRzwLbyKYF2yRL91G&#10;/wBn/ZoXwvoy2dlappViltZyCW2i+zLsgf8AvIuPlbmgDwfU/HvibwxDr58+eK1b4i2ulXk9xdeb&#10;/Z2myxW7s6t/Crbv+Aed/s13/wAOLzU0+IfxF0S41GTVND06ezksXlZ3ltXlg3zW7yN97b+6lX+6&#10;twld2vh/S0tr23XTLQW19I011CYE2XDv99nX+Jm/2qv2VlBp9ukFtBHbwp92KJNqrQB8yeIdcvvF&#10;HjzSZPENzc6KNO+KUWl2dqbvYqwRaVM8G3t/pDy7v7zLKq/w1teE/Fup65qfgbwzqWrXp0jUpfEE&#10;aaily0NxqH2O9aO1QyptbmD96dm3fs/u7lr03x18NoPGer+GtQX7LbT6RrEGpSvNZiX7UscVxF5T&#10;fMvT7QzK3zbW/hro7nwtpF9ptvp9xpdlcWFvs8m1ltkaKLb93av8NAHznpvi3xV4j1LwBoM/i+/0&#10;23u9c13SP7StBEs2owWyOkMhZlZS3yfeVfvDdViXXPHvhjwfLrq65caxb+Dtfvo38x087XdGi2rL&#10;v/haeLEvz/L/AKj/AGq9f8W/DceKvGXgnW5Li2W28ONdM1jLa+as/mw+V8vzfJt/4FXVR6NYQNb7&#10;bG3X7PE0UBSNR5SN95V/ur8q0xnimmXevfE3xd8WNMsPFF7aWc2k6RcaBNArQ/YfPt5X37WG75nX&#10;LfxbflroPCnjF/GXge88U6xqV14Sij0xtLvFmb7LFa3i7luJU3f3JfkR/wDYau28ReE5rqx1CXw7&#10;dQeHdfvFjVtYWxjnfan95W+/8vy81JY+DtPtvDtto97bw6tFCwnke6gRvOuN/mtPsxt3NIzP/vGk&#10;I8Vl8ZapoDfEiXWfEGp2CaZpGiZMZWV7WWdXSXarfKruw+9/tbqJ9Y8X6zB8WNE8LeLI7bWNG1yw&#10;/sWW+u0lRPNit3eB2dfmDO0qKrfx/L/BXu1x4b0m6lvpJtKs52v1VLppLdG+0Kv3Vf8Avf8AAqht&#10;vBmhWjb7bRdOtW3RPuhtI1+aJdsTfd/gX7v92gDyfwV8RdQ8ffE3whrEWpta+GNR8JXt0+jlGi8i&#10;/gureK483cP4TK0f+z5T/wB6vaNL1Sz1qwgvtPvIL+zuFEkNxbyrLFKv95GX71VZPDWkSXy3babZ&#10;Ndxq0aXH2dN6q33k3f7W5v8AvqoNM8MWfhvw02keHra30KBElFrFbW6iKB2Zm3rGONu9t22gDzT4&#10;U6xq95Bq3hTxPq2pLr3hC+na51GYqq3tpKs32WV2+4ytE+7b/C8Hz9K4z4NfFnUfE/hu01HxTr+o&#10;6He6P4fbVV8zypbfU7crLvvGRE3t5Z/5ZK/8K/3q948I+HL7RNG+z61qaa/qs7brvUfskVv5/wDD&#10;9xePuhVq/F4a0m1WFYtLs4lgga3iVLZV8uJvvIvov+zQB454B8Uan4t8bXWh3XiC7itbrwrpOqwv&#10;FPF9o3PLKry/Ku2JnVItyLuT5vkb5qq+FfHt498+hX2t6jDPF43n0hbIFZX+zfZ3lSL7Uzbtny+b&#10;v/1v/LKvZtH8HaDoCW40vR7DTUgj8mI2VskW2L721dv8PtQ/gjw81jHYvoWmvYxzfaI7ZrKPyll/&#10;vhdv3v8AaoA+dPC3xS8TahdfBYDW5L9NY1jXrO+CeV/pMUD3Cwbtq/wqiVvX/jbxJa+GvDt1Hq13&#10;Nc6l8R7rTZ43ZPks0vbuJbdfl+5sgT/ar2mLwboNrNavDounQtZzy3Vq8dnGnkTS7/OlT5flZ9zb&#10;m/i3H1psPw/8LwRqkfhvSoUW9/tJVSxi/wCPr/n4+7/rf9v71AHinjTxx4i0bwR8TrlNXudNvdM8&#10;XWdlp++SJ2WKVNPbyl+X7r+fK237ybv9muivPiq3iL4keGNO0yS80/7D4kvND1W2faYrjbp01wrK&#10;38S7lib+FvavSpvBHhyWC/t5vD+ly2+oTfar2F7OJkupv+eso2/M/wAq/M1SQ+ENDgks2j0ewhez&#10;leW1ZbZB5Dt8rMn91moA+ZfiF8WfGPgX4a/EXQbnxCj+MNOij13StWht/wDW6bLcRKdv8O6J3eL/&#10;AHdle8fHTXdQ8K/Bfxhq2l3L2mpWWmSzQXK/eV1X71dLL4P0S50P+yJtGsJdIK7f7Pe2Rrbbu3f6&#10;r7n3vm6Vc1TS7LWNPn0/ULSC/sJ08qW1uYllilX+6yt96gDyn4QeMda1Txrr+h6rdSyQQ6PpOpWP&#10;murvieJvObd97/Wp91+n+7trnPiv4z1fRp/jW2leJrlZdE8O6dqFrFFIp/s64b7VvXb/ALaQRPh/&#10;7/8AtV7rpegaZoiMthp9rYK+0P8AZYVi3beF+7VKfwVoF1JrDz6Jps8usqkepvLaxt9sVV2qsuV/&#10;eBV4AbtQB440nifxT4zu9JXx3qOi2kfg7TtYWW0S32LO73CO+54n+X90rVjeFviD438YNpcTaomm&#10;6prHw1/tSL7SPKtIL7zdq3TPtbZ8rB/wr1mT4UafefEy58V31vp15avosGkQWM1grvb+VLLLuV2/&#10;veb93b/AtdVdeF9H1G5uLq60uyuZ7i0awmlntVZ5YG+9E7EfNH/s/doA8o0vXtV1v4R/DO/m169i&#10;1fUdFivLyS3kVXn/AOJa0ryN8v8Az18r/vr/AGqxvhR488ReOH8G6LqOrXdtHqXhKXUpdRiWJZbq&#10;5M3lHY23/lkrbvk/vpXtlv4Q0GzaNrbRdPtmitF0xXhtkUraL92AfL/qv9j7tPh8JaHbW2mQRaNY&#10;RRaY26xjFqgW1b/plx8n/AaAPA0+JfiH/hXfh3W7rVb+88U6pBqOmRaZp6RRRXSQNP8A6f8AOnyM&#10;qIku7ds/hVPnqj4c+Lfiab4N694nlvdRh8SaB4Xt7hNPvUilivPNt1lS/wDkX5tzeam3f8vlfP8A&#10;NX0ddeHtKvt32nTbSfMD2v7yBW/cN96L/cb+7UFl4P0DTjGbXRNOs/LtvsK+RZom23/55DC/6v8A&#10;2fu0AeI/EPxJr+k/Dzxp4k0DxtHrOlyWunS6R9ililuomaVFlfzduzbL/d+71+5Wn8SvGWu6bq/x&#10;dWDUrnTY9E8Fwahp21l2pcN9tbzf++olT5v7lenwfDXwhbaJd6JB4W0WHRrxt11p6afEtvO33vmi&#10;27Wq5qnhTQ9Xmvpb7SNPvZb21+xXLXFqrtPBz+6fd95Pmb5f9qgDwvTfiN4nvPixb6aNWmGjz/DH&#10;+2ooTHtZ7vzkXz23LuVsP92p/hV438ReKZ/gxcXGsXU+n6n4bvL3Ud6BHvbxPs6t5q7fupvfZt+9&#10;Xty+EdCW++2rotgtytj/AGb5/wBlTf8AZfvfZ93/ADy/2Pu0y28GaDZNpRt9D021bSVaPTnitIk+&#10;xq3yssWF/dhv9nrQAvjPxFH4R8Lapq77f9EgZ442fHmydET/AHmbav8AwKq/w+8MSeE/B2k6VdTC&#10;5vYYvMu7n/nrcO3mSv8A8Ckd2/GtnUbG31K28i6gjuIhIku2Vd671cOjf8BZVb/gNXaAPnj4G/EL&#10;VvGuoafYa5qd/aXMT3t7bO7RFNZRbqWJ1+58q2/7r5Plf591dd8RvFOraT8bfhHpFjfSw6bq0uqJ&#10;f26bds4itd6bv91q7fTfBXh/SEsls9B0yzSwd5bNLezjX7O753tHtT5Wbc24rVy90DTb/U7DULvT&#10;7a51Cx8z7Hdywq8ttvXa/lPjcm5eG29aAPEfAPjTU/EPhfwhBq3ia8tdS1bU9ZVolRPNkjge4VU8&#10;/wC7EsXyfwsz/J/DvrP+F/xU1z4jWfgzRNa8Qf2fJrnhefUP7UsfKilurxLjym2Pt2/Ivz7EX/e+&#10;X5a9tb4deFZre1tz4Z0d4LWdrqCF7CIpFM2d0qrt+Vm5+aobv4aeEbzTLTTrjwrotzYW0rXEFpNp&#10;8TxRys25nVCu1WZud1AHCeKf7QXW/htbw+O7928QXht5309oIobqJNNuJWmiXY20PLFE33m/1tYH&#10;ibx54ltPDfxP1mHXbm01DwTdeVaWEkEW24jS3ilDXC7Pn+0b2+7t2/Lt217jd+HdK1C8068uNNtb&#10;i605i1nNNCrPa7l2t5TfwfLx8tNufC+jXWprqU2kWUuortVbyW2R5ht+78/3qAPnz4h/FbxXpHxC&#10;Ojx395HDd3mg+WLCGAxaWs84S4iumf5hK+G2gbvlrcuPGGt3U/jtbXXb63Fh420nSrYhYwYoJZbF&#10;Jol3L939/L/47Xr934K8P6jJI91oun3LzXKXsrzWkb750XakrZX76rwrVXuvh14Tvmu3uvDOj3T3&#10;k6XV00unxN58y/clfK/My/3qAPI/FPxM1zwrrPi6Q6sI7JfFWl6RG94q/ZtNglt4ZZW37G272fZv&#10;fcisyf7VWfFp+JPhDwZd6nZeILfXrvR9cbUP7Pi2yTXWlrDueyZ/K+aX59yvt/uV6a/wy8Kvea3c&#10;NoVkza1EsWoxvHmK62/dMkX3WYf3sbqu6X4L0LQtP07T9P0jT7S005/Ms4YbZVWBtpVmTH3WwzfN&#10;/tUAed+GPFms+PvHHiiCx17yfDt94asL/Q2t4k3wfaPtCec29fv7ovu/dxtrV+D/AIj1Pxbo1nLq&#10;N/KmraKtxo+uWjQKPPv43iUzbtv3fld12fLtuP8AYrq7vwlZWr31/o1hp+na/JY/YoNU+xozxKv+&#10;rVsbS0aNtOzd/DVvwxo76HpaRztDcahK3m3d1BAsAuJ2+8+2gDhtf17VrX4k65Zx6vJZ6fbeE/ts&#10;cASLYtx5sq+d8ybtyqi/7P8As1xfhjxL4p8d3/gHSX8YXdh/bfgltVvpbOzt/OFx5tv+9V3i2ru8&#10;1127Nvy17bN4a0e7vZb240uxuLue0awluJbZHle2Y7jCz45jz/D92uSk+E1mfiZpOurZaYmi6boc&#10;ukQWAtv9U7SqfkX7qp5QdP8AgdAHAeAfiR4x1nWfAFhqd+GudR0jVmnEdsiRXk8EqRQXH3XaJWQl&#10;/l+T5/8AgNY1t8YPGGl/C34R+I5ZrzxRqWqx3lzqFlZxwRPfqtrNMqfc+TZsT7nzfL/E1fQy+GdI&#10;a9tbptLsjPa27WkE32dd8ETY3RI38K/Kvyj0qK28FeH7JNLS30LTbZdJ3f2d5VpEos933vK+X93u&#10;77etAHlniPxo8GiRW2l+ObnULyTw5f69HcLHbq0qJseK4aULsSJW+XYqNu3/AN1GpupeMPER8D+A&#10;vFsOqTRR6tLpLX6QxRfY7ZJ9gld02ea29pQnyt8rbG+X5q9Iuvhp4RvWsGn8NaTJ9gWVbZTZx7Il&#10;l+/tXoN1SxfDvw3Fp2lWKaNaJZaSyvY2/l/urdl+6yLQBxFvr/iGH4ja34NvtZmW5u54NV0W8NpE&#10;2yx3/wCkQfKu35NjR73+b9+leu1ynh3QdWttXv8AUteu7G+uC7x6cLSzML2tszbtjMWZmZtqbu3y&#10;VtaVotjoouRp9pDZrdTtdT+Uu3zJW++7f7RoA0aKKKYwooooAKKKbUEDqKKKsAooooAKKKKCwooo&#10;oAKKKKACiiigAooooAKKKKACin0ygAooooAKKKKACn0ym0AS0ym1LQAyin0ygAooooAKKKKACiii&#10;gAooooAKKKKACiiigAooooAKbTqKACiiigAooooAKKKKACiiigAp9MooAKKKKACiiigAooooAKKK&#10;KACiiigAooooAKKKKACiiigAooptADqKKKACn0yigAooooAKKKKACiiigDz/AONHxIf4a+E7a4tY&#10;I7jWtU1G30jSreXhJbyd9qBv9n7zf8ArUmsNfsH0ica017Daux1KOS2X/Sk2N/q/LTcrK+1tv8X3&#10;ag+K/wAPIfid4UbSnuWsbuKeK9sb5F3NbXUTbonrU8PT+JJLeNdetdNguUj+Z9PuZZUdv+BRJt/8&#10;eqCDCtvjFoEt/rdo0eo28mjKr6i8tlLstQ1v5/z8fL8lQah8ZPDulaN4j1G6XUIIvD8UVzeQtaOs&#10;ohl/1UqL3Rtr/wDfDbsVlx/D7xTZa38V9T0++srG78Sxwf2RcK7u1vLHaeRvlXZ8vzqjfLurivEf&#10;wX8c67o/jqHf4cguvE+gWGmEfa7h/KuIHdNzStFvlVopW+d/m3Kq/wC3VFHtFn450y/8V6n4diaY&#10;6lp1pFezo0TbRHLu2f8AAvkPy1h2fxr8MXjsouLuIJoaeIXaazlULZt91vu/M3+yua4+3+HPifwX&#10;4v8AF/iXw3ptldy6rplhZWdnLqUu5LhHbzZZXlXlF37uPmbYfl+asjVvh18S7rxfe6jpsekeHTce&#10;FV0CzvbTUpbv7NLFP5qM+6GJ/nV3Tcu7b96gD0m8+M3hfR7HV7vU7y402PSbqC0vVuLSXdC85TyP&#10;lVT8rb1+ajTfjH4Y1O21yRbi9tX0F2XU7efTbiKa1XymlV3i2blR4kLK2P8AZ+/8teGfHPwl4k8O&#10;eEPiBr+qDRVOu3fhx4YLSeX5LiC4hRklZ0+dT8vz/e2j7tet3Pw81zXbT4gahfLptlr3iXSF0iO0&#10;trh5baJIknETtJ5SMzbrl93yfd2L/DyAdF/wsvw69p4enFzdCDXriK20wtZTp9olkh89eqfKPL3N&#10;ubH3W/iWo4vi34cv7TU7mxmvNUGnahPpVxHa6fO7JdQrulT7m35f7/3P9quN1/4T+J9X8PfCTT4L&#10;yytZvCt7a3GpSw3LLuWK1eB0g/dfPu3t97Z/wGrHhv4Zax4d8J+OdGTStGubfW9auri2sodRntYv&#10;scqIuHlSHckvyt9xW7fNQB29j8R9A1WXQxaXkk/9uadJqlg6W0u2W1Xyt8u7Z8gHnRfe2/fWsK3+&#10;Pvge4t/DU9rq91e/8JPHcy6RFbaZdSy3iwf67aixbht/2gK4jRfg34ystS+GMN9qOnXekeHdFvNP&#10;1MLO0T3hl8po7fYIT+5RreD5tys+PmXqrctpPgbV/htrH7PXh26vdNm1vS31aBtOt7mUWlxG1uzv&#10;Kr+Vu3RLgKNv/LU/71AHuPhn4teFvFenafe6XqT3KX7zrDbLby/aN8P+tRotu5WX+LcP4l/vrS2/&#10;xa8MX9roN1Z6hLcx69JPb6cI7KdmmliV2lTbs+Rl8p/lfb9xq4zw78G9Z8IeI9L8SWF3ZTao99ql&#10;xqtjLK627xX0sUrrE+xm3RPbxbflXd833c1m6p8BtUhbQH0+DTtR2a/q2v6slxqc9lulvFlTZE8U&#10;Tt8vnfe+X/Vf7fyyB6IPiv4YGmwXkeoyXUNxZXGoxeRaTyOYIGVZW2KhZdrNtKMA247aswfEzw5c&#10;30VrHftNcS6QNciSK2lbfZ9PNVlT5uf4Pv8A+zXk1t8G/iDpXhXT/DC6to2peHX0K/0mfT5xKkVo&#10;8v8AqW+Vd10qL+6+fY38X3n+W5pXwV8SW82nyX6aTN9l+H//AAizpb306brrcnO7yvli2r9/7/8A&#10;sVQHpmn/ABI0LWZNCWxu5bg67p76rp+2zmHnWq+Vul+78v8Arovlba3zVBo/xb8La7a+Gbqxvp7m&#10;38StLFpbpZT/AL9o0Zn/AIP3Xyo5+fb92uC8K/CDxHZXPwzOpW+lPb+FvCs+jzyQ6jP5v2qRbddy&#10;J5XzJtt/42/5a/d+T5sbQfgh4w0XwL8KNJMOlTXPhZ7yW+VNZurXc0kMsUQilih3/wDLc7/u/d/i&#10;oA9i1L4i+H9G1q/0a91H7Lfadpn9s3SyxS7IrPc6ea0u3b95H+Xdu+XpUuleOtC1rXbnQ7a+Data&#10;wLcy2csbxS+W33ZFVlXcv+0teLy/s7eKPEKa1Z+Jdctb9NU8JQaK2o+Y73CXUV1LPFuVl/exL5qL&#10;uZt7+Ud33zXpnwx0rxLAl7eeLND8N6ZrL+VCbjw8XcXKIp+dmdFbb93avzbaAPQa5HUfiToWka7b&#10;6RctfrqdxFLNFbxaVdS+akbIrspSI7tpdOn96uurzfVfB2t3Pxu8PeKIltDo1ho91ZTu87+d5srx&#10;MNq/d2/uh/d+9QBr2fxQ8M3+uWujxagxv7m4urOBJLaVFmlg/wBeiuybW245+b+GszRPjj4K8RXO&#10;kJZaxK8esSPHp93LYXMVpdSrvVokneJY2cbH+Tdu+SuFi+F/xC1Px34W1bWLnR7iDw9r1/efaRdy&#10;+bdWs6OqYi8rZGyKYk2b/m+dt39/G+AXhK88f/An4YteG1tLPRNV/tWJrSVpWnWJ5wiPlRtbe/zf&#10;e+5/t/KAewWXxb8LX9rpF3BfyPBq2pS6PYyfYJ/3t1F5u9PufdXypfn+58jfNXKeJ/i4Lb4keCtP&#10;0rUZJ9Lu73VbDUbdNJnk81rW1eVmil2/M0UkWzam7ezuv3omrmPDPwd8XaJZ+BYrmLS7mTRPGF/q&#10;8jtcurRWc/2j5Yv3XzN+/wB23/Z/75bq2k614G+Inw00JI9OvEm8Q+I9Ss3a8aJ5fNtbueJWTZ8v&#10;zXUqOy7/ALiN/HsUA9htPiBoWqXmi21jfi4m1qwfVbFoYnZJbVfK3S7tu1f9dF97+9VfR/il4b12&#10;38NT2GoNc23iRpU0qQW0qrP5au7/AMPyfIj/AH9v3a8z8EfAW98CyfDWytxHf6f4c0HUdPvJvt0k&#10;Tm6uHt33rtX5k3RS/wC7uX+7VDQPhH408PeCfhHpZ0/Tbm68MS3MmoKusy2yndFLFFslSLf83m73&#10;/wBwr826gD2W7+IGg6Zr9/pN3f8A2a90/Tv7UvBLE6RQ2u5l815Su3+B/wCL+FvSpNJ8caRrut6h&#10;pFpcuuqWASSe1ubeW3fy3ztdPMVd6Ha3zJuX5a8Q1D4CeNfEsGt2Gva1bXjaj4Rt9KbWPNLSC+gv&#10;Z54ldNn7yLbMqM/ys2xvl+fj1X4b2PiWT7XqHi7w/oGi61KsUTy6PM07T7f42dkX5fu7U+bbQB31&#10;czd+PtBtNQjs5dSQTPfppZCozKlyyF1iZsbVYrjj/aT+8uemryTwv4U8a+DvHniNbWLRb/wtrurn&#10;V2vZ55Uu7YtFEjxeVsKv/ql2tvWgDsNP+IehalqlzplvcTjULWKOW5gls54mt0kVmRpdyfJkI33q&#10;rWfxc8KX0Es8WrMkUWmf20zTW0se6yx/r13J8y/7tZmm+C9c034l+Pdbi+yR2ut6fZRWUhky6ywJ&#10;KvzLt+7+99681g+FXxF1s3l1r1toq6hdeBLrwxJPBqDSvLdN8yyt+6RVRn3fKv3aAPXZfij4Yjsd&#10;Qvn1Jorew0yPVrrdbS70s5Fdkm27dzL8j/d+7tbNSXvxN8PabDrE91eyxQaPbLd6hI1nPstkZFfD&#10;tt4fa6t5f39rD5a8cn+CXjMad4qjtzpypqvge18NCxuL+WV5bxIijT+ay/u40WV12L/rW+Ztu6tj&#10;UfhF4oi+FvjvwVaTwXOm6zp7NpJvbl3ls7iVf3tvLL96VN/zrL9759v8C0Aes2vjDTL3xFLocU8p&#10;1iKzi1CW2e3kQrAzMit8y45ZH+X73ytXRV5T4K8Da7o3xUu/EOoxWrxXnhmw025u4pF82e8hkmeV&#10;mVV/i8373+xXq1AHFv8AEO0PjXWtBVGEWh6al9qV06HZF5pfykX+98sUrN/wD/a28/8ACzxv4h+K&#10;nw0/4S2xfT7IazEbjRLaaF3WCLlY/tDbvmZsfNs+7n+KmaR4UOnfGfx7JewSy6f4t0qzkWUFtmYF&#10;aCWL/Z+WWJv+Bt/daq/wi8J+KvhJ4X0vwQ1hY6voeloIrPW4rzynaDe3+ttynysq4+4zK3+zQB6j&#10;pzzfZLaO7aEX/lK86xN8u/Hzbe+3dV6uE1PS70fFfSNYt7TfBDoF/avcN8q+a1xaPEjN/wAAl/8A&#10;Hq2fAuq61rXhi1u/EOkpours8qz2UU/nqgWVkRlf+JWVVb/gVAGpq+rQaJpN9qV0wS2soHuJW/2F&#10;Xc1eceAvFHi/4ifDCHxXaS2OlXurwfbdJ0+5tnaKCJ/9Us7b9zsyFW3JtHz/AHGx83ouraTba9o9&#10;9pt4vmWt7A9vKv8AeRl2tXnPwr8P+LPhv4X0rwlc2Nrq9lpYSztdWW92b7ZWATfEysyuqfwr8vy/&#10;w0Aeh6RdySWlrFeiKHVDbJNc2qNny2b73/Ad278qtfa7f7V9m82L7Rt8zyt/z7f722uSi0q8j+L2&#10;q6u1s/8AZz6Da26TbfvypcXDOn/fLJ/31VO+0jU1+ML6za2nnW48OvaRSytsief7QrqjN823/vmg&#10;D0KsXxf4ktPB3hfWNfvUkex0izmv7hYk3t5cSM7bR3b5ar+BNX1fX/DNtfa9pY0XVXklWaySXzVU&#10;LKyIyt/dZUV/+BVY8V+GbDxn4W1bQtSjabT9TtZbOdVPzFHTa3/AqAOD8I63458d/DK08TWl3pmn&#10;6rq1oupafps1o5giikXdDFK27du27dzL91m+4dvzeomeIStF5i+aq7mXd822vMPhrY+OPBug6V4U&#10;1bTbLVrbTI4rOLXY791M9pHtVHkiZWfz/LGWX7rN/H83F6TSbyP47nWfsUzWA8N/ZTcrF8nm/at2&#10;zd/e20Adqus6e2ryacL+2bU44hI1ksq+aqf3tn3ttYXgXxkni211G3l8tdU0m/l06+RPuean8a/7&#10;LKyN/wAC21gPJZat8Yop5tHv7R9GtJfL1J7Flt52lRN7Ncfd2ovy7f72/wDuU/4RaBLY3vjPW3Km&#10;117Wpbu02nkwoiRK/wDwLYzL/sbKAPSq5fR/iFoGuWd5dWN/58FlqH9lz5gkR4rrcqeUysu7dudf&#10;zFdRXjXg/RrHVvjLruu+HNWsNR8KywRXN3BZypMg1jDxb1dfut9n++v+2jUAdt/wsnw4Li3gj1Rb&#10;h5Y52gMUbss/kf63ymVdsjL/AHU/2qgt/iz4XuItWn/tKWK30hpUvprqznt4rd41DOju6Ku7aynb&#10;XLfCDw5468FGDwtrWm6XeeH9I81LHxCt7+/ni3N5SfZ/K+V9j7Wbf/D/ABZqpb+CfGOm+GPi5Bp8&#10;Vrb6xreq3V9o0skiTI2+3iVN6su1fufxUAdrd/FjwtYadrF3c6kbaLRmgS+WW1lWW383b5WYtu/5&#10;9w2/LWjceOtDsNS1bT7nUY7e60mzS/vvtCsiW9u27bKzt8u35H/i/gavBvEnwm8feKNM+Jkk+iWV&#10;neeJ7bRjbW0OtvI6PbOolV5fKTa23+Na6H4j/BXWfHusfE+3jk+w2fiPQrGytL6W7d/9IgeV9jJ/&#10;DE+9Fbb/ALf96gD1F/iP4eiTV3k1PyBpNp9vvEmhlV4rfazebsZdzL8jfd/u0vhz4g6F4xhkk0m9&#10;a8RLaK92CCVHkglXdFKqsoZlba21l/u1wPjP4b6943h1jV5LG303U5vB9/oENiJ1d5bi4/vv93yl&#10;MS7f+ur/ACrt+bnfhV8MPGPw1lk1G30mO4nXw1pekNZahqvmtPdwfK7o/wA4ggVXb5F+/wD3FoA9&#10;isviHoGp3mo2sF/++022S8vElgki8qJssrncv+y1UNY+LvhDw/ba9dahrKWUWgNEmprLFJvtfNP7&#10;pnXbu2tu+Vvu/lXmnir4I6/rmoeP4Y5bOG31XSNItdOupsMss9o+/bKn9xm2r/wI03xL8NvEXjP4&#10;OeJ7IeAdA8K+JdTlsg9vo9+qvdLFcRSNvuFiXb8ofb97bQB65e/EHQNOufEMF1qSwzeHrRb/AFQP&#10;E/8Ao0DK7h8hfmG1HPy5+7Ump+PNE0mx0a9vbtrS21i5gsrN5YJFaSab/VJt27lLH+9t6V5b4k+F&#10;3iC5l+NS2NqJ18VaHFp+nPcX2/fL9nmibdu+6qNLUN58PPHd/d+H/NVJtGsNa0e8h0+8vvPltUiW&#10;X7XL5u3/AG02Luf7v8FAHvlYviDxVpvhlbBtSufs3268isLb5WbzJ5PuJ8tbVeafG3wlqvi7SfDU&#10;WlW0l2bDX7PULlLe5+zy+RFu37H3p83/AAKgDttH13T/ABFFLNYXKXKQzy2suznZLE+x0b/aVhWr&#10;XnHwc8G6p4I0XWrW+ISG61m6vrKJ7n7TMsErK/76Xb88u7zW/iwrIu99u6vR6AOPtvip4Wu7PT7y&#10;DUw1vfak+k20nkyYlu13r5X3evyP/wB81bbxxoceq2umvqUYvL2aW3tztby5Zo874lf7u9drZTdu&#10;+VuK8W8O+CPF3hDwz4dsJ/DdzdzaZ4vuNcne1uYHRrWVrj7vz7mZPPX5dv8ABW78OPhvrHhTxCul&#10;6l4R0LVtKs9TutQs/FVxOr6iVlZpV3q0W7z9z7N+5flWgD0XSviV4b1uDR57HUkmi1a5ltbH926+&#10;fLFv81Pu/wAPlP8A981La+O9FvdSWwhv/Oum8/y1WN/3vkPsmCNt2syt8rKpNeV+Afhd4i8O6d8M&#10;4bmy/e6Hrmp6hfYvspFFPFdonyfdd/8ASE/3fn/vVJZeGviFN4t8G6zrPh/S7+XQ5dWSe4i1BV3G&#10;4+5LEnlfL93b/e+d/wDgQB6p4c8b6F4ttbC40nUY7+K/ge6tXiDfPEr7Gbp/Czba6OvLPAvgzVvB&#10;Hji8uLK0jXw34gj+33tp56/8Sy//AI/K/vxy/wDoaFv4q9T30AYd54s0yx1u30ia6RdRnhe4jt9r&#10;b2jT7zfhuX/vqqlp8QNAu/DUGt22px3Olz273UVxErNviX77qv3tq1h654b1Gf4vaBr0Fms2m2Gk&#10;XtrK/mquZZXhZF2/9sm/77rzbQfhv408BaH4BvbPw/p3iK+07QG8O6nol5fLCiq7o3mxS7GX+D5l&#10;2/doA9S1n4yeCPD0UUt74ksYvtFiuqxbX3NLav8AdnVV+8n+17Vqn4ieHHkeNNYtpGTTf7YxE+/N&#10;n/z3Xb95PpXnem2cmj/GX7DZ6HYRww+CY0NnbMsUUTfaH226Lt+63z/98Vzmm/ArXtEi/s1vIv7C&#10;D4e/8I2zLIq/arzezbfm+6nzdaAPZv8AhPfD50y1vk1SCW0urH+0oHTc7NahVbz9v3tnzr83+0tW&#10;38U6SkOmSi+imi1T/jxaL959p+QyfJt+98qs1eceEPBXiLwrrfh3UDpltJbr4St9Du9OjlT/AEa4&#10;g3Muxvu+U29l/wCAp8tXvh7o2reBfDWkeFZNDa9Gj6SHbUYWVIHum/5YQbn3/wB75v8AdoA6N/id&#10;4XTTbS/Gso1jdWbahFNHG7/6Kn3pztX5Yl3r87fLXWQzpPGksTK8bLuV0b5Wr55tvDHxFm+H+n+G&#10;YvDsKWp8Gv4enW5vIovKvUVovNZ13s0TqqMuz+/83+z7j4Shu7bwxpEeoQLa3sVpEs8Kyb1R9vzf&#10;N/FQBtUUUUxhUNreW9ym6GWOVVZl3K275l+8K8p/ahSyHwmlk1Gxm1K0i1jSXktLdWaWVP7Qt96J&#10;s+bc6bk+X+9XDeJ/BOr+Ctc8QeIPC2gXEXhmLWtG1K60fS4/Ke6WBJftUsUH/A7f5P42t2pEH0p5&#10;i/3lpvmL/fSvno+E9NfUPhvfeH/DesxWF34qu9auItTs5Q9r5lrNvZ1fPkKzlNqvtre+I3gp9A8c&#10;eEvEPhnToIZb4S+GdQt7ZPKzaz7pfOXav3onR3+7/G9Ms9n8xf76UeYv99K8K+NNhbXvgnxlpGj+&#10;Gr559G8M3GmwPDpjsj+akXlRW7bf3u3Z8237lc3480vUNU8ReO7Sx8N6glrqXw0gii1KLTZfO8+N&#10;7j/Qk/dffdZ4tyfe+Rfl4+UA+k5oIJlQTrGyoyuu/wDvL91qm3qn32WvkLT9L8PH4xeH9P8AFPhu&#10;71P/AItbZRf2fJokt00TLPLv3RLEzRt/D8y/7P8AFXR+EvCF94P0208P+OtDvddF/wCEoNMsZorN&#10;r9LaWJ52ltWZd/lNtlt/n+6/lfe/dUhH01vVG+Zlp+9f71fFXjLwR4rt9ditNUtNVkv3+Flvos+o&#10;2mhXGqbr77Q2+JXiXasv+3u+X71dH4+udf1X+1VufAGt2mu2tx4d1V3sLOW/89Ynt3uNk/3P3W+V&#10;PKi+dmRn+670xn1hvX+8vy1WmsrWaeGaSOFp4N3lzMvzx7vvbf7tfLvxb0nUtQ8K/HZLbRdQf7br&#10;mky2sKaHOXukSKyR2ifb+9XfFL9z7mzd/HV/4t+H9V1zUPjna6VoWpLb33hexRbm006UPqN0i3H7&#10;qL91tm+SVEba+5flX+9tRB9N71/vU+vkD4xeDtf1bQnOh6Fqdx5XhPTrLVoZ9Mkl37Z1eKKzRV3+&#10;b/rfN++qqqLs3V9V2WqRXWqXNklrdRG3gil82WFlibeX+RW/iZdnzL/DuX+9QUalFFFMYUUUUAPp&#10;lFFABRRRQAVBZWUGnW6QW0MdvAn3Yok2KtT0UhBVOfTbaa5guZLeJ7iAN5czplo933trfw1copjC&#10;iiigAooooAKKKKACiiigAooooAKKKKACiiigAooooAKKKKACiiigAooooAKHoooAP4KKKKACqVhp&#10;9rpcHkWtvFaQKzN5cMe1ct8zcVdooAKKKKACiiigAooooAKKKKACiiigAooooAKKKKACiiigAooo&#10;oAKbTqKACm06igDM/sLTf7c/tn7Db/2x9m+yfbvKXzvI3b/K3fe2bvm29M1p0UUhBRRRTGFFFFAB&#10;RRRQBieLPCen+MtMisdR84QRXMF4n2edomEsUqyp8y/7aLW3RRSICuePg/Sj4rHiU2szawLf7KJH&#10;uJWVYuvyxbti8/xbd1dDRQUFFFFMZzP/AAgukL8QG8aeTL/bzaZ/ZHnea2z7P5vm7Nn3fvfxV01F&#10;FABRRRQAUUUUAFFFFABRRRQAUUUUAFFFFABRRRQAUUUUAFFFFABRRRQAUUUUAFFFFABRRRQAUUUU&#10;AFFFFABRRRQAUUUUAFFFFABRRRQAUUUUAFFFFABRRRQAUUUUAFFFFABRRRQAUUUUAFFFFABRRRQA&#10;UUUUAFFFFABRRRQAUUUUAFFFFABRRRQAUUUUAFFFFABRRRQAUUUUAFFeS/tE+KdU8O+FtBstLnks&#10;Zdf8QWWhz6nD9+xgnc75V/2tq7d3bdXUTeAbDTG0u+0e1MF5pHmvBCkzRLefunXZcN/H8z7tz7vm&#10;+akQdlRXm9r488RTv4sH9i6fM/h+4a2ljTUNvmt9giul2MyKv35ki+fZ0Z/9msHXPjpe6Fp3j6Zt&#10;JtppvC9vY3Suly/2e6juU3ZVtn8GG5Xdv4+7n5Qo9moriNH8d3Or/EXxT4aisrcxaJZWV1HcCf55&#10;Wn835Su35f8AVf8Aj1YkHxK1/wAzV4rrw/Zw3en+HLPWXhl1Hytks7XC+U7yIqoqfZ23P/47QB6l&#10;RXimpfHm+spvEdpaaDBql/oniHTdJkVbxoYp4L4RfZ5YmZPvbpVXb93+LfVi3+L/AIlhtfG0eqeG&#10;rGy1jwpF9snSHUHltri1a3mlieJ/KVmbfF5TKypt+Z/9igD2OivKR8V9Rjt/h9NcaTaIni+8igi2&#10;3LP5CPZG6DH5PvbkdP8Avlv9msvQvjdqvibwX4o8QxaLBpFnoGp6hZTyarPLEVhto9yyvH5W5Wdt&#10;vy7cr/tH5aAPaqK8p0r4vX1/N4XM+hLb2useGJfETeXO0s0TRm33wKir87f6VFt/GsPRPjxrniiz&#10;+HJ0jwraTXvjHTb7UNl3qTRQ2X2fyvvP5Tu4bzVX5VoA9yoryLwR8Z7vxzc2ekxaLHp/iHfqKaha&#10;XF3vitTZypE211T97ueWL+78u8/w7Wht/jbfXdn4RnbSbXSzq9xqen3qajelPsF1ZpPvXKp86brW&#10;X5/l+Xa23sGM9jorxyX40atcfCfT/HFj4dt2tZPD0+vz2l3fYmTy1R/KRUVt29Wb5/4fl3fepNT/&#10;AGgksrm4eHS1ewPgs+LrWaWfY8vP+qddvy/wfN/tUhHslFeTaP8AGmfVdW8GWsmn2VrF4i8NSeIE&#10;me84Vk8nfEny/N/x8K27+6jmqnhn44z63pHwz1SbSrWw0/xal01zM9//AMeXlQPKhT5PnVlif+7t&#10;pjPZKK8g8T/Hmz8La/4iiurSO70XSdBtdajvbO4817vz5XiiRE2/3k+9u/jWut8M+LtS1vxb4o0m&#10;70G50210p7f7JqbpIsV+kqFm2bkX5kZdrbd33lpCOyorA8VaxqOiaY93YWcV55KSyTiacxFEWJmy&#10;vyNu+ZUX/gVch4b+I3iDXPCvhnXJdH0uzj18W8tsz6t8kcU0Hmpv3RKzPv2xbE3fe3dqAPTqK8K0&#10;f9obV/FemeBJNC8KQXN14pj1FFS+1JrdLWWzfayv+5ZtrbW/h3cfdrS8MfHC+8Q6r4QspNDhtJtR&#10;1TUdF1dPte9tMvLOJ32L8v71X8pm3fL8rIaAPY6K8O8FftDp4803w6sOgywXfiDW7/S4rZpXXyoL&#10;Xe0sz7lR1bYv3Nu7c1YH7O/xI1HTvhn4H0CewS51DUPDl5qWn3E138k8kE+1opfl3J8stv8AP8/3&#10;n/ufMxn0hRXj2g/Hsa7rnwusF0mOP/hNdHl1WV/tOfsTJbxS7OE+f/W7d3y/dqDQP2hrTXvgde+O&#10;be1s7jV7TTZ9Tl0C0vlllVYmb5X+Xcv3f7ny0hHtFFeIa1+0HfQ/aotC8JXniG/07S7DVL2ytFnZ&#10;2W5b/VRbIWRnVPm+Zk3f8Bfb7Yj713Uxj6K86sPiBf8Aia4mfQtCOp6Va6vLo93N9sWGZGi3LLLt&#10;bqqSjbjdu/iUVk+Dvi74i8S+PfFXhebwxaRXfhsWBvjb6nvD/abdpf3W6JN21l2fNspCPW6K8bk+&#10;Od/Y2Xi+a+0OzWfRPC6+J1hs9TE6yD/SN9u0uzbuV7dl3LuX+VUx+0jbv4S8Za3bWenalJ4b0Kz1&#10;l103VPtEUgnSVvKZ/KXYymFv4T8jI38W2gD3CivE/GHx6fw78NfEvjzTtP0/XfDmlxxfZrqx1bzU&#10;vZfOSOZEZU+VFZsK/wDFt+7t2muv0T4g3Wr/ABQ8R+FBpJjstFsLK6k1GSR1MrzmXaqIyfMv7p/n&#10;R2G5dv3t+0A72iuH+MXjWf4d/DbXNetIlnvYI1itVk+558rrFFu/2d7rurh/GOoX+t/G7wZ8PJL+&#10;7t9G/sm41vUmimZJr8o6xJEzpt2pufe23733cbaAPcKK5eLQrPwxd3uswS3ggWyWF7MTtJCixL8r&#10;JEzbVYLx8v3q1PDuuWnifQdN1qxZns9StoruF2Xa3lSLuT/0KgDUormviJ4nk8FeAfE3iGC3+1y6&#10;Tplzfx2+f9a0UTvs/wDHa8z+GvgeT4hfAfSdR1TWdRm8S+J9EgvLnWlu5klglni81PKCMuxEMv8A&#10;q12q38XWgD3GisaHxNYyeKbnQFdv7Sgs4r902/KIpHdF+b/eieov+EtsP+Ey/wCEXzJ/aX2H+0v9&#10;X8nleb5X3v726gDeoorxbX9bu/F/7RVt4EuJZ4vD1j4dOuSxQO8P2y4a58lFdl6omxm292b5vupQ&#10;B7TRXHS2Vh4APifxNNeX39niz+1XFq0jyxW6wea7NEn8O4N91f7orX17xCNF003S2N9qJZtiwWFu&#10;ZZW/+J/4FQBtUV5X43+JDaR4f8DeL9Nud2gahf2dveRXR8pWtbzaiS8rlWjZ4n/h+XfXqlABRXmP&#10;hv4qza/Z6hDdaTFpmsabrL6XfWUs7/uI1Uy/aN3lcq8Cl1+Xa33d9S+GfiPq/jXQdO1zQvDIvdJ1&#10;OxnurS4l1FYm3q+2FJU2fL5qfNvXdt2uv93cAek0V5N4Z+KfiXXtL8RXw8J2hh0e9vdPWOLWV3zX&#10;EEqrk+ZEiJF99t5bcqp9xqr+LfjrL4a0rxzcPo9v5vhbVLLT5Tc6l5EMiXXkbZfNMXyqv2hd3+43&#10;zUAew0V5Jrnx2s/DmreO7W/0+MxeF109Ypornc95PeD91Fs2/J823+Jv71J4w+NsngSXxhBqeik6&#10;lomktrdtDDdbob61DlCQ2zMbq/3l2t95MM38IB65RXk3hD41r4wg8Vx2mnW8t9oVhb3uy3vfNhk8&#10;2BpViaXZ8jfIVb5aqTfHt9L17xXo2r6Nb2WoaJNpNrCkOoNMl7dahlIolPlKyBXxubax2bm20Aey&#10;UV43rPx0vvC9pq8mq+FpbOTTtcstI+0XNxLFZTxXLoqXEU7RfPs3/P8AL/wKm658fH0bTPitqKaJ&#10;Dex+B3iU7NRI+2boklf/AJZfutiv/tfNu+7igD2aiuH8R+PzojeG4rS2t9WuNX1mPSLgQ3vyWb+V&#10;LLK27b8+zym+T5f+A13FMYUV5b40+LmoeDtcsrY+H4bjTrvxDYeHorj+0Cj77hVbzfK8r7qbv73z&#10;VN4j+KOpeH9fjsf7BhubKbX7LQ1ukvmVwZ4vNaVk8r7qbtv3vm/2aQj0yivHU+O8t18SoPC1tpFo&#10;RLrMujM1xqflXqNFbvO8/wBl8pv3W1G2tv8Am+WvXZ5DDC7rG0rKv3F+81AEtFeQab8a9Si1bxfB&#10;rXhu20+z8JwJcapc2mp/aGVWt3n+VGiTd93b9771aN58TPEcGo63p9v4Lury+tNKh1SxjSZ0iut3&#10;DwNK0W1J1+b5Pm3fL92gD06ivK1+Mpv/AIZa5490nTYr/wAPWOmtqds5vPKe6Mau9xEVMX7pk2sv&#10;zfeYfwj5qryftA6bpl/crqduiWVr4ZTxJPdWV19o+Vn2+Ui7F3f7LfxUAeuUV59ZfEW8PjKz8O6t&#10;pCaZeajYvfac8V758c4Tb5sTfIu113r/AHl561zdv8f5dNmuG8TaFDpGnweHW8Qvc2uotdP5W/b5&#10;Wzyk+f8A4FTGey0V5le/F2bRNTudM1XSFtb2TSJdW01Rd7ku1iQNLEz7P3bLvT+/8vzU3/ha2r/8&#10;IXoHiVfDcLWOsLpJiT+0sMjXkqRbP9V/AZYv97e33dtIR6fRXiXiH9otdKtfiDLZaImpJ4QuLC3Z&#10;/thiS6+07Pn/ANU2xU3/AO192tvUfjda6PrPiu0vLIC10i906wtbi3n85rye8RWRdir8m3en975P&#10;m/2aAPUqK8r0z4zXN3qK6Pd+Gr3TvEMmptptvbSs62tztiaVrhLhol3RbV/ubt21dvzUzxH8al8D&#10;W/hWfxPpQ8PW+rXN5b3k13drtsXgSVvl+T96svlfJ9xm3pxubbQB6vRXnw+I2pSXljo39gCHxTe2&#10;VxqK6bPer5UNvE6orPKiNhmaWPhVb+L+7zkRfGe51iXwlD4e0OK5udeN9FJDq18bP7FNa8SxNsil&#10;Zm3b+n9ygD1iivN9Q+K76dp3iCdNDnup/DUME+rW8M6nyt8XnSrE3/LRkTa38O7cK7rStVttc0qy&#10;1GxlE1neQJPBL2ZGXcrflQBeooopjOf8a+EdN8feG73QdWjaSwu1AfY211ZW3I6N/Cysqt+FM8Ne&#10;HdR0Mqt34k1PWoY49qpfRwf99MyRKzNUvjHxVp/grRzqepCb7N58Nuv2eBpXeWV1iRdq/wB5nVa5&#10;/WfjV4S8N2XiK41O/ms4/D09va6m7WsrCB59nlfdX5vvr92oIJ7/AOFunatY+NbG6v72S28VvuvF&#10;VkUxf6Olv+6+T+5En3t33a568+A9tqFr4hiu/FOu3M3iC0trK8uJTBv2QPuVkXyti/KzL93+L+98&#10;1XX+PfhBNH1y/uLy7s10RolvYLvTp4LiJZW2ROYmQPsbcPn27a15fir4Zs9U8Uafcai8U/h0QNqQ&#10;a3fZF56b4lXCfvGYfwrubn3qijK134XXN34i8Ra5pHiG70fUddgtLK6byklWKCB3/wBUh/5assjr&#10;vbdt3fdrN8afBD/hNNf1a7uPEF3badq2lwadeWUMaKySQS+fazROv3WSV5W2tuVvNrqE+KGgyveo&#10;9zLHPZ38OmyWcsDpcCeVVeNVj+825XDbh8u0N/dfBa/E/wAN3lpK637JcRX5017SWJ4rhbnOfK8p&#10;vmzt+f8Au7Pn+7zQB5t8Svg1eWmj6tfaXqviDXtb1vVtCkvJUNv50S2d1CfPiTYio6ojv/d3fw16&#10;VefDqw1C08WxTXN49x4ktvsl3d7l8xIhD5SpH8u1VXe7D/adjUWk/FfQNb8P2+tWEl5fW0t6dN2x&#10;WcvmxTh9jKybdyfMv8VQ6b8Y/DGr2fhu6tp7t18R3kthp6/Y5d7yxb/N3Lt+TZ5T/M392gCtqvwY&#10;0jV7LwBaXN9dyw+DLqC5s1dYm+0SxReUjS/L9fubfmq74c+GZ8L2niRLPXb7zNb1OfVWlmSJzbPL&#10;t+RF27Sq7f4t1VLf46eELmz0+5jv7p7e/wBe/wCEatX+yS/Pf/N8n3fu/I3z/d+WtE/Fjw7jWf8A&#10;SZidI1FdInX7LLua6ZEZIol2/vW+dfuUEnPeHvgPo3hXUPB89hdXuzwrptxpunW9yYpUxPs82Usy&#10;bwx2L9xl/u/d4rmx8Jbnwf8AEb4N2WjHVptB8OWGrW8+oDynyZEg2JP/ALLbH+6v3kSu1sfjh4U1&#10;M6QYLq5aXU9Wl0SCL7HLvjvIt2+KRdv7ptqs3z4+UU5PjV4VMEsvn3irFr3/AAjDK1jLu+3/ANz7&#10;v3fm+/8AdoKK9v8ABvTNNvdD1HS7690/WNOnurh9QQoz3n2l99wk427XVm2t/s7F24qZvhLawXPh&#10;2ey1bUbQ6JdXt6mPKf7VcXIl82WXcn3t8sr/AC7V+c1Inxk8LPZeItQN7cJaaDqQ0i9drOXIut6I&#10;sSLt3StulT7n99a3fDHjTTPFx1f+z3nf+zNRl024WWB4is8W3eBu+8vzr8w+WgDz61/Zs0LSore3&#10;0vWdZ02L+ybrRrhLeaMfaIp5JZXf7n7t/Nmd90ez+FfujbVxP2ftM8hYm1fVJYl8J/8ACI7HMX+o&#10;/wCev3P9Z/477V6vVHU9Ti0rT7q9uGKQW0TSybF3NtX/AGaAOL8PfB+08NXXhaW31W9dPDugtoNt&#10;FII9skTeTukf5fvf6PF/3zVXRvglZ6Dpvgmysdc1KKHwms/2UFYG89pYni3y/J/Csrbdu3/a3Vd1&#10;H4xeG9G0jX9Svpbuzj0SNLi+t7iylW4iib7svlbd7J/tf7D/AN2tK7+I/h2w8R3Wh3moC0vbbSv7&#10;ZuDOuyOKz3snms7fL95GoA4bSf2ZfCOi6bqGmwyX8ulXmhpoMlpLIpwiyyy+arbN3m+bK7/3f7qV&#10;2vgDwJdeCtNks7rxPrPiVn2qk2rzK7xKv8K7EX/vo/NWdrvxv8H+GE8R/wBranJYP4fit5tRimtZ&#10;d8UU7bIX27fmVm/u/d/i21Anx38GXOm+Jb3+0LmGHw/D9o1GO4sZ4ZUi/hlVHRWdPlb5l9KAO41j&#10;TE1fRr3T2laFbqB4DNF99Ny7dy/nXCN8G7RdA8DadZeINX02fwiiRWN9bmBpmVbc2/zq8TRt+7b7&#10;2yt5fiHopu/s7Ne2928qRRQXFjPFLOzLvCxK6fP8qtu2/c2/NtqjF8ZfCtxp2kXsd9O0Wp6n/YsS&#10;fY5fNjvPm/dSps3RN8h+/toA8/s/hFc+BfHPwq0zR5NVvtF0ifWru41CcxP9n89d+yVtn8byv/tf&#10;7VdxL8G9Iu9W8LXst3dT/wBhajdausUqxMt3dTq482X5PvJ5r7Nu3b8v91asX3xj8KWGm6vqd5fz&#10;2tnpOqrol28tlOuy6bytq7dm5l/fJ8/3fmrPtfj94KutA1bVodRu/I0u8gsLu3fTLpLqKad0WJfs&#10;7J5vzl12/LQBH4f+BOieFrLS4bS6vnudO1i51q3vmdPNWW43+bF93b5bK7Lt/wB2uW+Bfwcu9M+G&#10;vhGfXJb/AE7xLp2h3OlxI/l/6EJ5Qzts27d/yRfe3fdrudZ+MfhbQn8Yx3V7cBvCEVvJrCw2krm3&#10;Sdd6fdX5/k+b5Pu1Prnxa8M+HNW1PTL+6mS+07Rv7fuVS1lfbZ7nTf8AKvzfMjfLQBmaR8ENM0fV&#10;PAF/HfXry+C9Nk02zV9hFwjwpFvl+X722Jfu1hW/7NOjw+F7HRX13WJ47DRr7QbOYGJWhium/eud&#10;sQ3NsRE+bK/KON3zV2Vt8W/DF3rsWixagzahLof/AAkixfZ5f+PDfs83dt/vfw/eplt8YPCN74P0&#10;LxTFq6/2Jrs8Nrp0/lPuuJZW2IgTbu3bv/QaAMn/AIUnDYa/FrGi+J9b0KZ9PttNvYrJrd1vooAV&#10;iZ/Niba+1iNyba9Qrjrz4o+H9P8AFNvoNzfSRahPd/YELW0vkC6MSyrB5uzZ5jRMH27uxqKP4q+H&#10;rizlnguLqby9Sn0hYlsZ2lnuot/mpEuzdLt2P86fL8jfN8rUAUdA+EqeFvG2ra3pPiHV7PT9TuXv&#10;Lnw+Hieya4YfPKodC6FmO9tjL81EXwe0tfEPxC1b7ZerN42t4LW+VZEUQLFbtAnlMF+Vtr/7XNSR&#10;fGnwlcWOjXceqyNHqmrnQYEFpL5q3w37reVNu6Jv3bffC/3vu81Ovxm8IyJKy6m5Eevf8IywFjPu&#10;/tL/AJ5fc/8AH/uf7VAHK237OtitnqUNz4l1u+S/8Kt4RkWUwIi2vz7HVUiX96u5/mbP32prfs2a&#10;BdaLfWE2q6lMJ/DNv4Tim/dq8FlEuPk+T5nZvn3Pu/2cV1Gp/GXwnpmkaxqN5qUlpZ6Rqn9jX0sl&#10;hcDyrptm1duzcyt50WHX5fm+9Vh/ir4cjv8AXLT7XO19ol1BY3lqlpK0qSXGzyiqbdzq27hl+X5W&#10;/umgDmPFP7PukeJvDPjTRG1TULXSvFTxT39vbeWqrcq6tJcRDZ8ry7E3fw/xV12i+BbLw34on1fT&#10;5JLaOXSrPSBpyIq28UVs8zRbfl3L/r3XH3cdq66igDk/id4Hg+JfgLXPDU8rWv26DZFcL/yylVt8&#10;T/8AAXVG/CsvxL8Po/iAnhrWNQEmh+KtClaeyvNNnWVrZ3TZKiu6fvImXruRd2F+7W1rXjrSNA8U&#10;eH/D97cSx6lrZm+wxrbu6S+Um9/nX5V+X+9Uc/xA0Ow0+7u7i+2JaLcySxLC7zbYJWjmfylUuyq6&#10;/eVaALraRfT+Hryyur4Xd1cQPF5vleWqsybfu/3a5rw14D1rQNJ+H1jF4h8m18PacljqVjDCrRai&#10;RAsSvub5k2Ou5fXvSat8cvB2ialZWNxqF7JPfAPZi10q9uFuv3Pn/uniiZZP3Xz7VzVbXvj/AOBf&#10;Dup3un32vNbzWN5FYXv+hTlLKWVFdDK+3bGm1wdzfL15+VqAPRZ4IrqCSGVFmjkXayN/EtcP4C+G&#10;jfDWyh0fSNXuT4Zt2c2emXUayvaqzbvKSX73lr/t7m/26ueI/ij4d8J3fk6pfNDsmht7i4it5ZYb&#10;OSX/AFXnyKu2LduX75X76/3hXJeL/jU2l634us9Om0oWvhe0tbjWbm++0o+l+bmTeyLF+/VofmVI&#10;m3b02tt3/KAdpD4Xmt/iPqHiNZIzFc6Pb6csRHzb4pp5N3+7+9qGbwbcz/En/hJY7tYohor6VsVf&#10;3qu0qy7/AO7UmsfEbw9oNo11e6ksMUSwPMvluz26TvthaVNm6Pc39/b/ABf3aoy/Fvw1beJoPDjX&#10;l9/bkoZltk0m6bcqTeQ7bli27Ff+PO3+L7vNAG34K0bU9B8NW9jq+rtrmoQvKH1GSJYmlXexj3Kv&#10;y7lXYv8AwGsbxV8NbPxD4o0rxNZX1xoniXTEkggv4FVvMgf78EqN8skW5VbH3lI+RkzUul/Fbw1r&#10;GqNZW2oSGdtRutJQS2k8SPdW4/fQo7rsZl+b7p+ba+3dsau1oA5PxV4YvfEXgHX9Be/Wa81PTp7J&#10;bl4tqK0kTJu2r/D81WvE1pr8mkeRoEtlDfNsQy3u/Yq/xbdn8VdFXG+J/ij4a8FTiHWtRez2GMTT&#10;LbSyQ2299qNPKiMkCs38UrLQBk6v8P5/EOjeEvD1zDaWemaTeWl7cwWu5omS2+a3gi3f7aR7v9lT&#10;/er0iiimM8q8C+GY/EfjvW/H+oeHLnw/d31jFoy2OppF5skUTOzSvsZl+fcq/wC7FV74afCST4Xx&#10;mwsPE2r33hyBWSx0O98h4rQM+7Cy7PNbb/Dvauk1jxrpWg+ING0S9nlTUtXMv2GGO1kl83y03P8A&#10;Oq7Vwv8AexXO3Hxt8HQeH9J1mTU549P1W6k0+zDafdLLJcR+bvj8oxb1ceVKu1lHzJt60hFe6+DF&#10;lc+C/Fnhz+2dSgt9d1OfU3uIjEsts0kqyuqfJt27l/iDfK1VpvgjHdp4l+0eJtWubnX7rTr2e4ki&#10;t/3U9m0TI6IsW35/JiVlbslaelfGnwnrej6VqdnqE88Gqap/Y0CfYbjzUvMtuiki2b4toR97PtVd&#10;u7NJd/HbwRp9pf3N3rhs7TTdX/sC6uLi0nSKK9/uMzJjb/01+5/tUAV/EXwP0TxXfeMp9SuLuaPx&#10;PFaLPGrKn2Z7b/VSxN95WVvm+tN1z4K2fivTNai17U7m/wBV1bR/7Fn1KGJIWWDdubao+VGZm3V0&#10;158Q/D+meM4vCdzqKpr89g+pJaeU7bbVW2NKz7dqLu/vNWTN8cfBsK37Pq7BbPSf7cZhay4ksP8A&#10;n4i+T96n+5uoAzU+DMVvc6hdWmu31rqF/Y2elyTxwQAm1t/4fufedWf5/vLn5fu0zxN8B9I8TXfj&#10;m5uNR1OGXxYtgZnt5Ejeyks/mt5YG2/K6ttb5u61v2XxN0HUdQsNPhvZVvL/AEk61bpcW0sKNZ/L&#10;+9Z3QKn313K3zru+7VP/AIXh4Rgi1lp9Rnt10mx/tK4NzYzoWtf+fiJSm6WL/aTdQBSvvhFN4i8I&#10;WeieIfFeqa7Nb6lbal/aFzBaq7PA6OkW1IlTZuT+7u+981N8Q/AzTfEmn/EKyn1W+hh8Z+R9s8lY&#10;t0HlRJF+6+X+JUX7+6t5fir4Y/t1dFGot/ajaN/b6w/ZZf8Ajx3bPO37dv3v4Pv/AOzVXTfi74X1&#10;2/8AC9pYahPPN4ls5L3SsadcItxAi7nfe0e1R937+376f3lyAZ7/AAQsP+ErbxL/AGpe/wBrS6ra&#10;6rPKixKkvkW7wJEV2fc2Sv8A7f8AtV6XXD3Pxj8KW19c20uolZIdPl1RHFvLsurWL/WvA2z9/syP&#10;9Vu++n94U9viz4W/sXwvq39qo1h4nmgttIkWGRzdSzLujG3buT337dv8W2gDmvEHwn13xV4f0ldU&#10;8TCbWtO1u316KUWW23+0RNlItu7d5X8GfvfxVs6p8NrjWo9JW98RX11LY65FrXmmGL5vK+VYNqr8&#10;qfT/AGq9BooA8qf4F6Onji28YNfXM3iKPU21Fr2aKJpXVoHgW1D7PlgSJ2+Re/zNur1WuT8TfEjQ&#10;vB+p2enard3Ed5dW095HHb2M9wTFFjzX/do23bvX71ZWt/G3wX4fnWO61szO+nprCfYbSe68yzZt&#10;iyp5SNuX/d/3qAJF+FtjNrPjy71C8l1C08X28Vrc2bKqrHEkDRbVb/aV2qh4T+GGs+F9Fm06Xx5r&#10;erIkaW9nNdxQb7a3Vl+T5U/eMyrt3vlq2tQ+KXhnStEj1iTVRPpjWa3/ANqtIJZ1W2b7sr+WjbI/&#10;9puPlf8AutUukfEbw7rvirVfDWm6mlzremRQ3FzaBGTbFKu+JlfbtkUr/d3UAc5/wozSbfTfHGla&#10;fdz6Xo3iu3e3l02zjRLezd4fKlliX+FnWn3/AMDdI1nWry81OeW7tLzw9/wjtzZbFTfFv3796/Nu&#10;rc0H4neGPE3hy01zS9VF5pl6sxtXSOTzZ/K3CXyotu99u1vur2pugfFDwz4mutFg0nVPtrazYy6h&#10;YvFby7JbeJ0V23bNq7WdV2t83zCgDPtPhk0Dafdy69dXOt6Xp02n2GpSwxn7OjOvzsn3Xl2oqM3+&#10;/jbuqrf/AAL0nVbqX7ddz3lhL4b/AOEbltHVdzxb93m7/wC9WtoHxe8KeJYvDc2manJcx+I3nTTG&#10;+yTp5/kbvN+8nybdjff21a0T4jaB4ltUurDUG8qW+l02Nbm2lt3luk+/EiSqrPt2uW2j+B/7rUAZ&#10;DfCm2uLeEahqVzqWoW2j3GjW17Mqh4opcbn2r96XasXzd9h+7uNQ698G7bXvhFpPgGbVLlbGyjsI&#10;nukjTfMlq8TKvou4xLS6/wDFvT18L6Rqnhy6g1CfVdWi0q1huoZ08yfe3mwOFiZoJNqS/wCtVVVl&#10;+fbWv8P/ABvF41ttWbfAb/S9Rn0+8it4pdkEiN/qt8iLvbaV3Mvy5oANC+H9to/ivxbrL3LXSeIf&#10;sqyWUsS+VEsUXlbf9pWrB1z4IaZrb+K/N1C7sjrdxZXNu1kqRPpk1siLFLbtt+98i/8AoNeoVDPP&#10;FaRNLLIsUUa7mdm2qq0AeZan8H9S17w5pdvqvjTVLjxRpd9/aFh4lhtreKWCXaU2+UqbGjKNtZG+&#10;9V3WvhNaeKYfDcfiHUbnX10g3Rl+2RxYv2nheJvNVEVV+WVtuzb/AA1f1P4s+GdKtdSuJ9Tl8vTr&#10;OG/uTHZzysLWX7sqIifOvqybtv8AFir6+PNEP2sjUU8qztY7ya5YN5Kxyfc/e42sf9kNu+7/AHhQ&#10;Bh6f8KI9MvvCt9aaxfHUtCtpLEXNyiSNdWrlcxy+6lF2t/s87qNM+E9jo+s+Fr6zvZ0/sWS/lZXi&#10;R2vJbz5pWdtvy/P8/wAn/oNSXnxu8FaZFqst9rP2FNLvIrC9+0W8q/Z5Zf8AVbvk+427/W/c/wBq&#10;t248Y6ND4sg8MyXyjW5rR9QWzRXZvs6uFaVto2qu9tvzfeNAGJqXwutbjXvEl9BqE1hF4ltFtNUt&#10;0VT5xVDEsiN/yzbY238F9K7DS9MttD0y0sLKFbeytIlt4Il6IirtVa5V/it4Zi+Hf/CcvqEqeFtn&#10;m/bvsU+/Zv27vK2eZjd/sf7X3a7OCRZ4llAYKy7vmXa1AEtFFFMZwnxj8Kav458EtpOhyQQ6gb6y&#10;u1luJWiVPIuopfvqjfN+6rxr4/8AgXUtI8CfFvVp308W/iLVdDewUzsu3yp7WJzLuT5fmXd/FX07&#10;K6xoWZtiL952qK6s4L+38i5gjuIn/glTetQQeLfFf4Na34/t/Gl9Zy2FprGs6VZ6PZo07+VEsVw0&#10;7yu2z73z/L8v8H+1UXiT4EarrNz4+exmstNm1caVdaddmRpXlvLN2l826XYv332J8m75E/h+7Xu1&#10;PqijyLXvCfjfxbpfhvU9Si0LT/E3h/WotSjsrS6mmtLmPyWilRpHiVkZvNl2/I2z5Pv1geLvgv4k&#10;vNYv/FGizaT/AMJFL4gtdah0/UA72eyKya18p32btzq7Pu2/K22veaEoA820a213TZrbSV8I6ZZK&#10;d2qXc2nXPkWSys7bYlbyt08vy7mfZF/BXFaD8MvF02meD7W5gttBu/Dvi681W5uYrlZhPazJdH9x&#10;+6+bd9s8pt6o3yP/ALL179RTGfOc37POt/8ACN+GNJg/sqyttL+IDeJ2igupY1Wx3zNsXan+t2y/&#10;c+78v3qk1j4EeJntdfk0240kagvjeLxfpMV9PcSwyqsEUPlXHybk+6zfLu2/JX0RRQB4nqXwo1jU&#10;x4Blh0Pw54eOk+In1rUbHR55I4trRSxfIyxJ5sn71WZmVPuVj3fwG8SjRLuxsNQtLGX/AIT5PE0F&#10;w95LO6Wa7P4pYm/e/K3yNuX/AG69K0fx5qWu61bRWHhXUH0GVnVdbuJ4IY327/nSLf5jI2Plbau7&#10;O77nzV3VIR4Tc/BXVIvCHxC8OadbaNp1t4m1z7XbSNPLMbWBoLeJ7j5k5ud0LSr833nHz/LXY/B/&#10;4f6l8O7TxLaX9wL1L3W7i/tJnumnlaB1iVPNdkX958jf3v8Aer0WigAooopjPC/ib8DtU8X6l4+1&#10;mwuIYtS17wz/AMI3a2txeSeT8zuzzu219uN42qqfwt/fqHxj8BNR8VeMPEtwl9BZ6Tq/gkeG45mm&#10;llniuFmd9+1v+WW1/wC//wChV71RSEfLnxU8O6zof7O3jK713wr4U8Paz5Vnb+boT/JdbLpPmdzE&#10;mxfubF+bb/47XbfFT4Q6v8QYfFmoQmyt9Y1Twx/wj1pE9y/k/PL5kssreV/D8mz5f7/9+vYtQ060&#10;1e1a2vrSG8tn+9DcRK6N9VardAHnnjbwdrGteKvAviOwNoLvQbqVrm0uJXVJIp4vKlKvs+8v8Py/&#10;N/s1yt38FNVS8hvbSe0+0XXjhPFF7HNO2yKBYvK2RfJ8zbVRv4fmZvmr22igD55+JGg634c8O67d&#10;zx6eL3WfiFo1/p0CXDsjIlxYRRea2z5Gf7Pubarbd38dbXxL+EWu+LYPGt1o11ZaZrmsT6P9jlkf&#10;5ESwuEn81/3T/vdzSr91l+SKvYrmyt7+Py7iGO4RW3bZV3YarVAHhniD4M63ef8AC5PsTae3/CZa&#10;Va2Vm9xOyM0y28sUstxti+T76fc3fd/hpvi34K67rvjDxLq1lJYx2upeAX8KwJc3MrOl15sr7n+X&#10;/VfP9/73+zXutFMZ4x4V+FGreHvEvhfVbq20m6lsPBv9gajd+a3m3V1/o+35fK+aL90//f37lYtz&#10;8AdXtrS9sdOfSf7Gk1/S9f0zSZflTRJYpklvUt28r7r7Dt+VP9a/3f4voSmUAfP/AI6+HHxE8da1&#10;pqXZ0d7LRPG9r4is7trx182wjRk8jyhE+2Vf++WapNO+D/ifw7r9h4htJYrm907xNrOpNp/9oO8V&#10;5Y3zu3y70/0eVPk+Rfl3K/zfvXr3yikI8Y1/4W+I7jxDYa3pr6ZHcnxvF4huYLmeXatmunixZUZU&#10;/wBayor7D8oZj8zbfm53xL8LfFelWOo6pbWFtq8kfxATxZFY2d1++ls1iRNi70RfN+Xds3bf9uvo&#10;mjfTGeAfEH4J+IvGGh+PoHXT5pta8SWOq6bbtPhLaOBbSJpWbyt3mslu/wAvzr0962vHPw61vUfH&#10;emeOtC0+0h8VaJOmnwLcXO631LTH2+bvwm6J082bbjd9z+Lftr2OikIdRRUUkiwxs7sqIq7mZv4a&#10;Yzyn4+R2+o6foun2OqQ6b45/tGK58OF/mladGVZSE/iTyncP/Dtb5qqeIvA3i3wh468PeI/BljYe&#10;ILe10ttEu9P1bUHtZdjSrJ9o8/ZLubcPn+Tc1dL4d8W6h4x1y2uB4F1bTNMET+RreseRFMM/3IN7&#10;SoG2r95UP95a9BpCPKfHvgXXfFPxK+E+vxRW/wBm8P3N7PqYWTGzzbXYuwfxfPXFr4d1Txn4r/aE&#10;8NWNrZxxapPY2q3t5MSqtLptur/ulX+Bfm+98zelfRVZtnoWnWF9d3lrY29vdXjK1zcQwqjz7fu7&#10;2/ioA8j1D4Sa7HofxB8KW8dnc6D4osUW2vbiXbLZy/Y4LNxKmxt3yQLKhT+Lcp2/K1Znxb+EHiPx&#10;9/wteKO1tHtdZ8N2Ol6PFJchvPuIHupfNl3J+6ZHmTZ9/wDvf7K/QNNoA8cuvCnjrw/8VdY1vR9N&#10;0XWNJ8T2trBfJfXjW76fLAjru4ifz0ZXb5fk6fw1r6h4G1e4/aK0jxcscX9iW3h6406RvN+fz3uE&#10;dfl/3Vr0t/kp9AHz9afA3xPp2t6TfW+o2trNbeO7/wASSO91LLE9hc+bvi8pk2+btfZ/sfMyP87V&#10;9A0zfT6Ywrxy98LeOvDfxN8Ran4ctdI1bRfFH2eaZtTuXiOmTwQrFu2KjeerKinZuT5h95PvV7HR&#10;QAUUUUAcB4q8H6nrXxM8C+Ibdrf7Doi3wullkZJW8+JUXauw7vu+q15r4g0LWPCWo/Ce3u4LB9Qn&#10;8c6petEkzPCsVz/aE/3mVPmSKX+795a+iapXelWmpS28l3aQXD2snmwPNGrmN/7yk/db3pCPGfE3&#10;wi8SXWoWOp6Nd2Gj6jL43t/EV8pk3otqtr9llWL9180rxJu+Zfvu3zfLupLD4H3c2gePdD1Wy028&#10;0fxV4iuL+W2WV/ltZUT5/uf63cm//e/ir3SimM+fNP8AgN4lvJdNGt6jp1zcx+E9R8L3mrQbkuHW&#10;V0+zv935tqJ83zfedqg8N/CzxZqPw01rw7rXhfwlpWup4buPDdpr2nS/PeBkZUfYluvkRbm3snzf&#10;N/AtfRtMpCPBZ/gdq13qthazTFdNbwFdeFby4F60vlzym3+dEdfRH+b+P5d33araT8KPEt/8MPEm&#10;hal4T8IaJ4il8PT+HrbWdMm/4/A0WxWfbbp5UX8Wz5v+A19B0UAeH23wW1m0+IdrryTWfkJ4Ebwx&#10;L5l07N9p81HU7dn+q+V/m3bvm+7Wd8OPg14h8PD4Uvq0VpPeaD4dvNF1S7judlwiuIvJSJ1T5tmx&#10;1+8v96vXvFHjO08KS2aXlrfypcmQLLaWjzqrKu7a+37rNzt9a1tMv/7S062vDBNZmeNZPIuF2Sx7&#10;h91l7NQB4r8H/hprvhPSYtF13wd4Vmm0HTH0zTtftJP3uort2LvXyt0W9V/e/O2W6ZqvcfAvW9Mv&#10;NEtdMmsrjw/pfjKDXNPsSPK/s612S/aIkO3/AJ6y/Kv92vf6KYwooooA8o+Jfwz1Dxn470fUEQS6&#10;ZBo2o2Fwi6lLZPun8raN0S7tuEeuK+HOgav4G+LXhvQJ/sWpalpfw6itZXWTyldorrau0bPu/wC1&#10;X0ZVH+y7T+0f7R+ywfbPL8v7V5S+bs67d392kI+fNC+BOvfDcxWmlaPoHi/QtX0uKw1jTtYnaBIJ&#10;1lll3xfun3Qb5X/dbd33a77Xfhveal410bWtJhstH/s9v7PuX2K39paW0Xz27Ls+XbLs2f3dj/39&#10;tep765bxX46svCDQC9s9RnW4jleM2Vm84Z02/uvl/jbf8o/iw3pQB4Xp3wP8W+FPCXgKax0XRdY1&#10;Lw3JqUE/h+9udlvPa3Nw7L5Uux9jImz+GvRbD4aXVr4u8Dalb6Vpeg6Vomk6jaT6fpN3LEkUty9u&#10;22JFiTzU/dP97b8zh9u5RXqMM3nwRy7GTcu7Y6/MtT0AeAfD74N+I/Cth8JLe5itgfDVzqct8sN6&#10;3ypP5vlbTt/e/fXdmptF+FHiXQj4c1WKOOS80PxHq2pDT3vXcXVtePL/ABt/y1VZf4/9qveaKYzw&#10;zVvhD4i8y2vtHurO0vrzxzD4kvVib5IbVYvs8qpuT5pHiUbvl+8712Hwi8CX/geXxp9sW2SHVvEN&#10;1qtstu2793Ls+/8A7Xy16HRSEFc58QfCjeN/A3iDw8l01m+qWUtqtwvWLem3dXR0UxnmXgg+O7fw&#10;g9p4o0HQv7Qs4EsoltNSaVL7b8rStuiTyl2/Ns+b/gNcWnwN1nTfBnjTwBpzWR8MXbRXuh3d629k&#10;l3I729wip80W6L739x9tfQNFAHjC/D7UfF3hvUI/E3gjw/bXWryxRajDbXn2jzlT5ftDM0S/On8C&#10;fw/3qq+AvhL4m8NeOPD2s61eWWrzaf4butFutUUuk0/+kRNb7k/65J8zbvvbq9x30UAfL2pfA/x/&#10;J8G5PCtvdW6q/h77BPpr37yxyXXnq6MhZP3WxA6/L97Kf3d1fUCFivzfLS0+gAopN1FIRy3jvSPD&#10;epaRFL4nSxbTbKZblX1Nh9nSTayKz7vlb738VeQ/C62tNc0jTfDviWKy1Oyl8Q397oNjNbb0bS1S&#10;VYpVRt/7rc/y7v4WSvoN0V02su9Ho2Lv3bakk+P/AAfrfhvSvAHgtPEjRJ4Av/7dtZZktVuLaK8e&#10;9/0dpfkfb+63+U3/ALLR46trrwX8RPDEWgyTeI0sPAj/ANppqUTf2neaWt7FvVfuOsvlebt3/wB1&#10;/wCKvsJ0V/vLRVF8x81/Ebwf4G1H4gfBqfT9G0m703WbmRQTaoyXNull+5X5v4VXbtWuU8a6F4a1&#10;vxV8Y9MWaBPH0d5a3Hhm3+07btLr7FF5TW67v76fNt/g+/8ALX1/XK+GfAsXhnxN4q1lL6e5fX7q&#10;K7lhlC7YHSJYvl/4Ci0BzHz94jg1DU9N8e21wkb/ABg0/WkutFeBdt39lZ7dIng/j8jbvR9vy/f3&#10;1u+DdS0PVPizr2j+NXmXx9p3iWW90cRxz+a1i0S+T5ToP9Rs3b1+5uDbq+jqZsTdu2rv+7upgfFn&#10;2qzm0rwb5EtlNap8bJfK8r+BN8uz/wBCX/vpK6iLXdDPxY8O6lp0X9ka23izVtK1FpbaV7p/Mt7h&#10;bf7VPt+RXlWJoov7mzb9xq+rqKAPk7wJBBLp/wAKrbQYkt/iBpl5Fp3i22d/9LSzS3lS6+2bfmaL&#10;ekXlM/y/PFtrkdU1K9n+KGhTeErPS00K3tdei8N2QVkuri1iit/tH2d1f5d0qXXkP/D838G2vtvy&#10;0DMwVdzfeapKAPkfxRqHgS+udHsNWkGkfCvXvDSp4emhtEuLe11F5pWuCjbGaK62Mm1v9/8Aiq78&#10;RYbfTPEnxK0p7y3vHi+FUEbXGrK3264ZXvV3s+3/AGl3/wC00VfVZTdRQB8qaPqFjF42+HFnYmwt&#10;9Qv/AIYywS3YC/6LBm3eN9n8a/JPtX/f/wBquRjllb4B/DDT9Fu45tQPh3UftFjdu62kVm0TJLey&#10;7fuNE21V+Vv9a6/7a/bNFAHk/wAFPG2i2XgT4a+GJNQjh1y98M2t3bWLq2+WJYU3uG+7XrFVLjTr&#10;aa5guZIInuIN/lzOmXj3fe2t/DVukQfI0Wq6dafFG4h8PXtut4nxN8y60/S3/wBPnjlsoopW29fI&#10;WV7h5dw2/I+1vlr65oopgeBfFbwX4VuPjn8NV1DSdOmm1ibUftf2i3V2utlqqpu7nb8m3+7XJeIb&#10;u7vLb4g6fc6kbb4o2XiR5fCqLJ/pZgb7P9nSBW+9A6rtl/h/1rP/AHq+p9ivt+X7v3aTy1379q7t&#10;u3fQWfOGqC9034jeOJ9A1m9vtD8WLPYX72KKy6HqdrZRbpd+/au+IMv+zKi8NXe/sr/8m9+Bf+wc&#10;v/ob16tRQBwfxj8C3PxA8KWtpp/2ManYanZapbf2hv8AJLwXCS7W2/N8yqy/8Cr5o8Sa1a6Jo/xl&#10;1W5SB5rX4gaTcRRJOnzSxS2ruiO2z5tqS/8Aj1fadFIR8oeNL670Lxz8dbzTbm8vJop/Dl1qNvp7&#10;f6Ulgv8Ax9LFt+b/AFG7/vqu3tNU+Guu+E9Vl0e/XVNG8V65B5dpcQy/ZJ7zdEzrAjJ/Ft3N/tbq&#10;94qNII40RVjVVX7vy/doA+U7zxVofgmTxfLo0kcPhm1+Iip4kS1jSXyLWWyRXaVW+byPtu7/AL4d&#10;U+T5a9v+DOnaRZeCzceHteude0O/upruzkmx5dvGzbfJgUKuyJWVtq13htYtsi+WuyT767fvUqRr&#10;Giqq7FX7qrQBznj3V9F0Pwfqc/iK8hsdJeB7eea4kREbd8uz5v4mzXjek+JPh/oXxD+IekSa1psO&#10;h3Wh6XbzWkV5uWWVvtqyqiq/3mi+z/c/vp/E1e9anoun6w9m17Zw3Zsrj7Vb+au7y5drLvX/AGtr&#10;v/31Q+g6fLqa6g9lbNfojRrdGFfNVW25Xd/wBP8AvlaAPmfxBNBoWsfGvTr3W7nw95Hh7RIree2n&#10;Zpkl8qVNqBdm5mZYl+Xbu3fw1037NOo3l14p+JtlqdpaaNfWuoWLy6NY3nnw2Zawh3Ip/wB9Zd38&#10;O/f977x9/wDISORpNqh2+822hIURmZUVd33tq/eoA574iT6xD8PvE8vh9WfXl0y6bT0Rfma48pvK&#10;/wDH9tfOviE6t4st9FvPhXfXsEl14L1GHV1+0O93FOsSfZEl+b5LzzfNTc/zfJL/AHa+r6jSBId2&#10;xVQs25tq/epjPl99Q1HUB4b1P4az/bddbw1qL63b2rJ+8vVtNlv9sX/nv9qXZ8/z/K/91qy49csv&#10;EXw48S+LvAuv69qfiWHQ7Oy1rR7eNrW4XyniS4d/l+W8WJJVVtzfd/jWvrNII4NxjRU3Nubav3mo&#10;SCOHf5Uapubc21fvUhHzH491nwRq3wa8X6z4H1WSXT7+/wBMR1tklitI5/tEW7yvlVdzq/73/wAf&#10;rP8AEPiTV/DXjz9ou905tQeLS5fDU5isl3utrsR73ylPy58nza+qvscH2fyPJjES/wAG35aekCJI&#10;7Kio7febb96gD5703wdY+P8AwTrmofDjxXFrEN7rVlfpaT7oNMilglilmhRYk3qsq/f+98zf71cF&#10;ceNNb8M3vxD1ZtTu7HTbD4h2X9qXEO6dbWw8lPN/7ZbttfYMcKW0QjiVURf4EWm/Zov3v7tf3n3v&#10;l+9QB8u3aaDYWXwwuPDnjKPW7LWPH0t7Zz6m+2FYnt7jzYLdPk/dJLt2fe2yuv8Au1mzeIo08KeP&#10;S10L3VbX4rWsVjbw3Oxml+1WW6Jf7u9ftH3vl+9X1mIImWJfLXbH935fu0C2i2svlr8zbm+X+KmM&#10;+YfF98fJ/aEtv7UnttVfUNNt7P7JLLLcSs1rb/Z7VbdflRZZd0W5W+bzX37dldt+zPczzt8SY76C&#10;0sL+38VzxSWNlc/aIrVfs9v8iNsT5d2/+Bf4q9sSFEZmVV+b71PoAzPEUNjc6DqUGpSeTp8ltKly&#10;+7bsi2/N838Py183+Jrq1068+LFrp0+mf8IdrOjrptnb6eztFLrcqXG2KFV+XzXXZv2fxeV/Fur6&#10;jqCO1iREVY1VVbcq7fu0hHy5401iTwx4p+Kj6I81tp+kXnhptQTT4mb7LZ7t918i/wAPlfM3+xVb&#10;XW0ez8HeHLzwD4oXUbK/8fWP2V7uNl0+1lZX3RRIuz91u/gT+Ovq8QRb3by13N95tv3qaLaLYi+U&#10;uxfuLt+7QB833s2hap+zr481y7tDpXiizs9STVvt1y7zW+rfZ0Tcjs/8eyDytv8AA0Wzb92qfxN0&#10;/wAL2fxL+C9oLm2tvCOvDVpb5Reslleo1lFsD/PsdGZYvl+63/Aq+npLaKRHVo1ZX+8rL96uJ8Uf&#10;DGz8UeP/AAV4lluXiPhj7YY7FI12Tm4iWL5vZVoA+etBmvtE8WfBiytpr260Z/FGvRaVHLO373S9&#10;j/Z33P8AeiVdrJ/s7Nn8Ndh4D8F3fiHwdaRaDqcM1/4c+IF/c3n2id4vNSK6uE8p9ifJ+6eL5Nu3&#10;5Vr6L8mJmRjGv7v7vy/doRFQfKqr/F8tMZ8h6R46m8PaZ/aMurG28GxeP9ci1/ULT/SordG81LWK&#10;Vf8Anh86fw7f9VW0+peFfAg8Fxazrcmu/CPVLPUYra7vov8ARY55XXZE6pEq+V5XmpF/vv8Aw7a+&#10;n1tYkiaNYl8pvvLt+9TntopIfIaJWix9zb8tIR8s/FfVrrw34r8I23hGaTVfI8IXTT2l9M/9oXVh&#10;5tvvaLeyN9q8r7Q6s391/lrYF34BfxRp2j6jLaw/DW58KxXnh17mYxWRZZXa4aNmYMk6I0DD+NVD&#10;fd5r6P8AJTzfN2r5u3bv2/NTfs0W1F8pdq/d+X7tAHy14Vv9fXxf8MdM8W3SW3im88E6ml/M8v76&#10;2+eH7PLKjNuZ9iPu/wBrzf8Aar1f9l19/wCz94FYdf7MTd/vV6gEXdv2rvX5d1EcawpsjVVRfuqt&#10;MZznjW30SfSRJr09rFptvKrt9un8q2Z2+RFl/hZfm+63+zXzNb6rq9ufh3H9tjGl3HxEZNH+zsyw&#10;S6b5T/6r+J4t+/Z/wH+DbX1zP5G3ypxHtlbbtb+KobuWxs44muXghjVv3ZlZV2/7tIR8xQePP+ET&#10;8N6nq13qLw6Pa/EzUbXxDcW8TSpFbusqokqt/wAstz2u+p7vSfDGmf8ACqo7bxJfX3g7VfEl+0Tz&#10;zta26xS2txst0Vdn7jzURVT+6/8AdavpWZ7G1jxI0EK3Tbfm2r5rN/6Ea5/xF4Fj8QeJPCerm9ms&#10;z4duZbmK3ijXZKXhaLDenyu33fWgDxLwvp1ho954F06O4Fx4fl8cX/8AYSSys+7Tv7PuH2fN96JL&#10;pfk/2Uiat7xINP0746S6Db3Y0q0fwNePLKH3JZr9o/1uxvl+Xc1e8+REzI3lr8v3fl+7UNxPaWH7&#10;+5ljtv4fNlZV/WgD5EtfFOizeC/hjaeK9YWw8Eat4Oihj1D7P9qi/tf5PNLv86LOnzbdy/e82trx&#10;1d32g+Ltd0ay1S7vxb/C+dpdT1OXZcRbXb97Kuz/AFu3+8q/7VfT8cVndwhUWGaGNtuxQrKjLU7W&#10;0TM7NGu9l2s2Oq0AcT8Crl734KfD+d5fOll0CxeV2bduf7Om7/x6sH4+Nai28CR3jp5M/i3Trfa7&#10;483cX+T/AGt392vVUjWNFVV2Kv3VWiSBJ9u5Vfa25dy0AfLPiTXDpN58SbmyvZF0ux8b6a+rvYHz&#10;nt7D7PA0u5V/5Zebv3r/ANdaTXbPw7FZfDy30PxFe3/hbWPGW0LFI1rbqktu+6CDZs/db/4E/id6&#10;+p/Ii+f92v7z73y/erlPFvgSPxRrHhW9W7axGgaj9vSJIlZZf3TxbP8AZ+/QB4JY6nH8N7m3xqLL&#10;8GG12+tftD/6VbLE9lEiRN9//RfP+1L/AHd//AK9C8OaT4Xm0rwTo0Hif+3Rpjya1ZDVH33E9q0M&#10;sS/3PlX7Qu1mX7ibf9qvZHgjmi8t0V4/7jLVNNIsotRk1COzhS8lRYnuFjXe6L91d3935m/OgD5L&#10;0nxHbP4c+DBsda0uFLjR9ZS6l1mdvszP5S7/ADfm/veb/wCPV1nw38RTalrHwlWS5updfvvBl99p&#10;uby4eV1+e38q4dGb97vdZdv8Xz19EWOiWOkh/slnDbb5Glbyo1T52+89Xdibt21d/wB3dTGfLWl6&#10;1a2/wR8AyaR9jv8AxZc6LdQxX17cSmK3slRnvZZtjfMvyqn/AF1ZP7tHw315Z/hZqaeI0hh1228E&#10;+bY6jDPLsn06WH5/vt/rFlT5/wDgFfUnkRqu1Y12bduzbR5Eapt8tdirt27aQj598F6vE3xA+GaX&#10;2oW5im8ASyvGkrbZPntfm/7483/vlq80tviddT/sxz+Hd0M0sPhFdSbVrG6Z2gl+0IqRS/3ZW3bv&#10;vfNtevs3yIwyt5a7lXavy0n2aLyfI8pfLx9zb8tAHgfxC1Cy8G6+vicXyz+E99npvi+zEjFrVsp9&#10;kuFx93a0q+an8SN91q99hnWaNZYmV4mXcrL/ABUyS1gkR0aKNlf7ysv3qnoAKKKKYzG19NZaOBNI&#10;ltIHaT9/NexNLsj2N9xVK7m3bP4q8j8LfHfVPEOr+FtPazt4prjxDqPh7Vx9mn4mt4HlSWLdhlRt&#10;qffX5d/+zXtWoWkl5bPCl3PZs3WW3271/wC+lauLsfhDomm3Xh2eCa+jn0O8uL+KZp9zXVxOrpLL&#10;OzL87Nvf/vr/AHcQQch4e+OWo62NJs3sIJNW1bWtW0y1a2idUiis1lw+yV13s2xPl3L9/wD2aYvx&#10;N+Il5qfg3QpdC0jQfEGtaZf3F0moO8yWssDoqN+6b7rq27bu/j+/8nz9FqfwD8N6lpMNk9xqkEsG&#10;qz6zbaha3jxXVtcSu7PslX+H52+WqOq/DfUm+KPge/tLnVBpejaXf28+pyXaSy+bK0OxX83cz7tj&#10;fw/3aoox/D/xr8ReLNT8D6XbQaXYXusrrNvqPnQyzpb3Vi6p+6+dN6szbv8Adq34i+MOvWGj+N9T&#10;sbbTpv8AhCWiTU7aVW/0zbEktx5T7/3Xyt8u5X+7/tV2lv8ACzQ7DWvDeoWy3Ec2gR3UVpEkvyML&#10;j/WtL/EzMy7t396o734SaHfavrt632uJNeWNdWsopj9mvdi7F3Keny/K2zbu/izQScD4h+N+u2g+&#10;Kc+mRaa1v4W0Wx1fTjdQSl5vPieVkl/edB5X8P8Ae/2a1PFnjn4hJ4h8T6Z4as/D8/8AZGi2etQv&#10;fefvnMpulNvsT+81q3z7vl4+V93y9HrnwX0HxBP4zluJ79T4stILHUFhlVP3UCsqKny/L99v++qy&#10;5/ANzq3xV8RXt0dSs9EuvD1jpMZt7tFS6CTXbSqy/eVtsqKr/KRvk2tUlHE65+01dWlprl/BZ2SR&#10;J4Kt/E+mWMyu9xLLKkrtE3zruVFi3ts/g+atez+N+uzazpNrNFYQw3ngL/hKZJEs55XS6yg27Vf/&#10;AFXz/c+98v3q7HUvgb4Z1S71ydo5rb+1tA/4RuVLd1RIrD5vki+X5fvmnWvwZ0OxvLG7gn1CG6sv&#10;D3/CMxSrOu8Wvy/7P+t+RfmqgOKtPjprZufhIt3Bp+3xlo9zqFykUL7knWKF4oov3n8bT7fm/u9q&#10;zrD9oLxLb/Dn4b+MtU0qwbSdYuWi8QPbrIo06JpfKinVtz/Krbd+7d1/hr0ex+DWg6ff+B7uJ7tp&#10;vB1jLp+mb5FOIpYkiff8vzNsRaTT/gtoGm+FNP8ADO69uNEs7O5sBZzz5SWKf7+/+8393+7QScr/&#10;AMLn1ufxR8UdLWw07SrfwuLBLC41eV4knaferSyt/c3L8qr8z/8AAhUN98Y/Emmf8JFbta6bNcaJ&#10;4p07RZZvIlVJbW6+z/Oq7/llX7R/e210Gofs+eEtQttdtWjvoLTWbWxtZYre52iBbMf6P5X8Ssv/&#10;AAKpP+FD6BJdahcSX2rTS6jqdnq90z3Z/e3Frt8r+H7vyJuX/YX+7Ugc1q/x3vYfBmuePLG0tpvD&#10;eh6xLp1zZSq/2ueCOZYnlR921G3tvVHX7o+8m/5Xa98YvEVkfGn2GHS1Gh+IdJ0qBpoJX3wXn2Rd&#10;7/vU+dftX/jtds/wj8Pefrw8ic6brlyl7f6UJP8ARZbhXRvN2fws21d/8L/xCqeqfBTRtWm8QvLf&#10;anE2vajZ6pdeTOo2z2uzytny/d/dRf8AfC0Acp8RPjTrvhFPifJBDpbw+Fl0uWzM6Pl1uT+9835+&#10;f9nbtrYh8eeLfEHjLx9oGiw6Yh0nS7C70a5vrdzFeSXKy/NvWX54t8TLuVV+/wD7HzWfEfwI0bxX&#10;deMn1LUNSlsvFUFrFqFn5y7V8hv3TRNt3LWvcfDHTpdV1++XUNUtpdZsINNnW3nWLyoot/leVtTc&#10;jfvZf++2oAyfgr8TL74saTda4UtrOwiK2j6eEb7Vb3kf/Hwsrbiu3dt24/h+ten1y2k/D/TNG8a6&#10;x4ntTcxXurRRR3duJP8AR5Gj+5Ls/v8AbdXU1QHkvhT4jaxq2u614a1SXTrXxVpusrEtvHE22XTn&#10;xKlwvzfxRCVN38L9f9q14T8b+J/iJoemeJNAj0r+xdTW88qK981ZrXaWS3dtrbZdzJ86fLt3/K7b&#10;fmm8HeHL3UvHOr+N9d8PxaFrDWiaNbRLcrcO1rHK8vmMy/L87Ovyfw7PvHPy2vCXwd0PwPr13qOj&#10;3Gq21rcTS3C6P9sf7BBLJ99ooPup/Fx935jUlHKah8RvGWkaB8SdX8zQ7xPCD3imAWU8TzmLT4rp&#10;X3ea38Uqrs/u/wAVYJ/aE8TeFbC11zxRpOmyaLq3hWXxLYxaWziWJokhZ7eRn+9/x8J8+1a7nxn8&#10;Npk+HXxTstFN1qWq+KrS8l+z3Mke1rmW08hFX7u1dqRL8392q/gP4QWX/CBeG7LxVaT6lqUHhyLR&#10;J7e9mVlgiaNPtESeXhfvIq7/AL3yL89UAzVviPrvhXxTFoOqtpjzapoV1qGmy28cu1Ly2VDcQum7&#10;5ovnDq25PuuvXbXl/wANvHdv4SvPCeqf2d5uk3fgafWprhHnuGtki2SvZWfmy7URN6/98Iv8Pye6&#10;2fwx0uysktDd3k7R6ZLpFvczSK00Fq+3cqHb/sRfM277i1V0b4N+HdBPh/YtxcQ6HpEujW1vcOrR&#10;NbybN+9dvzM3lJQBH4e1nxr4k07TtRhGgppmqabBexzYmZ7eV5VfymQN+9XyH+/vT50+7tb5eO1H&#10;4neNdO+FHijxlI+gTHS21GKG3+w3CfPa3r2+WxK25XSJ2/2WZfv13Hw5+EWkfDIkaXf6zNaLE0Fv&#10;ZahqElxb2kW4NtiR/ufdWoZfg9pV18PtW8GzX+qSaVqc8s9xN56rOWlm8+VUZVHys7P/AN9tQBH8&#10;NfiJc+LvEXjPR72OIzeH76G3W6SFrVpUkgSVN1vI7Spt3su9vlfbuX+IL13i7xDD4T8K6xrc8TTQ&#10;aXZy3ssafeZYkZ//AGWqeheCtO8Oa/reuQmaXU9aMQu7iWXduWLd5Sqv3VVVdq1tU0y21zTrvT76&#10;Fbiyuomgnif7kqMpVloA5nwRq/iXW0gv9UGmrpN9p9veWz2iusscrlmaJtztuVU2fP8ALuO75Vru&#10;K4D4cfC/TvhnavZ6bqOtahZKiQW0GqalLdR2sSn5IokY7VVf++sBVzhVFd5QB8/6p8fvEmm/Dz4h&#10;XFz4fhj8c+FWa4Olh/3T2LMWiuvv8r5W/cFbd8n8O5a3PjL8XtU+F+matrkX9m3WmaNb6fcXOnbH&#10;e7lW4u/If596rF8v3NytuZX/ALlbviD4IeHfE8N5/aDXrX13pEuhy6mtxsuGsXl814d2Mbf4fu/d&#10;qr4u/Z/8L+NJPEgv5NTW38RrB/aNrBeMkUkkO1Ypgv8ACyqif7PyL8tAHNXHxy1Sf4zeK/h5YQ6d&#10;FrFrcWcOkSXiTeVKjWn2qdpWX+791VX+8P8Aax0/hj4h6x471vV20G1sX0rRPEMmg30NyzpOyxKv&#10;myxN935XdfkK/MqN83zLT9S+AvhnVta1jVpzepquq3lhfvfRz4lt57NdkLxNt+Rtvyt/eDNU9v8A&#10;BfR7Hx5d+J7O91iynvJ0vLvTLbUHisp51UKszxL/ABYUf7LfxKaAPP3+O/igaZp9yun6deSS/EX/&#10;AIRG8NtDLstbP7Q9v5r/AD/63ds+98v71flrUvfjrremn4qQXejwJe+HLO41LRE/h1K1iDo7t8/G&#10;yWJlb7v3lrpIfgV4dtrFLUXWo+SPE3/CWSBJ1T7Re7/N/e7V+ePfhtv+wv8Adq5r3wa8OeJ42OrQ&#10;yXk6LqMVtcM3761S+UrcLGV7EM33g1AHJ6z8YNbi+FOheLreTSba7uvCreI7qxeCWd5XWCGXZEqt&#10;8kXzMrStu27kq742+LOu6b8Oj460C0tX0OTw2+tRJqETmVZf3TwxPtk/jSVvxSrkvwB8MPZW9sZt&#10;WgtoPDy+FZYoL5lW6sFX5Elx1Zd7Yb5T8zfw1Nb/AAG8OxeE9Q8NyXWp3emXWmJoyi7u/Me1tdir&#10;sgP/ACzDbU3Y+8UX+6tAGPa/GySw8Yi28Q3Njpmgf8IxY6412beVBFLPM8W15d2xV+Tjdt+9/sms&#10;XxT8fdX8Oaj8cIIbGzkj8C2NjdacfKkY3D3Fu0rebtblQw/h212uo/A7QdVublp7zUxbXWjxaDdW&#10;cNwqxT2ce/bG3y7x/rX+638dS6n8DvDWr3Pj6WcXfmeNrW3ttV8ufHyQRGJPK/ufK1AGbrfxM186&#10;p4u0nR7SxkvvC2lWt5cC6V9t7cSq8vlJ8/7pdkTrubd80q/3Du828c/EyLxPe3Gsxaa72Evw2l8T&#10;WUK3M8E8+8k+ROsUqq0eCjfL83DfNXs138J9Hu9WvtRE9/b3mo6emlajNb3O1ryBVZV3t2Zd7/Ou&#10;1qr6j8E/DOo6le3Xkz2cdx4dbwslrauscEFg55SJNvyN0/75WgDo/At/NqvgvQL68igiu7rT4JZY&#10;7XPlKzRqzBN38Nc58afGmvfD3wWfEGg6KuvLaXCy6lBuCulku9pXT5l+ZcV12gaNB4d0LTdKtmkl&#10;t7G2ito3uH3OyooVdzf3qbrWhwazcaVPK8scunXf22Fom/i2PF83qu2VqAPMdX+N89h40byrGOfw&#10;QPBt14pi1ZPma88p4tyxfP8Ad2So3zL/ABUunfFLxBD4j8D6JrcWm2t14z0ue6sDao0y2N1FEkzR&#10;SOspWdNr/fVk3bP9qt7Qvgf4W8NXVq2mWU9vY2uk3OjQ6YJ2a2WCeUSz/L/ed1XndVzwx8I9H8KQ&#10;6YlpPeS/2TZy2GlvcyJK9jBJs3JF8v8A0yi+/u+5QBw3hv4xeINY1f4T6fcxacZPGWi3OqXUsUEn&#10;+jMsSSxIi+b9359rf3tv8NUPBnx91/xDd/BGO7stOQeO4NRmvxDFKvkeRD5sQi+f6K27d/wGuv0f&#10;4BaXok/hyWz1/X1l8P2ctlp7vcxN5UEu3ev+q+b7ife/u1D4M/Z+0bwpN4UnOo3+o/8ACIy3v9hC&#10;ZlX7PDcxqjRvtX97tG7a3+1QBnfD/wCN2oeK7TwbHe2NsmoeJdQ1SCJ4UdIoILN5U3sr/NubYnyf&#10;L95vSmaL8bdQ1bxBp/hKSKwsfE8usX+kTzsGe3dbOBJXliTcjNvWWL5d3yfP97Z83SWnwP8ADun6&#10;XpVnbzahBJpepz6nY3qz/wCkW0srs0qo23iN97bk+6aPEvwO8L+JrC3jkhu9NvbbVG1eHU9LuWgu&#10;0um+/L5v8RZfkO7PyBV/hXABi+OfFvxC8K+HtF1KRfD9peXOoWekz27wT3CNLPdeQJ1dZU2rtdX2&#10;bd38O6p7v4qX3hL4lLoXia602LSIfDzaveapFBLFscXXlf332RbW3fN93+9XSap8KtK1fwlpug3F&#10;3qn2SwvIr9Lj7Y0txJPFL5qM8r7mb5/mqr4y+D+jeOdcvNS1G71KJrzSn0W5jtJ/KSW1dtzp93f8&#10;3+y1AHH+I/jzeeG/FPirTfKs7q1gl0a10aWGKTa0t/vVXuJd2zylZd3y7flrr9G8Zar/AMLO1Dwd&#10;rMVpJKNOXV7DULGN41aHf5TpKjM211b+JWO5WHC4qPUvgP4T1SLX4Lq3upLPWraztbi3SdlWNbX/&#10;AI92jYfMrL/e3V0eieDbXR9Vl1SSe51PWJoEtZdRvXRpTErOyrhFVV+Z2+6tAHSV5Rq3j/xRZ+NN&#10;H06OPTW0y/8AEMulozwyb3t0s/tDOjh/vKySxfd+8lenXUck1rLHBL5ErKypLt3bW/vV53efB2S+&#10;HhyV/FesvqGi6j/aUFw4g2yStu83eqRL8rq8q/8AA6AMSx+OV3qnhfwv4xtrC2bw5rWu/wBjmL5/&#10;tESPcNbQT7/u/wCtX5l2/df73yfN7RXD6Z8L9D0d44YIJlsItRbVYNOkm3QQXLF2Lon++7PsbKq3&#10;zLjbXcUAeZfFuxgm8U/DC7aFJLiDxNsjl2/MitZXW7/0Ff8Avmuf/aG8J6zqNrF4mjsNA8S6HoVn&#10;PPdeGNetdyznG95Ypf4Zdq7F3L/E/wDer03xP4StPFNxokl1LcRSaTqCajC8D7f3io6bW9V2ytTN&#10;b8G2viC+klu7u9eyktzazaYs+LWZT13J+a0AeRSCHxn4/wDGZ1DT4zoln4MtRpVvLB8sUdws7Suv&#10;+95SJ8n/ADyr0L4EavqHiH4N+CtQ1eSSbU7jSoHnlm+/K2z77f733vxrV1/wHp2vzyTTSXNpNJav&#10;YzvZymPzbVusLf0b767n2su6tyw0610ewgtLSCO2tII1ihgiXYkar91VWgDifjB8QLn4aaBpWrQr&#10;C8Eur2dleedBLM6W8soR3RYvmZl3f7VeZfFS81T4j/DXwbr72unarpd14v0a/sYIvk/0OW4RYluN&#10;+7590qK2z+9XtnjDwbY+NodKh1CSdBpuo2+qRfZ5Nm6WB96bv9ndXO6l8FtB1Dw8mjR3GpabYR6w&#10;mt20dpc7fIuFfzU27l+VPN+fZ/eoA88s5r3Qv2rNZiNnD4bu9c8MtFpIwJbXWbqKXe9xNs2NviVk&#10;Xa3zbd/zfdruPhR4x8VeM9T8UR6xJpBtNH1W40n/AEG0lheR4xEyS/NK/wArb2+X/wAerpY/h9pJ&#10;8XweKZknutctrNrK3nuJ3KQRM259qfdVnKruYLu461P4R8E6f4Nl1uSxkuGbV9Rl1K48993719u7&#10;b6L8tAHS14joXxm1a98a6Ro93BZNb6nrWraWiJaywPCtr5ux/Mdtkrt5Y3Ku37/+w1e3VwNl8IdB&#10;ttRtrmT7VeGz1W41m2jnn+WC5mZ3d1C/77/ez1oA5X4O/F3VPiibWLOlwz2bzyaxD5FxE/l+dLFB&#10;5G/hv9V877mXqtdHP4m8R2HxE8PaPePphsdVTUZWEUEnmokDp5Xz+bt+ZZVLfL/D+RofwX0Hw/Jp&#10;Z0+S/trnTIbqCK7S5/etFOzO6Of4l3vvX+6yitaL4fWI1jw1qRvL6a60GC4t4Gln3+es6rv83++3&#10;yK1AHl/wu+PGs/FKPw7pVoNOsNdvNFutau7iW2ma3jVbo28SRozoz/N95t38H+1Wv4f+LWuazrHg&#10;+O6sbXTrS/m1Gw1VBFJL9nvbWTylSKXdt2O25l3r0T/vnqNE+Dmi+G7Xw4tjPexXfh+B7SzvfO/e&#10;mBm3NE/y7WT7v8P8NdPoWgWvh7S49PsY3jtlLuSzF2Z2bc7MzH5mZ2Zt1AHlvgz4ya5rf/CrBewa&#10;aD4v0+8vZ0t0dGV4kR0SLc391/4v7tc2fjp40f8AZ5h+JZtdDtXiWX7Tp8ttK29lvPIVUxL8nyru&#10;/ir07QvgvoHh+XwfJFJezN4Vhnt9OFxPv2LP8rb/AO98vy0yT4H+HZfhXN8PWa9/4R+VmZ/33775&#10;rjz2+fb/AHzQBQ8QeNPFVvqmq+HNIt7PUPEOn6L/AGyZ/IYQXJaWVIoFTzdyM/lMu7cwWq3xG+IX&#10;jHwr4OvPEFrpdhYpBoTalJZ6irSvFOjJugZklT+F/vf7NdF4w+Euj+L/ABFYa9Nc6npmtWcBtVvd&#10;JvntZZYM7/Kcr95d3apNe+F2l+J7DxBZ6jd6lNaa3AtrLD9sfbBF3SL+5u/ioAxJfiv/AMI/481b&#10;TfElzZadokGlWF/DemCVdrTyzRbJZfuL88Xy/wC9WN45+MWteGLT4o3MFtZy/wDCLx2ctjHJBKPM&#10;81FZ/Nbdz97+Hbt/irrNZ+EXh/xJdazJqQvr2PVrO1sbm3e5cRPFA7sifL935mfd/vVLrvwi0TxD&#10;beL4LyW88vxP5C3qpPjb5SqieV/c+7QBg678S9Whi8bXelW1pPF4QKfbIbndvu9sC3EqxMPufK6h&#10;d275uu2vSNK1OHWNLtL6FZEhuolnRZV2uFZd3zLXMXvwx0XUdU1i+Zp4jrUCW+qQQybYr5UUIvmD&#10;/c+X5du5a7VEVF2quxVoAWiiimM5b4g+MF8H6NBLH5L6lqF5BpunwzNtWW4lbavTnavzO3+yjUa/&#10;8QtA8Ji5/tbUlt/snkLcusTssBnfZFv2htm5v71Yfxq0ma60rw7rMAkceHdctdWmhhj8x3gXfFL8&#10;v+ykrP8A8ArGHhrxf4W+LGtavoFppet+HfEz2sl4L28a3lsHiTymZPkfzFdFT/gVQQeuU6m06gDA&#10;8WeMNL8E6dHfazdPZ2bzx2wlS3klVXkbYm7YrbRuIG5vlqlq3xK8OaLdy2t3ftFNFqNvpbIttK+2&#10;6nVHii+Vf4ldf++qr/Fs+Gp/Aup6b4p1G10rTNUjexWa6nSL96yNs8osf9Z8pZf92sjw38M/7c+G&#10;+i6f4wd7zW/Ni1S8urdvs8v29fm37ov4k+VP+AVQG3p/xN8N6sbn7PqKs1rqj6M6PDIjteKm9oVR&#10;l3OwX5vlz91v7pqjL8afB9posWrtqNy+my3H2UTxabdShZ/N8nyW2xHZL5vybG+avI7n4E+K9Mt7&#10;/VLKLTNR1Wz8bXniSw02+nZre9tp0WIpK235Jdm7a3zfNXbeO/BXiLXfhTYadpvhzR9O1xNVsr+f&#10;TbK68q3VIrpJX2S+V8zbU/ufxUFHY3PxU8OWsEtxNfTlbe2e7nhSxna4giV2iZ5YlTei7kf7y/wN&#10;/dqxZ/EfwxqGv6doVpqsdxqOo6f/AGtaIiOUntenmpLt2N/31urldV8GeINH+KupeJ9JtLfWbLWt&#10;IXTbmC4m8r7NLFvaJ/8Aajfftb+Jf9rpXPP8D9W0zw54S0fRLq0sNY8MRWr2fiVk3ys26VbuIxf8&#10;8milfau/7x/2d1BJ6t4V8a6R4zgvptFvxqNvZ3s1hNKsTKiTxY3plsbv95flroK80+B/gK/+HWi+&#10;ItPu7O0s4bnxBf39jDaSF1S2lcMn8Pyt/s16XQAVylv8S/Dd3/wkwj1RT/wjLsmrFonX7N8m/wDu&#10;/N8v92urrxXUfhBqt54p1bXoLawi+3wajYahpkzb4tZgfe1q0rbPkZGbb/F8tAHoUfxG8Py6bp97&#10;Bey3UOo2H9pWyW9pLLNLa/J+98pU37fnT+H+KorP4m+G9Q1HRbS01Nb2XW7KW/077PBJKlxBGV3s&#10;GVdvy70+Und8wrznwN8OvFnga88JavDa2d9f2/hi38Oanp32vYqGB90VxFLt+Zfmfcv+0vpUPhX4&#10;M658PNV+HY06O31ix8PaXqdreSSXHls09y6SrsXb93ehT/dapA9F0b4s+F/EEPhiSw1R5k8TLNLp&#10;JaznT7SkS73+8nyfL/f27v4aj0b4s+F9d0vw7qenajJeWXiC6ey0yWO0n/fyp5u5Nuz5NvlS/M+1&#10;flrzfwz4I8ZeG4vgsl5o0c58K2kum6m1jdq/DQpAkq7tu9flV2/u/wC3UPw9+CniXwh4T+ElpMlt&#10;Lf8AhnV7+e+SO+cReRcrdp8i7NrOv2hG+Zf4GUffoA9U/wCFqeFodQtbRtVUPeX7abayCKT7PJdL&#10;v/cLLt8rzPkddu7+GpJ/iV4eGow2C3c8txcGeKAxWk8qSywb/NiR1Ta0qbH+RW3fI392vO9E+Fev&#10;2nhyw8KahHZy6dpHihNattVjl/eS263bXiLs2/LLv2xN/DsYsGrT+DXhXxl8O2PhG+tdMvPCelyT&#10;tp+s/a2+2yRu7siNFs27l3bGfdQB09r8VPDuoNqzW76kx0lpEvd+kXieQyxCVlO6L73lMr7f4ty4&#10;qzpHxQ8Oa5qei6fZal9ovNa0z+2rGLyJU86z+T97yny/fX5Ww3Nc/pvhfxDbJ8VA+n2ijXbuS60r&#10;/TMiTNlFb7ZPk/d/PBu/i/1v+zXJ/Db4Q+IPCPiL4Zahf29lNLonhiXQ9Svo5/3rv+68pEXb80Se&#10;U/8A393f3qCj3uiiirGcn4v+Jfh/wRqelWGr3U8eoap5v2G1tLGe6luPKXc+xYkborVRsvjJ4O1H&#10;QLDWbTWPten31tcXlu9vbSyvLFA+2d/KVN/yMdrfLXK/FaaeL44/B1raKO4fz9U3I8mzCfZPmZaw&#10;o/hX440O4Yaba6Ndadrs2rXuuaXc3bxRRXV26bPmVd0saR/Ky/Jubc38S7EQep2fxN8O3+pWdpba&#10;g0r3ukf23buttL5UtnuRfNWXbs/jT5N2/wCZflqCP4teE5/DFr4ki1N5dHurCXUopYrWdma1j275&#10;hEE37V3r/D/FXm/gr4YeLNNuPAMeraZZxwaF4Mn0Cc2WqP8AvZ28pVyuxNybLdW/2Wl/2d1YHh74&#10;LeN/AOi+BL+w0vQvEeq6Xocvh3U9E1CcpE8Ty7/NiuNjf8CVl+ZWago9m1b4t+EdD0ZNXu9YRdMe&#10;2t71rmOGWVEgnO2KVtq/Krf3mrtt+9Ny14NefDXxVofj+bV9P8NeFvEek67pljYahp11L9nXT3g/&#10;55fumDwfP9zbu+RK95oAKxPFvivTfA3h6+13WrprPSrCLzbmdIml2L/e2orMa264T43+EtS8dfCL&#10;xX4d0hYW1LU7B7WAXEm1Nzf3moAn1H4q+HNKudahvL6ezl0fT4tWvklsrhRDaPu2zfc+Zfkfdtzt&#10;2NuxtqhB8dfBN6uoNHq8ifYtM/tqTzbC4j82x27vtEW6L9/F/tRbq4P40eF9YGmfGLxXcQQRaZd/&#10;D2XToEWbfL5kUV7K+5dv/Tfb/wABq54r+Huu/E3QLfWfsunWGoN4KvNKgtLa582Frq/SLf8Avdn+&#10;qi8ldrD73mt9zb8wB6DZfFPwxfa1b6PDqn/Eym0YeIFhe3lT/QNwTzm3L8vzfwt81M/4W54Rdbl/&#10;7chiig0xdZeW4R4kNk33Z1Zlwy+615evwS1zVpNJtNTtbG3Wb4eXHhLVtXtZF+0NPKsQ+5s+ZE8p&#10;yvzf8tT8q0az8OPiP8Xfgv4i8F+N49G0rU3sY7S21Swunm+33EbpKsz5iXyomaJdybWb53+7tG4A&#10;9YHxH8PGXWIZNT+yy6VCk96l1DLA8UbZ2vtdV3K21/mWmf8ACzfDht/EMrXzKfD67tVga3k861XZ&#10;v3NFt37WT5lwvzY4rzH4gfBPWvio+pa/dG00HX7zw7b6RFYyE3EXnx3i3Tec69Yt8SKu35truzc/&#10;Ku3cw+LLrwtfW+o/D/So9a1+cWN+ulXy+U9ttxLNcTsiN90uqr8zfNQB0l18avBtkmtG41S5tjoj&#10;2seoRy6fcrJbNckfZ9yeVu+b9M/Nipr/AOMnhHTJ/GUNzrHlTeEIoJtcT7PK32NJYvNib7vz7k5+&#10;TdXjfi/4S+PPFN18X/J0u1sLjxa2jS6fK12rJF9l2LLufb975Ny/LXQeOPgtrPiOb40/2bp2m2J8&#10;XaNY6fZyrP8APczxLcb5p/k+X/XIn8X+roA9LT4o+GlupLZ9UEUkWkJr0s01vKkUVg24LM8rJsXO&#10;x/lZt3ytxVHVPjP4S0LTtdub2+ubRdCgjur2GWwulmigkYqk3leVvePr86KyrtbP3TXmHiD4A674&#10;pPiHTbp4LTTtR8F6foqXwuTK6X1rM8q/umUr5D713f7j/wB7dWn4k8FeN/iB8HvGun6l4U8OaL4w&#10;1mz/ALPV7K8LJOv3WleXytyr/Eq/NQB6ZqHxT8MaVf8AiSxu9U8u68O2P9qaqn2eVvs9rsZ9/wBz&#10;5vlR/lTc1Wk+IGhvrC6P591/ajaZ/bS2n2G4837Lu2btuz727/ll9/8A2a8q8Q/BfXr/AMSfF27t&#10;DbC08U+FItH0/wA65dn89beWL97x9350+b5q1dA+H3iLw94/0jxFDp1s0Nn4KXRntpNVllb7arq6&#10;ruZPmX5dvm/e/wBmgk7q6+JPhuw8B23jKbUGXw3cQQXUd4ltK++Kcr5TeWqb/m3r/D/FUOpfFDw/&#10;pOp6vpl5eTx6jpQtXuoFsbhmZJ32RNFtT99ub5P3W7a3ytXiTfBT4g/8KutPDaXFtFb2eg2GmDTL&#10;nVZbiK5vYLqKR7gMyfuk2o6qq/31XagRa734p/DzW/EniDT/ABVoljZW3inwxeKdGlluCqX9tLs+&#10;1RT/ACfL/wAtQv39pXd/FQUexUVXtXkkt4mnjWGVl+ZFbdtb/eqxTGY3ibxLp/g7QL3WdVne302x&#10;hee5lWF5PLjUZZ9qKzHiotK8U6drWo3un20kn2yxWJ7i3lgkidFl3bH+ZV+Vtj/N/stWd8VvD9/4&#10;o+GPivQ9Kjjkv9U0q6sIBNJtTdLEyBmb/gVcf8LPh7r3hrxnreuXiJp+n6jZWkT6c2pS6pNJcx5D&#10;StcSqH2hW2qn3f4sLmkI9fooopjOX8W+PdE8DW9xdaxczWlvbQfaJp0tJZUVN+3lkVv4mHy1X1P4&#10;l+H9G1abTrq9mSeCe1tpytpO8UEs7KsSPKqbUZy6feb+Jf71cj4/Txx4w8O+NtE03w3FDbXljPpd&#10;hNfagInkZlZXnZVD/J8y7P4/lO773HPeOPCPxN8ZQatJFpOkeReTaTqmnWmqX+yXTpLZ4pZbd/Ki&#10;dWZnST97v+622kI9J1r4r+GPD1t4in1DUZYIvD9xbwanL9gndY5Z9nlIu1P3jfvYvubtu9d1Tax8&#10;UfDfh+XxGuoX01t/wjttHeanvs59sUEm/Y6/J+8z5T/c3fdavJvH/wAFfEviKH4uLZ29m1z4iv8A&#10;Sb3TGfUJVSQWqQB0lXZ8n+qb+9u3/wCzWl8SfhL4g8bXXxVeBbeFdd8PWej6Wwv3G54muHdpV+6v&#10;zyov8X3W/vtQB6Ve/Enw9plsZZr+RwlimousFrLK8dq27bKyorMq/K/Lf3W9K53xb8VorK/WDQtR&#10;0m526BPrkkl2tw0X2XK+VcJLEjqyfe3L95vl21iaf8NfEPh3W9TurQ2V3aa7oNvpt9FcTun2O6gg&#10;dEZPlfdG+/5v7v3vnrN8OfArU/CfifSI1hsdd8NaZ4Jbw9Jb3pUfb5/ND7HVlbbE+P8AaoA9h8Ke&#10;IIPFHhnStXtLlbu0v7aO4iuEiaJJVZdwZVb5lz/tVt1ynwr8O33hH4ZeEtB1IRC/0vSrWynELbk3&#10;xRKny/8AfNdXQBUvLpLW0mlkWVljVmYxRO7/APAVUbm/4DXKWPxb8M3y6swurq3i0kS/b7i7065t&#10;4bYxqrvulljVeFZTXbV4xP8ACLV9e8H/ABY8P301tZL4n1Ge40+4iPmFEeGJFMn/AAKKgDtJfit4&#10;YtWvluNTa3nsdMfWJ4p7WWOQWafflVGTcycfw7qbF8XvCk0XmR6mzJ/Yf/CSb/sk/wDx4f8APX7n&#10;/jn3/wDZrCg+Ht/4t8Q6PrXiq3sovseh3GlTWNpO8qXDzuglb7qYj2xDb/11/h2/NzeqfBO/03V9&#10;Yh8PpH/Y7eBpPDdil3fSu6y732K27dtXay/NQB6JbfFDw7e2v2qC9l+yrpiavJcNZzrFFasm9Wlf&#10;btibb82x8Pt/hq9pHjbR9Z1u+0e1u3/tWziSSe1uIJLeVI33bHCuq7lJVvmX0rxPw38APEOnfDfU&#10;PBF5q0f9javodqZ3aZ7hrDVIookbYrL+9glaJW2/Lja6rjfXpXwo0fXrG0kufEnhzwzoWqPEkTto&#10;GW8/b95mYom1d33U+b/eoA9GooopjOL1z4r+G/D13rtveXN1HLodst1qJh065lS3iZS6uWSNlxtR&#10;v++aq+JfjN4S8K3s1rqGoXKXNvYLqksNtp91cbbVm2iVvKjb5f8A0GuY8X/DbxFrc3xc+yxWbp4n&#10;0OLTtPaa5ZDv8iWNt/yfLzL/APs1zdqNesf2i7m2tNOsLzU08CW0UsdxfMkSSfaH/j8pmZN3+z/w&#10;GkI9XX4oeGy7oNS8xItI/t9pYoJWj+w87ZVdU2t90/KPm/2ab/wtrwquhRav/am/T5dM/tlXW3la&#10;T7F/z8NFs3qv/Aa87s/gnrujXxsbOayu9Ai8Bf8ACN7Lh9rXN4HbZvXY22LY7f8Aff3aj8NfDTx3&#10;8P18KajoceianexeHLXQNU07ULp4olaD7ksUqxM38T7l2UAen6h8SPDun29/LNqW+Gwgjubx7aGW&#10;b7PFJyrS7FbYu35vm/h+b7tQ638UvC3hpbh9R1ZYooJY4riVI3lS3dtuzzWVfk++n3v7y1yt/wDD&#10;bXk1nx19llsrrTPF9iiSG5Zk+yXCweQ3ybW3Rsvzfe/g2/xbqyPD3wd1zwH4rltdLttH1/whqMFi&#10;lz/bD7bi2a1iigD7FTbL8kSP/D8/92gD07XfH2ieGnlGo3M1v5UtvET9klcF532RBdqHduf5eKoa&#10;18X/AAt4c03xHqOo6k9rZeHZ4rXU5ntJ/wBxLJs2L9z5/wDWxfc3ferlPiFpfi3xp4TlaDQ401C3&#10;1i1v7XTpb5f3sVtMkv39m1GfZ91v73365f4kfBXxV420H4tWqGyI8T3WnXOlWlxL8sDRRQRSu7bP&#10;lbbF/tUAeuah8SdA02TxGt1eSw/8I7bLe6p/okrfZ4mRmV+F+f5Uf7m77tVtY+LHhbw/btdX2rND&#10;DFBBdTsLaVvs8Uu7ynl2p+7Vtj/fx92uD8ZfCbXPENz8WHhitAPEmiQaZp269lj/AHqxShml2Lx8&#10;7r/vY/2qH+Gniqw8VtfWdjoGsaZrljZW+r2WqsxS2lgTbuixF+9XvsfZ8y/w7qAO81P4t+FtIi1+&#10;W41GQR6EYP7RCWc8vl+fjytu1Pn3bv4N1T6t8TvDuhT+II9Qv2tX0G0W/wBRzbSnyoG37X+7833G&#10;+7u+7Xmfjj4L+Ideb4ovYrp6f29/ZZ0xJb2WNP8ARtu/zdqfL93/AGqteOfhRr/ifUviW4FjLZ6/&#10;4Zg0qzglkxuul88rK3yfLtaX5aAO4134seGfDcBlv9RkQpYpqTpFaTyulu77EdkRGZdzfL+Df3a7&#10;ivn74q/BbxL410+0ltZ7SyudO0iCygggvJYvtkvmxO6Tts/1SeV8q/NuZv4K+gaACiiimMKbWD4p&#10;07Sr2O0l1jb9ntboXEfnNth83Y6r5n8O35v4v4tn+zXgvhZdas/Evw1W6uM2j+K9Z/sxpVZf+Jd9&#10;luPKT5vm2bvu7v8AplUEH0xTq+Q9I8Van4U0HQNZ1C71Kx8JReL9bTWp9LtWuNqt5q2+6LYzNFv/&#10;ANlv4P8AZresfCehSeMvhb4euNY1nWNDudA1byW1OS4tZrpfNhdPNT5GVVV327l/hT/Zqyz6VurG&#10;3uzEZoIpTFIJYzIm7a3PzL/tVZr5f8L6NqaeL/g9pXiKOa7tmtvESJFeq7ubPen2RZ933m8j+/8A&#10;N/wLfV/xRp2qS2PxZ0Vo9QPiK28ifwrslbzREtui2/kP/sXG/f8AN/H8/wB75kQfSNFfJ/xBS587&#10;9oL+0t73a+HtH8t7VX/4+vKl/wBVt+b7/lf+O7q3PGvh3w/r/wARPiBY6vPqhkfwhp15bRW8lwuy&#10;XfexGWJU+Vpfkg2fxfe2/wAdBR9KU2vkPxFB4ra18fWV5LeJrcfwss3vLsHzW+2qlxvRf+mr/wB5&#10;a1dPF9F4n8PM2UVPhE3m/ao5WTzd8X30X5t33/u/N9+mSfU9Or5g8OQalPrP7OBWO62P4Xv1vrhl&#10;P7p2srfY0u7+L7+3d/t1gaDo2s/8KQ+FuraVJqX/AAlfhyK/1VbdNyS3qRS/6Rby/wDXVfl/39lA&#10;H19RXyhq2t3Gn6x8aNe1Ky16/wBOvLPw/OunySPBNBFJv82L93v2qisvmqv+3/fqlf38cs/jQWZv&#10;0s28e6FdaZGbW4gi2y/Z/NdF2/cbZcf7L/8AAlqC+U+vKK+YNeg8X+Ifh341sJluf+Fn6d4m+0aT&#10;5Luu1GuIlt5Ym/54eR8rfw/I+/5t1VvGczO/xX+0rLMIPGHh90RFZ02f6F9o2L/d2faN3/A6sg+q&#10;KK+Tfi5f+Y/x/XTTd3d75ehPFb27szyum3d5X/jqttrtbmx0q3+IfxbufFEjT6PeaHpe5Y4vnjX/&#10;AEhXii2fMz/6j/a3PF/sUgPe6dXiPwEXUvD2teJfC3iqZ73xlpqW/wDxMkDPFe6dt/0dl+VPmX50&#10;f5fvf3qX4saVqXhb4meG/FegrLJceIIm8KX0Sc+V5u+W3utv/TJkff8A7H+7Uge20V88eINc0zwz&#10;8SNa8H+K4deTQNR07TIvDps4LudGeJ33rE0CNtk3+UzN977m75dlaWt+Hbc/tJ6Fp4tpn0u58PX8&#10;lzC24xNK10j7939/7/8Au/w0FnutFfImj+Gk8Q6L4svtEmvH8daX8QrqDTbn7RLutV+2pvTZ93yP&#10;I83d/D9+u1abWNd0VraJdQTx3pHjje33ldbVr1m37/u+Q1h8v935dv36sD1C81fRLzxfFb3Gi3Fx&#10;rumzrFa3MmnM5iWdPmlil2/LFjerNuX5k2n+HPbV8hfEuHWbzwT8Sf7Dj1O2srf4gWssQRZXkuv+&#10;PRbhV3fMsfm+a29fl/4Bmuu0jXNJufi74j8OeNLLW5fFB8Rx3/h2WO2umR7NYYvK8uWL5EiV/N3q&#10;zKn393zb6Qj6Porwnwr4ZsY/2hPFWn/ZLhNOsNG0iW2WUvsWVHl+dG/753f3vm3VwH7PUmvWVz8H&#10;jd+bOsul6zaXlssFx9og/wBI81Jbp2+XZ+62Lu2/PL8m5W+VjPp7w9r9j4osBfWMwlh814mH8Uci&#10;MUdHX+FlZWX8K1a8Y8B+N9C8M6p40neRrTS9W8dNpVg0VnKEe6a3t4pfup8m+6S4+dvlZju3fNV/&#10;9oNLiSP4etbQS3Dr4w05mWH/AJ5fPu3f7NIg9aorzD4N6dLpusfE6Nrqa7hk8WSzwSuiqu1rO0Zk&#10;Tb8u1HZ0/wB5W3fPurk/jnqXhrVfCviTUobmOaSy1TRdN1O5WX5YootQilnT/gMUsu7b/tr/AAtQ&#10;B7bqGm2uqWVxZ30Ed1azxPFLbzpvSRW+8rKfvLzTrCwt9MtILSzgjtrWCNY44IV2LGq8Kqr/AArx&#10;XhPxwew8S+DfF2raQ11ezbtKsibeBym6K93N5T/xfLL8235flX5q5P4kW+pzfGxLm0s7u70BvFGi&#10;Je6hMJVeCdFZPIgRfvQfcd3+Vd7v9/8AhCj6uorzL49p5nhjQFC79/ibR9yjr5X22Lzf+A+Vv3f7&#10;O+vJvGw1yLUfinc6XHc/2dF4q0aXVYraB2kuNLW3t/taxIi7m+bzd237372gD6mor5g8cWmr+G9V&#10;8can4cttTuPA7yaFezWWkpvinX7RuvzaorYZXg2ebt279z7v71afjfS/C3iv4BeP9c8G6dqEoure&#10;9uLbzbO5iDzvEm94IpVX5W2L8yL97f8A7VMZ9GUV4ZHOula78L4dViuYvDuqaNc2t0jI/wBlfUZI&#10;rXyvtP8AD80aXKrv/ib+8a428s9UstF+HkemwXl3PaXmtSRafrUc5sU0dpZVhnvE+/uS3+zrEj/N&#10;87rs3fcAPqWjetfOXw9tZ7e8+D6XEccMsfw4liuvtsDNsfZYbVdf73yy/L/dWWuN8CaZrEV7+y3v&#10;tL+Nrex1j7Y8kTokX+i/8tf7v+xuoA+vN9ZWt62ui2cMxs7u9WWeO322UBlZCz7dzKv8K/xV85fD&#10;ebVtG0H4cS3ceoRaGniPW4taDRMipLLLcfZXn/6ZfP8Af+58yf7NMvdK1Wzh8LRRWl0+mp8UPN0O&#10;KFH2RaXsfd937sHm+bt3fLs2bfk2UhH0h4e1sa3Ym4Fnd2A86WFY76ExO+x2TftJ+623cp/u4rYr&#10;x39nK3ktNL8ex3Bumu/+Ex1bz5bmJ083978joG+Xbs2fc+WsLwhrOnap4/uvD3iTS9ei8Zaf4lvb&#10;3Trvy7owS2r7vKZbhf3SxfZ9qtEzfeT7rPQB7/RXzn8P9OtPB3xS0hbZbnU/Bmui8uPDUi28v/Ep&#10;um+e7il+RdqvzsZ/u7WSsf4LabBq02ky+M9T8Vf8Jr4esb631rTNR01fsUqSu/nLLKtvsuImb50/&#10;et/s/wAdMZ9SUV8gR6Drei/DbQvCWpR67dab4c8SaDqNtqDI2y/s57hGe3lX+JYd8u7+D91F/u13&#10;Gi+K7zwt8WfiS9hpn26XUvEmk2kVo0MqvLE1rFFPMr7du2JvNdv4flb5sutAH0PRXk/7Nlq9n8M9&#10;ssNxDdNquotKlwrK3/H3Lt+9/Ds2Vgataw+C/i34Vbw6q2ugaVpt+3iAWsEsrGLavlea67vNl80f&#10;Kn+t+/13UAe70V853+imz1rQv+EUtJLfVb3wXrNxY3E0DJMLyVrd7d5d3+qf5pfv/d+da4/Rf7K8&#10;Q/Cvxhq9nc+NJvENv4Jl0q70zWtOdFilWErErP8AZYvtE6sv+t+bv92gD68orwf4N6Eup393Y+Nd&#10;CgvPEUFjaS2uoS2zfZ7qw2xPEiK7vtaKVPnT+9tf+OvLNE8N6Zpv7G+k6prOn3NnqMepwC6miWWK&#10;78n+3f8AZ+ff5Ttt/i+b5aAPsuivlTxV4Ol8K6r4rl8F2OoN4J+2aFNqtjZJLKkoS4f7akC/xp5H&#10;kebt3fxr/uavja01Twzf+KdY8MWF1L4GjvtEvL2y0yL5LtUdvtv2VV++vlfZd235X2Ov3t9AH0nv&#10;p9fOnjmbRNc8HaFfeFrDUoodR8d6Xer9t066T979oiaWVYpVV0i2o+77q/f/AL1Z760vh28+J91r&#10;Wh3eq6Vc+NLBZfs9lcbIoFht281lVWaRUaL5tvyu3+w9AHvPinxMfC+lLdxabd6vcyy+TbWNlsE1&#10;w3J+Xcyrwqs3X7qml8Ia7qfiHTXudV8P3XhybdsW0u54pXZf737p2WvmXwFNrln4q/tS+h1qPw3o&#10;/jnVHkt5bCe12Wd5bp9luPK2LuiWUtu/u+bvaunngvdE03xhJo2iz373PiZf+EJiljfyoLloIkku&#10;F2j5bVZfNf8Ausqv/fpCPpRXWmfLu+9Xyl8J9N1mLWI7DVtLjvrK81bWJtIvk02WCKz1GKV2SWVX&#10;3fK8X+qd/ubNnzVsfBK0sdRu9D/t8eJbfxp4c0+6t9bt7y1cW9zuI3+bLs2XCbsvFsdvvM1MZ9Kv&#10;t/vUfL718sfCaw1SO/8A2fftMEg8rRdRS4/0GWLyn8pP9a7fx/e/323NVH4daVcfYvhIy2eo2+hW&#10;XjHVls4Zon3S27/bWt5Z12bl2fKq/wAP8f8AugH1xRXyn4T0vVm/aA0LU20518O3eua3PYahfW0i&#10;ahPut/n83+7Ar7ki37W2p/339LaBrlt4l09b2zW5S3Lum26tpbeXKsytlJVVl+Ze9IRrVW+xW/2z&#10;7WYIvtbJ5fm7fn2/3d1WaKACiiimMKKKKABBtop9MoAKKKKACiiigAooooAKKKKACiiioICuYvfB&#10;Vrf+ONL8VSXNyt7p1nPZRQIy+SyysjNu+Xdu/dLXT0VQBRRRTAK5ew8GR2PjrVvE66jeTXGpWlvZ&#10;S2rbPKRIGlZNvy7vvTS/xfxV1FFIoKKKKYwooooAKKKKACiiigCIQRCVZNi+aq7Vbb822paKKACu&#10;Th8CQJ4/uPE8uq6reSvGqw6bcXW+ytWCbC8UX8Lsu4bv9t/71dZRSICiiimWcn4E8CW3gG01aG2v&#10;Lu+/tHU7jVJXu9m5JZ33uq7VX5d1dZRRSEFFFFMYVFOjSxOoZoty/fX7y1LRQBg6Z4W0zTNCs9Jh&#10;s4/sVrKkqpIN37xX83zW/vN5vz7v73zVvUUUhBUEFtDax7I41iUsx2qO7Hc1T0UAQ29vFaQxwQRr&#10;FDGu1Y1XaqrU1FFABRRRTGFFFFABRRRQAUUUUAFFFFABRRRQAUUUUAFFFFABRRRQAUUUUAFcv4/8&#10;EwfEHw8uj3N/e6dCbmC582wZFlDxSrKn31b+NFb/AIDXUUUAFFFFABRRRQAUUUUAFFFFABRRRQAU&#10;UUUAFFFFABRRRQAUUUUAFFFFABRRRQAUUUUAFFFFABRRRQAUUUVBAUUUVZYUUUUAFFFFABRRRQAU&#10;UUUAFFFFABRRRQAUUUUAFFFFABRRRQAUUUUAFFFFABRRRQAUUUUAFFFFABRRRQAUUUUAFFFFABRR&#10;RQAUUUUAFFFFABRRRQAUUUUAFFFFABRRRQAUUUUAFFFFABRRRQAUUUUAFFFFABRRRQAUUUUAFFFF&#10;ABRRRQAUUUUAFFFFABRRRQAUUUUAFFFFABRRRQAUUUUAf//ZUEsDBAoAAAAAAAAAIQAPdEiBeNEB&#10;AHjRAQAVAAAAZHJzL21lZGlhL2ltYWdlMi5qcGVn/9j/4AAQSkZJRgABAQEAYABgAAD/2wBDAAMC&#10;AgMCAgMDAwMEAwMEBQgFBQQEBQoHBwYIDAoMDAsKCwsNDhIQDQ4RDgsLEBYQERMUFRUVDA8XGBYU&#10;GBIUFRT/2wBDAQMEBAUEBQkFBQkUDQsNFBQUFBQUFBQUFBQUFBQUFBQUFBQUFBQUFBQUFBQUFBQU&#10;FBQUFBQUFBQUFBQUFBQUFBT/wAARCAJ8Av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fTKACiiigAooooAKKKKACiiigAooooAKKKKss&#10;KKKKACiiigAooooAKKKKACiiigAooooAKKwtW8X6JoWp2Om3+p21tqd+Ha1s3f8AfXGz72xPvNt9&#10;qjHjnw6b6O0/tuwe8lu3sEiW4VmM6pvaL/f2fNtpCOhorjfDvxe8F+MGsl0bxNpuqfbbuWytvs06&#10;v5txFF5ssS/7Sp85rqZdRtYLiG3knjSefd5ULNhpNv3to/ioJLNFcv4q+JPhbwNeaXa+IPEFhpFx&#10;qsvk2EV5cLG1y42/Kn97l1/76qV/iD4bj8YxeE5dcsk8TTQfaI9JadftDRfN8+z/AIA//fNBR0dF&#10;ctr/AMRPC/hSDUZtY1/T9Kh0xYmvGu7hIktxL/qt+4/Lu2nbW3p+p22r6fb31lcR3NncxrPDcRtu&#10;SVGXcrK393FAGjUVU/7Us10n+0vtMX9n+V9o+1eZ+68rbu37v7u3nNc9pHxP8HeITpp03xRpN+dU&#10;aVbH7PfRP9q8r/W+V83z7N3zbaAOtp1cTP8AGDwPbf2Z5vi7RlOqu6WO6+i/0plfYyxf3/m+Wph8&#10;WPBv2fQ7j/hKtHeDXZvs+kyrexbb6Xds2Q/N87bvl+XvQB2GyiudTx/4cl8Wy+GY9d09/EUUfmSa&#10;Stwv2lV27t3lfe+7SweOfDtx4gh0OLW7B9YuLX7bDZJcqZpYP+eqLn5k/wBqgDoaK5fTPiN4X1q4&#10;12DT/EOm3cmgsyaqlvcozWDLv3CXn5PuP97+61VIfi34LuPCNx4pj8V6M/huCXyZdXS+i+yRPuVd&#10;rS52j5nXv/FQB2dFY+leJdJ1u7u7XT9RtL+6stn2mK3mV3g3LuTev8O5aof8LG8LeeIf+Ek03zW1&#10;H+yFH2xOb3/n1/66/wCx96gDp6KwNc8a6D4c1PStO1bWrDTr/VpTDp9vdXKxSXT/AC/JErffb5l4&#10;H96pPDXi3RvF1m91oWr2WsWsUjQtNYzrMqyL95W2/db/AGaANujZUf2hPMaPcvmqu5lrGXxfob+J&#10;ZPDg1a0bX47X7a2l+ev2hYN2zzdv3tm7+KgDd2UVymn/ABO8JapY61eWfiXS7m20QsupzxXiOlls&#10;3b/Nb+Dbsf7392q9x8XvBVr4TtPFU/i7RIvDV1L5MGryX8S20r7nXaspfazZRun9xqAOzornpPGm&#10;gW2uafo82t2CatqMXm2envcp59ym1n3xpnc67Ufn/YqTxH4v0PwdYR3niDWNP0Sykl8qO51K6SCM&#10;vjds3M2N2Fb/AL5oA3aK5LV/ih4S0LWrPSNR8RaXZapeRLcQWdxeIkssTbsOq/xL8j/981reHvE2&#10;keLLD7boupWmrWm5ovtFjOsqbl/h3LQBr0Vydz8UPB1lqCWdz4s0O3u2uHskgl1KFWa4XbviC7vv&#10;rvT5PvfNWvo3iLS/Eto9zpGpWmq28cjRPNZTLKiuv3l3L/FQBq0VXtLyG+t0ntpo7iJ/uyRNuVq5&#10;7RviL4U8UeUukeJ9H1bzpGii+xahFNvddrMi7W+8u9PpuX1oA6nZRXP23jbw/feIbrQbbXNNudet&#10;k8yfS4byJ7qJfl+Z4t25R86dv419af4a8aaD4xtJbjw/rena7bxSeVLNpd5FcIj/AN1mRuGoA3aK&#10;5+Pxt4ffxJN4eXXNOk8QRL5kmkpdx/a1Xbu3eVu342svOKXxF428P+EEt5Nf1vTtES4byrd9QvIo&#10;PNb+6u9vmNMZu06sK68Y6HZeJbbw/PrOnw65dRedBps10i3UqfP8yxZ3MvyP/wB8t6U3R/Gvh7xJ&#10;eX9rpOu6dqt1pz+VeW9leRyvat8w2yqrfIflbhv7ppCN+isL/hNNAfxA3h5db059fVfNbSRdxfal&#10;X727yt27FYs/xp+H9tdS20/jnw5DPbs0csMmrwI6Ov3lZd/FMZ29FRwzJPEskTLIjruVlb71YV74&#10;/wDC+nasNJu/Eek2eqkf8eNxfxLcf98bt1IR0NFclq/xU8F6BceRqni7Q9Mn2q/lXmpQRNtblWw7&#10;Vf8AD/jTw/4uM39g65p2tmDb5v8AZ93HcCLd93dsY4+7QBvUVXhmjmkmRZFdo32yKG+633v/AGZa&#10;xpPG/hyC/v8AT5Ne02O/05Ve9tGvI/NtlbbtaVd2UDblwWxncKAOhorH1nxVo+gQWs2qatZaZFdS&#10;rbwS3lysSyyNnaibvvN/s1LNr2m2mr2+mS6haw6ldK0sNi8yrNKq/edE+81AGnRXNWHj7wzqdhf3&#10;tl4j0q8stP3fbLiC+ieK1K/e81g3y/8AAqv6Dr+l+JdLh1HSNQtdUsJS/lXdnMssT7W2ttdflPzL&#10;/OgDUp1Np1MYUUUUAFFFFABRRRQAUUUUAFFFFABRRRQAUUUUAFFFFABRRRUED6ZT6ZQAUUUUAFFF&#10;FABRRRQAUUUUAFFFFABRRRVlhRRRQAUUUUAFFFFABRRRQAUUUUAFFFFAHyR+z3NqF3+2Z8dD4ujj&#10;TxFCtvFoqsGz/ZO99pi3fw7fs+/b/G9fU0WkWEF7cXUVnCt1K++SZFXezbQnP/AVVazNZ8CaD4i1&#10;Sy1O+0yCbU7D/j1v1XZcQf7KSr8yr/s1vWtnBZweRBEsMS/wJSEfJX/BNlRffBrxVLOgZovGuovF&#10;u/h/dRL/AOzP+dZv7XF3rOg654a+Nmj2OsXC+AdaW1ltEbbbz6a67bqZf7u9/wB1v/u7W+7X1H4F&#10;+Gvhj4Z6Vc6d4V0S00LT7m4a7ltbFNkTSsqIW2/7qL/3zTp/ht4aufAzeDJ9Hgl8Mtb/AGT+zH3e&#10;V5X92gD5B/bY1r/hIfih+yrqmgzw3UV/4jiurG4f5oXVriwaJm2/w/Mv3a7bSTO//BSTUI7lYn2/&#10;DoSp5X8P+mon8X/Aq9wuPgV4AurHw7ZSeEtLe18OytNpETwfLZOzbiY/+BDdT/FHwe8NeJdduvEa&#10;2Sab4yk0yXTLbxHb/wDH7Zq6Om6J/wC8u9qAPB/+Cg1sW/Zb+LupRo29/wCy7NcN99YruJ9//fUr&#10;r/wCvQtMn+3/ALPfw/8ADHk6nI/iLQLawnm0p1S4tbc2S+bPub7v8Cf70qV18/wJ8FXngBPBN9pD&#10;al4bXlrG9uZZUlbfv3P8/wAzbvmqz4D+FOhfD+x062sFuLibS7SXT7S6u52llitWl81bfd/dT5EX&#10;+Lai0AeF/sMeOtTf4da98M/Ekd5beKPAN02nSpf8tLatve3f/d2DZx8u1U2t81ef/sifBrUvix+z&#10;p8AdUudSg0fS/CGt32sqsG+S4vWS9n2I33FiXcX3ff3rtr66t/hD4QtvF+t+J08PWaa9rFs1lqF8&#10;U+e6g+X5G/2fkX/vmtHwJ8P/AA98MvD0Wh+GdKg0bSInaVLS23bFZvvUAfOnxegi039uj9nK0toV&#10;ht49P1tUiiG1VVbKXaqrWX+3BHBofjH9nprS1VFh8f2s5it4/vs0qO3yr/Ezf+h19L+Ifhj4Y8We&#10;KdE8S6ro1ve65ojF9PvpGbzbbP3ttHiz4ZeFvHWtaBquu6Nbalqfh6f7VplxNuL2su5H3p/wKJP+&#10;+aAPlS20y+0v/gplp8t3cSzvf+C3nlR5dyRfPKiqn91Pk/76Z6m+N9pZeHv24/gjqfie2YaFNbS6&#10;b4ZGiInmrf7kR/tXyb/IVbhdqq21fv8A97d9SL8MvC6ePW8a/wBjQN4qaD7J/anzed5X9z/dqG4+&#10;E/hO48bWni650SG88TWSMlrqV4zTy2ytuysRZjs++/3f71AHzd8IDJrP7Tv7TmgQyXMP2mWw8y4h&#10;XZ5StaOm9Zf4W+f/AMc/3q+a/Abt/wAOkviHL/H/AG7F/wCnCyr9JPD/AMJfB/hbU/E2oaPoVtYX&#10;niWVpdYuIN2+8dt7bn5/6av/AN9VmWf7P3w+tPh1e+ArfwrYR+ELyf7RcaSu7yZX3K+7/vpE/wC+&#10;aAPGPGXwm8RaHafEf4vabq/l6pJ8Nm0bR9M02DYyukHm/aJX/jl3qFX+6tcxDD4af/glpcSs8Zsp&#10;fB8t08tu+7dqPL/M39/7V9//AGt1fZlrZxWVtFBAuyKNdir/AHVrkY/hF4Oh0htFi8O2kOiPff2m&#10;2mRhltDPuD7vIzs++qvt27d3zfe5oA+OdI1Px7d+Kf2G59XEI8Vy22rfbG1lm+a1+yxb3bb83nta&#10;/d3f8tXTf/FXXfsceJNK0T4rftIxatPPaeIbXxJLfaq28/2TBAry7HiZvut9/eX27tq/3fl+oPFn&#10;wo8JeOfEOha3r2h22patoMvn6ZdTbi9q+5H3Jz/eRP8AvmqMXwR8EQeHda0WHw9bRafrc/2jVdju&#10;st/Lu375Zd3mO27+81AHzBpPjTVfhD+2Douqa5d6lbeGvi/YrFPaajZPD9g1GL5LW3+ZP4U2xfe+&#10;bzdzKq7K6G2e8H/BSnxAtjFE8v8Awrdf+Phvk/4/bevo3x38NPDXxOsdPsPE2kpqdtYXsWpWqNK6&#10;eTcJu2SqyMrBhuakg+Gnhu28f3HjVNOVfFdxbfYZdS3vva3+X9z97bt+RW24+8N3WgD4o/Zy+1XO&#10;hftpLfW1t9qbWtX82283fFv2XW9d+z7v/Aa5/wCL8+r23/BMb4cR31p4cj8+TS1zNK3mm33u0TWu&#10;7b/pTLs37d3yvcf71fcel/AzwPomm+LbGz8PwQW3i15X1xfNkc37Sqyuzszfebe3/fVVPEH7Onw4&#10;8UfD/SvBGp+Fra58K6TP9rsdMEkqJBL8/wAylX3f8tX/AO+6APDvjw95B+3t+zx9gggmuP7O1nbF&#10;cStEn/HpL/Eqv/6DXh37Zv7Q9t8d/wBnyOJdGuNB1nwx8RYNI1KyeTzYhKlve/NFNtVXU7G/2uPu&#10;/Mm7771f4V+F9f8AE+ieJL/TBLruiRvFp2oJNKk1qj8OqMrfxL8rf3q53U/2ZfhjrHhKLwxdeELR&#10;tCi1H+1/siyypvvNjL57OrbmbazfeoA8Q/aJn1iz/bV+Csvh2ztLzXf7F1n7LFeyeVDLKtrcbFdl&#10;/wA/7tfUXga2a30KGa8srbTtavI4rrVbe2+4t08Seb/6DWdqHwk8J6t8SNL8d3ekRzeLtMtms7PU&#10;zI++KJhJ8m3dt/5ay/w/x1reGPB+l+D11BdKhlja/uftV1LNcSzvLLsVdzPKzN91E/KgD5M/bQ0y&#10;Kw+Pn7L0VrBHbwnxdPcMsa7dzvdWTO3+8zMzV9O+JzYeE9GuINNgXSb3WrzykewtQ0r3Ev359ir8&#10;zoiPIf8Arn81O8b/AAo8KfETV9A1TxBpK6hqGgT/AGrS7jz5IntJdyNvTay94k/75rav/D1lqmr6&#10;Zqs8LyXummX7K6zsir5i7Wyittb5f71AHy5+wv4ovPC9z4++CWu3U0mqeCtUll0174eVcXmmzvuW&#10;Xym+fbvbdu/6bxVw3w8+BepfHz4d6npEWoxeH7LSfi/qOtT6jbSN9r8qJ3+SA7fklZ3+9u+TYv36&#10;+vo/hB4Rj+Jcvj+PQ4U8YSwfZZNWWVy7RbNu3bu2/dVf4atfD74ZeGvhbpNzpXhfTzplldXL3ksA&#10;nll3Sv8Aff8AeO33ttAHx94Zvry0/wCCofxSW0geWWfwlFErJ/D8lg27+7/D/FXH/CDVPGfgT9j/&#10;APaNufAs9/c+KtN8b36QXf8Ax8XflL9kW4l/2pfK819//A6+59O+D/hLR/iNqnj600dbfxdqlr9k&#10;vNSE8rPLF8nybGbZ/wAsov4f4Kn+H3wt8MfC2w1C18M6Z/Z0Wo3j6ldkzyzPPcvt3yu0rMxZtq/l&#10;QB8O3jaHp/7U/jDU9O1iP5vgy11Bqdnqssl2s+2KJXaXdv8AP8pFb727ayP956j+J/iHx94i+GH7&#10;I+p+N7Hb43n8a2b3Fvdr5Hm/6R/o/m/3GaIRM/8AvH/dr7dg+DXgy2+J1x8QItChTxjPB9kl1TzH&#10;3vFsVNmzdt+6i/w1P40+GXhr4h3mg3XiLSk1G50C+XUtNd5HX7PcL9yUbW5+7/FQB87eInuP+HlP&#10;gdblYkP/AAgcv+qb/p4uK8p+C/xUufgx8Vf2vfGJ0U6zpumeIbWW+givBFcLF9qvV3RKy7W+991n&#10;XpX3BdfCrwze/EOz8dz6ar+KbG0awt9Q82TckB3fJs3bP43/AIe9c837Nfw6MfiyNvDMbR+LJ47r&#10;XEa5nb7fLHK0qM+X/vOx4/vUAeE6Z4ssvH37d/w18T6aksen6z8MP7Qg89djKktxKybv9r5q4z9l&#10;xtfn/aY/aH07SdE03UvD954wit9a+1t88Frv1L7sX3G+bb/F/wABbd8v2NH8JPCVv4x03xZFodvH&#10;4h03TRpFndxMy+RafMREqL8u352/hqj4f+BvgrwpfeKL3RtHk0u58Sy+dqtxaX1xG9y+5m3bhL8n&#10;zO/3Nv36ALHxR1jUPDXwf8Val4WRH1bTdFurjTFRPNXzUibyvl/i+7Xiv/BPS1stZ/ZN0DVL2OO8&#10;1LXLjUZdXuJ/3st5L9rnT96zcv8Au1X71fSOg6FY+GNFsNI02BLbT7CBLW3gQ8RxIu1FrnfDfwj8&#10;K+DjqH9iaW2kW+oytcXVjZ3MsVq8rfff7Or+UrN/FtX5qAPCf26PCOkeDv2M/HcGkafHZpFFpMO5&#10;PvMsV3axRfN/sou2vXvho2jeF/hB4f8AFVzBFby/8I1Yfa7uNfnliig3Kv8AtY3vt/3q6Tx78OPD&#10;vxN8MS+HvE+mJq2jSsrPZPK6K+37v3WWn3HgPQ7rwzYeH5LOQaTYeR9mgjuJU2+RtMXzK+5tuxf+&#10;+aAPmT4a+MNU+Gv7Zeu+GtYvL270L4mWa69pkt7aS2v2W8iVla1+ZV+7EgX/AIDF/FmsG+TWbj9q&#10;f9p+LQtNsNY1Z/CenrBaajLst5X+yp8jnY3H+z3/ALy53L9V+NPhL4T+Ies6Bq/iDSlv9T8PztPp&#10;dx58sT2krMjMyFGXvEn/AHzVS/8Agn4Nv/EXirXptG3ar4nsl03V50vJ0N1bqiLsba42/Kir8vv/&#10;AHmyAfDfiPUrC8/YW/Z9bw/dXWpR2/jCwiDasnlOJ1e63p8u/aqv8qfe+TZX1N8FviBonxt8YeIX&#10;8QaEml/EXwPq09q9jcYlewiZXiR4pdib4pUVm/3mb+HbXdav8CPAuteDtE8K3Hh23TQNEniutPsb&#10;dnt0tpU3bXTymX5vnb/vutWx+G3h2y8fXnjSLS44/FF3aLYT6irurS26/dR13bW+6vzbaAPjT4aT&#10;/wBoeB/2vNG08S213F4k1557uFNuyDZL5SJ/D/yyl/77/wB2vcP2ADE/7IvgBomdo9l5uMi7Tv8A&#10;ttxv43f3s16P4e+B/gnwtpfibTNJ0EWdl4meV9YRLmVjdM+9XZ2Z93zb2+7W94D8B6H8N/C1l4d8&#10;NaeulaLZ7/ItEZnVN7s7fe+b7ztQB0dFFOpjCiiigAooooAKKbRQA6iiigAooooAKKKKACiiigAo&#10;oooAKKKKggfTKfTKACiiigAooooAKKKKACiiigAooooAKKKKACiim1ZZx/iPx8vh3xz4T8PS2quu&#10;vLeFbh59vleQit93b827dWL4b+Kl54q8K+H9X07SrN11S4uoGkfUv9Hi8p5VRlfZul3NEv3U/jro&#10;dc8CRa5428M+JZbuWGXQlukjt0Vdsvnoivu/75ri7b4Fta2XhpdO8Xatpt9ok9+6X9vDbs8q3k3m&#10;zJtlidP91ttIR1vgHx7b/ED4b6V4ssLYwxX9n9qS3lb7rfxJu/3v4q5LQvj1/a9x8M1m0ZbRPGmn&#10;3mob/te77GkESS/3Pn3K6/3a6f4f/DiH4d/Dez8HWep3V1b2cEkEF5cKglRWLY+6oX5d1YekfAjT&#10;9Hufh1L/AGncXEfguxudPgiljXbdJPEsTb/++FoAm8P/ABZm1WbwXPNob2+k+Lkd9Ou1uQ7xv5TX&#10;ESypt+TfAjv95tpG2q3gD4zz/ESa3tdN0qze6glnj1uOHUQ66btmlijH3A0jP5DNt2r8taHg74TR&#10;eFYfDtk+q32qab4aeVtJgu9u+DcjxJub+LyopZI1xt+Vz97C7angv4JW3gnUNC1O31u+udU0+G8t&#10;7658mJf7TinlefbKqr8uyV9y7NvVv71AHP8AhD9ojUNefwfd6r4QfQtD8T3Mun2eovqCS7bxfN2x&#10;MoT7r+U21q2dJ+Oceo/B/WPGEun2sWq6TbXtxeaEmorK8PkSyo6M6r/0yP8ADWd8CvA09z8MvAtx&#10;rUN7Z3uiXN5eQ2V3B5TJI73ESbk+98sUr7f96oH/AGYrK88PRabqHiLULyWDTtS02C7WNYnxfNvu&#10;JW2/efP3P4F/u7vmoA6/VfiHrNveeGorbQ7KZPEEvlWr3OoPFt/0V5/m2xP/AHGWuZ8U/tAzeD/D&#10;3j7VdS0Dym8KvZwG1S83vdSzwRSsvyr8mzzVG75vuvXX6h8PnvNQ8FXa6nLCvhdndIPITZdO0Dwf&#10;Nn5l+V2+7/e/irnPEf7P2neIZPibI2r3dtL48is4bx0RP9GW3i8pdn+8tAEvir43SaBqGs2emeG9&#10;Q8Rz6LPZ2uowaUstxMrTru/dIkTb9ifM27ZXS/E3xvc/D3w3Hq1po02uytfWtj9kt5lifM9wkCFd&#10;/wAv3nWsGb4P3kfxCuPFWieLtS8PnUlg/tfT7W3glhvmi+VG/eo3ltt+VtlP+PqXNz4Ft7KxF8l3&#10;cazpbLcWFm11LbCK9hneXYqN91Imb5uKAGaP8VtYvNT1rSL7wlLY6zps9n5lut9E8T21y7KlwJPl&#10;+VNku5du75Kb4b+M1rr15Bp5094NVm1290L7Mkm+JZbZGlll3/L8m1f7u7cw4p/if4L/APCVTz6h&#10;Lrc1rrUt9YXq3sMC7Yvsb74o1jfd8m5pW+9/HWBL+zayWctxY+NdWsPES69ceIbTWfIgd4LieLyp&#10;U8rbtaJl/goA29d+MF14LtPDWp+KPD0mgaPqMr22o3ktyko0uX/ljv253RysMb/4dy79tblt411B&#10;rjw/pV1o/wBj8R6rbz3rae14rJaxRbN++Xb83zSwp8it970XdVe9+GD+I9HsdK8TavL4p0wWcsF9&#10;b6laQYvpWZGWf5FXy3Ta+3Z93f7Vm6L8JdS0iy8GyHxVc3niDw7DLZ/2vc2+77baybN0UsW//plD&#10;8+7dui3fxNQBc074oS+IPCGm6rYaFcSXtxqv9kXWmyyBXtpklaKb50DBliZHbcv8C7qzNL+Nw1dP&#10;DluNGSLWtf1DUrCztGu8x7LNnS4lZ9mdu6P+7/GtbWh/D/UPDN3ZQaZqkJ02Oe5v7z7dbebcXV5O&#10;7O770ZVi++/3V/irmNA+Bt9pw0Se51i1/tfw7qt/qGl39raMqtFeM73EUsTO38Urfdf+FKAJYfj5&#10;aXGkaVMbCOzvZ/Ecvhe+t9Qvlt4bC8iillfMpX51xD8u3729a7L4eeOrX4geC7LxLbwPaQ3Bm+V5&#10;FdP3Urxs6uvyujbdyP0ZSrVgT/CMq2lXWn6s1rqFl4hl8QXFxc232j7VLLDLA6Mu9dq+VLsX+6qL&#10;W18OvhvZ/DzQr/TLaeS7ivL64v5FZVWKNp33ukSL9yPP8NAGFZfGL/iRR+I7zQrq28IzaRPrcerr&#10;IrhII/nXzU/hZ4trqq7/APgNSaF8UdV1vVrrSoPCVzDqCada6lBJdTtFaOkv3keXyvllT+JFV6y/&#10;DXwFutG8M6n4Q1Lxpquu+DLixm0220i4ggV7a3kXbs88LvfYvyp/dz/u7ei+HXgbxD4P017XXPG1&#10;/wCMSkSW9s19bRRNEi/xO6/NLJ/ts38I/i3MwBzvh345Sat4R0bXrnw6bOPW7xLDTLaO789pJmeV&#10;XVtqfLtWBn+VX+X8abJ8enfSNGu08OyQS6jrsugZ1C5e1iWRInl89HaLc0TLG3z7VpF+Aktt8KfD&#10;/ha18WX9hqugXZ1DT/EFjAiSxz7peTEdysrJPKjL/Er1q6l8LNW12Lwq+seK5dTu9E1n+15JpbCJ&#10;VnPlSRLEqptCLtlb+81AFfwp8crTx5ZeGToOlzS6lrdtdXUVrdSiKKCO3lSKV3lUP8m91VWRW3bv&#10;4ax7/wCLieMz4Fg8P3N7pF/qWs3VhMMxObS4tbeVri3uEYMJV+RvuMvzKjb60fDPwKj8IXvhnUrD&#10;WriHUdJlv/NEdsiW9zBeS+bLb+Uv3EV9rJtb5dn8VSw/AjT7PVvCV5Z3X2YaJrF5rdwvknN5dXKu&#10;Hbdu+X/Wt/e+6q0AX/gV43b4gfDiw1hpbqaVri6gklvXRpZWjuHRmOxVVclTtXHyrj0qEfGu0ddJ&#10;1BNLupPDeqa22gR6rE4fZOJWgV3RfuRPOrRK+77xT5fmFdB8O/BsngnRb2ymv11FrrU7zUvNSDyg&#10;r3Fw87IF3t913auc0H4LQ6DpEGgxamyeGLXXE1m002K1jTytsrXC2+7/AJ5LcbZV2KrfJtztoAyH&#10;/aHaG5kml8F64nhy38Qy+G7nXd0HlRTrcfZ0lWLfvaLzcLu2/Lj+Kui0L4oXuvnVrm18M3NxaaVr&#10;F5pd28M6PKggX/WpF/HvY7di/N/vVx3wz8BX/iLQfFGm65e3MWknxxqOpJp8un+U+xNQeeJVlb78&#10;TOqS79v8bpu/u9tpPwvl0vw7400mPWpopvEV5e3i39rF5M1m1wuz5Pm+8n8Le1AGdffGFtJ0bxZd&#10;anoUtrdeHtCXX3tVulfzYGWcom7+GXdbyqy/Mo/vtVqz+LE134ln0RNDea7i8Nx+IP8AR7yNkdmd&#10;1WBW+5/B9/dtrmv+FA391Y67aXvi5fsureD08KS2lnpUcEMSp5oinRdzMuxZ5fk37fn/ANldvS6f&#10;8LW0rxPLr1rf20Ny3hyLQFhi0/bEHidnSUIr/d+cjylx8v8AFQBl6F8f7PXtW8HaVa6XJLqHiLw+&#10;2vrbx3Cs9uvlI6RN/tNv6/LWhp3xburm88R6fN4bvP7W0SOCV7WwuIp0bz/uJ5vyqsq/xq3yquG3&#10;PVDwp8DX8Map8O7mPX3u7XwhpE+lRwNb83PmLEvm72dtvywr8n3f7u2m+Jvgte+JNW8WakviRLC5&#10;1uCzt0hi08/Z1W3n81ftERl/f7+Ym+58jMtAEs/xyisrK6kutFuV1C18S2/haW1gmR1M8vlOsiO2&#10;3dHtnT7yq33vrU/iX41x+FtO+IF/c6Hey2vhKaCCZ4pYsXLyxQy/JzxtS4i3bv8AgO6sbVPgFqGp&#10;22qu/ivyL2+8R2PicOmmKYoLq3SJW2J5m/a/lJ95/lpfFXwW1vxVD8SdIm1qwt9E8XeTPFcR2j/a&#10;bOdViiKMvm7ZU2W6HduVtzNQBsaj8ctN06/+JVs1hdTP4G0+LULx0ZNlwskLy7I/9r90y/N3rV0T&#10;4p2uufEWfwYdPmt9StdIi1S6YyKyQeY+3yG2/wAVUtf+FD+JJPHCXOsbIvEugQaCqrbMXtkj+1/v&#10;GZn/AHrt9rb+79yn+EvhZN4a8Z2WuHWv7QS38OW2geVLB+9l8qRm89pd/wDFu+7t/wCBUAaWs/Ei&#10;30b4gW/haSxle4uNKn1RbvzFWLZE6Iyf73zrXPXfxuX/AIVrpnjO00C/vLC80eTXZUaRVEEEaLI6&#10;s33fN2v8qfxbH/u1s6z8OW1X4m2fix7u3eK00WfSBp01p5u4yyo/m79/pFt27f4n+auS0D4Ga34d&#10;0Pw7ptl422JpXh2Xw9IX0xWR0bbtuIV8393L8iff81G2/doA7uT4j6NF8OrfxsZpf7GnsYr+Ftn7&#10;2VJVVolVD1kfeqqndm21Wm8b6vBNqFsPCGovdWZgYOkkXkSxyI7b1ld1yU2MrJ97cyfwtvrKHwas&#10;9T+BkHwz1u7/ALQsItJi0pr2GDynPlIqxTIm5trrsRv95a1PCnhjxXpmjXdrr/i+DxBeSWyW8Fwm&#10;lLapHtV/3rp5rMztu+b51X5V2onzbgDmm+PAt/BvhrxNd+FdYksvEdzY2+nwWklvJIxukZod26VF&#10;Toqtz/y0X/axa0T47WGpOLG80XVdI8QtrR0I6JKIpJhN5SzlwyMU8vyG83du+7/wGuV8d+BtU8J/&#10;DD4UeGLeSXWLvRte0a3+222nvs8qBv8AWvErNtXanzfNXTaz8FZdQ1Vddt9bSy8TRa4mtQ3yWrNB&#10;8tqtq9u0Xm7mR4k+b5/v/N/s0APm+OljDFiTS7lNRt/EMHh280/zoi9vLP8A6qUnd80bKyNn/a/2&#10;Wq3p/wAXZtam8WRaV4bvL5/Dupvp0/8ApEUXmukXms67m+7yn/fVZXiD4FLrtncvJrbQ6pf+IbLX&#10;bu9hhZd5tlRFt4gr7o02xD+Jiu566fTPBOo6Vqfjm7XVraT/AISK4S6gU2Lf6G62sVv8x8396v7q&#10;Nv4P4qAMjR/jfZ6j4f0LVLvS59KGv+UNIhu7mAG63wtL13/L8q/xf3k/vVY0f4tJ4l8Pabqmm6He&#10;3M19fy6allK8UTrJEsru2/dtZf3Xysp/iFYcvwOvo/A3gLStO8Tf2X4p8HRRxWOvRacHV08ryZEe&#10;Bn+ZHTbu+f7yq1dZaeFfELXGgy6n4gttR/s6aW6k26Z5TyzskqrtPm/JEqS7dm1m+X79AGJ4e+N1&#10;nr9l4HvH0e8s4PFVxdWsT3EsQ+yvAkrfP838SxP92t/xF49TR9Yl0fTdOudc1mHT21OWxtHVGW33&#10;lV+//E7K6qv+w33a4qH4EXieGPBOjtrel3lr4durm6mh1HRftEV48qSom5PP+XYs7/xNu+Wq/h/9&#10;n3U/A0/hW68MeNLm31DSNObS7yXVbIXseo2vmvKkWzejxCJ5G2bH+VdqfNQB1Wq/FG+0y/0W2h8J&#10;alctrE32ezaWSK3Z2+ytdbXV23KdqSr838UbVRufj9o+m+Ide0i90vUra50m40u3nAWKVt18v7o7&#10;Ucs21vlbZu/2d1dBr/gzUtc1fwVdprMUcfh+9e9nWezMkt47W0tuPmV0WP5J5G+62W2f3fm4HxT+&#10;zf8A8JN408X64+uwQ/8ACQT6dcRY03dd6bJZrtR4J/N+R2+b5tlAHTa38adM0CK/v7nTb7/hG9O1&#10;Eade62fK+zwy71Rn2795jSRtjtt+Vg/92tv4p/ECz+Fvgq98S3tpNeW9rLErxW+3f+8lSIfe/wB+&#10;uX1L4IQaro/irw9c6s7+GPEGrLqc+nvb7pY2aVJZo0k3/cldN33fl3P/AMB6D4xfDs/FX4f6h4Y+&#10;3ppv2ySBvtDweft8qVJfubl/uf3qAKmk/F/S9UFzGkM8d/Drf9hfZN6sZLryvN+Vlfbs8rL/APAG&#10;H3qdZ/E9L8X8UOjXn9radePZahp0ssSNa/uHmSV237fKdVTa/wDt/wC9XOL8Av7Nur++0vWI9MvJ&#10;fEUXiGzitbIJaWrpD5DKYt3zb4mYOwZd2f4a7Cx+HtpbXXiy9Y21zqPiJ0+2tc2u+JkSBYliKbvm&#10;Tbv+Xd/y1agCPQfiTF4m8JeGte03S7uZdcbZFbuyo8Xyuzb/AOH/AJZNWJ4Z+OuneJLDwNeJpF9Z&#10;2niu5urWCWYpstZYN/yS/N/H5T7dv92pvBPw98QeCdH0jw/aanYXGl6ZAzR3d1bStMZmeX5FRZV2&#10;RKj7V+Zq4fU/AN/ZfC/Rfhfqtzc3usXV8zaVremQSulvHFcLOs7P/wAu7IrbF+b+D5KAPTIPibZz&#10;eJfD+jf2fco+tJfy2txuTymS2dVL/e+66ujr/stWP4b+NNv4ih8Bn+xr6yfxd9q+zLK8TfZ1gR3+&#10;fa38Sr/DWh4g+Gtxe+MvBut6VqVvpkPhuzurKKzls2lWRJ1iX7yypt2+UtY3hX4L6loQ+HX2nX7W&#10;9TweLpV8rTXi+1LLE0Sf8t32bEb/AGt3+zQBd0X40WGv6F4Q1WLS76L/AISTVpdKggZ4t9u8X2je&#10;7/N939w/3fm+YVv+FvHtv4si8SSQ2k9sNE1OfTpEmZP3zxqp3rtb7rbv4q4rw38BJfDekeCrSLV7&#10;JpfDutT6vJcDStjXfm+arr/rfk+Wb73zfcWorf8AZ8ePxS2tS6xZeb/b91rqTWmleVd/vYvK+ztL&#10;5rbo9uN3y/PtX7tAGrovx70fVtH8H6vc2F3pWleJ/NSC/u2iSG3lX7kUrb/lZ9r7fpXomkXj6hpl&#10;tcy2k9jLPGrvb3IUSRH+620/erzCw+AwT4Wad4D1LVLfUtHs7CS33/YXim+0798Vwreb8mz+7/49&#10;Xe+HNP1vSPCtrZanrEWsaxBB5Tal9keJJX6K7Rb2/wCBfN/3zQBjj4mRr4z0Xw7Lo17DNqb36wXb&#10;tF5WLV9rt97d82V/h/irM0f446PrQ8Dqul6pbTeLmuDYwTrDvjWBN7tLtlb5dv8Ad3feqynw91Cf&#10;xV4P1661K3+06NFf/aYY7ZttxLdbGbb8/wAiqy/7VYHgn4F3Pg/TfAVm3iI6h/wi95e3Ts9m3+le&#10;f5qqi/vW8pU83/a+7/DQB0Nr8XtMubfSJl0zUI31TXJ9AiiZYt8c8TSrK7/vfuZgf/a+78lU9Q+O&#10;ui6XbNJLpmqbv+EmXwpHGqRbpLpvuuv73/Vf+Pf7FVdN+DdxZ2Whk6vaG/07xLdeI57mHTNi3Tzt&#10;cb12+b8vy3GzcWb5UWmL8E7tLPW4/wC3ozNqPi2DxMrvasyxJFLFKtvt83+/F9//AGvu0AZPib4r&#10;3Wiax4ivzq1/DoOk61Y6VcWX9mW7StK6puSCXzV/dN5sTMzruX59v+z7jXiXiH4Eapqtt8QFg1yF&#10;G8T6zYajGs0EjpbJatC+0Lv+83lfeX0X/gPttABRRRTGFFFFABRRRQAUUUUAFFFFQQPplFFABRRR&#10;QAUUUUAFFFFABRRRQAUUUUAFFFFWWFFFFABUc88dtE8krbIkXczH+GpKH+5QByOi/Ejw/wCJYbqT&#10;TtR8z7HAlzKjwSRP5LLuWVVdVZ0bHysvyt2qHQfi54U8Rzyx2WrgvFYpqTtcQS26fZW+7NulVV2f&#10;7Vcjr3h7X7n4lzeNLXRb4/YdEk0iDSxfQK97LJMr7vv7UiRV3ff3N/c+X5uG8Y/AzxZrb+IdPtoo&#10;oUl8HaXpVtffaFEU91az+a0X95Vf7u7b/HSEe0H4reFEttQuZdZhto9NnS1u0uFaKWCVz+7V0Zdy&#10;7v4f72adqHxW8I6bc6pDdeILOOXSmxfJ5m4252u/z/8AAUdv9nbXknjTwD4k8ffDjxFIvw/bwz4q&#10;1i+05rpY9XhnuLhYLhGZ/N3bVVUX5MNu/wBla35vCPjD/hTHxC8E3Vq+rah/Z9/ZaRqTzRh9USeK&#10;XyvN+b5Zdz7WZtqn71AHaD40+BRa28zeKtOiiuP9QZpwnm/uvN+Xd975Pmq9oPxH8NeKNBtda0rW&#10;7a8026keGCWI/NLKud0Sp97f8rfJt3V5RrOmah4Y0n9n2xudEe/1WwuorefT0ki3o66VcK/zM2z5&#10;Pmb738Hy1FF8KPEOh+O9O8a2On+cD4ivtVufD8VzEsointVg83e7bPNVkL7N+39667qAPXz8RvDA&#10;07S9QGt2b2mqXa2FjMsu5bi4bd+6X/a+R/l/2aWL4ieHZrTUruLWLV7fTrz7Bdtv/wBVPx+6/wB/&#10;5l+X3rxnWvg54gaXQbmy0lV874kp4rvLOO4jxZWvlNE7N82GZv8AWsqbvnlf733qi1P4beNLeDUt&#10;RsdDF5e2HxCl8T21g99HF/aNn5XlfI+7arfP92Xb9ygD1+T4teCrbTrW9n8UaZb2tzLLbxSTXKJv&#10;li/1qfMfvJt+aruk+PvD2uaPDqumazaX9hOzxRTWknmCV1+8iqufn+Vvl+9Xket2C+G/EHwtubTw&#10;dLpF3qPiu8vbnSY7iCW4aWXTbvzZZX37C38TYZvufLVVPhl4r8N+LrfxtpuhJqW7Xb7UJ/DUd4sU&#10;sUV1bwweaju/lGdfKZnXfs/evt/hoA9rHjfQf7M03Uk1a3msdTfZZ3ETb0nbYz/Lt6/Kj/8AfNUX&#10;+KXhSTQbPWU160k0q8jlmguUk3JJFF/rX/3U/ib+GuT0S8vPCsuj+H9L+Ht3Z2lqkupXEVi8EkVu&#10;0jyqkSSyuitK253fZ937vzb91cF4A0XxxaeCvCmgnwXN5OneHLzQ7t3uIrW6jvPkXZ9o37ltX2K3&#10;m2+9tyJ/doA90uvH/huzu5bafWLNLiLTG1l4zL0sl/5b/wC5/tUum/EDw7q97aWdlq1tc3F1p/8A&#10;akESP80lru2+cv8As5rzBfhNqNx8LNJnkW+07xXZeCZPDzaZbzQMsjtAny7m3ru82JNr7vrVHwb8&#10;Ndet/FfgyW90N7O2sfAA0DVL1b5RM05MX+jp5Unysux281P73X7tAHtvh/X9N8VaRa6rpF7BqOmX&#10;Kb4Lq3k3I61l2/xF8N3Ws2mkQ6zaSaldXE9rBao+XeWBd0q/8ArB+Flnc+Avgl4Zt9X0yaxvdD0a&#10;KK7srcLcS74osPtEW7ezbd3y/e3Vxuo6fqLeKfhfr8fhjVre0g1XUb+9QrE8tq95FLGiyqrbvvzJ&#10;/uL9/bsoA9YfxroMWs6fpLavaDUr+S4itbTzPnleD/Wqv+5/FRbeN/D97qa6bba9ptxqDvKi2kV7&#10;E0rNEf3qhN27KfxD+GvLNT8KeIvEvxQ+FPiltBmsLPT59Zmvop54jLZrPb7It4V+Wfb/AAbttZXw&#10;i+G/inwZ8QNKvb3TLiz8M/ZNWS10kS2rQ6ItzdwSxRblbzZXbyXLfeRdyKv8VAHuupa9pmixo2oa&#10;haWCNu2vdTLFu2/e+9WfN458OWh0sT6/pkP9qRtLp5e7jX7airuZ4vm+ddrBvl7c1xXijR9d0j41&#10;6J4tttPudb0aTRJ9GuLe1aPzbWRpklWXaxXcrhNrf3di1wvh/wCE+v8Ah7xx8EJF0w/2dobeIZb4&#10;28iNFpy3XzW8H/Ad3lfJ/coA9l/4Wh4QextLlfFuh/Zb/wA37JN/aUO2fyv9bsbdhtn8W37tW7Px&#10;voGqaDBrltrVhNpEy74r5LhTEyrlmIb/AIC3/fNeBeEfDt54U0f4HWusaA0HiG18Q6mi2reQbhIp&#10;LXUHdkbf93/VO3z/AMKfxbKuaZ4F8V/DPxDB4osfDsus6deatrLXmiafNElxZwXk1u0UqLu2Oy/Z&#10;fmVG/wCWv+y1AHulz4x0KK2sZ21mxW3vlZraU3CbbhVXc2z+98vPy1DJ4/8ADEWjQas3iLSf7LuU&#10;d4L0XkXkyqv3tj7trba4jS5o/DE2i+HdK8Hana6bpFvLePDAnmrDKyvsg81m2uzLLIzbWb5tq5+a&#10;vLvBnhbxBonhzw0994P1TxJoj+Fv+EV1XR4X8q7tZ1dvNfbK6K0Tr8m9HoA+jNU8ceH9ChWfU9f0&#10;3ToWh89Jbu8jiRovl+fLN935l+b/AGhUd9478PaVaWV1e63p9ta34Q2081yipKHyyMrZ+638Neae&#10;PfA95qvgTX9D0Tw9c6fDp/gu90Owsw6slw88EXlRxNu3fuvI2/Pt+/WBeeCry28S6zp954Avdb8J&#10;+KdN06GC3hvBB/Zn2aLYLK6/e/6pd7PuTdyzff8Al2gHtOoeOvDukQatPe6/pdpFpLIuozXF7Ei2&#10;bvjYsu5/3e7cu3d/eqzf+K9Esby/tbrWrC2uLC2+2XkUt0iPbwc/vpVz8ifKfnb5eK8A+JXw/wDE&#10;t/o3x6j0rTdTQ61Bp1rpcVmsW658qFIn27/4P4X/ANjdt+apfin8MvEviT4hfFO+sbG4fT9U8CPp&#10;to0LKn2262zbYt3/AANf/wBncrAHu8/jPQbbT4rufW9PgtJ7ZryK4e7jVJbcLuaVW3fc2/Nu9Oat&#10;XOv6XYaK+r3Op2sGlRxee9/LOiwCP+9v+7tr5y+LXwq8VeNVt9S8P6fNpN3H4Fu9K1F5tjS6j56Z&#10;hsNv8LJKrMzjb99Pmbt7L8V7a/8AEHwY8XW1hplxLqGo6HdW8GnBV80yywuqL97bnc1AHRWfizRL&#10;7WZNHt9YsLjVY4PtD2UV0rXCx8fPs+9t+Zfm/wBqq2mfELwtrl09tpfiXR9QuFg+1NDaX8UrLB/z&#10;12q/3P8AarzK38M65pHx+j8Utot1caVa/D9dP3Qbdz3S3fm+Qvzfe21S1vwn4lHi/WdUs/CceqTT&#10;+Amso7S8li+zvdNcSu1k77v9sf7DbfvrQB64fHXh1kkYeINLaONoklf7ZFtRpV3RK3zfxrjb/eqC&#10;0+IfhjUbKG5s/EmkXlvPLFDFLDfRMkrSuyRKrb8FnZWVf7zKcVwfw7g11PiP4i1i/wDDur6dYXmg&#10;6WkUt28T/v4GuN0SxK3yf637qfLwzfLvWubs/DWv2/7Mvgbw+dE1ay160uNGiuYbSKJ7iz+y3sUs&#10;s3zFl+7EzL9776fLQB7pda3p9rqNlYXF/b2uo3u/7LaSToks+z5n2Jnc23+LbTNY8UaN4dMP9qap&#10;Y6X55byvttykXmf7u4/7S/8AfVeQ6bYeNNX+LHg/Vda0mZ7Cwl1iGC+aKJZIbaWK38h7hVf5XZo5&#10;VAT+HZu2turrPjrpVxrnw08Q6dp9pdzare2UtnbizhWWVt+3dE392N+Fdv7vvtoA7C98X6Jpt/bW&#10;F3rFja3tztEME9yiSybvu7Uz81T6zrmn6DbpNqWoWumwM+0S3UyxIW+91bj+Fq+efH+geM9Tj1ix&#10;i8GXCzAaPer/AGMbcW960M1u9x5ssr7naLypUiX5fl/hb5a+gfE8hh8PancRWUuoTR20rxWluq+b&#10;K2xvkTd/E33fxoArWHjbQNTspL2z1zTruyjVXkuYLuN4lVl3qxfdgfJ83+7Utv4s0S5bTkt9ZsJm&#10;1ONprEJco/2pVxvaLn51Xcv3fWvEYdJ8YeD/AAR8GtYttE1LVIPDWjrZa34ftZGjuvNe1ii81Yh8&#10;krRFZRj/AKafLV3xD8KYNb+HOkeGvDPh+98EalYW8+p6JfmbcNNuPN/1Dur7t0yyy7k+ZFXd/dSg&#10;D2Kx8WaJqEenvaavZXSairvZmC5R/tSr9/ysff2/7NP/AOEs0T+y/wC0v7XsP7P3eX9r+1J5O/8A&#10;u7/u15DHpviDxT43+EOsHw5e+F7fT9P1GHUrONYvKsneKJUhP+zuibayf3UrlfB/gXxP4etfhnq1&#10;/YalLbaBrmuSanatCrXLpeNcfZ7ry0+9/rV3Ki/8tX+X5KAPo4a/pv8AZ8N/9vtfsU+3yrjz18p9&#10;391u9VoPF2iXGmTajFrNhLYQyNDJdrcp5Suv3lZs7d1eX6J4X1XTo77Txp16kev+Kn163SQb4dOg&#10;int5X835/kaV4pHVVz80v8PzVx+jeD9e8PXXhLXv7A1I2Wk+LdbvtT0+OHfNOly8qwXSx/ebajp9&#10;z3+WgD6DXxNpAs7S6Gq2P2a8kEVvOLlNkzdlRs/M3FOTxJpLXENqmo2T3EpYRQrOpd9n3tq/7O1v&#10;++a8F1z4c60H0ue00eeW2u/iVa+Io7cfesLTb+9mdf4dzI77f+m397ctd54u0vUpvjF4O+w6RLJo&#10;v9l6tDqd2kW1YvN+zum1l/5as8X5bqAO8tvE2jXY08w6rZTC/wB32PZcowudn3/K/v7f9mj/AISf&#10;Sf7M/tP+1bL+zfnH2v7Qvkjb975/u/Ltb8q8c+CHwau7H4f/AAtu9Qa70PWPC8V4iWVxEjExzs4Z&#10;JM/MrbdnzK355rl/CGl+K/h54V8AavqXhfWvEa2b67a6nY2iol8n2y982G4+zq+1/lT5k3/L5u7+&#10;CgD6OvPEmkWFkt7c6pZ29q67luJp1RGX/epbjxBplq1yk2p2kL2sH2idXuFXyov77f3V/wBqvDH0&#10;Cf4eeIdNgsvh1qmq+C9V8OJpK6TZsk8uny+fKzxS7pduyVbj5n37f3VZPjLwJ4ng+L+qa1omiTz6&#10;NYaJpqf2I1vE1rqccUrb7Xc/yh0Q702/xKlAH0HL4q0eOO1Z9Wso0uo0lgZ7lB5qN9xk/vK1TX+t&#10;WGkSxLfXltaNLIkMZnkVdzt91ef4m2t/3zXi+t6Dq4vPibYTaPf6pa+LNMiTQwtt+6j/ANEMX2eX&#10;+GDa/wA/z7F+b+9WWPC2p6frureF/GXhPWfGOla/aaTCurabcs8KtBEqOsr70aLbKjy7/wCLzaAP&#10;f9Y1mx0C0NzqN7Bp9sG2+bcyrEg/4E1VpfFWjQtdpJq1kj2aK9yj3Kr5Ct91n/u1xP7Q2l3msfCq&#10;7sNN0651K6/tDTXW3tIvNcrFe28r8f7iNXlXx10K8Wx+Pl9PpVzFpt5oGk29tceXsWd4muPN8tv9&#10;nelAH0ZD4s0K5hv5E1nT5YrHi7ZLpGW34/5a8/J/wKpotc02e+jtE1C2kuZIBdJAs6s7QZ/1m3P3&#10;P9qvnrxx8OLvxBb+KNZ8O6Bc6bazeBLjQ2sfs3lS3ly2xok8r+LylVk3f7e1KXUvAvi3xHrOtPaW&#10;d1o2sat8NINPW7jiZLW3vPNl/wBHTd/q2+f/AID96gD6Fttf0y/e6W31K0uPsp/f+VcI3lf7/wDd&#10;p2n63p+pxSSWN/bXkMf3nt51dV/75rxHVrbU/iH8N9VksfAeoaD4igj060urbUooomv4ra4WWW1i&#10;fd8y7fNVX+43m/8AfOf8RfBfiPxfqfi3xT4c0u7W1u9H0yL+zLjdZ3F/Pa3zzyptYbk/dfut3+38&#10;lAHva6/pj2dxdrqVo9tbkrLP9oXZH/vN/DVVfGOgm2nnXW9OeGAqtxMLuPZEzfd3nd8u7tXltnfe&#10;H7vRNf1iXwZ4o0a68XXcVjf217aSyzzlIj++FujvsVE3/Mqru2D73y1wnxEuL/xJpnxYs9I8Paje&#10;6ldato2qWGn3umTxfbIIjaozbGVW277eXd/s0AfSVz4m0e0F+ZtVsohYbftgluUUW277nm/3N3+1&#10;U6azZNeS2Qvrd7qOLzZIvNXeif3tv92vnjx54W1f7L+0OlroOqXcuuWNmll5NuzC8ley8pvK/vKj&#10;fe/u1H498AeLdc8afEz+zIb2SbUfCthbWd86+QlzLHK7Swb1+Xc6H/x+gD6A/wCEt0X7Bd339s2H&#10;2K0bZPcfak8qJv7rP0X7y1Nc+ItKszepPqVpE1kqtch51XyFb7rPn7tfPnjbS4PFXwy8a61ofgjx&#10;XoPiTWp9OguVvrWWa4laC4RkaKBmZdsS7/m2qv8AvVo+N/DOr3ep/Ht10W+vU1bw1Z2WnPHbbxdS&#10;+RcLti/vbXlWgD3catYveLaR3ls1y8P2hbdZl3tFn723+7/tU601S01CW4jtruC4ktZPKnSKRXMT&#10;/wB1v7re1eCeL/Bev69rXit7HSbm31zVPh5Hp9tepuS3iuvNm3wLK33W+eI7f9mu6+FT2fiPV9V8&#10;Uf8ACG674T1q6t7e1u21ksnnCLdtVE81vlT+9tXdv/3qAPUKKKKYwooooAKKKKACiiigAooooAKK&#10;KbUEEr0ynvTKACiiigAooooAKKKKACiiigAoooqywooooAKKKKACiiigAoor5m+Bfi++1TVtEg8R&#10;arczaRcS37+GdQh1ieWK/dbyVJYrp2b97KiKnlI25dm/+JflAPpmm15x8aUsbLwnd6nc6odPu44J&#10;IrFZtTktImn+8m3aw3S/J8tea6z4v1uf4Zv9o1e6tvFOk+CLy51eC3u3iltLtooHt3lVW+SX/Wt/&#10;e+9QB75qHhvTNbvdPu77TbS7utOl820luIFd4H/vI38LVr18tap8RrmXWb3wzrfjS88H22r6HpMv&#10;hfU0SWX7S+z/AEh1lV/3s+9kTYzfN8nyN/FZ8ZePb7Tfi74tsrjVLhvBUcmkW+uz2mpzxTaT5kVx&#10;tdNrfuImdYvNdWVtv/fVIR9OUV41q1nFD8dvD/h2TWNWFjdaDql59k/te5TzJ/tdrsPyuPuI8qr/&#10;AHVrzqK71HUYPFd9pPi7VH8a6f4+ez0vT5tXuGt2ieeL/RZbXzdrQeV5zfd+RFdl+7TGfSmoaDpW&#10;qahp99e2Frd3unu0lpcTwq727N8rMjfw1rV8g+PPHOvDSfGB0vXr+Kxs/iVaWbXqalK7hW+y+bax&#10;fP8ALEm5tyfd+bbt+9XT/H1/F/w88C/EzXY9Znt9PvtQ0ufTLqLV7jzbNfNtIpYliPyxKzea3yP9&#10;16Qj6Xor51g8bT+IviFr3hLXfFlx4U8T2fiaK40extPM3Xum7Iiqqv3JVfY+/creVl60/ht47sPG&#10;3idNN1HxNqNl420bW9RS70SGRlWSBZZRF5sXzp5XleRtf+9/FvamM93or5g/Z0+Id94huvDdt4ov&#10;LqT7SuoS6FfR6lPLFeslxKs8Nx83zSJFsdEbcu35/vr8uZ4b8b6pqGn/AAXmsde1KTSrzxbqlm0s&#10;uoyzPqNqstx5W6TzWaWJdqr+9/ur/wACAPrKivk7U/G/ivR/BfxWsbTxFqGo2dzZ6trnh7xNCGl+&#10;xJBLKk1m0u/5Nm1Fif8A6a7v4dq+w+PNW1jw/wDAHU77wjdXGvara6GrWF8v7+a6/dL+/X++23L/&#10;AO01IR6hRXzn4u+J2nD4f3ni7wN4tvNZ01bvSY9Umika8/s2181RcS7P4H8k/Ov8O3d8rfNUuvan&#10;BD8IfiZ4p8O/EC416xgsr240ye01CV47Cf7INqLL5rPKdxVtrN8rN8qimM+h6K+evHXiHVPD+mfD&#10;m90HV7rVpNTm+1XGhyamyfb4vsa7rj7V8zRRQfLK38Lb/wDaWuf0/wAb+JLLwL8J/F1tr9/qsum6&#10;L/aPiHQ43a4m1S1laGJ7g/N9+LfLKn9/Yy/w0AfRWpeFNJ1jXtH1q7sYbnVdJ837DduPng81Nku3&#10;/eWtvfXj/wAFtR1XUfGHxQbVdfn1WSDX0htbGVdqWNq1rDLEipu+X/Wsjf3miNeT/Eb4j+KNN1L9&#10;pxLHWbyNNBt9EbTR9qZfsRkt90rRf3f73+1SEfXFFfLPxn+MWneHLnxTbWnjK6sdW0i98P8AlRT3&#10;6RoIJbiLzXiVX/eo0TlnaXd/6DX0B40t7QaDcXd/qE+m2thHLdSzw3bWyhRE6vvddvyKHLf7yq38&#10;NAHTU2vmnSvii3hPwv8ABfVNc1u5g8O+J9MVtc1m+uJZYkvPsSeUjzFv3G92dv4fmi/h+atGwuJD&#10;4r+Fmg3fxHvNV0rUtN16UXsU32Uayyy2/wBnTer7v3UUrsro29vK3bvmamM+hadXyz4f1PXdQ8Sf&#10;DDSdZ8W6qul36eJYBdR3v2eTVLaCVfsVw7r99vJxLuT733vubt0fhDxh4rt9e+DdnqWv31+b/W9d&#10;s4Ga4XfqmmxRXH2e4uE+RZduyJty/wALI33noA+qvl96K+SH8V6rdfsd2nii98W6pb6wl+kE+t2+&#10;oSxPEkurrFL/ABbfli+Rd27bXr1xrD6V8YLbwbd3txYeHrvw9cXFm0t1L5t1dNP++VLhm3boolVl&#10;VG3Ksr/wqu0A9ZptfLHhPxF4p8ZeJPhlo/iDxRqmkx6h4a1K6vGt5fss155dwixS/KvyN5R37vl/&#10;i/vVteBPG2rWviP4Qabr2tXt/Lq1p4ghtp/M+S/8iWL7LcT7G2vutVZ/9+TdQB9G06vkXwH8SvFN&#10;3rn7OMdxrN7qY1uXX4tVWGf5L3y1fYz72+ZYvvdf4fl3V7P+z3rF9rPgS7uNV1Z9Y1Zdc1S3uZXb&#10;iMx3s0SIi738tdiJtTd/FSEep0V4X4X17Vr34d/ETXtMvr7XfEui634hW0sDctKqyxSypb2/l/3d&#10;iRMqf7f+1VbT/EOq67qfgC58P69darpPiDw1cTaw8kwLRokCeTeL822KXzX8plT729vl/dbkYz32&#10;ivk7RPE/i6x8OeAPEnh/xbqXi/Xtb8JXOoajot3Ks6O8VkrJLEqJti2XXlRN/G3m/wATK1d34Q8Z&#10;6rqOo/CnUrfWTqWn6v4fkm11GcNDFtt0YXRf/lm3nfu/9re39ygD3aivmyXxhf6R468LyQ+IdR/s&#10;O/8AD2sa0r+e8+6Lf5tq+2X7zpE6/K1aXwe+JcXiX4q22m2Xid9b0q48HWWo+VPcrLL9q810ld9n&#10;yrLt27lWgD1e7+IWg2HjnT/CFzfGHX760e9tbR4n2yxIfn2tt27l/u/eqTxN480LwhqWiafqd6La&#10;81u6+x2EAjdmmk7/AHen+9Xmnx18Ez+J7+XWfD5jTx34XtINX0WRf+Ph9ksvmwf3vKlTdE6/xblr&#10;mfFer2XjnX/g744uLVtPuNT8TRJpKX8n76KweyuN3yBmRWll2N8n31+z7/ubVQj6U2U+vne8+IOv&#10;X3hC51iC/ms/F9n40XSm0NJNyCJr1IPs7Rfx77X9/v8A950ZUrV+Hfj6DxlrstlqPjB9N8Yaf4iv&#10;4ZdA85EaW3RnWGLyG+8nlLFLv+9975qYz3Oivm/4V/EC98T+M7PRdW1m/hsjqerTaDe2+oLKmtrB&#10;fyq8Uvyf8sokTaqttZHdv4Vqp4C+JGuy+JPAUd1q00um6prHiDT3eOf7U96IpZfs6On/ACyVETd5&#10;qN/Cm779AH03RXytpPx1v4vgEttd3d6/i2+8M6zq9tqqyKwi+zSuqu38S9V2nZt+WvbfH+rT6H8F&#10;vEupWN9Kl1Z+Hrq4gvt+5wyW7sku7+9/FSEd5RXz8fiNqem+M9Bjv9Sks9N/4V7PrVzDaSm6/wBI&#10;V4f3qbl/esq79u771WvhR8S/+En+Kf8AZVr4hGqaU/hCw1JYJLhJZvPZ3Vnbb9x9uzcq/wB9aYzv&#10;fGPxi8KeBrw2ms6m1rMqK07JazSpbq33WldVZYv+B1qa5480bw7Kkd9e7HFs164jjaXyrdfvTPtH&#10;yx/7TcVzXxZ8QeGtQ0fVfB+oeJNI0i71O1MNyL67iikit5dyPIiv95tu7bXKWP8AZfhb4geOdRby&#10;4NCbwhYPp90E3xNawfaPN8p/4tm+L5f9pKQju/GXxh8I+B5lg1nU3gLRLO8sVrLLFFE3CvK6Kyov&#10;u1HxLvPCGseHLnQvEpa80nUbN7ieC3Wd99sm1mkZoPmVfu/NXn9trek6F8EvDXw/8R61pvh/X7/w&#10;1a21zDq10kLW8DRJFK/zfxL86ov8TJ/d3MppKaX4U+Jvim5aVYNA/wCEJ0/+yrxpd1uLK3e4WXa3&#10;8e3zYm/4Gv8AeoA9v09YPsFv9ncSWwjTy3Rt25f4fm/iq5Xjvw8tdV8Hfst6XHqM01vq1h4ZaXey&#10;7JLXEDMif7LIpVf+A1lXPinVfD/wt+HXiH+1b901ZtJttYv5H8xIIpSryztu+7ub91v/AIVl/wBl&#10;cAHu9FeMR+JdbGsfF3SRqcos7BbVdHuZZU3wXM9v/qVb/rr5RXd/z1qx8MtY1OT40fFHQLjUbm70&#10;rSYtINnBcStKYfNglaX5m+b5mWgD1VtQtRfJZGZPtTR+asX8W3purkpvin4bi0y/vzfSS6bp7+Xc&#10;X8NrLJbqy/fPmKu1guDuZfu159Edd8Rt8e4dPuJ08TK/9mafHvz5MS6ejW+z+7ueWVv9566H4J6v&#10;4c1D4FeHLfzbNLC10yLTtQs7gqqwS7FSa3lR/uNv3LsagD1RPnXcrfepa868V+MdV8Fa9dySR21/&#10;oFpo9zqEsMUDRS2xi2+UjS79v7397/B/yyrfsfF0Vx4lHh6eLZq8dml1NtZdn1UbtzLuoA6as2bW&#10;bG2tJLyS7hS1jfyml8xdivu2bf8Ae3fLXIP8TGimuDJp/k28HiFdAbE6s7b0TZLj+H53X5f7vzVg&#10;2uhweL/HfxP8K3xlk0G4i06eW2Q7NsskT+au9fm+dYot3/2VAHpPhzxJp3irS4NS0u7ivLS4RHV4&#10;3zjcqMA391trKdtbFch8M/ANj8MvCdnoOnyyTQQDLNI3LPtXeyj+Hc3zbf8AaNdfQAUUUUxhRRRQ&#10;AUUUUAFFFFABRRRQAUUUUED3plPemVABRRRQAUUUUAFFFFABRRRVgFFFFABRRRQWFFFFABRRRQAU&#10;UUUAFFFFAEbQRuys6q+1ty/L92pPl96KKACuT8C+BofBC66ILye8/tbVZ9XkeZV+R5duUXb/AA/J&#10;XWUUAFFFFAET20TzrO0SmVRtV9vzLQbaLz2n8tfNZdrPj5ttS0UhEcUMUEflxKqIv8CrUZsoNqL5&#10;MfyNvX5fut/eqxRTGRGCKSNomjXy2+8u35WpY0SNVVVVUX5VVakopCII7OCG38iOCNYm/gVflpEs&#10;raO1+zLDGsG3b5Sp8n/fNWKKAK62VuEVfJj2qvlKu37q/wB2iKygtypjhjTYmxSi/wAP92rFFAEU&#10;dtFDJJIsSq8n3mVeWqF9MtXFxutoW+0f63dH/rP96rdFAFR9Pt3d3e3hZmi8lmaP+H+7/u1NNAk8&#10;bRyKrxMu1kZfvVLRQBQn0ixutOfT5bK3lsGXY1q0StEy/wC7XNar4Ekv/iJ4a8SLexQ2ujWN5Zrp&#10;32RW83z2t23B93y7Tbr91e9dpRQBxPiH4fjxD8RfDHiea7CLoltewJZNBu877SsSs2/f8u3yv7v8&#10;Rrqzp1rvgb7NFuhXbG2z/V/7v92rdFAFT+zbL7L9l+xwfZm/5Y+Uuz/vmi70y01JVW7toblVbcqT&#10;Rq2yrdFAHB6z8Nf7Z+Kug+M5L4INL0+6sPsRh3eb5uzLbt3+z/drsnsLZ7pLl4I2uEXasrJ86/8A&#10;AqtUUAU4tMs4fK8u0hQwbvK2Io27vvbfSpILWK3VlhiWLc25ti7ctViigClZadbWKzC2t47cTStN&#10;J5S7dzt95m/2qz7rw9EmmapBpMdppV3fRyf6StsrfvWX/WOq7d5/4FzW7RQByfw28IHwH4I0Tw88&#10;8F9JpNjDp/2uG2+z+asSbV+Xc2P++vvbqv6p4L0TWNJv9OutMtpLC/ObuFU2+f8ANu+bb96t2igD&#10;FHhLRftOn3I0iyS407/j0lSBVa3+Vl+T+78rsP8AgVWLLRdP00RfZLK2tvKj8mIwwqu1PvbV/wBn&#10;2rSooAqf2fa/bPtnkRfafL8rz9nzbeu3d/dqO+0my1OW2ku7K3untJfNgeeJXMb/AN5Sfut71fop&#10;jKP9kWH9qf2j9ht/7Q2eV9s8pfN2/wB3f96kXR7CPUpL8WNul/InlteLEolZf7u/71X6bSEZ1vo2&#10;n2McUNrZW9vFBK00SxRqqo7btzL/ALXzP/31TrHw/pumhhaafa2u7du8iFU3bvvdK0aKAMm38NaT&#10;Z2L2EOm2UNlInlNbpAqRMvPy7f8AgTf99VZewtpNO+wPbwtZtH5LW/ljy9v3duz+7V2m0AZq+H9L&#10;gmhnj060WW3t/skTrAm6OL/nkv8As/7NNsPDWk6XIktjpdnZypF5KtbwKm1N27b8vRd3zVrUUAYe&#10;peDtA1a4a5vtD067uz96W4s43dv+BMtXptKsro2/n2cE32Z98G+JW8pv7yf3avUUAY2reFNE1y4S&#10;41HSLC/nVdiyXdskrbf7vzVak0XT7m3hglsrea3g2+VE8asse37u30q/RQBDPBFdwNBPGssUi7WR&#10;l3Ky1X/sm0/s3+zvscH2Dy/K+y+UvlbOm3bj7tXqKAMC/wDBug6rZ2Vtd6RaTWtlP9ogt2iXylk2&#10;su7Z93o7UaX4L0DQtUbUdO0ax02+ki8hpbS3WJ2TIba23733RW/RQBgweHLOz8R3euwRtBeXsMVv&#10;dbThZvKLbGbj7y72Xd/d4/hXFn/hFtG/tj+1v7Hsv7Ux/wAf32ZPO/76+9WrRQBxt58MdB1DUtWv&#10;pY7xpdTga3vE+3TtE6Mmz/Vb9itt/wBmprzwHp+oSpdXFxfyajHam1ivhdukse5VVpF2/KrttX5l&#10;WusooA5T/hX+jm7lufKlVpdSXVZU8xistwibVfb0/hVvl/uLWh4b0GHQo75leS4u766e7ubiU/NI&#10;7HaP+Aqioi/7KLW3RQAUUUUxhRRRQAUUUUAFFFFABRRRQAUUUUAFNp1NoIJXplFFQAUUUUAFFFFA&#10;BRRRQAUUUUAY+o+IVsL1LNbK6vp2j81lt1T5F/2tzCmf8JJP/wBAHVP++Iv/AIunr/yN8q7f+XFP&#10;/Q2rYoAxP+EkuP8AoB6p/wB8Rf8AxdJ/wkdx/wBAHVP++Iv/AIutyiqKMCTxTNEm59B1b/gEUTf+&#10;z0f8JTOv/Mv6t83/AEzi/wDi636KAOYm8btEGz4d1w7W2nZbK3/s9L/wmkmxf+Kd1v5v+nZP/i66&#10;aimM5ZPHe8f8i54gH+9Z/wD2VMbx7tbb/wAI5r/y/wDTj/8AZV1lFIRzf/CbJtkb+xda+Xov2F/m&#10;oh8bRu21tG1qL/aexeukooAw/wDhLIP+gfqv/gvl/wDiaX/hKoP+fHVf/BdL/wDEVt0UAYP/AAlk&#10;H/QP1X/wXy//ABFH/CWw/wDQP1b/AMF0v/xFb1FMZg/8JhB/0D9X/wDBdL/8TR/wlkH/AED9V/8A&#10;BfL/APEVvUUhGD/wlkH/AED9V/8ABfL/APEUf8JZB/0D9V/8F8v/AMRW9RTGYn/CVQf8+Oq/+C6X&#10;/wCIo/4SqD/nx1X/AMF0v/xFbdFAGH/wlkH/AED9V/8ABfL/APE03/hLIP8AoH6r/wCC+X/4it6i&#10;kIwf+Ewg/wCgfq//AILpf/iaq/8ACf2Srn+zdd+Vtv8AyB7r/wCIrqKKYzlf+Fi2W3d/Zmv/APgl&#10;uv8A4imf8LG0/wD6BviD/wAEV1/8arraKQjlf+Fh6ft3f2d4g/8ABFdf/GqVPiDp79dP11P97RLr&#10;/wCNV1NFAHMp47sW/wCXHW//AAS3X/xqj/hPtPX/AJcdb/8ABLdf/Gq6aigDlLf4j6VewRTQW+sT&#10;QyrujlTRrplZf73+qqb/AIT/AE//AJ8db/8ABJe//Gqs+CP+RK0D/sHQf+ilrcoA5v8A4Tiy/wCf&#10;HWf/AAT3X/xqj/hOLL/nx1n/AME91/8AGq6SimM5v/hOLL/nx1n/AME91/8AGqP+E4sv+fHWf/BP&#10;df8AxqukooA5v/hOrH/ny1v/AMEt1/8AGqP+E6sf+fLW/wDwS3X/AMarpKKQjnf+E3sv+fLWf/BP&#10;df8Axql/4Tax/wCfPWP/AAT3X/xquhooA5v/AITqx/58tb/8Et1/8aqCz+Imk6hbRXNrDq1zBIm+&#10;OWHSLpkZf9lvKrq65P4Uf8k08Mf9g+H/ANAoAsf8J1Y/8+Wt/wDgluv/AI1Tf+E+0/8A58dd/wDB&#10;Lef/ABqumooA5F/idpEL7ZLbWUbbv+fRLz7v/fqmSfFPQ4olklj1dIX+67aPdbW/8hV2Neeaj8Zd&#10;Hj+IP/CDaZb3XiDxPDAt1eWmnqoWwhb7r3EjsqpuxwvLH+7QBdf4u+H0Td/xMtv/AGCbr/41Tf8A&#10;hcfhz+9qX/gquv8A41WpoPjGHXtb1rShY3tld6S0QkN3HtWZZF3K8TbvmX5WH/Aa6TZQBw//AAuT&#10;w1/f1L/wU3X/AMap/wDwuDw5/f1L/wAFN1/8artaQMr/AHf4aAOK/wCFx+Gv7+pf+Cm6/wDjVPT4&#10;ueHHZFMuoJu/vaVdf/Gq7DfT6AOPT4r+HH3fv735P+oZdf8Axqkf4r+HUZv3t/8AJ/1C7r/41XY0&#10;UxnH/wDC1/Dn/Pe++7v/AOQXdf8AxqpP+Fo+HW/5bXn/AILLr/41XWUUhHI/8LV8OJ/y83n/AILL&#10;r/41Sf8AC1PDv/Pxef8Agsuv/jVdfRTGcn/wtHw//wA/F5/4Lrr/AONUf8LP0D/nvef+C66/+NV1&#10;lFIRyf8Aws/QP+e95/4Lrr/41Tf+FpeHP+fi8/8ABZdf/Gq66igDkP8Ahanh3/n4vP8AwWXX/wAa&#10;o/4Wp4d/5+Lz/wAFl1/8arr6KYzk/wDhZ/h//n4vP/Bddf8Axqj/AIWfoH/Pe8/8F11/8arrKKQj&#10;lP8AhaOgf897v/wXXX/xqj/haOgf897v/wAF11/8arq6KAOQ/wCFqeHf+fi8/wDBZdf/ABqpf+Fl&#10;6BsL/ablFX7zPp9x/wDEV1VFAHLJ8SPD8ybkubl1b+JLG4/+Ip//AAsbQv8Antc/+C+4/wDiK3L6&#10;6NpaTzeVLOYo2fy4V3O3X5V/2q5j4VfE3RfjF4A0rxh4faZ9H1LzTB9oi2SfJK8Tbk/3kagC6/xB&#10;0RE3tPcoq/xPYz//ABFQf8LR8M/9BBv/AAFl/wDiK6uimM5if4keHbaPzJb8oMfdeCXd/wB87atR&#10;eM9Gmi81LzfFt3b/ACn/APia3aKQjmR8RfDjqrf2mvzf9Mn/APiani8c6HNE0qagHiX7z+W//wAT&#10;W/RQBzZ+IPh1E3tq0P8A49XQQzrNGssTK8TLuVl/iqprv/IF1D/r1l/9BqLwv/yLWlf9ecX/AKBQ&#10;BqUUUUxhTadTagglplPplABRRRQAUUUUAFFFFABRRRQBip/yOU//AGD4v/Rr1tVjr/yOdx/14xf+&#10;jXrYoAKKKKssKKKKACiiigAooooAKKfTKACiiigAooooAKKKKACiiigAooooAKKKKACiiigAoooo&#10;AKKKKACiiigDD8Ef8iVoH/YOg/8ARS1uVjeB/wDkTtC/68Lf/wBFLWzSEFFFFMYUUUUAFFFFABRR&#10;RQAVyHwi/wCSX+FP+wdB/wCgV19cd8H/AJPhb4V/7BkH/oFIR2NFFFMYV8d/Crwze/Ab9sD4rXvi&#10;t44dC8dhL/SPEFzE3l7kd2e1837kW3zfut97ylr7EooA8q/aCaLXPgJ49uLJftU8Whag9pLAu5hL&#10;9llXdE3r87LuX+8a8dTxDH8Pv2W/hDrt1Z+JJtUuG8PW8/8AY8kis7R/Mv2z5GfyPvb9qb2+Ra+t&#10;6KQj8w/iLqXixP2VPjLpcx1Z9Q074nTpYxpaz2/lWrOjp5ETf6qLl32J9zfXuXgfXrrwh+2J+0Lq&#10;HiPUTYaFFpWl+VcSu0NorNBEiIu99u75kX/eevsp6rT20c6bZI1lXcrbWWmM+NNO16x0D4+/tEWW&#10;qanrMaw+FbW406LRJH+0eVFZL9rey/h81W8j/a3/APAq53QPFetzXvxQuUk1TT9Mv/g9Bq1msrSb&#10;0litDFvll2IrTr/f2L/u/LX3VJp9tPdw3LQRtdQKyxzMvzpu+9tasrxz4Vh8ceDNf8O3U0tva6zp&#10;8+nyy2+3fEssTozru/iw5pCPiP8AZrj1nXdY/Z4urS51S/t9W8L6ynjB3nldGtd7LaPK+/7zS/Kv&#10;8XyV3P7LOnz3n7Rn7SR1dbprS21yyaw+0FkWJVa9/wBV/s7Nv3f4a+lfhh4Ag+Fnw/0HwhaX11qV&#10;no1slnBc3gQytEnChtqqv3fl6V19AH5mfD3xD4o1XwZ8BZ59Y12G9074lXWm3No8s8r39m0sUvmy&#10;tu+RYt6RbH+/v3V9G+ISln+2p4Mhsbm9uNL/AOEcv4r6z0i4uP8ARW3tKkt/95WifzZfK+6291b+&#10;5X1NRsWmM/Mjwb4k8cz6T+zAkj67bW6+OdRt7yVrmVzf2v22BkeX+Lau9otj/wBytvxBc6rq1l+0&#10;TL4c1fXbn4g6T8QrOLQLaG+uv9H3XHyJEqPsbf8A6VvT+6ibl+RK/RyvM/hV8GbL4T+IfHWo2Gr6&#10;hejxZq7a1cWd0IvKtZ33bzFtQNtb5fvs33f96gD5u+Mt98SrXV/j1vub6HXBH4YPglbRmOX+0fvf&#10;sq/xfvf9b/498lZPx31jxlJ8RvjBbRa29hdWvgLTrt4rW5nQRXi3EbN9l2/dlf7qY/vJur7zopCP&#10;h79qD4lajd6Hc2enweMdH8VXvw6i1j7I87eTZbb2J3Tyok3fbPkdXfeqqq1cXxTrmpftHfCWQ3t3&#10;LFqPwze4vPPe42PP5Urh1Vfl8/du+Z/4d/8AFsr7V2L/AHaKYz4F8PeJdfT9m79lpF1LUH1e98c2&#10;q3yPcy/aJ4lluvN83+J1X5N27/Zrb8GfEGXwb8F/jtrutah4gu30n4lXCwHSrlvtHlLcWvlIryq+&#10;yDfv3fL9zfX258vvR5a/3EoA+Ab7xB4n1P4OftTo/izXNATSfFNxcaTJb+buWJ5dyW8X8axS/Kvy&#10;7fv/AN1mVvVv2YvGWveLv2h/jLLrsc+mbtP8OXEWjvctNFZO9hulRNyJ8yt975fvV9UfL70/5fvU&#10;hHy98dkax/al+AtjZtOlpqt1rMuq26yO0Nxtt4vK81fun+Lburz79q74iS+F7v4gaD4cv/Etpqek&#10;2eg3CzK8r29qq3H/AC67V+RnWX97K7/N9yvuLYv92mbF/u0xnwr8WrqXVf2lvjBZzeINUaxtPhs+&#10;r2tnZX9zbpa3iLF5T7Eddzfx/wDAqluvEHi7/he/wittXuNUg8Ral8MZft6tPIiW1/8AZ5282W33&#10;bXbf5v8AlK+nNL+Bmj6T8dda+KUN9fPreraUmly2jbfs6xL5XzL8u7d+6X+KvSdnz7ttAH546frW&#10;uXf7P/7O8XijX9S0rwJqS62viXU57mdds/lXH2Dz5U+fZ5u75d21ti1gfsMazqA0LSbHTdSv5fDp&#10;8BarL4hhW6l+z2V1/ad19nffv/cStFz8m35fm/2q/RvXtEh17QtQ0qbckF7bSW7sv3lVk2muX+DP&#10;wr0/4I/DfR/Bul3M97YaWsixXFwsaytulaX5tiqv8fpQB8efA3xr4u1Hx1+yXb3+s6vc2mqaHrc2&#10;ppNdyul1KkU+zz933nT5fvVu+BfifqfiH46/Ca40zVvEDaNd614o0m9/taWXzbpU2SxLMv3VRPN/&#10;dJ/Ds/75+4PLX5flX5aPLX+4lAH56aL8QfGa/Efwboj69qmq6PbfE+90+XxD9slX+103xNseL7nl&#10;Jv2LsbZ/cSv0Opnlr/cSn0AFFFFAFDXf+QLqH/XrL/6DUXhf/kWtK/684v8A0Cpdd/5Auof9esv/&#10;AKDUXhf/AJFrSv8Arzi/9ApCNSiiimMKKKbUEEtMp9MoAKKKKACiiigAooooAKKKKAMdf+Ryn/68&#10;Yv8A0a9bFY6/8jlP/wBeMX/o162KpAFFFFMsKKKKACiiigAooooICiiigsKKKKACiiigAooooAKK&#10;KKACiiigAooooAKKKKACiiigAooooAKZN88Tr/s0+mT/APHvJ/u0hGD8PEaHwB4ajZtzLplqu/8A&#10;7ZLXQ1zfw2Zm+HnhdizM7aVanc3/AFyWukpjCiiigAooooAKKKKACiiigArkfhL8nwz8L/8AYOg/&#10;9Arrq5b4XeV/wrrw15W7yv7Og2b/AL33KAOpooooAKjnnS2gklf7qruapKKQj50+B3xf+IXx20jT&#10;PFemW+iWPhDWINUi+eN2u9LuIbjyrXd8/wC93ruZvlX/AIB/EvwE+LXj74oaf4+vr2bQHXw14o1L&#10;RorcWktv9ojgi/dZl81/L/euu5ij/Lur0r4f/A/wZ8LdX1TUPCelT6I2qTNcXVvDqNybV5W+8/2d&#10;pTErf7qiptD+DXg/w5oPivR9P0j7Np3ie5urrWLb7TKwupZ12TN8zfJvX+5t6UAeKeFf2pte1vxr&#10;q2jS2mm3MX/CvV8Y2s1sr+VBdRN5Vxb7t/8ApUXm/dlTb9xl+b71ZH7Of7XPin4rax8OrfxBYaTZ&#10;W3inS9Sunlhs57JFuLa7aJFtZZZXW5Zk+/EnzJ9/d/DXsuh/s2fDnw3dw3Ol+Hjbzx6K3h5WN/dP&#10;/oDfegbfL8y8d/mWp/Cn7OPw78Et4XGkeHhCnhj7R/YsdxeXFwlh577pWRZZW+Z2z83WgDwz4F/t&#10;deIPjda3vh2C/wDDmj/EiHWJ4rayu7G6itLqyt3i81UbzX3S7Xf+L5f7n8Vdd8TP2l9b8C+NNI0d&#10;dP0tpZvG9h4cuLNZXuH+wXkO6K4aVflin3xS/um3fKvurV2Wl/smfCrRbfTI7LwqLb+zNafX7SVd&#10;QuvOgv3VFaVZfN3/ADCKL5N235F+WrGofst/DPVdZ1DVLjw/M2oahq0WuTzJqd4hF/Hu2XCbZf3T&#10;De33NtAHouuz3ttpFy9i8KXoUrAbhN6b/wCHcu9N3/fS15H8Cfip4r+Jmp/FaDV20eKPwx4lutD0&#10;1LKzlQusS8PLulffu3L93b91v73y+oeJ/CqeKG0ffqN7ZRadqMV+8VjL5Yutivtil/vR7mV9vqi1&#10;57pv7M3hDSvEmuamj6sYNW1i38QvZR6nOqW+oxCVXuEdW3/vVl+dGYr8tAHCWf7Q3jyX9pDx78Nb&#10;bStJ1ldC8IHXLGCGOW3uLq822+2FmaVkVWadh9z+7WL8AP2tfEnxn+KvhDw6snh+bTL7wf8A2/qr&#10;Wml3UUsV6tw8D20TST7dqtt+ba33G/4D7m3wM8GN8RNd8bLpdxH4l13TDpF9fRX9wm61+QbFVX2x&#10;/wCqi+ZNrfJ/vVT8Hfs6/D3wBrug6z4b8P8A9kX2iaa2j2T299cbUtGleV4nQybZf3sjNufc249a&#10;AIPG/wAVNS0r4weD/h7o9tarda3p9/qcuoXiNIsCRJiJVRWXeWlZS3zfdRv725fKfCn7Xmt+OZP2&#10;f7rTdI0+wsviFPqUGqxXQeV7d7P5D5DK6/eYN95W+Xb+P0NrngHRPEWv6TrV5aM2r6Us8VpeRTSx&#10;SxJOmyVQyMvysuP+BKjfeUViW/wJ8BWUngg2+gRwHwYZf7A8u4lRbLzVCv8Ax/vNwUff3UAfNWkf&#10;toePNZ+Bmq+LYtL8Of23b/EFPCMELwXC2727LFhm/e7vN/e/f+7/ALNdj4q/au174Z6d8b7bxBpe&#10;naxrHgD+zpbOfTla2t7yK/Vfs4eJndldG+98/wA38O2rPxi/ZVsI/hdaeFvhnoqWK3HjGy8SajE2&#10;oy/Myuvnyq0rOyttRflWvXtV+BvgfXovF66j4ehux4v8n+3GkllZ7zyl2xZbfuXYPu7Nu3tigCr4&#10;N8SeM9VstbTXLCw0uSC9tU03U44WaC/gkWIs3lCVmVt7OnL/AN1q8Fj/AG0Nf0f4TeN/EGtadpsm&#10;saZ49l8E6c9raSraZVYmWedPOdsfNI/yN83yL8ud9fRHhb4XWvgu10Gx0nWtdGm6Q8jfZbvUJLrz&#10;9y7VV3l3NsRfuom1a4+1/ZQ8Fx6D418O3f2zVPDXii+XV7jS7yff9mvv4riKb/Whm2xfxf8ALL/a&#10;bIB0ng7WvHWq6Dq8WvadYabrNhqr2lteCJvs+oWquuLhIvNZ4tybhtZ2+Zf+A14drH7Ymv8AhnwT&#10;8S9U1LTtLl1HQvGb+E9HjgjlWOXkbJZ/3vz/ACb2+Qpu2/w9voHTvhHo+m3/AIZvftes3l94fgnt&#10;7W4vtWnneRJdm/zdz/vfuL97+7WD/wAM1fD+fQfGmjXWlT3umeL9RbVNWtrm7lcST7w+9Pm+T513&#10;fLQBwfxW+PPj34XaLoU194f06G6vfHlr4bSeaJnivLCXd/pUUSy7om/g+Z2+7u2/Nsrl9Z/am8c6&#10;Z4C+PviSO08Ov/wgWvnSNKha0nzKqSorvcDz/nba67dmz7rV7pr/AMC/DXibwz4U0HVzqWq2fhvU&#10;bfVbGW81CWW4NxBu2PJKzbn+9VO8/Z28D3mk+OtOu9LubnTvGd59v1q1a+n2zS/L93awZPmQH5fp&#10;935aAPOfCP7RnjHxL8dtb8Hw6BYXmjxeB4PFGlyQhoptRlZbf5FmZ2j8pnldN23+H73y1yvws/bR&#10;1v4k/GH4Y+EorPSkg1/Sr241uJLadLixvYPP/wBHRnf+ExLu+Vq+h9D+DfhPw74qj8R2GnSQa3Do&#10;sfh2G4F9O3lWCFXW3RGfavzKG3ff/wBqsHwj+zP8NvAniDw3rGg+GTYan4btprTTJvt104gimeVp&#10;RsaUq+5ppTvfc3z/AO7QBW+LXxS1/wAD/F34S+GtMi02TTfFl9eWt+93DK80axRLKvlMrqq/xj5l&#10;b+Gsn4XfGTxb8SPhR4712O101Nf0bV9U03Tra3tZXiuPI/1W5PN3Mzf7LLXovjD4T6D458W+EvEe&#10;rJdHUvC08tzpxt7holVpVVX3qv3/ALtYHhv9n3wp4RjtYtNOr2qW+tT6+mzUpl3Tyr86P83zx/7D&#10;f/FUAcJo/wAePG1xd/G6IaZoWqyeC7mC30qISfYFlV1Z3e4mlldflXb/AHfuN/e+XQ+Dnx/1P4o+&#10;KviroclrZRt4O1FEtryFZFS8tZfNaLcjN8rbYvv7trb/ALoro9a/Zo8FeIrTx/aX9rezWfjaW3l1&#10;aI3bKpeA7o2i/ufNt/75rb8G/BDwp8Ptd8U6rolpPaXniRYF1Atdyy+b5SOqN87H5sO3NAHjunft&#10;M+K5v2NpfjBNaaK+sLZyyLZRQzrbmVb14P7+7bs2/wAX3v4q6H4kftOw+DvgPqHjDTW0vVPFOm6d&#10;p19eaG1xsaL7SYvvr99U/e/K1dha/s7+D7T4Jv8ACmKC7HhJldTD9oPnYa4M7fP/AL7Vn6/+y58P&#10;fEmj6ppt3ply6app9npV3dreS+a0Fq6NCvzMVXlF+6o3UAer2ErTWcEku3zWiVm2fdq1UVtbpawR&#10;wpnbGu1dxqWgAooopjM7Xv8AkBal/wBe0v8A6BTPDP8AyLek/wDXnF/6AtSeIf8AkBan/wBesv8A&#10;6BTfD3l/8I/pvlZ8n7NFt3f3dlIRpUUUUxhTadTagglplFFABRRRQAUUUUAFFFFABRRRQBiJ/wAj&#10;lcf9eMX/AKNetusRP+RyuP8Arxi/9GvW3VFBRRTt1MY2iiiggKKKKACvFP2o/wBoST9nDwdomuQ6&#10;CviFtT1iLSvs73n2fyvMV23b9rf3K9ur5U/4KF/C3xN8WfhP4a0zwzoNz4huLXxFb3dzaWuzf5Cx&#10;SqzfM6/36Cz0Xxj8eZfC37QvgX4Zpo0d2niiyu7r+0/tmxrUwIz7fK2fPu2f3lr0keKNIj1OLTn1&#10;Sz/tCd3SK2NwvmyMnzMqr327lr5z8efCbWLj9t34T+K9H8MXA8PaTo97b6hrKFPKi3Q3CxRN827+&#10;P/yLXE3nw5+IWt/GrwHqx+H91oOhaL4/1e+nSxuIBE9vOqbL2TdKzu7P5rNjau3ColIR9dN4+8MR&#10;wXUzeIdISK2n+y3DtfxbYpv+eTfN8r/7NWofEelXetT6RDqdpNqkCebJYpOrTxL/AHmT7y/eWvgP&#10;U/2e/iI+m/FqX/hE9QdtR+KcHiLT7eJ03XFmtxOzS/e2uux1+Rq+gfHfwi8R6l+0r4P+JHhK3fT7&#10;nT759K1+aZtkV/pb26tv2b/3uxvkT/pr821lSgD3K38beH73TptQg17TptPgm+zy3cd5G0UUvy/I&#10;z7tob5l+X/aFTyeLdDiXT2l1mwVb+X7PZs10g+1S/wB2L++3+7XwJoPwC+J3hv8AZwSxs/DN/bX2&#10;k/E//hIpdChdfOvdOVF2bPm+b5tvy/7P+zXsXjX4Q3t7rnwW1jwr4X1vTrFPGk/iXWob10a5szP8&#10;ztKhZti/wbV+6v8AtUAfTEXi3Q57bUJ49YsXt9NZoryVblNlq6/eWX+5/wACp1/4p0fTtNudQu9W&#10;srSwtpPKmuZrlEiiffs2s2flbd8tfF+l/A/4ht8EPiFYf2JfHVbv4oP4kis7h4luL6w863ff97Zu&#10;+V22n+5/u1d+NXwb8eeMPhX+0U2l6JdzHxhrOly6HoibElZbaW3WW62t93zfK3/N83y0AfZFh4g0&#10;zUoZ5rTUrS6ig+SZoLhGWP8A3v7tQyeKtFhg1GZ9XsFg05tl9K10gW1b+7L/AHP+BV8l6Z8L/HHh&#10;zRfjtNJ4MufH0OtW2lxWFprM8VnLqUkUKxXCfutn7qLqvyK8uz7zN89Yb+APiR5f7U13d+E9Wub7&#10;xv4b05tNZoIk+0S/YpYpokSJ32sjS/Km52+T53b7zAH2hB4s0O6vrOzg1iwlur20+220CXSM88H/&#10;AD1Rc/Mn+1VeDx94XvbezmtvEOkzw3k/2W1livomWeb/AJ5Jhvmf/ZFfKXwu+FXi7RP2kvg1rt94&#10;fv4dJ0j4U2ei3948fyW96m/fbv8A7XzLXlvwC+B/jrwv4L+BMWteDtWgudJ8fXN9eQNbvm2tWijV&#10;J5V/hXcv3m/u0AfoidZsEv8A7AbyD7WTtFv5i7/us33f91W/75rQr5E+Ffwj1+H47ePLHx1pOuXM&#10;E3jBfGOg+IrJttqUVJUiillzu+SJ0i8r/f8A4a+u6ACiiimMKKKKACiiigAqO5/495f92pKjuf8A&#10;j3l/3aQjnvhp/wAk58Kf9gq1/wDRSV0tcz8NP+SbeFP+wTa/+ikrpqYx9Mp9MoAKK8s1D496Rp3x&#10;qPwy/sjV5/Eb6edUhZY41t5otv8AC7uv8S7f96uy8KeJ18WaImppY3em7pZ4XtNQRVliaKVon3bH&#10;ZfvIf4vu0hHQ0UzfT6YwooooAK574fW6W3gTw3FH9xdPg/8AQFroawfA3/IkeH/+wdb/APopaAN6&#10;iiigDznxP8a9A8G+NfDnhjWI9QstS8RXklnpbtbbobiREiZhlfmVf3qruZR/F9az7b9o7wTd+LtG&#10;8ORX9xJfazqF/pdnJ9mfypbqz2/aIs/7O9fn+4396s34n/CPxD8QPi78OvEdnNpmi6f4Tu3vn1RZ&#10;JH1C4V02y2ixbPKWKXozlmf+7t/i4CT9mPx5q/xa8GeNde8U6dqc3h7xTquoqjLJvOl3KRLbwK23&#10;5Wi8r7n3fnZ9277yEe4/E74naf8ACvw/da3qunard6dZW0t5cy6ZaGfyIkeJX3f9/d/+4jt/DWTe&#10;fHLw/p/hzw7rUyX8aeJJ7W10e0MGLi/luI0liVF3Y4RzuZ2VV2NzVz45+EtY+IHwh8WeGNAlsYNV&#10;1mxk0+KXVC5t0WX5HZtnzfcZ9v8Atba8w+KH7OOu+K/hn8KbXRtVsLLxb8P7nTtRtnvo3ewu5rdE&#10;V0cL86ruTfu/+K3KAdbqv7UPgPRtF8Ja1cXt5/YviW+fTbXVPsxW3tZ1fYyzu3+q+YP97/nk/wDd&#10;rptU+MGi6DeeCrTU4b+wu/F0/wBn0+C4ttjrLs37Jf7jba4j4z/Au8+MHwdk8BXltoVlb3tu09zP&#10;YxNElreqyy2726bGwvm7t7n5tu7+/wDLiX3wN8eeLv8AhRlx4l1PRLzUfBN817rM8Us7fbHRNkTx&#10;bk+Zv4m37fmoA7PRv2l/Amt+FdX8RW19cjTdL1v/AIR5/OtXSWS/+QeUiMN27dKq102mfFXw/rek&#10;eK9Qsp5bv/hGbi4tdTtYY83EUsC7nQL1bj7v96vnLwr+xnr2lfCbVfD17qGjHW08fJ42037I84tB&#10;t8pfIZtm9fkSVfuvt3L96u88A/AjxN8PfEPjDxBpuo6bFrHjfX2u9d+aRhZ2H77yltX24e4TzN26&#10;WLa2/b/D8wB3aftA+D11Px7Zz3k1mfA8EFxrVxcQN5USSo7Jtf8Aj+41Knx38FtputXg1N/L0bRo&#10;fEN4HgfelhLG0qzqv8a7Ub7v3a8s1/8AZU1bxnrfx7XWdWs10f4hQabFp7wNK0tm1mj7fNTaq7d2&#10;w/K38NNf9lzXZNJ8XyrqOmHXtW8AweBrSLzZfs6L9n2y3ErbNx+fO1dv3U+98+1AD13WPjb4S0H4&#10;XJ8Q728uIvCTWkF8t79jlb91KyrE2zbu/jSotH+Ovg7Xtdu9F06+ubvULbQ4vEUsMVnL/wAecq7k&#10;f7v3m3fc+9Xn/jn9n7X/ABN+xnB8I7e/02LxDFounaa17M0n2QvA8LM/3d20+U38PepPhT8Ata8B&#10;fFubxDez6ZdaTP4K07w9OsDS/aGurbarPjaF2Mu7+Ld8qfLQB1/h39pHwH4q1LwVp+matPNeeMYL&#10;i60WNrOVfPig3ea33fk+633qu6L8ePA3iDVLSxsteikuLy4v7WAurIkstnt+1KrN/c3/AKNXnlz+&#10;zAugfG34R+JPCSWOk+EvBdtqNvJpks8ry/6TFKv7rdu/jl/vVlfB39lzVvAXh7xZ4H1mfRdS8F3X&#10;9pHSNXiib+2Lb7YixOh3LsX5Q/zJ975KAPSbP9pLwHqFpLewatNJaxaFL4k88Wcux7CKVomlX5f7&#10;yfd+9ytbNr8XvD2oW/g66t5Luex8WRebpd0tnL5O3yvNHmvt/dbl/v8A91q8n8A/ATx74d/Zv8T/&#10;AAq1bUtAukOmXWlaHqNuZUdkl8357r5Pl++n3N1P+CX7PHjD4Naro9nB4ht77wjdeH4rHXNHmuJ3&#10;EOopEim6sty/dfb8yHZ/6CqAHp3h345+C/FN/wCHLPT9aWafxELx9I3xuq3/ANlfbP5TMvzbf/Qf&#10;mp/hr42eDfF99pVvpesw3Laubz+zHxtS9+zPsn8pv4tv/oPzfdryXwB+yxqnhnXfhF/aGr2U2k/D&#10;ddZFtNbB/OvvtTL5W9GXbHsXdu+ZvmUf3/k1P2ZfgHrXwSsH0LWP+Ef1fRtInum0HVIrd/7SiSd/&#10;nEjMoVSVX5tmd3y/wqtAHrOq/E7QtF8e6V4MuZ5h4g1SzlvLW0SBm3xRffO77tcT/wANT/DuTwL4&#10;Z8YxapeS6B4j1D+ytMuINNuHee63uvlbFTcrFkb/AHthq34i+F2q65+0P4O8eR3domjaHpN7YSW7&#10;s32h5Z9u1kG3bt+T+9Xy94w+Fmp/AL4Gfs2+BtZ1KwvNasPinp1w0tpK3lOr3F1L/EqttTzU3fLQ&#10;B9Rah+0v4C0rwV4i8VXWqXNvpPhzUP7L1cPYT/aLO43qmx49m77zp833fmrbi+M/hGXxf4o8Nvqg&#10;g1Lw1ZJqOq+fE8cVpA6eYrvK3y/d+avDviZ+yd4i8Y/Df4zaVp2r6amu/ELXYL5WuGlS2s7WCaFo&#10;l3bGZpWSLLfLt3Nt/h3Ppah+yfq3iPxz8X77VtYtjo/jnw7Z6RHNG7vdxTwW6xedKu1Vf5l3fe/K&#10;gD0eH9pPwA/h7Wdbl1p7bTdI0+z1a6mubSWIfZbpN9vIu5Pn39Pl/i+WtTV/jT4O0C08T3Gp61HZ&#10;f8IxJCuqQOr+bamdFeHKfebfvG3b/tL1Vq8guv2bvGPjr9lMfCnxhqGi2eqaXZ21npep6VLK8MqW&#10;3+qadWRdhZVCNt3dd3+zUHxT/ZM1T4paf8Yr2fVbHSde8aDTYrKKJ3lt7ZbHY6eY21N7Surbvk+V&#10;T/FQB7vpnxI0PV49RFnJcXEunX6WF5bR2z+bBK2zbvX+7tdX3/d21yd9+078P9N8Ft4rutWuIdET&#10;WP7CaVrGXet5/wA8tmzd/wACpPCujeMNHt9Gh1Twv4et9V1GWa71y/0STyrdGiiVYvvJ5s8krdyn&#10;yqrd1Tf4Hq/7J/xC8V/ArUfBNy+jabrU3jb/AIST7Z9rZrd4HXe2z91v3KzbfmRaAPpBvj74NV/H&#10;6NqE3/FCqr66xs5f3G5Gf5Pl/efKjfczVnR/jj4P8QeK9P8ADdnqUx1W/wBDTxDAslrKiNYscLLv&#10;ZdteUX/7OPimey/aFgW80kJ8QYETScyy7om+yvE3n/J8vz7H+Td/FUHhT9mTXdN+I+n6hqNxYf2A&#10;PhjF4GvPIuZXuPP3rvlTcv3ML/eoA9Rtv2h/AV5pV3qcGsu9lb6VLrhlFtL++sopWieaL5fnXcn8&#10;P95P71O0j4+eD/Enirw54e0+7vJtT8RaMmvacqWE+ySyfdtlZ9u1Pu/db+8v96vJvAn7N3ifQfgL&#10;4k8BavaeFbrW4tFutB0PxDaK63EtrK0rbJ3ZN0S73+4m5as/Df8AZ38TeBvir8NfEUjaXcWfh3wD&#10;F4Wv3W7lEr3CfNvRdmzy9w/2fvN/dRaAO90j9qH4da3p3hO+tNallg8VanLpOk5splae4R9rLt2/&#10;J977zYrpIvi/4Vk8Qf2PFq0ct1/ah0cvGjNCL5YvNe0837vmqnO31+X73FfMfgD9jHxh4U8N/Ca2&#10;vr/RbzUfCXi248QXkrzSnyrWV0/cW7eVzu8oO+7+L+LbXpfwk/Z81j4cfEzxXJd2vh/X/CGqa5N4&#10;ksr28i/4mdjdSph0Vdm3/Z37/u/71AH0XRRRTGZHiqf7N4Z1ibZv8qzlfb/e+RqsaLAlro2nwp92&#10;OBFXd/u1U8XytF4S1uSNtrpYzuv/AHw1XtLXZpVorNv2wp87fxfLSEXKKKKYwptOptQQOop70ygA&#10;ooooAKKKKACiiigAooooAwIp4m8cXduGHmrp0Tsh/utLL/8AENW/XMWn/JR9QbyNn/Eqtf339/8A&#10;e3Hy/wDAf/Z680/ar+J178LPC/hW/jmmsdDvPElhZa5qcAfdZWDv+9fcnzLu27N/X5vl+fbVFHuV&#10;FfJ/7RHiPUfAn7MN5r3hj4g3utM2rQJa63aX2/bbve8xeaj/ADbV/db/AL3y1s/tT/Ez/hVltZaT&#10;ZeKdTsdV1bStcns9NiHzXMsVlvif7U3zReUy/Kqbmd5VWgk+l6N9fEHg740eMPFf/DKd1Lr00zeI&#10;1v8A+2Fiufs6X7QJt/e7V+Zk2fd/jf5fl3V237IvjzXPiF8Jb7UPEOvXM2oXni+dbZP7T+0SwQRP&#10;FL9lSX/lquxH+795HamB9U0+vhz4W/HjV4/gqNd8V+Or20k/4WamkRTvbxXDXUG9CLPc7KsUTLv3&#10;Su/yKr1x9h8efHOs/AnQpX8bXOg3v/C2U8My6zFOlw1tpz7vvyyr+9VNw+d/vbfmoLP0TplfJ3hT&#10;xX4n+2ftE6LJ4l1TUtF8GStNourS3OLhZXsGlltXlVfmWJ3X/bXau6uY8a/EjxZof/BO+L4jWXi7&#10;Uh4vm0nTZP7QEyu/mNfosrL8v32WVlb/AHV/u0AfbFFfMfwU8beJfGX7RfxP0HV/EF3/AGZpui6J&#10;Lp1ikir5Xn2+6V/u/e3r/wCP1498Ufjd4z8N/s7fGzVbXxXqVnrmg+Pn03TJPP3taQebF+6SX/lq&#10;ux3+Vvu/8BoA+/aK+Qr34p+MU8UftXr/AG/cpF4b8NxXuhWiOv8AxLnbTZZd3+y29Vasz4I/Evx1&#10;D4y+E8cniXUvGcXi3wPPq+saffKjfY549jRXCbEXYrM/lbP/AEJqAPtPZTK+N/gx8cvHniTWfgfF&#10;qN9Pqi+KtE1u+15fKVFieKX90+3b+62vti/4H/erkv2a/j78QNVj+Al54o8RXlzpPia61yyvJpXg&#10;uH1G4RttpEyIiPAqbWbeN/8AtbVZaRB960V8W+DP2iNX1743fCjQ7bxtH4i0vVdU8Sabqc7RxWq3&#10;KwJvtQsCZaLZ8iKzbWf/AIHufl3+MPj2/wBGt4YvF+pwrefHP/hFV1G3ki81NNZ9vlJ8m3/vtGpl&#10;n31RXwz8evjl418Gan+00um69fxweHLHw82li3liX+zpbllR9m5G+/v+b/0JPv1ua/8AGXxtbWsd&#10;mmq3Nnb6d8HLjxZFqCIu+/1Ty1USMx+9s+9s/vP8275KAPrLUPEulaRqNrp19qVta3t3FLPBDcSK&#10;rSpFt81l/wB3etT6LrVh4i0mz1XTbuK/0+8iWeC5gbckqN91lr46b40eLvFXi34U/wBpuNKvfEPg&#10;LUdVutMmjV7aK6W3l8q6bev7pXXf97+F9tezfsYeMNX+IH7NHg3Xte1CXVdWvFujPdyhdz7bqVF/&#10;75VVX/gNIR7hRXzj8NtY8Ra5+0h8VPCd54y1ibRvDEGgy2UX7gMGeEvMr/uvm83yvn/3327Pl2+f&#10;aF+1Hqnin41/CXRvDviiHWvD+sa14g07Ub7yoorS/SDbLbpEv3l8pJVRX+XzWX+JaYz7Por4PsPj&#10;D8SYdE8TeIYvGupX8+jfF/8A4RO20ma1tWhuNP8ANiTym2Rbtzeb97f/AA/LUfxm+P8A458L2X7V&#10;Z0Xxhcyf8IfeeHV0WXyLdxYfapUFwinZ83zF0+fdt2/3qAPs/wAf+PdB+GfhS98R+J9STSNEstnn&#10;3kqs6pudUX7vzfeZa6Wvzh/bg+JXivxb4Y+Inhi91IaR4d0Lwnompx2ClPN1qe51C1Vrj7n+qi+Z&#10;PkZfnK/f3bU634l/Hnx74G+FP7RsGkeLLrV/+EJ1DRItD8VzRwPM5unt/tFuzKnlOyb9v3P+Wv8A&#10;u0hH3jRXyVpnxi8b2XxC+Omo/wBqTarYeDvB2nalpnh94E8qW6lsXnd3dV3/AHofu7/+Wrf7NZS/&#10;HHx1Y+HtTjOtyX7y/BZvGi6g8EX7jVNr/OuxNvzbvufd/dfIv36Yz6w07xJpOqTWsdrqlndzXUD3&#10;ECW86v5sSOqO64+8qsyLu/2q1Ln/AI95f92vgz9nv4ueJNW8c/s2mW6gj/4SrSNbGtvHp8EDXjwN&#10;OyfMkS/KrLuwny1953P/AB7y/wC7SEc58Ln3/DTwk3/UHsv/AEUldTXLfCv/AJJj4Q/7A9n/AOik&#10;rqaYwptS0ygD4h+L2nXXj39ucaVo/iK98MX1v4DlsZdYsk2tZyu8sv3mX+7KnzLtb5/ldWr6bT4i&#10;eHPGsEEemaxFcxPdOiPby7ftHkMjS+V/z0Vdy/MlegbF3fdXfVZrK3N1DctFH50SOkcm35lVsbl/&#10;8cX/AL5pCPmP9lL41aHpfwT8FQ6/rF5Nf69rl5pVm0sU90/m/a38qKV/n8r5HT/W7fvV9UVnabo1&#10;jpst3LaWcNs97P8Aap2ij2+bLtRN7f7W1EX/AIDWjQAUUUUxhWD4C/5Ejw//ANg63/8ARSVvVg+A&#10;/n8D+HW/6h1v/wCiloA3qKKKACo5bmKAfvJFT/ealevM/wBoPRYtR+EfjaWPTW1PWG8P39jYpFbP&#10;cSu88XyxIq/N88qRf98LSEelPPEkqxNIqSN91d3zNTUvIJLfz1njaIfxhvlr4t8FfDT4gaf8Yv2Y&#10;Z/EtjfzXeheHtSi1W+WFpYbV2t5UiillX5VbYyr/ALy/xV574K8F+OfBX7L3wPmTwlr7Q+H/ABm2&#10;q+LdDttOb7ZJEt27I/kOv71FTZ930X7rLuQA/RUXUB8sNJH+8XcvzfepJLyCKJZGmjSNvuszfK1f&#10;EHjD4e6BonxZ/ZO8Oyf2tr3h77T4glhi12zb7RtZIpYkeLYjKqNs+R0+VF+f7tcB8TfhJ4zH7M1n&#10;4eg8P6y8T/FOe/0XTLewld7DSz9oVG8pfmWLczP8yr/rakD9IGmjXG5l+9t+9/FSvPHGyq0iqzfd&#10;3N96vAvij4L1m3+P3wk1fTdOkPgtNU1G88Qixi3K1+1l5VpcTqvL7dmxX2/Lj5v4a8F8B/DXx/p3&#10;gf8AZttvGOi6rqDaV4vluvJNq1xJpdn/AMuvn7V/dKr7G+f7i7fubNiUB96fbIMO3nR7Vbax3fda&#10;nmeLa7eYu1fvNu+7X51/E7SNY0H9kX9qeTVNNv8ASW1L4hy6nYm9tpYPtFrLqVl5Uqb/AOBtrV6T&#10;rXwp1HwrqPx/sPCXhq80rwre/D5LK202ysmWC61RrWVf3SKv72XayKzp/E3zUAfZCXUMhRVkjYuu&#10;5fm+8tJ9sg27jNH8z+V97+P+7Xxd8D/BPiW1+LHwI1bUNB1Sx/sz4eNpeo+dZypDaSxMyRI7sifv&#10;W+b5f/itzec6R8NvEbaD8K/sfhTWbbT7f4yT6m1o+mSp5Fh9oXZKybfki2pQB+iz39siS7p408r7&#10;/wA33alWZRJ5e5d+3ds/ir86fjt8N/E3iHTP2q4bPwvqz3F/rXh660qWLTpZX1Ha22VIvk+ZUXc2&#10;5f79ewfFf4X+JIfit8PfiF8MtIebX9GNjo+o6fOr2lo+mSq6fNlP+WW992zcy/JuT5aAPrZZI3d9&#10;rK2z5W/2ab9pg8rzfMXyl/j3fLXwT4V0fxF4B8N/tAyz+F/F2qyS+PorjSltFukmvFW63JKzIm6W&#10;D5fn2K25W/4HWV4h8OeLNT/Z0/aV0FPDmuzXt74v/tPTLf8Asm4t/tFvPcRPvt4vvf8ALJ3ZP4f4&#10;qAP0Ror4V+I/gXx3NpfxiSHTNZ1LxPdR+Gl8F3FvA/7qKJ1f/R2/5YMkqyvLu2f3mpnx/wDCPiHU&#10;PiV8cpotB1PUpbr4d21haXFtYXDpLP5sW9InRfmf7j7V/uf7LUxn3XVe6sre7CefBFL5TeYnmLu2&#10;t/er4t+EXhptI+NHwsbxBpGoQ2afBS1064S6tJdpulfdPb7NvzS7PNLJ9+uG+BPw98X2WkfsmQX/&#10;AId1mzOjal4jfUUuLOVfJVpd8T3G5f3X+zuoA/ROlLqg+ZttfIkHhm4+HP7Y0Or2ekapf+A/GHmy&#10;z+Vp0ssOna7Fvia4+58iujt+9+632h2+6mV9B/bK+EE3xV+CurDSot/iXRP+JrpTp9/zYjuZP9rc&#10;m75f722kI97+X3pFZSu5fmVq+SfjGvihPg34K8aweD7m0v8AVNf0nXfG+j6X5txLLbJF86Om3e6r&#10;ti3RbP8A2ZqrfHb4WaEf2TtXbwboeta21zeRS2MN1p9wt9awS6hFLLFFE8SSxRL83ybPurQB9f7m&#10;9KWvjn9rbw9p1n8UP2ctLtrKG20y88UutzapGFjlR/I3o6fxbv4q5/TfBfxE0rwDpGmWGnamnhCH&#10;4wib+zpo281PDi3C7E8r/n33722/3Nn8NMZ9oeIdXTQtMlvja3V55bohhsoWll+Z1XdsX723du+g&#10;pNI1ZNWW6EdveQJbTvbn7XbPF5u3+JN33l/2v4q+IPib4S+IU3wr1+GDQtR1C1T4q/a/DWnpBLvi&#10;sFlb58IjtFBv37Pl/i3fcdajuPB3xItz+11LoGna1Hq2pXlq+jzmBonuoPNuPtH2Vvl3/um2/J/s&#10;fxVAj74p1fKN14X8IeIP2cviP4p8I6TrMdxrWj3E6aXfWM8X2S6/s9YmS3idF+9sVWZN29v4q5L4&#10;3fD6/k/Y7+GUHh3Q9QudVaTw/LdpaWUrXDeVb7N8qqu75f4t1UB9t0V4Z+zrFr9nr/xXsdagvmtI&#10;/FM9zYXskcsNvcJKiM6W8Un3FR927DMrOzNXudMYUUUUAYvjB2h8J63Iu3cllO3zf7jVo6Z/x4W3&#10;/XJaz/HH/Ina7/14XH/opq0NP/48bf8A65JSEWaKKKYwptOoqCB70ynvTKACiiigAooooAKKKKAC&#10;iiigDmbW5aT4kalbeXHsTSrWXft+b5pbj/4itvULC11azktL62hvbSVdslvcRq6P/vK1YVt/yU3U&#10;22/8we1/9G3FdRVAZNz4Z0i90lNLn0qym01Au2xltleFdv3fl+7Vi40exvrq3ubmzguLi1LeRNLG&#10;rPHu+9tP8NXqKAMePwnokI07y9IsE+wbms9tsn+i7vveV/c/4DWfB8NvC9jqWmX1toGnW11pvmm0&#10;aG1VPI83Z5rKq/xN5S/N1rqKKAOU034beFNFkujZeHNLtI7iWKeWOG1VYmli+5KU+7vX+/8Ae4/2&#10;a4v42/AGD4r6T4dtdLvLDw/Jpfia18TSu2mJcRXksW75ZU3Ju37/AL3tXsVFK4GVb6Jp9pa3FrBY&#10;W0VrdO7zxJAqpK7feZl/i3VA/hHRJtDXRn0bT20hfu6e1sn2dfm3f6r7v3ua3KZTAyIPDGkW+oXF&#10;9Hpdml5cRfZ5bhLdFlli/uu3VlqhH8O/CsWiroq+GtITR0l89dPFjF9nWX+/s27d1dNRQUcT8Q/h&#10;vY+M/BPjXRbaG10vUfE+k3Gmz6mluu8+bA0Su/8AE+3fTPhL8NLf4Y+AvDfh8tBqGoaNpkWnNqi2&#10;/lNKqdv93PO3dXc14j4Z+POufELUNRfwd4MXV9LsNdv9AnubjU1t2SWC3VkuH+VtsTy74vl3tt2P&#10;/sUEnrdl4e0zS5WktNOtbWVwys8MKpu3OXb/AMeZmqnpHgbw74faGTSvD+l6a0G7y2tLOKHZu+9t&#10;2r/FXnvgL40ap4x+LXxF8E/2Dawf8IlcWCtcJeP+/SeLzWb7n3k/8erlfB/7Vra/8a/Dnw9vfDEm&#10;kXGt6ZdXYVrxJbiwngllXyJ1X5VZoot/yt8u9V/2qAPZ7bwB4Z0+a2mtfDuk281tPLdwPFYxq0M8&#10;n35Vwnyu/wDE3eopvhp4OubcwS+E9FliN3/aOx9OiZftX/Pf7v8Arf8Ab+9Xhvwm/bC/4WT4k8Ja&#10;LP4atrSfXtT1nTmNvqZlezNhEku5kaJfv7hwG+X5eufl2/Cf7Tb+LNS+IfhiwtNFi8eeHtVudN0r&#10;QbzVxE+qpFt2Sncm5N3zdN33KCj1288B+HNROqtd+H9LuH1dUXUWls4n+2BfueblP3m3+HdUt14O&#10;0PUdOt7C70awuLK2i+zwW8tqjRRR7NmxV/hXb8u2vDPFn7Ws/hXx78R/DFz4OFw/gzwv/wAJLJPD&#10;qLt9pfZExt9iwfKuZT+9+b7u7Z12+w/Cnxyfib8NfDXixrL+zv7ZsYr0Wgl83yt67tu7au7/AL5o&#10;AvX3gjw/qOtRaxd6Fp15qkcDWsd7NaRtMkDbt0Qfbu2fM/y/7betXtA0HTfDGlRabpGn2ulabCX8&#10;q0s4Viij3Nubai/KPmZjWpRQBkWHhrSdO1O/1K00u0tdRv8AZ9rvIrdUmudvCeY/3m2j+9Wba/Dj&#10;wpptzaXNp4Z0e2uLWeW7glhsIkeGaX78q4T5Wb+Jq6migDx/4KfAtPhpbeKRq9zZa7eav4uvvFME&#10;qWmz7FLOqqFXcW+ZV3fN/tV2918N/Cl1Fq0c/hfR5V1l0l1NXsYmF86vvVpvl/e7W+b5q6migDxj&#10;9pj9nLSf2hPhlqPhnydN0vV5hBFZ65Npyzy2SJOkrqn3WVWVGT5XH367jT/hp4Xs/Ccnh1/C+hR6&#10;NOVlu9LttOiSyml+Vt3lY2/eRfvf3Vrr6KAMG38GaBZ6zcaxDomnQ6rcW/2Wa+is0WaWL5f3TP8A&#10;eZfkT5f9moofAXhq0t7q2g8P6ZbwXlt9juoorONUnt/m/dN8vzL8zfL/ALRro6KAOXsPh14V0qfS&#10;JbHwzpFnLo0bRaZJb2MSNZo330i+X92rf7OK6K5/495f92pqjuf+PeX/AHaAPKL7xXe+AP2XpPEu&#10;nJBLqGieEP7QgjnVmiaSKy3qG27fl+WvMPhZ+0j48+I/xW+GnhxdM0SHStc8DJ4s1q48qVZYnZmi&#10;2wfvcbfNaD5G3Nt3/NXtPhzw3YeMfgnpGhatbm80vU/D0VneWwdk82GW3VXTcvzLlW/hqjov7PXg&#10;Tw34n8MeINN0SW01Xw1pX9j6ZcJqNz+4sxu/csnm7JB87ffVu391aAOFHxk8baz4w+M/hLRYtCOs&#10;+ErWwl0UXlrKv2uSW3810mQ3C/Lv+VZVdVXd/HtrgNL/AG2db1vwh8Hr220iws9d8R+MYfCniXTr&#10;uOXdpsolVJljTcjKxV1Zd+/Zu2tuNfQ8PwX8HweKdd8Sw6ZIviPXPLS+1JbycTuqMrKivv8A3S/I&#10;vyJtVtq1V1L9nzwBq95pdzceG4vP0zXf+EktmiuJYtmo7g/n/K/zfMq/I2U/2aAPOvBn7SXif4kf&#10;FHxXpHhfwxFf6H4b8WReGdTEzCK4iiCzrcXu7zdu1ZYk2ps3Mrf988FL+2F400G3ttf1rTNBk8Kt&#10;8SZ/A8trp9ldNqBgXfsuF/esN67OURG3/wAO2vo/R/g14R8OeO9V8XaXpcun69qzh9Qltb2eOK8c&#10;Kyh5YFfynb5m+Zk/irzX4Mfs3waFaax/wm2m2+o3EPj298X6Li7mkiiaQnyJfK+VRIqs/wAvzbW+&#10;f71AGd4Q/aP8Y/EX4seKNK8L+G7W/wDDPhjxXH4Y1SFl2XqJ+9We/Evm7fKSSJf3XlMzK+dy1y7/&#10;ALXni6XSdPe10/RxqF58WP8AhAd81jdeStnvdfN3eb/rfufxbfvfLXv+l/BjwvonxO1Lx9p1tf6f&#10;4h1WMR6j9m1C4W1vGVdiPLbh/KZkXcFLJxuz97mqi/s6/D5IIIRoLeXB4m/4TGJft918mrf8/H+s&#10;/wBr7n3P9mgDxP40/tb+Kvhpd/HuGzs9CluPAlvoVxo8VxFLuuFvJUW48796u7bvX7m376/eq54+&#10;/a61bwDo3hu61LTLG2PiD4eXnifTL1llkiudWigSX7EsSNuWJEbe7M38a/Mu2vXfE37N/wAPfGKe&#10;Nv7Z0KS+/wCEy+x/26H1C6H2r7K263xtl/dbP+mW2m69+zl8PfFI0QatoMt4NH0a40HToX1G62Wt&#10;lPA0EyIol273ifY0v3zhfm+VaAL3wF8ba98Rvg14Q8VeJbS0sdY1rT0v5LfT8iFVl+eLZuZv+WZV&#10;vvd66bwB/wAiP4d/7B1v/wCilqv4C8A6J8MfCGneF/DdmdO0PTU8q2tDPLL5S7t2N0jMx+93arHg&#10;L/kSPD//AGDrf/0UlAG9RRRTGFJub0paKACiiigDjfE/wu0LxX468IeLtQjmfWPCzXT6Y6S7FT7R&#10;EsUu9f4vlWuyoopCCiiimM4z4sfC7Q/jJ4IvvCniP7Q+jXrRNPFaT+U77HV0+b/eRa3LzWNO8O6F&#10;NeanqcFnY2afv72+nSJE2/xO33VrJ+KniS68JfDLxbrlijSX2m6VdXcCou9t6RMy/L+FfM0d+Ln4&#10;Y/s0aRf6PZ6xpfii6il1NdWtvtSPPLbtO8rKx2tKztL9/d9932b0XahH1d4d8TaP4s0uLUdF1Wy1&#10;jTZdyx3mnzrPC+373zr8ta1fG0P7TmueH9G0nw1FpEGjkfEufwPJrFvYrHaJZxS/61F/1UUrK23b&#10;8y/JK1d/8ZPiN8R/hn+znrHia9e3t/FWnXKqlxp8UU8TW/2pNss6P93dF8rrFv8Av7l/2AD6Mpj/&#10;AH64b4lSeJ9T+Eeu3Pgu/jtPE76a1xptxHAtwjyhN6KqP97fjb8396vLPh/8YfFnxk/Znk8beCpx&#10;P4vi0l7dtKubRUX+1Iv9bt3f3/4V+78yfdoA+jaK+UdF/aF8dWPxd8HeH/EFlLDFL8N/+En1jTHs&#10;fKuH1GLzVmRf7vzJ93/drd/Zg+KfxD+NfhnQfF2onTo/D+rWd1JP9nVfNsL2K/dFgRfveU1uq/f3&#10;Pu+agD6Tor5Z/Zz+OPjT4nfCTx94q1rWdJtr3w5rGqWFv9ugWCx8uK3iaJ7h1+ZVR3bcy/w10/wd&#10;+OOt/EL4wav4avUs5dITw1puu2tzDA8e950Xfs3tu8rd8y70VqAPXdX8aeGtB1vTdJ1bX9K07WNS&#10;Y/YdPu7yKK4um+7+6Rm3P/wGltvHfh288VXHhm28QaXP4ktYzLcaRFeRtdxJ8vztFu3qvzp/30tf&#10;LP7SUuoJ+2v+z5/ZUVtPfCPUNqXcrpE67Pn+ZVb+Hf8Aw/exV34R+cf+CiPxwa4VUH/CPaX8itu/&#10;5YW+6gD6M1v4o+C/DU8ser+LtC0maFvLlW+1OCF4m+9tfe3FUfG1r4du00DxDqviltCtdLulu7a7&#10;i1JbW3uC67dkrZ2yI3pXzj/wUf02Ow/Zs127t4nhm1DxHazy7m+8yxeRu/74iSrWv382p/8ABSHw&#10;/pHiIyzaPYeF3u/D1vOH+zrdNv8ANlX+HfsSX/vhf7iUAfVemeJNL1oN/Z+qWWobF3N9nnSXb/3z&#10;WrXL+LvB2na/pmurLHHaXWpaY2ny338aRfPs/wC+d7NXGfspePtV+J37PXgjxHriyrqt1ZtFctM2&#10;55XileLzW/3/ACt3/AqAN/x38JdH8f8Airwb4gv7i+tdR8K3jXtg9lP5SMz7VdJRt+dWVdpWu8oo&#10;oAKKKKYwooooAKKKKACiiigDG8Y/8ifr3/XjP/6A1aGn/wDHjb/9ckrP8X/8ijrn/XjP/wCgNWhp&#10;/wDx42//AFySgCzRRRQAUUUUED3plPemVABRRRQAUUUUAFFFFABRRRQBzlsv/FwdRfax3aZa/Nu+&#10;X/W3FdHXNW3/ACUvU/8AsD2v/o24rpaoAoooplhRRRQAUUUUAFFFFABRRRQAV5j4F+BGi/DTxx4h&#10;8QeH9U1m0g8QXT3l9obTxvYNcN96VUZNyNx/C9enUUAef+Efg5pHg/x54z8XWd5qE2reLGga/S4k&#10;TyozEmxfK2oGX5f7zNXn3gP9jnwf8O/FHhDX9L1TxFcaj4VW7isXu7yN1eK4aV3ilURfMu64lbI2&#10;t83Vq+gaKQjxHRP2UvB2iaf4esFutYvLDQdffxPZ29xcqFF8x3K7MqK5VG3Ns3c7vm3VS1P9jvwd&#10;qd5qV++ra/b6vd+JH8UwanbzwLcWF433vIfyv9V8qfI+/wC4te90UEnjGu/su+GfEfjrxv4sudT1&#10;hNV8XeHX8MX4ikg2RWzIiM0X7r5ZP3a/eLLx92vQPAPgyz+HXgfRfC+mTTTWGk2kVnBJdMrSsiLt&#10;G4rt+aunooKCiiimMKKKKACiiigAooooAKKKKACo7n/j3l/3akpk/wDx7yf7tIRz/wANv+SdeFf+&#10;wTa/+ikroa574df8k/8AC/8A2DLX/wBFJXR0xhRRRQAUUUUAFFFFABRRRQBFNOkEbyysqRqu5ndv&#10;lWuI8F+ONGtfCugWrXMwk+wxLt+yy/woq/3K6XxZ/wAinrX/AF5z/wDoDVF4G/5Erw//ANg63/8A&#10;RS0hGevxR8MO23+0+f8AaglX/wBlq0/j7w/GwVtTiQt8y7lauiooA5t/iJ4cT72rQ/8Aj1M/4WR4&#10;Y/6Ddt/49XT02gDm/wDhZHhn/oM2tH/CyPDX/QZtq6aimM5n/hZfhhP+YzbfnR/wsjw0/wDzF7au&#10;mopCOc/4WF4c/wCgvbUn/CxfDf8A0F7aukooA5C98ceE9RtZLW51K0uLedWilikG5GVvvK1cb4at&#10;PAui+CNN8MXmrWmqaXpMm7TfOVkmtkRj9n2N97fEp2+apVvkr2GigDyLU9L+EeteC18H3tpolz4Z&#10;Vt66W8f7lW3bt/T727+L73zN6mrGq2nwp1rw9ZaBfJpt1olrs8rT33fZ/l+7vT7rf8Cr1OnfL70A&#10;edeJ/H9kfDcsHhjXdHs9VTy/s39oKzQKquu9XVPm+5uWneFfE3gjwjoy6fYahYWkLyyXMkcG7Y0s&#10;rtLK3zf3nZz+NehpXK+IvH2keE7nydS+1I8kDTxGG1ll8/5tvlJtX5pfu/J97mgDnpdT+HFx4zg8&#10;XSTae3iWCzNhFqfzeatvv3+V/u7nql4Nt/hT8O7vU7vw1FpOi3GqP5ty9orIsrfe+70X7/8ADXqs&#10;L70VtrfN/ep9MZ5Hodh8JfDfhjWvDmmwaRZ6HrMss2o2KK3lXLyqFlZ/99FWjwlY/CLwPqy6n4dt&#10;dE0fUEsU04XFlB5TfZVbckP0r1yikI8p8SSfCnxH4n0TxPrMmmXOtaMx/s+/mZle2/3KztU0H4Y+&#10;I9a8R65Y6ra6J4m121XTb7XbC58i8aD5PlV/4fliX5sfLXs/36KAPENb+F/wg8SfD6HwRqskF/4a&#10;smQwWdxrc7eW38LK/m7v/ifmrok0PwJe+GtB0nVtWsNdm0a3SO11O+vla9VlUKZVuN29Xbb8zK1e&#10;m0UxnC61qXhe88Nano0fiSxtkvIHglna+R5V3JtZizt97b/eqbwrrPgrwv4f0zQdJ1zSIrDTrdLa&#10;3iS+ibYiLtH8VdjsX+7R5a/3EoAwX+IXhdPveJdIX/t+i/8Aiqf/AMJ/4Y/6GPSP/A+L/wCKrb8t&#10;f7iVzPi7xjaeDbWF57K+1K7nbbDYaZbNcTy/3tqKPur/AHmpCLf/AAnvhn/oY9I/8Dov/i6P+E98&#10;M/8AQx6R/wCB0X/xdSeHtXOv6HbahJpV3pEk67zY6hEqXEfzfxKpbFa/lr/cSgDE/wCE98Nf9DDp&#10;X/gdF/8AF0n/AAnnhn/oYdJ/8Dov/iq3PLX+4lHlr/cSgDG/4Tnw7/0MGlf+BkX/AMVR/wAJx4f/&#10;AOg9pf8A4GRf/F1s+Wv9xKPLX+4lAGR/wm3h/wD6Dem/+BkX/wAVR/wmegf9BzTf/AyP/wCKrX8t&#10;f7iUeWv9xKAOO8X+M9CbwrrKLrWnPI9lKqql0jM3yNXW2UnmWcDf3o0asrxlEs3hDXE2r81jP/6A&#10;1baIqLtVdirQAtFFFMYUUUUED3plPemVABRRRQAUUUUAFFFFABRRRQBzlr/yUbVv+wVZ/wDo64ro&#10;65q0/wCSjar/ANgmz/8ARt1XS0AFFFFWWFFFFABRRRQQFFFFBYUUUUAFFFFABRRRQAUUUUAFFFFA&#10;BRRRQAUUUUAFFFFABRRRQAUUUUAFQ3P/AB7y/wC7U1Q3n/HrL/utQBi/Dr/kn3hf/sGWv/opa6Cu&#10;f+H8TQeA/DcbqVkTTLVGVv4T5S5roKACiiigAooooAKKKKACiiigDI8Wf8inrX/XnP8A+gNUXgb/&#10;AJErw/8A9g63/wDRS1L4s/5FTXP+vGf/ANAaovA3/Ik+H/8AsHW//opaQjcooopjG02bakDs/wBz&#10;b81Op1AHyxqcer6V8ObzQv7Q1m50yw1zRtR0LWWd92o2F1dJvt5W+87J/pG5fl+Xyq0/iP4whn8S&#10;MLKTV9I1TSfHGmNdQiKWZri1PlRSv8vywWzI+7/bZf7z19IpT6APl3Rtfv5Pi3rkWtQyT/D2XxdP&#10;a28yidXtdUW3tfKaX5/9Qz+eq/Ls835m/gro/hd4rsNb8TvomvXGuW/jzTNb1OeS3eK6RGt3ll8l&#10;3bb5Rg8j7Pt/h3Ile/0zZQB8sfDu9u73w18FZ7y+ntnXxLqUE9pdPue6Tbe7Hd2+barrF8v3dzRf&#10;7FJ4zOu6P4f+KOnaPqGr3vhvWrG+1jTdY8079NvYHdLiy3fK215ViWJf9p9u6vqumJQB8s/GbxRF&#10;P4J8TaPp8+p2evxeEbG70m7g82XzGV3fdapF93G397Lu6bP4Urofit420/xZ4R+IGqaDfXM8VnpV&#10;hAtwqyw7ZGupWdU3bfm27P8AxyvoiigD5ovPiNqPgD4rfFS7htLjxCQvh+LT9HWd0ecyq6S+R975&#10;v4m/3Pmasr4sX+pW1p8fWivvJ+zz6N5GyWVJYv3Vvv2/NtVf7uz+Pfvr6p2VV1C9ttMsprm8njt7&#10;aJN8ss7bFVf9pqQjwTxRqeoXuofFvStYuri3uk02CXwv9mZ0maLyPle12/O8v2j72z5t2xf7lcr4&#10;m1Hxd/b/AMRbW9u7mDUE+G0U1zcJJ8lvdLFL5uxE/iZ/7n/xNfUer6vp+hWEt/qV5badZwjMtzdy&#10;rFEv+87dKqQeKdFvNCXWYdXsJtIb7uoJco1u3zbP9b9373y0Acxp9xpa/BG2le7uYdHbQVdrvzH8&#10;1YPs4+fc/wA27b/e+avC7y48TWOgeFNAvtW1T7J4f8ZaRFBrDnMWvWE8v7pPNT77LE/70N8vyLX1&#10;bBPFdwRzQSLLFIu5XVtystTUxnzT4i1DXvEXh/x5Y6ZPewfEjSPEyy6ZDNJL8sDXESW7IifetWgb&#10;5/4d3ms396k8ea5aPP8AFhLjV5IdviPQYG8q8dHitdtlv27W+Rd32jdt/wBuvfoPFWiXcjiHV7Ka&#10;SK7bT3Edyr7bhfvQf9df9j71bGxf7tIR8n/GXxPOPDv7Q0WnaxNHeQSaT9lWC5bfEvlW6v5W37uX&#10;3r8v8ddH8QdV8RQ+Lfi8miz3L3sHhrS3s4bSR9yLuuPtDxL/AH9v935vuV9AnTLQ6gl+1rC96sbx&#10;C48tTKiNtZl3f3fkT/vlalsbm3vYvOtZI5YmJXzY23Z2/LQB89/ErWNfsbvxDrXgY32oeH5/CqXU&#10;/wDZ84YPL9q277f/AKb+R9o+7/cTd82yux0efwh45sPEfiTQ9b1C7s2RLmcfap4rWCVbeVfuHbtb&#10;bLudf7yozfNzXqdhe22oWqT2k0dxA+7bLE25atbF27dtAHzHcvNb/Cv4J6jBqj213d6jpMuo3d3f&#10;SqkzLavuWVv95Nn/AHzurR17x/rXjbxL8M9X0W0fTr+WfXYYrO4uW+yXXlQOsUu5fvROyoytt/ir&#10;6I8tdu3atP2L/dpjPnbwlqOoa1p3wm1LS72aXxXJKIPFFvPO25l+zub0zxf3kl2bP7m5VTaj12ni&#10;9ZYfjL4Zm1O7mh8NXOl3tlFEJXjie9d4vll2/K26Lfs3fxJx82K9U2r/AHfvUv36Qj558Ja3rVvr&#10;ng3TNbubu58I37axaWN3cs5+1BJttl58n+3b79m77/3vvVp+BdTurvT/AArpOuajPNdLrV5cWKSz&#10;t9ol06JLhIZZf7y/c+ZvvfLXudGxf7tMZ8m+DPHs2j+CvAcXifV7nTvCeraPqNrLq03msqX73H7r&#10;zZf4W2b9m+tzVtbGl37+EPEnjTU9N0XUtBsF0HxBLGyNczKz+a6Mv/Lf/VfI3zbTX0nsXbt2rsod&#10;Ff7y/doAitkaC2iVpGndVVWlb+L/AGqsUUUAFFFFAGL4xO3whrn/AF4z/wDoDVtVzvxC/wCRG1//&#10;AK8Zf/QK6KkIKKKKYwoooqCB70ynvTKACiiigAooooAKKKKACiiigDmrP/kpGq/9gmy/9G3VdLXG&#10;S61b6T8R9Q+1ecS2lWu3yYHl/wCWtx/dWtj/AITPTP8Ap8/8AZ//AIiqA26KxP8AhL9M9bz/AMAL&#10;j/4ij/hM9N9bz/wBn/8AiKZZt0Vg/wDCaaX/ANPv/gvuP/iKP+E30v8A6ff/AAX3H/xFAG9RWD/w&#10;m+l/9Pv/AIL7j/4ij/hN9L/6ff8AwX3H/wARQBvUVzcfxC0SZYXWe5dZf9WyWM/zf+OU9/HGkQwv&#10;JJJdoifMzPYz/L/45QB0NFcu/wAR/D8EaNJdzorJvVms5/mX+99ymf8AC0fDKf8AMQb/AMBpf/iK&#10;AOrornIvHuiXKBo7xivltLuaCVflX7x+7UX/AAsbw753kf2mu/dsz5b7P++tu2kI6iisFPHOguqs&#10;uqwfNSJ440KUNjUogVbb825aYzforE/4TPQ/+glB/wB90z/hOdBRv+Qrbf8AfVAG9RWF/wAJzoP/&#10;AEFbb/vqj/hOdB/6Ctt/31QBu0Vhf8JzoP8A0Fbb/vqj/hOdB/6Ctt/31QBu0Vhf8JzoP/QVtv8A&#10;vqj/AITnQf8AoK23/fVAG7RWF/wnOg/9BW2/76o/4Tzw9/0Frb/vqgDdorn/APhPPD//AEGLb/vu&#10;q118TvCdm+2fxBYQv97bLPsoA6miuYj+JHhh5UjXXrJndN6r5v3l/vVFN8VvB0MrxS+JdNR0+8jz&#10;rQB1lQXn/HnP/wBc3rmf+FteC/8AoaNK/wDApKbc/E7wjNa3ap4j01vKjbftuU+WkIveAp/tfgfw&#10;9PiT97p1u/71tzf6pfvN/F9a6GvPvCHj7wjp/hPRLOPxJpuy3sYIl826RX+VF+8vat3/AIWT4W/6&#10;GLS//AxKAOkormv+FjeFv+hi0v8A8Ckpf+Fk+Fv+hi0v/wADEoA6SiuY/wCFmeFP+hl0v/wMSnp8&#10;RfCz/d8Q6a//AG8pQB0lFc2/xJ8LJ97xFpaf9viUf8LJ8Lf9DFpf/gYlAHSUVzf/AAsnwt/0MWl/&#10;+BiUf8LJ8Lf9DFpf/gYlAFvxf/yKeuf9eM//AKA1ReBv+RI8P/8AYOt//RS1heKPiL4Wm8N6vHF4&#10;i0x5Xs5UVFuk+ZtjVF4N+Ivha28IaFBP4g02KaKwt0dXuU3K3lLQB6BRXMf8LL8Kf9DHpf8A4GJT&#10;/wDhZPhT/oY9L/8AAxP8aAOkormP+Fl+FP8AoY9L/wDAxKf/AMLJ8Lf9DFpf/gYlAHSUVzf/AAsn&#10;wp/0Mel/+Bif40z/AIWX4U/6GPS//AxKAOnormP+FmeFP+hl0v8A8DEp3/CyvCn/AEMml/8AgYn+&#10;NAHS0VzyfEbws/3fEWlf+BsX/wAVQ3xD8Meb5f8AwkWlb/8Ar9i/+KpjOhorB/4T3w1/0MOlf+B0&#10;X/xdH/Ce+G9u7/hINK/8DYv/AIqgDery79pmGKb4F+LVkVX/ANGRvnX/AKapXZ/8Jz4b/wChg0r/&#10;AMDIv/iqzPEOs+CvFuj3Ol6lrWk3lhcpslh/tFF3/wDfLUhFT4qeCtS8feG7Oy0rV7bSru2ukusX&#10;unreW84VXHlyxP8Aw5dX/wBlkWvLdJ8Q6rrfir4HxXOm22l2qXmt2+o2WnoEtPtVtFLEjRL/AHGZ&#10;ZXWvWdYvfCGufZXutetla1/1bWmtvbsOP70cq7v+BUy8v/A13Y6dZHVdIW309kazSG/SIwMqFF2s&#10;r7l+VmX/AIFQBh/AKW/bTvG9tcxGGwsvFup2+mKV2Kbfzt3y/wCz5ryr/wABrmPhX8adZ+I3iy+8&#10;Pvc2WmX+mare+es1m+Lyzil8pFgbf97++/8AD8ny/NXqGj694O8P6ZDp+n6vpNtZxfciS8i4/i/v&#10;VgWGg/DXTLuzu7a40mK5s7+fUYJE1H5knn/1r/f/AI/7v3aAPn9tO1TU/g5+0dbabptnflvGOrvJ&#10;9qkKNFEkUTPLGuz55U270G9Pn/iXHzesSeMNcTw/8Mbvw1rSDRfEs1nYQf2tZebdrE9lLL5sr+b8&#10;0v7pP++q6GLw38NIdK1rTF1HT47HW7pr3UYf7abF1K/32f8Ae9G/iX7rd61r7/hBL86K8l/pIGiy&#10;rLp6xXyxrbsq7RtVX2/dO2gDa1TQ73XfB9zpV3fJFqF1Zm3lvbWJkVZGXazou/cv/fVcL4H+Dt94&#10;L8Ea7oT+I5Lz+0g3lXFyjyy2pfduw+5d/Xd/Dtcs3eu9/wCE58Nf9DBpf/gdF/8AFU7/AITnw7/0&#10;MGlf+BkX/wAVQBx/wZ+Gd78L/Dk9ldanJqck0vmkO7P5Z3twrf3fut93+9XplYf/AAm/hz/oPaV/&#10;4GRf/FUf8Jz4d/6GDSv/AAMi/wDiqANyisP/AITnw7/0MGlf+BkX/wAVTf8AhPfDX/Qw6V/4HRf/&#10;ABdAG9RWB/wnnhn/AKGHSf8AwOi/+Kpf+E98Nf8AQw6V/wCB0X/xdAG9RWH/AMJv4c25/t7S9q/9&#10;PkX/AMVSr418PurMuu6btX7zfbIsL/49QBt0VjReL9CmSVo9asJFj+8yXKYX/wAeqS28VaNeIzQ6&#10;tYTIv3mS5RsUAatFZ3/CQ6Xs3/2nabP73npTk17TZEVk1C0ZG+6yzrQBforOj1/TZ0Vk1K0ZW+6y&#10;zrT/AO27D/n+tv8Av+tAGZ8Qf+RE1/8A68Zf/QK6GuU8d6pYzeCNdRb23dms5flWVf7tdXQAUUUU&#10;xhTadTagglemU96ZQAUUUUAFFFFABRRRQAUUUUAcxaf8lL1b/sEWX/o66rp65i0/5KXq3/YIsv8A&#10;0ddV09UUFFFFMYUUUUAFFFFABRRRQAUUUUAFFFFABUcj7EZtrPt/gSpKKAOc8B+M7Hx/4R0zxHp8&#10;VxBZX0W+OO7j2Sr820q69mytdHXl37Mxb/hSHhrcrp8tx8kq7W/4+Ja9RpCCiiimMKKKKACiiigA&#10;ooooAKKKKACiiigAqC8/485/+ub1PUF5/wAec/8A1zekIr6INmj6eq/8+8X/AKDV+qOi/wDIG0//&#10;AK4J/wCg1eoAKKKKYwrzmT4yaGnjGy8O3VjrNg9/cNa2V/dafKlpdXC798SP/wAAbG7Ctj5S1ejV&#10;4/rvjvwF458baBZTeL7F7zw/q7+XpqShJZdR2Pbouz7zqnmy/d/j2/N8jUhHsFFFFMYUUUUAZHiz&#10;/kVNc/68Z/8A0Bqi8Df8iT4f/wCwdb/+ilqXxZ/yKetf9ec//oDVF4G/5Erw/wD9g63/APRS0hG5&#10;RRRTGFFFFABUCWUEKKiwxoituVUWp6KAKrafaP8AetYX/h/1a0n9lWX/AD5wf9+lq3RSEVP7Ksf+&#10;fG2/79LR/Zdj/wA+dt/36WrdFMZU/sqy/wCfOD/v0tH9lWX/AD5wf9+lq3RQBU/sqy/584P+/S0f&#10;2XY/8+dt/wB+lq3RQBU/sqy/584P+/S0f2RY/wDPhb/9+lq3RQBU/six/wCfC3/79LWXrcmmeHdN&#10;kvZ9MaaGLbmKxsWuJW/3YolZmrfrO1bU7PTokN3fQWIlby4pZ5UTc391dx+9SEY/hTU9B8b6NHq2&#10;lwRyWjSyxfvbTypVdHZXRkZdysrKfyre/sux/wCfO2/79LXA/BW21rS9B1vTNbaO8ksdavIoNTSH&#10;yvt0TP5rTuv3d/mvKjbf7lek0AVP7Lsf+fO2/wC/S0f2VZf8+cH/AH6WrdFMZU/sqz/584P+/S0f&#10;2VZf8+cH/fpat0UAVP7Ksv8Anzg/79LR/ZVl/wA+cH/fpat0UAVP7Ksv+fOD/v0tH9lWX/PnB/36&#10;WrdFAFT+yrL/AJ84P+/S1G+j6fMu2WxtnT+40C1fooAzY/D2lRKypptkm7722BRSnw9pb/e0y0+X&#10;/pgtaNFIRlp4a0mP7mlWS/7tslH/AAjWkbFT+y7Lav3V8hK1KKYzK/4RfR/+gRY/+AyUv/CN6R/0&#10;CrH/AMBkrUopCOQ8ceHtLh8G600em2iMlnLtdYE+X5K6+ue8f/8AIka7/wBeMv8A6DXQ0AFFFFMY&#10;UUUUED3plPemVABRRRQAUUUUAFFFFABRRRVgee6prWo6V8TdTFjolzrG7R7Ld9nliTb+/uv77rWo&#10;ni3XHhZv+EMv02/wNdW//wAXXNeOfiBo/wAL9d8YeKNfuhaaXpfh+znnb+J/9IuwiL6szfKo/wBq&#10;qegfFTxj4g+GqeObHwdbXlhe2f8AaGnaNFqLfbriBl3Rf8stu51O7Z/481Io6x/GevJ93wPqj/8A&#10;b1a//HaE8ba9/F4F1X/wKtf/AI7VmT4leE47+Syk8TaKl7GGZrZ7+ISoqttclS38LKw/4DUx+IXh&#10;VdU/s1vEukDUftH2L7J9vi837R/zy2bt2/8A2aAKqeM9Y2r5vgrWUb+LZLat/wC1aenjLU/Nbd4M&#10;1tE/hffZ/wDyRWzcazp2n3cNtcX1vb3U/EcUsiq7/Ntyq9/mas268e+GrG+1K0uvEelW13pkX2i9&#10;t5r6NHtYvl+eVd3yL8y/M396gCP/AITDUP8AoTte/wC+7P8A+SKj/wCEz1H/AKEzxB/31Z//ACRT&#10;5viT4UtktGl8TaPELkxfZ9+oRL53mrui2/N829fu/wB6p7jx14attP069l8QaZFY6oypYXDX0axX&#10;bN90RNu+b/gNAFX/AITPUf8AoTPEH/fVn/8AJFP/AOEz1H/oTNf/AO+rP/5Iq7r/AIt0Tw182rav&#10;YaWqx/aHN7cpFti3Im/5iPl3Oi/7zKO9Jb+MdCvNQsrG31vTp76/txeWttFeRtLPB/z1Rd3zJ/tr&#10;xQBT/wCEz1H/AKEzX/8Avqz/APkij/hM9R/6EzXv++rP/wCSK1db8RaV4asvtmrala6Va7li+0Xs&#10;yxIXb7q7mqtfeL9D0q/t7G91mwtL6eTyYLa4uUjllfbu2orN8zbWX86AKf8AwmGo/wDQna9/33a/&#10;/JFP/wCEvv8A/oUNd/76tf8A5Iq/ceKNHsyom1ayh3RrMvm3CJuRvut1+771bvdTs9NCm5uYbcNn&#10;b5rqv3V3N/47QBi/8JdqH/Qoa7/31a//ACRTf+Ew1D/oTte/77s//kiumkdYUZmYIi/MzNVCw1rT&#10;tVI+w3tvdkrv/cSq/wAv3d1AGV/wl99s3f8ACI67/wB9Wv8A8kUJ4wvn/wCZQ11P9/7L/wDJFbCa&#10;haTXTW6XUL3Ef3oVdd6f53LVez8R6VqTXf2bUrO4+xbWuRFMreRuXcu7+78vzc0AUf8AhLb/AP6F&#10;LW//ACV/+P1H/wAJnff9Chrv/kr/APJFaz+IdLjW53alaoLXb54My/ut33d/92h9Z09Ldbhr23SB&#10;ovNWUyLtZP73+781AGUvi+92t/xSmt/L/wBev/x6nL4su3VG/wCEY1lNzbdu23+X/a/1tah13TvM&#10;SP8AtC23yQ/aFXz1+aL+/wD7n+1Un9r2JW2YXlttuv8AUt5y/vf9z+9QBjf8Jbdb9v8Awimtdfvb&#10;bf8AvY/56/8AAqlHim4811/4R3V/l/i2xfN/5FrSj1axlhuJo7yB4rVmSd1kXbEy/e3f3azvEniu&#10;20Dw1e6ysR1CK3Vv3NtJErytu27VZ2Vd31YUAL/wk1x/0AdW/wC+Iv8A4uj/AISa4/6AOrf98Rf/&#10;ABdGi+I49Z1TVLKK3uIDYNF+9lZMS7135Vd2/b/vKv8As5rTutQtbCPdcTx2yfM/7xtv3fmY0AZv&#10;/CTXH/QA1b/vmL/47R/wk9x/0L+r/wDfMX/x2rsOs6fcfZfKvreX7Vu8jZKp83b97Z/erRoAwf8A&#10;hJrj/oAat/3zF/8AHaP+EmuP+gBq3/fMX/x2tmOeKYsqMrtG219p+61S0AYP/CTXH/QB1T/viL/4&#10;uq1/4nufsdwq+HNYd/LbairF83/kWunri/ih8SNN+GmkaVc3h8271bVLXRtNtVYg3N5O+2JN38K/&#10;eZm7KjdelAE+j+JLu30uyik8NawskUKKy7YP7v8A11q5/wAJXc/9C1rP/fFv/wDHawPhf8XNC+LE&#10;/imDS98V74a1u60PUbeY/OksErJu/wBxx8y//Y07x98XdH8AeKPBvh+7iuLm+8VakdNtEt1UrGyp&#10;vdpOeF20AbUni24jVmbw5rB2/wB2OJv/AGrVX/hP/wDqV/EX/gB/9lXXfcrN1m9l0/Sr27tYlu7i&#10;CF5Vtw+zzGVfu7v4aAMN/iD/ANSx4i/8Af8A7KodP8Q2JvzInhXVbOQhm+0Ppqr/AOg/NXlumftd&#10;6NN8P/ht401LQ77TdB8bah/ZUE0UqyvZ3TOyxLMn91vKl+ZN23bX0N/BQBy6eOS8iqdA1xN38T2P&#10;C/8Aj1TS+MI0K40rWJdzfwWL/LXQU6gDAPiyPcq/2bq/zfxfYZflqT/hKoP+fHVf/BdL/wDEVt0U&#10;xnH+IvEiXeganbwabqzzS20sUa/2fL8zMn+7TPCviJdP8MaPaXOnaqk9vZxRSINOl+VlRf8AZrs6&#10;KQjB/wCEsg/6B+q/+C+X/wCIp3/CWQf8+Oq/+C+X/wCJrcopjMH/AISyD/oH6r/4L5f/AIij/hLY&#10;f+gfq3/gul/+IreooAwf+Ewg/wCgfq//AILpf/iaP+Ewg/6B+r/+C6X/AOJreopCMH/hMIP+gfq/&#10;/gul/wDiaP8AhLYf+gfq3/gul/8AiK3qKAMH/hLIP+gfqv8A4L5f/iKP+Esg/wCgfqv/AIL5f/iK&#10;3qKYzB/4SyD/AKB+q/8Agvl/+Ip3/CWQf9A/Vf8AwXy//E1uUUhGD/wlkH/QP1X/AMF8v/xFO/4S&#10;yD/oH6r/AOC+X/4mtyigDAm8Z2sAXdYasdzbfl0ydv8A2SoP+E8s1Xd/Z+t/+Ce6/wDiK6aimM5b&#10;/hP7L/oGa7/4Jbr/AOIqnf8AjHRtWt/IvtC1m7i3bvKuNAunX/0VXa0UAct/wn9ivyjTddwv/UFu&#10;v/jVOXx5YurN/Z+t/L/1B7r/AOIrp6KQjnv+E3sdu77FrH/gnuv/AI1R/wAJtY/8+esf+Ce6/wDj&#10;VdDRQBz3/CcWP/PprP8A4J7r/wCNUf8ACcWP/PprP/gnuv8A41XQ0UAc9/wm1j/z56x/4J7r/wCN&#10;Uf8ACbWP/PnrH/gnuv8A41XQ0UxnPf8ACbWP/PnrH/gnuv8A41R/wm1j/wA+esf+Ce6/+NV0NFAH&#10;O/8ACbWf/Ppq/wD4KLr/AOIpf+E2sv8An01f/wAFN1/8RXQ0UhHPf8JnZf8APpq//gpuv/iKd/wm&#10;Vn/z66v/AOCq6/8AiK36KAMD/hMrP/n11f8A8FV1/wDEUf8ACZWn/Ppq/wD4Kbr/AOIrfooAwP8A&#10;hMrT/n01f/wU3X/xFH/CZWn/AD6av/4Kbr/4it+igDiPGPiO21Hwdr0EUF+jfYJ/nuLGeJPuf3mS&#10;u3rnviD/AMiJr/8A14y/+gV0NABRRRTGFFFFBA96ZT3plQAUUUUAFFFFABRRRQAUUUUAfO37RHwe&#10;ufjjonxK8IafdpY3uoaNpogln+ZfNjuJZVX/AGVbbt/4Ea7z4D3evWvwt8MaN4l0W603xFpNjBYX&#10;yOqeUzxLs81HX5WVtu75PWrxh1f/AIWdrkmmGyUf2dZJILvf/fuPu7a3MeLP72jf98y1RR4rrXwt&#10;1qb9tTw/4rg0Xf4Oi8Hy6ZNcKqiJbhri4dkZc87g/wDd/irw/wAW/DW7+Jfiv9rnw/ofh6LVfEV7&#10;qGgxae+2JfKdokZm81vu7du9v/Zq+zb+Tx4pU2C+HJv7wuGnQ/8Aju6uO8PeA/E3hbXNc1zRdJ8K&#10;WWseIJI59Wl+03n7913hX+u1j/Cv/jtAHivxn+BPxE16P4wW2nRz6ndeKNP8OW+i3qz4SB7aZftG&#10;9nbeu0o8v/A/71Y/xm+CfxE8S/ED4y3lpolxqlvq/wAP7bR7bUovKh/tG/R4mbYm75f4vvf3dtfV&#10;SP8AEk/etvC//f8Auv8A4ipWm+Ie1ttn4Z+98v8ApVx93/v1QB87/E34ZeIbv4Tfs2WNn4Unu9R0&#10;fxJ4avdcjigTzbeG3t9kvm/7v3f+A1Z+OPw8164/aGivbnwjrHir4c634Rm8Nz22gPAktnPJcea7&#10;7XZNu7anz7l/8dr39JviCGXfaeGWT+JVup//AI1VK71vx9FqdrZLpfh7fcRSyLMb6dlXZs/6Zf7f&#10;/jtAHnPxy07VfFPwN+JXhex8Havc3dppX9kaY1wkVxLqLMi7JY237m2vt3b8fc3V4xL4D8feHfih&#10;8EPENn4d1aJ/D/w2XTbm4h09rpYNR+yyqkUqfx/Ps/iX/fWvsD7V46/6B3h7/wAD5/8A4xT/ALT4&#10;4/6B+gf+B0//AMaoA+YfFmi/EzWfiB8KfGHjzwRNrWlXHh6/0LxH4c8PIs/2Ce53q8o/e/dlXylf&#10;5/k2t8zV13xb+Gd6PF/7O8XhrwverpXhzVl+1MAsz6farbpGiSyb25+VV3bm+796vcPtPjj/AKB+&#10;gf8AgdP/APGqPtPjj/oH6B/4HT//ABqgD5X+PPwR8TeLvj54vn0nTNSs/D158LbjQ7a40+xilhlu&#10;vOdktf3q7U/h+7tf+66VtJ4B8aWer+HNe8QeD5NSsovhfceH38PWsr3SRal8jPb/ADu/+tRNnmuz&#10;fd2s3NfR32nxx/0D9A/8Dp//AI1TvtHjj/oH6B/4HT//ABqgDivh/wCDPEnhv9l/T/DGvTPqPie2&#10;8OvazfPvbzvJbbHv/i25VN3fbXz1+zj8KfH/AIO1b4FXN34evR/Zeh6xYa0t6v2VdL827leJty/N&#10;Oz/88m3qvyv8m7fX119o8bf8+Ggf+B0//wAao+0eNP8Anw0L/wADp/8A41QB8qfB34N/EPQtX+Bi&#10;6nZXNtfeF7vxE3inUJZN63K3TnZ827975vyP/s/e7VvWtlqPhn9oD4r6udCng8P67pVh4e0a7uNI&#10;ljRbpV8r7OsCr/pUX35Wl/upsSvo1rjxp/DYaB/4HT//ABqmfaPG3/PhoH/gdP8A/GqAPnTw18Pr&#10;PxJ+0N+0H4a8S6Te2Wh+L9KsobSeezaKK6iii8qZ4JXXZuieeLb/ALW1qofDv4ceObL9jHxp4P8A&#10;EunQ6x4k0jTtX8MaBNaW3+kXtum6KI/8ClT/AL5jRv8Aar37xl4c8Q+NvD9zo2s6B4f1DTbnZ5sL&#10;alcpkq6unzrFuXa6q3/Aa0LV/GunWsVtBpGitFGm1c6nO+P+BNFuagD460/4WeN38e+BtTHhXVUt&#10;NO+Cn9gXTtbMnlaksU6/Z/8Af3f+h11WkfDvxg3gv9k21Gg6pFd+HNQR9bRrZv8AQ0WLyn83+783&#10;/wAVX1UbvxqJF/4luhsn8R+3S/8Axqoo77xsW/e6No7L/sanKv8A7SoA+NfD/wAHfiPB8CPFOmwa&#10;PfWt1N8Vv7cubF7P7PLqGk+dbuzrFu+78qts+b/Vbaf8XPg/8Srz4N/tCWcGm6hqcXiPxjBd+HdF&#10;t4N0piW6Rpbj5PmVX2/xf88t38dfZsuo+Lw22PRNJT5vvPqsrfL/AOA9JJqXi7Z8ug6Tv/2tWf8A&#10;+R6APEfgh4V1TTP2qPjBq+o+Hr3TrXVdM0T7BfTWLJbsyW/+kRRS7dvyPsG3/Z/2a3vjjPqHjLRv&#10;iR4cs/CGsy3GneENTSy1F7Lfb3s9za7US1dWZml++rLs3c/7VelpqXjXau7w/o3+1s1iX/5Hqb+1&#10;fF3/AEL2l/8Ag4b/AOR6APiLwx4D8eaRYfsdtD4Fv7mXRb/UU1qHUdMlKadFLKiebL/zyZUZ5Ymb&#10;+JFrH1j4Q+JYP2Kfid4ch8JeIr/X73x7LdaXDLo8rXssX2uB1uNvlbtvlLL8+zb822vvP+1/GH/Q&#10;uaT/AODp/wD5Ho/tfxh/0Lmk/wDg6f8A+R6APlG88B+Kj4p/bPkbQNUmTXtAgh0SWOxl2alKNNuE&#10;KQfJ+9beyJ8m6mfs8/DrxJoHxt+Et/r/AIX1eG3tvhPFpr3N3pzmKwv/ALRuaJpdn7qXyvN+/wDN&#10;8+3+KvrH+1/GH/QuaT/4On/+R6k/tbxd/wBC9pf/AIOH/wDkegD8/PB3wX8Sp4W+ALXngvXtO1vw&#10;/wDE66uJIYtNn8tdOluo5Xurr90vlfct1X5tmxW/3E+sv2pfhpq3ji2+G+saUstwvhHxppWu31pD&#10;veSWzilPnGONV/euu8Nt67Ufb83yt6f/AGr4v/6FzSv/AAcN/wDI9U7zXfGVnZzzL4W0y68uNnES&#10;a0+5/wDZ+a3oA+a/hFFqn7OK/FPxx4h8Patc2Hjb4iypZ29vBsmt7ae6lSK7mSTYyxs8qL/e+ZP7&#10;1VPjp8Ovjzqfxe+G2oWknhjUdKsvFs13Y3Vppd072cTK+x7/AOfbsWL5fk2/N/FX0nLceJ/Emlxr&#10;d+EdDu7WQxXCxXWsM67ldXRtv2X7ysqt/vLWwmq+MdvzeHNL/wDBw/8A8j0AeE/8FDPCWueN/wBn&#10;O80vw9ouoa/qZ1K1lWy0y1e4l2K/zNsT5qufDS61w+LfH998QPBFxa+OvD2nS2MHijRtMn+ya9pb&#10;nzU8hFZ98qsihovmf7uz77KPav7T8XH73hzS/wDwcP8A/I9MfV/GI/5lfTX/AO403/yPQB8L+BPg&#10;14s0f4V/s03eieG/EMfxB0HVpft1nqttcfYrOxaW6NxLLFP+6il/exbW+Vv7v3F2/onXLJrHi/ft&#10;bw1pqL/f/thv/kel/tXxZs3f8I5pu/8Auf2w3/yPTGdRRXNJqfigyRJJ4f09I3+866q7bP8AyXqP&#10;+1/F2zP/AAjWn/7v9sN/8j0hHU0VzEOseKpNxk8O2UY2/Lt1Xd83/fqnw6r4nMn7zw9aIn95dT3f&#10;+0qAOkorj7/xJ4k02w1C6l8OWnlWyPIu3Vfvqv8A2y+WtL+1Nf8A+gHD/wCB3/2FAG9RWF/aWv8A&#10;/QDg/wDA7/7Ck/tTXv8AoBQ/+DH/AOwpjN6isH+1Ne/6AUP/AIMf/sKP7U17/oBQ/wDgx/8AsKAN&#10;6isH+1Ne/wCgFD/4Mf8A7Cj+1Ne/6AUP/gx/+woA3qKwf7U17/oBQ/8Agx/+wo/tTX/+gDD/AOB3&#10;/wBhQBvUVg/2pr//AEA4f/A7/wCwpf7S1/8A6AcH/gd/9hQBu0Vhf2lr/wD0A4P/AAO/+wpP7U1/&#10;/oAw/wDgd/8AYUAb1FYH9p+If+gDB/4Mf/sKX+1Nf/6AMP8A4Hf/AGFIRvUVhf2lr/8A0A4P/A7/&#10;AOwpf7S1z/oCQf8Agf8A/YUxm5RWF/aWv/8AQDg/8Dv/ALCl/tLXP+gJB/4H/wD2FAG5RWC+q65t&#10;/wCQHG/+x9uX/wCIqCHW/ELjLeGxD/vXyUAdLRXPy6vrio5/4R9GKsu3bfL8/wD47Ub69r6ybR4Y&#10;Z03ffW+i+7SEdJRWB/bWr7rj/inLrCf6p/tUH73/AMf+Wn2usapL/r/D9zbn/r5iZf8A0KgDcorG&#10;/tvUf+hevv8Av/b/APx2k/tnUv8AoX7v/v8Awf8AxdAG1RWL/bOpf9C/d/8Af+D/AOLpf7X1L/oX&#10;7v8A7/wf/F0AbNFY39r6l/0L93/3/g/+Lo/tfUf+gDd/9/4P/i6YzZorG/tfUf8AoA3f/f8Ag/8A&#10;i6P7X1H/AKAN3/3/AIP/AIugDZorG/tfUf8AoA3f/f8Ag/8Ai6P7X1H/AKAN3/3/AIP/AIugDZor&#10;G/tfUf8AoA3f/f8Ag/8Ai6P7X1H/AKAN3/3/AIP/AIugCr8Qv+RE1/8A68Zf/QK6OuQ8U6xff8I5&#10;qXmeH7vb5D7v3sDf+z119IQUUUUxhRRRQQPemU96ZUAFFFFABRRRQAUUUUAFFFFAHN6X/wAj5r//&#10;AF52X/txXSVzel/8j5r/AP152X/txXSVZYUUUUAFFFFABXK6pcbPiPoEG77+nX77dv8Ade1/i/4F&#10;XVVyuq+T/wALJ8O7t3nf2df7f7uzfa7v/ZaAOqrl/FPxC0bwfJLFfSTtNDZy38sVtC0rRQR/elZV&#10;/hrqK8j8deEvG1h8T7Xxj4NTStSabSxo97pur3D26Kiy+akqOqvz8z/LtpCOg174z+EvDumvqN9q&#10;W2yiitbie4WF2SBLj/UM/wDd3VJffFrw5p9vrTyTXb/2NqcGkXixWkrutzL5XlIqqvz7vOi+7/fr&#10;htU+Gniyw+KWpa7Y6T4Y8R6V4gjtRfDWVZJbGWJPKdovlfzVZfm2/JW58R/hMuoRXWq+G9PWTxBe&#10;a5pOr3Kz6lPb287WlxC+5l+Zd3lRBPudk/u0AdFrXxR8NaDeR297qSwltUi0ZpfLZo0vJFV0hZv4&#10;WZXT/vqq7/GLwxHFFI13cKsmv/8ACML/AKJL/wAf+/bs+793/b+7XBeGfhT4l8GfETWBbaR4a1fw&#10;tquuza6NV1Ef8TCzeVw8sSp5Xz/Pu2OX+Rdv3ttZ918Ddfmjh3Q2zzr8Sl8V7/tzbVs933tuz7+z&#10;5dn/AI9QB6Xrfxk8K+HrbxDcXt5cxx+H7u3sL4pZyvtnn2eUi7Vy/wDrU+7/AHq0PEXxI8OeF3lb&#10;VNSW1ht7qCyuZ8N5VtLLjyllf7qbtyfeP8a/3hXj/jP4JeLvEP8Aws4RPZXMOs65pOraLa3E+1Im&#10;g+z/AGh3OzcjOkG3+Kuii+GniTSPif4hlj0bw/4g8H+I9Rt9VuJtTZvtVjKkSRPtVldZfli+X7m3&#10;dQB6d4h8TWXhkWkl6Z1jurhLVZYbZ5UjZvutKyriNc/xt8orFtPivoGoXqWsE11LO2qzaLsSxlJ+&#10;0Rf63+H7i/L+9+781SfE/RNZ8S+D7jR9EuI7GbUXS0ubt/vQ2rti4dBt/wBZ5W/b/tN7V5h8NPgv&#10;4o+HXj+4161aCS2v9W1GK9tLnUJZ82MrrLbzqzjidWT51/i3/f8AkoA9C/4XT4UTT9KvHvbiKDU9&#10;b/4R228yzlV2v97J5RUr8vzI3z/d+XrWvrnxA0fw3c2kOpTvbtd6lBpUH7hmWS4lXdGgx/6F92vG&#10;bb4Da49p4fub6CzvNYs/HcuvrJJKT9gsJLp5XSL5Pmdvl3f7/wB7ai11vxE8B+KfHbeF5I7Wws30&#10;rxlZ6vLCbtm3WEG5d27Z/rWzu2f+P0Aei6L4p03Xr3XLWxnaWbR7r7FeARMvly+Uku3/AGvklRvl&#10;/vCovA/jbSPiF4WsvEGg3f2/SLzf5Fx5TJv2OyN8rfN95Gry2H4f+MLPxprmpafcf2NBqXi2DVpL&#10;qO/d1lsUtbeKW3a3+7vl+z/e/hV9275a2fgf4T1T4KfADSdH1m2+2alottdSy2+m/vWlPmyyhY/7&#10;zMrfnQB1/wDwn2jprtlo7zXMWo3l1PZQJLZyokssUXmv8+3bjZ/F/F/DUdp8R/D1zqGmW8eo/Pqc&#10;89tYymJliuZYv9YivjazfK/+9sfbnaa5DxO/iW+vfAeuyeF7hIbDU5LrULW0uVnni86CW1TYuPm2&#10;/aNz/d27G+9WP4b+DWvw+Ffhx4Z1J7VLbwbraXi39pM4N7bQRSpb/J/Azeau9d235H+9u20Adn8Z&#10;/Fmo+DPBv27TlvLeWW4SKXULPSn1I2EXzO87wJ8zJtTb/s7hXOaX8U5pbT4V6dY+IrPxPdeLrydh&#10;rUdp5CzWsEUs8pWLf8rfIkX+zv8AWvSPEeq61pv2P+yNDTWhLJtn33i27QL/AH/mX5q8+X4T3ti3&#10;gPU7aOyj1TQtYvtTmtIXxH5V99o+0RRPt/g+0Bl+7u8r+GgDqPhp4vu/FEHiK1v4kj1LQtYuNLna&#10;H7ku3ZLE6/70UsW7/a3UD4yeEP8AhF9f8RnWYxo+gXMtrqU/lP8A6NLE211K7d3Wk+GHhG+8MWGt&#10;3WqyxPq+t6tPq12sLbki37UiiVtq7tkUUSbtvzbK8t8V/ATXr3SvG9tpX9nW2neKtIvIrzRGC+S+&#10;qea/2e93bP4lfe+1FbdFF8zUAeyWnj/Qb3xXD4ai1BDrUumrq8doVZWa1Z9nm/8AfVcJ8RfGPhD4&#10;gfDzVbOOdNUinubjSI7tdPlu1s7xUZGm+RG/1W77/wD49S+Ivhpq+peIfDevaPZ2Gm+ItASxhXVZ&#10;23G6tf3qXVqyp/Cqy7l/260/gR8P7n4d6H4hsJ9MttIt7nXr28s7W0dfKS1dx5W0J935R92gDvdH&#10;IbTLPYZmi8ldrTKyO3y/xK3zK1ZnxDh+2eAfEsHnR2/maZcp50p2omYnG5v9mukrnPiHZy33gLxJ&#10;awKrTXGmXUUas23LNE9AGron/II07/r3i/8AQKvVR0T/AJBGnf8AXvF/6BV6gB9MqrcX1vaA+fMk&#10;OxGlbc23Cr95v92l+22/2r7N58X2rZ5nlbvm2/3ttAFmiuG8Z+ONR0RLaPw9ocfiK8nG7fLqEVna&#10;RLv2/PM275vvbVVGzsaup0qa9n061k1G2jsr141aa3hm81Im/uq+1d3/AHyKANCisjTdaivpZlLR&#10;r+/ligTzPml8s7X+X/eDVcivbe4kRY5o3Zi4VVb72xtr/wDfLUAW6KgS6imkliSRWkj/ANYqt8y1&#10;PTGY3i//AJFPXP8Arxn/APQGrWT7qVk+L/8AkUdc/wCvGf8A9AatZPupQA+iiigAooooAKKKKACi&#10;iigAooooAKKKKACiiuT8beObXwRJoKXMLSy63qsWk2yKVUea6O+5mb/Zib/x2gDrKK4C2+Iuoav4&#10;c/tHRPDNzq2oR6lcaXNZC6ji8poJpYpW8xv4d0X/AI8tY9n8cUGi2lxqehXGl6hc+JP+EZgtZbhH&#10;R7nJ+bzf7vyv/wACTbSEer02uW8B+Orbx3Z6rJBbz2cml6lPpdysyfL5sD7X8tv4l/2qI/G9u/xG&#10;uPCJtLhbmHTE1T7UdvksjSmLYv8AFu3K1AHV02uV1/xtb6D4q8KaJJZXE8uvXc9rFOq/urfyreWf&#10;LnP8QiO31/4DXNeIvil4j8P6pKreANQn0dL+Cwj1EX1unnNLKkW9Yt27buf+KgD1GisDxh4jg8Je&#10;Hb3VrnDJAq7IzIsQklZgqJuf5V3u6r8396sFPiBd6b4Bu/EXifw9P4duIGEY0ye9gmeRndUiXzUb&#10;y/mdlX73+9QB3tFc74K1vWfEGjC613w7J4ZvfMZRZyXkVy23+9uj+WuioAKKKKYwooooAKKKKACi&#10;iigAooooAKKKKAMzxH/yAdQ/65NWnWZ4j/5AN7/1yetOgAooooAKKKKCB70ynvTKgAooooAKKKKA&#10;CiiigAooooA5jS/+R+8R/wDXnZf+3FdPXMaN/wAlC8R/9edj/wC3FcN+1n40174ffs6+OPEPhdnT&#10;W7OzXyJk+9ErSojyr/uIzN/wCqKPUF13TZLuW1XULRriL/Wxeeu9f95a0K8V+BHgPwxqH7N3hHTW&#10;0621DTtW0a1vb5pmLNdTyxrLJKz53b/N+bd/DxtxtFX9f+MGp+CfGPiSDxHotrF4Y0vRJNai1Gxu&#10;nkn2I+3ZKjIqoz/Ps+f+BqAPW6K8gsPjvHdfE5PCLaU0Re9i01pWk+dZ2sHvX3Jt+6qKqZro/FHx&#10;J/sD4peCvB7ac8v/AAkcV/KL3zdqw/ZkRtu3+LdvWmM7yuV1d/8Ai5XhxP72m6j/AOh2lWfAvi+x&#10;8e+FtP17Tt4tbpX+Vx8yOrsjp/wF1Zapar/yVDw1/wBgzUv/AEbZUAddRRRQAUUUUAFFFeWftIX3&#10;9n/Cu4uFubezddU0r97dzvbwhPt9vv8ANdPmWLbv3/7G6gD1OivkHxP4q8UDw94ot7m93ahbfEjT&#10;rbT7trqf+zmjZ7fEHmu2/wAtGV/NX+Fmfb2r1DwV4n0jXPBUFtrEr2nirUNaitNV024uZHlN/FKn&#10;mqi7/wDVbU3Lt+XytlAHt1G+vjqy1yeHw9qATUvLkt/jR9lg+1XjqiRLKn7r733fK3fJ92untNR8&#10;Ra/8Or2aW9kt/jHpevtA9tbzy/xah+5j8r5d9m1qP4l27Vd/vqz0AfT2+ivmr4naRrHgSFBe3kEO&#10;l638R9LuoZf7RlV/IlaLzYtv+/E3ybtux3/u/NxPxg8R6ingL45nSL+6tLWw8W6cDdi4fDb/ALEs&#10;0ETb90ex9zN/D/Cn+wAfZdFeE+NIEH7SHgfRmu74afe6Pq0s9uL6QbmZk/29397Zt+5/DtrF8DeL&#10;rTxV4yW01/xPcaT430PX9Ril0ZElWW4sxLK8KOu7a0HkPE+/Yq8f8CoA+kKK+dtU1a0u/jj8ILnS&#10;NZu73T9WvddlVorySW3uFS1/3tu1X3baZ8GvjCbyS00I3KeI49T1XXmj1C31Rr24tLeC6l+ztOrf&#10;cjaJNqPu/wCeX9/gA+iqdXyJ8FPGniDUov2ev7U17ULt9U0/XnnWXUJW+2SxH5fN+b97tXdt3fdr&#10;pfB3ibWfEejfCvWLHU9Rl8VS6r9i8V2aSyt5S+VP56zwP/qlSVV2cLt3fL96gD6WooooAKKKKACu&#10;Z+J3/JNvFv8A2Cbr/wBFPXTVzPxL/wCSbeK/+wTdf+inoA2NF/5A2n/9cE/9Bq9VHSP+QPZf9cE/&#10;9Bq9QB4P8QNI0PXf2kPDNn4g0aLWrJ/CepMttNYNdJuS6tW3Mmxv4d4/3mRfvMlczZfD/wAV/D7w&#10;T8NfEug2TTa9oksmkSabqcvlXEukXlxtt7WV1Vvnt91q391fKl/4F75ceC9OvPG9l4rbzk1WysZd&#10;Oj2SfI0Ero7qy/70Sf8AfNMuvBGnX3ja18UXEl3Lf2cH2e3hNy32ZOJP3oi+75u2WVN3916Qjzeb&#10;w7o3gvx5PZ6tostx4Z1DwvbaTazRWTXEQa3luGmhbZudWlWWF1/veU38S1o/B4eI/BXwY8J6T4jS&#10;71HxXFpDymJYm/hZAkLP91WVZYk+b+6zfwtXrlFAHzn8aPB/iNfF/wANrXwjGsd/Z6VrkazPas8T&#10;yNBBhHmTb5DS/P8Avf7x/iqLxZoi614f+HPjHwR4a1TRtc8NRXGpWfhm2tfscTRNLAt7ZSrsTZK/&#10;zbP72122vX0jRTGeI/AzRr7Tfij8Ybm8truGG/1W1uIpLlPv/wCj/MqN/Eqfdr26iigDG8Y/8ifr&#10;3/XjP/6A1ayfdSsbxl/yKeuf9eM//oDVsp91KAH0UUUAFFFFABRRRQAUUUUAFFFFABRRRQAV5N+0&#10;D4dPjLRvD/h+6spJtC1HVY11DUrb/j501FV3jlib/lm3mqi+b/CrNXrNFAHjfwan1zwP8F76PVdO&#10;lv5fD7Xlvp7RQOsuqW0Tt5Muzbu3y/8AAt3D/wAdZ/xK8AyP8JPDvhDULdpLDUdSgXXb+w/11lud&#10;55bqL5Pl/wBI2ru2/Isu75dte6UUhHlf7PNhrOi+A5NF1h1u10rUZ7Kx1QrsfU7ZG+W6df77Mzqz&#10;fx7N/wDFQkn/ABk1MuJefCEWG8ptn/H4/wDF93dXqlFAHgvivRPiUPHHw2me40DULe38R3FxPLBZ&#10;3SPHE1ldr82XYKvlM6f9dfK/2q9E1y3XxJ8RtCsHWT7PosTavKNnytK2+C3/APbhv+ALXbUnRtzU&#10;AefeIvHPgXXtM1iy1029/p9hfJp99bajYtLEk/3l3qycr/t/drmvDmheGvAvw/1fTfEEDXPga81T&#10;bpdnrEDXaR28qRbEZdrbYvN83Zv+6myvZEiRM7V+9T6APM/gj4ck8LaJqthamdfDQ1B5dBtrjfvt&#10;7NkT5Pm+bb5vm7d38OK9MoopjCiiigAooooAKKKKACiiigAooooAKKKKAMnxV/yLuof9cq1qyfFn&#10;/Iuah/1yrWpCCiiimMKKKKCB70yiioAKKKKACiiigAooooAKKKKAOc0tf+K88QN/052X/txWze2F&#10;vqlnNaXcMdxaTo0UkUq7lkVvvKy1j6V/yPev/wDXrZ/+166KqA4HwH8HvD3w205dN0BtRs9Hjn8+&#10;DSmvpXggbfv+RG+6u7+H7tY/ij4FWfiybxg1/wCJdfmi8S6e2nyafNdr9itflAR4okVfmXZ/f/vf&#10;3q9WooKOAT4QaHJ4mbxFP57a9I6XElxFLtUzrata+aqdm8p8f981R0/4BeF7Lxt4c8YyJc3finRL&#10;VrVNWuJE8673ReV5t0UVfNl2fLur02igDlPhl4Ih+HHgbSvD0MjXH2UO0sz/APLSWR2llb8Wd6z/&#10;ABXqUmm/ELw1Ilhdag7adqK7LRVZl+e1/vMtd3XK6j/yUvw7/wBgzUf/AEbaUAWf+EpuP+hc1j/v&#10;1F/8dqL/AITCYTeX/wAI7rW9V3f6mLZ/31vrcTULZ7prZZ42ukXc0Sv86/8AAajfVbGOOeRryAxW&#10;7bZn81dsTf7f92gDn/8AhYp3bf8AhGfEP/gv/wDsqsp4vla38/8A4R/WhH6Nbrv/AO+d+6tmHUbW&#10;5keKK4jlliVWdFbcy7vu1Amu6ZJZfbF1C0a1VtnnrOuzd/vUAZyeMpJpzEvh7Ww3q9sqr/31uqS/&#10;8WGw2/8AEm1a53bube237f8Ax6r82t6fb/aPNvreL7Lt88PIo8rd93f/AHasfbYPtTW3nx/aVTe0&#10;W/5tv97bQBz1v43V5ERtC12Jf772J2r/AN81NbeMo5lw2kazD/v2L/8AstbdrfW92JfImjl8tvLf&#10;y23bW/u0yXVbOBZHku4YkibbI7yqu1v7relAGf8A8JZDu/5B+qf+AEv/AMTTP+Esh3Mv9nat/vfY&#10;ZcVoy6vZWzOst3DEysqNvkUbWb7q0/8AtOzzOv2qD/Rv9d+9X91/v/3aAM7/AISyD/nx1X/wXy//&#10;ABNNfxTbP97T9Uf/ALh0v/xNWk8RaVNHLKmo2rxRbfNZZ12ru/velXZrqC2aFZZI4mlbbGrt95v9&#10;mgDHbxFZvIk7abqXmqu1X/s6Xcv/AI7TE8TWTz+Z/Zepebt27/7Nl+7/AN80zxp4nl8K6VFcQafP&#10;q17cTfZ4bO3dE3vtd8szsqoqqrMzZ/hpfBmra3rmlfa9Z0eDRZXf93Db3y3m6P8Ahbeqqv4fNQAv&#10;9vaejRY0nUB5A2x/8SyX93/u/JU//CWWz/8AMP1T/wAF0v8A8TW2jrIm5fmVqe33TQBzMWu6ZEsQ&#10;j0i/QRD93t0yX5f935KeviKxjeWVNL1JJZPvuumS7m/8drcW4ikgE6SK0TLuEm75dtWKAOe/4SyD&#10;/oH6r/4L5f8A4ij/AIS+3/58NW/8F0v/AMTXPeFviW/iiXUr5dOgh8K2qStFryalBMk/lt/dX7ny&#10;7n+ao/DHxVt/EN74ejksJLC18R2s17o1xLN/x8qgVtrL/C7RP5qp83yo/wDcoA6R/F9tGu4afq//&#10;AAHTJf8A4mqP/Cx7Hy/M/svX/vbf+QHdbvy8qutooA5H/hZen/8AQK8Rf+CC8/8AjVc/49+INhee&#10;BvEMC6brq+bpd0u+XRrqJE/dN95mT5a9Of7ny15DeLqQ+F3xFN5qlzrNh9jul0+9uli3yxfYxu+4&#10;qjb5vm7aAOqsfiDp8Ol2X/Ev11/3Cfc0W6b+H/rlVpPiHp8i86b4g/4FoV1/8arc0X/kDaf/ANcE&#10;/wDQavUxnOJ45sXXd9i1n/wT3X/xqnf8JrY/8+er/wDgnuv/AI1XQ0UhGB/wmVn/AM+ur/8Agquv&#10;/iKjfxxYp0sdZ/4Do91/8arP8Z+Nr3w/dRWOj+GNQ8VapLH5rW1pJFAsUe/bulllZVXd8+1f4tj1&#10;02mTXNxp9tLeW32O6eNWkt/M3+W393d/FQBlL44sW/5ctY/8E91/8apf+E4sP+fLWP8AwTXX/wAa&#10;rV03UIdUjlmhztimlt8suPmRyrf+PKauUAc3/wAJ1p//AD463/4Jbr/41R/wnWn/APPjrf8A4Jbr&#10;/wCNV0lFAHC+KfG9jL4Z1iNbHWPms5V+fR7pV+43/TKtRPHdj5a/6Drf/gluv/jVXfF//Ip65/14&#10;z/8AoDVrJ91KYznv+E4sv+fHWf8AwT3X/wAap3/Cb2X/AD5az/4J7r/41XRUUhHO/wDCb2X/AD5a&#10;z/4J7r/41Tf+E4sv+fHWf/BPdf8AxqukooA5v/hOLL/nx1n/AME91/8AGqP+E4sv+fHWf/BPdf8A&#10;xqukopjOb/4Tiy/58dZ/8E91/wDGqJfHumQxGWW21dEX+JtHuv8A41XSUUhHJn4maGmzd/aXz/d/&#10;4ll1/wDEU3/haWg+l/8A+Cyf/wCIrrqKAOR/4WloPpf/APgsn/8AiKZ/wtTQfXU//BZdf/EV2NFM&#10;Zxv/AAtbw9/f1L/wWXX/AMRT/wDhaegf39Q/8Fl1/wDEV19cx4A8bWvxA8PDWbO1ubOE3M9qYrtV&#10;WVXgmeJw21mH3kbvSENT4l6E67vPu0H+3p9x/wDEVN/wn+hv/wAt7n/wBuP/AIimeIPF8HhzW/Du&#10;mz21zK+t3jWcFxCq+XHKsLy4f5v4liesv4h/E5Ph1B9qvdB1a/0mJVe71KyWJorVWfb86s6u3/AF&#10;agDU/wCFi6Cn/Le5/wDAGf8A+Ipn/CyNC/57Xf8A4L7j/wCIpvxN+IumfCnwZqHifWEuH06y2ect&#10;rFvf5nVen1aunkdIUdmbYq/MzUAc7/wsTQf+e9z/AOANx/8AEUn/AAsnQv8Antd/+C+4/wDiKqeD&#10;vHkvjIT3P/CParo+mLH51vqGo+SkV0jfdZFWVn+783zqtR+FPiI3itL25j0DV7PS44/OttSmWJ4r&#10;5OqNAqMztuX5vuigDQ/4WJoP/Pe5/wDAG4/+IpP+FkaF/wA97n/wX3H/AMRVXwb4+HivV9W0m40H&#10;U9A1LTVhllg1JYv3kcu/y3RondW/1Tj/AIDVjWfG1rpGqtpscE2palHYPqMlrald6QK23cQzD7zZ&#10;2/3tjf3aAD/hZGhf89rv/wAF9x/8RT/+Fj6D/wA97r/wBn/+IrnfEnxht9E0C21vT/D2teJtGlsU&#10;1WS+0mOLyo7Vud/7103tt+bYm5q7rStWttc0qy1KykE1rewJPBJt+8jLuU/lQBj/APCxdE/57Xf/&#10;AIL5/wD4in/8LC0T/nvdf+ANx/8AEV0dFMZzn/CwtE/573X/AIA3H/xFH/CwtE/573X/AIA3H/xF&#10;dHRQBzn/AAsHQ/8Anvc/+AM//wARR/wsHQ/+e9z/AOAM/wD8RXR0UhHKQfE7w1M22K+lf/ds5/8A&#10;4irCePtDfftuJ/l+9/oc/wD8RXR0UxnMp8RNBki81bqd0X+L7HP/APEVF/wtHwz/ANBBv/AWX/4i&#10;urooA5pfiH4faFZft5VGbarNBKv/ALLUn/CfeH/n/wCJnF8n3vlauhopCOL8QeMtGv8Aw7fLbXyz&#10;MyKnyK38f3a7Ssfxh/yLOof9cq2KYwooooAKKKKCB70yn0yoAKKKKACiiigAooooAKKKKAOc0v8A&#10;5HvxB/152X/txXR158mpawnxF8RRaXplvfJFbWaStd3jW+xv3rfL+6fd9+tz+1fFn/QvaV/4OH/+&#10;R6AOlorlv7X8Yfw+HNJ/8HL/APyPTP7T8af9C1pH/g6f/wCRaoo6yiuV/tbxj/0LWk/+Dl//AJHp&#10;v9reM/8AoWtJ/wDB0/8A8j0AdZXLal/yUjQPkz/xLL/5v7v721pv9s+M/wDoWtJ/8HT/APyPWTP/&#10;AMJpLr9hqg8P6Ootra4t/J/th/m814m3bvs//TL/AMeoA8l8A6Hrdx4B1Dw/ceD9W034laVpep28&#10;fiCaBYrWW4n83a6T7/3m5tj/AMW2n+EPhrp3xW8E6rptzoPifwbrM/h1fDt5Lq1msUEe37mxV2pP&#10;sbO2VP4f4/mr2r+1/G//AELGkf8Ag9f/AORaP7Y8cf8AQr6P/wCD1/8A5FoA8E8W+BfG9s3xLj06&#10;CTUtV/sfQ0W40zTnsIr9YJZXlt4mZ381vK+X7zff2/7NWPFPh631/wCF+u6zoWjeK7PVvEesaI89&#10;vrWhO80TwXUDPJ9iVNu1Ilbcdu19n3mr3M6x432/N4Y0j/weP/8AItO/tbxjt+bw1pf+6utP/wDI&#10;9AHgvxC8M6nKn7Rzr4f1DUm1OwsItORdNll+2Srb7f3W1f3uyXb937tXPiF4I8Z6p4y+Ic+lWl8d&#10;d1TwTBbwXMXy2i3HnvvtYLjYn8P975vm3fJXuX9q+Lt+z/hGtN2f3/7Yb/5Hpkms+MQ3y+GNNb/u&#10;MN/8j0Acf8F7PS7y91bxBYeH/EOg6hqMFrHewa7Z/ZdjRKyKiR7V+6M/Oq7W/vGuD+OGhavqes6j&#10;beH/AA5LYaWdQ0sahdx6G16dQuftsUvm+Uq/PFbxJKzv/H5vlf7vtX9t+NP+hV03/wAHT/8AyPSf&#10;254x/wChX03/AMHb/wDyPQB4R4n0fWZ/hjZxf8IZNP4v0/xlYy6mYbGXZqjRXof7bv2PvidPn/i8&#10;rft+XZtrY03R7vR7L4z2NzomqalqGu6j9ntZYtHlVbyWXT4k3J8u1YPPWX53fav8b/xP7GmseLZD&#10;+88Naei/7Orlv/aFTLqnibcu7w/Zov8AFt1P/wC1UAfNvxr8F6neaH8drXSfDOoTteNoK2CWmmyt&#10;9q8t4vN8oIvz7cHds9K6vxPqvijx5408M/a/DF2dG0nxpBLp+px6VcQtLa/ZZd7SxS/NFsldU81t&#10;qt95K9s/tTxDt+bQbXd/2EP/ALVUUmreJNjeV4ftnbb8qNqW3/2lQBwvxk0S6HjL4c+JpUur/wAP&#10;6JeXKapY29s9x8k9uyxXDxL99YpVT+H5d2/+CuIvPCOt+HNQXU7CzvrTwRb+N11V9LjglzFZ/ZER&#10;2SD73l/at8uxV/29te6f2r4j/wChftf/AAY//aqX+1PEf/QBtv8AwY//AGqgDyXR/DotrrxxYzaN&#10;cN4b8Q6tbnRdNfT2eKJhFF5s7Js2xReaGf5/7jN/Eu7io7fXvBs3iDXrLRtb/syy+JVxf6rZWVm/&#10;m3Fg1vsSWJPk82LeyP8ALu/vfwV9Hf2r4i/6ANt/4MP/ALVR/aviL/oA23/gw/8AtVAHgGoWdp4L&#10;n8IazYaT4mv/AIZ39xqk2o6fLpzytby3RXymeyZdywf63anlfJv/ANuvb/hf4a0/wZ8PtE0jTE1A&#10;adbWuYU1XebpFb5trq/zZ+f7v8ONvatH+1PEf/QBtv8AwY//AGqo/wC1fEn/AEL1t/4M/wD7VTGe&#10;O2Pw20vxD4s1DVPAGmSeHNH1bw9f6bq++xls7e4uG2Lb/wCjuifOn73cyL/s1N4R8N6vqV98F4Lj&#10;TrvTW8G6dK+qveQSInm/YvsaxI+zZK7M7N8v8Kf7S165/aviT/oXrb/wZ/8A2ql/tXxN/wBC9a/+&#10;DP8A+1UhHl/x78PaxceLvC/iXwrbvc+KfDdtc38FqiPm8tzLbpcWu7Zt+eJpNvzbt23av8SY2m/D&#10;zTdb/wCFxaP4kt9RgbXdd0+WS4jjaW4US29r5PlTbPmSKfzVVv4FT+GvaP7V8Sf9C9bf+DP/AO1U&#10;/wDtXxH/ANC/a/8Agx/+1UAeDeG7LxPrXxJ+Fd14z0y4Gq2un6vpV4jRedbMUVEW4+7tV513/wAb&#10;Lt2/3q9g8aeH9L8OfCjxbbaXp1pplr/ZN03k2cCxJ/qH/hWtWfV/EcUOV8NxTn+6mor/AOzJWD4o&#10;n8UeJfC2taSvhYW73tjPbpLJqER+Z0ZO3+9QB2uj/wDIG0//AK4J/wCg1erirLXPFNrZ28A8I7/K&#10;jVN39pxdlqf/AISTxV/0Jx/8GcVMZ5h8S/D3hrxD8e9J07xTp0eo6PP4Qv2ntZYndW8q4t2V3Veu&#10;1XlKn+Fvu/NtrJ0bwT4s8CaB8NvFdjavf+I7GP8A4R2+tNWl2TSaXc3H+ipPKiN+9t3+z72Vf+et&#10;ekXFjrM/ji38U/8ACKTHUbexl02MjVYtnkO6O/ybfvbkX/vmpH07UNQ8Z2WvXfhjUHmtY9kUR1kN&#10;bxNtdfNW33+V5nzsm/721qQjkL3w7o3hf4iatpniCxuLvwtqehWdrpMQtGlSBoHuPtECsi7vMfzk&#10;fcfmbc3zfJW58KNS1/wv8J/DGkeJ4rrUPGUWjfaHQwS/O27YkTStvXzfniVvm/vP92u//trU/wDo&#10;Xr7/AL/2/wD8dpH1vU16eHL5v+29v/8AHaAPEvjJoGvaf4v+Hdr4RgEt/Y6Xqy7njcGVjHF8hlX/&#10;AFUsu2XbL/e3NUHjVnuLHwX4w8D6HqVhrPh+2fUovDFtaNB9qtZJUivbWWLZ/rfmYr/trur2z/hI&#10;dY8xt3hi88vb8r/aYN3/AKHVhda1Pbj/AIRy+/7/ANv/APHaAPPvgppstn4t+KM15FqCXV1r6yqb&#10;7d/qGtLfYifw7VfzV+WvXaxf7a1L/oXb7/v/AG//AMdo/trUv+hdvv8Av/b/APx2gBfF/wDyKeuf&#10;9eM//oDVrJ91K5fXrrVNV0XUbOPw/dLLcW0sS7p4NvzLt/v1fh1rUzEm/wAP3aNt+b9/B/8AF0Ab&#10;lFY39r6j/wBAG7/7/wAH/wAXR/a+o/8AQBu/+/8AB/8AF0xmzRWL/beof9AC8/7/ANv/APHaT+2t&#10;T/6F6+/7/wBv/wDHaQjborE/trU/+hdvv+/9v/8AHaP7a1P/AKF2+/7/ANv/APHaYzborE/trU/+&#10;hdvv+/8Ab/8Ax2j+2tT/AOhdvv8Av/b/APx2gDborE/trU/+hdvv+/8Ab/8Ax2j+2tT/AOhevv8A&#10;v/b/APx2gDborE/trUf+hevv+/8Ab/8Ax2j+2tR/6F6+/wC/9v8A/HaANuvMP2fPk8CXseGV4tf1&#10;fejr93dqFw4/8dda7T+2tT/6F2+/7/2//wAdqNtf1JAu3w1qD7m52z2vy/8AkWkI5r4rOsPiP4ZS&#10;v9xfE2122/3tPvUX/wAfZKxvjjdp4j8M6t4d0TXbmx8aWAg1TT7S1X57i4R91urqy7XiaVF3fwrw&#10;z/LXejxBqW1/+KY1AlW27fPtfm/2v9bTZfEOpLOip4X1CYN/y1Wa1+X/AMi0AeHftUeHfiHrnwx8&#10;XxWttpep6VPZ2qLbWyTvqCbZYml2qvyt843f7q17vdXS2vhOabxCtuBHZs+oLCjyxfc/e7VxuZfv&#10;VXTxLqry7G8J6oi/3/Ptf/jtOfxLqq7tvhTU3+bb/r7X/wCO0AeW/Dvw34d8NeJfEOs+E2W3+G17&#10;pnnX2nLFK1qLzfu328TJ8q+Vv3Iny/c+WrXww8OeHvB/iDW9b8H3E1p4FutPE91Zjd9hiuVd2Z4F&#10;b7nyM+5UVV+5/wAB9GTxHqvyqfCmqr/23tf/AJIoTxFqez/kVNVX/Z8+1/8Aj9AHAeHryay+J3if&#10;xXa69JqvgS90aK6uWZWuFtbmJ22rbuq/c8rczxfNtb/fqpHqNpp3xXv/AB01ytx4a13wrAljc7XK&#10;SyxSu/lBf7zrKjIv3m+f+5XpT69qRg2/8Irqh3L91J7Vf/bii21q+tYI4YvC2ppEq7VXz7X/AOP0&#10;AeP+Hte0H4XfCDw78P8Axjf3Oiald6K7z/ZraWU2yys3yblRvm+dl/4A1e1eFRp3/CM6UdIVl0r7&#10;JF9jV1Zf3Wz5Pv8Azfd/vVF/wkWp/wDQran/AN/7X/47S/8ACQ6n/wBCxqX/AH/tf/jtAG9RWH/b&#10;2o/9C1qX/f21/wDjtH9vaj/0LWpf9/bX/wCO0AblFYP/AAkGof8AQsal/wB/bX/47R/wkGof9Cxq&#10;X/f21/8AjtAG9RWD/wAJBqH/AELGpf8Af21/+O0f8JBqH/Qsal/39tf/AI7QBvUVh/29qP8A0LWp&#10;f9/bX/47S/27qH/Quah/39tf/jtAG3RWJ/buof8AQuah/wB/bX/47R/b2of9C5qX/f21/wDjtMZt&#10;0Vif29qH/Qual/39tf8A47R/b2of9C5qX/f21/8AjtAEviz/AJFzUP8ArlWtXIeI9YvZtEukbQr6&#10;FWT5pZJYNq/98y119IQUUUUxhRRRQQPplPplQAUUUUAFFFFABRRRQAUUUUAeGfFj4yaL8CbP4k+M&#10;tQQ3K6da6d/oqNteWd/NWJPx+X/x6t3wtN8S9W8BaTrk9zo0eu30NvdS6LNYSpFArHc8Pmebu8xU&#10;b7zbhuX7tcr8cPghZ/tA6F8TPBk159gmvY9NngvWi3eRPGrMn+8vy/8Aj716R8Nm8W2vhHRdP8UW&#10;Uc+u2UMVvfagt2GhunRdrzp/F82N21lX71BRU/4Xj4MOvton9sS/2wlt9ua1Wwut4t/N8rzf9V/q&#10;t/8AH93Hzfd5qpdftG/DfT9cvNGn8WWkGpWWoJpVzFMkirDdN9xHfbtXd/ezt96wIfhL4itv2vrj&#10;4lK1m/hufwl/YLL53+kLP9pSXds2fdwn9+vn6D4bap8d9I/aZ8A6WbW3/tHx3a7tQuJebZFeGWV9&#10;n+ysXy/3t/8As0AfYeq/Ejw1o2svpV/rNta3cTQJLE5P7pp2ZIVkb7qb2Uhd2N1Y2r/HnwFoOpeK&#10;9O1HxHb2t54VgiuNZikglzZxS7djN8nzbt6/dz96vFfib+yt4k8Vz/F2wsNSU2nju50O5j1G4uP3&#10;1l9jZFm3fJ83yJ8tc98Xv2TvG3jvx38ftYs/7NfT/HOk6dZaVFJcbXM8H2X55Pl+Xb5DVQH0RqXx&#10;38D6Xqmiafd6w1td63cQWunb7KfbdSyqjoqPs27tssR/2d9WdU+NngnRItNN/wCILaxjvrZLyEzB&#10;18q3Z1RZpfl/cRl3VN8u1d3y15v8WPhV4t8TW3wJTS7S3dvCmu2Goaw73Kr5UUUWyXZu+/8Aeb/v&#10;msb4p/AvxVq/7Qdx4rs9C0/xn4P8QeHV8P6to+o6s1h5G2XzVf5Vbevyr8q/3noA908c/Enw58Nt&#10;CvdY8S6oNL0yyjiluLl42dEWR/LTO1f71Q6T8UfCmueIrLQ7DV0udYvdKXXYLVUbe9mxCrL93vuH&#10;H3q8i+P/AMOvHXxf+A3xD8GQeH7Cw1G4uorXRfK1DclzZxXUUqO+7/VNsT7tcxqHwS+Jdt470rXt&#10;Cii0y7sPhgfDdnfJfKPs+rZVk3r8+6JGT+41AH0R4z+Jvhr4dxrL4i1q30otE0qpN8zeUhXfLtX5&#10;tib13P8AdXcKfqHxM8LabrOk6Vc67aQ6hq7smnW7v894yorN5X9/5XT7v96vnnV/g78WNP8Ail4F&#10;8d3Uei/EG7n8I/8ACJ+LtMnlWyt5UZ/NeVNyOrLub5l2fPt+6qttTrfjL8F9b8U/HH4E694esraH&#10;w54Pnv3v0WRIvIiligSJYk/7ZN92gk9G1H41+BdG1C6s73xbptrdWtrFe3MTz/8AHvA+zZK/9xW8&#10;1Pmb++tbOs+P/Dfh9tmp65ZWjLZvqDrNOo22q/fuG9I/9v7tfLHxh/Zl8YeOPjR8WPENvBPFo/iP&#10;wkmj6bLa6r5Ba9V4NnnIPvRfI+9W4ZN67WZlrb8Sfs9+Pbu81C9aTTNR1DWfhhJ4MujaBbeK1vyf&#10;9ai/Ltg+bon937lSUfUMuq2UGlvqclzGmnRwfaGud3yCPbu37v7u2sPwz8S/C3jC6gg0PXrDU7i5&#10;tvt8UdtcKXlt97J5qr/Eu5Nu6sLTfAGo6F+z7a+CPNW/1S18LpopmVtqSyra+Vu+b+83868N+C37&#10;PHjnwb4m+HF9crHpsGl+D5/D2vNd3a3TtulleFLXb9za+xm+bbs2L/BVAfR9l8S/C+oMEtfEGnyt&#10;5U86bbhfnigdkldf7yoy/Nt+7TLb4m+Fry58S2667aG58N5/taF32PZrt373Vvm27P4vutzXgHwa&#10;/Zu8XeD7/wCC1vqjWsVv8P7bWYru6ikUf2j9qZlhVUX+Ha29t38f96tTwj4M8YeDPjj8U/EE/h29&#10;k8P+M7yysrG5int7jU1dItj3G77kVqi79qSszfIvyfNsoJPY7j41eBrK08QTz+KNNgi8PMias8su&#10;wWTO+1PN/u7mq7d/EvwrY6P/AGrPr1lHpn9nrqv2t5f3X2Vvuy7v7leBaH8P7iw+Lvx6i8c6VJov&#10;g7x3a28FpqclxF5U6bPsrrv3fupXeddiNVPQPgX49i/Yo8T/AAyvr2LWNfWO90rSJJl+zhrVLjZB&#10;u/u7lXcv+yy0Ae+N8Y/A6yeW3ijTd/8AZH/CQ7fPX/kHbd32r/rlt/jqyvxT8IPL4XRPEVhv8Tq0&#10;mi4l/wCP9V2s3lf3vvr/AN9V8vaZ+zx48tfE73l1oMFxZN8Fl8CvD9si+fUdqsyfe/1X8O+r9t+z&#10;n44S+/ZVke0g2fD61uIteH2pP3TNFbouz+//AKp/u0FH0bpXxX8Hazot1rdj4m0q60i2vP7PlvVu&#10;l8pLnKr5Rb+/udF2/wC0tZvj74x+GvAvg268QPrOjtDFeGwV7nUUiga6XO6Bpfm2Ou1zt/2a+YPA&#10;37KXxA0H4R2OmXlvAusaT8T4vGaab9sR0vrNdn7nf93d977/APcrW+KP7OXj3X/gf8XdB0zS4r3W&#10;fGnjRdasbb7VEn2W2863bdKzPt+7E/yLu+9QB9OeGPHtt4k8T+K9BSex/tDQbiKKW3trzzZUWWLe&#10;jypt/d7vm2r833K2tc8RaZ4Y0+5vtUvYrC2t4HuJZpW+VYk++5/2V3V4x8E/hj4m8HftBfGfxNq1&#10;gYdH8StpbaddeZE3ntFAyTfIrsyfN/frS+LWi+NPHeh/Enw9a+G0js38N39hot6t9H/xMbieBNq7&#10;f+WW11dfn+X7tAHdad8WvB2s3vh+1sfEen3Nzr8csmlRRz/NeJFu81ov723a1R/8Ll8Af8I7Frv/&#10;AAm/hz+wZLr7FHqf9rwfZWn27vK83fs3bedtfMfw6+BPxJ8NXf7MTXOhJb/8IcmsxeIWe5gm+yrc&#10;oyJ92Vd+5f4k3bP9v7teSTfsc/F3/hi7w/8AD5fDit4qsvHn9ry266hahfsf2eVPN3ebt+86/L97&#10;/ZoA/QW6+JHhOw/tr7T4o0W2Oh7P7VMuoxL9g3/c8/5/3W7+HfipNO+IHhjWryGy0/xJpV9eyWSa&#10;lHb299FJK9q33Z9itzEf7/3fevnG6+BvjQp+1VCumS3LeOIP+KemlvIP9KY2TxbPv/ugrts+fb8t&#10;L8F/gj4z8KfGXwv4j1bRTZ2lv8LLXw3f3AuYm26jFLF+6VVldvuL9/7tAHv8Xxb8EXSaJJb+MtAn&#10;i1ydrfTHXVIGW+lVtrJbnd+9bcyrtX+9U3xS8Yt8OPhx4m8VJZf2gdE06fUHtRJ5RlSJN7fN/urX&#10;xB4M/ZS+J2leG/2ZbW88PrDdeC/Ed5qGuL9ugb7LA97BKjZ835/lR/ub6+yvj14f1Txb8E/HehaN&#10;aNf6rq2hXun2tukipullheNfmdlUfeoA5XUv2h49I+FPwr8Vz6XG+oeP7rRtPtrETskUU98iv/rN&#10;rfKi7z935ttdT8Kfilb/ABNPi2IWqWN54d1660K5RJfNR3i2bX3bV+8rp8teSX3wO8S+I/gV8AtJ&#10;nsTp/iDwFq3h7UL7T5p4mZ/saCK4VWV2X7pdl+evRfgR8Nb74dyfEC91Lalx4m8V3+spbpJvEUT7&#10;Ei/4Eyxb/wDgVAFqb48eGrSD4hahcStbaB4Jk+z6hqrFdjXPlebLFFz8zJviX/ffbVzwh8R73xf8&#10;NY/FtvpcZluLL+0LXS4bpGlZWi82KJ5fuJIylN38K7vvcZr5u/4UDrHxA+Dn7S3wzW6j0/X9Z8b3&#10;WuWYmTKyxSva3Vv/AHfkl8p4t/8AD833tlejeA/h/rPhb4h+OfiRrthB4M0vU/DGmxX+mR3CeULq&#10;C3/fSny3ZFSJP3St/st/D94A9q8DeNtK+IXhPSvEmi3S3WlapbLdW8q9djdm5+Vl+6y/wtkHpVSx&#10;+KPgvVdPsNRs/Fuh3mn394mm2lzb6lE8NxdN92CJw215T/cX5q4H9jXwRqvw9/Zo8E6JrQkXU4rZ&#10;5pYJeWiWSV5FT8FZa8K/Zo+Ffxt+EegeANE13w/DrXhWS9li1rw5qElg/wDYbrcefb6hayrL+9Xe&#10;yOyffVom2/wbQD1eX9pHVpvE3x60qLT9LtV+G8FldQXN7cNEl0ssLyyrK3RPli2q/wDtV618J/Hi&#10;fE/4d+HfFi6fNpaatZpdfY7n78W7Pyn/AOK/ir5f1r9n7xLqvjr9px9Y8Af8JJo/ji1sD4eDXdmq&#10;STwW8sW75pd0TK8qtv2fwP8A7O76J/Z+8M+LvBnwd8M6N481l9d8W2tsy399JJ5rszOzKjP/ABMi&#10;Mqbv4tuakk9HoooqywooooAKKKKACiiigAooooAKKKKACiiigAooooAKKKKACiiigAooooAKKKKA&#10;CiiigAooooAKKKKACiiigAooooAKKKKACiiigAooooAx/Fv/ACLmof8AXKtisbxb/wAi1qH/AFyr&#10;ZoAKKKKACiiiggfTKKKgAooooAKKKKACiiigAooooA8+trLXLzx34q/s3VbawiX7LuWez8/c3lf7&#10;6Vtf2P4v/wChm03/AME7f/JFQ+G/+R68Z/8AXW1/9J68Y+LHxd8QX/7T3gP4NaBetoFlf2b63rGp&#10;wqjXEsC+bst4t33NzxfM/wB75v4f4wD2abRvGbD914o01P8Ae0Vm/wDbisfTPAnibR729ubLXvD1&#10;ncX0vm3Mtt4bMb3D/wB92+0fO1XtVS/8HX954gk1LVL/AEKGwSE6JDbfaZfNVl2vFtQyuzA7WDH/&#10;AGuKveDviJoPjfR9G1HTLwNDq1s93aRSjZIyI6q/y/7LOi1RQqaP4wC/N4l0x/8AuDt/8kU3+xvG&#10;P/Q0aZ/4J2/+SKwrb49eCJvDul66dW8vTNRiupoJ5YJFzFbPsuHZduVVG9a6zxD4m0zwxZRz6ldG&#10;0SWZbeBEVneWVvuRoi/Mzf7K0AUf7G8Y/wDQz6b/AOCVv/kisS4/4TSHxPY6SPEml7Lq1uLnzRo7&#10;fL5TxLt/4+P+mv8A47XbJq1pLqs+mrOj6hDElxJAD8yxuzqr/wDjjf8AfNYV/u/4Wfov3tn9k3u3&#10;/v7a0ANXRPGn8XinSz/3BW/+SKk/sbxj/wBDPpv/AIJW/wDkiuqopjOU/sbxj/0NGmf+Cdv/AJIp&#10;n9j+M/8AoZdK+9/0B3/+SK66igDlk0rxfs/eeI9N3f7Gkv8A/JFRPpXjP+HxFpf3v4tKb/47XXUU&#10;Acd/ZPjjb/yMek7/APsFP/8AHaF0nxurc+IdHYf3f7Kf/wCO1q+MPEsHg7wrrWvXMUk1ppdnLeyx&#10;RffZYkZ2C/8AfNc4nxf0Vp9Rtmjn+12S2H7lGifzWvPlt1V1fZuZ/k+9/tfc+akI0n03xs3/ADG9&#10;HT/d0yX/AOO1LJYeNW3bdZ0RPl/6Bkv/AMkVmX/xTstFl8jUrO7064bU10uAXiLCl03l+b5kUjNt&#10;ddm9s7v4GX723de+Hnj+x+IGgPqVpBd2iQXMlpLFeJsZXiwG5X5WX/aX5aCSlq/hnxRrunPp+pXn&#10;hnUbGXiWC+0WWVH/AIvmT7RtrSSz8abfm1XQv/BZP/8AJFZum/FTTtYt9P1CPT9TTQr2znv4NYe3&#10;xb+VF/G3zb13rh03L8ytWPP+0L4ftrLULt7LU5LW18Pf8JOk0USMk9n/ALLb/lk/2H20AdV9j8Z/&#10;9BXQf/BZP/8AJFH2Pxt/0FdA/wDBZP8A/JFYGp/GrQtFOpSalHdabZabodvrt1dXAjEaxTsywxD5&#10;tzSs0Trt9cDPzLVHW/2gNF8PW3ix9QsNShPhy2t7u4VUjkWeKfbteJ1fa+3d8y/zoA6r7H44/wCg&#10;v4f/APBVP/8AJFL9j8bfxavoH/gsn/8AkiqOpfFXT9Hv/F9pLZX00vhrTY9UuvKRG86Jllb918/3&#10;v3LfK22q+gfGfRPEviSz0S1gvPtd14ei8SBniXZHBK+xEf5v9b/s0Aav2Txtu/5C+gf+Cyf/AOSK&#10;Hs/G38Oq6B/wPTJ//kisfwH8WbL4g6ha21npWp2yTaRa65HcXIiKNbXDusH3ZWbc/lO23Hy7fm61&#10;6HQUcj9k8df9Bfw9/wCCqf8A+SKPsXjv/oMeHv8AwUz/APyVXXUUxnJ/ZPHH/QX8Pf8Agqn/APki&#10;l+x+Nv8AoK6B/wCCyf8A+SK6uikI5P7J443L/wATXw9t/i/4lk//AMkVjeJL7x94e0HVdUbUPDc0&#10;Nhay3Wz+zrjc2xN3/PxXotcz8T/+SbeK/wDsE3X/AKKamMzrNPH91axT/wBo+G/3qq3/ACDp/wD5&#10;Iqz9l8df9BHw9/4AT/8Ax+ui0n/kD2P/AFwT/wBBq5SEcatl41DyS/bPDn2hgqeZ9hn5Uf8AbX/a&#10;qWK08ZyMyXd7oEkDLt2pZzr/AO1ayPGfxesvCHiqLw5/Ymu61q8mnvqix6TZ+YrW6y+W+GLL8y7k&#10;4/21/vU3wt8b/D/i/WtFstPiuzDrOitrlhfSRKtvPErorxK2/wD1qb03J2oA6OeHxYU/dXOjo3+3&#10;BK3/ALPT9nir/nvo3/fiX/4uvM/EPj278c6he2eh6trmjJpOlWuq31tpNnBLe/v1dkifzdyq6om7&#10;avzNv4+7Xp3g3U7XVvCek31lqT6xZT2kcsWoTLte4XbxK3yr94f7IoAi8vxZ/wA99G/78S//ABVP&#10;2eKv+e+jf9+Jf/i6wY/iXa6dd6Va6vHc211q8F5f2wEW5Ut4NrZbb827Y8Xy/wC1UMPxj0iLXfC2&#10;janZal4f1TxPHcPpkGqwrGztB9+J9rPsfaVbDf3h/F8tAHTBPE/8U+kf9+pf/i6PL8Uf89dI/wC/&#10;Uv8A8XVHwV8R9I8fXniKHSTcOuhanLpFzNLHsRrqL/Won97bXWUAclrN74n0vSb6+zpMxtYHl8sJ&#10;Ku7au7+9V3/iqNv+t0n/AL9S/wDxdHj2NZvA3iFWdYVbT5xvb+H5GrdT7qUAYWzxV/z00j/v1L/8&#10;XRs8T/8APXSP+/Uv/wAXXQUUxmD5fij/AJ66R/36l/8Ai6PL8Uf89dI/79S//F1vUUAYPl+KP+eu&#10;kf8AfqX/AOLpuzxP/wA9dI/79S//ABddBRQBg+X4o/566R/36l/+LqGL/hLCn71tHRv9hZWrpKKQ&#10;jn3/AOEo/hbSf++Zajc+LA37v+x3Tb95/NWukopjObQeLvJfd/Yvm/wr+920xX8Y7ZN0Wh79vyYl&#10;l+9/3zXT0UhHJ7/HH/PLw/8A99z/APxNGPHH8S6B/wB9T11leefA3xBq3iPwD9r12+XUtTj1PUbS&#10;S6WBYt6xXssSfIv+wi0AbynxX56s0GjvFt+ZEnlV2/4Fsohk8ViWXzLTR3h/5Zqt1KrL/wCQq4f4&#10;26vrHhFtJ12z8ZrosH9o2dlHpUttEbe8eS4Cy+bK/wA3+q3/AHGXbspPjhq2teEYLHX7LxlB4ejF&#10;7a2cGm3FtF9nvZZJfmWWVgzbdm77m3bsZqAO/tpvEiwoLiz0t5v4mivJVX/0VU3n6/8A8+Wm/wDg&#10;dL/8argvjFZ+K7HSNU13RvHM/h60s7H/AEewtNMtrj7RP/DveVHLbmZFVV2da9B0Zbyx8O2K6xcx&#10;T6hBbILu6X5EeRV+dv8Ad3ZoAj8/X/8Any03/wADpf8A41R5+v8A/Plpv/gdL/8AGq8zuvilrOgz&#10;fFy+vkRrPwxYwXdjY7V3LutWldJGX7zb/wDarX0PXvEOkeKtF8OatqMeovrWjT38d00Kh4LqJovN&#10;TaiorRf6Qm3+L5H3NQB2v2jxD/0D9O/8Dpf/AI1R5+v/APPlpv8A4HS//Gq4X4Xa5f3Hi3xloV34&#10;xj8Xf2U1v8728UFzaysH82J0i2hl+WNlf/bZf4Kl+L8PivTtA1fX9D8VpoUWlWUt3FZjT4pvtUqL&#10;u2yvL/A23b8mxvnb5m+XaAdt9o17/nx03/wMl/8AjVJ9o17+Gx03/wADpf8A41Xk3xN+I/iHRfD/&#10;AIWuL6LWfBtleWa3etaxpWnx6kuly7UP2eVXV/k+aXdLs42J/er2HSHEuk2brd/2kGhRvta7P3/y&#10;/f8Al+X5uvy0AV/tHiH/AKB+nf8AgdL/APGqPtHiH/oH6d/4HS//ABqtmigDG+0eIf8AoH6d/wCB&#10;0v8A8apn2jxD/wA+Gmf+B0v/AMarcooAxvtHiH/oH6d/4HS//GqPtHiH/oH6d/4HS/8AxqtmigDG&#10;+0eIf+gfp3/gdL/8ao8/X/8Any03/wADpf8A41WzRQBjefr/APz5ab/4HS//ABqjz9f/AOfLTf8A&#10;wOl/+NVs0UAYa3XiPd82maXt3f8AQRl/+R6PtHiH/nw0v73/AD/S/wDxqtyimM5DxHNrcmhah9ps&#10;bBItv3orx2bb/wB+q6+sfxb/AMi5qH/XKtigAooooAKbTqbUEEtMp9MoAKKKKACiiigAooooAKKK&#10;KAOX8Npjxp4tb+9La/8AoquO+InwLtfFfxN8L/EPSr7+yPGegI9vBdzRGWCe2YOrxSRb1/56v8y/&#10;3q7i68G6Xe6ndai6XcV3dKkcz2t9Pb7tv3flR1pYvBOnxNuW61f/AIFrV4//ALVoAra1aeK28L6j&#10;Dpl5pi69IoS1mmilW3i/2mG5mZvvdP8AZrhfhz8Mda8I+LvDt9ew6X9ntPDkukSLpSusMDLdJImz&#10;zGZ/mX73+0lekN4SsW/5b6p/4Nrr/wCO0f8ACI2P/PfVf/Bxdf8Ax2qKPAo/2S7u88A6BoN3rsMN&#10;1YaXrOlzzQxM6Ot9cearJ937leg/FP4TX3xBXSpItYlujYap/aEdlqGxIUXypYtiNFFv/wCWu5Wf&#10;f92u8/4RGx/576r/AODi6/8AjtM/4QzT/wDnvq//AIOLr/47QBxngzwLq+hfEG01C+u/t1vp3hW1&#10;0RtQl/11/cLKzyyv/wB8r/wKV66O/wD+SpaL975dJvP/AEbb1of8IZp3/PfVf/Bxdf8Ax2qj/D7S&#10;JdQivWOpG5ijaJJv7Xutyq2Ny/63/ZWgDqaKxP8AhEbH/nvqv/g4uv8A47R/wiVj/wA99U/8G11/&#10;8dpjNuisX/hErH/nvqf/AINbr/47R/wiVj/z31P/AMGt1/8AHaQjaorG/wCEUsf+fjUv/Brdf/Ha&#10;T/hErH/nvqf/AINbr/47QBW8f+GJPGXgfxD4fiuls31bT57D7Qy7vK81GTdt/wCBV5Lc/szXF6PE&#10;t0NftNA1LUYLBLMeG9M+yW9nPZy+bFcNFvbzX3/7nyfJ/tV7F/wiVj/z31T/AMG11/8AHar3Pgq0&#10;ntykd7rFux/5aRarcb//AB56AOI8RfDDxX4p8LaMLnxolr400fUv7Rs9ZtdMVbcfI0TxNBv+ZGjd&#10;93z/AHm9Plr0Tw/Z6naaLawa1exalqSp+/ureD7Ort/spvbb/wB9Vnv4ItX6anrKfd+5q0/Y/wC/&#10;/FUE/wAP4p3dl1vxBArfwxanL8v/AH1QBwvgD4H614T8PX/gzVfFo1vwCLSfT7DT2sVS7SCX5dks&#10;7O2/arsq7EX/ANlrofhz8Odd8M+H28OeJNftPFOgW9mmnWsEmlrC7wKu3E/zssvyhV+6v8VbP/Ct&#10;4k/5mPxJ/wCDN6cvw7i/6GPxF/4M3oJOD8U/s82PiXUfFcAntdL8P63otnpcVppts1vNZz2sry28&#10;6Or7fleX7uz+BP8Aa3T+JPhb4v8AHvwi8QeEfEviqwvNV1NUgTUrfS/KhjjV1b5ot/zO2H/i2cr8&#10;vXd2n/Cv0ZVX/hINfG37p/tFqengby93/FQa6dzbvmvP/saCjjdU+DM1/dfEaa31G00o+KtCg0WA&#10;Wlns+x+XDNF5rfN8/wDrfl+78qKtReEvgvf+C9W0/UNM1m386w8IReG4vtFq8u6dH8xbhv3v3dzH&#10;5P8Ax+u6/wCEKf8A6GDW/wDwM/8AsKP+EJb/AKGDXf8AwM/+woA4b4SfAmP4Q+Jb6+03UEuLW/02&#10;C3v1mjZrie8SWaV7jdu2rv8AtDfJt/hWvX65n/hCn/6GDW//AAM/+wo/4Qp/+hg1v/wM/wDsKAOm&#10;orm/+ENb/oP63/4Ff/Y0v/CIf9RvWf8AwK/+woA6Oiue/wCEQP8A0G9Z/wDAn/7Gj/hED/0G9Z/8&#10;Cf8A7GgDoa5z4kf8k78Uf9gy6/8ART07/hED/wBBvWf/AAJ/+xqtf+A4NSs7izudW1aa3uInikie&#10;5+8rfe/hoA39M/5BVl/1wT/0Grdc2ng3yYkjTWdWRFXaqi6/+xqO58HSTooTxBrcG1tx8q5X5v8A&#10;Z+ZaYzjdYiu7j9o/TWsXjSWLwhfIXljZlVmu7fZ/48n/AI61c1N8LPDtgfhn4A043zav4RkivUu7&#10;e38qL7NsZLrzW2bGW4+ZHRG3b5V/g316PJ8NrqRnYeN/FCbn3bUuYPl/2f8AVU6b4e3TlSvjPxND&#10;tXZhLmD5v9r5oqQitN4Cu9M8fax4n0Sa0t5dY0+K1voriNmDSwb/ALPKu3/ZkZXX+JVT7tP0DwHf&#10;+GPDGneFdO1FF8P2WlRaekzJ/pu5W2s+/wC5/q/9n71WP+FcXn/Q6+Jv+/8AB/8AGqP+FeXe3b/w&#10;mvibPr59v/8AGqAOa+L/AMD4/ixr2gz3F3HaWOmWN/bx7Is3EM8/leVcRN/A0TRK1T+L/h34i8a+&#10;FtMsL7WrO01Wxjt7uHVYLBXeHVIpUZbpEb7q7VZdndZnVsrXRf8ACv77zd3/AAm3iT/vq1/+R6cn&#10;ga+Vf+Rz8Q/99Wv/AMj0AN8D+EbjwrqvjC5uZ45k1vWDqUWwf6pfs8MW1v8Avxu/4HXYVy//AAhV&#10;9/0OPiD/AMlf/kej/hDL7/ob9d/8lf8A5HoAk+JP/IgeJf8AsHXH/opq6RPuVxWofDmfVrC4tLvx&#10;Zr01rPE0UkRa1+ZW/wC2FXF8EXyLt/4THX/++rX/AOR6AOporl/+EMvv+hv13/yV/wDkej/hDL7/&#10;AKG/Xf8AyV/+R6YzqKK5f/hDb7/ocdf/APJX/wCR6Z/whN9/0OOv/wDkr/8AI9AHV0Vy/wDwhV9/&#10;0OPiD/yV/wDkej/hCr7/AKHHxB/5K/8AyPQB1FFcv/wht9/0OOv/APkr/wDI9H/CGX3/AEN+u/8A&#10;kr/8j0AdRRXL/wDCG33/AEOOv/8Akr/8j0f8IZff9Dfrv/kr/wDI9AHUUVy//CGX3/Q367/5K/8A&#10;yPR/whl9/wBDfrv/AJK//I9AHUVw/wAKfCV94I8JvpmoPby3DaheXvmW7s6Hz7h58fMq/wDPXbWh&#10;/wAIbff9Djr/AP5K/wDyPTP+EKvv+hz8Qf8Akr/8j0hGZ478J6t4803WvDNxBpieG9RgWA3TyM9w&#10;in7/AO62bd3dX3/L8vy1L448Nah4z0jVvDMttYnQb+1Fu9zJK7zpn7+I9mzd3Vt/3v8AdrR/4Qq+&#10;/wChx8Qf+Sv/AMj1EfBWqbm2+Mta27fl+W1+9/35oAn8U+FF8Rx6DbGbFhY38V5PDn/X+UrNEv8A&#10;398p/wDgFXfFXhfTvGXh690fVrX7Zp14myaHzWi3r/vL81ZD+CdX/h8bayn/AGytf/jVM/4QnWtr&#10;L/wm+s/N/wBMLX/41QBwNj+zJoVrqPj+Zbm+8jxVp66agnv7q4kt4/K2Pu82Vt/zYdd33fujbXY6&#10;b4O1oeIrPxDqVza3V9pejPpthaL8kTSyOjSys+3cu/yYF2/NsCt97dV3/hBtc27f+E61n/vxa/8A&#10;xqpF8Ia+E2nxvqz/APbpZ/8AxqgDLl8J3kHiDWvGsVvZ23iuXRl02GFZZZbcMjPL8+1VaQbmX+Dd&#10;tT5fv1n6zpXxD1tNJcW3hfyFs4ZLyyvHuSPtn3nxt+9Ev8KtXUf8Inr/AP0O+qf+Adn/APGqh/4R&#10;DxD/AND5q/8A4B2X/wAj0ARarpvirWNKGkXS6RJBf6abe/u0eRHindCrNFFsben+8610uhaNB4e0&#10;TT9KtNwtbCBLWPe3zbEXatYSeEtf/wCh41R/+3Oz/wDjVO/4RbXf+h11T/wEs/8A41QB1lFcn/wi&#10;2u/9Drqn/gJZ/wDxqn/8Ivrf/Q56n/4C2f8A8apjOporlf8AhFtd/wCh11T/AMBLP/41S/8ACL63&#10;/wBDnqf/AIC2f/xqgDqaK5n/AIRfWf8AocdS/wDAW1/+NUf8IvrX/Q3al/4C2v8A8aoA6aiuZ/4R&#10;fWv+hu1L/wABbX/41R/wi+tf9DdqX/gLa/8AxqgDpqK5n/hF9a/6G7Uv/AW1/wDjVH/CL6z/ANDj&#10;qX/gLa//ABqgDpqK5n/hF9a/6G7Uv/AW1/8AjVH/AAi+tf8AQ3al/wCAtr/8aoA0PFX/ACLmobv+&#10;eVa1cpL4S1G7j8q58T6hcwN/rIngtV3L/d+WKurpCCiiimMKbTqKCB9Mp9MqACiiigAooooAKKKK&#10;ACiiigAooooAKKge6iimiheVUkk+6jN8zVPVlhRRRQAUUUUAFFFFABRRRQAUUUUAFFFFABRRRsoA&#10;KKKKCAooooLCiiigAooooAKKKKACiiigAooooAKKKKACiiigAooooAKKKKACiiigAooooAKKKKAC&#10;iiigAoop9ADKKHo2UAFFFFABRRRQAUUU2gB1FFFABRRRQAUUzfT9lABRRsooAKKKKACiiigAoooo&#10;AKKbRQA6iiigAop9FADKKKKACiiigAooooAKKKKCB9Mp9MqACiiigAooooAKKKKACiiigDyX44eD&#10;/HPi6DR7fwnfxacbWV72Vp1ieJ5YnSW3XDLuDb0+993729W+WvSbeO4sNOWJpbjU5reMDzpdiyzs&#10;q9W2hU3Nj+6q/pWjRQB4B+zLoll8R/gVa654qs4dc1rxM11catNdR7nZmuJV8n5/mVYlVUVf4dny&#10;1v61qviT4f8Ain4f+D9Jn0yTSNR83TbabULeWW4RLay83e7rKqszNF/drtdF+H+l+G767n0k3Gmw&#10;3kr3E9lbzMLdpW+8+w/cZv8AY21Lr/giw8ReJ/DuuXLXKXmgyyzWflS7E3Sp5T71/i+Xd/31VFHC&#10;+IfirrXhvxnolpLDp15pd7r0WgzQWiSvNbtJFvSZpf8AVr8y/wCq27tjo26sK1/aB1drvTLVtOtX&#10;nuvHc/hRtkE6osEZf97v+7v2p9K62b9n/wAIS6vPqHl6jHI2ur4lWGHUJlijvh96VU3bfn53f738&#10;NXU+CXhxEtYt2oEWviFvE8bfaf8Al9ffu/4B87/L/tUAUPiH8QPEHg+9tmsLbTrmyuNa07SF81W3&#10;q1y6q7ZVv4N6t935t1Z+ofF3U9D+IGh6bKumX2katrU+holl5rzW0qxNKjNL91vuYaJV+Td9/wCX&#10;bVvXvgYniDR4oL/xhr8l7FqUWrRXStbptuom3RNt8r7q7V+X+6taQ+CPhz+2bC/dtReWx1ibXbVH&#10;v5fKgnl3ebtTO3YzO7bf9tqAPP8Awx8dvGWo6V4R8RalomkJ4e17V5dAMdlLK11FP9oliguPm+Xy&#10;t0W1l+98+7/Yrp9G8b+MdQ13xlYzJofl+GZkt5GjinV5WbT0ulZfm6b5UXb/AHd1HwM+GF54W8Ba&#10;FaeIoJrfVdO1G/vY7Z7nzYo2mml2N8vy/wCqlPy/3neuusvh3p+n3/iu7guL7zvFDo987T/cdYvK&#10;Vo/l+X5FVf8AgC0AcJ4Q+NGueJdS+GtsdKstvizw5LrUkyO6JFOqwv5Ct83/AD1+b6VneK/jnr/h&#10;TQ/iTI9npWoah4RtILs+X50Ksz8vE0b/ADn5R8kv3G3f7LV33hr4NeHfCreFf7OW5hXwxYy6fpyG&#10;X5Fjl2b93y/M3yL81Vdf+B+g+Kj4lfWLnUb+XxBarYXEhnRPItVff9ni2qNq7s/3m/2qkDn/ABF8&#10;ZtW8Pap8Sohp1td2nhPwvDr8D7in2xmiuH2btzfJ/o7fn/31j6n+0TrfhDTU1jxD4ftE0i+8Kv4k&#10;sEsLtnlVo/s6vby7lH8V1F8610vxI+EqXfhDx9PoUNzPruueFZdAgtHuFSJ9sMq26fN8q/NK3zFv&#10;4qu+HPg9pEvgHRtJ8T6edTuk8PR6JdpdTtLsi2J5qJtPXeqfOvzfInzfKtUBX8SfFXUPB/iW60TU&#10;bG1lml0C81zT7iCR9m6ArvglX/ga/vd3zfN8ifxYnhT9omTxRo95cQ6RbtfWfhuz1yf7TefY7ffP&#10;ndFvlX7i7f8AW/Mtd6vwx0d9Pa0uPtd1M2lyaMt9PPvuEtH+8iv2/h+b7zbE3btorltT/Zr8Jaxo&#10;c2m3Uupz7tJg0KC6a5Hm21rE6yxLH8u3crqj7mVj8v1oAx/F3x21Twno3jeQafaTXXhrUNNtTNtl&#10;8qeK8aIbgn3tyeb23bttXPE3xv1DS0+LjWNjZ3LeC9Ltr+BLlZY3lZ4pZXSX/v18u3+9Wrqv7P8A&#10;oOrafrVrLqGt+brEthPfXb3e+WWWzdGiYb1ZV3FBv2qP+A1o+JPg/pPiiPxwlze6nGfF9nDY3xhn&#10;UeVFEroqxfL8v333fe+9QBiP8YdUl8U6xZ22mWzabpvg+LxDLcPK2/7TK8uyHb/c2wP81UL39oCK&#10;X4IHxbYf2Zc+JItJ0/U7nR3nb92s5i/4Ht+Z9rf3lrq7n4PaLP4i1DWftWoRXF54fTw28Szr5K2q&#10;u77wu3/W/O3zNXOz/s0eGrrwlLoU+ra3MG0qy0ZdQeeL7TFZ20qyJEm2LZ95Bu+WgDQHxS1XW572&#10;fwvocmtWem+I5NBvkEoWUKiJ506bvlXynZ12n722vQdUe9VIjYrbMfN/feezLtTb/Dt+833a5D/h&#10;TekR+P5fFFrqOtadLcyLcX2mWeoPFZXtwu0JNLEv8eEXO1lV8fOrV2uo2X2+xuLcTyWxmieLzbds&#10;NHuz8y/7VAHnXhP4g69rvgHwrr97baRaT+IoraWFhdOiQLPbtKg2P80r79i7F+9v/wBmsTRPjtrH&#10;iDS/AjWXhy3e98S3epae0dxdy26W0tn5uWw0O/a32d/lZEZc10R+CNhF4K8JeHbfxBrtn/wisqPp&#10;2pxTxLdBVheLazeVtK+VKyfdFcldfBi58LeL/hpB4aGr3Wh6RrWqareXMt9E72n2mGX5P3vzuryz&#10;P/eb725qANDw/wDHO5v30eHVtFTSLx9dv/D+rI92/wDoc9tay3CvFui/exSpEjA/LjzU+/Vfwf8A&#10;tGP4vbS44vDklvdaj4pvPD0UUtxsKxWqPLLcPuT5W2I37r/x6uq/4U1ocl54auJHuZItC1G41hLe&#10;XymS8v5w+64nDJy6tK7LtK7Wbp8q1Bo3wQ8PaDETbyXs9zH4in8SQzyyL5kF1KT5qJ8v+rZXZNrf&#10;wt97o1AHnP7PfxBuND8E+BPDUthG7ata6zcWs6T/AHXgvW+V12fKrLL9/wCb7n3a6jQP2hf+Eh1D&#10;4RWa6EsTePLG6vWYXm77B5ECS7fufvd2/b/DUHwN+D91ofg/RpvEcF5p/iWytr+zgimmgk+wpPdS&#10;Ss8XlbkLMvlfe3/cH+3u6DSvgJoOj3vw4ube/wBSL+BbSez00SSRHz1niSJ/P+T5m2p/DtoAg8Jf&#10;HG28U/C668URw2UeqxWd9dR6JJf/ADuts8qfe2btj+V97Y23f/FRZ/Gm81vQtTutG8Mz6pq9joem&#10;a1/ZcVxzOLze3lI+37yrE/8AD83FVLL9m3w7b6VaWP8AbGtXENlp99p9i8s0W+z+2O/2iVNsS/vD&#10;v2/PuVdi/L97dff4CaVDqugX2ma3r+jXGm6fb6Xcvp94Iv7TtYP9Ulx8vX7/AM8Wxvnb/Z2gHV+P&#10;vHll8PfAOq+KdUR4bXTrX7RJBu+d2/giH+0zFV/4FTI9S8Rpql1HNodpDZRLC63f9pZEiskvmhE8&#10;rduRli4bbu83O/5dtbGveH7HxPoOoaNqUAvNMv4HtbmBy2JImXa61znw7+Hx8BaJJpcniHXtfLII&#10;lutbu1lljjX5VRNiqv8AwLbub+In5aAMvwp8S9W8ReDvB/iOfSdN0628RJZyRo2q8W6zxs67t8Sb&#10;3/1SKqZ3NL2Vd1c9/wANFRLoPg7UbjS4NPj16/1Kwme8unjWzaz+0b3/ANVufe1v93arfNW/B8Er&#10;Ox8EeD/DNp4g1y1XwvcJLp2ppNE13tWOWLY/7rYV8qVk+7/d9KrWnwB0uwl0Ka113XLZtF1O/wBV&#10;sT50EvlSXiusinfE25R5su3/AH/m3UAYq/tMWFjpPgXUdU0r+zLTxVZ3VxDvut7o0TRJEn3fm83z&#10;V+Ztmz+Ku3HjTVrTxZ4c0HUtMsYb3UbK/vZ2ttQeVIVglt1RI90Seaz/AGheuzbtb71c1pv7NfhW&#10;ysfD1k1xqM+maRZ39k9lPJEY71bz/j4af91v3N975WTbWja/A7TE1b4f6hea3rGqX/gqK6isLi9k&#10;iZ7hZ0EeZ9sS7mVFXay7fu/Nu7gGx8IvH83xQ+H2keKJtP8A7Ka/WUm083zfK2yun39q/wByuA+B&#10;l5J8TNf8eeJtcBvbux8SXWi6dZXK/Jp0FtsVdq/33b52f733P7telfDvwJafDPwZY+HLG+u7+0s2&#10;l23GoNH5rb3Zzu2Ii/eY/wANUo/hlZ6X4m1HWdB1C98OzapIZtQtrHymt7qXZt81o5EdUl/2027t&#10;vzbqAKMuq2nwb0bSbKSLWdX0ua9+zm+MkUv2Hz7geUsjO6uyhplRcKzbV5/2urh8UaTPHITfQxJH&#10;dNZlpmCK0q/eVd33v7tY3i7w3rmtatoS2V3p/wDZdnMtxcwX9u8ryun3GXay/dzu/wB7bWIvw01D&#10;+xorCG+XTLuz1W6vbTUoWd5UWe4eX7v3X/1rIyvuWgDttR8U6XpV89pdXaRXSWct+0X8XkRbd7/+&#10;PLUr3slzozXel+TqMrQedag3G2Gc7fk+dd3ytx83zVzl34Y1aXxaviRJbJbqDTLzT4rYqzI2+VHi&#10;Zn/7ZLuq5o2nXfgj4e2VlbQya1faXpqRR26vta6liiHyq7fd3sv8VAHI6F8chqXg2LxBc6M1nb2u&#10;m3+oaxF5+97BrZ9hh+587Myy/wB3/VNXXafrviO5vVjl8PQ2lu9tbzrcNfq67mb97F8q/eRfu/wv&#10;/eWuZ8B/DSym0Pxbc6x4di0qbxnM8+qaR5wcKrxeUyMyfLub5nZk/ilatT4bfDJ/hpo402PxPrfi&#10;CGKNYLcatJE/2aJR8qLsRf8Avpt3SgDO8JfE/VPGHgnSvEkWg26xahPFCkMeoj91/pDxSO7OqfKq&#10;qr/L8zbtu2suz+PUcsOktLpaRvfeLpvCUubrCxSqkrCVdyfNu8r7vy/eqeT4BaePhn4f8Hw67rFo&#10;NB1CLU7LVIHi+0faElaVGdWTymG9/ubNv3ak0j9n/TtJvLKUa7rF4lr4ml8U7btom3XUkTxOvyxr&#10;8nzu3/AjQA3TvjfDql3qNommhrqHxe3hG2Ftdb1nkSJLh5WZlXbti83cnzfNEV+aob/4+W+jL4rt&#10;byxt7fV/DWp6fYX0Ul5tt1ivJIlgn83Z9zbLub5fl2PU+pfALSdQ07WYZtU1Br6+8Rp4ptdRBiE1&#10;heKsaReV8hXaqRbfnVvlZqua98GrTWtL1KBNYvbTU9U1K11W71aGOD7RLLbNE9upVk27E8mL5dv8&#10;P+02QBNB+LbeIPDmq6vaWEU/2PXU0VGivN9vc7p4ovNSUJ9xfN/u/wADf71VrT42/bNUi0tdIKap&#10;c+IbrQLWIXHyP5ETyvcM2z5V2r935qlsPgfb2GsTaj/wkOrSyXuqpq+qKfIRL+aLZ9nV9sXyrF5S&#10;fc27sfPuqnf/ALPem3Wm3sY1/WbfVJNcn1+01e2lSO5sZ5fvrFtXaybd67XV/vGgBU+Nd5beJfA+&#10;iar4cfS77xLd6laFJbrH2c2quyyqrIrOsqp8v3fvrUNr8ePM0TQ9Sk0aO3t9V8WS+GIXlvtqbVll&#10;i+0fc7vbsqp/49XQJ8LM33gu8vfEmrapceGp7m6DXbRP9vmlieLfLhP4Ell2qm371Yv/AAoe3h0X&#10;T9Ps/EOqW32DxJL4mtrrbE7RSymVnh2sm3yv9If/AGqAOjuPiXDD488LeHrW3iv7bX7G8vLfUoLp&#10;WVfs/lbl2j73+tT5t1L8SfiSnw6/4Rsy29vJHrWsR6R5txc+QsDvFK+5jtbj91j/AIFWR4f+Cmm+&#10;G/Euh62mr6jd3WlrqTg3Ai2zy30oluJW2Iu07kX7m1a3PiJ8P18eHQJP7VvNIm0XU01SCW0SJt0q&#10;o6DdvRvl2yvQBJ8NPGyfETwhb69DEkUU008KeVL5qSiKZ4vNR9q7lfYGX5V+9XL+LPjNeeEvD/jz&#10;VpdDS6j8L6lBp/lRXnz3Hmpby7/9V8m1bpP733Grqfh74AtPh5pF3a2d1c30t7fT6leXV4y75Z5W&#10;3O21FVF/3VVRXIeM/gS/i3RPGmmJ4q1G1j8T38V/ORBE3lPGsSKi/L9zZBEv975PvfeoAval8YZY&#10;9Q1G30jw3qGu/wBm6vb6TeG0RtyNKiO8i/L92JXXdu21k3Hx72aH4uu7bRhc3uheJIvDq2gu9n2p&#10;3lt4lfdt+X/j4/8AHK1V+Dz2njZ/Eth4m1bRTePFcaxpenmL7JqM6Jt81hKjvHuTCtsdflRf4vmq&#10;vL8BdOfQvFemx6tqVsfEGvr4hkuITF5trOssLosXyfd/0dPvZoA0PEfxTn8N6pFaz6Ofs0utWWkL&#10;KbtfNYTr8s4VN3y7/l+fbu2tSaf8V7i68f33gp9GWHX7WdLgxPdfJJpbf8vqNs+b5/3Xlfe3/wCz&#10;89ZGu/s+wa5quqXaeLtd0yK+1WDWvstobXZFeRIiJKpeJn/5ZJ8u7b/s1ta78JY9e1bSNal1y7TX&#10;9J1Nr201NYIPNWBt26y+580G1/8Af4+9QB0HxD8WHwJ4G13xCLX7YNLs5b1rcS+V5iou5vmrktb+&#10;NMHhXVdYtdZ0+SGPS/DkXiGea0l87dvlePyEXYu5t0X3v9r+Gux8e+EYPHvg3V/DtzcTWkGp2z2s&#10;k1vt3qrDDbd1ctqPwR0jX9Yv73Wb261SG+8Pr4cubaUqqTRK7v5vyKu2Tc7/AHaAKPjD4yX3hHR/&#10;FGoP4U1C6t9H0iPWYpkLxwzxt/rYvNljVVlTG7Z83y/981n+Jfj7qPgo+LIdY8LGC80TSo9Zt4or&#10;7zFvIGlMW3ds/dsr43feqn48+HOueGvgN480iHXPEXj+9vNJeysre7WJ5UGxlRU2Iu77w3M+5vlr&#10;p/GnwR0vx/pviC31S+vvtOtaVFpE14hVXigVi/yrt27mdmZqAG6n8arbQfEPiazvtNkj0zw/oKa5&#10;fXyvnLM0v7qJNv7z/Uv8wb73y1s2nje4Pje08M6ppR0+4v8AT31G0nSfzUk8t0WeNvlG1k81P9lt&#10;9UJPg1o0t3eLJLMdIuvD0XhyTSYgiW5gjdyrDam5XxK6/K23H8NFz8OtUtdPs5rTXprnxDZWX9m2&#10;mrajCjiCN5UaWXYq/NLtRPvfLmJfu5egCnpfxa1O78S2ukXXh+BZbrRZ9Zh+w6mtwWSOVERV+RVO&#10;7ev8VaPg74ly+JPF2qeGrzTk0/ULOxtdRBgu/tCPFPv/AItifMuz/arC1n4EnVr+xcay8enx+H5v&#10;DM9vFAEdrV1++j7vlkDIn8JX/Zq94A+DDeCPF8viKfxNqOuXk+lR6XKl3BbxIyxvuiZRFEm3apK0&#10;AWPF/wATdU0Px3a+E9H8Ntruo3Wly6pEz3q26bVlCMrbl/2lrnLL9pPT9c0D7XoOg6vq2qx6f9vu&#10;NKhs53eJvNliaDdFE/73fbyou7ap2/eq74g0HWbv9o7RdSsY7m202LwzdW8l/wDZfNt/Ne4RkTd/&#10;e+XdT5/gNZ6Zd6bf+FvEGpeEr+3tPsV5d2CxSvqMW5n/AHqyoyeZveV96ru3SvQB0Vh45v8AUtav&#10;NNstEfzrfS7DU1S7nMEu25aZfLdCnyOvkP8AL/6DVfw98SZ9ak1iyk0gWesaZrP9ltYzXGS6fK6T&#10;htn3Wi3S9P4K2tN8HtpvjjV/EbajNOdQs7ay+ysi7YkgaVk+f7zfNPL/AN9VzHhbw9Br3xH1Txu2&#10;j3uj3Qtf7GjS+VUe4Eczs0uz+79za33vv9P4gCW7+Ks9p4nXSDo6yRtr6aD5wu/n3tZLdebs2fd2&#10;N/erMX46pJFZBdAuGnufFkvhbb5/yq0bOjz7tu3b8jfLWrB8KiF0aa61y5u9T0/WhrNxfSQxI97L&#10;5LwbXVVVV/dMqfL/AHFqjZ/Au0s7ZIodZu0l/wCEtfxZLL5a/vZWZt0X+581AGZqn7QMmky+ILiX&#10;wtdReH/D+tLpOqas93FsjDeVtlVf4l/fJu/ur+O3av8A40adZaS+u/ZJm8OQaydGnviwV4m83yvO&#10;2/xR+adn97+Kub8FeALjxBf/ABNs9aS/sNLv/FiahHBLBtW6iiit/mRm/hd4tjf7Kfw766iH4NaQ&#10;kWsafJNNd+H9R1ZdZbSpFXYs+8Sum7/nk0qq+38Pu0AUk+OdofFsvh9rDEq6/wD2BsW6V5nfyklE&#10;qxbf9Xtb5+flrXl+KH2DxdoGiahpE9nNrM15b2rvMrt+4+beyr91WT5vxWqM3wO0yfVdQu5NQuT9&#10;q8QxeJNiqquk8SIqIrf3fkqnpPwKXTdb0TUB4n1KUaNqF7qFrbSxQbP9K3eaj/Jub77fNuoAk8K/&#10;HO08Wad4CvLXTvLHi2e6t0ha5XfB5CSs7f7Q/dN/30tRW3x5iuYNFlGhz+dqfiaXw3Enm8L5bur3&#10;G7b935Pu1b8L/BO38L6b4FtIdUmZfClxc3ETvCm6481ZU+b+78sr/dpml/A600extba11e5TyvFD&#10;+JpX2L+9d9+6L/c+f/x2gCeH4yQXni9PD9tp0jzrrbaKwlmWJ9y2r3Dy7P8AnnsX5f71emV5xF8G&#10;7CLxpH4qa9ml1tNUa/a6mjVnaLyHt0tV/uxKkrcf3/mr0egAooopjCiiiggfTKfTKgAooooAKKKK&#10;ACiiigAooooAwfEfiOLw5HE09ndXUbrLIz2sO9Y/KiaT5/7u7b8v+1ismP4l2d34d0fWrbT9Ru7D&#10;U7FtQt9kK71iVFf59zcblaq3iiz8Ua3qOs2lnp1kunpp7W1pJeXe0Tzy7dzttiZkVF3L/tfN9awP&#10;B/g7xfpXw+0zQbyLR7e50vw++mW2y4ll825CtErs+35YmVYm/vfO392gC7r3x/8ADWg2NreSR39x&#10;HPof/CRMtvBveGy+X94/zcffHy13ep65aaJod3q+pTJp9haQNcXMs/HlIq7m3fhXgnxA/Zu134ge&#10;DtG0m6vdOim0Tw0ulWfkyyokt46osryuq7/KTyvlT+Lcd1ezeO/BkfxE8Aav4av5Tbpq1k9rLLb/&#10;APLNmX7y1RRXtviNYTjVX/s/UYzp9kmosstqR58DK7K0X95vkf5fvVi6p8b9G0Ky8X3Go6bqtmvh&#10;iK3uNQia1Vn8ufOxk2v8w+Vt1V9F0T4lr4Kk0nW7rwzd3hEVmJrdZ1R7fG2WV+/mbf4B8uf4qh1T&#10;S7TwlrvxE8ReNZ9NHhHXY7CwiiKSyyMu1onjlQL829pdqhd3WgDpPF/xM0nwRY3d9ex3ctjAtsWu&#10;LSNXRjcS+VEqtv8AvFtp/wB11pJfiZpa3viG0S3vZJ9DvbXTrlVg3eZcTpE8Sx8/9N4vmbaq7qw/&#10;h58KbaD4QWXhjxSh1pJ0R7hLsNv2rt8hHb726JEiXd/sVjXfwp8WWknxBbRr3ToP7c1ix1CzS5up&#10;/wB7FFFbxXEE77dy+asDfMu779AHYW3xc0G5sbi5aSa3mi1SXSGs7lVWZryJN7xL82z7q7t27b71&#10;l6f8dfDurw6I2lx6jqMus3d3ptvDbxJviurZHaWJ9zBVbaj99vy1x8nwV8Y2cV/qGn6j4eg1yDxP&#10;J4g0yNraRbJlktfs8sFwn3vus/zr7N/s1reP/hn4n8cW/gK5vLLw3ql5ot5Pealpz3E9razmS3lh&#10;VY38qVvl80NuZPm2fw54APUfC/ibTfGHh+01zSZ/tOn3S74pdrLu/h+7XJWfxj0y/wBZv7CTSNb0&#10;yTTlie/mvbNUhtUkiaVHlbf8q7UYbvuq33sVo/CPwXffDv4e6P4cvtSGqT2MWwShdqRJu+SJB/dR&#10;cKv+7XN6j8K9U8R+IvifDqs1ovh3xZpdvpls9nI32uBVt5Ud2Vl2/fmbad38C0Emsnxs8NXF/qNj&#10;ay3F5eWej/2/5FtHveez/vIP7275dj7Woj+Mfh248M6t4itGu7rQtP0hdZl1C3g3QtFtd9iesqqn&#10;zL/Bld1ZvgnRfiT4f8Iz2OpN4X1HU7OGK106aA3Fus6p8vm3Hytsbb82xFxu43KK5ub4I61o2hfE&#10;/wALaBJptr4Q8U6bdf2faTPLvsb6eJopRwv+obIb/Z5wKCj0WH4qaHJqmn2TvcW8t7or68vnxbVi&#10;tk2bt/8Adb96tM0X4qaFrmo6VYRvcW1xrFs97pf2uHy1v4E2M7RE99rq2z7+35ttcMvwIvNQ1PRf&#10;tQ0+DTR4En8H6jFaSyl1Evk8xbl+ZF2P97a3z1d0L4YeI7S18GtqE2lTaj4Nsri30uWOSUJeStb/&#10;AGdJZ12ful2csi7/AJn+98nzBJ0Vj8aNCu/EFjoskN7Y3d7FeTxPdxqkWy2fZKzNu+X5qv6X8TNA&#10;1TVdFsorl1l1+0a+0tp42iS+jUAt5W7GW2sr7f7rbv72OH1L4K6rrnifw7qN7d2UVrBo2qafqPkM&#10;yv5t4dz+V8v3Vbd9+rfg74Xa5a/8IAviC6spD4Kilhs7mxkZnv2+zm1SWVXT93+6Z9ybn+cr8/y/&#10;MAbln8ZtAvfAM3jJYNQTRYtOudSeV7b51igcrKuP7/yfd9ql8Q/GTw94Z1fW9PvvtaXejaA/iO8R&#10;IC2y1Xd/4/8AI3y1yNl8JfEtn+y/qHw9EmmS+IrvTb3ThN58i2iee8vzbxFv+VJf7n3l/wCBU7Qf&#10;gtdW/wAQLnWNahsNT03U/CsWiasZZWluL6ff+9eX90odWT5f+AqoRVoKOsi+MvhkamtlNcTWc3/C&#10;PL4mka7gaJILHft3Pu+63X5f9k0kfxg8ODUdUsZ5rmz1HTYoJ5LOa3czskr7YtqJuZi7/Jt+9uH3&#10;a4XxJ+zs+t+MNXezu007w7e+BpPCMR+0y3F3Czz71bbJ/CiMf491T33gD4leN/h3rFnr914Z0jxe&#10;ktldaVqejQyujT2syzo8/mr913Rfk2/Juf71AHaXvxk8N6THftfz3VibDU4dKnSW0l3LPLjyj0+Z&#10;W3L81aUfxD0YCR2knhU6iNKt3lgdBdT/AN2Dd/rV+986/L8j/wB01594z+H/AI3+KXw9stL8UQ+H&#10;o9STXLO9ntbGWdLd7WKVHdPM+/ub5v7tVI/glr2n+HvC9hb3tpeSeC9bN5oImmZftNntZBb3D7fk&#10;dUdl3qrfdT/aoA7m6+M3he1s7y4lvbmNrTVYtEmtfscvnreSuqxIY9m759ybW+626tybxbYQ6qdP&#10;cXIv/wB6Y7QWzb5kiRGdl4+Zf3qrv+7vbb96vKfFXwT1nWZb7WLaSzTXdT8S6TrNxEZ2+zxwWTLt&#10;VWCbmdlTnp9//Z3N1+u+AtR/4W5onjrSPs0s8Wny6LqNpdyuga1aVJUli2q371WX+L7ysfu0AdX4&#10;T8Vab4y0C01jSbhbnTrsFopACp/usrKw+VlYFdtYy/Ffw40Etwk9z5MWuJ4dlb7HLhb1nWJV+793&#10;e6Lv+781P+GXgtvAXhRdOlljluZrq5vrgW67IklnmaVkiH91WfavtXBW3wn8TwaJqFin9ll7/wAf&#10;ReJJP9Jf5bBL2K4+X5P9b+6+5935vvUAb+q/tB+CtD1HUrO+vb+E6ZqMWlX9w+mXP2e0nl2bPMl2&#10;bFRt6/Pu21p+IfjL4W8KaR4n1HU7ua2svDdzBZalILWVvKml8rylXavz/wCvi+7/AHq840LQb7x5&#10;e/HrwpHJYw2Go+IFtp5GlZ7iOKXTbRJW2/7q/J/tb/7nzJ48+B/iXxhp3xct2j0x28TX1ndaRbXF&#10;zuigeCKKJpX/AHPyyOsSt/F/d+X77AHqms/FPw9ol7cW13cT77We3trp4baWVLWWfb5SyMq/Lu3p&#10;/wB9r/epNQ+KHh2xvTHLeyNDFqSaTLewwO1vb3ThQsUsq/KnzOiZb5d7qv3uK5nT/BnjXwn8T/EF&#10;7o11o934R8Q3cV/dJqDSLc2M6xLFL5SKNsqusUX3nXb/AMB+bEm+Beo3/hXxn4GvLiGbwzr2tnVo&#10;tQ8wm7iWS4W4li8pk2blZPkfd/Hu2fJ8wB6Bf/Fjwvpep2Vlc6oI5L7U/wCxoH2t5T3mH/db/wC9&#10;lGX/AH12/e4pt78VdC0/xDaaHcyXdve3V9/ZsKtZy7HuPK83Zv2/3GVt1cT4R+HviXwZ4q183Gl+&#10;H9f8Ktqd5r1jcmM/2rFLOzTPEiFNm7zT8r7/ALu30qDxJ4P8ZeJdR+HviCTRbO0vrHxD/aOq2CXa&#10;s627p5SNv+6zxRbd+373lfLuoA7NvjT4Vis7C5mu7mGG+1//AIRm2820lTff73Xyvu/d3I67/u/L&#10;Ump/F3w1pmmeIL66nvI4NB1CLS75PsUvmrcS+V5SKm3c+77RFtZf74ryWL4C+JrqCym1JNKury1+&#10;IbeJLV5J95sdOe6+0SpE3lbvNdvlZf4v7/8ADXSa98KvFV/aePbu1TSzquqeKtN13TIpZn8kxWbW&#10;G3zW2/KzfYm+7/foA9A8QfFPw14bu44L3UVTdqMWlSSKrMkF1KitFFKyj5N29fvf3qj/AOFseHDb&#10;XNwtzO8VrrSaBK62svyXrypEqfd+7vlRd/3fmrkLH4a+JdG+JPiC6jsPDOr+GNd1aDWJbi/V/t1q&#10;6wxRMipsZX/1XyNuXbvasFvgr4httN19I1tp7u68e2/ie1/4mM0SfZku4Jyrrt+9tiZNnzLuZX+8&#10;tAHofiH43eEfCtv4nutT1Ce2Tw1Nawan/okreU8+zytvyfPu3p92r3iD4m+H/DN7qNrfXUv2uwW0&#10;e5ht7aWdlN1KYrdfkU7meVSqrXknxF+A/ifxPe/E3U7GbThqGsX+j3eiw3c7/Z4/sbRM7y7U+Vn8&#10;pl/i+X+7vetn4h/B/wAReLPHWqeJ7K5t4Tavo407TI7t7eK++y3sV1LLesqfM3+tiiT50T5n+8/y&#10;AHsHiTxFYeEvD+oazqUot9O06B7q5mxu2xou5mrGv/iV4f0jVdS0+8vGt7vTdK/ti6R4H/d2vzfP&#10;935vuN8q88UfFbwvc+Nvhj4t8P2TRJfatpV1YwvK21FeWJkXd/31XnOv/Czxa/izxL4h8NXlro+o&#10;XvhKLR7CWe5e4dLpJXfc+5Pu/Nt3fN/eoA9M8NePtF8WaxrGlafcs+paR5X2y1lieJ4/NTfE3zfw&#10;stQa/wDE3QfC+qWmmX81zDe3lx9ktlSzlfz5RF5u1Nq/N8v92uI+E3gLxdoPxR8beKtes9MtofEl&#10;lpqGC11GW6kt5LWJ4ijF4l37txbd/wChVtfE/wAA6p4w8bfDjVLFoEtNA1Z728EjFW2eSyfL/e+Z&#10;qANzVvid4b0O5hivNQ8iNruHT2meNvKiuJV3RRStj5Gbcn3v76/3qyP+F+eDDqo046jcJL/ajaK8&#10;zafOtul7u2+Q02zYr/8AAq5+3+H/AIr0n4j62BpvhvXfBmt6vDrbyamXN1YXCRRRNsi2Mj/6hXV9&#10;ybWdq5LwZ4OPxM8KfEzwzLHbvpd74+uhczPJkpbrPFK+1f8Anp8m1f7u4N/DsoA9Nm+P/gmLVZtP&#10;k1WZJYNV/sOWY2M/2eK9+X900uzYrfOP4qtXfxk8KWunarem/ne303V00K6aGznlZL13RFiCKm5/&#10;ndF+XP3q8w0Xw1N8TD8VNFsZrddOf4gW81xeCTc0f2aKwllVV/vboNn/AANv7vzTL8CvEf2Txatz&#10;PZalLe+OLXxRo9pMy+VZRRXUMrsr+VuSV0WVf4l+793c+4A9OuPizoFr4lt9Dc3/APasySzLAum3&#10;DboopfKlfhPuq+Pm/wBtf71Tv8UPDK39tA+qKoudQfSILgRuYHvF+9B5u3Zu4KY3feR1+8pFZeoe&#10;EdUl+OujeKoo4H0i20C70q4keXbKkstxbyrtXb83+p/8erm9K+FXiC38PP4SuPsMmjxeKP7cg1JZ&#10;CH8j7f8A2ht8rb/rfN3Rfe27fm/2KAN//hfvgZtUbTxrErSJq7aFLKLGf7PFfq+zyGm2bFbd/tVd&#10;vPjD4XtdM1LUG1Cd7XT9X/sK5MFnO7Je70Tywqpub5nRdy/L89eOfD7wtqHxF8NfEfw/HZ6dZWDf&#10;Eq6uJ79ZP3rxQXsVw7Mq/wDLXdEsS7tvybH/AIfn05Pgh4pFp4sac6dqRvPHlt4l0q0uZF8uzgiu&#10;IZWlRvK3LOyq6fe27T/v7wD1HX/jR4R8LW3iq41XVDZxeGGt01V3tZf3Hn7fK/h+fdvX7tdjHexN&#10;ZC7+ZIvL8zDrtZV/3a+e/iJ8CfEHi1vjU5XT7+38WW1muk6fcTbIknit1i8+VvKLK6FNygfL/wCh&#10;L7/qazy6TdpBGr3TQMqozbVZ9v8AeoA5Gz+MPhfU9FTVkub2DS5rT7dBd3Gn3ESXETOip5TMnzM7&#10;SJsRfmfeu3NP1L4w+FNF0zXr7UNTNlBovk/2jDcW0qzWyyFfKdo9u7a2/wC9jbw/91scafhN4iu/&#10;gF4P8NedaWHirw4mmzRDz2e3lls3T5Wfb9x1T+78u6uY/aJ8E3UPgz4h+NL1orS7vtE07TI9Picf&#10;L5Vx5rM8v8Tb5dv+7H/tfKAer6b8afCOsRazLDqr250eOKW8S7tZYGRJR+6bbIisyvj5Sv3q2tM8&#10;a6Tquparp9vcn+0NLVWu7WVGiljVl3K21v4W5+avMPip8Dr74j6/deIoJ4dN1u202ztdPQys0U7R&#10;XqXjLPt/g3xIi4+787fN8u3W8Q+HNftPFt94xsdMW+1bUNGtdAg0xbjEUH72WSWWWX+4u/8Ag+b5&#10;P9qgDpLD4teGL9bqVL2e3htdOi1eWa7tJYES1lzsl3OvRtr/APfLU3UvjH4T0eDXpL/U3tv7Ea3T&#10;UI5baVXt/Px5XybN216848efDvxJ4u1vX9LttKbSrLVdE06DTtTMyyrBdaddS3MSTqv8D+aq/wAX&#10;3Gq78R/BXxB+LXwf1vRdWsdE0nWbuSzENrZXcsqbYrhHldptqfeC/Kmz5dv323fKAeg6n8TfD2hP&#10;qH2y8niWzu7eymkNpKyCWd9kSo+za/zHb8udv8WKi1H4u+FtIuPFVvc6iyTeF44JNYVbaV/syzpu&#10;ib5V+b5f7ua861n4R+MpPhVqngfTb6GVIdbtrrStXuLndcLbLepdN529GV5UZHX/AG/k3/xbtHwt&#10;8JtY8A+NvinrOlWlldx+JF01bRbq4/1rRROtxLP8n3t0rN/tUAeoaR4m0/W7+9trGdrlrNYmldY2&#10;8rEib02P91/l5+XP3lqG48baNZ+LP+EalumXV2sH1QW/lN/qFfaz7vu/erjPgp8O9V+E0eueGBIL&#10;jwfBdCfQZZZd1xEki75opBtX5Vl37W64en6t8O9U1D46r4thMX9lL4Vn0b/XMr/aGuElX5f7u0Gg&#10;DZT4w+FH0ay1VdSd7S806XVbcpbSsz2se3fLs27lX5k/OrWqfEnwzpGjzarcavALGK0iv5ZYsybL&#10;eV9izMqjcqtzhv8AYb+61eUJ8M/iHb/D3w34YWLTJtPh8Kz6JfWTai8aJdbESK43pFukTaj/ACf7&#10;VWPBnw/+IHw/1azvdP0/QtVS+0DTdK1O3u9Rli+y3FqrrvRvKfzVZZf9npQB61qvjjQtEkhN5qUK&#10;B7yKwLId4inlXeiPt+4W+X7395f7wpNV8daRok8MN/cyQPNqEGlRDyHbfdSruRfu/wDj33a89sPh&#10;94g0X4h+ImbQvD/iHwxruqwav9q1CXbc2MixKjfuvKbzduz5PnXburW1/QPF2tpol0NN0+1uoPFF&#10;vfz2324yqlmsXlM+7yl3SfxbP/H6AOnk8eaHDrFpp0t9i5ubqSwtyYZPJluEUs8Sy7dhbCt8u7+B&#10;1/gbFSy+K3hnUoNFuLbUJHi1m+l02wf7LKvmzxb96fd+Xb5Uv3sfcauD+Gvwr1nwdr50vUvDnhzW&#10;9BstTutS03xNcNv1OLz3aX54/Kx5u59nmo6/Ki/LVLw38IPEunWHgCO5hgSXRPFWo61eKl8zReRP&#10;9r2BV2/M3+kJ/wB8v/foA9L/AOFr+F/Llk/tX5YtY/sBv3Ev/H//AM8vuf8Aj33a1tK8T6drl/ql&#10;lZzyTXOk3C294jQOvlybFfZ8y/N8ro3y/wB5fWvGj8HvE0lhexFYvNb4h/8ACSRbtQdk+xebv4XZ&#10;8rfe/df3/m31tTeCPGVv4w1vUtMl/stdR8UWepSzpfF4ptOitIIJYmiZNu9vKf8Au/eT5/k20Adv&#10;pvxP8M6tDoFxbasHh16WW30yR4JUWd4t+9csvyt8jfexu2/Lmt3QNfs/Eej22pWErT2dwm+OVomi&#10;3L/e2thq8htPgpeeJPgvp3w98T2kEMcv2q4ub20udz2c/wBoaW3eL5fn+98x+X/x6vTPAn/CQL4V&#10;02PxRBaw67FEI7r7FLvikdeN6/KuN+C23+HNAFG5+LXha0ju5JdTKR2eqro1wfs0reXets2xfd6/&#10;On/fS1Y/4WX4ekm1+EX7GXQpEi1FPs0v7hn+4v3Pn3f7G6vMNa+EXiS+sfEEUSWe++8eWviGH/SP&#10;+XWL7Pu/h+/+4b5a3obGz1v45tqvhzWrKdIrRrTxLZQMkzebA/8Aoqv/AM8pNzy/9+qAOruvib4b&#10;sU1Sa51Hy49MvYtOvWMEn+j3EuzYh+X+LzU/76Wp9R+JfhvSZ9bhu9SSCbRBA1+vlSN5Hn/6rovz&#10;bv8AZrzDWvhP4ju08bvBBbPcap4q07WrRWvGRPIge0Zt/wAv3v8AR3/76WrGsfDDxMfi/qnjbSpY&#10;iI5dOFpZNeOsN7GkUsVx5yY+R1WU+W/zd/71AHoknxK0GPX49ENzctqcgd1hWxnbKLIsTPu2bdm9&#10;gN33att400JNRsrH+0IGmvJprWDYdytNF9+IMPl3rz8v+y3901g33hnVZPjdpHiBIEGi2+h3VlLL&#10;5i7lmeaJ1+X/AHYq5Dwz8JNZ0/wjpPhS9EUtvo/ib+14tUaTzXngW8e6T/aEu5vKbP8AC7feoA9J&#10;07x5oOqai1nb6ihuBfT6asbqy7rqJN0sa7h8xVf7vo1dPXiOn/CbxFaeJtP1NZVja18X3+r4mvGl&#10;gNnOjL/qtv8Arfm+X+78/wA/zV7dQAUUUUxhRRRQQPplFPqAGUUUUAFFFFABRRRQAUUUUAQtcxJJ&#10;5TSKj7d2zd/DQl1E8AnWRXh27vNVvl215H8RNIu9Q+MGkyR2V0LG48J6tZXOo20D74N727JsbYy+&#10;Z8rbVf8A2/8AdfW+CPhtT8AvCWh65pmwDR4rW80+9g2/wbXR0agD0K31KzvG2w3kMzf3I5VanJew&#10;ThjHNG+x/Kba38X92vnbU/C2qX3gT4uHw/oU9rrY8Qzy2f8Aon2ea5g2Wv2jyGdfm81YpU4+V6h8&#10;X2fhnxF4O1rxanhvxBaSap4k8P3F7a6zaSwSeat7awfuIv73lMyM6fe3/eaqKPo+G9gnXdHNG6bt&#10;m5W/i/u01L+2ki85biNo92zfu+XdXyp8Vvh1YeD/APhIJrfRTp/gu88T+HNukWdttSSVbhFumgii&#10;H8aOi/L951etTxj8NT4Wh8XSeGvC27SJvEPh+fTdChtnitvtUF0j3UqosTeVE0Xys6pt+V/vUAfT&#10;X2qBd/76MbPlb5vu0JewPE0izRvEv3n3dK8R8GeCls/H/wAZbnVbG61KG6vLa8gn1Cz3+aPsY+WL&#10;YnzqnzIuwM3PzbmrkfC3hTUfDfgL4HakfD1wkFlLb/8ACS2y2bfaDstJYreWVdu9vKlcNQB9Oi5g&#10;8tJPNj2P91933qI72B0RlmjdZW2q2771fJnxL8Mw6S/h61v9LE/hvVvitavp1lc20hZLeS1b7RtT&#10;/nm9wtx8u3bsbd/EtX774b3fhrW9KXQPDs6+HW+JlnqFjaQ2rrFZ2v2LbcS7Nv7qLz9+3+H7n8Hz&#10;UEn0Vr+vpomk3V+bS41X7IAzWunKstw53/wpuG44+bb947TtDNgUeGvEcfiiG7mt7S+soYZfLT7f&#10;b+Q8o/veW3zqv8PzqrfKa+bNU8DapY/DD4hWVjpGo6xfy/EaLULb7RaSxPcf6RaPLL9z/Vf61d6o&#10;y7V/irtfCerR/CfVvjP4k8SRahcQx6ta3U2oRaY6+bb/AGS3X93/AHoom83+JtiqzMaCj3iaZYE3&#10;SMqJ/fdqPOTzPL3r5v8AcryH9p6xn8R/AXVo9Mgmv5bmfTpY1trN7htn223d28pfmf5Nzba4v4qa&#10;F4lutX+My6FbXzapeeGdJSzuLa1b96qy3f2iKKX7rS+U6/8AfSfK22gD6USZJeY2VtrbflpXkRGV&#10;WZUdvu15d8IrbRdU1zxV4t0ay8Raa+ttam7ttasjZRJJFFs/dROitnpub5lP8DVwXivwz4n1/wAO&#10;/FfSZLK8bxbJrUV/4dvxE2xIv3H2Vopfur5T7t3935mb79AH0W97Aj7GnjV/7u6mfaYv+eq/e2fe&#10;/j/u145f+CdPj+PXh2KbQYrnTn8Oao1xcf2dm3e8lvLSXezbdqu+2dvvVwP/AAjuq2Wl+I3bT7lL&#10;f/hatvfpCdNmd3t0urdnlQr/AA/Kzb/u7Udf46Yz6k85fMVWZd7fdTdUnmKjKrMoZvurXzRrnhjx&#10;HrOhfFGw1K0u5fGMviFb/wANaha2z/uov3X2F0l/uxfP5q/w/vf7/wA274Zhik+I3iHRvGmiaze6&#10;uniL+19D1RLO4ktxb7FWDZPENsaxZlVkdlX5m+9vpCPeHmjR0RnVXf7q7vvUz7ZD8n7xfnbavzfe&#10;r5b8G6Bro+PHhy/l0W5HhmXVfEF3Y3t1ZSpds8qRbpbj+FUf50i37W2ItTeF7V5Jvg9PNpN95EHi&#10;jxDdT+bYyjyEl/tDyndWX5NzvFt3f3loA+nku4GVW8yMozbVbd95qd9qh/56J97Z97+L+7XyXpcr&#10;/wDCPeD7bSNAXV7rS/ifePLpjwMn2CKd7/7PcSps3RRL5tvKvyL9xK29B8AG+8GfEjR76G8h17UP&#10;G15d6JqUthKjxXu1XtbtXVPliRl/1v3dny/xfMAfTXmL83zL8v3v9mlR1dNytvVv4lr5jm1vXIPh&#10;laHUfCep6rqGj+KFTxjbxWcqPrMa71e9iVUXz4t3kS7Pu7IvK+5Wv4u8OWWu+FfDH/CCeH9Qiabx&#10;N/aFvp+qWlxb6fK3zvLLdRS/NFB95kXav73ZtX5qAPoVHV03Kysv+xSeeg2/MvzNtX5q8w/Znsbj&#10;Svgn4cs7y2ls7uIXAlt5YniZG+0S/wALfNXnfwO0e+03VdHttd0AHw69xqNx4ZKaZLb/ANmS/b7p&#10;mWVP4PNidGid9q7U2r8zfOAfR6QQW5llWOOJpWzI4Xbu/wB6pHkSPbuZU3fKteQftFaEl5oWgXce&#10;iyatOPEWkpeJbW32hmtVu1eX5f7uN1cd8R9J0+38Z634Q8Qw+JNO8I6npVhF4eXw7prTxW9zFNM7&#10;+Rshl8icZX5vl+X/AHVKgH0hI6J95lXd8tSV8n+IPA+jeLvHHx00+6s7vUdbs7PTZdKlXd9oiuvs&#10;W2KWJ/urL5uz5v8A2Wqfi/4dDxDqPxbtdWtpdb8aweFdJu7WWx80/wDE5FvcRLcQKm3Y7PDB91U+&#10;VP7u6mM+vKK+SPF/h7xNKP2irb7BqdvPe+HdP8jU7eJ5GvJ1syrW8SFXV9zbkZ0+Zd/975q7r4k+&#10;A/DrfFT4TyQeGrSSyvr+8ivSunboni/sqWKJJfl+VfkiXa3Hy47UAe/7abXzT4h07WNR0b4s+Hrl&#10;NRg8VWupR3vhKWzSX5Y1giWy+zv83yrLvWX+FfNff8r1leLfB2leLNZ+P8Npa31x4x06/s7rR/sr&#10;zr9lvJNNtfsssX/LJZfPVtzp8+37/wAuykI+q6K+OfjH4P1zUvCHx9tVsdV829bRJYH0+weV7+dE&#10;i3rEvybl3Km50+78/wDc211fxu0nVNU+Il20Gl3GreHd2hW+uPe2srJBEupRS+VZ7f8AW71+acbd&#10;uyJPm3fLTGfTNOrwq58J3un/ABQ8SXOmfb/7B8ZQS6frdzErI+mXUFr+5uIty/deLcrP8373yvm/&#10;hrqf2crUWvwF8DwSQvE66TCssckexg+z59y/726kI9MptfLvhPw7d237LOn6roWjXI8TWscsDCyi&#10;8q7ksv7S3XcSfd3boFbav3v7vz1m/HGy+xeE/idqvhiOfTfBt/4Qs5d9ojwWj3nnuu9F+XDeQiK+&#10;3+HZuoA+tqK+WfGXgbXPDdxrGt+AoNRNnqHhe2m1eO23M9/J9riZmTf9+drVbxfkff8AOn8To1dn&#10;ba1beHPHuveLLOVbb4cT+HYJppEDpbz6j57xJ5SD/lq0SojbV3f6letAHudUbDS7TS0mWztYbRJp&#10;WmkEEapudvvM3+1XzB4g8O2nw51TxRp3gqxjtPEUXg7S/ssVivlXd/FFdXD6gkTInzTtAsXzL825&#10;ovu/LWt8U77wx4q+A3j3W/CNheoNRis2l3Wd1DFLOsqKm2J9q70+VWdF/hTe3yfKAfRNjpdppxuD&#10;a2cNr58rXE3kxKnmSN952/vN/tVer5P+Jlrd3nwY8bvrnhn7V45i17Tk1NEgfydRVdQi+zvBu3/u&#10;PIdk/wC+1f8AirWfwxpV146+Oh8YpLc6frOm6CbyGxill8qfypYlS32rvZkZYnVv7zq3yUAfTVFe&#10;Lfs/R32lX3izSPEsCz+ObCW2i1TWo1bZqkHlf6JIv+7F8rL/AHw7fx1w3xRsNRm+JfxsaCGYpL8O&#10;tkT+UzIzf6R8q/7VMZ9KWOl2mnG4NraQ2ZuJWuJvJiVPMkb7zN/eb/aq9Xyf8VbjRH8E3dnbaRKb&#10;+18AQXegXK2k8rpL8+xLVEX91KmyJmbdu+aL+FGrrbjW9F1j4i63pXi/TtYa5vbrTr3wteR2c/zR&#10;fZ4vlglRf3DLP9o83ds+WX5/kpCPoOivmnw7aW+ufFq5i8R3Gt6d410zxHPcWRj0xB9qsPNl+zot&#10;0sXzWvkP86O/3l/v0/xFpuk3nxI8C+JdF0dP+Jp4mllTUBaPE8qfYtm9/k3bfNRvvf738VMZ9J1U&#10;1CxtNVtWtr61hvIH+9DcRK6N/wABavnT4I20PiTX/DeoeILrWrH4leH0vrTWrRrFkS68132+bL5W&#10;1ovuvF8+2sD4Wwz2elfs2RBIoY0l1R50ggZNu+3l+9u/i3t8/wDttQB9a0V8p/2a6eB/B6W0K/Yl&#10;+LEstssNvL8tr/aF1s/4Dt/i+5trT+HPiHXPCfi/xtHHokur2OsfEOeynijglSa1ge3T/St/3PKX&#10;Z/6H838NAH0zRXyV4W8GT3nwN+H0vhPytK+JmmJeXuitcxOu9fNf7RFL8v3HR/4/49le7fBPWNG1&#10;v4aaNc6Ba3Gn2JjObS7VhcQyBz5qy7sHdu3Zb+LO6gDv6K+UPhxpcSfDf4QHU7SQSxeObx382Nt6&#10;Nv1Dyt//AAPyv/Ha9H8O+GJ9G+JXiLwjJplw3hTU54vFdnqCg+VHcLKnn2rP/wBdUilUY+67+i0A&#10;e0UV8l6jpmNBH7iPa3xheWVEjfdt+1N87/8AAdv+zs21qztHb/FHxjY3+lwal4Cv/EsS6mlv5qyW&#10;tw2n2nlTylG2NB9oSVW/uy/OzUAfT9FeCSeDLFv2rolfTjLYL4QF0rSIzILpdS81X3f3u9YnhW21&#10;nVtP+Hepxx3lv8Q7PXPsniVrgP53kfv2uEl/6YP8rxfwLlNn92gD6Wor5j8A3WsR+LvDtxZFbzS/&#10;+Et123uobJZftSwNLcfZ2nZm2NAqrE3/AAG32fxbvozR9VttasVurRmaBmZVdo2XO1tv8X+7SEaF&#10;FFFMYzZT6KKACiiigAqlaaXaafJcPbWsFu9xJ5sxiiVDI/8AeYgfM3vV2m0hDtlNp1FMYUUUUAFF&#10;FFABRRRQAU2nUVBAU+mPRQAUUUUAFFFFABRRRQAUUUUAFFFFABXP+LvCen+MbK1s9SNx5FveQXiC&#10;CZoj5sTiWL7p/hdUb/gIroKKoo5rxn4L03x7ptrY6mZzFa30F/F9nkaNhLA+9Pm/3lrpaKKACiii&#10;mM5nxh4C0rxxJoT6ok7touqRaxaGGTbtuIt+zd/eX52+WumoopEBVe7tYNQtpbe5ijnglXZJFKm5&#10;WX+61WKKAD5femfL70+imWFPplPqWQFQ7Pnp9FUWP+WmUUUiAptOoplkSWsUcssiRqksn3n2/eqX&#10;ZT6KAGUUUUAFFFFABRRRQBzGieBLLQPFPiTxBbTTve689u90srLsUxReUmz5f7tRaL4C0/QvGXij&#10;xPbz3c2oeIBapcpPNviiWBWVFiX+D77/APAq6yikIKKKKYwrmdC8FWvh7xL4k1y2ubuWXxBPBcXN&#10;vLLviiliiWANEm35dyIm/wD3a6aikIZsp9FFMYfcooooAK5zx/4I0/4j+DtV8Nao0y2GowmGb7O+&#10;x9v+zXR0UAV7K1S0tIbeLPlwqsS7v9mpHgSVdsiq43bsNUlFIRXltYJriKWSKN5Is+WzL8y/7tWK&#10;KKYwooooAKbTqKAG06iigAooooAKbTqKACiiigAooooAK5rwp4LtfCTag8V7qWoz3909xLPqdy1x&#10;KuT8sSM33Y1/hX3rpaKQgooopjCiiigAooooAKKKKACiiigAooooAKKKKACiiigAooooAKKKKACi&#10;iigAooooIHt9+mU96ZUAFFFFABRRRQAUUUUAFFFFABRXk3xq1/xroMmi/wDCKaW+pRKz3V0kSy7v&#10;3XzbNyfeVt33PvNtrP8AjT4i+JGhpoJ8LadHqksEf2++FrFKis0X3k6/Mr7v9V975fvUAe00VkXQ&#10;nn8OTefMVuGtG3S2+6L5tv3l/iWvmjR/idqlt4H/AGfryHVtWGs+IL6zt9QvNQS4a1uoHSXzklZ/&#10;k813x5X8X3dvy1ZZ9XUVzmu+MbHw9rOhaRKHl1PWJZVtLaMcuI03St/uquP++lrEsviempzQ6emg&#10;arDrR059Sl0mdIllgRZfKRXbfs3Oyvt2t/BSEd9RXl2kfH7QPE2lXt9oNte6utjpS6tcxQiNWiRt&#10;+In3P/rf3Uvy/wCxUdv8ebK81XwxaWehapfr4ntru90eWNoFW6hgiSVm+aUbN/moq79vX5ttMZ6r&#10;RXl8Xx50ca8NKurC+sZv7al0Il2im2zpb+fvZYnZhHt/j/h/j2U/TvjnpeuXvhm30jSNW1WLxDav&#10;dWV3bwr5QRWXf5u5v3Xyvu+f/d+/8lIg9NorzDw58b7HxP4c07V7LRtREWoak2l2lu4i82edHlV8&#10;fP8AdVIml3f3VqbU/irLpVndXk/hHXEgh1KLSsyiCHzJZbpLeLZul+ZWaVG3/d2t/vUFHpNFeUeI&#10;vj3pXhTW9U0rWdK1DT7vStCbxHcKzQOv2VLh4MJtl+Z327lX/aX+P5ak8a/H7RPh7H4zl1exvoYv&#10;DEVpLK26L/TBPv2LB8/LfI3ytt+7QB6tTK8p8S/tC+H/AAifHH9qW17Z/wDCJWlrdXm/yv3vnpui&#10;ii+bl/4a7bxD4qtvCnh4arfwTpvkggWzXYZXnldYool+bbuZ3RfvbaCToKKwtE8QHWNR1ezk0y9s&#10;f7PmWETXUeIrrcu7dE38S184fEH4reMvElt4I1bSr+Dw5pNz8TINBhgt1dprqCKWWJ/PZZcbXeF/&#10;3W37uz5qZZ9WJRXjnhH43ed4r8QeEPEqwQ+INH1VLCCWxX9zfrLaNdRMqM7NE3lK+5Xb+H73zVua&#10;b8X7PUrLT57XSNVaa81qXQktXiRXWeJJWd87tvl7Ym+ZaQj0eivJNP8A2itA1PQbXU4rO98ybT7r&#10;UjYyGNZkggn8ht3z7NzS/Kq7qpX/AO0bYZ1F7Dwf4m1WDTdMtdZu5reCBPKtJ1Z1bZLMj7l2P8m3&#10;d8jbc0xntFFeb6j8ZtK0+107UGsdQbRr+5s7SDVFRfJb7SqtE6/PudfnXcy1o+IPiNB4a1PTrK40&#10;u/D32txaNbyIq7HZ7fzvN+9/q1Xcv+8tIR29Fcp4V8b2/jDw/qGp2lldqLS8u7JreXZ5rywTNE+3&#10;5tv3k+X5q5rSfjzour3vw4todP1BG8c2lze2DOsX7hYIklfzfn+9tf8Ah3dKAPUKK4HTfi7peo/C&#10;W68fpZ3qaTa2V1eyWzqn2jZBv3/x7d37pv4qsaV8TNP1Hx3qnhKW0u9P1ewsY9RP2hV8uWJj8xRl&#10;Zvus21vrQB21FcT4K+Jdn47+HkPjDSbHUJLG4illgtXjX7RKI3ddqpu+82w4FR2PxHt9Q1bXNKTS&#10;NRbUtHns4bq3Ty2/4+Smxtyvt+TJZ+dyou7HzLuAO6orzHTfjhoGqtZSPDdW8UuqX+i3MsrR7LC6&#10;s45ZZUlw/TbA7K67+2du6tCy+Jsd/dRWcWh6qusTW0t6mmXCRRTi3Vtglbc/yb3baqvtf7/y/I2A&#10;DvqK858J/Gnw9421PQrTSFuJX1ewuNSid1VREkEqxSq/zfeV2C4Td/3zzSeG/jDpni7TtIudH0+/&#10;u7rU9KbWotOQxJcJbZ2rv3PsXexCr83977uxqAPR6K830L44+G/EOueGNOsBds3iKxlvLG4aHZE/&#10;lbt8DZO5ZV2v8u3+Bq2/A3xB0/4gRa1Lp0NzHDpepz6XI86bBJLF95l/2ef4qAOtorzg/GTRY7HT&#10;dQWG+n0rVNQl0qz1CFEaGa4R2VEHzbv3rK6I33Sy87dybreg/EVvEXiK90keGtXtZdPuUs7y4lNu&#10;0NvM1ot1sbZKzfdeL5lX7zrQB3VOryf4y6Nr0Ph3Wtf0rxRqWm39nbr/AGVplkIkikuedkUu9X81&#10;pZXRP4f4NvzfM3Pa78ZLvSPG2oR689xpXhvwnBavrmoabZyzxSXk8W7yd+3/AFCJKjfKu/LJ/tUA&#10;e80VxnxH+Jel/DHwXceKtUS4udIt2i8yW0VZGRZHVFf73zLudPu1Wufivo9r42svC9tFcalfXOjv&#10;rj3FiqSQx2avtV/vbm3udqqgagDvKK8v8Q/HbRfCukarqOtadrFiml2OnalPbtArSiK8maKIbFb7&#10;yujqy/8AoVPsPjPDqfiDU9EHhnxBDrFhELprO4giieSBll2ypul27d0Wz/eZPfaAem0V554d+LMP&#10;iTS9LvYdC1mGHU7H+0bNpYY9klv5Xm73lV/Kj6om13Vt7f3fnrX0jXh8RfAVpq+g3s+mx6vZLcWl&#10;40CPLAJE4bY2V3Jn+LcvH8VAHWUV82+JPEnjT4UN44ttL8RXPi2yttP06K1u9fkia4stUvLr7Oi/&#10;uokVokR0lZWXd93+/V74ieP/ABR4A1nX/C2i38l9dz6NpbabfaiVaWG8ur/7G0rfLs/jSXbs2LsP&#10;ybfloA+hKK8im1i8vfilr/w5/wCEl1OykudDs9Zsb21ihM9qqytBcKrOjL8xSJvmX/lq+32sfs/a&#10;/c+IfCWrfafEc/iT7DrV5ZQXN5Hsu0iibaizrsT5/wCL7v8AGtAHqtFcJpXxJTV9a1WytfD+rONL&#10;1UaRc3CpEyLKVR93+t37NkqNu2/x/wC9Xd0xhRXyf4N+L/iubwdb+FvEOs/Z/EurapZLpmt27RPL&#10;Pp11cbXdN6bWli+aJvk+Xcle5eA/iDpevSWGjWd5e6lcf2Pb6lHqN7GifbIHZk835MfPuT5l2r1p&#10;CO+orxr4m3t94W+IPg26Tx1eaZ/bOsRWaaPeJF9gaBVzKn+q3+Y38DM/3mWszxd4p1LS/jlpNr4g&#10;1HxP4d0Ga8gtdIls/s7aVqUjRK3lXDbGlSR5d6Bfl+4m379AHvFFcN8WfiMvwv8AB7asLJ9Qvbi5&#10;g0+xtFOwS3U7hIldv4V3MNzV5FcePPiH4R+IHxSurzWtO1qw8L6BZ6udCFo1vFtZJmlWKXczK3+j&#10;v8zh92/+DFAH0tRXzn8W/iYdN+Dsnj7TvEOv2zeI7OzvfDkVvbokNg8sUXlLO+3ylV3dd7XD7fn2&#10;r7+2Ta6dA8HpqniWe3tpbazSW/a33eUsm0b9n8WN2dvemM6CivKPin8XR4e8N3CaE4bWJdTstF82&#10;SMslnPclfv8A95kRw+z/AGlqL4u+I9V+EPhzRPFMeqS39hp91a2es293t/023llSLzV2p8s6M+/5&#10;NiN827om1CPXKK8DfxbFrGreHfGU/jfxDb+FtU1T7FY2+n2sEWn7vN8qKKffF5/71l+993/aVdrV&#10;6z4i8TSaG8SwaLqervJHLK32BV+VYtvDbmX5m3fKv8XNAHR0V5rcfG/RE0TT9WsrLUdVsbvR7nWl&#10;mtEi+WCDZ5qtvdfmXzV+Wq2p/tB+D9J0iTUbi6kjSC3sLq9jKL5lnFef6pnXd833TuVNzUxnqdFe&#10;dN8YdL8/WIbHTNU1S90y/wD7PltLGBWlkdYlld0Tfyiq6fN6uq1F/wALltPtOrW3/CO6/wDatLtr&#10;W6vYVtome3jnV2T5Fl3f8sm3L/DSEelUV5Jpn7SHhS/FjLcQanothfaVLq9nqOpWhht54IkR5dn8&#10;e5FYfw8/w7q3pPitYQ63eaPLpGrDWYLOK+jsI4EeW5t3l8rfHtf+B2G7dt25oA72ivOZfjVoVvqE&#10;ljPBewajDrNvodxavEu+GedN8LN823Yy/wAS7qvaN8WND1m8v7VTPbzWmtPoO24UDz7xYvN2R/8A&#10;APm+bbQB3FFeTWv7RHhrVHtYNPs9V1PUblr2IWNjaefLFNauizwvtbYrAypzu2/OnzfMudjRPjLo&#10;viVvDyaXDeXkusW95PBGI1R4vsxRZY5Q7Lsfe6pj+932/NQB6DRXmurfHLwzoNhHe3T3y2smo/2T&#10;K6WzO9veNEsqQNF9/ed4T5Fb5vvYpLz402tlHrsk3hzXki0SPzb7bFAxgH2b7V/z1/55/wDj3y0A&#10;ek06vOp/jb4fhujbPBqC3SeHD4oeLyl3JZj+9833/wDZqw/xg0O2sWv54r6HTksIr9r6W12wqZdn&#10;lQbv+e7eanyf7VAHe/fptcJpnxc0LUH1xGe5sJdGu4rK9W5h4heXbsfcm5dnzjLZ+X+LFdLpGvW2&#10;vR3LWkpb7NdPazqy7WjkU/MrL69D/usrUAbFFcRpXxN0rWdYhsY47qKS41G80uCWWNdks9ru81AV&#10;b/Yl27v+eT129ABRRRTGFFFFBA96ZT3plQAUUUUAFFFFABRRRQAUUUUAFFY+t+KdG8PGL+1dUsdN&#10;87/VG8nWLf0X+L/eX/vqlu/Eul6ffxWN1qVpbXUjokdvLOqu5bds+XP8Wx9v+7QBb1O2ku9OuoYJ&#10;VhmljZY5XTeqsV4bb/FXkifAO71D4W+D/AOsa/DcaFpHkDUPs9gUlvxBKjwKrNK/lL8i7vvs3qma&#10;9SuvEul2GowWFzqVpFfzsqRW7zKszs2/bhf+AP8A98tWVZfFHwfqeowWFn4o0i8vJ/8AVW0N9E7y&#10;9fujd/stVAYPxR+HF/42udA1fQdbPh/xR4fuXlsL14PPiKyJsmiki3Dcrr/wJdtNX4aa1a+M9I8U&#10;weIIJdZi03+y9Veew/dX0e/ejqquvlMr7v4n+Vtv+1XUQeO/Ddxb6jcQ67p01vp0XnXciXKMtunz&#10;fM/Pyr8jf981b0LxVoviW3abR9VstUiXbueynWULu+792go8u0L9nyLwLPdjwtqyaZbappg07Ulu&#10;7U3DSuu/ZOu1k2v+9bd/D7VrQ/BiHTvFnw2vtKv0tNK8GWN1YQ2UsW+WdJYUi/1u7+Hyl/hr1Kig&#10;Dwq5/Zum1jxTd6nqWq6bJFL4m/t9mt9J2XrR7URLX7R5v+q2Ltf5fm3N92up+Efwy8QfDO0XRp/F&#10;Y1rwtYwm30qxfT1iuIYt/wAiyy7/AN5tX5fuJXQRfFjwVPIscfizRndrr7EqJfRf6/8A55fe+/Vq&#10;+8ceHdN1ddLu9e0231J54rdbKW6RZfNl+4uzO7c38NBJ5jY/s+Xdh8L9P8OW/iRrXXNJ1mbXdM1m&#10;3tvlguGllb5ot3zrtldGX/brqtb8B+JfEPgRNLvvElvL4gTUbPUWvxp+y3DW91FcIiQq+7b+6Vfm&#10;dv4q6v8A4S7RhrMml/2xZf2iqsxtPtC+cu3DN8v+661mWvxS8GXbyi28W6HciMMziHUon2qqszZw&#10;3ZUZv+At6UFHn/xM+AUnxD8fan4k+3aTsvPDq+H47bUtK+1iA/aHkNwn71fm2u23/gNUNZ/Zmm1G&#10;0+IEL+Kbm9/4STSrDSrK41BGnlslgh8p3fL7JWl+/u2r8zP/AHq9gfxnoMOhLrkmt6cmiN93UXuo&#10;xbt823/W7tv3q3aAPF9b/Z/n13VviVqc2tRG+8X6LFpCt9mbZabbd4nk27/m3b67D4j+Abn4k/D2&#10;fw/Nqj6Tqb+RcRarYR7TbXUTrKkqJu/56oPl3/8AAq7isnXfFGkeGYFm1fVbTS4m3bXu5liDbV3N&#10;97/ZoJM3wZpPiPS9L2eJddh13U3Y/vrSxW0hVf8AZTc7f+Pf9815346/ZrsfEGqaPd+H9XuPDKW/&#10;ii18T3lrCvm2888W7c6I/wDqpW3dV+Xj5kevT77xdoWkxW0l7rWnWaXSebA9zconmr8vzLub5vvJ&#10;/wB9LW7QUeR638BbaCwt5vCepPoHie31f+2v7bvYft7XU7xNFL9oV2+dWiZ0427fl2bdorTbwt42&#10;udW0aa81HQ7xdLia4Ny9nKjS3jb03JEr/IqxM6/fbdv/ANmvSaytc8TaR4Ygil1fVbLS4pW2K97c&#10;rErt9WoJPDvCXwE8W+EhouoaV4j0zSvE2lwXGkyXr6f9qt9QsZJ/tC7ot6NGyyu3R+x/vVd0zS9b&#10;1P43fEzTbLVYraWXw5pVtJfTWm5vPzdHzV/h+Xf93/bX+7Xrlt418PX+lS6na67p1zpsbeXJeRXk&#10;TQq393fu25qaHxRo91e2lnFq1jLdXVt9rghS6Rnlg/56oufmT/aqSjxjXP2cNZu9OutJ0jxXBZaG&#10;l3p15YwX2nvcXFv9jiiSKLzfNX91+537dn3neupvvhZq+rt4fu9R1u1l1Kw8RRa7eSx2jJFcbLf7&#10;P5SJv+X5Nv8Ae+au3h8YaDfS6fFba3p11JqSs9ikN3GzXSr95ovm+cL329Kcni7Q5tD/ALdXWtOf&#10;RM/8hJLlPs/3tv8Ard2373y1QHl3hb4Gat4e1e3vTrdgk1vf6pqW+0sHiaeW83/LL+9+aJNyfJ/0&#10;yT5/lpfDP7PI8Nan8Jbu31K2J8D2N5ZS7bTZ9v8APi2F/v8AyfNuf+L77V6s3iXSItJj1R9Wsl0y&#10;Qbo75rlBC3vv+7VWHxt4ck0afV4te0t9Kt22zX63sX2eJv7rPu2qfmFAHidn+zBrMPhBtFPiq0iZ&#10;NF1LRd9pp7RJcfbH3PLOvm/PsVpdqf3n3bq9E1T4dat4k13w3rN/rMNnf6HfefE+m2zRefA0CpLb&#10;v+9+68qq/wDuoqfN96upvfG/h3TNKttUvNf0uz0u5+WC9uLyJIZf91921qfY+LdE1eaKCy1ixvJZ&#10;rb7bGtvcq5eDds81dv8ABu+XdQBi/CPwPcfDT4fab4duryO/ms2nb7RFF5StvleT7v8AwOuB8QfB&#10;fxJfeJ9Y1rRfENloMl5qdlf/ANkJZPJYz+Qkqv8Aatro0rStKr/w/wCqi+9t3L6nb+NdAu47V4Nd&#10;0uZLmCSeB0vI2EsS/fdPm+ZV/ianP448OpoUeutr2lrobttXUTdx/Z2+bbxLu2/eoA8R039l27mm&#10;u7LXtc07XNBv/Euo+JL6y/s5opXmubV4MI/mvt2eaWX5f7tdj4e+FfiHQtY8La+3iK31TX9O0p9D&#10;1KW4gkSLUbXzd8TffbZKn947t2969JvddsNMFu17qFtaC4kVIjPMqeYzfdVf733lqG58UaPZy30c&#10;2q2UMtjGs12styqNbo33Wk5+VevLUAeWeEP2eY/Bmq+GJ7W5sr6DTNGv9Pnjv7Lf5s91Mkryr8/y&#10;Lu3rs+b5H27v4qf4F+C2sfDybwhd2usWVzdaXoX/AAj+oRPbOsdzbo2+KSL5/wB26tndu3K+7+Cv&#10;U7vxLpGn6nZ6dc6nZ29/ef8AHtay3KJLP/uJn5qnudVs7G4tbe6u4be4un2wRSyqryt97an96gDy&#10;q4+ACN4M0nwxb6uLODSZbK9sNShtz9riuY7iWW4fdv8AuyrKyKv8G9/vV1vw18D3fgYeKPtN3DdH&#10;V9cudXi8qNk8pZdvyN/3zXb0UxnjmgfA2503QdK8M3uqJeaBoviH+3dOeJClx5SyvPFbyfwnZK33&#10;/wCJV27F+9XW+FfCeo6B428a6rNe2s2ma5eW17bW0cbLNA62sVvLvYttZf3Csvyjq1dTc6paWcyQ&#10;z3cMUzqzKksiqzKv3qh/t/Tvs0d19vtPs8gYrL5y7G2/eIb/AGdrUhHD+LtF+I1/4iml0LWPCsOj&#10;osT21vq+lT3E0Eqr80u5ZV+Y7j/47/tbs/V/hTrusW/i2x/tq1Nh4wso4NVBtmDxXHkJbTzQfP8A&#10;xwIqhG+4yB/m+ZG9Fh8SaTdW9jPDqtlNb33/AB5ypOjLcf7nPzf8BqS41zTrbT7q+k1C2isrXd59&#10;w8yrFFt+9vb+GgDK8U+GJ9V0Cy0ixnhhtkubX7SLqPzfNtY5UaWLH+2q7P8AgVec6X8ENf8AD8Gl&#10;2Wl+KTFb6bomraPbX1xEz3dsLl4mt2Q7tn+jrbwL/tbW6V66NYsPsAvvttt9hZNy3Hmr5W3/AHqd&#10;e6tY6fpz6jc3dvb2CLva6llVYlX+9uoA+Xfjn8P/ABd4S+Gesa7d+I9OkdNH0TSHW3sZfkuLbVYn&#10;in3s7My/vZdyV7SPAerS+Jte8TTXdl/b15pCaTZKIma2gVd7b2+bc26WTPb5U2/7Vdvd6nY2Oz7T&#10;dwwmRWZfNdV3KvzNTodWsbiRY47yGV3j89VSRW3Rf3v933oA8ssvhb4p0vRPhrY6b4hs4P8AhGdM&#10;bTbyG6tpZbe8P2eKJJ9m9PnTY/3v+errW94G8Fa94E+EGm+F7TVrCbXNNsPsdrfvautvlOImeLfu&#10;+7s3fNXZRa5p9w1usd/bStdbmgVJ1/e7f7n96mHX9N/sybUTqVr/AGdArNLeCZfKj2/e3N90UAeY&#10;Xnwv8Y+NfDmu+H/GOt6GNNv7f91L4f02e1uFvFdHiumZrhvmRo0bb/FR4j+CFx46k8R3uuautvre&#10;paZa6dbXGmROiWbQStOky/PuZvtG19m75VRV3fxV6omsWEzWqJe27tdL5sCLKv71fvbk/vUkWs6f&#10;Mlu0d9bMlw22F1lX963+x/eoA4hvCniyy1fXPEdrc6RceINQSztI4J0kS2itIGZmTevzb3ae4bf/&#10;AA7k+V9nO54P8KtoF7rt7NLFJe6zfm9uhBEUiRvKiiRVz1+SJNzfxPuPy8KNyPVrN4riVbuF4rVm&#10;Sd/MXbEy/e3/AN2rUE8d1As8EiyxOu5XRtytQBxfg3wbqvha/wDG9097azy67qzalbBYm/cf6PFE&#10;qv8AN8/+qX+7Wne2niWTwgtva6jpq+JlijD3cto7WjS/Lv8A3Qfdsb5v4q6aopJFgjaSVlRVXczN&#10;/DQB5PrfwHstd0r4cC4uoxq/g27tLmK/WDZ5yxbfNXbu+VX27vwrc8BeAD4P1G+uRYaVZiVXWE2R&#10;nZo0aVpdn7xvlTe7tsTavNdcniPSp9Oe/TUrR7ONtrXKzp5St/vdKsJqFtLdy20dxC9xEuZIkky6&#10;/wDAaAOO8U+DtS8c3H9n6x9jj0CK+tb6E2+77U3kOsqo275VzKiHcv8ADuX+LdReeFfEHibUvs+u&#10;X2mNoVvqEV/BBZW0q3DeRMs0CuzOV+V0XdtX5v8AZrrYNX0+6heeG9t5YFbynlSVWRX/ALuf+BU1&#10;tZ09LaW6a+tkgjbZLL5q7Fb+6zUAcPqXwE8AajF4jZ/Dttb3WvuX1C9tiyXEjeb5u9X+8reZ8/y/&#10;xVyK/s7XeseOPGl9rfiy/v8Awx4k0+z02TT1VIriWK33/LLKqfMrb5fubNyv8+6vZItf02eylvE1&#10;C1e1jba1ws67E/4FT59Z0+2W3aW+t4VuG2ws8yr5n+5/eoA5D4g+Bb7xZ8PdU8H6TNpuladf2H9m&#10;hmgZxawMux9qI67vl+792rt98NrG8+Gtt4MFxcJbWtlb2ttdhv3yNBs8qX/eVkRvwroodVsrpWaG&#10;8gmWKTymZJFba/8Ad/3qSHXtOkhWdNQtnheTyllWZdrP/d6/e9qAPP8AxD8FLPxD4f1rS3vprcX1&#10;/HrMMqAZs9RQhvORc/dZ0Vin+0/975dPxR4GuvHcejafr1xB/ZdpdxX15b2aPi/liYPEr7vuRb13&#10;7Pm+6q7v73Xza3p9stw0t9botqyrOWkX91u+7v8A7tLNq9javKst3DC8C+bKjyquxf7zelAHltp8&#10;Gr2Hw1b+EjqFvH4Ys9aj1S28uL/SPIS4+1Jat/D8soT97/c+XZ/E3pGvx6hcWE0Wn29lcvIjK6Xr&#10;uE/8dVs/7tWjqtkr+W15Ar+V9o2NKv8Aqv7/APu/7VSvqFskCztPGkT7dkhb5W3fdoA8V0f4G6zo&#10;XhKfw7Z6xYtptr4cvdE00fZWV2luvKaWWX58bVeL5VRfuv8AxVY0X4S+MfBXiKC88PeINH/s6+sr&#10;C11e21OxeV/NtoVi82DY6/Myqvyv6V7B9vtlvVtPPjF2yb1g3/Nt/vbaRdTs3tpbhbmFraLd5squ&#10;u1dv3t1AHkOn/Am60X4lah45sb+1g1q91lp5X8t/3unSRRRvav8A7W+FZVb+Fv8Age/oZPCVx4e8&#10;VfELxZdXluNO1fS7WJYtu14Ps0U253f7v/LVv++a7ptUs1it5PtMPlXDKsD+Yu2Xd93Z/epP7XsN&#10;qt9uttry/Z1/er80v9z/AHv9mgD5w0j4Dw/HT4HfDa38SzRw2+neF1hsjab96XEtvEqSv93/AFW3&#10;7n8TV7Np3hPWbnxRpPiDXJ7KbUNM02WwhSzD7HaV4muJfm/vfZ4tqfwfP8zV1P8Aa9gm/wD0y2Cp&#10;L9nb96vyy/3P9/8A2ak/tO0KyEXUO2OTymbzF+V/7v8Ave1AHjWtfAGbV/E97r/2iyi1DUfEmnav&#10;dReU3lG3s0ZVjH96Rt7NvP8Ae/2RUd58ENbtrjW9W0XUdO03Xh4qm8S6U8kUssH721S3linX73z7&#10;H+Zf7/y17nTqAPDb9PEMHxh+FUGry6PLrKaXrbXxsY3ht23ta7fKVmZv++vvbHrY8LfCGbwt4r8M&#10;6jDdwyw2Mervdhx88s99cRStt/2VZNv+7tr1B7y3iuYYpJI1uJd3lIx+Ztv3ttPe8gjheVpo1iT7&#10;z7vlWgDy3Sfh94r8KeONSbT9X0ibwfqupPq89ne2TvfW8r/fSJ9+3azc7mXK7qu6n8OtYvE+KaxX&#10;Viv/AAlNvs0933Zhb7Etv+9/2d67vlr0eSeONo1dlRpG2qrN96mT3UVu8QllWIyttXc33m/u0AeO&#10;3vwP1ViWhvrV5X8ES+GJJrhmd3uG2fvWbZ935P8A7Gs61/Z91HTPB+qeFbDWba0028t7O7giEO/7&#10;HqUHlbnXdndFK0SsyH7uDj71e7PPFHIsTyKkkn3V3fM1cprHxCtdD1ptKew1G4uEWBvNgg3xYkfZ&#10;8752x7R87b9vy/d3UAY8fgzxD4i8FX+keJLnSIrvUnWK8fRrV1R4Pl81fnbduf513fw7/wDZrofC&#10;fhJfDLanOzpPc39z50jImxEjVfKiRV/2YkRc/wAWK6ffUfnR+b5W5fN27tm75qAPHNE+DGo2XiXT&#10;damnsbK6tfEWoau09oGeaWC53/uPmVeu75s7vu/LXs9FFMYUUUUAFFFFQA9vv0ynt9+mUEBRRRQA&#10;UUUUAFFFFABRRRQB4j4nsde0X4w6vc3fhG78aeFvEmlWunKLNYGSyeN5d8UySuuYn379/wDwGsnx&#10;T4I8R6hYfF7w7JpM99P4nkW60jUjtWDHlRRIrt/yy8h03/7X3lr6EooA8R8P6frPh7x1rWha14Lu&#10;/E9jqOr2+r2evjyHt4tsVum+XzX3LJE8W5du5v7vSt6y0TUbL4m+NNQsvD6NbPoenW+mtc7I4JLi&#10;Brttn95VzLF823/0CvUKKoD5msPDfifWLm51GXwfqNgZ/h1Loj2wW3hiS5V3YW8USP8AInzbU/2d&#10;v+9XRfBXwX4j8OeNri+1G3vZbCfw3pdk1xqXlLLDPBv3wKseNyfOx3Mv3s/Ma93oplhRRRQB816X&#10;4c1yz8G6Rbz+HdSa5i+JUt+0Xkb3S1e9ll+0f9ctr/erb+Jmma34t1Dw3dWGhagsVn4806eZJIV3&#10;C3gRlln+9/q938Ve80UAfO62Gt6j498L3EngS/s7bTvFuqPefZYoEtWguIpYkuPvb5d+5JWb/af/&#10;AGErsvB2nzab4++K0914fuVtHv7W7sZfsy7bpF06GJ1i/vNujlX/AIFXq1Z+oazY6XLZRXd1Bbve&#10;z/Z7ZJWC+bLtZti/7XytSIPk3xZ4T+JGofs+WfhGHRry+05fCmkq9tPbIt3BqMd1a77dNv3lWJJT&#10;8yfLsX5/mr7CrN0fXdP8Q6dDf6bdwX1lMW8q4gfej7W2/e/3q0qCgrl/HthHeeGNQI+0wXL20sEV&#10;1Y2a3VzBvXb8ibW3V1FFAHyprGjeK7j4Xv4am+Ht5DfT+AotKgfTUgndbhd6eVLLK3yomyJ9vzN+&#10;9f8AiVa+m9Ju31TS7K7ktp7CWeBJXtZ+JYiy5KN/tL0rQopjCuB+Nuhy6z8KfGNvZ6a2o6lLo91B&#10;Zwwxb5XleJ1VV/HbXfUUAeEeL9N1fSr74feIrXw/qur6Nb2Nxb6xpmlIqXaSzwRRJLt3KzMux0b5&#10;ty1Q8U/B2Gf4f+F9L8D6ZfeHNc8NQS6npP8AaJd9u/d5unyyrL/y13srbGfaq/7tfQ1FAHh32XUf&#10;EnxG+Dut2/hzUtAsLTTNUW6spLXYtgzRRKkT4+VfuNt/3VrjvBvhzxP4e0/4TX8+m6pc6Vomt622&#10;qWn2DZcE3Mtx9luvI/u/veifd83/AGa+oqKQjwrwN4W1HS7W60w6TqFta6x4sm1zT0nj3xadbLcR&#10;S7W/55ebslZU/h83b2auf0Xwvr2k33g3VX0K8TTNF8Xa9calaLZ7pbj7VLcfZL1V+86okqr/AHvn&#10;/wBivpWimM+W9c+GWuRR+Gn07RbsaafirBr0NkEZmsbHymR5WX/lkrS75dv8Cyr8qfcTpPF/gfWp&#10;P2ijqunWc9l4fbwXcWd3qFpbszb2vfNeKLb/AMt2zu/76r6AqlqGpWuj2FxfX08dpZW8bSzTytsS&#10;NV+8zNSEeI/D74X6i3gj4Q6zGzeGta8J6K1ndaffaYZWlDxRJOm1XVlfdDuVvm+9na2a8+8M6R4g&#10;8E+HPhzNrXhTxHqegTeEm8N3+m6Rb7rrTrp51eV5YO6yiNV3f7H+3X0j4R+IegePBdnQb9tQW02G&#10;VhBKifN93DOvzfd/hrq6APmiDw2/gLxZdeH7/wAAa74m8Ca/othp+mWsca3r6WIlfzbW4ZpfkXcy&#10;Pv3bd38XyrVjxj4e8TR/GvXtctdFn1XwtENJXU9Iex3rqsSrcK7ROy/vXt2lil2fxbf7y19H0UAf&#10;OPi/wrf6pYfFnw0/h6+udT1yWO98P38cD+V/x7xRQfv/ALsH2eWNn2uyffbYvPLo/D99d/EPxD4X&#10;8Y+HfE+q2uo+I4te0rW9Kl2WkUaoipvuEZGgaLZt2bt7fwbq+jKKACiiimM8q8X6Td3Px9+HV/Dp&#10;1zLa2unastzfJA5ii3fZ/KVpfuru2P8ALXz98PvBx8K+Af2dNL8Y+G7j7TZ6nrf2nTLmxe4lVWiv&#10;ZVHlbHdv4G2/7Nfa1c3rHg3SNe1rRdZ1K3kk1HQ5JJ7KZbiWJY2ZNjsUV9r/ACkr8wakI8M0bwJe&#10;+GNY8GfYNEu4bOTxzqV9p0LWjgaPp0thdRP8yo/kK8riVIn2/fRG2bfl5XwvoPifwVpltrs3hnX9&#10;X0vSviFq1/e6ZHZs93cwSxPFFdpBsXzVVn3/AC/8Br6m0XxXpHiPw8mt6ZqNtd6Q6O6XqS/umVGZ&#10;Wbd02/K3zVjeFPi94P8AGnh+/wBb0bXrW90iw/4+b3LRRRfLu+ZmoA81h09dC8d+A9ds/Bmp6b4O&#10;aw1G1/sxLJml026nlR1le1i37VlVZV/2d/z7a5XS/D/iv4bPps2s6Tq3iHwLeWesabHomg2Hm3Gl&#10;xXV2ksO+L7zr5SbPu/uvu19G6D4n0vxEbmOxvFuJ7VlWeLayyRb13JuVhuXcuG5rboA8HuLfQovC&#10;d34N0TRb+4u/Dfhq6ZEu0lnurKSW32xWu9UZXd0lb5El/gTardUwfhzC2saj8M5tF0a6tltPAV/p&#10;Wp6i+nywG1lWW1iW33vFtaVJ4Lj90/8Atv8A730LrOs2Ph3RtR1bUJ0tLCyhe6ubh/uoiLudv++a&#10;yrLx74d1KfSLeDVLY3OrwfadPidvLe8i2798St94bW3UAfNfwU8Fa/pVr+zjHf6TqemvpVhrqXwu&#10;NMfNq7bdiysy/uN+D8zfext/iq34ctPEng3w94A1p/DOv6lpWh6/rz6vp9rpjRXT+fLcfZ7pbXbv&#10;lXZL91P7/wDsV9W0UxnzpongFND8e/BpdA0fXNL0Ows9baRry23tamfynRZX+ZYtx37V9ttcZofg&#10;/wAVp4X+CqWmj3a3tn4r1a4mluNHlt0topZ7rZcSwY3RLtZXVG2/wLv/AIq+vqKAPl3S9N1XwV4Q&#10;iv7Xw14g1v8Asf4iapf6tbLY/wCm38Dfa0iukRlX7T/rbWVXT/nkNv3K9j+DPh/TdA8HsulWGr6d&#10;aXl5PeGDWk2XBeR9zt5X/LJWPzbNq43fdWu/p1ABVHVrCz1Wwntr61S8tXT95bum9X/4D/FV6igD&#10;5T+Mfw/1e88M/F6+0jTL660/Vjon2Oyi0h3dpoLpWldLX/lqqp5XzbV3bH/ub21PiZ4O8U6n4h+M&#10;I0Cxu31DUtA0lbC7W28pZ/Klm+0RJL91nZP/AEJa+mKKQj5O+IWm+H7z4ReLvE6+G/E1tNqeraE9&#10;9D4g0v7PNcNFqECfurdUX5tjMvyL8+7+Kj4m/DmWbR/ideeFPDd7a+HdX0zS4YdJtNMlie6vluv3&#10;syWuxWXbF5W59v8A6BX0h428G6b4+0IaRqhuPspnguv9HnaJt8UqSp8y/wC0i10NAHj/AMRtFk0b&#10;4geDtbj0aW88LQz3n9r22n2TXDefLCi29w1vGjNLt2um7buXzP7ua4Gy8DahZSeD0OiXsmnn4i3W&#10;qWNt9jdvsGnNb3Gzeuz9wnmujbW2/eWvp6imM+SPFugxW2k+JU1DRLuHTr34sWEsUM1i8X2qLbaK&#10;7xJt+dWZJfnX73z1q+Mfhjd+Gr3xPc+GfDjSaVe+I/Dk2m6JBZypbpdQXCPdXWxEbyIni2o0u3/l&#10;k3+zu+gPFvgzTvG1vp8GoiZ0sL6DUYPJnaL97E25Pu/w10VIR8j+MvA+uQ6F8do10/VtTl1LWNHu&#10;ILn+x5Z/tW37L5rRQqn72JGR/lXd8qfM38VdF8QdC1K98Q/H1v7Gv75b/wAH21lpzRaZK63E4iuv&#10;3UT7f3rb5Yvuf+y19LUUAfM9r4Y1G8+Iya1rOl6uIbz4bS2tzDY6fK0VtulRktYt0Su8+3zfkf5/&#10;9hax5fh/rejaD4U8MS6drl/oHhvxnpN7oF6kbzPLZyS+a6XUW3dElujOu5v9la+sKKYz5e8W22q3&#10;/jPS7iy8J6ppl5afEOCea8tNNnYy2fleU87XHzbopU2btm1VX5HqLwT4f8Q+HtX8KahfaTfy+Go/&#10;E2u/btPXTJUlge4mlFvdMv3pY9pb5tu1Vl/2a+pvv0bKAPm6fwVeeD77T5bnStQufDcXxCk1Gxsr&#10;axlvfsdt9ilXesMSM0UX2re6/wAK70b+Kueinh0bRbW91DRNUsbKL4nXGseZe6LdRLHas8uydt8X&#10;yL8y/PX1lSf71AHyjrXhLV79PFONB1WG2/4WdZ6lF9msJd9xEiW6TS7PK+aL5GbzU+983/A+w1/T&#10;rrwz8U38T6Zo2oal4V1S+h07XtHTSZZHa6j+aLUok25ZUIVWdfvbd3z4Wvf6KAG06iigDy745+Hr&#10;ubStI8V6LZJe+IvC159utLf7r3UTfJcW6v8Aw70b/vpErmPEvn+BNe0htf8AD11rXhTVNNuLTUId&#10;F097sRajPKssrSxRLuZZfuq/zfP/AHd3PqGveBtJ8Ra5pGq6hHPc3Oks0ltGLqVId5KNveINtZl2&#10;LtLdOa6ikI8Y8V+CtFt/EPwvht/C0klu+pOt209g1yyW66XcRL9plw/Rvs6/O38P+zXDeK/AWi+K&#10;de+NelWnhx7nxFFHpyaVLBaj9xL9iiW38p/uxbH+9935P9mvqCud0LwdZeH/ABFr+swzXU11rcsU&#10;t0k0m9FaNNibF/h+Xb/3yKAPEfEHhTXtZ0j4n6RqVlqF54ludWiu/DmpiCXyol8m3+ztFP8Adi8q&#10;VW3fP/e/v1hfE7w/qF5J8d1fR9QJuIdElivYLOR/t7xRL8iJt+dVb72z7u+vqunUAfP90I1+KviT&#10;Q/GXh7WdVs9YuLC70C9sbGWWFUiRfk82L/UMku923bF+bd/HW6vg/RX/AGiJZP8AhGYvI/4RxZXu&#10;X0//AEdp/tm5fn27PN/i/vV7HRTGfMPw/wDDmq2/xC0LVLWyc2I8U6+JYIdCls5oIJHuNj3F03+t&#10;T5otifJ99fveV8v09RRQAUUUUAFFFFBA9vv0ynt9+mVABRRRQAUUUUAFFFFABRRRQB5H8QfEur+B&#10;viTomvSanK3g+aKPTtS08Jv8qWV28m4VfvffVIm/365nw34tvrzTV0fxT4pu/td94v1HTWfT3+z+&#10;bFEjt5Sy71eBU2bvlbd8u3+KveksbZbl7kQR/aHVVeXb8zKv3apT+GNIulRZtLsplW6+2qj2yt+/&#10;/wCev+//ALVAHy5ZfGTxbD4P+Geq2N1c69dSxa8l5bxTruuEtmZIpW/56siIH/vP/wACrq7vxnYX&#10;nifQ/DM3j2+sfC2oeHH1TTfEc2orb3F5dNcYX97hVfykb/Vf99q1e6/8IxpC31ndjSrJbm180wT/&#10;AGVN8Xm/63Y38O7+L+9Ve98EeHdTtbS2vNC067tLOQT21vLZxskEn99F2/K1UUeJ+NfFfifTPEnj&#10;nStM8Q3GoX0PgK3v7e8A2WlvPm6WW6+X5FdvKhZV/wDZdzU2bx74l8I6t4C8SXWrtqvhJtB0631y&#10;0x5lwst1v8q9+Vef3qIn/A2r3q40DTLmW7mn020mmu4Ps9w8lurtPF/db+8v+zRbaJY2M/n21hb2&#10;83kJb+bDAqN5SZ2JwPurubatAHz/AOG/GGsX3hi7tPEPi64mv7/xxqWjoLKRLPZBB5q+R5v/ACwV&#10;Vi83cvz/AMPzbq1fh140vPH3gXwBFceJWmvbzXb+2vJ9Pu182W3iW/8AK+dP4f3UHz/xf8Cr2Kfw&#10;Z4fmtngk0TTmge7+3tC9lHsa4/57fd/1n+396nab4Q0PStQbULLR7C1vXD7rqC1RJXDvvfLLz8zf&#10;NQB81aD8TPE8MPwVmOpXmrnVLjXhqED3aRfbPId/K3u3y/JsrudM+J9z4++I/gHUfDst7/YGu+HL&#10;+/On3c/2XDRSwqjOnzfN+9Zcf8C/gr0u7+GPhC6srO1ufCmh3FpYMzWcUunxOluztucopX5Nzf3a&#10;1P8AhGdJOo2t9/Zdkby1ga1guBbKJYom+8iP/Cv+zQB89fCz4ga94ss/hbous69fWkGt6PqN7PqC&#10;Sp9ovLqK4VEt/NX+6ju3yfe2VWk8Z61qd58MLHWEn121ufEOt6V5TrE6azbwJcfZZ5U27fvRJ83+&#10;838VfQn/AAg3hs6VZ6X/AMI/pg02zl8+2svscflQS8tvRNu1W+Zvzq1N4a0i9u9MuptLs5Z9L3fY&#10;ZXt1Z7Tcu1vKb+D5fl+WgDgP2c9S1XVvhtnWbxbzUbXU7+yd0b5VSK7liVE+RfkVUG2pfj1L4qsf&#10;C2nX/g7VEttbsrz7WunSAt/asUUMsj2gXqzOqf8Ajtd9o2haZ4ds/sel6fa6bbB2l+z2kKxJuZiz&#10;NtX+81SXel2l5eWVzcWsUs9m7S200kas8DsjKzK38Pys6/8AAqAPnPU/jR4ju/GXivW9Cvhe6BD8&#10;PW8Q6RpklvtzO0rqHZcbn/1Tf8Bdf71dTca1f2fiTTLPTPE97rfhvXPDF9qM19dSKJLZ4/J8q6R1&#10;Rdu/zvuDai7NyqvNeuroGlLrLasNOtV1RoPsrX3kr9oaDdv8rd97Zu/h6VTtvBPh2x0y60y00HTL&#10;XTbxWS5tYbONIrhW+8jpt2sG3Nn60AeP+C/Fmr65rfw6trrX7ryr/wCHUuqXmyRf3t1/oSi4b/a/&#10;ey1W+GXjXxFrl18CXutRvLz+2PDV/e6n+/RFllRLTZLKv8f+tf5V/v7v4K9hT4Z+EYxb7fC+iobW&#10;3azg26fEPKgb70KfL8qNubKf7RpNC+Gvhfwwth/ZXh+xtDpzTvYFYA32Lzf9asG7/VI/9xNq0AeH&#10;/Cj4m+Itesvhdpeq6lciPxKmtteXzunmyyQSusUSN/BtX5vk/uf71WvCnxc1eHxFpfhvxNrL2ukT&#10;6rr2kW+uuiRNffZvKS3VpfurL+9uPmTbua3/AN6vbp/AXhu40D+wpfDulTaIr+b/AGY9jE1vv3b9&#10;/l7du7d81Ta34O0DxJpC6VrGh6dqulJtZbK9tI5YV2/dwjLtoA8l8ePq2keGPAsq+PL3UZr7XtO0&#10;ue8smigS9jaaVW+5/Ftb5tjf8sqp678V7n4YfF3xJBrN5qmqeGNG8M2V3KieUzxO1w6PcPnbu/h+&#10;5/3zXtV94Y0jVo9OS+0qyu106dLizW4tVb7NKv3Hi/uMv95aq3vgPwzq2tw6zfeHNJu9ai2+XqFx&#10;YxPcJt+7tlZd3y0AeG+K/i34j8OeL/GcdjeP/Y517w/p8d5NsZNLgukT7RLtb/2b+J69E8Jatq2n&#10;fFjXvCst5Nqug2um2t/FcXUm+a1lleVPId/41YJuXf8AN17ba7f/AIRPRi2qk6RYZ1b5dQ/0Zf8A&#10;Tfk2fvf+eny/L81WdJ0ix0G1S00+zt7GFVCrFbxrGvyrtX5V/wBlfyFAHGftA6tdaD8GvF+pWGqT&#10;aPe2envcW13buqusyfMi5b++21P+B15f8TPi34o8IeOviM1tclbbSPBtrqFnZXCK6QTvcOjytt+9&#10;t/8AZK9+8QeH9L8TaZNp2taZa6vp0+3zbW9hWWJ9rbl3I3yn5qVvD2ljVbjVP7LtP7SuIPs8179n&#10;QzSxf3Gb7zL/ALNAHIfDmbVJtf1+efxXYeINCuktp9Nt7eVJZbXcjeazsqr8rt9z8ab8dr86X8PZ&#10;7h7lIbX+0tOiu55IklWCB723WV9rqy/KjM3zK1dV4X8HaF4J0+Sx8P6NYaJaSyNK9vp1skCM7dW2&#10;rWneWkF/ay21zDHcQSrskilXcrL/ALVAHgPxH+I3ir4ca54vsbG9a90eLT9L1CPVb1YnGmNdah9m&#10;lX/a/dbpV3/Kuz+78tdfYa9qul/EfxF4dn1yW70JdEi1JLydYvOs55ZZU279uza20Oqsp6f3flrv&#10;LHwloumaRLpVrpNlb6VOjJLYw26JE6su3ayAbduz5cVVj8AeGV0OXRl8O6WmlTMjTWP2OLyXZdu3&#10;cm3a23Yv/fIoA8a8U/GHW/BreN5E106jDpOn+H5X+1W0SfYGup3iuH+VE3futkvzblX/AMdrS1/x&#10;3rnw/wBTsLmfxXpmr+EtY8S2enwXc21pbGB7eV5fNlTanzSom3+4r/7u31//AIRjRxe6ldf2XZmf&#10;UoxFfS/Z1L3SKu1Vlb+NQrEYas+w+GHhPSvCtz4Zs/DumW2gXQYT6alqn2eXd13p/FQBX+HEOuWu&#10;k6iuua5aeIAdRnawuLT/AJZWe79zFI38UqfxNVb4kv4qt5fC9x4aS5lgi1iL+2ILYQFpbHY+/wD1&#10;v+35X3W3bS1dPoHh/TfDGlW+maPYW2madbJshtLSJYok+irWpQB836J8X9Y87w1puv6vPp9v4g8R&#10;63YS6revBbvZJayvFb2W5IvK818f3t25H2s9aviDxR418BaB4O8R6p4r0nUtJ0+e5bxQkMayveWT&#10;TrFFPEUiX57dXXzdiJu+b5furXptx8LfB9zoN5oMvhjSTot5P9ruNPWzjWGSXj96y4+98q/NWjB4&#10;Q0S1EAj0ewiFvZtp0SpbIqrbNs3xL2Efyp8v+zQB518HvHGu+K/iF8UdP1e7huLDStSt4dNiiiVF&#10;it5Yt65O3czNld27p2r2KsrTvD2maXqOo39lYW9pe6i6y3lxFHta4dV2qzf3sLWo43rtagDw/wCB&#10;mjWPiL9mSx0jULl7Ow1KC/s55YpfKdUluJ1O1v4W+auU8WWus6f4A8b+EfFOrXfibw1o+oaMz6/L&#10;8tw9g13E91by+V96WKBS7P8AedZV+Wvd3+H3hl/Cr+GP+Ee0pPDkn3tJSyiW1+/v/wBVt2/f+b/e&#10;rQsPDelaZoaaNZ6baW2lLH5QsoYVWHb/ABLsoA4LRftU/wC0L4pntJ4H0uHw7p0F2ipl/tf2i7ZP&#10;m6KVif5l+9tliPpVz9oPxPqngf4L+Kte0S5+w6rYWfm285jV9jbl/hf5T+NdrpGgab4ftWg02xt7&#10;GF28xo7aNUVmo1vRNO8R6VdabqtlBqNhdJsntp4t6SL/ALS0AeAeIvGlz4++BnxWvb27vLK/s9Dv&#10;bS68OXDQf6G/2d2WXci7m81Dv+9s2ttXlWrnL19R0eX9mjU9VxqmkZs9PtbLTY2iu4ryey2faJdz&#10;v5sCJv3Kuzb97c/3K+kr3wToGqw6jDd6LYTx6jAlreI9sn7+JN2xH4+ZV3Nt9Kj0j4eeFtDuLC60&#10;3w9pdndWEH2WzuYrKJJbeH/nkj7dyr/s0AcN4dvdZv8A4v8Ainw8nji+vbPRbHSbpoHtbP5JZXuP&#10;Nil2xK3zJFE3y7dvm165WRYeGdK03WtS1e1sLe31bUliW8u0i/ez+Wu1N7fxbRWvQB84/D/4h+Lf&#10;E3h34TXV/f6gk2s+Ir+z1G9MFnsuoIYr2VE2Km5d3kIvyKrbUfc33d2p8JvHfjD4hS6Frc2u6PYW&#10;s2o39vqWgvIpuE2tLst1XylZJ4lRd3ztu+dvu7K9Oh+F/hKCHRoY/DempHo9y95p4FquLWVn3s8X&#10;91mb5qtWHw/8NaV4pvvEtpoNhbeIL1NlzqcUCLPKvy/ef/gC/wDfNAHSV82fDT4qeLdR8X+G7LWN&#10;SuZNI1O4121e+1G3tdly9rcSrClv5G1ldIoW3tKm1tjba+k65LQfhn4S8LywNpXhnSbCa3ieKGW3&#10;s4lkiR3ZnVXxuCszNwPU0AeT/s6fFPWfiVa6cuvavc299Z2f2wRSR2sSazE8sqfaNnlblWLYifut&#10;nzfe+9iush1fXLbxjoY/4SS7ubG90rVb6W2eG22bopoFi+ZYt21ftDfxfwJ/tbuwg+GnhaHT7Syj&#10;8P6elpa2stlBEsC7YoJf9bEv+y1Tf8ID4dTUdMvU0ayW6022+x2c3l/NBFt27E/2drMKAPF/hF8T&#10;PE3xFfwtoep6te6LdXXg+31x7v7Na/aNRnlfa8sXyNEsUXy/JsVv3yf3fm0PBHjjx9rOleDtbvBc&#10;3+ntaaza6q+mQW6QyzwS7LS6/e/MqSpFK3ytt3On8NemyfCzwjJYaVYnw5pZtdJV0sYvsif6Mr43&#10;qn91W/iX+LvXSxWVvBaLaxQxpbKnlrEq7VVf7tAHzfpnxR8QTfDHQrm48cSSeKJ/A914nnt4rC3R&#10;5GwjpKzsjRoibjFtVfm+9/C1Ra98dvFeg2l5qcONQRfAWm+IPs/lReVBdT3DRSy/3tu0btu7b8jV&#10;7YfhL4KW20yGTwno80WlwNb2aS2cbrbxN95V3D7taOkeBPDugTibTdEsbCX7Ilhvgt1X/R0+7F/u&#10;f7NAHBXWreJLb4oaH4ct/EU+oaTrWkS3rXYt4GuLJoZYcuu2LZ5Uqvt+fd81czZ/EbxHo3wp1XxZ&#10;qXiQyt/wkL6SJLi2gWKxtf7V+ymX5UXcyRbn+b5a9m8P+DdD8KRsmjaXbacrIiH7PFs+Rfur/ur/&#10;AHabF4H8PQaNqOkRaNZDStSkllvLNoFaGdpPvs6/xbqAPOfiP4m8SfD/AMHahrMHieLWrZNXswsc&#10;VnF9tW1d0WWCLZ8ss7bvk+Wtz4E+LNX8Z+CrnVNZneW4bVb+CKKWBIngiiuHiWJ9vy7vk/Wui0f4&#10;c+FdB0+ysdM8P6bZ2VhdfbbWCC2VUin27fNUf39rY3VpaL4e03w1bywaXYwWEVxO91Klum1Wlc/O&#10;/wDvNQBxvxc1vV9IuvBNppGqRaS2reII7C5uJY0b9x9nuHZF3dHZokC/7Vcz4d8V69a+JZfCeseM&#10;POuovEMtha350+IXGowf2el1s+VPKRovN+dtnzbP4a7T4leBT46n8InfamLRtci1WWK7jZ1lVIpU&#10;Kr/tfvdy/wC7V/WPhv4X8Q2kNtqfh7TLy1guXvYoprNHRJ2cs77f7zMzbv72eaAPH/h/8Ytc8WR+&#10;DNH1HW7bTbzWdG1S4/tYxRbpbqK48qJVT7mVTdIy/wAWytT4oeNfFfw4svDmsL4gh1fS5rRbDWnt&#10;rOP/AEPd/wAxdUXc3lo33k3bfmWvRbv4R+CtR0S30W68KaTNpdvO08FobNPKilb5mdU6LWjN4I8P&#10;3T3zS6LZO1/Y/wBm3X7hf3tr837pv9j52+WgDh7nxFqup+Px4PsvEz6eY/DcWpw6gIIJpbyVpmiM&#10;v3dm1NiMyoq7vN/hpngrxZ4k8b/DPwj4gmuP7D1C4tpbm/ihiRkuFWJ1V03K23e/lSr/ALPy12Vz&#10;8NfCl9badb3Hh/TprfToPs1oj2q4gixt8pf9n/ZqK/8Ahb4X1LWZdTvNIiubqW3S13uzbEiT7qKn&#10;3VWgDy7QPixr0dv8ML7U72e8tdW8M32r6rFFBEHlaKK3dHX5U2/61/u/7NdP8PviY/jD4ieJvL1J&#10;X8MRaPpeo6f5saR7RcrKzP8A3v4U+961uw/BXwVBptlYv4dtLq1sElitYbhPNEUUrbniXd/B/s1c&#10;1T4X+FtUs9atpdFsgNWtktLxo4EUyxouIl/4Bn5fSgDsK8qufFmqeIfG3jHw5Y+IbXQr3RmsHtkl&#10;tlk3qyebK77j86Pkx/Lt27P9qvTbO0isbaG2gXZFEqxIv+ytc7rPw38M+JPEGn65qmiWN9q+nn/R&#10;ry4t1eWLB3Lyf7rfMv8Ad6jFAHjOsfGTxTpvjjxHCJpW0XTPFenaa0n2eAQWtrOke7zc/vW3NL8r&#10;LVy1+KniST412/hSe+mlt21y7t5ZbS1jexNqtq00UXm7d3np8nmLXrL/AA28Kya8+svoGntqcs6X&#10;T3LW6s7TL9yX/eX+9U9v4D8O2s9lNFo1kktncy3ts6RL+6nl/wBbKvozbqAPLNW8c654Q8YeJdF1&#10;HxMbS1tfDcV1Z32pWEb+bdNL5TTRLB1jVmRfKf597/L8lYvjP4teK/DsPxWtbfUh5vhyPR59Ommg&#10;ge4/0nHmo6r8n/jv8f8Au17jfeB9A1WfUZ7zSLS7l1G1+xXTyxbmlg/55N/s/wCzWWnwf8FJZ3Fo&#10;nhbSUt7qOKKeFbVf3qRNui3eu1qAPN/EPxH8UWB+N88WoGzTw5pVrc6VE8ET+RK1q8rN/tozqv3/&#10;APaqzN8Rtdj8TeKIJLma0srDwTBrUSPbxO6XTtcb5fl+9/qk+X7u7fXp138PvDV82uNc6NZTvrax&#10;Ramzxj/TVjXaiy/3tq1JJ4B8PSXN1O+kWjTXVj/Zs7mP5pbX/nk3+zQB40nxt1DU/hZ4dRb660rx&#10;ndWOg6hO8tvF+/gvLq3t5ZV+8uz96391l+Wum0zxp4k8a6vfHQ73TdNbRvE76beaffy8yWcWxH/5&#10;ZbvNfO9Du2/Mv3q6+2+E3hCzsXsYPDWmpau0TNEtuv8Ayy/1X/fH8P8Adq1N8N/C1z4vi8VyaFZP&#10;4iiXYmotH++H8NAHT1414E8e6v4z8OweKo9ShhW2vdUivPD4gXzWWJ5VhiVvvLL+6Rm/vb2/2a9l&#10;rlLH4beFtM8U3HiSy0Gwttdud5lvooFWVyx+Zs/3m/vUxnnvhP4g+JL23+FmsyajFqlp4uiCXtjH&#10;bIq2srWj3G6Jl+YKrRMjb91e21zWi+CND8NSeZpemwWDDeY/JTCxB23usX9xWZQzKvDGulpCCiii&#10;mMKKKKCB7ffplPb79MqACiiigAooooAKKKKACiiigDhtR8eXTa14i0fw/pX9s6xokFtcXFvPc+Qs&#10;vnliEV9rfMER26bfuL67Yb7xxrVr4+s/C0Oj2ErXdldX8Vw2oMnyxSxJsZfK+8yy7v8AO6qfiX4Q&#10;LrHjseK9I8R6t4Y1GeKO21NNM8spqMUb5RX3o21l+dd6fNtbFdLceCYrn4h2fitr25+0Wumy6alp&#10;8vk7JZEdm+7v3ful/iqgPM4Pj7rkULane+D4bfw9b+JZPDd1eR6p5s8TLcfZ1uPK8n5o93+3u9q3&#10;IfjhBdaf4U1qDT0ufD3iPWm0W1vYp/mX55Uil2bfuu0X97+NawfhV8OL3WdI11fEi39tYv4xv9ai&#10;0a8gWJH/ANIaWD5tu5ot2yX/AH1/ufLXVaN8GNI0tbCxEs8uiaZqraxpmlMqrDZz/P8AKm3/AJZq&#10;zsyJ/D+C0FGAfj5dfZtDdfDjyy6j4un8LTKlw7RWqxSyxNcNIIdv8C7Ubbu3/e+Wugb4h63H4/vP&#10;Ddzo+nQxWthFqj3v9pSf6lpnRht8j7yqm7r7f7VZmlfAGw0fT7a0ttZvE2+Km8WTv5cW64nZ9/lN&#10;8v3ff73yiutXwDB/wsK98Uy30sovNLTSn09lXytiuz7v/H2oAwfB3xT1PxnqejeR4ZvYNF1TTvt8&#10;WqN5ipB91kSUPEoyyv8AwM3/ALNWTB8atde4vbNvCdu2oweF5fEMUFvqe8ySq7olr/ql+8y/f/8A&#10;Hau+Dfgxf+ANCvtI0jxzrsVhtEWlQyrby/2ZHv3bE3xNv/ufPu2rVx/g5B/aE9zBreoW8zeHP+Eb&#10;RwUaVF3bvtG7bzL/ABfWgCO3+NulXPwv0/xdGbW5nurazlfT7a8SUwz3O1EiZ/4fnbbu2/wt8var&#10;fi/xv4j8J+GfEmsz+G7NrfRIp7rB1M5uYIrcy71/dcNu+Ta3+9XLp+zHoN1o15aanrGq6lPPo1ro&#10;EN7uiiezt7Z98PleUi/Okvz7m3fdFdTF8Lryf4beIfCmseLNT16TWbWeyl1S+SISxpLF5R2qiKtA&#10;GXrfxb1Dw3YeEbjVLDSLJPEV35Cyzaw6RwL9lefcztB/eR02/wC5/eKrH4L+NsXj8eG4dM02I6hq&#10;un3WpmK4umWKKGObyEfd5W5hK/3PkX5d3ptOxqfwwlvbfwIq67cxXfhVlkiuPIib7U/2doGZ17fI&#10;7/d/v1meHfgXZeEZ9Fv9K1a8TWtPlvHk1C5VH+3LdS+bMksSbF279rJs27dv+9uAMKL9paJZfBDX&#10;nh+eystdvbrTdQuGuP8AkFXME62+H+T5laV1Td8v3hXY+C/iX/wmHj7xz4a/syWxPhie1h+0TS/N&#10;debFv37Nvyr/AOhVnal8CdC1PQTodzPcPpMtjeWtxC2wvPLdSxSvclmU7ZRLFvU/3ua1/BXwssfA&#10;/i7xTrtnc3Eh15bJWtpcMsC20HkKFb7zfL/eoA7uuW8beM4PBcOlGSNri81XUIdOtLcNt3SyZPzN&#10;j5VVFdj/ALtdTXG/ErwBa/EbRILKe5nsLuyvIr/T763CmWzuYm+SVd3yt/utn735AHnfjn4xtLca&#10;r4NubC6tNa/tiw0eX+zLwp5sV4rPE6z+Vui+VGVvk3J/A+7a1Z9j4jsfgra+O9P0LwfFDquh239u&#10;3aXGtTyreWflSt5qzyo7bt8Tp5bfxNurt9b+Cula8msXF1dXEXiHU7m1v21e0QI0M9rs+ztEh3L8&#10;m3dtbduLN/wG7rfwotPEWn+Lory8f+0fE2nnS7q+hjVfIg8l0VIlx93Msj/OW+Zz6LtAKX/C79GT&#10;4YWPi1pIJZbi2snbT7S5WZ457nZ5UR2jd95wPu5x/DVHXvjTe+GbHxRcar4Ym0600XVrDT/7QvZn&#10;t7K6iuZoovtEUrRbv3Xm/P8AJt+T5XNUJP2X/D99p80Gqalf3l2dBstAtruCT7O9rFauJIpU2/8A&#10;LXzVR9zbuU/u/LW63wp1e98Hw6JqfjjVNXu4tUtdSGoXdrb7/wBxKksUWxEVdu+JW/vUAXIfiHqF&#10;14a1TxJaaTa3OgRQPeWN59vx9sgWJ3Eu3Z8oZlX/AIC+7/ZqnYfFy5nbwVZ3Gl20WqeLFNxY26Xr&#10;MqwLarPK7N5X8Jbbt2/xLVnTPhTa6F4U8V+GtN1O5s9I1k3H2a38tX/szz0/eCL/AGd7s4Vvulv7&#10;tMu/hBbtbeBJItWmt9W8HL5VhqHlIxlj8oRSJIv911Vd23b92gDLg+O0Zs9J+2adFo17ceJZfDF9&#10;Fqd59nitZ0ill3rJs/eq6xL5X3d/mpXVfC7x9B8T/BNj4kto0it7pp4oxDL5kbeXM8W9Xwu9X8vc&#10;rbV+Vh0rMf4SxR3OiXNtqsqXen63Jr11PLCsj3lxLFLA+/8Aur5UrKu37u1P7ta3w7+H1n8OdGvN&#10;Ptbme7+23s+pTzzoqFpZW3P8qKqqv+zQB2FcF8QfHOp+BNM1nVotFt7rSNM01tQluZr77P5jqT+4&#10;RdjfNtX/AMeVa72ue8VaJeeI9Gm0211L+yxco0U9xHFulVWXH7s7gFbn73zUAcd4m+NH9l+HrfXN&#10;M0hdT0yfw1deJllnufIZoIlifZt2P8zLKtVPEXxxl0ifWNPs/C+qa1q+hrZG/s9Nt57jEs6b2iia&#10;OJldkTa3z7F+dav6v8F4dW0PW9IXV57fTrzRj4fsbfyU2aZZOipKkWR8zPtT5n3fcWqt38E70eO2&#10;8V6P4y1HQLvUIbWLXLeytoHTU/IXaj/OjeU+35dyfw0ANm+NEl54817wdp+mWVx4g0+a1FnaXGpC&#10;B7qKWLzXlZdm9FjTj7rfMVqzP8Uddj+KjeCB4atHu/7KbWkuTqTbGgW48rZ/qv8AW/xbPu/7dQav&#10;8CrbUfGGq+Jo9YurPWrrULTUbO7gjTdaPBF5RT1eOVG2snvXUjwLF/wtP/hNFvZxK2j/ANktY7V8&#10;pl87zVl/vbvvLQB5sv7RGqw28eoah4Hns/Dp8Qv4dudTTUUleGX7U1v5vlbMtFv/AB/2a6O1+NVr&#10;qOmaBr1ppzXnhvV9afRk1K2m3eU3ntbxSsm3b5csqbMhv44m/i+XA+FPgO48ReHdVtde+2HSV8Y6&#10;jqiaXf2L2/mJ9teW3+9t3x79k/3fvfL935a6bQ/gzbaFZW+jRanIfC9lq51i00hIEiEEnmtKkW9e&#10;sSSssqrt3b0X5tvy0AO0j4tnW9PsvEVpodw/hCcX5n1UTLutltt371ovvFJfLfbt+b7m5Ru+WLwx&#10;8VNW8Vapp8Fh4Ru1sNS0OLXbPU52dLQiSUKIJX8r5J9jLJsXd/F/vVB4M+CT+DLrU9OXxZql94Lu&#10;vtXl+FriKAwwee7s6iXZ5uz522ru71ofCn4Zat8M7b+zp/GmqeJtDtYEtNNsdQhgVrWJfubpURWl&#10;b5QuWoAy9J+Ntz/Yq6prWhLY2surtoEaWV4bqVr1b37Jt2+Uny7w77v7q/dqn4h/aAuvCMOnPrfh&#10;a50prrxfF4W33U3lQMkis322N3Vd8Xy1PdfAeO5+GF94VvPEl79tOry65a63axLFcW109010jf3W&#10;2u7f3fl/u/eqfVfglf8Airw/4Ws/EvjG/wBd1TQfENv4iTUp7S3i82WDdti8qJVVY/n/AN73oAm8&#10;NfGu18UwaEmnW8NxqesXmpWttHHd77Zks3dJLjzVU7o2ZYtp27v3q/7WKlp8dmuotIWLQ1S+uvE0&#10;vha9t5Lz5LW6iSVyyvs+ddsWfur99ak0/wCBNnoerW2t6fqT22vw65da215HbIkUv2pFS4t/KXjy&#10;mVIv9rciOWZt2/Rk+DGm/a9JlhurmE2fiSbxPJwrfarmRJU+f+6qrLt+X+6tAFu48ca2Lq/0q18P&#10;w3mvWOmjUrmzW/2xfPLKsCRSmL52f7PL95V27V3ferofBXiu18c+ENF8Q2SSR2mqWkV3Eko+dVdd&#10;21qxNW8GXM3jE+JdL1mXTLufT/7Nu1ESypNEru8TbW+48TSyYb5h87blrd8IeGbTwd4Y0nQtP8z7&#10;BpdrFawea259iLt+Y/3qANyvN/GvxVm8F+LLfQ59FaZ9UtHfRbhJvkv71f8Alzb5f3TY2vvb5du7&#10;+4a9Irzz4jfCr/hZFtqMF7qrWxeOB9Knhtl87SbmNmc3EUn3tzHZ/d+570AN1/4m3dnqXiHTdF0y&#10;HW9V8P6fFf6hZi8aJv3u9kij/dPvfbE33tn3k/vfLSX4wvcad4a1ey0uObQ9eewWyeW/2Xsv2lvm&#10;224Rt/lI29/m+6rt/BV4/DWaDxNd69b6zJZapqelppuqvb26ql00auIrpOf3cq72/vfL8vZWqDxH&#10;8HNP13wLo3g+3ufsGg6e1qEKxb7hBA6OnlS7/kb5Mb9rfKzetAFG5+MzL49/4Re20WN7j+3o9Gbz&#10;75Y5drWTXbXKxbf9XtRlH95q4WL4jTp4g0ybPiGSW6+IFxoX9kyasv2aIqj75d3lbmiVF3rBv27v&#10;92u/uPglYXPj6y8YyajNP4ntdV+3Je3EayNFa+RLD9giz/qotszOf7z/ADem3Ns/2e49NSy8jxBP&#10;9og8ZS+MZJZYNzys6yo1v977uyXbuoA6fT/iFqWuztLpPh6S+0qPVZ9IluVu0WVWg3pLJ5TL/q/N&#10;iaL727+LbWN4Y+Lur+I/HnibwvL4Zt7aXw2tnJqE6an5gUXEDSrsXyl3bdoVv96p/DPwj1Twr46v&#10;9VsfGOop4XvbufUZvDH2eJovtUvzO4nbMqpvZn2Lt+Y/3flq9oXwvXQfiD4/8UxaiZ5fFsdkjW7w&#10;/LbfZ4GiX5t3z7t9AHN+Cv2hoPG1rE9no6317L4efX/smlX63TrtcKtvJ8qbJH3fL/uP/drqvBXx&#10;IbxV4t8ReHbqyjs9Q0aCyuJTb3PnxMtyrsq7ti/Muz/x9a4m3/ZnsY/D9hYTa5PHPY+GJ/C8N3aW&#10;6wu0cq4aVv7zLsG3/gf9+ut8EfDC+8K+NdX8R3viafWbrU7G0sp7d7SKCJfI37GXb93/AFr/AC/7&#10;X+7tAPRqztZ17TfD1qtzqmo2mmwltizXk6xJu/u7mrRqlqWnWesWbW19ZQ39q/3obiJXRv8AgLUA&#10;Ps7yDUbWG5tp47i3lTfHLE+9WX+8rVaqpa2sVlbxwW0SQwRLtjjiTaqr/dWrdAHnHiX4qPptz4ph&#10;0zSTqx8M20c+p4uPKcbk83ZF8mGbyvn5ZR86f7W2vq3xX1GHVvDNtpGhWt/a+JWf+zbi4v2t96La&#10;rPuZfKfb/Gv/AAGrWq/Cpb3XvE9/Z6pNYW3ijT1stVt0jVyzIjRLPE7fdfy32fdZflX5atah8MYJ&#10;Nc8B3ljdfYLLwn5qwWAi80So1v5Crv3bl2qTz82aAO2hdpIUaSPynZfmXd92paKKYzg9O8e6jrt+&#10;p03w7LdaKmsT6TNf/akV4/I+V5/K/wCeXmpLF97d8oYKytWb4M+Llz4qt0SXw5LZ6pFr1xod3Zfa&#10;RL9l8pGdp2fb93bt/wC/qf3qPDPwm1Pwj43v9S03xrqSeHL6+n1GXw5JbQPF58u5n2ysu9F3MW2r&#10;Ufw40SHXfGuueP8A+y9U0KfU4YrD+z9ViMUrCL71wUz8u/8AdJ/u26H+KkITTvi7fX0XhiSTw+lv&#10;LrHiC80CWE3oY2z2/wBo3t8q/N/x6v8A+O1T0j4/WmrW8KPpUkWo3mvXuhWdojvL5j225mlZlTcq&#10;fIfuq33k9an0T4OanpNt4ct5vEkV8dG1+610Sy6f+9naf7RvRj5v/T1L83+5/d+bFh/Z3u7fTZob&#10;TxRLpWtWuv3Gu6Vq9japvgadP3sUsT7kdPmf/wAd/wCBAG14a+NMviez0GG18N3dr4i1aO8nTSdQ&#10;ZrfyIrZ9jO7lPuszpt+X+P8A2asa58Tdc0ODwlLP4SNsNfvoNNNvdagqzWsssTu25VR12r5Z/iz/&#10;ALNVfEfwW1XWIvDmo2vjjULDxpoyyxL4jFnbyvPFKf3sTwbfK2/d2/L8u2tzxH8O7nxHb+Co7nW5&#10;pbvw5qcGqSXc8CO146xSxMGC7FTd5rfdHf7tAHN+Lfj2ngS+u7TW9HhtpbHSrLVJ4P7TVrl1nleI&#10;xRLs/esrRP0b5vl/vV0Wo/FAaT4t8U6FNpTrc6ZpsWqWbGcD+0Ufem1P7rCVVj5/vrVLxz8HovHd&#10;94nlutREEGvaPb6RKgtFd4Fillk3o7fxfv2/h/hT+7UV74Xs/FnxL0DzbTWLd/BO7y724ixb6h58&#10;KfIku/8AebSqM3y/eioAZqHxyg07XvEGk3WnbL7S9R03SreFblWN5dXiK6L935VXf94/3G9KreKf&#10;jlH4Vg8YW2o6M51fw5Fa3TWsV1+6uoJ32I6S7P7+5WVl/h/iqbXPgTaa9qHim/l1WeC/1bVLHV7O&#10;4jgVG02e1jRImT/np935t/8AeaneMfgknjaw8TvdawU1bXbWzsmvVt8xW0FvL5qpFHv/AInZ2+9/&#10;FQBL4l+NDeG7X4iTyaI86eDLaC6l2XK/6UkkXmtt+X5di0zxf8a18KXPjeG50eRx4V0WDV53juP9&#10;f5vm/ul+T5f9U/zf+g1T8Z/BPUvFUPj+3i8TwafH4ws4LW536d5rQBIvK+X96v3vmp2r/Ba58Sz+&#10;L9S1DV47XUvFXhyLQbxbaBmitvklV3j+b5v9c+3d6LQBd8RfFuXwpqGi2GoaHKkus6d5ti4ul2S3&#10;42/6BuZeHfd8rN975q9KgMskEbSoqShfmVW3bWrhvGPwuTxvokumahqDfu7eE6fcJDtlsLyLfi7i&#10;fd9/5k/75/2mrsdLtZ7bTrSG6uPt13FEiS3LIF8xgvzNt/h3c/nQBfrz3xN8UY9DXxTJb6ZNqkXh&#10;eOKbUjDIquqsnmuqL/E6xbZP4eHSvQq881b4Urd6x4subXVpra08U2y2+p2Yj3HcsXlebE3/ACzf&#10;ytq/db7i0AefeKPFmn+Pf+Ez1Z11zU9F8LJbsING1Z7CO6gktknll+V18xlRv49vy/d5Ndza/FO3&#10;tfFXhrQVs47bRNY0+S603VJ77/WxRRRP9xl3bsTL1b+Fqbe/B23ik8RQaTfHSNK8QWUVle2sUCNs&#10;CxfZ1eBv4W8rYvzK6/InH3tzvEvwjTWr3RGsbq2srDS9LutHjsp7L7QjW86xK/8AGv8ADEv/AI99&#10;6gCXxt8YLDwsuuLbWVzrWoaIbb7bYWSMZsT72RE+X5n2Lv2/L/D83NQt8YRL4z8S+FrDSHvdb0lb&#10;J4LR7pImu0nTc7Dd93yl+9/wH+9WRpnwFn8HapaTeFPF+o6Fbvp9rp+pxPDFcPfiBPKil3uP3Uuz&#10;5dyrt+78nFWtZ+BMWp+N9V8WQ6x9g1ue+s72xu4bNfNtvIi8p4mfdmWKVfvJ8tAGnL8RNYg+Isfh&#10;Y+Hk82W2lv1m+3jP2ZZxDv27PvfMH2bvu/7XFFv8YdPntvC+oCxuE0bxFevYWmobl+WXc/lbk/uS&#10;7G2N/tJu27q2H8FNL8Ubfxf9vZRFpL6V9i8sYbdKsu7d/wAAWsbw38ILTw9o2j6Q9/cXuk6Jqbaj&#10;pluy7Gi/1uyJ2/iVPN+X7v3FoAh8N/GODW9e03R5dNa3ur6/1HTykVysrwPZuys8q/eVH8p9rf7n&#10;95a9NrzLR/hAtlf6FdXGqebcaZql/q3nW1osUs7XTys6M+5v3X70/L/FsT+7XptABRRRTGFFFFBA&#10;9vv0ynt9+mVABRRRQAUUUUAFFFFABRRRQBzOqePNC0jVEsLzU47e53xxvkNsieQ4iDv91N38O771&#10;V9f+JXhvwtfGy1XUTaXCNArbreVlDSuyxfMqbfmZGrE+NXhW+8e+DLzwza2NxI9+0Sfa0njiig2u&#10;rbn+bc23G/aq/NtrM8e6Fr3iWf7Xa6LNmHXdJ2xNPBuaC1uzK9xnf91lb5V+/wD7FUUd3eeNdEsN&#10;astLudSigvLyY20CSEhXmC7/ACt33fM2/Ns+9VNvib4Xj+yN/bFsftN5Lp0W3c264i/1qf8AAdte&#10;aeFfAGtWPja70zX/AAnHr+jpr8/iLTvEc2pJsgd23J/o/wB/zU3bdwXb/u0fDfwN4w8G+MX1Oe0u&#10;rjStZ1DV/tdlcXUDHS1kvZbi3uIMN9yVW/eorbt2xv4flAPSP+FqeEvNuIjrtuj2sX2ifcWXyk8n&#10;z/m/u/uvn5/ho8OfF7wZ4uu7i00bxJp+oXEFt9tlSGblYP8Anr/u1xGq6PrGmr8btRvNPaysb+zD&#10;2Nw0sTCdIrDY7bVbcvzf3684tfhVq/xc+DngVdPs/wDhH5LTwNLp8N5cyLm8e5tYEVf3Tv8AuvkZ&#10;m3/N9z5eWoA+h9I8eeH9cnu4rLVIJXtoUu5N+6IrA43JKN2N0bf31+WpLfxvoNyt+YdVtpBYJHLc&#10;qr5aNZPmiYr12v8Aw/3v4a8c8W/CvxP8TLGG7eyfwzqFt4SvdG+z3c8T+fdT+Vt+eJn/AHX7pv8A&#10;vv7tXfGOkePviH8PmupvB40LxPp17YX66emrxZ1ZraXzWgM8X+qi/iidm3bvvBP4gD0K4+L/AIQt&#10;9Mnvptct7aCB5YZ/NDo9u0W3zfMRl3IV3p95R99P7wqWf4q+FIdJk1U6zHJYqWVniR3b5FV3+VU3&#10;fKrq3/Aq4XW/Cepaj8F/iFHp/geXSfFPiawurc6e+oxXFxcSy2/lK8srPs+Xcf4vur/ebbUnxG8P&#10;eKIfiJ4a8X6Z4dufElh/Zc+kajoUWoRWtxbLK6P5qMzrHJ9zay7/AO7toA7i++KfhLTHtxceILIJ&#10;PY/2lG6Sb0a1+79o3r8vl/7VaGu+NNC0BHfUtYtbJI40mlaWQbYombasrn+FN3G9vl968H8efCLW&#10;rvU7O00LwzqekaUvgy50ZP7B1C2jW1uZ5Ym8rdKysy/I25tlX9M+G3jTRx4wg1DRLXX08U+HLOw8&#10;m2nWGy0+eC1aBrd0ZkbyGZ926Lcfv/L92gD2XUfH/h3SNSudPu9XtYr23tEv5YWf5o7dn2LK3+zu&#10;/iqe58ZaDaXkdpPq9kl1LefYEiedcmfZv8r/AH9nzba4H4ceDNX8LeP2W6s5Z9Nt/CWk6MmqmWIp&#10;cT2zXHm/Lv8AM/5bp99f71cxqHws8Ta54T8SeDLuwFql54q/te38RW88f/Hq+oJdM33/ADBOiF4l&#10;+Tb8iUAfQVZF94l0rSdZ0zSbu+gt9S1Qy/Y7Zj88/lrvfb/urWvXmXxn+Hz/ABQ0aHw/CLnSrgK1&#10;5ZeJLWRd+m3UTp5e1dyvl1eX7v8ACjD+7QB2Fr4v0a9062vrfU7ea1uVdoHRwfP27t2xf4vut92s&#10;nVvir4S0fSrPUp9ctFs7yB7qCdC0ivCpRXl+X+FN67m/h715/DpfjTUPEfw08X3fhaS2utKsbrTt&#10;W0C1vIN1q8qptli/e+Uyfuvu7t2119Kq658MNetvgb478P2tneS6t4iutRu7az0+5gX7L9od2SJ2&#10;lfbt+75uz/nq+z+9QB6b4k+KXhHwg0X9seIbDT/Nt0uk8y4H+qd9iy/7rM23dXPeNvivP4R1vUrS&#10;KwsL22sLGK7urq41NLddP3yspa43fMkW37rIrt8r/LXkXxv+Cnjfx/pBi03SRY+Voum2GoWmnXcS&#10;prDx3EUvlRLK22KK3/esrNtZmbb8yV0XxL+HHijxNqnxoWHQpLqw1/w3Z2Gm5niT7TeRfaNu1vNX&#10;YqPMn31+bb/32Ae2at450DRIY5r/AFmytI5FidXmuFQbZX2RN/us3y7qzrv4seEtO1M6dd65aW98&#10;m/dDK+3aFfYzc4+VW+XdXnOn+HfF3hbxvrczeEx4r8P+JdNsLdla+gRbCWCLyniuElb5on3u26Ld&#10;/uNurtdT07Vp/jXoGpx6PcPottod/aXGoeZFsWWWW3dE27vMPEDdFx8y0Abum/ETw3q+oyWFnrdn&#10;c3cV5Lp7RJLyLmL/AFsX+8v92n2HjbQ9V1d9KtNUt579RK3lK/L+U+yXb/e2P8rbfut1rwuD4XeN&#10;tQ8ajV7vR/JFv8QrjWo7O4uIHsHsPIht0umVX83z9qu0X91929fu1Z0Lwb44v/iN8Ltc1rw4bT+x&#10;JNZGrNDLapBEbpE2NAkT8xb1P3v3v8TUAfRtct4n+I/hnwZcGDW9ZttOmEH2pkmP3Yt2zf8A7u6u&#10;pr53+NB8Q/EvQfHOmaJ4T1e9jg0+XSbG6HkRJPO0qtcfLLKjMq+VEqsq/wB+gD2PWfHfh3Q0SS/1&#10;qytBIqSAyzqu1Wztdv7qNt+83y8V0qOJE3LXz9o/hLxBcReNWfQ7q807xroFqlo05iRrN1svKa3n&#10;jfay/e/2/wCKvY/A+gSeFPBfh/RJZ1uJdO0+CyaVf+WrxxKm7/x2gCXxJ4o0jwjZRXmsahBptrLO&#10;luktw21Wlf5VSs6++JPhay/tv7Z4h06zXRJIotTe4uFRLNpceUsrN8qbty/nXP8Axt8Nap4m0rwy&#10;uk2TXs1j4l0vUp4kkRCsEFwrysN7L/BXkvx7tdW8P/Cv46ajd6PLDa6rq2nS2LTSxMtxF5dhbOyh&#10;Xbb80T/f2/w0Ae3R/GDwTLoepa1H4o0t9K0ydLW8vluU8q3ld1VQ7dtzMlbk3i3RoNT1Cwk1O1iv&#10;tOt1uryGWVVeCJt2yRvRfkavAv2hPhD4m+IfhH4ly6FoezUNe03RrS106WaCKWeS1vpZ5ZHfft/1&#10;cqr8z/8ALL/dpfiB8GvFWv3fxhg0u0uBN4i0rSPs2pXF1F5N7dW0srywqu92iVkdIvmVV+9/vUAe&#10;7W/i/RbiPUJE1O1CWEgS7Z50XyGJG3f/AHd2VZf726pdL8W6Nrdk93Y6rbXFvFN9nkeOVf3Uvy/u&#10;n/ut86/Kfm+YV474y0fxH4+8KaZ4is/A02ga5aa5per32mSy2v2rU0tX+eLeu8fLxs3Mp+X+H+LO&#10;8d/DbxXd+ItY8e6DpIW4XU9K1JNCe4W3m1RbOK4VtzL8qs32hNquW/4903f3KAPbE8deHp9Dk1sa&#10;taf2XFP5El2ZPkSXf5Wxv7rb221DN8TfCsCxFteskWfVf7DjbzfvX3/Pv/v8Vw+lNFE1lpdn4M1n&#10;w7c+JNV/tq7LIk5hMTRM0t0+50VpfKVdisW2/wB1q80m8I+LtZuIINJ0S7tNT074oLr9wb6NPKXT&#10;pElT7Qjbtsvyv91GZ6APfpPiZ4TX+03PiCwzp17Fpt4ROP3Fyz7Vib/a3N92rUnjbw/Hea5bPq9p&#10;HPoUcc2prJKq/Y0dN6PJu+4u1d1eB+Jfhp4lPgH4o6Jp2h6t5ureM7PU7OVJrdppIlfT2luF3vt+&#10;9BK/zD+Jfl+9t2/E/wAPvEWqeI/jbJN4en1ex1/TtJsdIjmu4YlneKOXftfdvRI3k3tu+b72zdQB&#10;6/b+PfD1wb/yNb091sHiS6b7SuyJpV3Rbm/29y022+Inhi8jsHj12wkXUbprK2Pnr+9nX70Q/wBv&#10;5fu188z/AAa8e6Xo+t3ckM3iPxJa+L9O8Qm7M0Fr/bdtBbxJ5S7fliZX837yp0X71db4n+Flt4/8&#10;FvbWPhHUvCWratq0utQXctyvm6dqSxP5V7Lslfbu2bfk3ffT7jfdAPZJ/Geg2mpX9hPrFmmoWFr9&#10;tu7QTr5sFv8A89XT7yr71HeeONBsPC0XiSfVraLQZVhkTUDJ+5ZZWVYvm/2mdP8AvqvI7Xwn4lnu&#10;viDqF34deDWNe8HWFtdPbNH5V3qKRXSOi/P/AA+bEmfl+7WHY6D8R7TwVo2jz6JqGpaRZx+Gnjsb&#10;hrP7RHPbXVvLdbNrr+62Rf8ALX597f3fugHuk3j3w7DJqsUur2qPplxBa3y+bzBLKyrEj+m7en/f&#10;VdJXiHjvw/rsPxBg8c+H9AvJ73T76LS73TN6KurWez/j6X51+aLz5VTf/t/3q9vpjMDXvGuieFGg&#10;XV9Vs9PafcIluJlRpNmN7Lz91QfmP8NTR+KtHfULWzTVrB7u7t/tcEC3SebLB/z1RM/Mn+1VXxTc&#10;Pa2YuYLK+uroboopNOjie4iDddvm/LtbateI/DH4R+J/Ad38LdNvHv3TRND1ZL6+tHg8pZbiW3lS&#10;B9zbmRdh+5/Eifw7qQj2+Lx74cn8Ox69FrNlNo0kTTR3sUytE6r97ae9UtW+K/gzw/bxT6j4r0ez&#10;iltlvIjNfRDzbdvuyr83zJ/tV4D8P/BPjnwBonw31mfwzqmtLpulajo+o6JbXkUV7bvcXaOk6/vV&#10;ib7ib/m+X738NdFp9lb+GP2iLGz0/wAHXDQW/gKK3isbVom+xp9tb9187Kn+z97+D+781AHsl58Q&#10;vC+nXFnFc+INNt3vLVr22ea6RUlgX/lqrfd2/N96pJfH3hu3uLOGTXtOSW88r7OPtK/vfM/1Xf8A&#10;j/g/vfw14/8ACr4Za34F8b+BrafT5ZtO07wre2txfQ7Ps8M897FL5HLbvlVHX7v/ANgeLPhz4lv/&#10;AA38UfCP9nS6lJ4nvmv9O1jzFSGJHW3TbL825Xt/KG35fmVU2/xKoB7Fd+NvD2nLqv2vXtLt/wCy&#10;NjaiZryJfse77nm5f93u/h3VQ1r4qeDPDhVNU8VaLpzMkcgW41CJG2SH5H+991uzV5P4r8FeJbnT&#10;fjzbQaFe3j6zplra6Y+6L/T3+xeUzJ838Lf36o3cjN+0j41tG8P3Gu/bfB1lbtYokD/ekl+R97bd&#10;v/jtAHu83jLw/bXTWk2u6dDdR2X9otbyXkSutqOPPK7v9V/t/dpbbxjoV9Nax2+s2FxLdWv2+BIb&#10;pWaW3/57Jz80fzL8/wB2vm+b4LeJ9F8XwWyWM1/YWfwmbw295aMqJdXqyf6hdzbl3fervfCfhPX7&#10;fVPhsk+mahp8ekeCbmyuZ0eH91dO+n/uPv8A3v8AR3/2eF+b71AHp1t488OX40gW3iHS7k6x5n9m&#10;GK8jb7b5f3/K+f8AebP4ttNh+Ifhq7EXka/pcgnvm02L/TIv3t0v3rdfm+aX/Zr5/wDAHwk8ZaV/&#10;wz7LPpDQ/wDCL/2t/bD3M0TtbLcRMibkV/mZ938G7b/FUyfB+/8AEHwrtfB17pOp6ZeQeI9U1Cw1&#10;Pztz2Evm3Etrd7vN3N/rVX+9ub/gdAH0JP4r0Syv7mwn1ewgvLa1+3T28t2qyxQd5XXPyx/7f3az&#10;T8VPCX9k6nqX/CRab9g07b9suPtKbIN/3N3+9/D/AHu1eTDwt4v+2eN9VuvB1rca/rfgy1iuE3RS&#10;2V1qUX2hfIbc3zfK8S/3PlrmvG3gLxjr2lfEyWDw3q8ja9oOjW1pJdy2v2iWWCV/N3JE+xX2vu+T&#10;5KAPojVPH3h7Q76K1v8AWLG0mkZUVZrlF5b7m7+7u/h/vUap468OaI+ppqGuadaNpsCT3yzXaq1t&#10;E33Hdf4VbHWvJpPAXiO1i+LPh+bS59ah8XB7rT9QmkiCr5tutv8AZ53/AIfK2fL8rfL/AH2rk/H3&#10;wx8WNofxN0a00i91d7zwlpOlWeofutt7PB5vm/x7/wDlqP8Avlv+BAH0TdeONAsri7gn1rT4ZrWy&#10;/tGdJbtE8q1/57tz8sf+30p3/CZaB53k/wBu6d532H+1PK+1x7vsf/Px97/Vf7f3a8S+IGja7ql/&#10;430+Dw7qQl1bwHHYWMuxXiluo/tLNFvVvlb/AEhPvfe+atrwx4e1zw98Q4dcvvDk7vH4CtbSb7B5&#10;XlNdRSu72sSb9qt83y/wf7VAHrGneKtF1SW0jstWsLt723+12ywXSP58P/PVNp+Zf9qtivFfhT4N&#10;1X4XeOdX0e3067uPCesQDUrO7dk26M+9t2n/AH/9Uu7cmz++/wDvV7VQBgReMdGluNag/tW0afRl&#10;D6jGJl3Wasu5Wl5+X5Qf++Wpz+MNDjntrdtYsFuLjZ5ETXKb5N5+Tauf4v4a8+8X6Bdn4z6FeaJe&#10;2CpqdnLpviHT5vneW1i/epLt/wBjf5W5v+fpKg8PWWvaN8QPFGh6p4UfxBomq6vFrNprpeJoovli&#10;+WVJW3boHhTYU3fwfc20Ad7F8SPCd5eJaweJ9Gnu5Nnlww6hE7vubauF3c7m+X60ml/EvwnrmpQa&#10;bpvijSL+/ni82C3tb6KV5V/vLtb5hWHp+n3y/HPXtQk0y5j0uTQLCzivX2CJ5Yp7qR0X59x+WZP4&#10;f4WrxD4EeFrjxp8G/hqttpz2T6NrV9fy6wwVU8rzr1NsWxt7MzOi7e2w5/g3AH03D4l0i51GKwi1&#10;OzmvZVeWK3W5VpGVW2uyr/st8tcb4d+LX9tazaWhi0qLT7u9urSDU01u3ljujF9z7OqfNLI2fmT5&#10;dmx/9nfx/g3wBrkug/CzRL7TZtHv/B15vvNRRotk6RQSxfun+832jerN8v3d+7a+2uf8JfDvxOrf&#10;Cue60a4tm0rxPrN7MrHYba1ne4ZPN+b5mben50Ae+S+NNAhuZ7WTXtNW7hSR5bdruPfEsf32Zd2R&#10;s/iqrbfEjwpcrcPD4o0eb7KsjXHl6hE/lLGu5y3zfLsXDN6VwPwd0rXdBjtPDPifwk9zd6FdXUsH&#10;ih3ilt5VlZn82LP73zW83a3y/wB/5v4apaJ4T1y18F/G60m0a4S61jVtUutNi+X/AElJbSKNNvzf&#10;xOjUAeuaP4m0jxGH/srVLPU/KVGb7JcLLtVl3J93+8vNbFeJ/B3wR4o8M+NJ77VRfXmnz+H7C0e7&#10;1hoPtEU8Rdvs8SQfL5S+a33vm3fxvXtlMZz3/Cc+GSsjf8JDpn7u+/spv9Oi+W8/59/vf63/AGPv&#10;V0NfM0vgHxTem7M+izxw23xJ/tOzjgCp5tqZVdrqX5vn+86r/uCvpmkI5/WfFMGl65omjgebqOpy&#10;SmKLdt2xRJullb/ZXci/7zrTJfGvhxYL2Z9e0xYLC5+xXUzXcWy3n+75T/N8r/N91vWuW8R6PPbf&#10;Hfwhrzosmny6Ve6Vvb/llOzxSp/30sT/APfFebX/AMOvE76b49eTS7ySKXxvb6tp1lblFe4iSW13&#10;yv8AP8y7Yn2q3+997ZsAPedX8V6NoDSf2nq1hpvlqkrG6uUi2q7FUb5v7zfLTLvxnoGnHU/teuad&#10;atpnl/2h515Gn2PzPued83yb/wCHdXC/FWy1nxf4T1+0sdCuTKt5p0UW7y906xXSSvKvz/6vb/7P&#10;XFfEP4deIdav/jY6aNcXdtrFrpK6csL7Wu5Ik+bb838Lf3qAPbpvFFta+KrDQ5onWa+tpbi2nPKS&#10;eUyb06few6t/31/droK888WQS6t8T/h9bQW+46bLeapczE/6qP7K9uqf8Da4/wDITV6HTGFFFFAB&#10;RRRQQPb79Mp7ffplQAUUUUAFFFFABRRRQAUUUUAFcj4p+IVn4Yvo7L7Bq2rX7x+Y0GlWTTtFH/eb&#10;+Fa898Wa3czeOPHmjaxf3em27aJBceH1guHg811WVpZYtrfPKkvlD2+T+983I6Pe66sfiq0+I2tX&#10;Gj61f+HtOvdISOcwvFOtqy3DW+3706z5ZkTdjen96qKPpe1mNxbRyNG8JZN3ly8Mv+y1T182eJfG&#10;Wt+BvEHwuvtU1aC01i80C6m1iy1jWJbSynukt7f+H5kVg+/+H+KodR+KKeLNTmsvE+qan8P49f0L&#10;Tb3QYgsvnLPvd5fK2/62fe8S7Nu5vl+SgD6OvbC31SzntLuCO4tJ42jkilXcsit95WWmabp9to9j&#10;bWVjBHaWdtGsUNvEuxI1UbVVV/hXivmXWfGN1pPxr8X2mq6hPN4LS50ay1e4W+kt5rR5bd/Kf5GX&#10;yoml8rzfu/fX+DfXocwkb9pa30o6vqS2H/CNNqH9l/2hP5LT/bvv7d//AAHb93b8uNvFAHstFfMf&#10;hrX9Z1XTfB9za6pd/wDCxE8UfZ9d05rpt5s/tEvmpNb/AHFjWDYyNt+X5Nv3/mx/h1451u4+Kul2&#10;w8Rf2rZN4v120nsIdXlurtLUeatv5tuzbUgRlX5/9z+/TGfWlFeffFd7e38M3+onV20u7jsp4rbf&#10;qctpEztt+ciNhufgbf8Af/2q8x1vxReyfAy+u9W1q8tfHGkeC7qS/S3umgntbiW3jaNpdjLsl4Rl&#10;z833qAPo+ivlnUPHRvtfl8MeJPGNz4TivtB0yXwvqXmyv9qZlPnyrKsv72feyLsb7y/wvuetDxB4&#10;6vdK+MvinTrnUrq68FW8mk2uu3MWozxTaXLLFKySrsdVgiZki8102/f/AN6gD6WorxvVjbL8efD/&#10;AIfOsX6WNz4dv7x7FdXuF82UXdq6P/rf7vn/APAdy/d4rzSO61G/i8Rz6P4p1K58b2Pj9rPTNNuN&#10;ZnaJrb7XF5sEsG/5oPI812+T5FT5fuUAfV9FfNI8W+J9U8H6dJBqF7H8Qrbxp9mvdJEzfJA92++J&#10;ot2zyPsq71b+6m9W3fNXSeNp9Q0T4y+B7TwzeyzSXd5PNr9s2oSzMLPynbfJGzbYokZ12t/edFWg&#10;D3KmbPnr5V+G3jnWrs/AKCTVbu//ALXn155biTVLiX7UkSy+Usu5v3v8P3923Z8tdJ8FfGzfE7/h&#10;Fp7/AMY3tp410m2vIvEPhZVaHzZXfZ+9i/5ZeU33GX+9/wABoA+iaNlfMfwqnubvRPgtr1v4y1vW&#10;Zr/S5JvEhudWknt2t/sbb5ZVZtsTRXXlRb12vy+7d81SaB4pv9J/ZM8PeN4tS1PUr9dOs21K9mvr&#10;m6b7O11F9tl2+b8zpF5vz7lZdvyslIR9LU6vETeabqngj4g+K9C8b3esaW9rPd2j2upTmHT5UsmV&#10;tkvmdw27Z91G2sFVua52bX7rTvBXwDntda1S7vNb1PTkvpP7TlkN4rWD+aXDy/Mm/Y7L/wCzUxn0&#10;dTq+Nz4y8VP8N/GTQeJrxtVh+LDaVbTzajLEixfaIlS337nZYPm+5/dre8VeP9Sfwr4Avra71XTf&#10;Ec/xFstP8QaYmpS7kl/e+baLufb5DYTYv3HR0b+KgD6qorx34ceKI9H8QfFOfxD4k3pY+JYbGJbq&#10;5byrWKW3tfs6IjM2zdLKy/7TV7FQAUUUUAFZet6Dp3inS5dN1bT7bU9PkKmW1vYVlifawZdyN1wy&#10;q3PoK1KKQgooopjCiiigAooooAKKKKAGbKfRRQAUUUUAFFFFABRRRQA+sX/hGNL/AOEo/wCEj+wx&#10;f219j/s/7dj5/s+/f5X+7u+ateikIKKKKYwrGh8LaVbeJ7rxDFZRprV1AtrPdD77xL8ypWzRQAUU&#10;UUAH8FNp1FABRRRQAUUUUAFFFFABRRRQBi6f4T0bR9Z1LWLLS7S21XUWT7ZeRRKstxtXau9u9bVF&#10;FABWN4U8LaV4J0ODR9FsYtN02B3aK2h+4u5y7/8AjzNWzRSEFFFFMYUUUUAFFFFABRRRQBG8CTLt&#10;kVXXduwy1JRRQAUUUUAARU+6KKKKACiiigAooooIHt9+mU96ZUAFFFFABRRRQAUUUUAFFFFADPLR&#10;9m5fu/dp9FFWWFRvGsjKXVXZG3L/ALNSUUAFFFFAEYjRJGYIoZvvNUlFFAEUkCS7fMVX2tuXcvRq&#10;JIIp0kV41ZZF2srL96paKQiH7ND+7/dJ+6/1fy/d4/hqaiimMK5HwL4Fi8DLruLtr59U1W61R2lR&#10;V8ozsvyD/Z+SuuooAi8iLzWkCqJGXazhfmoW1iikllSNUkk+86r8zVLRSEVzYwFomMEe6D/Vts/1&#10;f+7UYs4g88sUaRXE6/NKq4Zv7u6rlFAHL/DrwevgDwNofhpLp7+LSbRLOO4ljVWdEG1Nyrx92ujh&#10;hitYkiijWKJRtVEX5VqWigCCGyghtRbRwxpbhdvlKvy0z+z7YLCot49tv/q/k/1f+7VqigCn/Zto&#10;FdfssG1pPNZfLX5n/vf73vUk9nDOyNJDG+x967l+6396rFFAESQRQlmRFTc259q/eapaKKACiiim&#10;MKKKKACiiigAooooAKKKKACiiigAooooAKKKKACiiigAooooAKKKKACiiigAooooAKKKKACiiigA&#10;ooooAKKKKACiiigAooooAKKKKACiiigAooooAKKKKACiiigAooooAKKKKACiiigAooooAKKKKACi&#10;iigge336ZT2+/TKgAooooAKKKKACiiigAooooAKKKKssKKKKACiiigAooooAKKKKACiiigAooooA&#10;KKKKACiiigAooooAKKKKACiiigAooooAKKKKACiiigAooooAKKKKACiiigAooooAKKKKACiiigAo&#10;oooAKKKKACiiigAooooAKKKKACiiigAooooAKKKKACiiigAooooAKKKKACiiigAooooAKKKKACii&#10;igAooooAKKKKACiiigAooooAKKKKACiiigAooooIHt9+mU9vv0yoAKKKKACiiigAooooAKKKKsAo&#10;oooLCiiigAooooAKKKKACiiigAooooAKKKKACiiigAooooAKKKKACiiigAooooAKKKKACiiigAoo&#10;ooAKKKKACiiigAooooAKKKKACiiigAooooAKKKKACiiigAooooAKKKKACiiigAooooAKKKKACiii&#10;gAooooAKKKKACiiigAooooAKKKKACiiigAooooAKKKKACiiigAooooAKKKKACiiigAooooAKKKKC&#10;D//ZUEsBAi0AFAAGAAgAAAAhAIoVP5gMAQAAFQIAABMAAAAAAAAAAAAAAAAAAAAAAFtDb250ZW50&#10;X1R5cGVzXS54bWxQSwECLQAUAAYACAAAACEAOP0h/9YAAACUAQAACwAAAAAAAAAAAAAAAAA9AQAA&#10;X3JlbHMvLnJlbHNQSwECLQAUAAYACAAAACEAod/zMtEDAACXDQAADgAAAAAAAAAAAAAAAAA8AgAA&#10;ZHJzL2Uyb0RvYy54bWxQSwECLQAUAAYACAAAACEAGZS7ycMAAACnAQAAGQAAAAAAAAAAAAAAAAA5&#10;BgAAZHJzL19yZWxzL2Uyb0RvYy54bWwucmVsc1BLAQItABQABgAIAAAAIQDHL0WA3gAAAAcBAAAP&#10;AAAAAAAAAAAAAAAAADMHAABkcnMvZG93bnJldi54bWxQSwECLQAKAAAAAAAAACEA9S3U1gzjAAAM&#10;4wAAFQAAAAAAAAAAAAAAAAA+CAAAZHJzL21lZGlhL2ltYWdlMS5qcGVnUEsBAi0ACgAAAAAAAAAh&#10;AA90SIF40QEAeNEBABUAAAAAAAAAAAAAAAAAfesAAGRycy9tZWRpYS9pbWFnZTIuanBlZ1BLBQYA&#10;AAAABwAHAMABAAAovQIAAAA=&#10;">
                <v:shape id="docshape29" o:spid="_x0000_s1027" type="#_x0000_t75" style="position:absolute;width:10195;height: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BXTTLAAAA4gAAAA8AAABkcnMvZG93bnJldi54bWxEj9FqwkAURN8L/sNyC30pdaO2MaauUgTB&#10;+lRTP+CavWaj2bshu43p33cLhT4OM3OGWa4H24ieOl87VjAZJyCIS6drrhQcP7dPGQgfkDU2jknB&#10;N3lYr0Z3S8y1u/GB+iJUIkLY56jAhNDmUvrSkEU/di1x9M6usxii7CqpO7xFuG3kNElSabHmuGCw&#10;pY2h8lp8WQWXyft2Z3l6uiz6/aYspEkfPw5KPdwPb68gAg3hP/zX3mkFWTZ7mT/PFin8Xop3QK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9wV00ywAAAOIAAAAPAAAAAAAA&#10;AAAAAAAAAJ8CAABkcnMvZG93bnJldi54bWxQSwUGAAAAAAQABAD3AAAAlwMAAAAA&#10;">
                  <v:imagedata r:id="rId66" o:title=""/>
                </v:shape>
                <v:shape id="docshape30" o:spid="_x0000_s1028" type="#_x0000_t75" style="position:absolute;top:4630;width:10459;height: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2KrJAAAA4gAAAA8AAABkcnMvZG93bnJldi54bWxEj0FrwkAQhe+C/2EZwYvUjcFIm7pKWxC8&#10;GrX2OGSnSWh2NmS3SfTXu4WCc/t4b968WW8HU4uOWldZVrCYRyCIc6srLhScjrunZxDOI2usLZOC&#10;KznYbsajNaba9nygLvOFCCHsUlRQet+kUrq8JINubhvioH3b1qAP2BZSt9iHcFPLOIpW0mDF4UKJ&#10;DX2UlP9kv0ZBsu8v7v3WrWbF58XFi/PXLZstlZpOhrdXEJ4G/zD/b+91qJ+8xFESBv5eCgxycw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C/YqskAAADiAAAADwAAAAAAAAAA&#10;AAAAAACfAgAAZHJzL2Rvd25yZXYueG1sUEsFBgAAAAAEAAQA9wAAAJUDAAAAAA==&#10;">
                  <v:imagedata r:id="rId67" o:title=""/>
                </v:shape>
                <w10:anchorlock/>
              </v:group>
            </w:pict>
          </mc:Fallback>
        </mc:AlternateContent>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426"/>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18C2BBCB" wp14:editId="01AB2348">
            <wp:extent cx="6591662" cy="8849677"/>
            <wp:effectExtent l="0" t="0" r="0" b="0"/>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26" cstate="print"/>
                    <a:stretch>
                      <a:fillRect/>
                    </a:stretch>
                  </pic:blipFill>
                  <pic:spPr>
                    <a:xfrm>
                      <a:off x="0" y="0"/>
                      <a:ext cx="6591662" cy="8849677"/>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142"/>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1D752E0A" wp14:editId="337407E8">
            <wp:extent cx="6604156" cy="8730138"/>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27" cstate="print"/>
                    <a:stretch>
                      <a:fillRect/>
                    </a:stretch>
                  </pic:blipFill>
                  <pic:spPr>
                    <a:xfrm>
                      <a:off x="0" y="0"/>
                      <a:ext cx="6604156" cy="8730138"/>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jc w:val="left"/>
        <w:rPr>
          <w:rFonts w:ascii="Times New Roman" w:hAnsi="Times New Roman"/>
          <w:color w:val="FF0000"/>
          <w:szCs w:val="24"/>
        </w:rPr>
      </w:pPr>
      <w:r w:rsidRPr="00026F69">
        <w:rPr>
          <w:rFonts w:ascii="Times New Roman" w:hAnsi="Times New Roman"/>
          <w:noProof/>
          <w:color w:val="FF0000"/>
          <w:szCs w:val="24"/>
        </w:rPr>
        <w:lastRenderedPageBreak/>
        <mc:AlternateContent>
          <mc:Choice Requires="wpg">
            <w:drawing>
              <wp:anchor distT="0" distB="0" distL="114300" distR="114300" simplePos="0" relativeHeight="251665408" behindDoc="0" locked="0" layoutInCell="1" allowOverlap="1" wp14:anchorId="05602AB3" wp14:editId="5552B937">
                <wp:simplePos x="0" y="0"/>
                <wp:positionH relativeFrom="page">
                  <wp:posOffset>719455</wp:posOffset>
                </wp:positionH>
                <wp:positionV relativeFrom="page">
                  <wp:posOffset>684530</wp:posOffset>
                </wp:positionV>
                <wp:extent cx="6751320" cy="9169400"/>
                <wp:effectExtent l="0" t="0" r="0" b="0"/>
                <wp:wrapNone/>
                <wp:docPr id="143316316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9169400"/>
                          <a:chOff x="1133" y="1078"/>
                          <a:chExt cx="10632" cy="14440"/>
                        </a:xfrm>
                      </wpg:grpSpPr>
                      <pic:pic xmlns:pic="http://schemas.openxmlformats.org/drawingml/2006/picture">
                        <pic:nvPicPr>
                          <pic:cNvPr id="156852981" name="docshape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3" y="1078"/>
                            <a:ext cx="10632"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6639187" name="docshape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70" y="3701"/>
                            <a:ext cx="9926" cy="1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992AA" id="docshapegroup31" o:spid="_x0000_s1026" style="position:absolute;margin-left:56.65pt;margin-top:53.9pt;width:531.6pt;height:722pt;z-index:251665408;mso-position-horizontal-relative:page;mso-position-vertical-relative:page" coordorigin="1133,1078" coordsize="10632,14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bqPVAwAApw0AAA4AAABkcnMvZTJvRG9jLnhtbOxXbY+jNhD+Xqn/&#10;AfGdjQ2EN21y2g3JqtK2XbV3P8AxBqwDjGwn2VV1/71jA0k2WWmrO6lSq40SMh7bw8zzzAzm9tNz&#10;2zh7JhUX3cLFN8h1WEdFwbtq4X75vPES11GadAVpRMcW7gtT7qflzz/dHvqM+aIWTcGkA0Y6lR36&#10;hVtr3WezmaI1a4m6ET3rYLIUsiUahrKaFZIcwHrbzHyEotlByKKXgjKlQJsPk+7S2i9LRvXvZamY&#10;dpqFC75pe5X2ujXX2fKWZJUkfc3p6Ab5Di9awju46dFUTjRxdpJfmWo5lUKJUt9Q0c5EWXLKbAwQ&#10;DUYX0TxIsettLFV2qPojTADtBU7fbZb+tn+SDi+AuzAIcARfYKwjLXBVCKpq0rPKuBFgg9WhrzLY&#10;8iD7P/snOQQM4qOgXxVMzy7nzbgaFjvbw6+iALNkp4XF6rmUrTEBKDjPlpKXIyXsWTsUlFE8x4EP&#10;zFGYS3GUhmgkjdbArNmHcRC4DkxjFCcDobRej/sxigJ/2I3DMLR7ZyQbbm3dHd1b3vacZvAbUQbp&#10;CuX3sxF26Z1k7mik/Uc2WiK/7noPEqInmm95w/WLTW5AyTjV7Z84NWibwRlh8yiZ+2mCL/mCgIGL&#10;afGwlZjQLE1OJ1Y16Sp2p3ooD4AN9k8qKcWhZqRQRm0IfW3FDl+5s214v+FNY3g08hg4VNhFhr6B&#10;3ZD9uaC7lnV6KGfJGsBAdKrmvXIdmbF2yyA75S8FtkkDifGotLmdSRFbYn/5yR1CqX/vreZo5YUo&#10;Xnt3aRh7MVrHIQoTvMKrb2Y3DrOdYgADafKej76C9srbN+tp7DxDpdqKd/bE9hWDlHVo+rcugspA&#10;YnxVkv4BYMM6kLVkmtZGLAG5UQ+LjxMW5hOyhgMF5fZuBb1RCVMdndWBH/mB5XYqA8gNqfQDE61j&#10;BAAbXLVgkz0EMgQ3LTFud8JQboNpulcKiGLQvEVTitJ1sk5CL/SjNdCU597dZhV60QbH8zzIV6sc&#10;TzTVvChYZ27z4yxZ0EXDiylRlay2q0YO7G3sZwREnZbNTLac3JiYNcZOmZdiP0T3fuptoiT2wk04&#10;99IYJR7C6X0aoTAN883rkB55x348JOcA3XDuzy1LZ06bTDuLDdnPdWwka7mG527D24WbHBeRzNT+&#10;uisstZrwZpDPoDDun6AYkn5I9ilLYdaI8PsPttQ4iKIgxUl81VNtyZjATAP+3/RU/6OnvnMqwX4M&#10;pw84XQQxso/EofzN2SRN/Wg8WuAExx899aOn/gs91R5a4W3AduHxzcW8bpyPQT5/v1r+D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N9IecjhAAAADQEAAA8AAABkcnMv&#10;ZG93bnJldi54bWxMj0FrwkAQhe+F/odlhN7qZhuiErMRkbYnKVQLpbcxGZNgdjdk1yT++46n9vYe&#10;8/HmvWwzmVYM1PvGWQ1qHoEgW7iysZWGr+Pb8wqED2hLbJ0lDTfysMkfHzJMSzfaTxoOoRIcYn2K&#10;GuoQulRKX9Rk0M9dR5ZvZ9cbDGz7SpY9jhxuWvkSRQtpsLH8ocaOdjUVl8PVaHgfcdzG6nXYX867&#10;288x+fjeK9L6aTZt1yACTeEPhnt9rg45dzq5qy29aNmrOGaURbTkDXdCLRcJiBOrJFErkHkm/6/I&#10;fwEAAP//AwBQSwMECgAAAAAAAAAhAGAcYWE3lwAAN5cAABUAAABkcnMvbWVkaWEvaW1hZ2UxLmpw&#10;ZWf/2P/gABBKRklGAAEBAQBgAGAAAP/bAEMAAwICAwICAwMDAwQDAwQFCAUFBAQFCgcHBggMCgwM&#10;CwoLCw0OEhANDhEOCwsQFhARExQVFRUMDxcYFhQYEhQVFP/bAEMBAwQEBQQFCQUFCRQNCw0UFBQU&#10;FBQUFBQUFBQUFBQUFBQUFBQUFBQUFBQUFBQUFBQUFBQUFBQUFBQUFBQUFBQUFP/AABEIAJ0C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0;1/WI/D2h3+qSwy3ENnA9w8cG3eyqCTjcQM4HcisP4Z/ECH4l+F01qDT7rTEMrwmC7AD7kOG4BzjO&#10;R8wB4PGME9WRkUAAdBigDmdY8aCz8Zab4XsbVbzVbu1l1BxLN5UcNtG8aM5IViWLSKFUDnByRiq1&#10;38RrXwzHBH4qSPR7+4n8mCCzM16kuSRHtZYgdzYOFKg5VgM4zUHi/wAEaje+LNK8V+Hru1tNdsra&#10;XT5Ev4mkgubWRlco20hlZXRWDD3BBzxJ4o8G6p4t03wwl5fWkd5pur22p3LwQMscgiLEogLEjOQM&#10;knoTjnAotFpfid4Ze6urcaovmW1rLev+5k2mGIL5rK23D7NyhgpJBOCM8Vak8eaBFaXV02pRmC1s&#10;IdTmdVZtttL5gikwByG8qTAHPy9K8+vvg34k1XxTqOr3niayn32urWNnvsJDJHDdlDErnzQCIdiq&#10;FVV3AEk7mJFrTfhRq+g3Ci2vLK+tZtL0bR7mO6MqkQ2TzNI6n5txkEpUL8uMliSRhlcDqJviv4Wt&#10;9Nh1CXU2jtJXmQSNazDZ5MgimLjZmMI7KrMwABIBNMT4veD5PEc2grrkJ1aKWW3e22PkSRp5kiZ2&#10;4LBMtgHOAcV514h+CXjPxF4Y1LQj4h0qysLybVHeE20s8bC6uxdpJt3JiRHLoCSwCkMACSK0PCng&#10;S/1/xZ4iudQiex02y8avq8C3FrIkl1ssoYo2jYkDYJNx3AMG249TRqB2lh8X/CWo29xPDqjLFb3c&#10;dhI89pPCFuHlESxfOg+beyqR2JGcVLN8VfCsCSSPqyiKK8lsJZRDIY4po5FikDsFwgDsqlmIXJAz&#10;XH6j8E7+58JarpMOrwJPfeLV8SCcwtiNBeR3HlYzy2Exnpz0pLr4Kai3gLxB4dttSs4p9S8Rz63a&#10;3xhb/QA92LhCI84kkjPQEhSQCQQCC9RHfJ4+8PvdJbjU4vOfUm0dUKsN12sZkaIcdQik56cdazNF&#10;+NPgjxBp99e2HiK0mtbK2W8nkbcgELEhZBuA3KSCMrnnjrxXL2nwQuYfE6arLqsNwI/F0viOJXg+&#10;aGF7QwmBDnglyGJ6EAcZFcz4J+DGp+KvhR4Om1C8Gi61ZeF9PsbSJrF0a1nimhuQ0yOQWIe2gUr8&#10;v3ZDk7wFSEerj4qeFWto5jqyr5l3JYiJ4ZFlW4jiMrxNGV3qwjUthgDjHqKnX4ieG5L3T7aPV4J3&#10;1ARG1lhzJDKJVdosSqCnzrG5XnnHGcivPte+At74i1GbWJtXgttUutYbV5ooY5RCv/EuNikasro/&#10;C7XLZBY5GFzxS074BeIdNg8G2B8WW19pXhqTSJYIrqxbdm0SSOUR7ZAse9ZMhiGbjBJGKYz0kfE3&#10;wv5VrJ/bEIS5W8aIlWG4WjFbntx5ZUg59KX/AIWZ4Y8iOb+2IBFJbWV4rENgw3cpitn6dJJAVHfP&#10;XFcDY/A3U7ZdMaTVbKWW3XxCtwGgdopf7SuDMmELcBOAQc559c1Ru/2dr+XQlsItcgDLpHh7Sw7R&#10;SDnTbtrhnyHyPM3YGDlevJ5oGes6h4y0TSdWl0y81KC2vorJtReGQ4K26uEMhPTG4gVN4f8AEum+&#10;KLOW50y5FxHDM9tKpRo3ilQ4ZHRgGRh6MAeQe9eQan+zzrOv22uW+q+LVvhqelTWImntGmaBjem5&#10;gAEkjb4o1PllWJLBRyK9J+G/hFvBnhz7JNZaFZXs0zXFyvh7TxZWryEAbtmSS2FUFicnHYACgCx4&#10;h8faH4V1KysNTu5Le6vTtt0W2lkEhwzbQyqRnajnGc4UnoKqz/FXwpavqqz6zFANLhluLt5UdUjj&#10;ify5XDFcMEcFWKk7SMHBpvjbwXc+KPEHgvUILqK3j0HVG1CVJEJMqm2mh2qQeD+9zz6V5J8S/hD4&#10;nj0Lxzr0+pW+v3kvhXXtIt7ez0yV7+5W6YSwRlhI24oyhFVUAALYHzcAHr2nfFTwlq9tNcWWvWdz&#10;DFfxaY7xsSBcSsqxJ053l12sPlbOQSKyPGvxn0Pw94J8Q6xpt9a6jf6ba6jJDZM5UzTWaEzR9M4U&#10;gBiOmR6is7xH8GJ/E17farLqkVnrF5qGjXckkELNGqWEolVApbOWdpvm7BlGDtyeD+JvwI1ax+HX&#10;iy90y5S/1JbPxKYNNtLN28+LUGMoiRVbPmqVUDAOckY70Ae4WnjvQL65sreDU4ZJ7y5ls4Ixnc80&#10;aGSRMY4IRS3OOOR1FSaH400TxLJBHpmow3jz2i30ax5y0DMyB+R03Kw/CuP0r4ZX8mvWWu3upW5n&#10;fX5PEF1BDBIgLHT/ALDDGhLgrtjCltwO47uFyMcxof7PutaE3h82nir7HJp+jW2lS3FskyuxjvPt&#10;DsoEgUhlLR4cNjdnnkFgeiy/FfwlDo1pqz63ANOut5juArFdqSeW7tgfKiuQpdsKCyjPIz1nWvAL&#10;f9ma5to/Chkn8Oay+l209hdRa7oovYWie5adJIVLgpKoYqckg59uffmQNGU5CkY+U4wPbHSgDk3+&#10;K/hRI9Qf+1lkSxQSzGKGR/3Zdk3ptU713I4LJkAq2TwaRPi14Tk02wv11dTZXxUQTeTKFIZo1Vm+&#10;X5FJmiAZsD94vPIrB8C/DPX/AAr4B1Hwhea1Y3+kxWcmnaQ6WjJcRwEMqGd95DsAyj5VUfLnvgc/&#10;4t+CHifxB4F0LwxbeJNOhsbHQ4NNnhurF5Y2uIWhZZ0AkXn91j5s7c5HJNID05PHnh99QnsRqtuL&#10;qBp0kiJIIaFUaUc9SqyISB2P1p8fjbQpbSK5TU4GgkFoyvng/anCW/4yMwAHuPWvPH+A88njG61v&#10;+3AiTXep3PkiJzxd20cIQgybQFMe8sFBb5RkAHdX8N/AC98O/DyPwjB4kddOS90q/jPlM720ttNB&#10;NcCJnckLLJBuUHOwu3UYAAPWdL1qx1oXRsbqO6FrcPazGM58uVDh0PuD1rD1XxwYfHFl4U021ivt&#10;Vks21K686cwpbWwkEYbIRizsxbaoAGEYll+Xc7wH4KXwTFrsazpOup6xdarhItgjMzbivU5Oc5PG&#10;c9KzfEfgC/fx7a+M/D97bWusLp50q5gv4mkguLfzPMX7rAo6tuweQQxBHQgA6jRL6+vLQnVLCPTb&#10;wSunkx3AmR1B4dWwpIIwcFQR0IrRrifFPhXVNcGjXQNr/bWmC4nivI4wqh3hePy1ySwGWQ9cHy+e&#10;cVn6DaeKbeWS3a1uE0iXR7eGDzJlE1tcbNr5+ck4PLMfmz0LcYAPRqzL7xNpem67pmjXN4kOp6ms&#10;r2duwOZhEAZMHGOAQcZrnfh/p/iCyuB/bL3JjTR9Pgf7Rcebuu1WT7Qw5PXdGC3Qkd+aofGDRD4s&#10;Xw9o1p/a1pq41KG+tNW02H5bARttmdpWUxqTDJKgVsli/CkAkAG5L8T/AAtBe2trJrMCy3IQxkq2&#10;wb1ZkDPjahZUcqGILBSRmq1v8X/CV2tz5WqMz28wtnhNpOJTMdn7tUKbmf8AeRnaoJwwOMVnaZ8O&#10;tX8OfE7V9d0jVLGHQNb8ibUdPuLNnnWaKLyl8iQOqorKEyGVsFTj73GefhZ4htIfER03X7azn1Xx&#10;ONbYNA5je28mKI28m11b/lluJVhnAB4JFAHXWvxI8M3tlDdwazbS202nPq6SKTg2iEB5enQFgD39&#10;qdP8RPDltf2VnLq0KTXhiWFiG8tmlBMSGTG1WcA7VJBbsDXluifs33mk+G7DTX12Gaez8I6h4YSe&#10;OGSJSZ5FZJSok6BV5Uk84IIrVn+Bd3PFeaW2tRNoOoXel6jdRm3InW4s0t0IjYNwsqWsI55Qhsbt&#10;3ygHc6f8S/DGqyX0drrEEkllHPNOpDKRHDIY5nGQNyo6lWK5APHcU4fEfw61pf3I1H91YymG4Hky&#10;b1cQiYgJt3N+6IfgH5TnpXmuj/ATW9D1fU9VstdsIby6i1K2AktZpkMd5fC4JIMwCFEBULGFDNhm&#10;LYwbvjj4G3XifVdR1SGfR7q5k1sapb2et6f9rs2RrCCzljmj3DccQ71KkYOAc5NAHoB+IXhxYJ5j&#10;q9t5MFta3jy7jtENyzLbyA4wVdkYAj0NLdfEDw9ZaNrGrT6pFHp2jzvbX1wQ22CRdu5TxyQWUcZ5&#10;NcP4k+CM+uxa7Db6hZaZDeaTo+mWcNpaNHDbCxuZp/8AVK4GxjKFVQRtUY55zz+v/s46rq9v4ut7&#10;fxR9htdevb29kt1SV45GmaAx+Yhk2ZjELDKqCdw5GDuAPeAQwBHIPNYWk+OdC1zVZ9MsdRjmvoXm&#10;jaHayktC4SYLkANsZlDbc43LnqK3RnAz1ry3wr8Fp/DfxD/4SU60ZY1uNVm+yrG/zi9mjl2Hc7Ko&#10;QxjJRVLELk4GCAejazrNl4f0yfUNRuUtLKAAyTSfdUEgDP4kVmX3jzQrB9Ujm1FBJpknlXcSIzvG&#10;/kifbtUEsfKIf5QePpVP4qeEr3x14A1bQtOurezvLxUVJ7pGeNcSKxyFIPIUj2JB56V514y+Bmt+&#10;J/Ees6mZ/DtzHLrKatZWur6e15burWUdnNFPESP4YY3VlbO7cCMGgD0qb4jeG7eyurt9XgNtbWlt&#10;fSypuYCC4LLBIMD5g5RgMZ6Gll+I3h231C/sZNSVbmytpruaPypD+6hIEzIduH2EgMEyQTgjNcd4&#10;i+DE+uR64kWoWenre6TpOmW0dravHDb/AGO4lm/1YkAKkyhQoxtUYyc8ts/hd4qh+IcviibxFptz&#10;LDBqdpZCawkZ1iuZY5YVkPmgFYTGq7VC5UE53OSAD0fRPEWm+JLRbrS7yK+tnjjlWaE7kZJEDoQe&#10;hBVlPHYima14m0zw9cabBf3PkTalcfZLSMIztNLtZ9oCg/wqxyeMA1zXwt+Hdz8MotY0mC+in8Mv&#10;dfadKshEVksvMy08ZbOGQylnUY+XcRyMY0fF/hG48S674PvYrtIINE1NtQlhdMmbNrPCACOhBmz6&#10;Yz7UwIk+LHhN9KsdSGsxixvSBFMY5ABmXyQXyv7sGT5AXwC3ANGnfFjwjq3iB9Ds9dtrnVVadDbR&#10;7id8JxMgOMF06lAd2CDjBzXnVl+ze2l674f1BLjQ9X+yW/2O8XW9IF1iNbmW4R7bLgxSAyupOSD8&#10;rYyuDc+GvgTUr24k1C9Qaaml+L9d1S0guLGSOWYzPcRRSFmIzGY55G4B3Ax4I2nKA76P4oeFZhbl&#10;Nbtj9o0pdbi6/PZMVCzDjoSygDqSelWI/H2gzaRd6lHfeZbWlyLK4VIZGminLqgiaILvDlnTClcn&#10;cD0INeXWv7NlxZ6To9pF4kH2jTfDun6THdvZ7pDc2V2l1BKcv/qg6Y8o87TgMO/TWXw51qx1jUtS&#10;EulzXOuX8WoamXEqpEYIY44EhQH5vmj3lmI6Y2nOVAN22+LfhK7GmmHWY5E1FYnt3WKTaVklMUZZ&#10;tuE3yAou/G5uBk11rMEUsegGTXgF3+zx4o1Hwn4f0KbxJpgttLtrONY5bOWZEmtrtpRNEPMQKzxl&#10;UYkEjBCkBia+gKAOP8O/GDwZ4tWZtI8Q2l8kNoL9njJ2+QSV8wEjDAMCpxnDDBweKlHxT8MNbwyp&#10;qTTGa5ms1hhtpnm8+FS0sZiVC6sqqSQQCBXjfw7+Beo+NPgV4S03xS66ZdW/hkabFZSWDK9vI08E&#10;+Z0kOWwbS2BjwoOJM/eAX0rSfhtqSap4V1W/n0aC/wBOvbu/1BdI09raK6mngaIuMux3fNlmbJb2&#10;xigDp9P8d6DqsEk1pqUU0cd3HYOVDcTuEZEwRnJEiH0waz5Piz4ThtNVuZdXWGDS7f7XdySwyII4&#10;dzIJOVG5dyMMrnlT6Vi2fh+XVPiVr+vaXb3GmGG2Fqx1G0KW95fIrrFcKDh2VI5GQspAcMACdgIx&#10;/E/wN1DxD4U8TaUNbt4p9e8P22kTSG1YrHNHNcSvKo3/AHWN04CHJG1fmPNAHaap8VvCejXlza3m&#10;tQw3NveLp8kWx2YXBh85YgADljH8wAznp14qZPib4Wk0S31dNbtX02e3F2lwjEr5G8J5rYGVQMwB&#10;Y4A5zjBx5n4i+GGqaB8QtB1PTWa/h1HxhFqk+21dhaRrpT2ztKwJzuMYO84G6QZz30x8CLi1huob&#10;bV7Yxato0+j6sktl+7YSzSzGSFA2Ew1xMoQkjayZJ2YYA70/EPw6niK50N9Uji1K3cxyRyqyKHEI&#10;mKCQgIWETK5UHIU5IxUFn8UPC99Zi5h1eMxG5t7Mb43RjLPt8gbWUHEm9drY2kHINcQ/wFnh8fHX&#10;rDWo7C1jvPtdtAsEjyw/8SxLAIC0uwj5Fk3FNx2hc4qhY/s/a1PLNc614ntb+9nuNDuJporF0aQ6&#10;exJLsZSWaTPLcY9KAPUrTx1oN/dw20GpRSTzXdzYogDDdPBu85OnVdrZ7cVU/wCFoeFt+joNZhdt&#10;Xit57IIrN5sc5xA5wPlDnhS2MkEdq5HRfgadN1TS5rjU4byxtdY1fVJrR7XK3C3okUQtuY/KolOc&#10;g7sDpzVK2/Z/mW38ECfXFafwxBplrG0EDxLcR2jBj5iiTDlio27siPLkAlsg1A9jrmYviV4bml1S&#10;MalsfTLeW7uxJBInlwxsyO+WUbgGRxlc8qR2roLxrhLOdrSOOW6EbGKOZyiM+PlDMASATjJAOPQ1&#10;5xD8PPEo1vUdQa+0aJ9R0lLCfybaXakn2h5ZXVS/IZZpcZbhgpIIyKAN9/iz4Ui0+W8k1YRRRTy2&#10;rpJBKsqyxR+ZKpjK7/kQbm44HWuqtbmK9tobiBxJDMgkRx0ZSMg/lXkfiT4AN4jsNXs5NaEEV9ql&#10;/qqvFA6SxyT23kInmLIGCLlmYDHmDCnC7gfVNG086To9jYmTzTbQRw78Y3bVAzjt0oAoWvjTRb7V&#10;59Mt75ZryESF1RGK5jIEih8bWZSyhlBJBOCBWfY/FTwtqKoYdVA3XUFmFlgkjPmzLuhXDKD864IP&#10;QgjnkVl+H/BHifwo+vW2m69YtpdxPPeadDeWLSSQTTyGWQSMsi7kDu5UKFPzDJ45xtb+GiaTo3iL&#10;T4jeXkevz2cNibCDMumzQ26JFcM5cABGgSTdwQQBySKYHaan8SPDWjy3kd7q0Nu9nbPeTqyt8kKS&#10;+U79Ogf5eO9TjxzoR1yfRzqMaX8IcukisqfIqu4EhGwlVkRmUEkBskCua8b/AAcsPGHhC600zmDW&#10;ZtNbTf7XIO4q7rJIzorKGLOm457k+prI8T/BjV/GOuXr6n4ht5dHn/tCFI/sTNdxW13aiB4klMm1&#10;ApUMAEwcAnnJKA7RPiP4dkRiNQwyXi2DRNBIsiztH5ioUK7huTDA4wQQQeRW1pOrWevaZa6jp9zH&#10;eWN1Gs0E8TZWRGGQQfpXmFh8Fbu18JaZpYk8PWF1a6tHqE8mjaS1hFcoiFAGWKUESHIJcHA6bSK7&#10;n4e+FG8DeCNE8Pvd/bjp1qlt5/l7AwUYGFycADgZJOAMknJoA6GiiimBS1nUX0jTLi8SyuNQMK7v&#10;s9qYxIw743sq8Dnlh09eK8+/4X/o/wDwj2l6t/YmtMNRsG1SCzjjgkuTagxASbFmPUzKAoJY7Xwv&#10;y16XcQrcwSQvnZIpQ464IxXFx/CPSrO28Mxaffanpb6BZ/2fbz2dwqyTWxCgxSkqdynYpzgFTypU&#10;81BJe0j4hWWseMNW8MpY3tvqmmMpnWdYwphZd0c6kOd0bnKjHzBlIZVxXN2H7QnhfU4NHltVup11&#10;XRotZtwhhOBJPFbx27/vMLM0sypg/LlXG75TXTv8PtNk8Y2Xihpbn+2bVZohOrKvmwyADyZAqjdG&#10;pVWUHowzkkknnn+AnhiXTdNspDetHp2iroVrIswSSOBJYpY3DKoPmI8ERDdiucZJzTHcvv8AFmy8&#10;3UbaHR9TudSsNTTS7iwj+ziVXeLzUky0oQoykEHdnnBAwcZ8nx40GPw9Brn2LUX0s6dY6pdXCLEf&#10;sMF1nyvNXzN24AZZUDEDBGcjO7p3w406wv8A7cbm7uruS7N/dSzMmbqfyRAjyBUA+RFAVVCqD8xB&#10;bBrNtfgp4btdOTTwlzJp50200qe1kkBS5gtjmDzMDllGV3DBIODnAwkCZHf/ABo06x0zxTqI0bV7&#10;mw8OXMtpe3EK2+DIixMQgMwZgRKCDgfdb2zZl+L+jQ65Jpb294kqa5/wj5mkEccf2n7F9sByzg7S&#10;nyg4yW4xjDVJf/CXQ9S8N+KdDma7+xeJLt72/wBsoDF3CBlU44XEajHPGfWtnTvB+maXca1NBD82&#10;rXSXc6uFZVkS3igXYpGAAkCceufWmM4zT/2gvD+rWWlXFlp+r3Zv7Kw1Aww26NJbxXcvlwmRQ/Jy&#10;GLbN21UYntnTPxf00+FdX8SR6Xqk2h6dbXdyb1I4gtwts7JIIwZAcko23cFDAZzjFVNL+BGgaFqH&#10;h680q/1nTJdHsINMC2l+yJeW0JJijuFAw+0sxyMHkgnHFTW3wR0Cz0zxFpkN3q6aVrcVzDLp5v3a&#10;3txcMWmMMZyqlmYnJBIycYBIJqBZT4t6RdrpH9n29xqr6w8i6atlLbv9sWOPfK6MZQu1D8hLEHdw&#10;AQc1neHvjvpPiy90e20bSNXvzqWnNqe8LBGttEs/kSLLvlU7kfIIUN04Jq5Z/Bjw/pf2U6a95pst&#10;nqEmpWclvKubaWWPy5lQMpAjkBLMhBUsSwAOMXfDXwr0Dwlqdje6bDLC9npjaVFG0m5PKaXzXJyM&#10;l2fkknueKBDPDXxY0fxVqGiWtrFdQprenzalptxcKix3UMbor7cOWDYkjfaQPlf1DAQeLvi7pfg2&#10;91q3vNP1GcaTb2NzcTW6RFCt3cNBEF3SAkhkYngAAdScCrfhL4X6N4Nm097FrqRNNtprLT4rmXet&#10;pBLIjvGnGSMxxjLFiAgGcUzxN8KtE8WXWsz37XZbVYLO3uFjm2rttZmmi2jHB3u2T3BxxQMz9I+N&#10;Gnax4qi0VNF1i3WXVbvRY9Rmjh+zNdW8byOnyylxlI3ZSUAOOx4qlF+0H4dltdMuBZ6mseoaJaa5&#10;DuijHyXM6QW8B/ef615JAMfcHJLgYzL8PfhrNpN9qt7rSAzr4m1DWdOSOUMiidTGshwPveW8gwen&#10;mN7YU/ADwodBstGxfjT7PSE0eCJbtl2RpKkySgjBEyyRIwcdx0o1A2Ln4lQ2mo2ulvomq/23cw3V&#10;zDpYEHnPDAyq0m7zfLwxeMKN+TvGQMNjN0b46eGvEkmmrpC3+qJeyWcZktbYstubmFpozLzlQFA3&#10;EA7S6g45xcT4VafHLo11/ausyarpUU8EOqzXnmXLxTbTJG7MCGBKIRxlSgwRzlNF+EGheGtbttR0&#10;aXUNJENtBavZWl2y206wx+XEZE/iKpgZzyFGc4oFcg134y6X4cm1pL3TNTRdL0m/1l5EWFlmgtH2&#10;SiP95ncT90MFB7kVHq3xu0TR73xJbzWOpEaDPpttdTLFGI2e9ZRHsLONwTepc8YB43EEBdV+DOn6&#10;7EyajrGqXhm0a70O6kcwq1xBcsGlZtsYw5IHK4HHTPNS3PwV8N3MmqELdQR6gdN8yCGbbGgsWDW4&#10;RcfKOAG9QAO1AynN8edCjOopFp+rXlxZXWo2rW9rbpI8pskVp2TD4xl0RQSGZmA296df/HbQdOvb&#10;21lsdUWa2m0qEq0CIznUH2w4V3DDac7wwUrg4BqS9+B2g3N0buC91fTb7+0rnUxd6ffNDKHuAomj&#10;yBzG3locEEgqMEVb1j4RaDretarqd0bprnUbrTrubE2FV7J98G0Y4Gc7h3z2oEQ6X8Z9F1bWNN02&#10;Oz1KOfUNa1HQoHkgXy/OsllaZ2YMQqHyWC5+Zv7oAYiT4YfF/SfiuuoNpVne2q2SQO5vDCc+ahdR&#10;iORyrAD5kfayk4Ip2jfCDQdBuxc2RuoZf7du/EZPmA7r25hlhkY5XkBJnAHbjOcVZ8B/CzQPhtca&#10;jJoUMtut9HbpLG8m5f3KFFbnku2SWYklmOSaBlB/jRoKay+l+TeG7TxCvhsqFj/4+DbC5EmN+fK2&#10;cbsZ3AjbjmtXwn8QbLxbql/psVnd2F9Y2ttdzQXXlEqk5lCDMbuNwMEgIzkYHrVCf4PaBcahLeOb&#10;vzZNc/4SFgJQB9q+zC39M7fLHTPXmpfAvwr0r4ezrLp13qE5XTbbSgt3cB1EFuXMIwAOVEjDPcdc&#10;nJLApat8ZdO0HXvEGm6jpGqWkeh2A1O8v3+ztALc+aEZQsxkYsYXAUJuyVyBmoW+NVt9stbKPwt4&#10;jk1G6vXsYbU20MZd1tjc7hI8qxlNgYZD/eUggcVu6r8ONF1vU9evb2KWc65pa6PewmTEb26mXAGO&#10;Qf3z8g9x6Vz9x8NtQ0+48E2mn6xq17Z6Xqc97dX+o3qz3KqbKeBFBdDvG6UcduTyaQFO4/aH0ePS&#10;n1O30HXb7ToNLOrXlzbxW+2zjWWSKVJA0wPmRtDJuVQ33Tt3YONi8+M2h2WtSaY1vfPMutWuhCSN&#10;EaN5riATxuDv/wBXsYZJ5z0B61nn4RQzeJ761kEyeErjw7FpEtslz/x9P9olkl8xdudxV+ZAwJ82&#10;TvgjXufhB4fudZuNTK3KXU2rWussUkAUTW8QiiUDHCbR931J5FAFC2+NdjLda1bz6DrFjNpd9Bpb&#10;rcG1zNdzCIxQx7Z2yWEyHJwoAYkjBqncfH/S01mLRrXw7r+o6219d6e+nWsMHmQyW8KTMXZplTa0&#10;ciMpDHO4A4bit/UPhToepR66JRcLLq+oQarLOkgEkNzCsQikiOPlK+TGR15znIOK5jUvg9NB8RPC&#10;WsaXcXCxQTalc6xqDTItxcTT2qQo7Ls2tgRoNqhQNintggE037RfhiPw9Prcdtqdzp0WjWmuebDC&#10;hLQXEzRRqFLg7wyNuBwAB1rdvfivpenamtjcWOoRzN4gj8OKfLQq072y3KyZD8RbGHJwc8behObc&#10;fAHwlLZy2kUFzaWz6HB4eWOGfPl2cUhdVUsCdxJ5Ykk/XmtZvhLoT6tcakxumu7jW4tfkkMoJa4j&#10;gWCNc4z5aoowvY9+1AFrxP4+t/DPiTQ9C/sy/wBT1HWIrqW2Sz8oACBVZwxkkQAneoHXk84HNYT/&#10;ABv0aMxzvY340ua6u7CDUdsfly3VskjSxYL7gT5MqqSMM0bDIBQv1mqeErDVfE+i6/OJP7Q0iO4i&#10;tir4TEwQPuHfiNcenNctqHwe0qLSdUgsBO6yT3mpWljPKGgt72eOVHkTI3AEzSHaWKguSAMDAIzN&#10;D/aC03VuLnQNY0mS4tNPvtNt7wQebfxXknlQ7AspVG35DK7AqMMcDONZPi/aNpt1KNF1KbUbLU20&#10;m802AwmWCdYfOJ3PIqNGY8MGByQw4BDAVdC+Denv4O0mz1fzzrEGlaZYvdxTDzLd7P542ibHBEpZ&#10;i2Duzg5AAF+X4UWb34uI9RuoC8817O6RxGW4u5IfIM7MyEAiElAqqowaBkXhj4vW3jQ6Y+iaHqV5&#10;b3VrZXlzKxgQ2cV1GZIi6mTLELtLBM4DcEkEVGnxu0KfQfE2r29vdXVr4bXUDqaQSW7TW5tGkVla&#10;PzdwMnlOY8gZAyduRUfhT4GaL4PvtHvLHU9YWfTrG305tt35SXsMAZYBcJGqrIUVtoOBkDnPNWB8&#10;EfDK2uvwJHcxrrtpfWV+ySgNNHdTSTPnjko802wnlRIw54wAJrfxo0jQJvFEdzp2qsPDSWc2pvDA&#10;jiGK4BbzBh8ssaqxfAJABwGwa7PR9TTWtMgvo4nihnG+MOyMWTPyuCjMMMMMOc4YZAOQOcsPhZoW&#10;m3V/LBHMsd9b2lpcW5cGKSG2RkjjK45Uq5DD+IcHjIOt4P8ACtr4J8O2mi2E1zLY2gKQC6k8xo0J&#10;JEYbH3VB2qD0AA7UwOR0f46aJr8Gn3OnWl1c2t5ocOveYJbdfIiklWMRy5lAR1JYtk7R5bjJIxT9&#10;N+M9nrNvbR6fo2oX+rSRXk0mm2/l70W1ufs03zO6qcyBgndsche0knwR8PnS9MsYp9RtotN0y10q&#10;2aG42skdvNFNC54wzh4UOSCCNwxhjmFfgVocbWU0Opa5a31rPdzfbrXUGhmlF1N508bsgGUaT58A&#10;DBzgjJpAaOn/ABUsNV8XQ6HaadqM6Pc3Vk2oJbk28U9uqs6O38IO4qrHhmRgOnPN+Gv2iNO1+BWm&#10;0PUdNluI9Mls4pmic3C35k+znKMdvETM2fugHvxXUQfC3TrHVdav7HUtY05tWEjTQW1+6wxzOoV5&#10;0Q5CyEDOeRnnGeay5/gL4XksJLSI39mv2bTrW3ltrtkltFsd/wBmaJ/vBh5j5JJznmgCOH46aXHo&#10;tvf6jo2s6S8uiX+uNa3lusUqR2bok0ZV2B35kUrkBWXnIpb347aDZz31vJbXiXVnJpMTwyGJWc6h&#10;IqRBBvJO3cS/oFON1at78KNI1OIJe3WpXj/2LdaE01xdtI7wXDI0zEtnLkxp83bGAMYFMuPhDoV2&#10;140r3bm7fTXlzKOTYyCSDHHHzKC2OvPTNAFO4+Nvh6Lw1rusRLPcto1/Np9zp8bRfai8d19mZlQv&#10;jaX5BYjIIzjOK1dM+IttqHjzVPCTadd2+qWOybL7Aklq6ZW5XLAlDIGiwoLBhyADkYlz8AfCt9PJ&#10;Lci9nZprudcz7djXN0l1NjaBkGWNTznAyBit+T4caVJ4vs/E++6XWbZpcXCyDMkUihTA/HMQwGVO&#10;gYbuuTQAvizx5F4V1rSdNbTrq9l1GC7nV4GjCxi3jDkNuYHLbgBjPPXFYegfGrT9c+zFtLvrRb3Q&#10;7XXLES+WWu45yFEUYDY8xWeJSCQMyr0BBPUa34O0/wAQazp+p3Zm+0WMFzbwhJNqbZ1VXJHc4QYP&#10;bJrmdN+GMVrrvhOFrOFdF8HWYh0a5NyXupGMPkFZF2ABQg7Mdx2njbggh2nfGfR9U1+10iGGX7XP&#10;r934f2tJHlZbe3kneTaG3bCI8dM5Zc4yM1/DPxrtPHHgEeKfDmkXOrWwtlnkjS5t18l8bnhc+ZlZ&#10;FQhiMYwy85yBtWHwt0TTtRt72EXAlh1q419QZAR9qnhkhcnjO3ZK+F9celVPCnwa8PeCtGutM0gX&#10;dta3WnR6bMBOSXRFZUfpxIFYruHUBc52igClN8abePRLa+j0HUrmZ9F/t+S0haJnS0CoxI+f5nO9&#10;gq4G4xt93gmnp/7Q3h3UPG0fhyOC5aS4uLW3tblDGVm+0Wn2pH8ssJAuzgttIBxnArbu/hBoNzHp&#10;ao17avYaS2hLLb3BR5rJlUNC5x/sKQwwynJUjNNX4M+GU1samtvMjrfWmoJbpLtijmtrc28JUAZA&#10;CEfLnBIHvkGa3iXxzZ+F9Y03Trm3uZpb+C6uI2gTeAIEDuCM5JIPAAOTUWieN38RfDnS/FdhpU8n&#10;9oWEN/FYPIiOqyIrAMxOOA2T7DgE8VY8QeBdK8TeIND1m+SVr7RftH2No5CoQzxeU7EDqdhIGeBk&#10;nrjFnw94Xs/DPhPT/DtmZW0+xs0sYfNfc/lIgRct3OAOaAOAj+PsA8L6Hq03hnVvtOtW8t9Y6faI&#10;LqWW2jSNmk/d5xnzUUKcfMQDgHcLs/xutINc+ytoOqrpiana6TPqsqxxxwz3MEEsIaNmEgz9ojVs&#10;qNpPPfF6f4NaHJo3hjT4brVbH/hHYDa2N3ZXzwXAhKqrxs64yrBEz3+UEEEUzSvhx5vi3xZqGrhp&#10;rO91y01exhWc7A0NlbxKzIAMMJIi3Ug7Iz2oAxX/AGhLKGC6nufDWsWEI0u/1Sze6MH+lrZnE6DZ&#10;I2w8qRu6g546GfWfjtb6dpPiS+ttBvr1dA0+11K7HmJEPLmhkm+Usfm2qgHA5ZsdiRH4M+B1ra+C&#10;LXTPEs8+paiNNvdMkkW5Zlihupd86xnAPzYQbmyQFABAzno5vhL4em0nW9NMEy2esabBpVzGkpH7&#10;iKNo0C/3TtcjP0oAo+Ivi9D4atL2e60a8caZYxapqaxPGxtbSSSVEk6/OcQSOVXoqHnO0NX0342W&#10;mpeK/wCyF0HVI7T+2JdC/tU+SYPtSQCdRgOXCsm75ivB2jucbuufDLRfEN7LcXi3DLc6eul3kCzF&#10;Y7u2Vi6pIvfBZ8EYOHYZwSKxvBfwvOk61rt/qrLKJfEc+tafFDK2xN9tHCrOuBlgBIMcqNwPUAgA&#10;xo/2h9Ov/C6alBpd/BJP4RuvFib0BRYoSoMW7o0mXBwOgxnG4V0nw/8AGGoap4k8UeGtZliudY0I&#10;2rzXNraNb27pPFuUIGkdmwUck5xlsD7pqDT/AIHeGdM8MwaBAt6NKh0a70JLdrliBbXLK0v/AAMl&#10;Fw3UCrUXwpsNNv5L3SNQv9JuZZNO80wTZR4bPISDaRwjIzqw/wBrPagDS8TeObHwrr/hzTL0BP7a&#10;mmhjuHkVEiMcLSnduIzkLgY7muO0f9oPSvEE/h6PTNI1TUP7TW2ef7LbtL9jWd2SN3ZQU2ZRixLD&#10;C4bB5A9B1Lw3ZarrOkapcIzXelPLJbMGwFMkZjbI7/KTXNaX8HtF0XUtHvrG81a0m021issQ37ol&#10;1FESYlnUYEgXcQPY7enFAG14i8WLouo2OmW1nJqOrX0M9xBaxusYMcOzzGZmOAAZI1AGSS44xuI5&#10;2w+LEviC48OPoPh661XTdatmu0u/tEULQxI0ayFkdgTtMqjAOSQe2Cem1/wlZ+INQ0zUJJbi01DT&#10;mkNvdWsmx1WRdsiHIIZGwpKkEZRT1UGotO8C6VpFzoUtiktomi2cthawRSER+VJ5W4OP4jmFCCec&#10;5PegDk4vj3of9nWd9LbzrbzWGo6hJ5bI7QpaXEduwK56u8mB7g5xgkXovi3bf25c+Hp9Mnt/E6TR&#10;xRaYZYyJhJDLNG4kzgLtgl3HqpXGDld1hvg74ak0+1sZLaaS0t7O+sFiaZsNDdyJJMG7k740IPVS&#10;Binan8JdD1Wy8uaS/W/328o1eO7Zb4SQxmONxKOQdrSA9j5kmR8xyAZ2u/Gmx8N6/oeh6jpV7Z6t&#10;qjWSLDM8QVWuJDGVVt/70xkZfYCACvPIoHxntDcpANJuzIw1khd6ZP8AZ0qxuBzj5y3HPGOa19R+&#10;FuhavqOn396lzd3tg1q1tPPcM7x+Q+9ME5PzNguerkDJOBjPl+CugyTmUXGoxOTqJBjuNpH25g1z&#10;g4z8zAEHOVIGMUAGs/F6z0TTri7uNMuwsNrpt1tBViwvJniQfKTjaUOScD0zU6fFWxi1bxLYXtlc&#10;6e/h5Gub6S4ACC08sulyh6OjbXXAOQyMCBikh+EGifY54buW91GWezs7CS5uZh5hhtZDJCAVAA+Z&#10;iWwBuPJq9qXw00TWNYg1S9Sa4u44LqzkZ5Ti5tpyS8Ew/wCWkYJ+VW4XtQBR8RfE1/Cnhw6tq2hX&#10;VjG9ykEQmuIQgDx7xJLIH2RKCChJJ+bAXduXPQeDvEsPjLwno+vW8L28OpWkV2kUhBZA6hsHHcZr&#10;G0z4VaNp3h+y0WSbUdS06znWeGLUbx58FU2xqdx5VOCq9Ayq33gDXQeHNAtPCugado2nqyWNhbpb&#10;QK7bmCIoVcnvwKANGiiimBgfEHX7rwp4E8Ra3ZQx3N3punXF7FDKCVkaONnCnHPO3HFHhPxOPGGh&#10;zalZlEVppYoo5EZZImQlCkynBVw6sCvb9a1NW0my13TbnT9RtYr2xuUMc1vMoZJFPUEHqKWx0qz0&#10;xrprO1htTdTG4n8pAvmSkAF2x1YhRk98VBB5Ta/FzXprWFRa2Vxe6lrl/o2nrFEUWNrYXGGkLzAO&#10;WMC/KCp+ZsZ28u1b4r+KtJ1G4jn0XTI001NIbUbcXLvMWvHMTxwkDaSj42k/f6cE5rvtT+HvhnWd&#10;HfSb/QrC7017lrxrWaBWjM7MWaTBH3izMc9eT61l2Xwt0uDxzqXiO4htLkzQ2cNnbfZtotBbh9pB&#10;3EHl8jCjbtGM9aovQ4yx+NGv3EMOoS6ZpiabdHWYIEWZjPHLZNJsZgcbkcRNkADadvzHcAGX3xq1&#10;658J+JdZ02wsbePSfCNj4niku1Msd350N1KypskBCZt1QFtpBLnBAXd2HgP4Q6L4L068ikt7bUr2&#10;7nvZJr2S3Cu0dzO8rRclsL8yqcHDbASOgG+vgfw+tlPZro1ktrPpyaTJCIFCtZoHCW5GP9WBI4C9&#10;PmNAaHn/AIr+Les+GzrdvHbWV5eaB4cTxFeZjeNbuMtLujhG8lCFhJyS/LAY71JafE/xJ/wmItLn&#10;T9NbRj4ll8PAW7SG5x9mE8c3PynGGDqBwPmBwCD3uoeCtA1W5s7i80axuZrOPyrd5YFYxpkEKOPu&#10;gqpx0yoPUVjeD/hfpvhXWdb1Z47e81DUdVn1OO4MG17fzURGRSWbnCcsMZyRgDigDzjSf2hdc1Lw&#10;npOsw6NYXi3ngq78Slo5zFG11byQpJbgksVVfN5J6nAB64k0/wDaI1E6JpXiC90qKLw62u32m6pd&#10;SRvbvY2sc3kw3Do7ZT52jEikHG4njaa9Vt/h34WtbS0tYvDulpbWlubSCH7IhWOHzFk8sDHC70R8&#10;f3lB6irMfg3QonZl0izBaSeVswqQzzOHmYjuXZVJ9SBQBj/CzxpfeO/Dd3qGo2CaZd2+qX2nvao+&#10;/Z5FzJCMsMgn5OccZ6cVyfhj4oeItW0L4cy3TaSt/wCNbRbuF0tZUitB9iNy0e0ysZWztA+ZPlDt&#10;j5cH1HTdJstHhlisbWK0jlnkuZFiUKGlkcvI592ZiSe5JqjP4L0G50XT9Im0izk0zTvKFnatCpS3&#10;8sbY/LH8O0cDHbjpQB4vF+0N4l1PQL7VrTRdNtk0zw6uuXdrcyu7SMtzcQyxRupAwVt2ZGwckqMH&#10;dkdfafFu/vdcJhsYJNKXxM3hqSABvtMbLEW88nO0ruA+TH3Du3ZG2tiX4RaPc/EA+I7i3tJ7ZdKg&#10;0yDTWtR5cPlTPKHHO3GWXC7eCgINdDJ4M0KXU59S/sq1TUZ877yOILMSUKbg45DbSV3A5xxnFAHl&#10;viT446v4H1fVI9dtdPS0jtzPAqK8bwq+pfY4ZJmZyChVlkJAXuB0q38QPjDrPwu1Xw9Za1b2F5Hq&#10;J1Az3dlFL5cEcQjMUsgyxiQCQGQ/OFAJFdjafCHwbYzPJD4ftFaSybTpAQWEts2MxOCcOuRnDZwc&#10;kdTV22+HPhWzsbOyh8OaXHaWcc0UEC2ceyNJhiZQMYw44b+93zQBwfjX4x6t4Zl8W21pZWN9daLb&#10;6PPGMsFdbqdo5nPzfdVVJXHOfWug8N+PNUufiXrnhHWba2tJbUG9sJ40dRfWbbApTJILxsWWTHHM&#10;ZA+YhehfwJ4ckjuUfQ9PdLpLeOdXt1IlW3OYA2R8wjPK56dqnPhLRTqVjqH9l2v26xeeS1ufKHmQ&#10;tOczFW6jeTlvWgDI+LHjO4+Hvw91jxDa28d1PYojrDLna+ZFUjjnoxrkZ/i9qct54jsrcaZaXdjr&#10;Nxptml2spknSKwW5JCAgM2SQSXRQvOScA+n6vo1h4g06Ww1Ozgv7KXHmW9wgeN8EMMqeDggH8Kzb&#10;zwF4b1GSSS70LT7l5LsX7tNbI5a42CPzTkfe2ALn04oA4TwD8YNT+JPlSaVZWNs1tY6ZqF9Z3TuZ&#10;XiuojI5iZc/cAIXKkOylSU6ix4P+Ivifxn4SuPEtrpdhDpV5o63+lySyAsLghj5MgWRgyj5MtmM5&#10;3DaOtdbafDbwnYajpmoW/hvS4b/TLcWlldJaIJbeEZwiNjIUZbA7bjjqadafDjwtYNdNbeHtNtzd&#10;XKXk/lWyL5kyMWWRsDkhiTn1JPegDy22+OHie/ul0Kw0qwvvEc93rdvatgxW8n2C4SJQVeXIL7tx&#10;IY7QPutWxdfGLWbXxDrulvpEXmafrGhab+7VnVFvfK85nfIHyb3CnGCdgIO6u2v/AIY+EdUtBa3n&#10;hrS7q2F4+oeVNaI6/aXOXlwR95iTk9+9XpPBuhTXNxcPpFm89xcQXcsjQqWeaHb5MhOPvJtXaeow&#10;KAPOIvjXqMviKx0v+zYlE3iPVNGkmZHCmK1tJbhGU5+82xFPUcPgDHB4X+Op8Uab8Oxbwwpq+uNZ&#10;f2raSwSxi3S4sLm5V4S3DKWtmVWBYEBgTkcejL4L0FJYpF0ayV4rqa+RhAoIuJQyyy9PvsHcFup3&#10;Gq2m/DjwroxszYeHNLsms3SS3a3tI0aNljaNWBAzkIzKD6E0Ac/8M/H+reK9b8QaNrNtaWGo6FM1&#10;tcRRq6PdZdvKuY0YkrA8YGCS2X3jOEBfH8TfFfWtF8VanYww2D2Vrr2j6OgkicyFbwxb3LB8ZXec&#10;Db6ZzXoum+E9F0e8hu7HS7S1uobRbCOeKIK626ncsWeu0HkD1Jpt14Q0S+nmmuNJs5pp7mG9lkeF&#10;S0k8QURSMccsm1cE9MCgDiW+KOoWvhXx5Jdw2SeI/Ci3c09mhYo8Iiea1kHOcPHszz94SDgrgZuo&#10;fGbV4dF1a/ttH817TTtFvobYwSNJcG8mZZEQA5YgLtXAzvyCDjFd9png+M2Oqxa5Jb67caoGhu5Z&#10;LOOJZLf5gkBUZ3Iodh8xJ+ZvXAnn8EeHbmOdJdE0+VLhLeOZHtkKyLbtugVhjkRscrnp2oA4DX/i&#10;pqk+l+B9W8N3elTaZ4m1ePTlNzZyu8SusrZOJUw6+VtZCOGJ6beYT8a9QTUrJhYwT2Evia48Lywx&#10;I4njmigkk87OcbC0LfKV+6ytu7V6RJ4Q0OVLZG0iy2W17/aMKiBQEuvmzMAB9/5mO7ryadH4U0WH&#10;VZ9Tj0myTUJzuluVgUSO23buJxydvy564AHSgDzf4GfGm/8AifcSWup2MVlcjRtP1ZTHE8If7QJN&#10;6oHZi6KUH7wEDLYxxk+vA4rD03wP4d0a3jgsdC061iRYVVYrVBgRNuhHT+BuV/unkYrboAUnNJRR&#10;TAKKKKACiiigAooooAKKKKACiiigAooooAKKKKACiiigAooooAKKKKACiiigAooooAKKKKACiiig&#10;AooooAKKKKACiiigAooooAKKKKACiiigAooooAKKKKACiob29g02yuLu6lWC2t42lllc4VEUZZif&#10;QAE1ysvxf8HweErXxPNrtvDoVzKsEV5JuVGkP8PI4Iwc+mDnGDUEHYUVjeIPGGk+F/C1x4j1K5Nv&#10;o9vCLiS48p2IQ4wdoBbuOMZp2keLNM1vV9T0u1nb+0dN8s3VtLE8bxrICY2wwGVba2CMjKkdQaop&#10;GvRRRTAKKKKBhRRRQAUUUUAFFFFABRUF7f22mwGe7uIrWEEAyTOEUE8Dk8Vzngf4o+F/iPFdSeHt&#10;Xg1D7NcS20iDKPvjba5CsAWUEj5hlT2NAHVUUUUAFFKBmgjFAhKKKKBhRRRQAUUUUAFFFFABRRRQ&#10;AUUUUAFFct4z+JGj+AjE2rrfR2x2Ga7gspZYLZWbYrSyKpVQWwOuRnJAXJGonijTZfEsmgRzmXVI&#10;rcXU0McbMIY2JCl2A2qWIOFJycEgYBoA1aWko3baAFwaSgSZooAKKo63q6aHpst5Jb3V2EwBBZQN&#10;NK5JwAqr7nqcAdSQATXPWfxX8N3ukWl/HdTAXLXSLatbSfaUe23faFaLG5ShQg5HUqBncuQDr6K5&#10;af4n+GYZYU/tWKVZFtHEsCtJGq3T7LZmZQQBI3AJPoeARVmHxxp0vjR/C7R3cGqfZmvIjNbOsU8a&#10;squY5MYbaXQEf7QxmgDoKKKhvbpbGznuWR5FhjaQogyzADOB78UATUVyXh/4paD4ss/Dd3oklxql&#10;pr8cs9pPb27bFijwJHkJA2AMypg87mHHBI6LV9SGkabcXn2a5vPJQsLezj8yWQ9lVe5PvgepAoAt&#10;0VyR+KGiR+GdH1uQX0cGrSrBbWv2GVroynOYzCqlgy7W3cYG05OOa6eS9hgsmu55BbW6R+a7znYI&#10;1AyS2emB1z0oAmoridD+M3hDxD4r1Tw7aaxF/aVhJbRnzPliuDPF5sXkSH5ZSyZOFJPyk4xgm3Zf&#10;EnTrvxNaaJJZalZT3wnNlPeWjRxXXk480Ln5lxnI3hdw5XcOaAOroorktQ+J2kadBqN40d3NpOmS&#10;Sw3+pww7oLVo/wDWBudzBTwxRWC4OSMHAB1tFc7e+NYLbxFaaPBpupahNOFZrm2t/wDRoVP8TSsV&#10;U4HJCFiBjI+Zc78k8cTIryKjOdqBmALH0HrQA+iozcxLIsZlQSMdoQsMk4zjH05+lCXEUm/bKjbG&#10;2NhgdrccH35HHvQBJRTZJUiKB3VC7bVDHG49cD1PBppmTzRHvXzMbgmeceuKAJM0VD58QMg8xMx8&#10;uNw+XjPPpxTo7mKQR7ZUbzF3Jhgdw9R6jkfnQBJRUYuoS0SiaMmUboxuHzjGcj169qT7Zb4kPnx4&#10;jQO53j5VOSCfQcHn2oAloqCPULWaJZY7mF4mYIrrICpY8AA+vtTTqlkJ2gN5AJlzuj81dwwMnIz6&#10;UAWaKha9t0zuniXAUnLjoTgH8T0qSWRIVBkdUBIUFjjJPQUAOooqKS6gimjheaNJZPuRswDN9B3o&#10;Alopk88VtEZJpEijXq7sAB26mmtdwJOkDTRrM4ysZYbmHqB36UAS0VXk1G0i83fcwp5RAk3SAbM9&#10;M+maRdTs2WIi7gIlbbGRIvznpgc8mgCzRUUN5BcSSRxTxyyRnDojglT7jtTZb+2gcpLcRRuMZV3A&#10;PPT86AJ6KhF9bG4NuLiIzjkxbxuHfp1qI6vYCES/bbfyi23f5q7c9cZz1oAt0VFFeW84YxzxyBVD&#10;Eq4OAeh+hp8ciTRq8bK6MMqynII9QaAHUUUUAV9S0611ewnsr2BLm0nQxywyDKup6gj0rkpvgz4N&#10;ufBtv4Vm0K3l0KCZLhLVs/61cYcnOSx6En7wJBzk1117fW+m25nup47eEMq75GCjLEBR9SSAPc1l&#10;Dx34bP2bGvacftIRocXSfvA7mNCOedzgqPUgjrUE6nN/Gbwjda78Hdb8P6DZPLcPaxwWtpayJE21&#10;XTCozEKpCrxkjoKpeBfCep6V8V/FWuCyvbXRtU0+zjZ9VuVnne5jaXiLa7lYlR+QxHzE7RjJPdaz&#10;4o0fw60C6pqdpp7TsEiFzMqeYxIUAZPJJIAHqRVc+N/DwcIdb08OYmnA+0pzGIxIWHPQIyuT/dIP&#10;Q07DPMNQ8JeK9R1bx1Eukzwa/Ot3/YHi/wC2RrFDFJAqxQEK/mqFf+HyyoIMn3utRvh74k06/t7/&#10;AEHSW0rQ5n0qbVPDnnx7rp0eYXRX5igOGt2b5h5vlMDyfm9gi8WaJPBBPHq1lJDOYVikW4UrIZgD&#10;CFOed4I24654pk3jLQbe3nnk1ixSGCSWGVzcLiN4v9arHPBT+LPTvTsM8gufhBqk6+GReaYmp2tv&#10;4vuLn7K7IfsWkNHciOFtz4ZBI0TbFzgFAF+Tjnbn4YfEaLxt4nv9IiksPt82uiG9+0Rx4Wa2QWT7&#10;lkLMBKCQjJheW4OM/QF14z0CyvbS0uNasIbq78r7PE9wgaXzSRFtGed5VguOu046U9/F2iRy3ET6&#10;vZLJbwy3EytOoMccTbZXPPCo3DHop4OKAPEdb+D8vi34bXUz+FL6HxFca1Y3/wDZ2szWUhtmFzbG&#10;7kgMJESK8aSFiNrOdxIy+D1eneBmt/ipqZ1Hwk95pbCEaPrlvPGqafbLZiKS0ZPMWRVLiRgqIysZ&#10;QWwUBHfxeNvD8zWiprVgzXYc24+0LmYIgkcpz8wCEMcdAQelNh8deHLiESxa7p0kRjtpg63SEbLh&#10;ttu2c9JW4Q/xHgZoA8EvPgfqC+ELizt/CiQ3rePGvz5LwMJdNW8kkikdC4VkWKQgRE5HoMkUln8J&#10;/G83hTTdLv7O6kK+Ctb0SeYXkXnCWaaM26Ll2UM0aY6lUxjdwK+grrxdodlPLDcaxYwSxRSzuktw&#10;ilY4iBK5yeAhI3HtkZxUdv428P3RiEOt2EjS3Bs0C3KEtOI/MMYGfv7Pn29dvPSiwHh+q/Dbxnf6&#10;f4js49NuIbWVfC8lkn22JnZ7aVGukJLdECBiflLEcbs4ru/jD4d1DXNa8Os3hd/GXhtYbyDUNJjm&#10;hjdJnERguF82RF3JslXcG3KJSV5Fdu3jLQVitpW1mwEdyIjC5uE2yCUlYiDnneQQvqRxmp7bxHpV&#10;5qbadBqNrNfqsjm2SVTJtRgjnbnOFZlU+hIB5osBzXxO+H0vjiz8Mm1uIorjQdbtdZiiugzRXBh3&#10;AxueSOHJVsHa6o2DjB8f8IfCLx5q2iyXl3bW/g7WdOu/EdxpqvcLPM8t+0hhcyR5EaL5mT1YlVOB&#10;gZ991HxroGkXVxbX2tWFpcW5hE0U9wiNGZmKwhgTxvYELnqRgVWs/iP4U1DUp9OtfEmlXF/B53m2&#10;0V5G0ieUcS5UHI2H73p3oA8y0Lwnnw5dWOreDNajuPEGoWs+pafdCzurZ5YTG885EbiILIU5Zvnk&#10;Y7ih5FcL4d+EfiK60zwtpOp6DrUGjWUdxbm302azgl0y8+2vNHcq0vIUxumJbZi67CuDnFfR6+Nf&#10;D7BSNb087rSK/XFynNvI22OUc/cZuFboTwKiHj/w3/ZyX512wSzdJpBNJcKoCwnbMTk8eWTh8/dP&#10;BwaAPAvCfgfUNV8balruh6NN/aGm+Ltb+06hPeeXHcWzRShbZcOWCtO8ZI2gAqzdeTp/DzwF4j0m&#10;PUNMufBt3pdhql5ot66xtZLawSQeU12SiTs/zGEjJ8x23LuZuSPb7fWvD2mXMdrBe6dazX0+5Io5&#10;EU3E0imTIA+87Kpb1IBNEnjnw9G2oq+t6eh06CS5vA1yg+zxRsyySPz8qqyOCTwCpB6GgDw1vA3j&#10;zwtpfg258M6ITq2j22vr5d00DIXnuUkgWUeeuFl27iUZtnfkAHfvvAHiK58TXt+dNYWkvjmx1cWs&#10;bwOnkJp9vFJcBmZSAJkY/wB47M7Pmr1e48XaHaXk9pPq9lDdQTQW8sL3Ch45JziBGGchpCcKOrds&#10;0yTxpoEVvdzvrWnrDaGYXDm5TEJhIWbdzxsLANn7uRnFAHz/AOHvA/xKTQ9C0C88O28WiWWuQamh&#10;82BJ7Urq0kp+7IwdDbEMTwwbj5tx23ofhf46tr+aFop7rRZvG0XiWOJ75A9up1KUyR7ehiEIinAD&#10;ZDsQFJzXusvi3RIZ54ZNXsUmgmhtpUa4UFJZseShGeGfcu0dTkY60kfjDQpZIETWLFnnmnt4lFwm&#10;Xkh3ecg55aPa24fw7TnGKAOM+Pvgabxr4GlXTNJXU/EFtJFJp5xGGjYTRu2Hdl8vIjALoQ69VyeD&#10;59rvgHxXqfjzWdQtfCUmni7tNcsJr2G5ttl7HLDGbRpGMhlcl0YAMAI8gKoXJr37T9c07Vri7gsr&#10;62u57RlS4jhlV2hLKHUMAeMqwYZ6gg1kQ/EnwtPb3lwuvWKQWiJJNLLMERUc7Uky2AUY8BxlSeAc&#10;0wPG/DfgLxvB4T8OWHiLQodVFhc2a6pbQi2VdUsPsjosDoZNhNtLJyhwjiNWUsxNNufg/wCLIrGw&#10;tLeA+RBpHiWzgRZ0ItYrmSM2Vr8x6BFA4yq7MZwAT7zL4k0mB7pJNStEe1lME6tMoMcnlCbYwzw3&#10;lESY67eenNZZ+JvhBbq2tj4n0gXF0IGgi+2x7pRN/qSozzv/AIcfe7ZpAeOWPwq8TziwS80gJqdl&#10;HoL6VrDTxMdMSBYRfW+Q25dwSbITcr+YATxxNefCnxPY6s1tpdveP4ZfxdY+JIYJr2NZbdzdObyM&#10;qGIeDAE6jduBkA2lg2Pa4/GGhTR3MkesWTx20ssE7rOpEUkbBZEY54ZWIBB5BOKWHxdoly8aRavZ&#10;SvJePp6KlwpLXKqzNCBn/WBVYleoAJxQBxvxN8H3XibxPoT3ejp4m8LC1u7a80lxEypO/lmG4KyM&#10;A20JIox8y+Zkd8cr4S+CH2Pxb8ONZ8Q6FY6vrGneH54dV1mVY5ZhqCtYfZnaRvndlWGdVcZxz03c&#10;+j3PxY8FWUcMlx4s0WFJojPG0l/EoeMOYy4y3Kh1K56ZBHWtS48X6FaTywz6xYwzRXcNg8b3CBlu&#10;JQrRQkZ4dw6FV6kMMdaAOV+KD6tqclvosXhK/wBf0GZRNeyWk9snmlWBS3xJNGQpKgu2D8o2gHcS&#10;vKWnw08R6X8SL/VLN7uKa98UJqtxqy3Q8ifTvsYiNrJDv+ZlKbFyhxlHDZzj1f8A4S3RDLbR/wBr&#10;2XmXMtxBCv2hcySQFhOi88mMo4YD7u05xiqF18SvCdjYm9uPEukwWYtIb83El7GsYt5X2RTbicbH&#10;f5VboTwKAOa8f+Eda1H4heGPEWixytLpqPaTj7QsUclrcMFn65O9Nscq8YPllf4uPG734QeKovhz&#10;4V0tPBD3Ws6NZK9rfpeWzXVpdx6nHMSsjygIZIkLFkyX3bXK4Gfpe88W6Jp9xeW9zqtnDcWaxPcQ&#10;NMvmRCVikW5c5G9gVXj5jwMmqkPxD8MT2aXS69p6wNBPc7pLhUIihYLOxDEFRGxCvnG08HBoA8C+&#10;GPwuj13xdrOox6fFui8ceIE1W/3I6XWnyiQG0YbssrPKh2kYVonPB27tv/hUE2geEk0zT/AGnTx3&#10;niHVH1CKCO2D/YnkvjZyIrOsbbUmhUB87FJATgY9b0TxZ4TQXaade6fZk34huYgFgc3cxyodCAd8&#10;hIIJGXBBGQQav2/jLQrswiDVrSfzobmeMxShw8du6xzsCOMRu6q3oTigDkvDcvizwd8DvDkJ0G41&#10;jxbY6XaWc9gLuEu0yosbyNI7hW6F/vZPTIzkc3ceDNaI8N6xp3h2/hawt9WtJtOv7u2F3M94Ef7T&#10;IY3MWTLGdwVuBISBxtr0GX4peE4LFrx9dtBaLZW2pGbcSotrhisM2cfcYg89upwK37bVLa8gnmgl&#10;82OCR4nZVPDISHA45wQRx3FAHzun7Puv6Xo93oCP9tg1K18MQSX8NzsW2OnTKZ8ZIfBWMFdvJLHO&#10;MV6pbaTrWofFqPXI4NQ0rSLewuLC7hvrlHhvW81DBLBEkjhMASkswRiGQFTzt6C38e+HbrQ7LWI9&#10;ZtDpt7brdW1wZABLGzIqsoPJy0iLjGdzqOpxVO7+KXhay0u01GXV4za3UxtojHG8jmUb90ZRVLKw&#10;8qQFSAQUIOCMUAZVx8PrTVvjFeeItU0Gzv4ItJsItO1C4jjkktriG4upHCZ+ZDiWE7hjO3GeK6HW&#10;9R1JvB89zbaHcXOpywhRpYniWQMxCkFy2z5QSSc8gcc8VT0v4p+Eda14aLYeILG71QyTwi2ikyfM&#10;h/1seem9RyVznHOMc1W174r6DpXhzWdTtb62vX020S7MLSmISpJ/qmVypyjngSAFc5GeDgA89X4I&#10;X3hHXb680h7m40ee1t5l0u1EQC3qzQGfETPEnlypChZdwGVbHUCvSfDulv4N+G+jaVBYarqX2Oyg&#10;s/s5mhW8ChQhLP5ioCo5O1+MfLniobH4p6O9lfTalIulT2d69jJZO4mnWVYxLs2x7tz+Wd5VC2Fy&#10;SeDiyPih4Zk1Wx06LUjc3N9Gs1sba3lmjljYRkOsiKUK4miJbOB5i5IyKAONufh3Prfw70jwx4m0&#10;W58RXDm5MWpzzxST6US7G2d5WYOXSNlUyR7m3R5+bOav+N/hJrHj7wVq/hzUfGl6tpqWjf2bKkVp&#10;EFE+wA3GQA5ywJKbsEMRXV+EviB4e8dQmXQ9TjvlEaT7djRuYmyEkCuASjFWAYDBKsAcg4fe+PfD&#10;2mw6vLdaxaQJpEscF+XkwbeSQIY1YereYmPUsAOaAPHYfhJ4v8S+P/G39sRWekaHqOp6BqK6jazF&#10;5LoWSI7pCgIaE+bCg3schWIAPUdbqPhnXNV+PHhzxHaaTPp+nafZX1lqN5fXMckdxE+3yVt4g7GN&#10;y6K7PtTKgq244x3R8YaQNeOjNd7NRwxETxuqttVWYK5G1iFdSQCSAelV4/iB4fm0qLUo9RWWzmgt&#10;7mKSON2MqT58nYoGWL44UAt045FAHM+LPBmvah46h1i1nFzYp9jZbcyBNqxTFpYvo5aKUMP4rYKf&#10;lYViQ+DvEmh/DPxV4Es9IN39rkv4NN1RrmMQeTeSSyB5gWDhojMwZVQ7tq7fvHb2zfFfwklpLdNr&#10;cAt4tLfWpJCrYSzUlWlPHGCCCv3sgjFT3/xK8L6WniJrvXLS3Hh1Y21USPg2gkQPGXHX5lI24zk8&#10;DJBFMDyDSPgXqfhic6RY2X2podU0i9sfFUskYlitraGCKS3YbvMHywzBVUFSLkg4+Ynvvjj4Bfx5&#10;4SmtNPsGbX3AjsdUi8lZLBt6uJPMf5lUMisfL+c7eMHBrqm8b6IviRdAN8P7VZzEIPLfG8RCUpvx&#10;t3eWQ+3OdpBxg1nS/FfwrANUMuqGIaZEJ7svbSr5aGRogwynzAujKNuclT6GgDgNT+Gmt674lt9Y&#10;TTI9K1r+27uRdbxA08FsdHks0lyCTh5vLkEYzjA3YxWP4f8AhNrh+G8+nrodx4W8RS3ugrcXMWow&#10;3IkFldW7PdRKQY1Kxxsw3qWcqAytgZ92vNcsdP1PT9PuLlYr3UDItrCQcylF3Pj6LzzWEfin4VGm&#10;WGonV4xYXsENzFcmN/LEUzbYZJG24jV2yFZ9oODjoaAPOtS+EF3ruk+Af7U8NaPNq9nr/wBq1+eK&#10;GHZdxJHdoZ2GBu815Vl2YJBkOehrl/CPwyi1rx1qWp+HtFg0S/0rxZqZn8QI6bpITaPEIFUEv/rJ&#10;YzsICjyic5OD61P8W7S28YjRHgh+znVk0f7aLnpcNbGYRGPZu8zpwMpsbdvzlK6STVtC0DXbLRTN&#10;aWGqawbi6t7UAI920e0zMMD5mAdSe+OegOEB5J8OvhXqFncaRJ4h8NQhdN8OJpmpo80VwmtXkU6S&#10;QzhScEoY5XDy7WJuuQNprH8NfBHxLoZ8ORRQCKzth4iZU3wbrGK82m2gAA2Ag8kRjYpyBlevrknx&#10;b8IroVprMWsx3umXRnMNxYwyXIdIX8uaQCNWPlo3DSY2DK5bBGbE3xQ8LW91Nbvq8XmQizZiqOyE&#10;XblLYqwG1g7AgbSffFAHkfhD4Q6/Z6/4QTxBo82paXY6fpMls8WrCJNFurW3CSIYgf3gLDIKZB3E&#10;HjmuM8B/Bt9c+Gct54Y0C0083fhXXdInmSaIvq11PPtty7A87PKdiz4K+YFH3Tj6Zs/HmgaheW1p&#10;balHNcXF5c2ESKrfNPb7vPTpwU2NknjjjNZMHxa8GwaXpt3DqSxabewJcxTpaTLDFE7MEeZtm2BW&#10;ZXAMuwEqw6g0AeceO/gxcy3Whx2HhpdT8PXGnPZaro2n6gumqtwfJ23TYAEhxEEJHzAKmM4rY8Uf&#10;CI6l428Yala+H7IreeGPslhdlIgwvma68wgn5lZhOMueu45PWvQJviLoMGp3en/abiW6tkkdxBYz&#10;yq2zaHSN1QrI6lgDGhLAnpwap6D8XPCvia30efT9Qmkh1i4a1sHmsbiEXEgjeQ7d8a8bY3O77uVI&#10;znigDxS5+CXjO68N3tuLK3ttQuvD/huxBt5YgkFxaXBefy1YlQETGM/KxzjritjVPhX4p1ODSbXW&#10;dCi1uzeC60/VILC/XTkuZmnR11FtpOfNCAuuC6npu6H2HUPiFoGl3Wo2s9632uwkihmtoreWWUyS&#10;IZESNFUtKxQM21AxwDnoat6X4u0nWvDra5ZXn2jTFR3eRY3DJszvVoyN6upBBQgMCCCM8UAcxN4E&#10;1VvHg1WK+FvpwvIbgIshZ9kds0Tg7s8yloww/uwKc7jxyXxp+G/iHxZ4103U9D0+KWSGzhjju5Wh&#10;VI5kvYpgJSf3yptR/mgIfJGPb0VPiV4bki8xdSGPsNrqKgwyBnhuWdbcqu3LM7RuojAL5AG3JGbF&#10;l460LUfCsniS31GE6NGjvJcynyRHsJDh/M27CpBBD4IIIOKAOU+LfhzWdU1Tw7f2GgWfi7TrZbq2&#10;vtDvZUiVxMiqs6s+V3IFdMYyVnfHvg33wt1efxHfxraKiyazp+q6ZrscsZbTYIVhWW2VW+YZSKRA&#10;ACjCc7scg9H4e+KUfl6tL4hvtPt5bWaCBdO0+2unuEkkUsqhXRXn34JQxxgEKxGcHGrqPxZ8MaX4&#10;bg164vLn+y5RM3mw6dcytGISRMZI0jLxbCrBt4XaQQcGgDh/CPw31RPA2raP4k8LaZea1a2EtlDr&#10;bTJNJqrEylZGDLlCTIzEu2d0j+pNc3rfwh8TweEPC+k6T4b0sTWulaWLm5gkigmS7t7mCWYM+MuG&#10;WEBSpHzbi2flx7Pd/Efw3Ya2uk3GqxQ3rM6fOrCMOkfmuhlxsDCP5ypbO3nGKk8J+PtC8cC7/sa9&#10;Ny9oY/OilgkgkRXXdG+yRVYo68q4G1sHBODQM8w+Hfwk1/w98U7rxJdCKKze/wBbZkdoyWhubiKS&#10;BkKLuydh3CRiBjgAmtbxn8PNW1rXfFN1FYwXVvfz+H3hSWRQJFtb3zZwQemEJ69c4Ga7CH4oeGJo&#10;1kGqqsTQ3tx5skMiIsdpL5VyzMVAUI/HJGeoyOajtvix4Uumt0XVhHJPqY0ZIp4JYnF4Y2kWJldQ&#10;VLIpILABuME5GQRw/iL4da5q/iF9ZtdC0xbyb+1ci+dXRvMtI4IFm2jLI5jBYAnC4B56ZUvwr1/U&#10;/CvjuO70C1+16teWV5YWctxDIU2x2yzLu27EOYD0BHAHOK9k8PeK9K8VrqLaVdi8TT7ySwuHVGCr&#10;PHjegJADY3AErkZyM5BAwovH9yy+PP8AiTy3E3hmcxRW9mxllvf9EiuFCrjhj5oXaM8igDjNW8Be&#10;KdM+JGr3XhXTrCw0PUbPT7WdWES28sUTXPnqUA3iTbMgQjC8HcTgCu/+F2iXnhn4beFtI1CFLe/s&#10;NLtrWeONgyrIkSq2CODyDzXLab8Y31q08LQWMNlNrGu3dxa+QJJAto0ELSSrIrojhwVVNpVcbwen&#10;B6/4e+MYPiD4H0PxHbxeRHqVqlx5O/f5TEfMme+1sjPHToKAOhooopgMmQyQuoGSykYyR+o5FeKS&#10;fArxG+haTpP/AAklm1jp/wBmkhga1fCSRXxuOocGTMeyPc+TlCwwZHr1bxj4qsvA/hfUte1ESGx0&#10;+EzzCIAttHpkgfma43xv4xvpdS8Ff2NqU1jpep60+nzXNrDFcm6i+wzzq8RxJ8u+IDOAeG7c1KEj&#10;oviF4RuPGWnaVb290lqbPVrLUX8xSyyLBMshTAPfbXN6L8K73w74x1nV7Y6HfR3N1c6jZ3GoWDPf&#10;21xMgVkE4biLjHAzswnQAjG8OfHW4g+Hs+varpV5rH2bWZ9IMmnRRwSErdrbQmaKaRDFI5kTKnpy&#10;SFGK9e0+5e9sLa4ltpbKSWJZGtp9vmREgEo20lcjocEjI4JpjPJrb4F3dp4cHhqLVlXw9b63aarY&#10;xIZIprdFlEs8IkQggF9xQggruxngUaJ8EtT8Mazcalp+sQ3Dzy6ohgv1llUQXkscgO8uWMiGJQck&#10;hwf4cCuv8bfFTSPAV5PbajHcu8OjXuuEwqpBhtdnmKMsMufMGB04OSKp2Xxo8P3/AIi0/RYhcm8v&#10;LkWRAVT5Nx9lF15bgMTxGwyygqDwTTHqYOnfA+50uDQLaLVYmt9F/seCAyRsXlhsfOJLc8O5nbgc&#10;KFHWqcH7P1wfCulaPda2J30TS9U0rT7gRkNKl2gjSSfnlkQEEDhmw2RjFez151a/HPQrrWNa0wWm&#10;oLdaWL8uNkbeb9k2ebtAckZ81NpYKDnGcjFIQ/VvhfPqmveAb1r6L7L4dtbq1urZ4twvFmthDj2A&#10;I3Ed6xU+AcEHgbw7pcN0sWtWFtodnd36NIIrmPT545lzGDjJKyAE8jeMk7RW9Y/GPS9W8KReItP0&#10;+/vdLnksYLeaPysTy3MqRKikyYzHJIqPnAU5GSVOMix/aO8N3MdgZ7PULGW901tSgguFi8yT/S1t&#10;EhUCQ5keV1C4O3DDLCkLUybn9nmbUfD/AIw8P3WoaUNP1c37WWpQ6Yw1K2N3N5zq83mYdA2AQAN6&#10;qoOMc6PjT4ReIPiRo+gRa14gtNO1PT7+W9a90K3ltyCbWSGMrmQksGdWOSFIG0qRnO9a/GLSptbh&#10;0aeyvbLV21caPNaT+VmCRraS5jdmDlSjxxkqVJOWCkA5Aq/8Lx0gaL4d1htO1GPS9ba0jhupBEqo&#10;9zN5MaEGTLNu5YIGKr8x4pjM3V/g5qmvya3Hf6vbSW3iKPTn1XZC4aOe22bjbgsQqOEGFP3CS2WJ&#10;xWr8P/hldeDdevZbg6NfWCS3cmnXQ08rqUQuJzNIkk5c7l3Eg4ALYUk5HLX+OOjTSXNtptle6xqV&#10;r/aD3GnWZh8+GKzuWtpZGDSKMNIvyDO5gc44OJbT4xWWp61o1ppujalqFhq9idTs9WiaBLeS0X7P&#10;5k2HlWQBPtUeVKBuGwpxQBk+Lvg1feI/EPibUodUt7ddXm0KVEeFmMQ0+6adgcHnfnA6YrnPh/8A&#10;CvV9WsZpdSEekx2Wt+ILi2iktj5832qW4jR2Y4wmyTcMZ35Tpt57K5+OGnWfhJ/Es+iazDo7rZyW&#10;dy8USrdpcyeXEykyYTkqW8woVDqT1xXWeCvFcHjfw1a6zb2txZw3DSKIbnZvXZI0ZzsZlIJUkEE8&#10;EUwPKJf2eNT/ALO0doNetodY0zQdL0+K8NplZbqyuFnR5FBG6IlQu3IIBznNdXf/AA51zU9d0/XZ&#10;9S0s6r/ZF1pF9CLFzasszo4dEaQnKlMEMfnB/h6Vv+PvHsXgK20l30u/1i41S/TTbW104ReY0rRy&#10;OMmR0ULiM5JPGR2ya51PjvpT+E7LxI2j6vFpMziKeWWOJTaym7W0MTgycuJWOQu7hSe4BAMvwd8D&#10;pvAGrFrCbStZ0eOO1ngh1ex8y8iurezS1Ro5w2EBSNSW2ErlgOG4oax8G/E3iO48Std3OkWa6/4W&#10;u9Cma2aWT7PNNJLJ5oDAb13TuMZBG1euTj0G18fnUZNUNjoGq3ltZC7VLqNYtl1Lbv5ckMYMgYOX&#10;3qu8KCUY5xgnN0X406F4h8KaVr+nxXdza6tdRWWnxBFWS6nddzIoLAZj2yhySAvkyddtAGH4h+CF&#10;xrmra1dHVUEepaxouqMxjKSkWRj3hmQj5nEYAKgbfyxl2H7Pl/ol+Lyy1TTL4yXmrfaLTW7GS8gl&#10;tL6aORkO6QM0iiFRliQwZgeua7CX4x6evhmTV4tL1Gd7e+utPurFREJ7aa3jlklDZkCkbYTgqxzu&#10;X3xP4W+LekeLptQisre7EtnplnqrJIqbniuYmkjVQGJLAIQR0yRgmgDmNc+BU+r+LdZ1ldX8qK81&#10;rRtUgtB5gjgSxADJtDbSX+btgfKTnaMU779nQ6xZyW19rCFJrrxE8kkduPMSDVPNykZPQpvUnO4M&#10;R6AAeseGNeh8VeG9J1q2jkht9StIryKOYAOqyIHAbBIyA3OCR71dvLuHT7Se6uJBFbwI0skjdFUD&#10;JJ+gFAHK/Dbwhe+E9MnXVItC/tOYxrLc6HpxtBOEQIjS5ZizYGPQDgcVxvxJ+BFx8RNR8T6hJqi2&#10;VzqmmQaTCimRkjijulnLn5hhjtC4QDGCcknjbvvjZY6Z4ZtNdvdE1Oy0+8ms47WS5a3jWZbn/Vvu&#10;Mu1QBy24grkcVn3H7R3h2PTdDvIrDU7hNXthdQBY41+U3KW2NzOFdvMkXhC3y/NnBUkAzr/4D3kG&#10;t3OsaTq1sbxdbfVLaDWY5b6F45NPhs5I5i0m9mxGzK27jIGMVXh+F91rfxB8cWElvFpmizW/h0xT&#10;pYYgl+yyyyvHApO1cbVHGdm4HqBXfXHxHig17U9GXRtSuNSsbZLv7PAInMkbztChBD4XOwv8+35O&#10;ezAY+n/Hrw9qEekusV1GNROpopJjKxtY584Fg5ByASpUkEdSKAKp+Dd3/wAIVrmjpqsKXt14km8R&#10;2c5hLRxub0XcUcqbgWXICtgjjkYIFXI/hROni2z8RC/iF4df/tu7iER2Ef2Y9iIk59HDbj1546Co&#10;r79oDw5YeH7/AFaSK7EVn4btfFDQnyxK9pOZAoUF+XBiIIzjLKASTWxqnxY0fSNG8calNHcNH4Rd&#10;0vokCmSTbbRXBMY3cgpKoGcchvTNIDyHSvgZqtnreoeDppo20u+8E3WlS62LJyqvNfzPtTnaGEcx&#10;O3dnIU4IFdve/AuW68R65qR1S1ngvvEGja5a291ZCQ2bWUcMcmx92fMkSErv/hDHAySa6KL4v6Nd&#10;eKbfQrW3v7y4e8FhNNbwForab7OJ8SHPA2OgLDIBdQe+O5oA8ksPgItlq+m6n/a7Pc2mo67qBWRZ&#10;njLajJIwCIZdqeWrgHAO75iNpYmqGn/s4x2mmw6dc6rb6hZ/8I/pOgXKXFjlbmOzuXlkLLv6So5j&#10;xk7euWxiu0m+K2nWthrGpz2F9FoemC8EuplUMTvbSiGWNQH3bjJvVQQNxjbtjOr4f8b2Wv8AiDW9&#10;DEM9nq+j+S1zbTqOY5VLRyIykqyna69cgo2QOMgHAaR8CNU8Ow3Mun+LWk1OXT9MsHvrixVZZ0s7&#10;mWUeayMuS8Uiw7gAwWMHJPTntU/ZWk1mxSyuvESxRxwawkclrbNHskvL2O6jYp5mHSMpgxt8rjAN&#10;e4eI9ft/C+h3mqXSyyQ26bvKhXdJIxICoo4yzMQoGepFct4h+KUnhmK0lvfCusKlxqKaYrK1tjzZ&#10;JI44iMyglXMmQwHARt2DgEAytZ+Cx1TxBca4dWji1K71HSb+5ZbU+W4sckKF8zguWb5snA2jDbc1&#10;n6Z8IfEOg32gvb6vYailtba3Z3M9xBJE6rf3EdyJVUM3mFHiVSpZdwYncCMGxa/Hu2XxTNol74Y1&#10;yyEWpW2k3F/ILZoLa6nhSWOJtsxY/fCllUqD3wQTPc/tBeH7PTP7SktL8WE2h3uv2M22MC9t7UAy&#10;rGN+Q+1kYKwHysOQQQACPw58DRoiyC71SDV/tXhvTvDl+Lqx4uo7cuJZGxJ1kSRlAOdhAJL9K6r4&#10;deFbv4feDodDutROr2+nF4rGUQ7Zhag/uY5OTvdVwpcAbsA4zknntf8Ajrp2iXfjW3i0XVNSbwjY&#10;wahqbW/kqFhlhlmDJvkXcQsRyBzkjGecXL34w2Wn66mjT6Lq39pLJaJcwQwrMbYXM0kULsUZhtPl&#10;M5wSQpGRnIABy+n/AAuu/EvgG+j0+9v9ASfWote0Sy1i1XOnFJkuPKkiUhtjzCVthfKq6j5SpFdz&#10;q3g7UfElv4Vk1TUrUX+j6mmpTPZ2jJFPtjlQRqrSMV/1o+Yk/d6DPGPqPxssNJvdXgutH1GNdOsN&#10;S1FpP3REsVk8aS7RvzljKhXOMg84rUf4qaRPbaCdMzrV3rcM09laWMsbs6xRh5Tv3bBtLIn3vvOo&#10;6ZIAPPfDvwgl8b6Bqun+IDNpllF4p1+7SGG3aC4mjuHuoo5BKT02XDOGUYP7sfwtuua3+z1deJfD&#10;l1Z3/iGJdUk8P23h2K9hsSFWKKcStK0fmcu+1OAQFIP3s12w+I0h8X6f4ePh3U0uL2xOoLLI0Cqk&#10;KvEj7h5mQVMy5GCeDjPfm/Cf7R/hrxhYvPYwXJmxYhLfzIXZnupniijJSQhHDRsWV8ELzyM4AIrr&#10;4Haha+LpvEuieJYtP1Q65Lq6R3Gnma3MctpHbSwyRrKhcnyw4cMuCeh5z2x8J3Uni3w9rs2pLNNp&#10;ml3enTobfH2kzvauZAQ2EwbX7uDnf2xzgx/G3RjrFnpktlfw3Mury6JcM0alLS4RVZDIwb7knmRB&#10;GGcmVAcE4roPAfjux+IWl3moadDcRW1tf3FgGuFCmRoZCjOoyTtJBIzg46gUAcT8FvgQ3whu/O/t&#10;w6mv9k22ltGIHQOYpJXEpLyyEE+bjYpVRjgc8SeOfgWnjHUdevYtVh02XWYYo7tFsFkSV4JI2tpX&#10;ywJeNVkTIK7g4zwiiu88WeK7Pwfp0F3eCST7Rd29jBFEAWkmmlWONRkgD5mGSTwM157r3xNfxbfp&#10;4X0R9b0TxCtzeJcLaw2zSoLZY2ZN0xaMCQXEDK2DkNg7cnABoTfCjV5/iFB4nfxNFN9lnvJrWGew&#10;LyQrPbrEIg5lwEQor7VUBjuz8x3Vzmgfs433hfwjpGjad4xm36LeWWp6bJeWrTxxXMUHkzhkM2TD&#10;LlmESsvllm2sRgDoPCvxs0O+1Tw3ocz3kbatpS31jqepvBH9sA8tGUhWBEpeTBXaOVbAxite4+LO&#10;mx3Vwlvp+q31pbx37T6hBZv9miktGKSxNIQFDFlcLzglGGRQBh+L/gvfeNrnWbnUvESGXVPCdz4b&#10;kjisSIUkmcv9pVDIfu8AITnjl81S8Zfs723ivVfF+oR6stlP4lsprG7U2Syo6G2ghgLgty0LxPKj&#10;DacyYzgc7c3xrsD4CuvGdnpV5qXh2C2W6W8tZ7Z1mXB8xUAlzujYFGDY+YHGQM0eKPjRY+FZNXFz&#10;ptzIuh29teaw0ckf+hwTvIqOBu+cjyixUYwvPJwpYCar8MdZ1Lx7YeIT4jt3g0+/kv7O1udOMjw7&#10;7NrYwiQTKPLy7SYCgknknrWX4i+A8niLRvENlNrkaSa1o1vpk8gsm2LLHcz3DShfNztZrhhs3ZAA&#10;+c1q6L8cNE1r4jT+C44J49ZhuLmBozJE5UQqjGR1VyyI4kG1mAyQRwa9FoA8xsfgq0OtaRd3muza&#10;jZaff6jepZ3CO21bmPYkMcjSFkSMFj3yW42AAVkWP7O72vhafw9J4gWXTr7QNP0LUB9hw0q2oKCW&#10;M+YfLZo2KkHcAcMOmD0Os/Gax8O6tr2majYyQ32maNPriwRzxyNJbxDLKwB/dvnGAcggg56gUpfj&#10;ksEmp2T+H7x9bttRuNOg06BjO07Q2cd0zZRTtBWRVHB+Yj14AGyfA7f4nOsf2yAR4pi8SJD9kyFV&#10;LH7J5G7fnkfNv9gNvet7x38NIvHGuaBqp1B9NvNEkM1nc28QM0TtJEZMMTjDRxvGVKkYkJ7AVFa/&#10;F/SbrxNZeHTbXNpr97plrqtvpl6UguJI5mlDIEZgd8QhdpF7DAGScVmaz8a/7B0nxjfXXh28x4bu&#10;re0lhjniZ5pJo7Z1Uc4B/wBJA6kfIeeRQBW0L4FnwzHY/wBmatBaPDBqtnLHHYYt2gvLprlUjiEm&#10;I/KYgKcnKggjkYrXP7PiIDDYa0Lazii0SG2jms/NeNdOlaRAzh13byQDwMY79tew+Mi3uqSaFJok&#10;9h4q/tGXT4tKurhMOFg+0LOZU3ARtEV5AJDErg4Jp/h/4zW3jHyk0DRr2/uo0jkv7SR44pbNWuZb&#10;dgcsVZ0kgmJUHG2MkEkqGAKXhv4Ky6TrNlfX2rw3iWmtatq6RxWrR7/twbKEmQ42GSQZ53Db05qj&#10;bfs+m28MTaB/bwfT77QLLQNRBsvnmS2BRZYz5n7t2jZ1OdwztYYwQ3Q6H8VZvFVzMui+Hb29tWFy&#10;trevmOCSSC48iRZHK4jywLLgsWVWOARisS1+Pb3GgaVfDwve3F9qNnPqUGm2Lm5le2iKK5XanMhM&#10;gCoQASD8w4pAdR4I8Dal4L1TVY49cS78OXN1c3ttpr2YWa2lnlMsg88P86eY0hAKAjfjcQBXJ3Xw&#10;BaXwN4N8Ox68Ebw3LLLHdNauPOLxSxjhJVZCBMTkN1UdOlS/8NFaLB8Q7nwreW32SaGcwZa5Tz12&#10;2Qu3leHgrEE3LuyfmXGPSbVfjtHpGkXV3LoF1539jxa3ZQGdB9ogkkSPazdEkVpF3L8wwRgseAAV&#10;bD9n1dN1rT9cXxJeXevWMtjJHqN8nnPL5Fs1vIJssN/mo7knIIYg5OOey0LwBD4e8KaxpFpdET6n&#10;PeXc100ecTXDu7MEz91S+AM9FGSTk1h+IPi3c+HG1C2n0H7TqelaedX1K1tbxW8qz3uoeJmVfMci&#10;N2CEL93BIyufQrO7iv7SC5gfzIJkWSN8EblIyDg89DQB5FqX7OVne6PHaRasIbiDTNIsYJns1lQS&#10;2Dyskrxs2HDiXaUPYdfTtLj4d2+rfDW98IanLEYb61ltribTbVLRR5m7LRxjcExnjO7oM55pvib4&#10;hnw14y0fQJNMeVtYhf7BdecFjkuEILwNkfKfLzID3CMAN2AaL/FmFdSgVdNkk0q41eXQob1Zhva8&#10;j3ggxkDCF4njDbs7gPl2ndQBSufg/dajqNtrV5rqS+IrSaykgvI7IpDttlmUK8XmEtu+03GTvH31&#10;x93mxqPwlN5oPiHSYtUWCDW7TUop3+zFnE14+XkHzgbVUBVTHbJY1i6n+0FFoWganfajo6W8mn6y&#10;2izSC9Bs0kEXm7nnKAqP4Puf6wheQd1U/Ffxa1LT7Z9di8620200fSdUutPjWORnN1csoRHIyuAj&#10;K7EEFTwEb5qBm2PgfaDxL4gvRfxnTNcWZrm1ewja4SSWHynMdyfmVSOduDyTzg4rofhv4IuPAui/&#10;YrvUYNUnAjjFzBp8doWjRAiBgmdzYHUn0wB3dpXjHUPEBvpdM0UT2ME91aRXM14sfmTQT+RIrLtJ&#10;Vdyy4bk4jOQMrnhNU/aMTRPAfhnxVqOjW9nZa8kksCy6ljYggMy7m8v77bWUKO+3nngEdBr/AMEd&#10;I1bUL6a0mbSra+0vUNNuLa3TKk3bxO8q5OFIaLdgDBLEnknLrv4TT634ObQ9Y1pJ53n+0/2jp+nx&#10;Wk0MqqBDJFtJ2OhUNu5JPGQvy0+3+K73Hirw5pn9jmKy1sqkU8l0DPE7Wcl0PMiVWCLtidPmdWLK&#10;dqsoLD0GgDmvA3gpPBEGrwRXP2mK/wBSm1BR5QQx+ZtypwcMcgnOB16dzHpngy40K58V3en6ikd5&#10;rl6t6rz2/mJbsIYotpUMN4xFnqPve1aGh+MtE8S6jqthpep29/eaVKIb6GF9zW7ksNrehyjD/gJq&#10;XxV4jtfCHhvU9bvQ7WthbvcSLEMswUZwPc9OeOaYHOaj8LrWbULTV7C4XT9fgvZNQ+2eSZY3lltx&#10;BJmMt90oFwA3BVTk856Dwf4Xs/BPhbStBsDI1np1sltE0pBdgoxliABk9TgDrXGa38WdR0LTfFbT&#10;aDbNqvh6x/tSezXUT5ctmYpXWRJPJzuLQshQrweckYJ9A0ua8nso3v7aKzuyW3wwTGZFG4gYcquc&#10;jB6DGcc4zSAtUUUUwMTxt4UtvHPhTVNAvJJIbXUITDJJFjcoPpkEVzi/CCzsm0RdM1O70+10fWpd&#10;ZtLRUjaGMyRSRvAq7flixNKQByu84IwMdB448WReCfDc+rSwm42SwwJFv2BpJZUiTLYO1dzjJwcD&#10;PB6Vlan48vfDeo+HoNd0q30+01S5ntJb9L7fDayKC0AJaNc+aAwGduG2r8xYVBOpQX4MacPCep6K&#10;+p31xJqesw65eX83l+bLcRzwzDhVVQv+jxpgAfKPXmvQq8z1L4v3ejao1hfaHbpcJqOkaa6Q6gXK&#10;tekBmI8ocRnIH9/B+5WVp/x8v9cEUGkeEJNU1MxXdw9lDfqCYoL9rP5GKYZmKM+DtUAY3cg0x6nU&#10;eP8A4RaT8Rbu4udRnnR5dFvdEVYwhEcdzs3yruUneNgwc468VH4Y+E0fhLxZNrFh4g1RLa5RGvNK&#10;Ji+zXVwsKw+e3ybgxREyFIUlQcdqs+G/HepeMILy80nSLR9PhuruzSa5v2jcyW8/kncgibaG2ysO&#10;ScKuQN3y8RqP7Q99pXgHwz4nuPDEBj12OeWG1gv5pnUR27TAYS1JJIjfPy7VAyWxnBcNT2uvKl/Z&#10;40ceIdW1dtY1QzX76jL5a+Sghe8RUlKsIwxCqo2qzEAjJBODWrbfFYz+JItFk0+3t7m/s7S+0gyX&#10;wxqEchxOFIQjfCBuIUvlWVsgE45Gw/aQfxDp+qS6RoOLrR9Nm1e/hvppIkaCOeWIpA/l/vGIgdt2&#10;NgJC5J3FQNTofDnwG0vwrpllpOnavqUOh297aag+mHyjFLNbhCrZ8vcu6SKKVgpALKegZgctv2Yv&#10;Dk1nbwT6lqk72umyadbXJaJZrfN4LuOaN1QFZI5FULjghRuDda0YfjcL/U4bey0SSW3l1LTbJZpp&#10;zGwju7bzxKybDtKjC7CeSeorHf8AaPEelRXreHxmXT9evkiF8NzHTbgw+WMx8+YAXz/AARhsZpBq&#10;eh6F4B03SLu+v51/tTVb+eG6ub67jQu8sUYjjZVACptUcbQOpPeuFu/2bdOk07SbGy8VeINIg06y&#10;tLJfsTW26Rba4NxExZ4WKsJCCdhUNtTOdorZtvizdSeKPDGjXGhJbjxDYxXtnd/bcxZ2b54mygO9&#10;BtKgZ35P3Npxo+LfiDc6P4jHh7SdMj1LWTpU+riO5uPIiaOJ0TywwVjuYvjphep9CBqZ1t8D9I03&#10;U21PTL680vVZW1IXF7brF5lxHe3D3DxvuQgiORw0ZxldgBLAsG27T4a6Rpt/4dmsBJZWmh6XcaPb&#10;2MZBia2l8jKsWBYkfZo8EMD1znNeP2nxbl8aXV34wEOpx6DpV9pFvHpsOpSWrtHeQW8iyPEgAkYP&#10;dJlXbaUTgAg7+zH7QWnaXB4sj16zXTdU0KS8SOzt5nnW+FtaR3UnlSNEi7tkn3Tz8pPTpQ9S/pfw&#10;OsLHwm3hi413WNS8OieBodOupYzHFbRNuS1yEDNEcKG3EsyqATgnPV+BfCFv4C8L2mhWlxNc21q0&#10;pjedUVgHkZ9uEVVAXdtAAHAH1rhdb+NOpeCtFTVvE/h77Bpz6tDZrc28zTh7aSAyGZFRWdijAoRt&#10;G7aWGM4GtqnxC1u21zwdZ2ml6TdweIFmKTpqUhQFLd5l2sIOVO1fmx0J445Li1LHxR8L6n4lvPA7&#10;6arY03xFBqF1IrIDHAsE6scMeQS6qQMnDHHTI5jxB+zRpeuWVvbxeKPEGmBbYwXMltJbs94xuvtb&#10;SyGSFtrtPlyY9gPAxgAVBB+0Bd3lpYaha6JDJp+sx6uumeZOySJPYiX5ZwEOFkELncOU4GGLcdH8&#10;Hvi4firBqpbTP7Nl08WpOXk/fCa2SbcFkjjdVyzKCVw23IJ7AalnQ/hS3hrUfEVxpvirXbe21d55&#10;0sGlikgsZ5n3yzQK0ZIZn3PtYlAXfC81mXPwA0Vhqi2epajpcNxq0Gu2MNn5Kppd7GuHltwYyB5u&#10;W3q+5TubAG41FffFLxBpWteKtBudGtJNZ07Rjrdk1vJIbeVNzL5LMyqS4IHzKMNk8KRis6X40+If&#10;Lj0yy8PQav4klvdUtYorecRQstk6qT+8YcuXQY3ZUFm+YKQQZuXvwWFzYyWNr4jv9Otbj7XLetBB&#10;A0t3c3PEs7s6MqttJVQirtDMOQcDIt/2ZdFj1LTb2XWtUeSzt9Ph2ReVGHeyiaOCTcE8xSC+4hXA&#10;YqAQVyDe0v42S3vxIk8GXGkRadq729rdW8N5csu9JITJMvmIjxl0IICKx3bHOQBmsiT4x+L9M0nV&#10;ru80fRLqSy8R23h7ZBdTRAvJLboXyUbIxOfTG3o2cBhqd94R8E3ng+awtYNcubvQbHR7bTIbC5SM&#10;nzIRt87cqqdzKACOQT0C4GelvrKDUrK4tLmMS21xG0UsZ6MrDBH4g15Rofxj13XdRi8MrpFhbeLh&#10;NqMUpkuHNi32RoQSjBd/zi4jxlfl+fO7ADXPAfxhvPiddRPoemW8NpawWM+pQ307LOguYTJiLCkH&#10;y+OTw/zAFcAsgEsfgLb2fgex8MSeKtdvrTTr22u7Ca9NvLJarBjyoRmLayDH8YZj69KiH7OPh8+H&#10;9M0qXUdTuF0yNRZzTNCzW8n2oXLyoPL2q7uFU8YCKFUKM5paT8YvFvibwff+JNO8KW1po/8AZZ1S&#10;yvb+8UowUMWiZIyzF8KDk7QNzAjKfMxfjN4sluNF02y8KwazrFxpVvrd2lncrHELeaTaFQysuGAD&#10;kn5hlQMDf8oM6Dxf8ErPxnrOpapea/q8F3dW0NrA1sYEFokVwlwu0eUQ53ov+s38ZHc1V0b9n/Sd&#10;JaweXWtW1SW0k1SXzL0wFpWv8ecW2xKMggkbQPvEHI4rmW/aUuNL8R+K7XU9Gjaw0j+1zC8DSI8v&#10;2CNJSoZ12O8iuTtU5XYSQRyNTxL8atY8N3ur6RLpunvq9rPpPkTRSu9s8V9c+QpPAO5Cr9PvAA/L&#10;kgAi/dfs76JeeH7vSH1XUxBdeF7TwpLIvkeYbaAyFZATEcSN5rA4+XphQQCKviX9mjQfFmreI7/U&#10;NY1V31o3LlEFsotnntUtXKMId5HkxhQrMy5+YgsAwk8Q/GXVPCtt4na80q1u5vCkNtdaqlrK48+G&#10;ZnwYMjIZUUOQ2QWygIxvrofit8Qbv4aWOl6wbKG60I3QttTmd2RrNXGI5yQCBEr4EhwSqtuGduCA&#10;SaP8LbXw/wCNbnxBpusapZw3m2S80hJIzZ3U6xCITuChYNsVBhWVSUUkZzntcivI/FXxtu/D8viR&#10;oNPt7+DwpHYyawsbMJJxcgMTbZ4wincNxO/O3KkE03xd8Y9Y8FXvjC2vdKsbmTRtIi1mIR3Dx7oX&#10;meNs7l/eeWqb2KdSQgGSMsDY/wCFH6VLF4tsbjVdVutC8RtNLLo0kyfZ7WWZ/MllhITerGTLjLEB&#10;iSAM10Hg7wJB4Tnvr2XULrWtYv1hjutUvxGJpUiUrGh8tEXAy56dXY9+PJrr4tap4u0DwZcRXkmi&#10;3Gp3WtxZsCYZJ2svtEaRrHPG2C4j3lZACpA7jFdH8Lvi3qvxFttLi020sPNt9L0y+1JL25kWVluo&#10;i+6MiMg7QucnhzuX5MZKA9D8Z+ErDx54U1Tw/qfm/YdRgaCVoH2SJnoyHnDA4IODyBwaw5vhimoe&#10;FtJ0bVPEGr6vJp2o22pLqN28X2iWSCZZUV9sYXb8oU4UHHfPNcXrvxc8W+GtF8W3t5Y6PMdC1ix0&#10;Yi1Wdy73H2EhwgyWAW9+6OSY+M7uKc37R1xH4E/4SD7BZLdWUd/PfaU8kq3Tx2l2tvKyIyDygcls&#10;SHKkqmGJLAA2dD+EN3efEvxhret3FyukT67a6pp+nI8JguHisoY1mfCmQFZFb5dwBManBH3rf/DP&#10;ehnQ7/SH1PVJNPk0y90exid4T/ZlpdEGaOBjHuOQqKDIXKqgAI5z3Hi3UdQ03SVk0tbeS9e4hhRb&#10;oMUw8iqxwpBO1Szf8BNeSQ/tBavc+DX1qHSLCS40/wANR+J9QtTOy+bCzzKY4DjhlWByS2eSgxzk&#10;AHZXPwU0u50XxNpY1PUorTXtGttDlWNol+z28MckY8oCPAZllbdkEdMAVr3nw8tZ/HcHiq21HUNN&#10;vDCkF7bWsoEF+ibjEJlKk/IZHIKlSdxByOKj8c+Mbzw9deDrexhgZ9e1hdOd7gEiFDbTzlgARk/u&#10;AvX+LPavOrr41+M7eK4jXQtDlu7HR9Q1W833ssaE2t48DRx/I33lTIYkYJ9ByAdVN8C9Nu7N4brW&#10;9Yu5JdK1HSp7iaSIyTreyLJNIxEYG8FF24AUBQMYrMH7NejRWtvLb+IdftfEEF39rj8RQSwR3q/u&#10;EgaIBYRF5ZjjQEeXyUUkkjNVda+P1zZalqFraaVFMbXVtEsWSSTDxwX6ofNcZ6qzlQBnJHPc1c07&#10;4z3914M/4S57LT20a+uobKwt4Z3aeCV7wWn+kHbtwGYM2MbMFPmOGoA7tvBVo3jKy8SG6vDeWmmy&#10;6WkJkBiaOSSN2ZgV3F8xJzu9cg1wWifsz+H9F0iaz/tnWrqfyLa3tL2SSBJrBbeZpoWh8uFVLLIx&#10;O6QOcZXO0kGtd/GbxBDq2o+FYNLtLrxXa3dxbxTRgraXQjto7hAod1xI6zIuwyHGHbLKpFafij4l&#10;+JdCvvDTHS7C1tr+XSLe8trmUvNBLeTtHIqyK2xvLCHHHzEjGc0Abl38H9B1PSr7T9R+06hBqBkk&#10;vjLIFa6mdoWEzlFXDp5EYXbtAAxg8Y3PCnhK18IQ6nFaT3E6X+o3GpOLhlPlyTPvdV2qPl3EkA5P&#10;PU15wvx0vJfEWn6dHptu0M3iPVNBuJvMP7k2tvJNHx13OEHbABPI4zj6Z+0bq2p+FrXVodAhaWXw&#10;avid4ZWkhVX8wK6h2GGRVLNxydo/vqaAPXPG3g2x8d6BJpd880C+bHcQXNswWW3njcPFKhII3Kyg&#10;4IIOMEEEiueuPg3YPBZz22s6rY+ILe5luj4hgMBvJpJUVJt4aJoiHVIxtEYC+Wm0DaK4ix+PfiHX&#10;9KsYNH0O3utfuzqrwxSgwRyrZTxxbCs0kbRtIJAckkpg5RsHFvx/8eda8CL47in8OwvfaRpsWqaP&#10;BJc7BfxCOM3YLdCYGckheWXGBnmgDd8R/s8+GPEZ0qJptQsdMsNMOjvptpKghu7RpI5GilLI0nzN&#10;EpLI6sefm5NX7X4N6dYS+LVtNZ1m10/xFHOJdNjuENtaSzLiWaBWQ7XY5f5iy7mY7eTWFrPxxbRb&#10;/wAe6XPDBFqejv5GkGWGYW93OdPF0I5JACqnIk4yDtA79bd78T9Y0rxd4T0q9trKKx8SWkD2t/sf&#10;ZHchlaeGQ7vlLxE+V6upBzg0AaFv8D/D1n4Q1/w1ay31tpetwxxXSRyrkOsSxmVAVIV3VE3cYJXO&#10;ASc2fEnwh0fxP4jl1e4ub63F3bRWep2MEifZtThiZniWdWQt8jO+DGyEhiGLLxR8XvFWu+BPCF/4&#10;k0mOyubTSbaW8vLS5hkeWdE2nbGysBH8vmEsQ2ML8vWuV1T45X1pqV9bQ6U22DxRo2iDzrWVdkF7&#10;DbOzSN91ZFM7jHb5ARlhlgdLo/wa0jSPG83ic6hqd7dG8uL+C1uZYzBbTToI5WTagcgoAArswX+E&#10;Cu9rwK6+O3jCfwPceL9N0PTTod5DYvpr3j7ZIZ5r9baS2uFSVyWVHV9wChSdpUkEV0X/AAsDxi11&#10;aaG/9h22uP4ofQpL5beWe1MI0x79ZFi81GD4CxkF8AhjyMUAdDrnwh07xNJqkmqapql5NfwmzMrS&#10;RK0Nm0geS1j2xjEcmArE5cr/ABggEUdX+BWj6tfXV+mr61p2pza0dcS+sblI5oJTbx27xodhHlNH&#10;EoZWBJ9emMf/AIW5rsWtSK8Gmy2Vhr9p4bvrVY5UuXlmjiJuY2LYWMPKNqFTuRSd4PFc/d/HrxPZ&#10;+HZdU+zaRKRpPiTUVjEEoAbTZkjiXPmHIfdluB04xQB6Rq/wf0TWvFK+Ibme+OpxLYrbyiYZt/sr&#10;zMhRipbLi4lR8k7lYjg81j/Ev4RyeIPBvjay0W5kXVPE17aXsrXMoVImi+zR/IQuR+7twRnPzd8c&#10;DKl+L3iPw7a6q2vw6MzWsugzpc2Hm+WLXULz7PIHVmJ8yMJIwIODlDjqKbpvxr1m48Sw6bd6bapE&#10;/jG+8PfuEd3+zw2jTxyDDH5yQue2CeAaAOwvvhPpt/BDKdR1GHXIr7+0U12J4heCcxCFjzGY8GFR&#10;GV8vbgA43ANUDfBTw/F4j0bWrG41TSLnToWt3j06+eFL6MyNKFucfNJiR5HzkEmR85DEV5zpv7RO&#10;vXfg6PUP7Ls5NXl8HXviFLQRSRYuIJvLMbBn+VF/iBOcg4PSrXi/9oPX/Clp4o3aFaXF3Do8WpaE&#10;nm7FvWWBJbwOS3HkiRX2/KWXhcnmgD0zwf8ADDS/A2t6tf6Xd6otvqDtKNKmvXeytXdi8rQxHhS7&#10;ksc5wSdu0Eg5J+BmgponhjT7a+1mwl8PRfZ7XULK/aG6khJUyRSyLjcrlFLcDkZUqarT/FC+X4h6&#10;DpNs2n32kahqDabcPFG6y20n9mm9jLMzjLMFPyBCArKS4JCnibH9ozW9V8EXPiW3060hGi6Lpmra&#10;np9xbSrJffaohI/2Vt42IvzKrMr7mBHAGSgPSZPgx4cuPFFzrlylzdzT3o1E2082YFuBbC23hcZP&#10;7sYwSRk5x0qu3wN8OyeHZ9Gll1Ce1a3SygeW43SWlqkqyx28TY+4rKoy25yFUMx2jGJbfF/V7jxc&#10;+mG2sIrUeKptBBkVw/lJpf2wNndjeX+TpjHbPNYb/H3X18FRa0mnafLcy+BrjxQLcB1AniZAwyX/&#10;ANWA4O37xx97mgD0/wATfDbSPFOrrqVy11b3D2rWF19lm2Le2p3EwTDBymWJBGGGThgGYHqURYkV&#10;EUIijAVRgAegrze4+IGtaX8V7HwpfrYppup20dxp+qLBIEmdFP2i1P7wgSkbZE7bN2QxHOh488dX&#10;/gnxH4fSSC3bQtVMtibhwweK+KhrZCwONkmHT7vDbefmApga/ivwHpXjOMpqf2h9rQSQtFOyG2li&#10;cuksRH3HycFh1AAORxVa1+GejWniOTV0+0NuvDqKWLSZtorsoyPOqY4dlY55xnLABiScbw74x1/x&#10;PrGq2NvfaDbzaZcyWFzbSQytMJRAjLKB5g+QuxO3umPnzmuWsPif41v/AA9o9ys2gfbNW8RT6FET&#10;YzLHCsRulaRh55LFjAhAyMZI54IQHaj4N+HZ11M6gl1q0+o3jXs815OSxk8kwpwu1cJGdq5BIwGy&#10;WG6mX/wV8ManazQXEFw6zaZaaQ7eewY29vIZIhn13E5PeuEHx18QT+GLy7FpplvqWk6Dd61dxuHe&#10;O8NvcSQskI3AqrCFm3HdjzY+vOTUviNqy/Ea88qS4eG08RaXpDWCyssKwXFmJvNZc5aTdIyYVgv3&#10;GZCVzQB6n4d8AaV4V1vVtT003kD6nM9xcWpvJGtvNc7pJFiLbVZiMkgevqc50vwi0B/D+g6NGb22&#10;s9Ega2s/IumV1jaIxMrHvlCRnqM8EGud8NfEbX/GPgK58VadeaGkEumvewWbRSSTWsg8w+VLiQZw&#10;FRSRt+YPxjFcz40+NXi3wFpOgX1yNK1aG80ltVuZLSxkRIoxNaqS5M58tAtwfnG8krnbjigD0e1+&#10;D3huwvbC4tI720FjdW95bwwXsqRxyQ232ZDgNyDDhGBzuA5zznta5bxv4tl8Laj4RhUxLBq+srps&#10;8kkbOVVreeRdoUjBMkca5OQAxJHFcE3xQ17WP2dLvxVJFHp+uyvNZt9j+7bEXrWpkXcTyijf1Iyp&#10;+lAHsoRVJIUAnqQOtVtW0q013S7vTr+Bbmyu4mgnhfo6MMMD+BrzH4l/FS++HsniGxskguZNL8OR&#10;arbfald2dvPaJzI+7kABDjqTnmtLxF481TTPH2hadaXOnz6Zfan/AGbPEYHMsTfY5J8+ZvAyCi8b&#10;Tw3XNAHQv8PdHm0LVdKuFuLuLVbT7De3E9w7zzQ7GQKZM5wA7Yx3YnqST0teR/Db4n6p8RW0CzvI&#10;oLe31fwzJqUtzZ74pFnE6xMqZOVChjg5JJwQcDnqvg54jvfFvwv8N6rqMwur6e0XzrlV2idlJUyg&#10;YHD7dw4HDdKAOyooopgUNf0DTvFOjXek6tZxX+nXaeXNbzDKuOv4EEAgjkEAjkVy+o+ALCy07SNK&#10;hazs/ClnOLu8hvd8008qSJJAfOkc4xIuWL7i2FAI5q78UPE154O8EX+r2MavNbtCHd4y6wxNKiyy&#10;lRyQiMz+ny88V5T4j8UXPivxTBo+tzWN14EfWbq0XWJooXtpP9AjlgBLBo2KTSSoCwKlowMbhxJK&#10;PU9V+GvhbxVqB1e5szcXM8tvcm5t7yaMSPDkwP8AI4B2ZJU9ic1Ts/gj4LsXsGj0bc1hcXFxbNLc&#10;zOY2nOZlyzksjkkmNsqSTxXl9v8AGbU/AMPgW41hIU0e+8P3NzPplokFvgwvbpG1shwWLLIzCFWJ&#10;IYBQdvNy4+LHie4tviBd/wBr6Tpl14etdYzoT4N5GIc/ZLjYy5AZQrEksjiRdoXoWVZnr2k+AvD+&#10;ha9qGs6fpUFpqWoO0lzPFkeY7bdzbc4DNtXJAydoznFVrr4Y+GLzTtIsJNKRbXSUeOxSKWSM26uh&#10;jcKVYHlGZTz0JHevLW+LWt6n8I9Y8QNqL6DrumS2lveWLRwv9lMjQYk3MpVlkjk8wHGBvI6oQNLV&#10;/iH4hsPFGr6PFf41LSdS022s9MuIohJrNrOYxLNnaDkb5fmjwqeQxYY3YLCszv8AS/BjWfiSO7lX&#10;TRpOmW62uhWVrZeW9jGY0WQF9xBzsAUIqBV4O7sjfCzwo0MUX9iwKkcE1rhWZd8ErmSWF8H542Yk&#10;lGyvPSuB+FPxN17xJ8SdV0HUbiG6srf+1tjK8TSA2+ptbxhljAMX7oqPn+/tLL0atHxX461XwX8U&#10;tHsLjVYpvDV7a3l1qc1y0KDS40UGKThQVXcNu6QsGL4ABHKsFmdfq/wy8N65qkuo3mns95LPDdPJ&#10;HczR5miGIpMK4G5RwGxkVUsPg74Q061+zR6QJIAl5Gi3E8sxRLs7rlVLsSBI2SRnqTjGa8e0/wCM&#10;niXSbNv7c1wQL5+jw31xexQ2/wDZYutPeVpHIhIRWuQkeZEIGcZHJGvqfxU8S+HPFXhXSNR1WHUt&#10;Ov8AQYJ9Q1vSIohHBJJcCNbxY3DFkJaNSc7V8zeVIAFILM9aPw68OMLQHS42+yS201vl2PlPbqVg&#10;I542AnA6cnOcmrWveDtG8TXFtPqdhHdXFukkUUxJV1jkAEiblIJRgBuU8HAyDgV4/wCPvHHifwna&#10;fFia18Rz3EnhvR7a8skmtrYqksqTE7gIgSBsUgE/XNPk+IniHRtcaxufEH23wxJrlvZt4pNrCgto&#10;pLJpdocKIiPP8lBIVIHnbTlhkUKx65J4L0STVF1A6dELpUhjypKowhYtDuQHa3lsSVJB2nkYqlF8&#10;MvC8Wr3Op/2NbyXlxNLcSPNukUySx+XI4ViVBZAFJAGRx0rzTWfHXi/Svhrpeuxaml3rz6l9httN&#10;aKKJdWiW/eJZVTYXYyW+yQBCoAJboMVkH4xeMU1ya3tTHqQTxbrWlxQLGmZYreweaCDhQc+Yv3hz&#10;xjJzQOzPYdH+GHhbQNKs9M0/Rbe1sLO7F9BAhbak4XaH5PZeADxjHHAq9aeDNFsE0VLfT4oU0UMu&#10;nKpOLYMhjKoM9NhKgdAOmMCvCW+MGtXnhnw/q0XjrT4rPUtS0jT72aKyQPp00kbi7icuu1GLqMI4&#10;LR5BbhgK2PC/jjxbrmv+D9Gvdde3h1GTXU+321rCst9b20qLa3Kho2VdysWyAFYYIGCKkLM9Uj+G&#10;/hmIXoTR7dUvFuFmTB24uMeeFXOE8wgFtuNx5PNW/Dng7RfCSSLpGnxWZlSKKR1JZ3SNNkaszEkh&#10;V4AJ4FeZ/Dfxh4j+IGuX9pd+JLXSbrTpb621DQ4IE+3W+26xay4kQ4VoV5Ygq4cFcHpneEfiL4jb&#10;wv8ACO/u9Wl1SfxTfyQ3vmwQKCv2K6kRV2RrtUSRRsTycA9RxVCsz1i+8CaDqlzPcXmnR3c88sUs&#10;kk7M7MYmLRrkn7iszEJ90FmOOTVHV/hR4R160+zajoVreQ/bZNRAlBJW4kJMjg5yN2TkDg56V4J4&#10;U+Pvi6d/CB1i5abTNQ0D7Vq2o2SQI1g7X5txdBWQ7lX5FIxtVSXIIU12OpfFLxJH4rlsYb+GG2g8&#10;f2uhsJYkBls5LFZWiTjJbe24nggA4PGKCtT1Rfh14ZXV21RdDsl1AyW8v2hYgGV4EdISv93Ykkij&#10;GPldh0JrJ8cfC2z8U6M1hYvFpQuNbtNavJFjZjO8MsTt0YbWYQqu4dOuCa7Gyv7bUrcXFpcRXUBZ&#10;lEkLhlJVirDI7ggg+4NT0Ac/dfD/AMPXqWol0qHdazy3MMqZSRJJd3msHUhsvubdz82ec1DL8M/C&#10;k2v6brbaBY/2rptutraXKwgNDEpyiADjCnlePl7YrpqKAOY0b4YeFfDqaymmaHaWSawGF8sKkCYN&#10;uLAjPAJdzgYGWJ6mmap8LPCWtvoj3+g2d5JoqLHYPMhZoEAGFBzkr8q8HIyAa6qimBzw+HvhoX0t&#10;4dEsnuZXnld5Ig2XmULM2DwC6gKxHUcHimwfDjwzb6ZHp8ejWy2kcltIkeCcG3YNAM5ziMqNq5wO&#10;gGK6OikBi6j4L0PVtXXVLvTIJ78JHGZmHLrHIJIw46OEcbl3Z2nJGMmrWreH9N16No9Rsob6JoZb&#10;do513I0ci7ZFKnghhwc9s+taFFMDnYPh34btns2j0mBTaWsNlCOSohhffChGcMI2+Zd2dpJIxk1L&#10;e+BtA1PVbjUrzS4Ly+uEiikluAZPkjkEkagNkKodQ+Bgbhk81u0UAYY8DaALm1uP7JtfOtZrq4gf&#10;ZzFJcljcMvoZC7FvXcfWqMXwr8Hwato2px+HNOTUNGtls7C5WAB7eFfuxqf7q9QD0JJGM11VFAGN&#10;eeDtF1C21C3udNgmi1C6jvboMP8AWzx+X5chPXcvkxYPby1x0FZV38IvBd/aC2ufDOmzwbZUKSQA&#10;7hLIJJN397dIquc5ywB68111FAGTq3hXTtbvNOubuOVpNP3m2WOd41RnXYWwpGW27lBPQO4H3jWT&#10;p/wn8I6Xb2MNvoNqsdlE9vAHBcrC0nmmIkklk3/MEbKggEAYFdZRQBUv9HstUmsZbu1iuJLGf7Tb&#10;NIuTDLsZN6+h2u4z6Ma4pfgvoEfi2HUUsbNNIj0mfTP7JW3AibzrkXEjHnBDMCSpBBJya9AooAwr&#10;zwL4ev766vLjR7Oa7up7e5nmeIFpZYP9Q7HuU/h9KpwfCrwdajXhD4Y0uIa8CNUCWqAXmSSfM4+b&#10;lmP1JPWupooA5jV/hf4S1/Rm0rU/D2n3+ntcfa2guYBIGm27fNJPJfbxuPOOOlRaj8KvC+rPI91p&#10;hlZ5orhSLmVfKkiGImiw48sp/DsxtJJGCTXWUUAYKeA/Dsd0LlNFsluBeS6gJBCN32mVDHJLn+8y&#10;EqT6VDF8NfCsMFtAvh7TvJtrWOyhjNupVII5BJHGAR91XAYDsQDXSUUAcvqnwt8Ia3bR2+oeGtMv&#10;YI7x9QSO4tlcLcOcvIMj7zE5Pr3rS1Pwjomsi6F/pFlefao5IpzNArGRJFRJFJIyQyxxgjuEXPQV&#10;rUUAc1e/DTwnqV5e3d34d026ubxdlxLNbK7SDyjDzkf88mZP91iOhNWpvBHh+4to4JNFsXhj+z7E&#10;aBTt8g5gxx/Afu+mTjrW3RQBR1rQdP8AEdl9j1Sziv7MsHa3uF3xuQcjcp4YAgHBBGQD2qtceDtC&#10;u5Hkm0iyld72PUmZ4FJa6jCiOY8cuoRAG6jaPSteigDzrxt8DPDXijw7runWGnafolxrl3a3eo3k&#10;Fiha6MNyk5EgBXdu2MMk8byeeh7AeFNGCWy/2XaEW121/DmFT5dwd2Zhxw53vluvzH1rVooAy18L&#10;aOmtTauumWq6nPsMt2sSiSQorKhY9yqsygnkBiBwTXP+LvhNoPiPwbqWhWmn2OlST6df6faXcVmr&#10;Gy+1oyyuijH3iQzAEbscmu0ooA57TvAOgafoKaQNJspLPFuZIzbrsleEIImI5yV8qPb6bFx0q5H4&#10;U0WK7W6TSrNLlbp74SrAoYXDJsaXOPvlPlLdSOK1aKAOft/h54XtLNbSHw9pkVqtlJpohS1QILWQ&#10;7pIMY/1bEZK9Cas3PhDQryCaCfRrCaGZGikSS2Rg6NGsTKcjkGNEQjuqgdAK16KAOcu/hv4Tv9QN&#10;9c+GtJub0tG5uJrKN5N0aFIzuIzlVJUegOKnXwL4cWfS5xoOm+dpcKW9jJ9lTdaxLgqkZx8qqVUg&#10;DpgYrcooA5fUPhb4O1bUpdQvfC+kXl9LL573E9lG7vJt27iSOTtAGfTiprH4c+FtNsWs7bw/p0Vq&#10;1pJp5iFsu020jF3g6f6sszHZ93npXRUUAY8/gzQLoQCbRdPkEF3FfRBrZD5dxGgSOVeOHVFVQw5A&#10;AA4pup+HJNW12wu59QkOnWmJBpfkxmKScElJWYqWyucgAgZVT2raooAyk8J6JF4ik19NIsV1ySIQ&#10;vqQt0+0MnHymTG7HA4z2FYfib4W6N4kh0O1Npa22nadqx1aSyW1Ux3MhSUHcOgJeXeWwcke+R2NF&#10;AGLdeCfD18+mNcaFp07aXxYmS1Qm1HHEfHyD5V6Y+6PQVY/4RjR/tE0/9lWRmmuUvJJDboWedFCp&#10;KTjlwFADdRgVpUUAZFp4O0GwOrG20XT7c6uzPqPlWqL9sZgQxlwPnzubO7PU+pqvefD7wtqDac13&#10;4b0m6bTolhsjNYxObaNSCqx5X5ACqkAYxgVv0UAVb3SrLU3tHu7SC6e0mFxbtNGHMMoVlDpn7rYZ&#10;hkc4Y+tULjwbodz4YufDh0m0j0K5ikhl0+CIRRFJCS4CrjGSzEkYOST1rZooAyZ/CmkX0ci32m2u&#10;ovNapZTzXkCSvPCpJCSEj5l3FmweMsTjmnJ4W0WOSORdIsVkjuHu0cWyZWZ1KvIDjhypILdSDitS&#10;igDKg8K6RZWyw2WnWuniO2aziazgSJoYWOSiED5VyAcDjIBq3pWl2miaZa6dYW6WllaxLDBBEMLG&#10;ijCqB6ACrVFABRRRQAMoYEEAg8EHvUZtYTCsJhjMK4xGVG0Y6YHtUlFQQNaGN5EkZFMiZCuRyueu&#10;DSeTGWdvLXc42scDLD0Pr1NPoqrj6CbFKgYGBjAx+VIYkMgk2L5gG0PjkD0zTqKVxBTViRZGkCKJ&#10;GADOByQM4yfbJ/OnUUXAbJGssbI6h0YFWVhkEehFOoopAYvjXwlZePfCeq+HdSaZLDUrdraZrdgs&#10;gVuu0kEA/ga1zGpiCMA64wQwHNPpMGncAKKzKxUFl6EjkUtA4FFMDE8U+EbHxculC9aZP7N1CHU4&#10;DA+0+bESVDcHKnJBHfNbdFFABRRRQwCiiipAKKKKssKKKKACiiigAooooAKKKKACiiigAooooAKK&#10;KKACiiigAooooAKKKKACiiigAooooAKKKKACiiigAooooAKKKKACiiigAooooAKKKKACiiloASil&#10;INJQIKKM80UDCiiigAooooAKKKKACiiigAooooAKKKKACiiigAoooqCAooooAKKKKACiiigAoooo&#10;AKKKKACiiigAoooqxhRRRQOwUUUUgsFFFFMYUUUUAFFFFABRRRQAUUUUAFFFFABRRRQAUUUUAFFF&#10;FABRRRQAUUUUAFFFFABRRRQAUUUUAFFFFABRRRQAUUUUAFFFFABRRRQAUUUUAFO7ZNNpc4PFIRSt&#10;NSe5vLuFrSaBICAJpFwkuf7vrVzqARxmndCT3NNFADe9OoopjCiiigAooooAKKKKACiiigAooooA&#10;KKKKACiiigD/2VBLAwQKAAAAAAAAACEAj+ONm00HAgBNBwIAFQAAAGRycy9tZWRpYS9pbWFnZTIu&#10;anBlZ//Y/+AAEEpGSUYAAQEBAGAAYAAA/9sAQwADAgIDAgIDAwMDBAMDBAUIBQUEBAUKBwcGCAwK&#10;DAwLCgsLDQ4SEA0OEQ4LCxAWEBETFBUVFQwPFxgWFBgSFBUU/9sAQwEDBAQFBAUJBQUJFA0LDRQU&#10;FBQUFBQUFBQUFBQUFBQUFBQUFBQUFBQUFBQUFBQUFBQUFBQUFBQUFBQUFBQUFBQU/8AAEQgC+g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2iiigAooooAKKKKsAooooLCiiigAooooAKKKKACiiigAooryr9pf40L8A/hHqvixbT7ddRPFa2&#10;lt/C88rbE3f7NAHqtFefaFb+Nrjwxo1xLrFhcanNGst2slttiXcn3U2/3W215HF8QfiPe/tO6h8L&#10;I/FVmlvb+FP7aW9/syLd5/mxJ0/ufPSEfTtFeLfH340ap8EvBGlamumLrd4klu2q+SvyQWu9FuLj&#10;/d+asT9qb43618MvAngPxF4Uu7YQ634m07TZ3mhWVXtZ1dn2f7XyUAfQlFfP6fG3V7r9sk/DWzuL&#10;WXw3F4b/ALSuFSL979q3uu3f/uqtVP2jPjb4o+E9r4UutKFrdLq/i230OVJYPuW8rqrf8CpjPoui&#10;vGf2kvjjc/ArwtpetQaRJqlu+owJqDxr8trZ71WWX/x9F/4H/s1l/tJfHTVfhfb/AA4ufD72k9p4&#10;l1210+SaZNy/Z5XT51/4C1AHvVFeE/DHx/478daP4tubuBNHttE1i/srO9ktv+QnbxL+6lRG/wBr&#10;+L+KsX4P/GTxl4+/Zw/4WXd3dlDKmk3921olt8nmxK3lbf8AZ+WkI+kKK+P/ABD+1L4xsPgP8GPF&#10;NnFaPrXjLWrCy1G48j91bRTq/wDB/e+5/wB816R+0N8YvEfwx1HwTZeHEsdS1XxBrkVimn3K7d9v&#10;/H8/8LL81MZ7xRXgmifGnXbz9ov4leCZoYZtK8OaVZXtnFbxf6RLLOm7b/31Xkum/tceNbz9jfTf&#10;is6aemu3GuRWEieT+68prhYqAPtWivj/AMZ/tfeJ/hj4a+IOoap4c/tK203UbXSvD2plfIi1C6nQ&#10;tsb/AGV2/fT5a9I+K3xk1n4E6j8NZNelt9U0rxBqKaLqDxR+U8V1KjOkq/7PyP8ALSEe8UV8i+P/&#10;ANqnxF4Vsfi/PBNYHUPCmv2ul6PYTQfJeeaqfI7/AMP3m+avYfjb8XdS+Fnweu/FNron9pazHbLc&#10;f2YJOF+XdKzf7KIHb/gNAHrNFfP/AMfP2g7rwf8As5WXxI8Hz206Xr2bwSSp5qeVL96odZ+PupW3&#10;7UHwy+H9jPZyaP4g0a6v75Nv71XjilZNrf3fl/8AHaYz6Eor430X9rvxFc/Db496zdnT01LwTq1x&#10;ZaUnlfI6Ryuq7/8Avmti9/ac8S29l+zdLK2n2y/ESVF1WZk+VPkifYn93dv20AfWFFeB/tBfHy58&#10;DaV4FvPB97puqwa54hi0i4uInW4RVb7+xl/irJvvj5qFt+0n4t8AX+t2miaVYWumjT5fsyvLcXV4&#10;yoif99utIR9KUVz1rbeIG8HQQTXloniT7KiyXaRf6P5+35mVf7ua8a+HXxN8beOfit8SfCo1KyS2&#10;8LXlrbwPLaY89X+aXd/wGmM+hqK8c+LPx3T4U+P/AALpFzprzaPr1/8A2ffarnKWUsi/6Ov/AANg&#10;3/AUP+zXNfGv49a78Pvj/wCAvBdj9kTSdd0+8u7qaWPc6vEjFNv/AHzSEfRFFfIt1+0z8QIfCXwO&#10;1HUNDtvD2oeM/E6aLqNpdQP/AKhpdiSorfd3p83/AAKui039pfWrP9oD4meHtctYrXwX4U0JNYju&#10;Uj/eyo38VMZ9MUV8kWX7WviTxD8b/AWj6To0Y8NeJfB9x4nWxl/4+22pceUu7/b8pKua1+15/b91&#10;8D9V8KtDF4d8c372t2uoRfvoQv3l+u5cUAfVNFfPXhL45634h+Ovxf8ABxmsZdK8KadBdWcsUXz+&#10;a6O2x/8Ad21c/ZV+Pz/GT4J+G/EOvalpcXirVEumfTraRVf91NKnyRfe+4i0hHvdFfFz/teeMf8A&#10;hlTxr8SPK0/+2tE1yXT4F8v900SXHlfNX0h4D8R3fizUm1DTvEdl4g8NJFLayyQxBXW8R0+6y/eX&#10;buoA9BorxXV/jHqOr/H2L4YeHUht2srH+0dX1KZd/lI33Iol/vV1OpQeNreTUSNUsF0yAtLFcLbF&#10;riVPKb5WX7v+t/8AHaAPQaK8F/ZS+J3jD42fDDw1411q7so4b5Z1urKG22bXV9qbWrT8PfH1NY/a&#10;L1z4ZXunPp6xaYl9pN5L8v28K+y42/7rfd/3HoA9lor5a+IP7TWteDPF3xg0+S406G38K6da3emL&#10;JF88ssv/ACyf/farfij9p3UvCXxG+D2n+I/7N8K6R4n0m6v9aN9Kv+itFbs6Isv3fv0xn01Tq8H+&#10;J3xM8W+Cvg342+IVnd6beafFpkep6FF9n+dF2b9svzfN1WqHiH47eILDx/8ABLw5aRQ+V4tV31O7&#10;mj+T5bVZ9kX+1/8AFUAfQ9FFFABRRRQAUUUUAFFFFABRRRQAUUUUAFFFFABRRRQAUUUUAFFFFQQF&#10;FFFABRRRVgFFFFBYUVgeK/F2n+ELewn1EyeVfX8GnxGFN+JZX2Ju/wBndWW/xS0dLa7lijvbn7Le&#10;S2EkVvb7382JN7/+O0hHZ0VzcPj3SJvAz+LY52bRUs3v2l2/N5Srub5foKoH4p6FH5vnyTWixWEW&#10;pO9xFsxFK21P+BUAdnRXCap8XfDmhrqn9oTzWcunS28VxbyxfOvnvsif/dZmp118XvD1rHFIzXYj&#10;n1P+yLZhbN/pU+3d+6/vJ/t/doA7miuM0T4peHvEEmmx2c8nnX889vFE8W10li/1qv8A3afe/E3R&#10;bLU9fsWNzNdaGsT3yQw7vKWSJ5Ub/vlGpjOwrg/jN8JNF+Nnw/1DwprXmJa3RSVJ4fvwSq4ZHX/g&#10;VTw/FjQnbTPN+1239oxtNbfaINu9Fi80t/3zVST42+E4dAstYe/8u1vbCTUoFddrvapt3y7f+Br+&#10;dIRs+DNG1rw/omn2GqapaapJaQLA1xFatC8u35VZvnb0rhoPgVc2v7Tk3xai1yLy7jQf7Cl0n7H8&#10;23ej7/N3/wB6JP4a7nXfiDo3h/wlF4lvLhv7InSJ4pY42bcsu3YdvvuqjpvxT0PVbma3tzdC/gvP&#10;sMlk8DJKkvlNL8y/3dqs26gCl4n+FVp42HimLxB9k1C31a0/s+2SS1/49Ytnzfx/N8/zfw/cWvKt&#10;X/ZU1zX/AIO+AvAmoeNbe6/4RXWrfVFv30xt0ywb/Ki2+b8vyt972r1ux+MPhfVdHt9SsruS/t7i&#10;2e7AggZnWJH8pmZf9/5asx/E/QJPElxoQnl/teHyH+y+Ud7pL9x1/vL6/wB2gDz/AMV/BXWbX48X&#10;nxf0W+ttQ1OLw9/Ytt4fli8lJXDu6s0+/wDvSf3awvjJ8BPGvxS8BeFYJdY0keINB1aLXnhWCVIb&#10;y4iff5W/f8i/w7trV7JcfEnQre+jtpLvCvf/ANmC4Vf3P2n/AJ5bs/e/h/3qZc/E3RbHxHaaJO08&#10;N3dTy28TvF+6Zok3v83+7QBia/8ACuD4iaD4ps/FUFrdHxBZpZNCqN/otv5X+q37vm/evK29dv3v&#10;9mvLtR/ZN1vXvh58L/DWr+OBf3PgnVre/S/fTm3XUUTqyRMvm/L9zbur2q3+J+g3U1pGJ5D9ts5L&#10;+xZk+W6gRQ7PF/e+V1qTwh8SdD8byJFpc8jzPaxXqpLHsZ4H+69AGzrenyahol7aWsq21xPA8UUz&#10;R7lVmX722vK/hZ8Apfhv+zvJ8LpNdXUt9hd2S6p9l8rb56t83lb2+7v/AL1dfq3xb0HQpdbjunuE&#10;bR7q1sroLF/y1n2eVs/vbvNWrzfETRoPEFvos8k8N3cXLWsDPE3lSSqm8qr/AO7QB4UP2Np7b4Gf&#10;Dz4fW3i1Yp/CWvQa4+py2LOl55Xm/umTzflX96v8f8Fd7+0P8Bp/jzo2kaNLrUei2NlqFvqDyxWv&#10;m3DmJ92xH3rs/wB6vQte8X6b4ckmiuZJHuILN9Qe3gj3usCuis+3/gX/AKFVCb4oaTBr9vo3lXr3&#10;08TXEQW1bDRr95qAOD8Ofs7Hw/8AtF+JfimdbE51TSrfTYNMaBv3HlIi+az+btZvk/ufxV59pn7E&#10;t5pv7Mmn/CL/AITKF1tdYi1T+0/7Mb5kSVZfK8rzf7y/e317FoPx78HeKNRtLSy1GWM3Rn8i4uLd&#10;4oZWi3GVFdht3KqM30WtAfGHw0I3la6nRP7M/tiLfAy+fa8fvU/vfeWgCh8Z/glpfxr+Fd14L1W6&#10;ltEkSJoL20XEttPH9yVfcNWb40+Ck3xK134eXvinWI7q18J3A1N7G0tfJS8v1Tak3322qu5/k/2v&#10;vV18HxN0S81RtMtpJrjUEtIL1reGPe/lS/cqjafGPw1eaHa6qJ5obK62/ZnuYvK837/3d3/XJqAP&#10;J/GP7JV34t0X4s6O3ii3trP4g6lb38r/ANnb5bNYtnyL+9+Z/k+9XpNh8IbGKC00u8nXU9F07Ql0&#10;SxhuFbzVRk2XDyvuw7Oqxfw/LsP96ttPijoU/hiLxDbTSXelSQSzia3j37Ui+/VzQ/G+k+IdZm0y&#10;zlZ72Kxt9QdGX7sU+/yj/wCONQB893P7GuqTfs6T/Cb/AITOFtPi1Nbqxu30tt1tb+bv8jb5vzf7&#10;3ua73WfgDLrH7QHgH4kf23HBF4V0m403+zDZfNc+ajrv83f8v3/u7a9GPjrRmlEUU0lwWlkt1e3j&#10;Z1aVPvL8vesuT4veHYdK1LU5XuYbLTp3tLiZ7VtqSrKsTL/3260AeMaJ+xrJpXgL4y+HG8VJM3xD&#10;1G4v1u/sH/Hh5rs23b5v7373+xWlJ+yZO1v8C418TR7vhk+9t9hu/tH5ET/nr+6+5/tV7JH8QNEm&#10;aRIp3luEvGsDaJH+989U3sm3/dbdV3RPFem+JtCGsaZP9rsmVvmRfm+X7y7f71AHzMn7DDw2Tsnj&#10;D/iYXHjP/hLrnOn/AOjr8z/6PFF5vyfe+/ur0q0/Z8WL48eLviLdajZajDrlhZ28elXFlu+zy221&#10;opd+/wCb513fdrt7H4qeHtQj02WC6kk/tLTG1e1HlN+8tVG7f/4+tJd/Fjw1b+GzrbXzPp32NL/z&#10;Ui3bYmfYrf8AfVAGv4dtdVstJih1fUhquqFneS5SD7Oh3O7KqJ2VVwv8TYX5t1cB8MfglefD/wCK&#10;/wAQ/GEuuR6hbeLZ4p1sBZsjWroNv+t3nd/3ytdnf/EjQdKl12K5umSXRIopb5Nv+qWX7lVr74pa&#10;Fplnqd5O10lppu7z7j7M+xdm3d838X3hQBwXxV/ZytfjF8NfEvh/V9SKa1q199vj1eKFttpMj/6K&#10;yRb8fuoliT+Hfs3N96q2rfs4X/iD4r/C3x1qPieOa98G6c9nPCLNv9Pd02+bu835P/Hq9N1D4i6P&#10;peTdfaUmFvNdG38hmlWKNtry7f7vzVBefFjwxYMnmakoia1ivfNRdyeVK+xG3f71AHFftA/ACX45&#10;6l4AmOtro9p4X1tNXli+zM73W3b8iurp5X8XzfN1otP2eIz8bPGvjfU9SttR0zxRo8Wiz6I9lt2R&#10;J/013/N/3zXqOsa/ZaIti1xIqm9uFtbZFG55ZWBbav8AwFWb/gNYF58WfDVjYfbLi8aOJIHuJFaJ&#10;leKJX2M7L/d3UAeSD9jbT7T4t+FfFFh4guLTQNA8NT+F4dG8rdL5EqyrlJ9/y7fN/ufw1f179k/S&#10;H1H4SDwzdx+HtC+H901xBp3kNP8Aadw/v7/lbPzb/mr1SX4maGt1dWqXE01xay28EsUMDO26dd8X&#10;/jvzU7/hZvh/ft+1P/yE/wCyP9U3/H1/coA4HSP2f7zRvi58TPHC6/A7+L9Mi0+O0+w7PsflI6qz&#10;Nv8A3v3v9mvM/B/7DT+H/Dfwi0i48YrPF8Pry6u0uLfS/KmvfNmaXZu835F+dv726voH/havho31&#10;pZteN9qudTfSIofLbc10g3Ov/Adv3qW3+Kvh271O0sUvW/0u4uLS2nMTeVPPA7pLErf3lZG/75oA&#10;8Bvf2KL7/hm/xb8LrXxVbyS69q76l9vls2RIle481k2b23V9EWeg6jp+r2L293Z2elrEz31rbWWx&#10;7qfaq79+/wCVeOm3/gVGlfEjQtb/ALH+x3LP/a/n/Y/3f+t8r79UdG+MHhbXYtClstS85Nbtri6s&#10;P3TfvYoP9a1AHLeIfgdPF8aoPij4Y1CK01t7H+ztQ069Rvs9/F/B86fNE6/3trV6W9pfXuk3cNzL&#10;CLieN0UxI2yPcv8A49XI+H/jr4L8RhPsWqssb2zXUc1xBLEksSffdGdfm21qXPxQ8P2g1X7ReNbS&#10;aXYrqV1FLEyslq2/bL/u/I//AHzQBxPwB+DWt/BP4FxeCF1WyvNWtVnFtfJEyxfN91mWuf8AHn7L&#10;X9qeMfhh4o8Ja1/wjWt+EL1mnu5PNuvtNq6t5tv8z/dZvl/2Vd69eg+IeiXG9Ip5JpYp1gaJImZ1&#10;dk3r/wCO1DpvxN8P6rPosdteNM2s2c95ZDH+tii2+b/3zvT/AL6oA8q8Wfsv3niTxL8U9VHiO1hX&#10;xtp0GmrFLpnmCyVP4/8AW/vW/wC+aox/sdWMPiH4Wzvrn9paN4L0S60WTT9Qtd7ajFPC8Tb33/L9&#10;/wDutXrkHxd8MXFnZXK3x8i80xtXido2XdbL/HVS5+NvhG006K+kv5DC2nRar8sDbltXbYjt/wAC&#10;oA830r9lnUNK/Zw8S/CBvF5vNKvRcW+lX1xZM8thayPuSJ/3v73Z/e+Wtgfs4mG/+Dtxba6VT4fe&#10;buFxA0r3/m2/lN8+/wCX/wAer03xp4ug8IWVpLIPNnvbqKztof78rtWFr/xt8JeFdYvtK1PUpIbq&#10;x8n7XttZXS3Ev3Hd9u1VoA9Aorl7z4jeHLC9tLSbVbcTXV4+nxbW+9dIm9ov97bSaJ8Q9H8R+R/Z&#10;0s1yk8D3CSLA+zarbW+b+9QB1NFcXb/FXw5ci6db7bHb2dvfuzxN/qp/9Vt/vbtjdKdP8T/Dli9w&#10;k140MtreRafOjxN+6ll+5u/3v71AHZUVzGrePdJ0m3u555JPs9mkrzypGWSNYtvmsW/2d9Mu/iV4&#10;d0+8itZ9SQSy3C2qjb/y1dN6r/3zQB1VFcDoPxs8IeJbqC1sdUYGdZWhmlgeKKTyv9btdl2/LWnL&#10;8StAiDB73ZiwXVF3RsvmW/8AfWgDq6KxNG8Uaf4hluI7ScPLb7PMhb7ybl3of+BK1bdMYUUUUAFF&#10;FFABRRRQAUUUUAFFFFQQFFFFABRRXPeLvHGj+CILSTV7prZbyXyINkTPuf8Au/LVgdDRXD2vxh8K&#10;3mh/2vDfs9psuGf92xaLyP8AW7l/h21pHx9omYhHepN5rxRb4huVGlXdFu/3hQWUviJ4Gk8f2OjW&#10;yXkdmun6xZ6ofNg83zUgffs+9/F/erkv+FO65ZLff2X4ktNM+1a3cao0X9mM8TpLEieU6+au5vl3&#10;7/71drbfEfQbyfT0jumZ7+8n0+3/AHbYeeBXaVP+A+VJ/wB8NWRo/wAb/Buu6glpa6sN7LKyvLC6&#10;I3lf61dzfxLtpCI7D4XXVl8ErrwDJqsM08ulT6aNQW12Kvmo67/K3/7X96sHUfgHLrFvNbXmtx/Z&#10;20Cz0eLyrX96k8D70uN2/wD8c/8AHq7Wz+Jeg3x1Xyrw+Zpdsl1dQ7fnSJl3K+3+7hWpT8TNASS7&#10;je8ZJbW8+wyQtGd3n7N+1f8AgPzUAcV45+AreO7PUpL7U4RqmpCwiuZvsrNC8VrL5uzZv/ibf/F/&#10;FXO+LvhvrXhS1+Hej6ZdT6vp9h4tins3eBn+wWex9sUrb/mVPuK3y/LtSvVYvil4al0S11eO+83T&#10;7i2uLtJkX/llB/rS3+7Udz8V/DFpb308+oiKGy06LVZ3eJvktpc7G/4FsagDkNU+Bt5eXVre2usW&#10;kN/9pv7q5mlsXdHe5Tb8q+b8u3aKseHfgtfaHb+M1l8SPqNz4g0yz09bi7g3vE0Fu8Xmt83z7mbf&#10;/DXY/wDCxtEGoW9p5sz3FxE8saLA3zIuzc3/AI+tNtfiT4dvtZs9Liv0e7vFuHtRt+WfyH2S7f8A&#10;dZaAOa1X4PHWT4DW71FJovC8DRSQ+Q2y93RLH83z/d+X7vzVg6f8CNb8N23hCXRfE9na6loemPot&#10;19q0r7Ra3lqzo6fufNTay7Pvbu7V3V98WfDenf2gLm7ktvsFql7OrwN8sTPsVv8AvqtvXfF2l+G4&#10;NNm1C58mPUbuKytm2/ell+4tAHE/Hizvp/hXNZ2MUtze/abNYhFbNLh1uE+Yov8AD8tV9R+Eus3P&#10;iF/Euna9aWWtXN/BdXiTWDy2txFFA8UUTJ5qv8m/zfvferrk+JXh922LeNubU20jb5Tf8fX9yn6t&#10;8QdF0LVdQ0+6uCl3p+nf2rcosbNstdxXf/443/fNAHmXhH4BeIfAUmjT6F4ttIJ7W3ns7lLjSt8c&#10;8Etw867UEq7GRnaui8TfCq/1rxlpviy31eGy8Q6dKkMFz9mZkayP+tt3Tftbf8zbv4a7bw74u0rx&#10;SrS6XcrdxrFHL5qD5Ski7k+asy/+J/h7TWvTPfMi2F9Fps/7pvlnl27E/wDH1oA5WP4J+TZ3+mNf&#10;LcaNLrreIYrR4/3qy7vN8rzc/c835vufdbbVbxJ8MPEPiW78M3942lmW1vJ5L6xiaVN0VynlS7Jf&#10;7yI39z5/9mu+tfHeh39zqUMd2PP068SwuY2X5llbGxf+BbqgsviX4e1F9LSC+3NqdzPa2vyt+8li&#10;++tMZyGk/Be4stN8LWN1rEd6vhqxnsNPnS3MbsskXkI0vzfwRD+HG9vm+Wpvhb8Fv+Fcapb3sd9b&#10;fJpUOmywWNs0STtH/wAtW3O3zV0Vv8VPDd5HC1vdySiWe4t18mFny8D7Jfuj+Fl20tv8VPD1y10y&#10;XciR2snlSu8DbQ+8Js/3tzLSEcf4p+B0/iTVPFmoLqlvb3GtanpN/A7WbM1utm8TbH+f59+x/wC7&#10;t30+6+EviLUfHmm6zeeJ7K40yw1h9Ugt301vtG1otnleb523av8AuV2MnxI8PJDJJJqATytQi0qV&#10;XVt8d0+3YjL/ALW9fzrX0LxFp3iWw+3abdJd2/mvFvT++jbWX/vqgDkPFXgLXrj4h2vivw3r1npU&#10;7aeNLvrXULJ7qKeNZfNRl2yptZd0v/fdaV54Hmn+JWm+LBfLss9NlsGt3i+Zt7I27fn/AGf7taep&#10;+MtI0jWG0q7uQl+lhLqrRbf+WETojv8A99OtU7v4l+HLHSbXU7i/WOyuIIrpZSrfJFL9x2/u/eoA&#10;8d+FHwgufFnwr0bTvEZaxtba61Nlt0t3iucTrcW/3m+7+6uJf4fm+SulufgXe6ho+nW19rlvJdaT&#10;oEuh2dxFZsv30VfNZd/3tqL8q11h+Nngsa+uh/25GdQa7XTygifatw/3Imfbt3NV+X4m+Fra7+yt&#10;q0AuDFcTKin7ywfLLt/3aAOd8BfB1/A/igasup/ax/YtrpTmVW82Vot37123f7VY8XwP1m28GeDr&#10;Kx8SWUXiPw3cyzR30unvJazLLvDq0Hm/3Zf79eg2Hj/Q9ThuJba7aVLezXUJW8t/liZd/wD6Dztq&#10;O7+JHh2z1O8sZ9QC3VreW+nzxbGys86I8Sf8CV1oAytW8C63r3hy90q+1awP2jSp7BZrTTmi2Syr&#10;tZ9vmt8v+x/49XI3/wABtXm1q41C08TDTZrjStM0z7RbwMtxB9lld2ZH3/x7tv8A8VXpZ8daH/aN&#10;pZi/iE11PJbwf3ZZU+8it/eqtpnxM8N6zHpsttqkTLqMNxcW25WXzUgbbM3/AAGgDE+HXw713wHq&#10;Wp2qa/Z3/he4u57yCylsHF3bvK29k8/ztrLuLf8ALKs3Uvg/f3vw98VeG01a2jbWdWmv0ne0Z1ii&#10;luFlaJl3/M33l3V1w+Jnh0W91MuoZitUWWU+W3yI0Xmq/wDu7Kjk+J3hu30+O+a//wBHlie4T922&#10;5olVXd/91Vdc0AcVpHwKn8P+Lk13TdYWzMWqy6hFp623+ipFLF5UsWN33m+9vru/CHg5fCGiX1nb&#10;TK93e3VxeySsvyebK7N93+7T7/4g6Bp1hDfXWpxR2ksCXccu1trRNjY3/jy1f0bxJp2vXuo2tldp&#10;cz6bKsVyi/8ALJ2UOFP/AAFloA820X4XH4dr4P1a81Vry18K+G30aeG1sHdrpdifOqLub/ll9z5q&#10;q2fwiTxB8KfEWjaZevYW/iB3e0GpWDbrO1Z93k+U+1/7/wB7+9Xoll8Q/D+ovZLbaks/2y5ntINi&#10;t88sW/zV/wCA7GpknxH8NQ+E38TvqkS6Er+W16VbZu3+V/6H8tAHF+IPgfLrUvxAZdSt4ovFdpZ2&#10;vkvbM6W/kK6t/H8+7f8A7NTx/B+9tvhf4g8E22swx2V3vTTme2ZvscTfNtf5/n+bd/drsofHWgz6&#10;vqGlxXyvqFhPFBc26q2+J5fuZ/3q0NR8Q6dpV5p9rdXKQz6jMbe2Q/8ALV9u7b/3zQBxuqfDa7uv&#10;HX/CUWWow295caIdDureeBponXf5iOvzrt2sz/726uN179mZNStoraDVLeKK30e20y1lltWeWB4p&#10;vN81Pn/8dr0yz+Jvhm/ewSDVoXe+u5bC2G1vmni+/F/vLSp8S/DU14lqmqxee9vPdKm1v9VE+yVv&#10;+AtQBjfEvwHrHiaDw/feHdVt9O8SaBefbbO4vrdpbaXdE8UsUqKy/K6St86/MvasLVPhn4u/4Sqw&#10;8S6V4h0YatLY/wBm6wL7THa3mi8zduiiWX5GU9NzN/tV2A+LHhYvAn9rRb59M/tmP5W+az3bfNpz&#10;fFLw1DdWtq98yXF1F9oiia3l3Ony/N93/bWgDjZfghdp8VLvx5aa3DbatLdWrqn2PejWqwLFLbt8&#10;/wDHs3q38Df3qg1T4SeILaKWXT72xv5v+ErHiFYp98X7r5d0W/5vm+WvRrfxvolxqFpYx6jG9xeP&#10;Olsmf9a0X+tVf92qug/EXw/4olMGkajFf3TwPcRxKrJ5io/lN94f3120AcjY/Bi7stbtNT/te3eW&#10;DxTPr6b7X7sUtvLE1uvz/wDTXdv/ANn7tU/D/wADZ9F0jR9Bn1GObRdE1mfV7F0VvtDebLLKsT/7&#10;jS/e/i/2a9A8PeOdM8QeD18So7Q2AiaWXevzxbM793/fNR33xI8N6boMGtT6nEml3Fn9viuirMjQ&#10;fJ8//j6UAcd4P+B58LT+DZ/7RtppdBa+3slqy+f5/wDwP5dtYvg34AT/AA90LwWJNcj1Kbwrpmo2&#10;Us32XY10k/zrt+b5Nv8AwKvQdI+K/hPWNPubq21eN4reSKKTejIwaX7nysN3zVck+I/hxLX7Q2qR&#10;eX/aH9lY2tuW6/55bf71AHiXw9+DifEX4F+ELTUdQFvb2+nXUUDW0DJMssr/AHvn/ubfu7fmru/E&#10;/wAGrnxZFqs19qlv/bN74Z/4RwXEVqyxIGfdLLs3/wAfyfJ/Ds+981dfZfEvw5qTWH2bVIpvt8Us&#10;9vtVvnSL/W/981E/xT8MJodvrX9qRtp89q17FMqtgwK6q8v+786UAcZp3wX1nQNYub3R/EUOnRT6&#10;hFey6clq7W7qsXlMjfvd3z/e/wCA0zwn8C77Qm8GPeazaagfDmn6jp67LNovNS5MW3+NtuxYv+Bb&#10;v4a9BtfiB4du31NItXtnGlwLd3eG/wBVE6b1f/d21btvFmkXnhUeJYL6J9Fa1+2/a1+75Wzdv/75&#10;oA8ug/Z+n+zeG7e51mGaLSfDDeHpITbNsuPkRFlb5/8AY+7Wd4z/AGbbjxf4e07T5Nct7abTdLi0&#10;+CW3smTe6yo7vLtl3OnyfLF91Gbd81ep/wDCyfDhk2nVYkP2BNT+ZW/49m+7L06Uy4+JPhq2jSST&#10;VYkV9Ri0tflb/j6l+5F/wKgCh8VvC0/iPT9GubVGmudH1O31FYE+/KqN8yL/ALW3NeenwrdeOfiV&#10;8WtIMsdtp+radYWsrzWzMwR4tsuz5vvbP++Wr0u7+LPhSwsZby51hIbeLUG0pneJ/wDj6X/ll937&#10;1Mg+LXhGXSre+TWoWtp5JYozsbeXjXe67cbsqtAHO+E/hhr/AIS8SaxFBq2mXPhG/v7rVFt7iwdr&#10;6Cec7nRZd+3Zv+f7m7+H/bqr8Ofg7rXwvs7pdF1u1uDcwDzbe7tW8prrex837+5flb7tdjL8VPC9&#10;vp3259UUWf2OK/8AN8ptvkS/cf7tXB460T/Sgb0brd/KZNrbi+zftX+98tAHBeIfgbLrF1q1zDqs&#10;Vk09ppcVnHFa/Jby2MzypuXd86Mz/dqXxZ4Tgt9L8TTa0s9xe+KFitVh0qzluEglRf3TfIv9/wCb&#10;e+2uwsPiT4a1aKyktNUhuYryxl1KB4gzh7eJkV3/AOAs607/AIWb4YSCKX+1Ytkunf2qrbW/49f+&#10;ev8Au0AYXiT4b3Gt/Cmbwis0d5NcwLBLfXuVffv3PcEL959/z7fl+aqegeAfFXhnxjPdRazpuoeH&#10;b94rm9S9sXa9FwkSRb4nV9qh9m75s7c10Vz8VPC1nHFLPq8SJLbQ3a/K3+qllWKJun8Tuq11F/fw&#10;aVavc3L7Ik+822gDwT4X/DtvHfwi8OWuqzrbxWjaiipDBtl/erLbj5m/urK/+8wWuuu/g5c6rpmn&#10;xXusxy6hY6DLosdwtrhGLhV81vm/2PuV2Np480O/QPDfrIPPmt9uG3GWJWaVNv8Asha1tP1m213R&#10;4tQ0qeK8t7iPfBKG+R6APONO+HfiTwbeanf6BqWmvcagLGKWyu4JEgCxLsllDK27zWX/ANAFerfw&#10;V554c8Y63Dp3iqTXksLubR2Zl/sZml3jyt+zb97dU/wl8Y3njnw9Lf3d7pd5KJvL2aYsqeR/eSRJ&#10;fmVqAO8orn4vGujS332FL1Wulums9iq3+tVd+3/vmvJpPjxqlj4XsNTmgsLu7l8Vy+HmsIm2yyqt&#10;19n3xerfxf8AA6APeaKKKYwooooAKKKKCAoooqACiiigArzT4uTSpqngC3gEfnN4hifdKrMqotvL&#10;u/8AQq9LoqyzxLV/gtrUyatbafrlnFba22py6jb3Nq7RGW62bHRVYfcWPZ833t7tWh4J+GHiXwL4&#10;hDWetabNotzBbDUYZ7R/tHmxReVuibftVW2/x7q9dooA8u0r4WahpD+Gx/aVvJFpOv6jrko8ht0h&#10;uUu1VF+bjb9rb/vmuF8DfC6L4nfC3ToNTk+xwwajq0sRVWEu6W4lVX/8er2yLxpo82rRaYt+v22V&#10;p1jh2tvYxY83/vnctUV+J/hh1uH/ALXhVYLb7bLu3Lth37N3/ffy0hHH6T4X8d6boS2N/wD8I5qN&#10;1c3FvZT39pbvb/6Am7e77t+6Vl+VUX5FZ/SsPX/hZ401XxDq+pWMuj2V5ba8uu6TJc75refdapbv&#10;FcL8rL8sW75P71eveHvFeleKo7uXSrtLxbaXyJ9n8L7d23/x4VXi8eeH21OLTl1KB7qXzfKjH8fl&#10;ffVf92gDjNU+G+tav4ZvNMZtItZW0G90+P7FE8MX2i5X5vk+bai7E/vNWVr3wO1HxDPrXnarbRWm&#10;peF7PQvs4jZkSeJ5WM34eb8tegQ/Erw3MunvFq8DpfwS3Fq3zfvYov8AWt0/hqvofxb8HeIrgQad&#10;4gtLl/s321djfeg+X51/2fmWgCBvCOor4w8IXsb2zWGj6fcWs5ZnWV2kWIfKvTb+6rj/AIe/CfxL&#10;4EglsBNoWp2uli6TQr6eCRb5Emkdtkr/AOzub5k+97V6OfHWhJbahP8A2nB5VhKkV0f+eLNjbu/7&#10;6WpdP8Z6LqltdXFtfxTRWtxNaykH7ksX+tX/AIDQB5r4z+EniLxBP4lnjutOdtR8PQaREszMv71H&#10;3O7fL92k1n4TeJ9bsbWO51S1dU8R6dq4sXllaK0gg2ebDE+3c2903cqi/PXf6h8S/DOm6bDfTavA&#10;tlPbfaorhTuRov79WZvHOh208MMmowo8s0Nuoc4/eyruiT/eagDylPgfr0dt5T3FhN/xVs/iLa08&#10;q/unXYibtv360PCnwy8Z+GNYv9TudWsdevZdBi0uOW7LqfNS4uJRu+VtyKs+3+82yu/tviT4avfs&#10;vkavby/ar6TTYtn8Vwn3ov8AepbD4heHr+fT4INVgllv7ueytUH/AC1lgVnlVf8AdVG/75oAxfhl&#10;4Auvhtea9plrJCPCs1wLvT7fczTW7P8A61Of4d33a5rxF8Jde1m28RQxXGnp/aPiaw1eMNI/ywQP&#10;bs6N8v3m8k/99V6FovxB8Pa/qn9n6fqsF5d/vv3URz/qn2S/98t8tLq3j7w9o15qdrfanFbXGnWf&#10;9oXiuf8AUwf32/2aAOD0LTNO8U/GTV/Eei3Nx9ns4vsGrWc1nLFFNfRN+6dGkRVfYu7503fwVleH&#10;Pgvrukav4Sv7i4sDPpesajf3Ygkk2vFcKwVU+X7wyK9J1f4l+GtBit5r7VYraG4t1uomdW+aNv4v&#10;/Hlqefx74ft75LSXU7dbhnZNmf4lTzdv/fHzUAeb/CT4Pa78N/EtzqjX9rJFqk942p2iMzLte4ln&#10;t2i+X76+ayt/e/4DU118KvEepeHNXt5r2wtNUfxJ/b9k8Ds0TBHXbHKCv8Sr/tda66H4yeD7k3+3&#10;XIP9Aj8263q6+Uuzf83y/wB35q6CbxVpFudIEl9Eh1Zttj/03+Tf8v8AwGgDyTxZ8FNZ1y81XWbe&#10;SyTWtT1nS9SubJrl/syRWafcV9m7c7bvm2/3P7tb/wAN/Bfif4dw2Gjxyadd6RPeXl1df63zbVZW&#10;3okbfxfNu+Z67rXPFmkeHHRdTvorTf8AMvm/76p/6E61AnjvQn8R/wBiLqUP9q79n2fvu27tv+9t&#10;oA4/xd8Pda1r4mS+I7N7P7GfCt5oawyyMr+fLMkiv937o8rH/AqwNO+EfifRtR0XyZdC1XTJdFsN&#10;K1ix1NZWRXtl4lt9q/N95vlfbXpviHxxoXhq5tbbVdShspbqaKCNH/jeTdsX/gWxqJPH2gW9zp9t&#10;LqkCTX7qlujt95mXcq/lQB4v4T8FTePz8RNFme3trCPxpFe/aYvmmJglil2bP4f9Uq7t33WrZ8Jf&#10;B7xD4d0HWdDlh8P3lvFDeQ6PqeJVu9s5dtkvyfLt3feTdu29q9S0/wAd6Dq/2f7FqcFz9o81YvKP&#10;3vK/1v8A3zVXS/iN4b1ttK+w6za3P9qRS3Fnsb/j4ij++y/7tAHBfDv4XeJ/ht4cvNBsrmzv9MuY&#10;4dv2u5lMttKyhbjY+z5l/iX/AL5qPxD8Hdc17X9fvHnsI7XUdf03VIws0u/yLaKJXRvk+83lV6Rp&#10;PxB8Pa3Ndx2WqwXE1rH5sqD7yp/f/wB2odO+JHhrWTffZNXgm+wrE9yRuXyll+52/ioA4nQPhBqG&#10;n6RpWhX93by6Xo2tDVbS6Td9olTLt5TL/C29/v723VNf/CS50vXtJvPC80On21rYanbrHdyPL9nl&#10;umidWRG/h3xfcG371dv/AMJ94ejtUuX1WBYnvE09T/08N92L/eqvN8RvDNvLcxTazapNa2L6lOrf&#10;w26uYml/3dystAHA+Hvhv4vt4PGH9oPoxm1vRYrJPs88r7bhIni3MzJ91t277lN1b4WeJU/4RDUN&#10;POkXt/pmiy6HqGm6nJL9knilEW91ZU3bt0X935lrv7j4n+FLRZnn1y1iEVpFqD7m+7byfcl/3Wqx&#10;c+PdAstYtdLudTgt7+6dUghdsF3Zdyp/vbedtAHJeN/AmteIvCN5pFlDpNmVjtbez2SOsWxXRn+T&#10;Z8n3flX5qxdM+FfivTPHeoarbatbadZXuvRapO1vPKzywLAkT27RbdvzbPv7/lr0S6+IHhuzW98/&#10;WLZPscD3M+X+5Gvys1WU8Z6K/m/8TKD91FFK+5/urL/qv++qAPNPCPwm17w7deG7h5dPlbTdY1S/&#10;nRLmXZsuml2qvyfeXza5Kb4A+Nj4Jl0a31ewWEJF/oMt5K1vcSrqEV15v+q/dfKjp8qtu3171D4v&#10;0a5spruLUIGt4pHidt33XX7y7alj8S6ZPoP9sx30UmliB5zdq3yeWv3moA4XxH8PtVufiFpnjLRh&#10;ZWesWsosbpJJn8q80/8A28L/AK1WLba3/GfhW98QeIPCN7ayQx2+k6g13OJWbey+U6fJ/wB9VL/w&#10;s7wttd/7cttiacmrs27/AJdW+7L/ALtRp8VfCL2uoXS+ILJ7aw2fan83/Vb/ALn/AH1uoA8s1jwY&#10;NE8GQ+FdV1aOw8Xap4ivdX0Cayiln2XDXT3CH7v8Cy/P/Dt3V0/i74T6trnju01m1ntWtYPDl5pD&#10;b5GilaeX7rfKv3a7yHxnotzq+p6ZFqVtJqGm+Sl5b7/ng81d0W7/AHqZJ4+8Pw6WuoHVrY2TM6iZ&#10;X3DK/f8A++aAPDr/APZy8SXdz4Ou01KztL7w14ZhsIninlZHv47iKdNy7Png/c7fm/v/AHPlr1K+&#10;8L65qXxH8Na3J9hi02y06e3vIllfzfPl2f6s7PmX/vmumv8AxloumabDqFzqVutlKEdLjfuXa33X&#10;/wB3/aqlrXxC8NeH75LLUdVgtbt3iVUk3fM0p2p/31QBwXh74PavZ23hXSdSubWXTvCurNqdnewS&#10;uLi6/dXCIkqbPk/1/wAzb23baz/hV8HvEfgbWdL1jVruy86zsb+C6t7GeWZJ2nu3uF2b0Tytu7H+&#10;1mvTZPiX4YtseZrVsu7U/wCxV+f/AJfP+ff/AH6kh+I3hqbZs1e2O6/fS15/5el+9F/vUAYXw/09&#10;/h98L3n8R+XZ/Z1utSvudyQKzvK3/fK155qPh5fC/wCzx4y+x6ib7QphLNosdwnlLBZs+6KL/c3O&#10;21/7myvY7rx34ftLuW2n1W2jlige6ZXf/lkn33/4DUCfErw1JFFKur22yWw/tSJt/wB61/56/wC7&#10;QB5vd/CjXfEeoWXi2OfTdO16A2M1tZQzvLaSJAr/ACO/lK/zrK/8Py/L96pfEvwi1nXZJtQj+wR6&#10;jf8AiSw1q8tEvJUhjigiii2JKkW5mbZu3bU+9/s16XaePNBv7mKCDVbaSV7P+0FQN/y7/wDPX/dq&#10;bw/4u0jxUlw2l30V2bZtk6Ifnif/AGloA8v8NfBnWfDsXh2zM9rLZabHqf8Ay8y71+1fcT7nz7f7&#10;zViaR8B/EehWHg9zb6BrclpoS6Dq2n6nJK9s0SS+aksD+Vu3bvvK6fN8n9yvarXxnol7P5EOpQPL&#10;9qay2L/z1X7yU/W/FukeHpYo9SvorN5fmTfQB5r4j+Cj6zq9xqFmunabK9jLps8MSO0V/btDtVJU&#10;/wCWWx/u7d3y1u6T8P8AU9M+BMPgwNaf2qmhtpoZZW+z+Z5Wz7+3dt/4DW7rXxC8OeG7xLTU9Yht&#10;Lh/L2pJu/jO1P++q0X8S6SuqW+ntqMIvbhZWih3fM2z7/wD3zQB5JH8IfFulXa3Wm32nQ3EPhK10&#10;OJ5p5W/0iJ1Zn+59z5fv/e/2ar3Hwg8ZXE3mPLo8LN4t07xE5huZfkiiVBcRf6r52+X5fu7t38Fe&#10;pW3xH8N3tjb3kOrQS2tzC1xFIu754lfaWH/AqqWfxf8AB1/ZPeweIbNrNZ0t/NZ9q+a2dq/+OtQB&#10;5d460DUfC1nbfaxYTXOqeO4dQs41nbY8Tbdu/wCX5X+T+HdV3xV8AtS8SafdiK7ttLvr+/udUne2&#10;lbfE7xeUsUUu37rfxts/4BXpdj8UPCmo22mz22uWk0OpTva2jq/+tlX7yD/ap1r8TPDF/Dp8kGtW&#10;00V+06Wrof8AWtF/rdv+7QB5d4o+DHijxL8O9E8Mm8sLddL0O3sjFDdyxJPdKqxMzukW7y0RX2p/&#10;Ez/w7as6j8HfEUeh6PbafPpl6+g6jLPZ2+ryyMl1byrhopZUXcrLub5tr16b/wALE8NjRrLVv7Wt&#10;jpt4iywXAf5XRv4/93/aq1J4x0OPWbfS21GH7fP/AKqHdy38VAHn138KL6TVNCksbHTNL0+y8Paj&#10;prWllcyRJFcXT27/ACbU+7+6f5/9r7lYsvwY8QXVrp8E0mmyRQeEP+EfnthK2yWfb8r/AOq+7XqE&#10;XxE8N3Vja38Wr2z2t1FPLBKh4dIv9a3/AAHbS/8ACxPDXleb/bFt5TWf9ob93/Lv/wA9f92gDyLx&#10;X8CPEfiaz0Vre606xuNLsNNg8mKaVEvJYLuKV/PfZ88SLF+6+X77s1exeI59ajuNOg0rToLyKWb/&#10;AEuS4n8pYov++W3NVlvFGkC40qD7fAZdWVmsU3f6/au5tv8AwGrOq69p+ixPLfXcVsiLvbe38NAH&#10;k+g/D/xZba7p+tSW1hBdaZqupzfZmu3MNzBebX3K/lblZW/vL/frt/A3hO68E+EG0+BoLi9ae6ut&#10;hdli8yWZ5du/b9xd237vate58VaTZ3traT38MNzdPsgRn++23dtrNsPib4Y1We4gttatnlgXzZh9&#10;3Yu3d827/ZoAytK8KappGq694kg0/To/EGqQxK9gl232Rmj/AI3l8rdu+b+5/DWn4R8KnStR1rWb&#10;iGC31PWXiluYLaTfEnlptXa2xN3b5ttTj4i+GzKsf9s2m9r1NPxv/wCW7LuWL/erTtNd0+81e90u&#10;C7im1CyVHnt0b5olb7pb/vmgDzbw38MPEGh/EvVPE6XlqtrqN7L59l57snkMvyuvy/LJvrn5/gdr&#10;uqfDW88PXjaVZajc+I7jV11CKSSVrRZbvz98XyJ+9+bb6c/8Br3yimMjjTy4lXczbV++1SUUUAFF&#10;FFABRRRQQFFFFQAUUUVYBRRRQWFVryaWGzmkghNxKqMyRbtu5v7tWaKAPIb/AEXxrc+NvDGvJoml&#10;J9jtL+3miTUHfZLPsdH/ANUvy74trfxfPVfxB8Lde1XUNQaGLSPIvPDy6UySs+xZ2lVpW27Pu/3a&#10;9mooA8y+Cfw21T4a6d4gtNU1I6qbzVHuoLl33StF5SIu7/a+Suc0D4Lazpum6Dot1c2j2Xh/U7rU&#10;rS+SV/PuvNeVlRl2fL/rfmbc1e4UUAeG2fwz1zwxpPhGe7ksvK8OaTqkV46St9+VV2uny/7Fcf4B&#10;+E+ofE34JfDyfzbHSvsfhJbSzlt2815Xlhi/1vyLtX5PnT+9X1FRQB5TpnhTXrfTIo7zw9o9tqOo&#10;3kUup3GmXLKm2J0bfuZN7s237u2uGh+FHjv+2U1eKx0ePUNO1/Ur2K0u7t2tLy1vvv8Azqm5JU/3&#10;a+j6KAPKNd8Ba9e+Bb3QbDTdEs0WwaCzht5Hii812+f+Bti/99VkxfCXXLL4mXuoS6foWsaBqM9v&#10;fvcX8spu7KeOJEZYl+6y/uk2fd217bRQB8/+Fvgp4l0CXQ2lksH+y+ML/XJyty/+on37dny/e+b7&#10;tXPDnwg8Q2XiHwlql+umvLpXiLWdUkCTvmKC8SZUVPk+dv3q7t1e6U+gDwr4Z/B/XPBfxG/4SK+u&#10;rQ213BeI+nW0reVaPLOjokK7fu/32/vNWz47+HOveIdW8eXmnPYg634W/sa0FxIylZ/33zN8v3f3&#10;q/lXolx4g0yzmuIri+toZIIvNlR5V+RP7zU869p6TxQtewrLLt2p5nztu+7SEebeL/AniTxP4Qvt&#10;KS306G4OmQWFs7XL/O3yNLu/dfLtZPl/vf7FULr4deM7zxlpOoT/ANkzWGna0t7EPtLK7QNbvE6b&#10;fK+8m7d/t/7Nesap4h03RAn9oX1vZ7/u+fKE3Uo17TPKik+3W3lS/LG/mr89AHl+sfDPxBqVn8Xo&#10;VFgh8UMjaYwnfeu2yig/ets+X5ov4d33qytD+FXja21TwtJqGoWkum6TqEU/kS3ks7xRLa+V8jsn&#10;zbn/AIfl617AnifSJL/7CuqWj3TO0X2fz137l+8u2iLxRo9zc/ZodUsprjazeVHOrttX71AHK/GD&#10;whqfjfwdcaRpcFqbmd0/fXdw0axbG3I5VUbzV3fwfLXI3fw+8baj470XUb59JmstO1p7/wC0JO6u&#10;8DRbNvlbNqt/wP5q9aTxFphWBjqFttnjaWFvMX94i/eZf9mmWfinR7/zWttTtJvK/wBbslX5aAOb&#10;+J/hO/8AFTeFP7PhtJV03XrbUrlbuQp+7iV/u/K25tzLXL2vw71i3+I+qXVzpOj6t4cv76LUoru4&#10;kdLmzlWJE2Kmza33Plbd/FXp7+ItLS2W5bUrRbdpPK81pl2b/wC7nP3vaiHxHpVzDayw6hbSxXT+&#10;XA6Sq3mt/dX1oA858O/DfVfCvxIu/EljDYw2uu2zDWNPE77YLhP9U9v8n8Xzb/u/3q43w18AvE9l&#10;pXhCzvr20Saz0HUdN1C4trl28qe4fcjxLs+7/wB8171b69p139nEF7by+ezLFskX95s+9t9dtT2W&#10;p2l/Zi7trmK4tWH+tifcv/fVAHlFj8PPEkY0XU5LfTDremaG+jbYp3VZ97p8zts6Kqbtv952rM1f&#10;4MeI5fEev6lZXVkhd9GmsEeVts7WatvSX5flVv8AgVexw+INMuIfNi1C2eLbv3rKv3aR/EWlw2qX&#10;MmpWiQO21ZXnVUb8aAPKNf8AhP4hv9R/tK0lslmvPElnq93A87bIoIk2Oqts+Zv++aT4p/CLX/HX&#10;ijV7qxntLbS73wpcaR5ckrK8l08u5N/y/wCq/wA7a9cXWdOezS8S+tmtZBuS481djf8AAqbca1Y2&#10;MQkuLyGGNlZw7yKu5V+81AHkni34HXGt+AYoLSSNPE50Oz0iQvcMtu3lPE/93/Yb+Go9K+FmvWHj&#10;TVba90vR9b8Najqa65HqV3O32iwuFiRNqxbPm6fI2/5a9g/t7TvPii+3W/mzrujTzV+euH+MfxaX&#10;4Q2Ggapc6dJf6Reamlhf3ELfPYRMrfvyv8SKy/N9aAOP0P4c+NYvhLrXgvU7LSZp7exlsNO1UXLl&#10;71Wb5Gl+T91/tfeptz8IfGH/AAiMOkfbrW8fSdX07WtOe4unZp/IlSV7WVtv3d6fI/8Au/L8td78&#10;RPipbeBdR8L2K2r6jd69qEVlEsT/ACxK/wDy1b/ZrsP7WsRffY/tcP2tv+WHmfNQB4t4j+GXixPE&#10;N14w0aHTrrVpdThvX0S9ndIXiW08h181U/1nzO33f4Frv7jwpNH8LNS0HTLCx0u9uNMnt4rOGVvs&#10;8UsqN/Hs+7ub722unk1vT0eVXvrdGiXeytKvyr/epra9psbPvv7ddio7bpV+VWztb/gVAHgHjX4f&#10;6z4W+Hmq3eoLYPa2fgCLRZXWZ2drqL7/APB/qv8Aa/8AHKn8TfBXV/G3hKa90k6fp2o3+gadZQKD&#10;8m6KZZ2Z32/98/LXvFzeadeQ+TPNaTQzSfZ9krqyO/8Ac/3v9mrEN1apObSKSISxp/qEf5lX/doA&#10;+f8AxH8D/Fg8QeLde0iaylvZ9U0bVLBLi5f/AExrOLbKlx8vyb2/u7q7JfCPiJvF+heKzpul21yt&#10;ncWt9o0Ux2J5j7t6y7Pmb+98tejy6zp9u1wJb23T7Pt88PKv7rd93f8A3ad/a1iLtLT7ZD9rb7sP&#10;mLvoA8G034M+IvBup6db2dlpPinw/f6ZFpep2N9O1v8AZdtxLL5sX390X+kMuz/YSt74j+G/EvjH&#10;w9aJY+GY7OXTtdtbiK0e8TfLawP99f4U/wBlN1dx4/8AEuveHbMS6DoH9utFG1xN5lz5Cqi/wr/e&#10;b/ZrCvPjHFLbQz6RpsuoKukRa7cpK2xobVhu4/vSf7H+zQBxTfBXxINdt9VuFsrl18cf29FD5+1L&#10;e1Ktuf7nzS/7P/j9OvPg54nmubWb/Ro8eMpdalWK8b5bVk2r/B97/Zrq/GXxd1Dw02matH4ce/8A&#10;BlxPZwT6qtyiyJ9pdER1i/iXfKitV2/+L0Fnrd0Est+g2epJpF5qPmfMty2z7q/3E3ruagDgtB+F&#10;Hiay0TUtF1HSNGvHsbO/t9J1tbl/tEvnq3yOuz5P4Nzb2q1oPwi8T6Jp+ilYrOaa18B/2BLFLfP/&#10;AMfjeV/sfd+R/mr3O6v7azMSzzxxPL8q+a23dTP7Us0Vd13D823b86/Nu+7TGeD3fwN8U6npc9vN&#10;e2Vvd3HhS00driOVm/0qB93zLt/1Tfdr0r4caRqMDajq2u+H9L0LX79o4rl9PuXuPtCxLsRmdkX/&#10;AICv92uvudSs7Vts95DC39yaVVqj4g8R2/hyG0aVWllu7lLWCGLG6Rm/yWpCPN/Cfw58S+HviTqf&#10;iNpLeTT9Rvrhp7F7l2WOJtnlSxZT5W+T5lrqPir4XuvGfg/UtGsowJb6AwfaFn8rYG7tt+8vP3P4&#10;qQeOr3WfEWp6T4fsINROlSpFqFxd3XkqjMobYg2Nubb/ALq811eh302o6Va3NzZyWFxLHve1l+/F&#10;/s0AeYeI/h/res+E7TR0sbd/sF5pyRTPd/NcQQMm+Vvk+Vvl+7UPgn4f+INC8R3VtqWkaXqVha39&#10;/qWla89432hHut29PK2fe+d137/uV7HSb9i7qYzxP4CfCvxV8L7CK01iez1GCWxXzP8ASXleC4R2&#10;+WJmX/VMr/8AAa5zxL4Yv/Bvwx+GWlanY2M2qReLbBPs7zLtlPmyunz7fvV6R8N/jTpnxLvddtdP&#10;s7uJtMf5/Oi27vlX/wAe3b/++a63StS0rxro+n6laiG+s2ZbiB5VDbHX+L/ZZaQjybUfg/rzeK9P&#10;1TTRa2Nvc+IpdU1G3Wb/AFEDWnkbYvk+8+3c3+9/wKtHwX8HLnTvAmg2t8zWGu6I159jNpdfL+9L&#10;Y3ts/u7a9lopjPnXQ/hD4q8PaZ4TtZ9G0rxBaN4btfDurafcXbKkHlO7eajbfmVt/wAyf7CV3HhD&#10;wx4n8L+NNVtJdN0u88LXVz9vtdQ83bcWrbEXyvK2f7H399epUUAfP/w/+EvjHwvoGpW80llMmraZ&#10;cRvY3F07fYLrzZWTym2/6p1l+Zf4WX+OrXhX4WeINLutPudVtLPVX/4RZdIvIXn2LLL/AM8vufd2&#10;17tRQB4d4X+EGteG/FvgWWWS1u9I8OXGpw2reZ+9t7OeJFii/wBray7f++a6Hxn4W8Sp8R7LxBo1&#10;lYa1YXNi2l3tlqFz5XlJv3+anyPu/wB2vUKKQjyHQfAGrWHjTULbUdH0zV/D0+q/25a6jJcN51pM&#10;FwqeVs+Z0P3X3fdqxP4E1e+i+JUM+m2Dxa3NGbFJZ8q6i3SLc3y/L92vVqKYzwXRfgPfv4R8ReH9&#10;aZL83mo/arXVHn/exMtvtin+599Wrr/h54R8QaL468Qa5ra2jy6npmmwy3Fq3yy3USy+a23+FfmS&#10;vS6KQgooopjCiiigAooooAKKKKCAoooqACiiigAoooqwCiiigsKKKKACiiigAooooAKKKKACn0yn&#10;0AFM/jp9MoA+e/in8LfEXiTxp4/1CxtGe31Tw3a2Ft8y/vZY7h2Zf++Wo8YeB/F2s3llFBoMWyy8&#10;QaJqS3cU6puggeLzd/8AGzbFddv3a+hKKAPO/jV4VufFXg3yNO0qLU9QS5gdUfb9xZUdvmb/AHa5&#10;vxB4Q1V/iBqFnP4Rg8Q+EtYaylWX7UsH9nPB/s/7y7/kr2iigD5o8L+B/wDhL7vxeLDSIba9tfiK&#10;11/aZZcpFF9naXa33vn2su3/AG6f8Kfh9/auheGtXs9Lt4bjS9f1S4nuMLvni82VPK/4Hv8A/HK+&#10;gdM0Sw0ZLoafp9tYrdTNdT/Z4VTzZXPzO+37zN/eqTS9GsdFtTb6fZW9hb7mfybaNYk3MfmbC0hH&#10;hvw1+FWu6Ne/DC61uyQf2N4evtKv4t6tFFueLyvl9WRH3NUUXw012DwVrotNG+x3x8Vtqv2Vni3X&#10;lr5qnYrdt+37r19DUUxnzb8UfBjWTRajLpca2OreOdBnisH2nZtaKKV9n3dz/MtbN18J9X03xdpd&#10;7otjFb6Y3iZ9Qe2jKIllA1v5Tsi/7b/N8tezajo9hrEcCajZW98tvOtxEtxEr+XKn3XXd/Ev96tO&#10;kI+c/A/ws1/Q7v4axjTXsYNJvdZe7dpVd4EnV/Kf733mz+td38JvCN/4Y+Ben+HrrTzZahb2FxA1&#10;o7pv3Mz7fu/L839a9RopjPn3S/h54i0X4Y/DWJNJVtU0K5gn1XSXdN91CBKhTd91mTfvVd38NUvE&#10;vgVdN8Q6FPeaKr2Wq+PP7QttKmCsIF+xeU/+z87RSy7P9uvo+s3UNF0/VJrSa9sba7ezm+0Wz3EK&#10;uYJP7y/3W/2qQjxfwn8J9V8KeMEu1sEufDV0t+i6IrIUs/Nfcv8As7Wq2/ge9HwXu/B8+n3OseIN&#10;J0BrFLtol2SyyxfdidvvbPlr2+imM+adS8K+KtYtdH+zeE5P9CutJmW4SWKJ2SJNsu/c+7cn9yvZ&#10;/HfhqLxZFpmmXtjJeWFxPKl5tZVWKJ7WdDu/vD5tv/A66+ikI+e4fhr4xs/DPhS21WNNb1LS9atY&#10;lmt2VfK06B22O27+J1276tw/CzXbm0hs7tWh1Kw8YDWY9edld5bXzWl2/wB75k/cbf8Aar3mimM+&#10;eNF8F+JLj4canoet+EQ/iXT9JutPg1uGeJjqO9vvr8/3n++2/wDiqPV/ht4nn+Fmv+H5tJ/tLVJZ&#10;NMlttQRYklliW4hdon+f70Wx/wDZr6LooA+adT+E/iqK9hS1imuYo/HP9uRXeYvNWJoPnlZPu7fN&#10;+6v92u3+Gmh+Kf8AhZGoa74m01LeafRbe1e6hKbZZUmlb+H/AGWWvX6KQj51+Ifw08Qax4g+J93a&#10;aRJdWurDREtVRov9K8h3837zfw7v4q0NX8I6/ffEzSb6Lw3ItvZ+IftT6hbyxIr2rW+3d97e3zV7&#10;xRTGcb4+1fUoBDplp4a1LWrO9if7TPp8sCeUP7n711+981cTqHgzXItU1rVNL0QQrrfhtNKWx89d&#10;9nKm5U3fw7dr/wAP9yvaqKQjxuW01PSU0jwu/gvUNa0LRo7MwXkU8Hk3VxF8ybkdtyrEyI3+9/u1&#10;U174ZatqUOueG1tGbTdU8RxaudQLrsSL907r/e3b4v8Ax6vb6KYzz/4geHbnXPGngC5jsPttlp+o&#10;XE15KwUrEjWkqL97/bZK5TxP8OtZ1LV/H1lHYJLZaxa2f9lXquqLZtEm3Z/eTY3zrt/vV7XRQB4d&#10;8SLG98R+HNNay8P393caXrFg1zdvBEjywW0ytKy7m3N91q6v4kWc48Y/D3W/m/s7TtTlN0gX7vm2&#10;ssSO3+67L/31Xo1RzQpPG0ciq6N95WWkI8y8IaDrXgfxt4xkfTZNS0rW7z+04Lq1dN0bbERomVmX&#10;+7Vrxxea/H4s8MNa6bMbOK8ld5opflb/AEK4++v+/tr0WimM850Hxzc2iaEl9FLNaXWnLcT3aKz+&#10;VLs3Pu+WotH8R6lcapYx3txNGJfEd5aJFJHs32q2s7J/wH5UbdXo8MMUCbY41RP7qrU1AGRp+haV&#10;4f8AttzaWUFoZm82doo9u75FX/0FF/KuO+A2j3uj/Dq3W/jaGW6vLq7ihf70UUkzOi/9816RRSEF&#10;FFFMYUUUUAFFFFABRRRQAUUUUAFFFFABRRRQAUUUUAFFFFABRRRQQFFFFQAUUVg6rYrfeI9LWVVe&#10;2SCfdE/8Tfutv/s1WBvUVn/8I7pn/PjB/wB80z/hG9K/6B8H/fNBZp0Vmf8ACN6V/wBA+D/vmj/h&#10;GNK/6B0H/fNAGnRWZ/wjelf9A+D/AL5o/wCEd0z/AJ8YP++aANOis/8A4R3TP+fGD/vmmf8ACN6V&#10;/wBA+D/vmgDTorM/4RvSv+gfB/3zR/wjelf8+MH/AHzQBp0Vmf8ACN6V/wBA+D/vmj/hGtK/6B9t&#10;/wB+qANOisz/AIRrSv8AoH23/fqj/hG9K/6B8H/fqgDTp9ZP/CN6V/z4wf8AfNO/4RrSv+gfB/3z&#10;QBo0Vn/8I3pX/PjB/wB80z/hHdM/58YP++aANOis/wD4R3TP+fGD/vmj/hHdM/58YP8AvmgDQorM&#10;/wCEa0p2VvsMHy/7NR3HhbS7oZazX5f7jbP/AEGkI16Kyk8N6ZCVC2y/K24c/wCf71Z8/gPR7h5p&#10;Wjud8o+bbdyr/wB8/P8ALTGdLRXMp8PdGVJV23vzrtb/AImFx/8AF1OngrSklidVufkXav8Apku3&#10;/wBDoA36K5z/AIV/pH/T9/4Mbj/4umf8K+0X/p+/8GNx/wDF0AdNRXOf8K90n/p+/wDBjP8A/F0f&#10;8K90n/p+/wDBjP8A/F0AdHRXOf8ACv8ASP8Ap+/8GNx/8XTP+FfaL/0/f+DG4/8Ai6AOmornP+Ff&#10;6R/0/f8AgxuP/i6P+Ff6R/0/f+DG4/8Ai6AOjornP+Fe6T/0/f8Agxn/APi6xtK8DabNqetRyvfv&#10;FBcIkaf2hcfL+6Rv7/8At0Ad5RXOf8K90n/p+/8ABjP/APF0f8K/0j/p+/8ABjcf/F0AdHRXOf8A&#10;Cv8ASP8Ap+/8GNx/8XTP+FfaL/0/f+DG4/8Ai6AOmormf+FfaL/0/f8AgxuP/i6P+FfaL/0/f+DG&#10;4/8Ai6AOmorzq88D6bH42022WXUPs8mn3Urxf2nP87LLb7P4/wDbf/vqt6bwDowjZpWvkRfmZ/7S&#10;uP8A4ugDp6K8Z8LeJPBHjWx1vUtEi17UtH0rzUk1O2u7h4Z3iGXWDEu6RuP4VrsdN8I+HdVsbS7h&#10;OoeTdRLLErajdK2xl3fd30AdrRXMf8IBo27bm93f9hK4/wDi6rv4B0J2/wBZe/e2/wDITuP/AI7Q&#10;B19NrmP+EA0RCq773d/2E7j/AOLpy+ANG3bf9N/8GVx/8XQB09Fc1/wgmi/3r3/wYz//ABdR/wDC&#10;DaH/AH7v5f8AqJ3H/wAXQB1NFcwvgPRN3DXf/gzn/wDi6X/hBtF+9uvP/BjP/wDF0hHTUVzf/CB6&#10;N63v/gwuP/i6E8D6M67la8f/ALiM/wD8XQB0lFc5/wAIFpHrff8AgxuP/i6P+Ff6R/0/f+DG4/8A&#10;i6Yzo6K5n/hANG9b3/wY3H/xdH/CAaN63v8A4Mbj/wCLoA6aiuZ/4QDRtu7/AE3/AMGM/wD8XR/w&#10;gGjfe/03/wAGM/8A8XQB01Fc5/wgekbf+X3/AMGNx/8AF0n/AAgGjP8A8/v/AIMLj/4ugDpKK5n/&#10;AIQDRvW9/wDBjcf/ABdP/wCEC0j1vv8AwY3H/wAXQB0dFc3/AMIDo3/T7/4Mbj/4uub8DHwp4/0+&#10;+vdIfUXhs76fTZDLfXCbZYH2v/H/AHqQj0iiuc/4QPSH/wCf3/wY3H/xdH/Cv9I/6fv/AAY3H/xd&#10;MZ0dFc5/wg2kP/z+/wDgxuP/AIuqmq+CdNttLupYmvUlWJmV/wC0bj/4ugDrqKzfDrtLoWmySMXl&#10;a2iZ2b+L5K0qACiiiggKKKKgArKvd3/CR6Z/c8if/wBkrVrHvP8AkaNM/wCuE/8A7SqwNiiiigsK&#10;KKKACiiigAooooAKKKKACiiigAooooAKKKKACiiigAooooAKKKKACiiigAooooAKKKKACiiigAoo&#10;ooAKKKKACsTQ/wDkN+Iv+vqL/wBJ4q265rwtOJtX8SuzZZb4J93+7ElIR0tFFFMYUUUUAFFFFAHO&#10;X3/JRtH/AOwVff8Ao60q14t0iXxF4T1vSoJfs899ZT2scuPuM6Mu79agvP8Akf8AR/8AsGXn/o21&#10;roKAPnT9j3TdT+FXwj0r4f8AiPSrqz8QaTPcI5SBniulaV2SVZfu/MtW/G/hW9n/AGovh/Lb2N62&#10;gNpmpNfSxNL5Pmsq7Nzf3q+gKKAPj3xJZePB8d/Clzo2ka/Z6RZeNriC8lmlaVZbJrVPn/64fK21&#10;f9n+9XHab4P8d2d5ZTz22s/Z/wDhcV7dSo/m/Jp2z5H/AOuW7/gNfedINr/w0AfLvjrUZ9T+NHwc&#10;1nS11Q6I+tak1/L5Eqp88XlRb/8AZ3fdrmfCP/CdXnxV8JapJoviTStCSPxPb3jajcO3/LZnt/Nf&#10;/e83Z/dXZtr7GKL91lXbUdzBFeW0ttMu+KVWVl/2aAPiL9mrwr4l8SD4Wa5b3OrXNpdW2o/8JNd3&#10;d5K8NxAzusUXzP8Ae3/3K7LwP4O16X4cftD/AGyx1T+138T622i+c8qO0D2sSQ+V8/3fvV9GfD/w&#10;Bofwx8M2/h/QLZrPS7VmaOJpGl27v9pq6akI+OfgP4K8Yr8QfAFz4nj11LIeBfs94lw7+Slx5v8A&#10;G+/72yuf8Y6b8QH+F3iiXR9I1i5E/wAT4LrT9kssTvYeam7Yn3li3Js/4Gz19zU2mM/P74x6V8Qf&#10;BngT4sXmr3mt2dvqnj7Tv7JuHvHTdZtL86RbX+Rf4a7q58CfEjR9M8exeHv7StvCUvibSZbW0Sd3&#10;u2skdP7QeJ2fdtf/ANkevp74gfDrQfiboX9j+I7H7fp63EV15PmMn72JtyN8tdPDGsMSRp9xV2rQ&#10;B8eeItH+Iut+Hbua0Gsw2F98RRd6YqCXzV03eu5mX7yxM+99jVsaVY+PtA8H6VpOp6P4hvL0+JdS&#10;VbiK43o1rJFLseVN+7Z8/wAq7vvLX1fTaAPhnwB4S+K3/CP/ALOVrq6+IEvdOn1lNd86d/uLK/2f&#10;7R8/zfIibd9avgzw94/h8P8AwPinbXXuLfxXfy6x9oaX/VfPs83/AGf7u+vtD5ven0AfEfgG18fa&#10;Z8G9DtNR0vxJq+sT+N7yOVTcSp5Vq29d8u/5mi2N8q/3tlVdJ8N/FmH4P/CJootam8SWUWo2+o2V&#10;3LL5Srsl2tLtbczfwpX3NRQB5P8As4aXqZ/Z+8JWniOK+TVpdO2XyXzv9o3t9/czfNXkXgOy8Tab&#10;8BfihdahZ+IrnW/+Ej1I2MSTyrdNb+anleVu/h/3a+taKAPgn4kXPjXQfgL8WJdVl1vR5p/G9hLY&#10;u87RP9lle1+SJ9/3fv1t/Frwr4/03w/8SP8AhHIvED6PL4w0l9Et4Z7h5diOn23Z8+7ynfd/s/fr&#10;6z8f/D7Q/ib4Zm0HxDZ/2hpsssUrwrK0R3xvvRty/N95RXUUhHxhrfh/4hXnhv4qLbJrpifx3Z3T&#10;QJLKsraWvktcJb/Nu2fe+5/tVyX7N2ha6PEV7qfhay1aLQoNU8WJqbTSy+TL8/8Aoq7Wb/W7v4vv&#10;ffr78rnfB/gfRvAlnfWmh2f2OC9vp9RuEEjNvnlffK3zf3mpjPkb4C6b49h8WfCy61+DxELRPBV/&#10;9qimll/4/PtHyI+//lrs+7vq18OdN+IVz4k1G71SPxRpXhq9+HDWsQmlaW4W9iuNqN/138pvv/xb&#10;q+0aKAPkX9le3+I7/FO5ufGun6hplivhSwhit5ZZWi81Xb7275fN2/M3+/X1Zrf/ACBr3/rg/wD6&#10;DV6qOuf8gPUf+uD/APoNIQzw9/yANM/j/wBFi/8AQK0azfDo/wCKf0zcqp/osXyr937taVABRRRT&#10;JCiiioAKx7z/AJGjTP8ArhP/AO0q2Kx7z/kaNM/64T/+0qoDYoooplhRRRQAUUUUAFFFFABRRRQA&#10;UUUUAFFFFABRRRQAUUUUAFFFFABRRRQAUUUUAFFFFABRRRQAUUUUAFFFFABRRRQAVzvhhvN1PxEd&#10;qqwvtuV/65JXRVznhL/kJeIv+wi3/oCUhHR0UVz/AIz8Y6T4A8M33iDXr37Do9hF5t1ceU7+Unrt&#10;VWagDoKK4/Qfih4b8TXWkw6Zqf2l9WsRqVjutpY0uIMj51dl2/xfd+9XYUxhRRRQBzN6f+LkaIv/&#10;AFCr/wD9G2tecftReJNa8K+GtAvLG11C40H+1ok13+yt32hbX/Z2fP8Ae/u16Vd/8lD0f/sFXv8A&#10;6Nta6OkI+Q/jRpGo+HvA3wduPC+ueKtVluvF+lRXV39quvOl0798z/aEV/ufMm53/wBndVf9p3xt&#10;4q8JaxL4d8Ip4o3ada6bdLcwpLLEq/atr7GT5pW2/e3/AMK19iUUxnwj8WfFnxL0/wCNvjvUvD0u&#10;u3Wk2T+GpbWxt/P3zs77bhLVP9VuZHfdv+Wtjx34z8Z+Hfj/APFBJNP8Qal4KlXTrSd9PuLhZrKK&#10;W3TfLar937/39tfalO30AfF3xz+IHivT/GOmad4UHiiex0bVNDe5vXil2Naybll2bU/e7l/1u/8A&#10;vV9P+P7qyk06w0qfUGsrq+nVoEilliml8r966rs+b7qV2SVUlsbaa+hvGhja6iRkjlZfmRW27/8A&#10;0FfypCPlv9mPxadd+GsXhnxHqniC/wBYvtevXSWZrrzYoll3pE8v3l+SvNdB1vx7Z/s/2t1bXvia&#10;51P/AIWZ5S2Vw90817Z+auyLzX/exQbF37/9n/ar7zihihZ2jjVHf5m2L96pqYzwf9kq51+5+F+u&#10;y61LqU2p/wDCQ6l5f9rtKzInm/Iqeb83lf3a4P4Zan8RJdX8CLq8+sNLPF4gbxglzv2Rbf8Aj12f&#10;3fm+5s/hr60ooA+Bv2e7zxxNqPwMXXr7xS8VxoWty6m99Pdf6/zX8rzd/wDFs+7vrS/Z31TxrqN1&#10;8J9R07Vte1uS9bxAuu/2hdSy2/kRO/2Tfu+Vf3uxFb71fcNzAl1BLG/3ZF2tXNfDT4daP8LPCtv4&#10;c0JZ/sEEssq/aZPMcM77m+b/AIFSEfN37N/ibV9Y8Cz6l478S63pXiUefpuuadfLLEn2qW6fynib&#10;+H5Ni/uq4rUvGfjLRPDXxqXRb/Xb+9sPElmiw+fcXFxFpfyJK9urfN83z/MlfdUttBIP3kcbjdu+&#10;Zf4qYlrALh51hjWV12s+352oA8V8N63Z3Hh/StIg1zWdbTVJbrVdMuJop7d4rWJv+Pd3+82z/b+/&#10;XzroPjLxxpvgj4ejWr7xLbeGr3X9Uh1jUX+1PdRff+z7v+WvlI+3b/DX32UVdvyr8v3aHRX+8qvT&#10;GfFfxKuvH+lfFXx1Y2mra/qNlZ/CR/Ku0WeKKW/83/WoqfKs/wDufPUXj7VvG8msaVaadfeILZG+&#10;F0sssqNPsW98pWXf/wBN/wDx6vtym0AfCvinxB8RdM8CfDN9Ou/EN9c3vw41T+0rQNOj216tluS7&#10;eX77yu25EV/4vm+9XuOu32t2/wCxelzjVpfEX/CJQOfs7y/bvtH2df4vvb99e80UAfIfww8bar4M&#10;+IEWqa9ceJLjw1a+A7CWdZVurhPtTSorvsf/AJa/N8/8VRa3qmoeDfj/AOKG0/UvFD6Engj+0kSK&#10;ee6/0ppX3PFFL8u7bs+WvsB9tM8td+/au/bt37aAPkf4R634m8c+LfivZ+IJ9dTw5/ZFhqumJ5lx&#10;A/mtFLv8p02N/Am5V/jrkLhPGOlfsR+C9VtNQ8UT+MbzUbL7bNLcXTXePtrb0dfvKqK23/cSvurY&#10;v8K0+gD5i8SfEnXvG/xR+GQ0yx1zS9KtfE15ZXksSypb30S2v32/6Zbv7/8AEK6z9rG5vtH+Gq6r&#10;pVxqcOrQX1qkA0yWRZX3Spu2qnyu21T9/wCWvcaY6K/3lV9tIR8j/Er4leLo/iloMGjtr8dpYeJL&#10;K3vvNgZE8qeL5k2J8rJ/tP8AxV9W63/yBr3/AK4P/wCg1b2L/dqnrP8AyCbz/rg9ABoibNH09duz&#10;bBH8n935av1T0v8A5Btp/wBck/8AQauUAFFFFMYUUUVBAVjXf/I06V/17XH/ALSrZrEu2x4t01dr&#10;f8e0/wA3/AkoA26KKKssKKKKAH0UyigAooooAKKfRQAVyfiH4keG/C3ijQ/Dmp6nFaaxrZl/s+0f&#10;79wUxu2/99V1lfKH7Rduuoftb/s9W/277FLE+qTb1Xf/AMsoti/8DZdu6gD6A8PfEvw54r8Ua34d&#10;0zU47nW9EZVv7RPvwbvu7q6yvgvRvGkvgL4g/tTa4uszwy2T2rxX1lbLLKn3U+VP/HaqeJfj14+/&#10;4Ux8d7z+17/TdY0HxJpy6S6bt8VrPcRfIjunzK6b6APv+ivkzRPEnizx/q/xw0ODxnd6DfW7adFo&#10;Us0v/Hl5tujf+Pt/6HWB4D+LfxK1b4gfAqx16W90y7v9P1uDVNEuE8v7fPa27eVO/wDFsdk3L/u0&#10;AfaVFfBnhj4tePNX/Zw8deM5fGdzH4r06xvYtV0P5vN069+0futn/PLavy7K6fSfiv8AEGHxR8Ql&#10;0++udavdM+Hllqulaf5n2hJb1otzSquz5m3/AMNAH2ZRXxFqXxm8en4eeP7rTNTmu7DT/AukalFr&#10;KS7ng1SSJfNRX/vMvzt/c/4FV60/aC17w34R+JV1qut6l/xK/wCy7q21G3gW9t1inSJHiWX5Nr7t&#10;27+5v3UAfZ9FfAXiH46eOtN+Bvj+5/4SW7h8QaN8TP7Is38z96lgzw7Ey3zMro8u1v8ACug+Jfxg&#10;8ZaP4C+Pt/8A2/dWF7oPia1tNO8mb/j1iZYtyJ/vb3oA+3aK+DtY+PvxI0SD9pi80/Up9YuPDN5p&#10;EWnW6L5qWFvLv+0Sqn+wnzt/uV9TfAvUp9e8JPqy+KofFej6hL9o025ifzWihZV/dPL/ABMrbqAP&#10;S6KKKACiiigAooooAKKKKACiiigArmfCP/IR8S/9hFv/AEFK6auZ8H/8hLxL/wBhFv8A0BKAOmrx&#10;T9svcP2XPiOqBi8mkvEqIvzMzOqrXt1VbmGK5iaKeNZYm+8rruWkI8J/Zu1G68LfCHwPB4q160ma&#10;60Kwl02HyPKe0iisl83f/wB8v81VrD4s6hof7QniDTNZ15pvC9h4Wi1XYkS7N+/53Tam5vl217vN&#10;o2n3Vu0M1lbvEy+UUaJfu/3Ka+h6e97FdtZW5uoomiWby13Kjfw/7vtQA/StWt9a0u01C0k861vI&#10;kuIH2/eRl3LV6o0jWNFVV2Kv3VWpKAOcvN3/AAsXR/u7P7Kvf/RtrXR1gXMZHjzTHDfINMul2/8A&#10;bW3rfpjPAtK13xBe/tY+I/DDarfHwza+GYL6K3x8iXXnr/Ht/u/w1zXwM8beLPiNba+3iPxXc6Lq&#10;ulzanb6npDWe17dN/wDo8qtt/gX/AL6r6d8mLzfNEa+Y3ys+35qUW0W6VvLX959/5fvUhHwpe/HL&#10;4k6b+yz8VIr7VL5Pif4VuoLeC7htfmlga6iVJlTbtberPurpj8TfieniT4pW1teXc02l+DdOutOt&#10;0g3ot48SNKyfL87fer6//s+1ffut4f3n3v3f3qlW2iV2ZY1Dsu1mC9aAPnDwV8WNatPEni+HXry7&#10;/wCEXEGnWmmahNF+9e/lt/3sSbF/y1cB4/8Aip8UNN8S/Hi18MXl7dRaHdaIunJ5Ct9jilVPtrxf&#10;J838X97bX2d9jh2qnlx7Fbcq7elNFnArSOsUYeX77bfvUAfHvxO+K3xC0TR/EVxpup3qaZa+OdL0&#10;3Tr6GBWaWwdf9IXdt+Zf9uvRPjX448R+EvjX8HdM0q9vU0XWzq/9oxRJvR2W1T7Pu+X5VSV91e+f&#10;YoPJ8ryY/KVtyrt+WpJLaGZkdolZ0+6zL92gD5Z+BupfFT4hfB/4deI28RtNe2up3UuupdqsX2+1&#10;+dUT7vy/wNXA+Dfjp4/h+H3wn1bxLrGoLpGreItZs/EOrPa/PaqvmpZI21PkXdtb7v8ADX3LDDFB&#10;H5ccaon91VqL7BbfZ/I8iPyv7m35aAPlqT4g+MbH4maF4O8UeLrnS9PuvDtrNp3iPT7FPJ1G/wB6&#10;ebv3J/Ev8Py/frnB8cfGOmfEDx1ofiO81m28KXXiRtFs/EOnqrzaS7In2f8AdeVt8p23/P8ANX2W&#10;9tFIys0au0f3Ny/dpDZQEPuhjbe25vl+9TGfLXif4lfEay8e+IraB7vz7fxbp1hp2l+Qu2XTni/e&#10;v935t/ztu/h21pfAf4j+N/HvjfUbPxDqX9lahpesX8V5oM1t/rbP5Ps7RNs/h/vb/wCOvpTyYvN8&#10;3y183+9s+anJBEkryLGqSt959v3qQj5d+PvxI8WeGPi7rWm6Hq99bWsPgG61GK1iiVolvElbyn5X&#10;723d8v8AsVyafFHxpf8AiP4cafd+LNR05b/4f3+tXiRRRI895F9133J8v/2NfZb2cErb2hjd9u3c&#10;y/w1xmpfCPRtS+KGkeOpHnTVdL06XTYokb900Urbn3LQB84x/FX4lOPg0uo317aarq3hDWdQ1e3i&#10;t12tPFbo9rLKu35W+/8AL/erO8E/Gbx1eeDfhEvirXr3RNN8R6Je/bvEP2PfMuo+btt93ybF+X+D&#10;bX2k1rC7B2jjd1XarFaaLC28pIvIj8pPups+7QB8qeLfiN8StE8ReOLC0vru8v8ATtT8PwaHaGzV&#10;VvLWV9t1L935t3z7v7mytH4e/FfxfrfxQ8YWfiPWl8PJoOtTu2mXEHyXGlrF8jxfJ/uNv3/x19OG&#10;3ieZZWjQyL8qvt+Zaju9LtL5JFuLaGdZV2vvj3bqAPlm/wDHfifQ/H3xX0m18S6heWmm+Bf7S0cS&#10;qjbrrynZ5U+X5m3bP++6x/h98VPiDqXiXTP7T1e9NpP8LotVa0mgVNmpbW/ev8n32/uf+O19cNoO&#10;myXMVx9htjcRq0aP5a7lVvvLVj7Fb/8APCP7mz7n8P8AdoA+K/hD8YfidqmseEkv76+1KWX4a3Wr&#10;vaXECqt1qiy/ut3yJ83+zT0+MnjnUv2br/xpbeMJ31ZNO063nsks9lxZap9of7R96L7r/Km35/u1&#10;9kuljYQtdSrBbRQR7jK+1VjX/e/u0yBtLu/Otovss33ZZIl2t977rMP9qgD438W/GT4h2Hhf48z2&#10;+r3sd1odtpz6K8NureVv8rfs+T5v463dQ+MXxEh1H41z6VLe3UOk+HNJvdFt5YFZ4JZbXfK/3fnf&#10;+LbX1t9gtvn/ANHj/e/f+X71OS1gR3ZYY03/ACt8v3qAPNfgRr2o+KvCTazc6/Fr1ne+U9rti2Pb&#10;/uk82J/l+9v3V3viOf7P4e1KXbu22zt/47V+CCK3i8uGNYk7Ki7azvFv/Is6t/16y/8AoFAFvS/+&#10;QXaf9cl/9Bq3VTS/+QXaf9cl/wDQat0AFFFFMYUUUVBAViSzM/i+3g+UxJZs/wB3+83/ANhW3WE3&#10;/I6p/wBeP/s9BRu0UV85aH4x1TxN8ffFXhHxDq2s+H7qyuUm0W3tYHW3vbBotrfNs2/f/i/2KCT6&#10;Nor5a+G/jXX5/G37Qr6jqmvNpXhu/iXSgtu0zw/6PLvSJWX9795G2/7leV/8Ll+J+t+Evi19jk1u&#10;H7P4bsL3R5vs0qXCXW9Fl2bkT5n+ZmRKss++aK+U/hf8RtcHxM8b2vizxBdabpkHhzRPs322fyki&#10;up4druu//lq71lTfFnW/DGpfGWKXXNWuf7L13S4rC2t1+0SxRSqm9U/uqz7tz0AfYlMr4M1X4y+O&#10;5vhx4flbXtW0q4uvixB4deZ0eKb+zpd37r96u7+781dlqfir4g+H/wBn74tahcazrC3Xh/XL210D&#10;U5vluLi1WVNm7+/s+dFf+KgD7Bp9fNfxB8YeKNC+InwN0zTdUvfJ8Rxai2oo770dl0/ejv8A7KP8&#10;1eU+Evir421X9hnT/HN54kvn8YNPLGs7z+U0u29/gX+N9ibVT+KgD7nor4G+Onxx8f6PqXxlj8Oa&#10;7q0Z0jQNEutOTyvntZ5X2Spt/vvurovjH8Q/G1l8cPG+haR4n1W2tNM+HC6/p1pZyfev/tCxJ/vb&#10;933aAPtfZRXxj8Qvih8XbC811okvbC6tfDejXWk2kUXyXl/LKn2hP9pvvpsqH4h/Fz4h6V8UPitH&#10;p17qT2Ph+/8ACssWnWUXnTLFOq/akii2/Nu3/NQB9qUV8keN/jd4k0/472ei2Wo366La+K7LT79W&#10;tXCLFLau/lfKvzJv2fNXEeIfjT4/h8potevU3/GyLw6zo3/MOZP+PfZs+7QB93UV8GfFH45eONK1&#10;z4kR6L4jvfsVh480jSrZ/wCOCCVE+0RJ8n3d2+u+8Q/Fj4haX4z1izgaZ9VXx9p2kado+zck+ktF&#10;+9l2f3fmldpf9j/YoA+nj4i0v7S1qt/bi4S4W1aLzRuErJv2f721t1a9fAlr8VPFU3ifUvM1eeNI&#10;vjBLo7XbxJ/x4fOiIjbP9j7/APdr6D/bQ8R654G+AfiHxP4c1S70vWNNWIwPat9/fNEvzUhHvFFf&#10;LHxu+J+v+CfCHg+20fW7/wDtvWdAv71bfyPNeeWKyRt/m/wbG+bb/GzVwU3xs8U+JtX+Gsdz4wv9&#10;FtNZ+Hl/rVy9v+5828i+6/zJ8tMZ9yVleIfEWmeE9Fu9X1m/g03TLNPNnu7htqRJ/tV8YXHxp+JT&#10;6v8ADW11LUrnR7vU/h1qWq38L/In22KJ/Klb/a+Xftry34p/GLxl4w/ZW8Jw+J9cuYbLXPCN/e3V&#10;267ft96l1tSJ2/3P4KQj9K7DULbVrGC8tJluLSdFlilRvldWq3X512vxr8a6B+zp47fw94iu5tK0&#10;S88P2ui65uTfvn8r7bbq/wB11i3f+PV6n4w+MXj7SNT+Oq6bPPc/2Nrmk2VjCvz/AGC1liTzZV/7&#10;730xn1xdX0FhF5lzNHbxblXfK21fmp0VzFc7vKkWXY21tjfdaviv4qfGPxrH4I1vz5J00+y+Idhp&#10;VjfbV/0yyb53T5vvbH/j/wBj/Yr1D9lHxnrHinxL8Z7XV9TW7/sjxhdWdtboiqsEQdtv+f8AZpCP&#10;ouivl74VeP8AxF8T/i14v0XU/FTeH9R0TUbuzl8OJ8rSWTwqsE0X+0r/ADb6yPhl8T9em8CfHPxb&#10;rfi+9SXwr4o1axs1dftEVraxKnlfuv4vvt/3zQB9cUV8B+JP2o/G918Mfjnc22r/AGO/0RNOvdHn&#10;hZfNiiuPK+7/ALP360viX8dvGvhX4M/GU2Wt3aar4c1fSYtMvkmWfbBdPb7k+0/xv80u5dvybkpj&#10;PuinV8V+OPj5rOp/A/4keLNJ13WPDXirw9p1vaT6DdtE/wBll3psukf+LzVf71emfBD4ia94p+P3&#10;xK0fUtVe40qw0rQ7qw09mX/R/Ptd8rf7zv8ANQB9EV5vqmo3ei+EviTqGntt1C1S6ngZV3bZVt9y&#10;/wDj1ekVzXhaHdeeI1kTejX7feX73yLSEfL3wF+Nnj/xt4v+EttrOs3U2m6/4Zv7vVFmtIIne6in&#10;ZN3yRJtHA27K0Lz4p+P/ABb4d+LGm+GfFstn4l0TWmTRZX06CVJYki3/AGXdt2Nv2v8AP99a+q4d&#10;JsbcxtFaW6NGu1XWNRtWobPQ9NsI/LtNPtrZN3m7IoVX5v71AHyBZftIfEXXfGem3tlE0en3vw4f&#10;xHF4Zks03vf73X7/AMzbW+8i7/ufw1BP8a/iKf2bb3x1B45sHaUaXEtzDbRPPYXTSol0kqeUi7fn&#10;/wB6vsldNtEmWRbaFJVTylbyl3Kn93/drj/id8INF+Jngq78Mzf8SyzubiK5laxjVGZo3Dr/AOPK&#10;KAPm3x/8e/id8Orf4w20E0uvab4d1jRrfT9eubGLzYIrqKKW7/1SeU/lb/l+T5d3z76968FeKfFo&#10;0i1ee1h8cW91dyvFrGk3MEaRWrP+583d5W59v3tiV6SNMtFt5IfssXlS/wCtXy12yf71S2trBp1u&#10;kFtDHBAnyrFEu1VoAyblv+K901f+oZdf+jbet6sG5THjnT2/6h11/wCjbet6mM8S+LfjDxZ4R+I/&#10;w10/w276mut6w1vqdjL5WyKz27pZfubl2Lvbdu/g2/NmvFfC3x0+KOoXHgoXmqzvFqPxF1HRbz/Q&#10;4BusIv8AVRbfK+Vf9r7/APt19ofZYPtH2jyk8/bt83b81R/2ZaKVYWkPytvXES/e/vUhHyb8PPjT&#10;8Q/F1v41uNT1+30jWPD762114eks1WaKCOL/AER4v3X8D/33fduqh8JvjL8RNb0v4f3154iutZ/t&#10;7wXqOr6n5tnbolrPF/x7yrtiXbubK7G3fdr6z17w1Za7pGrafLGsQ1O2ktZ5Yl+ba67DWZ8Ofh7p&#10;/wAN/A2ieFrJmubLSrNLKKW4Vd7RL91WoA+ftK+LPxCn/Y98L+Ofttxc+LbxLVNRufssSeUj3CpL&#10;ceV5W3ci/wCztrB8efG74m6Xo/jRbC7ns7TT/HdnpGmayltE7y2r7ftEW14tu2J/l37f4/8AZr7E&#10;jsoI7f7OsUa2+3b5Sr8tMksLaaIxNDG8e7fsZfl3UAfI/jb40+O9K8LfG+4h8RzWEnh3xNZ2Gk3X&#10;2O3/AHFvJ5O9fni2v99vv1lfFr41fFXwf4W+O91pGr3N1a+G9R0OLw/q39nQO+6d4vttv/qtsuzz&#10;dv3Ny7q+nvij8KdJ+KfhC68O30ktha3U8U8j2W1XZo3DL/6DW5dXOh6fZXcV3cWKW9pH512Lll2R&#10;rj78ufu/d+83pQB8leKPjf8AEfTvCnx41C116eG60Gz06XQrdLGB3t/NiRpW/wBV8zbmb726tjVf&#10;jL8QrbV/jdEmrzw2/h7wJa6xou21t38q8a0eV3/1XzNvX7jblr6W8O6v4Y8b6XLeaHdadrNhKfKk&#10;uLF0libb/DuWtc6TYnzf9Dg/ertk/dr860AfJXw9+L3xD8TfEi70XVfE72OmS/D/AE7WIJf7Pg/0&#10;e/lX55X/AHX3t/8AB9ys3RPjR8XY1+Fek+I9TfStT/4TVtA127Sxg2azbpsZHT5PkV/u702ffr7J&#10;/sqy/wCfSD7vl/6tfu/3aWWwtpnhaSGNzE26Pev3f92gD5Mtv2kdcvPjp4Z8O2GsS6ho9xqus6bq&#10;ST6csGx4tv2fYfmf5PnXfu+fbXNfDf8AaA+K+uafpTaveTJYSxeI5H1j7Nbo8strv+zxbPK2rsUb&#10;v9uvtX+yrPdu+yQbt3mf6tfvf3qcmnWaReUtpCkX9zy12/NQB8l6l8bPiF9h+HU19fyaDqOqeBtS&#10;1fVbWK1if/SliT7PL8y/I33n2f8AAazPAnxy8d6nLp8F54rkvHn+G9xrTbrC3R3v13bZU2xfeX+5&#10;9z/Yr7In0+1uZPNlt4ZX27dzx7vl9K5/xLf+E/B1pFqevy6Ro9uv+ixXd95USjf/AAKzf3v7tAHz&#10;H8EvjT8RfG3xZ+Huja5q11DpWp/DeLWryNrG3Tzr/wC0SxPKz+V8nyru2r8v3flrv/2a/iJ4s1vx&#10;B4t8I+PdUfUNd0S4/wBDufJiiS/s3+aK4+RF+b+H5a9gj8ReFIPEtloYvtMj8QS2vm21luRbhoPm&#10;+4v3tvytVfV/Hfg3wtcsdS1rSdLuEZbd2nlWJ1b+FP8A7GgDzLxN4m8ceGf2k9L8NtfXN34K8YaT&#10;cR6a0EFvnSr+Bdzvu27mXb83z7vmaqHhD4m+I/GPxs8YeFdQ8RHws+k6oq2Ok/ZIne/s/K+d0d1/&#10;v/Nur1Z/7D8P+KHv9R1xWutU+bT7S9mT90Ai+b9nT738Ks1b9nfaNf3K3NtNZXNwzNEs0JVm3L95&#10;d1AHhHhDx74v1LSfjnd32v3jSeF9UvrfSle2gRViisw6f8s/n+Zt3/Aa4bwx8a/iVDoPhzUbTUZ/&#10;G0uo/D6XX7yGWzgi8i9XZs2+VEn32d12f7FfVmv+GrTXdC1fSmRbaPVLaW3nliXax3pt3f8Aj1VP&#10;Angmx8A+D9H8PWX7630uzisI5ZVXe8USbU3UAfKvxI+OHjzS/AHj2bT9Um1JbLwjpepRX39mQP5V&#10;5PKqSxbGTYyun8L7qg0r4z+N9NvfiJc6VbfabTT/AAPpOsaZbrp8COZXt4t7NsVNzL83yfw/w/3a&#10;+zDploYGh+xw+S33ovLXa34Uken2kTs8VtCjMu1mSNRuX+7QB8yfEL4reI7T9mTxR488J+OJNZ1J&#10;YoJrMxafAfsbt5StEybPm/j/AIf4q3fjH4+8Y+EPHHwu03QNWmnstbXUmvllWBVlMVqrRfO0Xy/P&#10;83+1ur31NLs0tfsq2cAtW/5Y+Uuz/vmlm02zufL8y1hm8v5V3xq2ygDhPgF4w1Xxx8IvDWs63K02&#10;s3EH+mP9m8jdKrbW+T8K7Dxb/wAizq3/AF6y/wDoFaSRrGiqq7FX7qrWb4r/AORY1X/r1l/9BoAu&#10;6d/yDrT/AK5J/wCg1Zqtp3/IOtP+uSf+g1ZoAKKKKZIUUUVABWE3/I6p/wBeP/s9btYrf8jiv/Xj&#10;/wCz0FG1Tdi7921d39+nUVZIzy1+b5V+b71HkL/dWn0UFlO5022u9nn28c211dd67trL91qX+zbb&#10;7W1y1vD9pZNnm+V8+3+7uq9TKQjg/in8H9I+LNr4cg1ae6gXQdbtdetTZlV33EG7Yr7lb5PmPFd2&#10;Y1ddrKu30qSmUAI0a7l+Vfl+7UX2aLZt8tdi/wAO2pqKAI/Jj/55L833vlrhrT4SaRZ/GDUfiMtz&#10;evrV9pUWiyW7vH9nWBH8xdo2bt27/brvaKAEdEP3lpvlru3bV3N/s0+imMZ5K7921f8Avmk+zx/8&#10;81+9u+7UlFAEf2eL/nmvzf7NLsXfv2rv/v0+igCP7LF/zzX7277tK6K6bWVWX/bp9FAEfkq23cq/&#10;L935a4bUfhFpOq/FnSPiBLeXqatpmnTaXBaI0f2VopWDPuXZuLfL/ervaKAI/Jib70a/3fu1ynxM&#10;+G2lfFTwHqvhHVmmh0rU7c28zWrKsqp/sblauvopCMbw14ZsvDPh3TtFtUZrOwgS3j80qzMirt+b&#10;1rV8lfm+Vfm+98v3qkooAj8mN12tGu3020JAibtqqhb721akooAj8mLzfM8td/8Af20eRFtdfLXa&#10;33ht+9UlFAEP2WD5v3Ufzfe+Wj7NFtZfLXa3+zU1FMZX+zRfPuiX5/vfLUiQojblVUZv9mpKKACu&#10;f8LXC3EmsuF27NQljP8AwGugrmfBP/Me/wCwncf+hUhHTV418XPiJr3hb4y/CXw7pUu3TPEMuppq&#10;EQjXe/lWu+Lazfc+evZazr3R7HULq1urmyt7i4tS3kTSxKzxbvlbY38NAHxH8P8A9qj4i678OPgR&#10;rOoanD9u8XeIbrT9WZLKNRLEkrqmwbfk+7W74W/ac8bn4WeEPFOtXcd59r8c3WgX1pZWsX2u6g81&#10;4rdYl+79/Zuf+7X1pB4O0GC1s7eLRNNhtrSTzbaFLSNUt3/vou35W+lPi8J6Lbw20UWj2CxW8/2i&#10;BVtU2xS/31/ut/tUAeX/ALJnxL1z4tfBu38ReILhrjUZtQvbfDxRxOqRXDIisqfLu2qK9prO0nRN&#10;P0KzFrpthbabbKd3kWcKxJu/3VrRoAw7r/kddO/7B91/6Nt63K5DxLDqk3i7Sv7LntoZfsN1v+0J&#10;u+Xfb1P9i8Y/9BDS/wDvw9AHUUVy0Vp4xWTdLfaS6f3PJem/YvGf/QQ0n/vw9MZ1dFcm9v4xL5+2&#10;6Ts3fd8iWpktfFnmbmvNL2f3PIegDpqKxEj8Q7fmk03f/f2vRs8Qbf8AX6f97+69AG3Xw/H4i8R3&#10;3wB8X6tJCkurX3xE+yahLdQeekNv9qii+ZG3/IibPkfctfY/l+IP4ZdO/wC+XrmNK8EanoV1rEti&#10;2lxR6tL9ovLfyG8qS42bWl2/7e1N3+7QB89+Jfjh4r+Hf2vS7ZYdN8K2fjNNIXXreziiSKzaLe//&#10;ACyaL5Xbbu211XjLx94/8GfDT4e6vP4qsr7UNS1+zstRvtJgiuLW4smeX54laJWZnTyt2z+78n+1&#10;7i2j6zLayWssWizW7Nu8l4H2f981BNpeoO9uJovD7CzZXgVoG/cN935P7tIRwX7Ufibxn4C8B2fi&#10;vwjqMsUekX0VxqtktvFKbyz3YdMsjFfqu01c+0/EbVdX+HWt6VcTN4dury6uNf0y4jtUmS1liP2R&#10;fu/8sn27tj7v9+tzxn4I8U+LprFRrdrY6fE+66soo22Xif3XrpoYPEEMaqraWiqu1UVXoA+L/Bn7&#10;T/xHn+Efwf1PxDq5s5fEup3tvrHiS4toIktfKdliidPs+xVf+/s/hr2HXfGnjzRfEvwS0q68TxzS&#10;+Jbm6t9Zl0qCCW3l2Wm9HiZ4ty/N83/2NeuXXhnUrmy+xtp/h57FW3rby2jum7/cq6NM1qTyXmi0&#10;Z5YP9S/kP+7/AN3+7QB87fFf4/8AiLwV8VB4f0zXlltLHxBoen3kMlig8qC5gd5fNlZfmZ/kbcm3&#10;bR/wUlSeb4BaYkCb5R4ksGxt3f8APWvfbnw3qV+7SXNj4fuZXZWd5bZn3Mv3P++anv8ASte1KLy7&#10;uPQ7yL72y5gd0oA+W5Y9ag/b+8APrd1Z380Xg5m+0adZPaxKv+mfK26WX5v+B/xLUX7Z2tadd/D3&#10;R9UtZ7a5huvGth86uvzxK+x3/wB371fTeq+E9S1e2uILm30T/SIHt3lWBllCsm3ar1kXnwmtbvRf&#10;7Ll8OeE3sfI+z7HsP4Nm371MZ5H8MoL61/bT+It34pBP2rQ7D/hGbiX/AFX2P/lqkX/A/vf8Crqv&#10;2rtQn8M+AtC1zw0saarF4osHRrdV/eM0vlS/73y/LXplt4T1GLS7GwltdFuLeyRUtvPgeUxbf96o&#10;te8G6n4guNJkuk0yRNMn+0QQbZNnm/wN/wABoA7aFmkiRnXY7L8yVJXJXGs6pYXEVtc6noFtdSfc&#10;imZ0Zv8AgO6r+3xJ/FJpf/fMtIRvUVg48R/89NL/AO+ZaHXxL/DJpf8AwNZaAN6isHZ4m/v6X/3z&#10;LVWG58QXfm+Rd6LL5bbG2b22t/doA6isvxGN3h7UF/6YP/6DWNZ6tq18kr22paFcrB8sjws77P8A&#10;e+aotYn1660C9kjudJlgaBvni3tQB2ONi7VpaKKYwooooICiiioAKxX/AORxT/rx/wDZ62qx3/5H&#10;BP8Arz/9moA2KKKKsAooooLCiin0AI3Sm0UUAFFFFABRRRQAUUUUAFFFFABRRRQAUUUUAFFFFABR&#10;RRQAUUUUAFFFFABRRRQAUUUUAFFFFABXOeC+ut/9hOf/ANDro65zwX11v/sJz/8AodAHR0UUUAFF&#10;FFABRRRQBz947f8ACb6f/wBg66/9G29eI+Jvi9438NafqGm3bab/AG3Za7ar9oT5kuNLnuNiOq7f&#10;vfwtXu89t5nim0m3L8ljOm3/AHni/wDiKll8O6XNaLbyadaPbq29YmhUqrbt3T/epCPLR8TLo/ET&#10;w7p1rrEF7YahrOpadPCbdY2XyLdnVE/ibYyN838X/fNcb4O+O2v3fgnUNY1WRYdQ0nTGuntJoY/9&#10;PVpXVLhGX7irtX5f/Qa99/4RPRPtn23+x7D7X5/2nz/sqb/N/v7uu7/aotPDGj2UcS22lWUCwxtD&#10;GsVuibUb7yr/ALLelAHmPjTx/qnhjwXa+IrHxJDqlhdatpcSvb2ayvHbyyxJcL8n3/kZ2Tam/wD3&#10;qq6n4y8fJo/jm50z7BLqWheI/IgsX+5NYLb28+xfl3eaySt/wKvU7TwV4f061+yWmhabb2gmWf7P&#10;DZxonmr919u373+1V1NC01JXkXT7RXkn+0M3kL80v9//AH/9qgDxBfjTqF3rPiKZNUttO8NDStOu&#10;tKnjtvPmDTy+W6uny/Pv+Rf4Vrc8H+PNX1218UWV1rEdvd6Z4q/siC6eOLzZYP8AR2xsX5d371k3&#10;V6VP4T0a5SdZtJsZROqxS77dW8xF+6retR23gnw7aakNRtfD+lwaiv8Ay9RWcSy/997d1AHkej/F&#10;7Xk0zwlcXfm6kl5qGo292tvHArvFBv2fe2L/AAfw07W/jPql3q/ia50KV5NFg8DReIrDdbruW4ll&#10;uFTfu+b7sS/L/vV69N4S0SaCOCTR7B4o2dkia2TYrN984/2s1IfDGkHd/wASuyG61+xN/oy/NB/z&#10;y/3P9mgDx27+LHiC88P+IprS4gsdS0XRrLUoopYldL55Yt7f8B/h+WuQ+KXxLvtKn8d3lvp9tc6l&#10;psvh2WJ5bNSlrFLNF993+82932/3PvV9Jt4e0tp1lbTbJ5Ui8pWMC7lT+70+7Ud54Y0m/F4bnTLK&#10;5+2bGuRLbI/n7Pub+Pm2/wANAHPfF3WNf0Pwc1/4ZnsotVguI2W3vfuXS5+eFf8AbZfu15Zq/wC0&#10;TqVq3ivV7G3gm0Cz0bTtQsfl3snn3HlSzS/xbYvnfb/di/hr6DurGC78rz4I5vKbcnmLu2t/eqlH&#10;4Y0mIzGPSrJPPg+zy7bVf3kf9xuOU/2aAPI/GHxD8SeFbjxZYwX8d9Dp1hZ6ha6jNEu5RLM8TROF&#10;G1vu7lam3/xN8SrqOqwQX1siQeMrPR4t0a/8erbPNX/f+9XqFtpnhbV7RrKC20i8tX2s1tFHEyNs&#10;+78v+zTdX+H/AId1mzubW70e1Mc863Ehii8pnlX7km9fm3r/AHqAPKNP+L/iS6Fzlx+6+IEvh5WE&#10;UQ/0NX27f97/AGqtWvxW16XS9F1+IrdW9/qd1YT6KyqXgWJZdu1tm7d+6+bdu+/XrUWg6L8yxadY&#10;fLefa22wJ/x8/wDPX/rr/t/eqez0/TYy81pb2qu0rO0sUa5Z/wCJuP4qAPP/AAX4k1vx54S03xHb&#10;+IbSCC802G5ktIbNXlgn375VV933dv7r5l/h3VzNj8RvE9v4f+HWp3F+2pPr15su4obaJfk2O21P&#10;++Vr13R/Bmg+H7q/udM0aysbi+bfdPbwKjS/73rTh4U0R7K2s20ewNratugg+ypsi/3Fx8tAHj3i&#10;v493FrPNrOgxNrGhSeGf7Tgt/I2vFL9rSJpZf4tqI29l/uxPXeaF4h1RfiPeaHPKuqaZLpy6jb3q&#10;BVaI79nlNt/hb76muoTwxpELbo9LskYWv2LK2y/6j/nl/uf7NWrXTrWwULbW8duqKsY8qPb8q/dW&#10;gDwi+8RXmnnUfFA02yvNVsPFqaR5H2bfcS2slwkCfN99WVX3rt+X/Zrf0z4p6zqMXh3U/s8Yjv8A&#10;XbrSLvTVX5oFSV4kbd/e/dK3/A69PTw7po1Oa/FnD9sl2bpdnJ27trf73zt81NXwzpKXV1cpYQpP&#10;dPvlk2/ef7u7/eoA8s8Y/EnWPA97rF0dQ/ti3stFv9VSyW2X5miZdn3Pn2p/FVnV/iJreg31rO2q&#10;6LqXh3W9Rs4NOvo5MPBFKv71n/g2/wDPL733vm3V6VF4X0iDyvL0uzTyoGgjxCvyxN95P932rKtf&#10;hb4Rs9FvdHg8N6ZFpV5I0l1aJbLslb1agCTwG+vHQF/4SWSxuNQSeQLNp7bkeLf8jf72371cf8O9&#10;KW4t/ifZ29w2nLceI7pEuLbaHjLW9vuZd3y7txNek6No1j4f06DT9NtIbGygXbFbwLtRFqsvhTSI&#10;7PUrRdOgS11KR5buJV/17v8AfZqAPBbjTte8KeHn8Nytp95a2uvaas+pafapa/abVm/5aovy79yr&#10;92vQNA+1pqHxUVdn9jrfL9kVP7/2KL7R/wCPf+Pbq9Dt9E0+2sfsMVlClr/zy8v5DVLXLa207w3q&#10;ggijt4jBLK6xLt+bHzNQBuUUUUxhRRRQQFFFFQAViv8A8jgn/Xn/AOzVtVzl3NOnjKLyIFm/0H5v&#10;n2/x0AdHRVH7Tff8+S/9/aPtN7/z5/8AkWrLL1FUftN7/wA+f/kWj7Tff8+S/wDf2gC9RVH7Tff8&#10;+S/9/aPtN9/z4f8AkVaQi9RVH7Tff8+H/kVaPtN9/wA+H/kVaAL1FUftN9/z5L/39o+033/Pkv8A&#10;39pjL1FUftN9/wA+S/8Af2j7Tff8+H/kVaQi9RVEXN5/FY/+RVoe5vP4bH/yKtMZeoqj9pudv/Hi&#10;3/f1Kf8Aabrb/wAebf8Af1aALdFZ0t/fJLEq6azo33n89fkqs2q6n+/26LI+37v+kRfvaQjaorGf&#10;VdVTbt0SR/8At5iqL+2NX/6F+X/wKipjN6isD+2NY/6F+T/wMip/9sav/wBC/L/4FRUhG5RWD/bG&#10;r/8AQvy/+BUVH9sa1/0L8n/gZFTGb1FYH9sax/0L8n/gZFR/bGsf9C/J/wCBkVAG/RWB/bGsf9C/&#10;J/4GRUv9sa1/0L8n/gZFQBvUVg/2xrX/AEL8n/gZFSf2xrH/AEL8n/gZFQBv0Vif2vq//QBk/wDA&#10;qKnf2rq3mbf7Dk2/3/tMVIRs0VjPquq79q6JI6/3/tMVTf2lqP8A0CG/7/pQBp1zXgn/AJjX/YTn&#10;/wDQq0vt+o/9Ap/+/wClcv4Jv9Q/4nf/ABKG/wCQnP8A8t1/v0xnd0Vmfb9R/wCgU/8A3/Sj7fqP&#10;/QKf/v8ApQBp0VkyanqQ+7ozN/23Sk/tLVP+gNJ/4ExUhGvRWR/aWqf9AaT/AMCYqb/auqf9AaT/&#10;AMCYqAHzpL/wlNoyf6j7HPv/AN7fFt/9nrWrjZdb1A+LrWL+x5t32GZl/wBKi2N88X/2P/fVbn9p&#10;6l/0Bm/8CFoA1qKyv7S1P/oEN/3/AFo/tLU/+gQ3/f8AWmM1aKyv7S1P/oEN/wB/1pP7T1L/AKAz&#10;f+BC0Aa1FZX9pan/ANAhv+/60f2lqf8A0CG/7/rQBq0Vk/2nqX/QGb/wIWj+09S/6Azf+BC0Aa1F&#10;ZH9pap/0BpP/AAJio/tLVP8AoDSf+BMVIRr14x8LPjDqfxA8TXWjXSW9hc6e1xJcpLZyx/aoPNeK&#10;Jrdi/wDDs+dvm+9/DXp/9pan/wBAZ/8AwJirlrHwXYaXLZS2vhJoprNp3t5FvvmTz/8AWndu/ioA&#10;+bfDOq3Hh/4LfC7XJ7eGz0PT/E8qT6nazs12itfzxKnlbPuM2F+/3+7X0LofiDxfc/E3VPDl9f6R&#10;JYWVhFe+Zb6dKjv5ryrs/wBe33di07RfhpomgWlhb2Hgxo7XT5GntbWa/wDNjidvvOqs7Lu61uW+&#10;kC28SXWvR+HZE1W8gWGef7cPnVfurs3baAOV+Hfwj1vwba+JYLzxPLqZ1N/9HmkDs8Xyff8Avf8A&#10;jv8Asr81avwV+HGq/DTw/d2Gq6y+sSz3LTJI7s3lr6fNXXf2lqn/AEBpP/AmKj+0tU/6A0n/AIEx&#10;UAa9FZX9pan/ANAhv+/607+0tR/6BDf9/wBKYzTorM/tLUf+gQ3/AH/Sj7fqP/QKf/v+lAGnRWZ9&#10;v1H/AKBT/wDf9KPt99/0Cm/7/rQBp0Vmfb77/oFN/wB/1o+333/QKb/v+tAGnRWNc6xqFrD5v9jT&#10;S/7MUqs1EOt6hMuf7GmT5tuHlSgDZrG8Wpv8Masv961l/wDQKlk1K+VN39lSf8BnWsXxtquoQ+Et&#10;Xb+y5B/ocvzJOny/JQB11FFFABRRRQQFFFFQAViv/wAjin/Xj/7PW1XL6pqa6b40i/0W5ud1j/y7&#10;xb9vz1QHUUVg/wDCVL/0CtV/8A2p/wDwla/9AzVf/ANqZZt0Vif8JWv/AEDNV/8AANqP+EoT/oGa&#10;p/4BvQBt0Vg/8JUv/QK1X/wDal/4S1P+gVqn/gG9AG7RWD/wlS/9ArVf/ANqP+EuX/oFav8A+AbU&#10;Ab1FYP8Awly/9ArV/wDwDaj/AISpX/5hWqf+Ab0Ab1FYP/CVL/0CtV/8A2om8WpEm7+ytWP+7ZtQ&#10;BvUVzyeMInlZf7K1b5f+nF6JfGcUKMzaVqxCtt+SxegDoaK5t/G0KR+Z/ZGs/wC79heok8eQP/zC&#10;Nb/8F0tAHU15v8MJp5PF/wAR0lnnmWLWlWJZj9xfs8Xyr/s10H/CeW3/AECtb/8ABdLWPomp6ToW&#10;o6vd2uj64k+pz/a7ndYy/M+zb/6Ci0hHoFFcz/wndv8A9ArW/wDwXS03/hPLb/oFa3/4LpaAOoor&#10;mf8AhO7b/oF6z/4LpaP+E4tv+gVrP/guloA6aiuW/wCE+tv+gTrf/gulpf8AhPLb/oFa3/4LpaYz&#10;qKK5n/hO7b/oF6z/AOC6Wm/8J/bf9ArW/wDwXS0AdRRXLf8ACfW3/QJ1v/wXS0f8J9bf9AnW/wDw&#10;XS0AdTRWCni2GZ5V/s/Uk8pd/wA9m3zVX/4Ti2/6BWs/+C6WkI6aisCz8XwXlwkS6dqkO7o81m6p&#10;Wl/aUX/PKf8A790xl2is7+2I97r5Fz8v/TBqf/a0X/PK5/79NSEXq5zwX11v/sJz/wDodav9rRf8&#10;8rn/AL9NXPeELt7YawJrO7h83UJZU3wN8ys1AHX0VR/taL/nlc/9+mo/taL/AJ5XP/fpqAMXxx4f&#10;t9d0i4+0T36CKCXaljKyOzbf9n+KnfDqx1bS/BGjWuuXb3+qRQKJ7iYfO5/2v9qqXinRv+EmmsJo&#10;tZ17RHs3Z1/swKvm7l2/NvifdWn4fC6LpUNm02p6i8Q+e6vF3yyf7xoA6CiqP9rRf88rn/v01H9r&#10;x/8APOf/AL9NQBmzMz+OrRdsoVNNlO4r8nzSxf8Aj3yV0Fcr/aDf8Jd5nk3v2X7Ds/4922b/ADf7&#10;396tz+1ov+eVz/36agC9RVH+1ov+eVz/AN+mo/taL/nlc/8AfpqAL1FUf7Uj/wCec/8A36aj+14/&#10;+ec//fpqYy9RVH+1I/8AnnP/AN+mo/taL/nlc/8AfpqQi9RVH+1ov+eVz/36am/2vH/zyuf+/T0A&#10;aFFZ39tRf88bn/v01P8A7Wi/55XP/fpqAL1FUP7Wi/543H/fpqX+1ov+eVz/AN+moAtum9GXds3f&#10;xJXlngGc6T8UvE+gPd6sIltbe6gttTlMqy5Z98sT7m+X+Db/ALFeiSapHNEyolzFuX76xfdrm7a0&#10;0zwzdz67fXd/fXrW62r315F86xK27ZhUVfvv/doA7aiueTxzpL/Z9ssn+kLui/cN81Fp450m/a4W&#10;KWR/s675f3DfLTGdDRXJ/wDCzvD/APz9t/34anf8LK8Pf8/j/wDfh/8A4mkI6inVgW3jjSLy3uJ4&#10;p5Git/8AWt5TfLUU3j/RIdnmXLJuXcv7hqAOkptc6/xC0SF9rXLbv+uDU1fiLof/AD9P/wB+mpjO&#10;morm/wDhYWh/8/bf9+2pv/CxdB/5+2/79NSEdNRXM/8ACxdB/wCftv8Av01O/wCFhaH/AM/bf9+2&#10;oA6SsnxYhfwxqyKm/day/L/wGqX/AAn+if8AP03/AH6as7xB4+0Z9C1BVnZ2aB9qeU392gDtKKKK&#10;YwooooAKKKKggK8n+N3xKt/g74f8R+M7lPNi0jRWlSPvLI0uyJP93ey16xXnPxCn8Mahqd/4e8TN&#10;E9lq2jtbz27r9+JmZXoLMb4UL4n8X/Cvw/4uufEk39v69p9rqTIIl+yRJKiS+UsX+78m771a2ifG&#10;6w1r4iav4Ji0PWIdd0u3iuriKVYNnlS7tjbvN/2TWL8L/wCxvhh4V07wxB4yk1XRdLT7PZG+t/8A&#10;SlgT7kTy/dZUX5fuL9yqemw+EPDXxY8S/EdvEjXNzqmnwWT2P2b5Iki+7tagRW8EftkeCfHF74dg&#10;t7LW9Pt/EEt3b6Ze3tqgiuJbb/Wp8rs3/jtbOm/tP+CtYskurOS9ljm0q81q2/cr/pVratsldPm/&#10;2f4sV80fsj+A/Dtz4K8Dz+MNTks77wlfas1ro81m8T7rp/vu38a7dm35a9Y0T4OfDbRLdbaPxE+y&#10;10K/0DTf3O37LBdM7y/77fPQSdv4V/an8J+NvF+leGtL0/WbnVtU8PJ4lgi8iJf9Fb7qN+9/1v8A&#10;sVNpX7TfhTVfBniPxY1vqdpoOg311YXl1cRRD97A+x1X5/8Aarz34bfCXwN8LvHPhfxHb+Nrm/m0&#10;Hwt/wjEVvNB/rU83zfN3/wB7c33an0r4V/D+H4Q+M/h9c+K7m5sfE2p3WqS3cUflTQSzurfJ/uMl&#10;AHrvhv4v6P4t0W+1HToLtzZalHpVzbOqebHOzoqZ+bbt/eq33u9cnZftX+ELzS9NvhZ6tBFqHiKT&#10;wxEktvFuW8j+9u/e/c4+9TfDGqWujWmgWmrfEdtdh00t9oiuNLgVb37v2f7ifI0Tqrbk/irzb/hR&#10;ngf/AIRiy0b/AITWC5itfFc/ilf7R0zzYnll/wCXd4ty7lqgPoLx/wDFHSfh/c6VaXdvd3+pap5/&#10;2HT9PjV7ifyovNl2BnX+Gubv/wBoPRdN13wfpMmja2b7xdH5ulJ9niTeohSVvMV5VZNvm7SrD7yt&#10;6V5DZ/Bzwboug+Dk0X4nX+j674V1C6v7HVnhWWJPtXyyxfZ5fkWL+BV/gr0jxb4W8M+M/Hfw/wDF&#10;dx40VdR8IedhRGn+meaqq+7bt2/d/hqQLOpftR+END8Z6p4X1G31W01DS5rO3uneCMpvun2Qqm19&#10;7/N/dWtS+/aD8G2HiLUdMlvJHOn6ta6HdXqKpt4bydC6RM+7+H5Q/wDdZx6Nt8s8cfs+eDPHHjnx&#10;V4mm8ZxW95r0tg25LRGlsvsrb08iXd8jN/frTv8A4KfD688R61dp4mSLT9X8R2Xie803y0ZGuYF2&#10;v8/92VtjP/wL+/QUeo/FX406N8Ij4fTVbO/vrjW7z7BZW+nxo7vL6fM61l+DP2iPC/jvwvb65pUe&#10;oyRS3V1ZNazWuyW3ngieWVJudsXyr/E38S+teMftieKbLU/FHwgbSL5JpdN8RLd3MsMD3CW8Wzbv&#10;dV/hq5b/AAC8Nw+D9J0hPiddqP7au9f1aZYEaLVpZz/y1il3r8vy7d+75vmoA9Ms/wBqTwXq/h3w&#10;7rGlnUtXbXrOe/stOsrbfd+RF/rWaLd/DTde/ag8JeG5fFourTWCvhfSYNav2W2XmCf7iqrNuD/7&#10;LBfu15d4S/Zz8LeA7b4ez+H/AIkyWGs+DYp7SHUWtkdbq1lbe8Txbv8Ax6t/4g/CDwv471b4kahL&#10;45is/wDhNNKs9KnVLbf9nSB/vp83z7/moA6XxN+1z4Q8Laotjd6Xrk0v9ixa/I1tbROkVnJ0d/3t&#10;a19+094CsJrFTqcl1b3Nna3rXduqtFbxTyrFEzfNu+Z3X7oavmjxL4csta/aPu9Ettf/ALO0BvAM&#10;Hh3+3Ws2lXcm/d/sb9les+Ffgn4b8C+PdC8S+EvHzaTa2ej2+i3mnz2y3SXkEX3Pnb/VN/31QB6n&#10;4w+N2heBvG3hrwtqsF/HqPiG6a1sZUiV4WZURiztv+Vfn/8AHWqt4I/aF8HeP/E8eg6TdzveTLO1&#10;tLLFsS58h/Km2/xfK395Vrzrxp8NYviJ4l+HHirXfGOmjWvC17LdXNtaQssF35r/AHVb73yqiqjb&#10;fn2VL8Nvhunwo8M61oHhn4mwW+mXV+17pwuNKilayeSbfKrtv/eq3zL/AA/eqgO91j9oTw3ofjTU&#10;PCtxbaj/AGzZ6F/wkMsaxLs+y7tv3t/3vlqv4E/aX8I/EnWdE0rQ47+4u9W0f+2oFeJU22+7b8/z&#10;/K1cX4h+EHh/W/ixr/jr/hNba2uNX8Kf8Ix9kFnvSL59/wBoV9//AI5/49VH4PfBDw38IfE/hfVI&#10;vHEWpLonh9tDWGS22NLul3+bv3/L/u0AeheGv2jPDPijQ/Fmvpa6np+i+Fby90/V7q7hjVYJbVIn&#10;l+47M3yy/Lt67WroPDnxd8P+KdKvb3T3mmNn9n+0QCL97F56I8XH+6614/p3wd8EWHwz+KfgzUvG&#10;UVzY+OdavNXluNnlPZvOsSqqfN82xokaug8GqPCHhjw/pF38UdLv49O8qK5lXSIovtlvEmyJX+d9&#10;j/Kvzf8AjtAHTX/7Rvg3T9H1LVZJr1rTTfEC+G5/LtHZheNswv8Au7nX5q6jx/8AE7QvhrFpL65N&#10;JCNUvksLXyo9+6V/u1876z8FPDGseDfEfh9viPp0iax4zXxY32ixSVV2ujfZWTf8ybk+/U2rfBTw&#10;tr9hFbap8UP7RWLxb/wk/k3y+bFF82/7JEjP8i/520Aesah+0h4G03S9Qvp7y4SKx19fDc4+z/N9&#10;vb7qf/ZV1Pi/4m6J4F1zw1pWqvPHd+Ibz7BYeVAzq0u3dtZv4a+cNa+AHg/VvB2u6IfiHpcB1Pxf&#10;F4u3fYV8mJ1/5d/K8350/wCBVp23wj0T/hJtF1e5+K/2/wDs7xXL4pFjcruiV2V0+zxbpf3SLuag&#10;D2rwR8ZfDfxB8Sa3oWky3L6ro1w9vqFpLF5b27KerL/df+Fv4vm9KXxz8ZfDvgDxDp+iaq9y2p39&#10;pdXsEVvDv/dQLulbd/sivMdI8F6Jofx6uvifD8Q9PS51Gw+w6npkVvthukX/AFT5835WT/4qrHxX&#10;8H+F/ih450TxHF45sdOfTtK1HS3t/K8wSJdLs3b967du00AddpH7SvgXWbrwZBbXd1/xWEMkujzP&#10;bOsU+zduTf8AdV/k+7TtY/aS8EaFrB0y+vbmC9Tw3/wljRPbN8thuZd/+98jfLXges/CX4dXvw5+&#10;GnwuvPEr6jceF7mK6i123Xyl8re/mq/z/JvT5K674n/B3wl8Svibrfi6Tx9a2B1HwVL4OW1SAP5S&#10;vK8vn793zt+9+7QB7Pp3xl8M6r4h8P6JbTzPqWu6T/bVjF5X+ttfk+f/AMfWs3Vfj34Z0PRtB1XU&#10;01XT7bXNVi0OwS7sXilkvJfN2Jsb5l/1TfN92vDvH/7Ovgr4g3XhSS++Isdm/hzw5/YFtNaR7ZUl&#10;Xbsu1ff8rLs/8fb5q7Xx/wCDNG+JXhT4b6XrnxHsptQ8Ja/Ya7cailsi/b5bZWTZs3/Lv83/AGqA&#10;PTPEnxq8KeEtQ1Gx1XUWtrnTbSK+vk8vf9lilfYjPt/2qz9U/aF8FaPr+raLd6hJFd6XPYW923kO&#10;yI95/wAevP8AFvrz34hfCrwh4+1/xZfnxxBY2vifToNP1CBQr5SKXdvjfd8v92uX8YfATwf4u8S+&#10;LdXT4iWllLrM+jS21zb2yPcaW+nf6p4pd/8ArH/v7f71AHsH7QfxmT4MeGdMuorRr7WdYv4tN0+2&#10;SN5d8r/xbEVmbYoZtq+ldb8PPG2j+PvC1pq+i6tDrdo42NdQqYv3qnDKyN8yNu/hauD+K2neEPie&#10;/ha5bxPa2OoeHdWi1WymBDoHXK7HX/aVmFct4f8Agn8H7DSNOt9bu7DXbqw1e4122nedoEiuJZd7&#10;bUR/u/IvyMW+7QBq+I/GvxE8G/HvRdKmudP1rwbq9rf3ctrb2XlTadFAqlHeXd824uq1hfDD9qW7&#10;8XeJvhzZ39nDHb+NIL94Ft1/1TwP8v8A46taWn6Nfv8AFPUfEd18XrC40bUJAsuiQ6TArfZl+7br&#10;cO7Oqf39v8Tt9yqXgj4V+APA/ifw5qQ8V2l3H4XhvYtLgcInlefLvZ3fd82xfk/hoA9j1P4naFpf&#10;xD0/wVPJJ/wkF/Yy38EKx/I8Sff+avPfHXxwu9P8W/Cq20mOS203xPql1YXa6hatFMixQu33W/2l&#10;rjvjj8GfBvxz+I2leKZ/HyaXcadpUthZrYysksU7PuS4WVZV+438FdJ4n8ANrms/DC81nx9YPrHg&#10;ifzXd7P/AI/5ZYvKR2/e/J/4981AG5+zP8WdQ+MvhPxHrV2YLrT7XxBeafpV9Cuz7baxbNkrp/C2&#10;7ev/AACur0f4v+GfEHib+xLC+N1cfariyWWFd0LTwKrSxb/7y7hXL/BL4Y6P8IrrxsU8Sx6zqniL&#10;WZdcvgF8qKB5f4Ei3tsWqnwT+F6/CbUvEsel+MbTVfDGp6tdap/Z1xafv7WeV/nVZ/N+7u/2KAOg&#10;8Z/Hvwj4C8U3vh7VLm6XU7LR3125SC1aVILFX2vM+3+Fan8TfHTwR4RhEuo62nliC1u3eKJ32QTv&#10;silbav3WavPPi3+zRonxb8f6z4n1HWbGQ3/hKTwxHY3tmlwlq7y+at2nzj94n8P/AKFWR8S/2Y9R&#10;+JdlaafqfxRmubCy0uysY4b2zS4/fwOjNdv+9+eWXb/FQB6nd/H/AMH2+s+JdLSe9udR8PQRXF5b&#10;WlnLK+yX7m1VHzVWg/aO8F3HiO80F7q6t9VtdMj1eS1uLR4nEDqjK3zfxfN92vIPFP7HMWv/ABK1&#10;Xx1p/wASLnQPEEr2ctjc2MO1LWWBNjbl83bKrp/A/wD8VnpvFHgvw78S/j/4V1wanLZ+IfCUTxal&#10;Nar5MV/A6K/lb/4l81/ubv43oA9Csfj94O1LxBr2h291ctquiS28V5bfZn3I077Isf3vmrPuv2of&#10;h7YReMpLnWXtx4Tl8rVFeFtyNvZPk/v/ADKVrltO8E+GvFX7Tkvj/Tr+ezm0uxayv4lbyor2f7qs&#10;397alY3jP9kXw74u8R63ryeIbew1DVtJv9Kl8m1Tyt9xcPKlwyb/AJ3RH2/7W1G+WgD1CD9oTwTc&#10;+V5eoTfvdDl8RJ+4f/jzi++//wBjVnSPjh4U17WPB+m2dzcyXHi3Tn1TSm+zPslt1UMz7v4eGX/v&#10;ta881L9nCy1W9ivJ/Fds8qeDZfCH/HmmzY6bftH+t/8AHKo3n7MVpc2Xw3gTxbb/APFF+HLzQrV2&#10;tfnllnt0i+0bll+XZ5SMqf8Aj1AHpviD49+EfD/iPxFoN5dXC6noGmLq99EkDHbat/Gv96qa/tH+&#10;AntfAM8OqtMPG8vk6KkMDs87fJu3f3Nm9d26uP8AAf7P7+FfHdx4r1Lx5J4k1C48PW+gTy6jAoec&#10;RO37123fNu3/AP7Vc9on7ImieGNT8Ey6R4rlh0/wv4kvdfgsbhfNTbPs/wBHT5/lRf8A0JqAPU9P&#10;/aS8DalLbxw6hMDca5L4dj3WzruvYvvpXSePfiboHw6n8Pw63dPBLr2pxaRYqke7zbqX5USvDvD/&#10;AOybZaJfWtwfG/2qKDxlceL4YXtlCK8u/dEv73/a+/8A7NegfG34QWHxnvPBEtxr1tYReGPEFrrr&#10;RGJZluvKbd5TfOu1W/4FQBrR/HfwhNpXhe/j1Cd7bxFqLaVYn7M6ubpC6tE6sNyMrI2dw/hrR134&#10;ueHvDfj/AE3wdfXMqa7f2MuoQRLAzL5EW7ezN/D92vIrX9lbT4fDXhDQv+EtgfT/AA14jn162t3t&#10;f3SxSb9lqqeb8qJvp3h79mm403x3oXirVfiNNr15pelXulIL6De7xTyuyfP5u791u2/8BoA9N8Gf&#10;HLwt478N6Br+iy317pWvXL2tncJYS7N6uyNu+X5F3I3zNWjrHxW8P6F4t0Tw5eTzQ6rrM8tvYxeQ&#10;22V4k3v83+7Xgf7O37Mev/s/aboKaf47ieRba6tdYsGlkuLGRmlllt7iBG/1TLuVW+6rfN/wLtta&#10;+EmreIviH8L/ABdqPiPSpbvwxJdS6ikUHlfanli2bosf+gtQB1vhX9orwN4v0/T7ux1SVU1Ge8t7&#10;WKa1lSWV7Zd1x8m3+Cnz/tA+BF+z+Tqwv459Hk12KWyjeZGs0+8/y/8AoNeNeCP2U7rwKumarZ+J&#10;9OufEljc6z++cOlvPb37f3Pm2Mn3vk+993d/HXZRfsw+CtN+Elh4Wsmgm1fTNBuNFsNYnunifEqN&#10;u3+W3zrvbfsbdQB11z+0P4EsvDkGuT6uy2culwayF+zymVbKWVYknZduQu5h/wCPVqa18YvDXh7x&#10;fo/hq8muf7V1lZXsUitmlWZUUMzqy/w/MK8F8Y/ss+IfGfww0bwZN4/srXSdO8KxaL/Z6ROYvtkU&#10;tvKlxuR1Zv8Aj32/N9zc+1fnr0PW/hFdav8AFT4YeK21vThF4V06W1uYtzI9w7oq70/2floA7eD4&#10;w+Errxb/AMI7Hqf+nm5+x58tvK+1eV5v2fd/z12fNt/9mp+o/F3w1pXi/T/Dd5dyw6tfrcPAjQMF&#10;2wf61938K1594V+DVx4O+InjrXLLU9Av7LXrltXs21Gz3Xdhfsm37/8Azy+5/tfeov8A4SaxqXxX&#10;8AeNbrWNHmm0bTry31O3DPslknX/AJZL/d/3qAOu0X9oXwD4k1vStI03XPtmo6vaS3tjClnP+/gi&#10;Zkd/ufd3K9VdP/aZ+G1/4R0fxPB4qgn0LVtQGlWd2sEv726/55bdm5f+BV4t8Kv2R9V+Hfxf0rxt&#10;J4rsLz7PYX9vJaLPL5UbTys6LbxfdiiT5fu/7daHiT9kSCY6xJoniSG1TWfEth4kudPuZG+zwTxf&#10;8fHlf7UrfN9ygD2fV/j/AOBdFfUor7XkifTtVh0K6Q20p2XkqboovufNuH8X3fevRvv18ueKf2YN&#10;Q1/VfF96uvaT/wATjxbYeIYElb/j3ig2b/4f9a+z/dr6XTV9P2qv262/7+rQBerG8Zf8inrH/XnL&#10;/wCg1e/tex/5/wC3/wC/q1jeMNUs38K6wq3kDu1nLtTzV/uUAdJRRRTGFFFFBAUUUVABXMJ/yU24&#10;/wCwTF/6Nlrp65pP+SkTf9gqL/0bLQB0tFeafGn4xwfCm38P2UFn/amv+IdRTTdKsWl8pHlb+J2/&#10;hVa6fTbjxRFqVrBqcOmXFk1sXnvLXfE0c/8Ad8pt/wAn+1voA6SiqVrq9je2v2mG7hmt/m/erJ8v&#10;y/K1F7rFjpuly6ldXkNvp8UXmvcO3yKn97dVAXaKxbPxZo2oJp722q2lyuoLutPJnVvtHyM3yf3v&#10;lVv++aY/jfw+niD+w5NZsk1dVVvsLzr53zfd+Wgo3aK5vTfH/hrWJNPh0/XLK7fUmlS0WGdW+0NF&#10;/rdnPzbf4q6PeoHzN96gDj/iyMeCZfm2b7yxX/ybirrJ7iK2iaWeRYo0+87ttWuT+K6b/BrL/wBR&#10;HTv/AEtt6T4peGtT8WeEJbTRriG21WKeK6tvtA/dO8b7wj/7LbaANKbx94atmRZfEWlxF38pd97F&#10;9/8Aufe+9Udj8RvCuqXsVpZ+I9JvLyXd5dvb30Tu230UNXM3fg7WtbsPClxdWGj6fqlhq66pfW1r&#10;KzxbRFKjBHMXzv8AvV/hWvL9D+GF38QZfGumbrexsIPHl1qH9p242TfLFF8ips/vNt3b/wCBqAPo&#10;F/F+iRC48zVrCM26q0u+4X93u+7u54qC98deHdLlnjvde06ykt/9clzdxoYvlVvmy391l/76FeNe&#10;NfgN4g8V+HrNVns7LVbLSINITypWZJdk8Tea3ybcbU+7t71fu/glrEOj/Fizs2guJfFaxfY5b66d&#10;n3G1SKV3ba2z5txVV+X7v3akD2BPEukyi38vVLJ/PbZFsnQ+Y391fWq8vjDRIpriNtYsA8EctxIn&#10;2lP3cUTbZXb0VG4Y/wANecT/AA5123+J+rXy6VoviHwvqpt70x6pKyy2N1AmE8pSjr1/75rO8T/C&#10;/wAU+I/t04t7C2+0+FNb037Os7NsvLyWJ1Tft+aL9197bVAe1zalaWtv581zDFb7d3mvIqrtrL/4&#10;Tfw79rW0/t3TvtjfMsP2yPe3zbfu7v73y/WvJ4PA3xL0mfS77ztK1+2s9ttFo+oXOzbA9usb750t&#10;/mbf6o3y/wAVd1b+DbyH4k6brP2ayh0220V7Jkt2+7K0qP8AIu37vyUAdLpnibSNXtjcWOqWV7bb&#10;d/m29wrpt+7nK/7rflU9trOn39i19bXtvcWsW7dcRSK6Jt+981fNfw3/AGf/ABz4V8P6KJbi2ivt&#10;LsbWKW0a585LyWC4eVEV9i+VFtb/AGvmb/Y+f07VfClz4Z8BfE29uJQTqlveXq20XzLAv2f/AGv4&#10;uKAO3t/G3h+6juZLbXdNultWVbh4byJhCzfd3fN8u7tVw+INKS1iuW1K0FvL/q5fPXa38Py188+F&#10;/hr4k1fRfBfirSNM062dNA0mwktLpl3TxKyyvL9x1Vk+XY33vvfcrX8F/DHx34NubJJdL0DW9Pni&#10;a3ura9vH/cbbp5UlX90+75H+7/eoA9tuda0d12z31k6tdfZNks6/6/8A55dfv/7NU7bX/DGqyzRW&#10;2oaTeSxDzZUinifb/tNXlsvws8QWdg5SK3d08cXXiF08/wD5c5fN/wDHvn+7XB+GfhRrnj74XeEt&#10;S0ZdN0u4s9PYRJHJs+2Srdb9juq/Kvyf99UAfSUd9oBh+2LPp/lF2X7RujK7l3M3zf7Oxv8Avmnv&#10;L4fDwKzadvuv9Rkx/vd39z+9Xm9p4d1hNMutOHg5dP1C6S61SeS01Pz7f7ZOksSoXlRG+6zs2z7n&#10;y/e3Vxfgr4SeJbLV9PvtQ0H+0rJbGyTybjXLiyezurOLyv8AVRb4pVdk3q/+3QB71JP4fiMyu2nI&#10;0ETSyq3l/ukX7zN6LUN5qnhjTT/pd3pNpt27vOkiT733a8y8Y/DbxT4u0/xBm0s7K41Twbf6UqLd&#10;79l5Pu2pu2/dX+/WU/wK8QHSPiBBJdRX97r2h2FlBcXEv/LxFE6P8n3Yl+ZfuUAeyQ6l4ZuYoZY7&#10;nSpoZW2RMkkTKzfd2rT3uvDsU7RPLpiTLu3IzRb/AJfvf98143q/wS1abxzp95Lo1preiS2Nhb3M&#10;X9uXVh9llgfdu8qL5Z03fPtf+KtXxf8ADzxX41vdK1SexsrC7/s7VLee0ivPNS3aeJUi2vsTd9z5&#10;vl/ioA9V8jRT9nYx6fm5/wBS21P3v+7/AHqrXOpeGrCFZprnSreFpGiV5XjRN6/eXP8AeryvSfhv&#10;43nuPBseqXkU2maDeWssSO6i4RVtHil+ZU2su5/l/j/2qh8L/CDxL4f1C9lvIYNXsb6HVrV7J5lK&#10;RtPqDzxTjcv8UTIrr/0ySgD1z+0/DX2/7D9p0n7bj/j382Lzf++am006HrELyaebC9iRtjPblHVW&#10;/u/LXl2j/B/Wbfwz4q0q4u47a7vbG1tLPUIX3vvit/Kd/nX5dzf+hV1HhHwpqVp46vfEV6g02GfR&#10;7PTmsEdW8yWJ5naVtv8A11VF/wCB/wCzQB2/9lWf/PnB/wB+lrmfBWm2n/E93WsH/ITuP+WS/wB6&#10;uxrl/Az7/wC3f+wtP/6HTGbv9lWf/PnB/wB+lo/sqy/584P+/S1z1l8T/CWp3/2S08R6bc3XlPL5&#10;MNyrtsX77f8AAdrU7WPiBoel+Ghrg1C2urSSDzrZop12XGWVF2v6bnRd3+1SEb/9l2P/AD523/fp&#10;aP7Ksf8Anxtv+/S1yXgDxRrfiKfU11qDRLaW2ZdtvpOoSXUsW5d2Jd8SbflK/drdv/E1npV5cC9k&#10;itLKBYvMu5ZNi+Y7bVSgC7/ZVl/z5wf9+lp/9lWO3/jxtv8Av0tZQ8d+HfMlT+3LLdFef2fInnr8&#10;tz/zy/3/APZqSw8a6Dqt59ks9YtLm7/55QyqzUAUk0iy/wCE5uP9Dg2/2dF/yyX/AJ6vW9/ZFj/z&#10;4W//AH6Ws5f+R1n/AOwfF/6NetygCp/ZFj/z4W//AH6Wmf2Rp/8Az423/fpKvUUxlH+yNP8A+fG2&#10;/wC/SUf2JYf8+Nt/34Wr1FAFH+xNP/6B9t/34Wj+yNP/AOfG2/79JV6igCj/AGRp/wDz423/AH6S&#10;j+yNP/58bb/v0lXqKAKP9kaf/wA+Nt/36Sj+yNP/AOfG2/79JWF/wmsq/Ej/AIRZrFRE2nfb1vfP&#10;+98+zbs2/wDs1c9bePvENn8Q9M0PW/DcNhp+tC4/s+7gvvPlRol3fv12bU3Ln7jt1VaQjvv7I0//&#10;AJ8bb/v0lH9kaf8A8+Nt/wB+krE+I/jVPh94O1HWzbfbntYvMW1WXY0n/Aq4rx38dl8Hahc2K6bH&#10;cXdvosetfZ5rrynvFabyvIt/l+aX/wBmZE/j3IAeof2Rp/8Az423/fpKP7I0/wD58bb/AL9JXCeN&#10;/iB4i8G6zavJ4chu/C73MFpJepe4ut0nG9Ytn3V/3t1dV4qvtesrFD4f0q21XUGbhb28+zwx+7Nt&#10;dv8AvlaANH+yNP8A+fG2/wC/SUf2Lp//AD4W3/fpa8/sPiRret/DceItO8MxrqEclxDeadfaisSx&#10;NA7xS7JUV9/zxtt+7nvtqx4q+IHibS/DtnrOi+E4dUsn0/7fcte6otr9n+Tds+4+5qAO6/snT/8A&#10;nxtv+/S0f2Tp/wDz423/AH6WsWHW9ZuvCFrqS6DjWp7eKVtK+0r+6kYDKNKR/Cf4tv8AwGuRs/jF&#10;OUvbTUdD+ya/b6nFpS2MV150Ussq70ZZdi/Lt+98tAHpH9k6f/z423/fpaX+yLH/AJ8Lf/v0tY/g&#10;/wATp4ph1IPC1tdafePZXMJO5VlX+638SsrI3/Aq6OgCj/ZGn/8APjbf9+ko/sjT/wDnxtv+/SVc&#10;opjKf9kaf/z423/fpKP7I0//AJ8bb/v0lXKdQBU/six/58Lf/v0tVP8AhEdE/wCgRp//AIDJWtRS&#10;EZX/AAi+jf8AQJsP/AVKyvFvh7S08Maq6abaJKlnLtZIE3L8ldVWN4w/5FPWP+vOX/0CgDZooopj&#10;CiiigAoooqCArmov+Sjzf9gqL/0a9dLXNb1T4hzbm/5hkX/o16CjhPj78FH+Kz+FNY0q6gsPFPhf&#10;Ul1HTp7hd8b/AN+Jx/dbaP8Avmu08SWPiHWvDGo2dmbKw1C4tvKikm3OiO33s7f4a6nzl/vJ/wB9&#10;Uecv95P++qoD5Q8L/AH4haP8MbfwjdXlsLhfCi2CSwS/uop/t7yyxbv+msTRLu/6ZV7ZoOk+KtO+&#10;HT22oQ2er6wkUqxabKy+S3z/ALpGfZ/Cu3+GvQ/OX+8n/fVHnL/eT/vqgD5t0j9nXWLPxB4cu7YL&#10;o+n2M+k3DWyXXmvF9j+2s8W7+JZXuE/77et2w+Dl940+Ld34y8U6X/Ztq9nYfZ9PjvFf/SoHlfe+&#10;1f8Abr3Xzl/vJ/31R50f99P++6APmLwd8BPGfh1fhhIxtIbnw2dd+0ss+7a11E627J8v97bW5oXh&#10;P4mQ/wDCNReIrn7fdxX+nTfaIZ93lLFb7bvd/vv/AOh19B+an99f++qb50f99P8AvugDlPil/wAi&#10;hJ/1/wBh/wClsNbXiLxDY+FtGutU1KXybK1XfK+3dWJ8UJo/+EQf51/4/wCw/i/6fYqtePPDEfjf&#10;wlqOhtefZPti7PNC7yvzf3aAKd18U/D1ldTW814YZIb6LTZN8bBVnlXdEv8AwKrU3j3QbPW4dKa8&#10;VL6dbp0RV+95G3zf++d61w3jzwJayaT4tsZorvV5fFtwnlm1g/48J1VVilZt3yqjIjbv9mr1/wDB&#10;yw1TVvC1/NqUjtoel3mmhZV3/aPtKIryu2773y7v9rdQBuWvxa8N31rDPbXklwJbFNQVIYHd2gd9&#10;qttWrUPxF0ea9vrZWuEmsLZLu5V4G/dxPv2N0/i8p68ytf2bI9MvfDt/aeKJLbU9B063srC7Fqvy&#10;+Wx3My7/AJldW2bK7jUvh3cXeueL9UtNffT73XtKg06KWGL5rNovO2yr83zf63/x2gDofC/jbSvF&#10;z3qafKzS2Tos8UqbGiLruX/x2s7Tvij4a1WXSora/EjapPdW9r8jfO9tu87/AL52Vi/Cb4Yz/Dm6&#10;1+e71a01KfVpYp5fstl9lRHVNrHb5r/e+9XOab+z1HpP/CPyWniN4bvSLrWbhLhbVNztfK6/3v8A&#10;lluX/e2UAeleFfHWj+MmuBpdy0zwRwzOrRsvySpvib/gS1iN8RZLLxx4w028gjTTdC0qDUvOX77b&#10;/N3/APoqqvww+G994Dvr+81HxBDrE15aWduzx2f2f/UJs3/6192+tBfh/bTeL/E+s3d3Hc2mt6Zb&#10;6bJYlMbUXzd3zbvm3ebQBleBfijc+JNc0SyvbWK3/t7Q012zEZ+aJcpuif3/AHqf+PVvXvxN8Nxa&#10;62gy3e+7Z5bdk8vcm5YvNdf++KyvBPw1h8JX+l3Et+L+bSNHTRbEtF5QjgV/vN853M22L/vj+HdW&#10;XffBa01D4pWXjk6mftME8ryWZQ+S6PF5QTbu27v9r+KgDo7D4p+FZ4LTyNQWG3l0qLV4t0bIn2V2&#10;2o3/ANjVh/ib4dFreS/b8PatKk0O1hLGYl3S/L/sr81cDqv7Oeky3Oqf2XqJ0jT7rRYtJtrdE837&#10;K6Xbzo/zt8yfNs8rpsXbVnVfg/repzaPq8fiLR4fFNqZ0vLgaPutbyKVVV1eDzvvfIPm3UAdpa/E&#10;/wAN3d1cQQ6gLpoIrWVzBE8nyXO7yW+Vf49prqoIIraJYoI1ijX7qqu1a8gufgWn/CzW8bWetx2O&#10;pxxWUFsiWvyJFEsqyxMu/wCZZVl/4DsWvYfOj/vp/wB90APopnmL/fSjzF3bdy0xj6KKKACiiigA&#10;ooooAKKKKACuP+Hu7yvEDN/FrF1tf/gddhXM+B3VrDU13b2TU7zd/wB/XoA8e+F/g2x134f+GtXv&#10;ntray0LXdWv2ni6NF9quP/Hfm/75qXwz8Mx4v+FfiKx03VRNo91dfaPDbur7YoopUnhVt38Pmp/3&#10;zXvyW0UcQiWNVi/uKvy0qIsKbVVURf4VpCPP9D8NasnjTVfFtzYR2l3c6dBYCwS537tju25n/wCB&#10;1B8UfBWs+JPBN1aaVFDNqs+p2t6yTS7EKRXCPt3f7qV6VRQB4FN8MvFtxf3ZbS7RIpfHdv4h3/bF&#10;/wCPVEiX+7979193/ar0PwxoGqWPxG8X6nfWkCaZfra/Y5Ul3MfKR1bcv8P3q7qimMwU/wCR6uP+&#10;wdF/6Net6sBP+R8n/vf2ZF/6Net+kIKKKKYwooooAKKKKACiiigDipfDN+/xct/ECrEdMTSWsmff&#10;83m+bu+7VPw//wAJPeeKzd634dt7aJDLFBex6isvkQf7m37z7U3V6DRSEeT/ABy+EmqfEbRNQ/sj&#10;xBeabdy2f2VbRGXyJfn3fPurkfiN8DPEHi/7OhuEvLvTtKgTQtWa58q40zUUf55/u/OrfL/wFCv8&#10;VfQ1FMZ55rkPie88VWsUnh221XRbN4pYLh79YmaX+OVotv8AB/DW544n8Qx6bCvh6xjvLiSXZK7T&#10;LE0Ufqu7+KunopCPOn0W4uPAsPh2XwlClrcxS2s1ib1XSJOfmZv4t3/oVWbnwTeDwRonhqK5a5hj&#10;eCO9uJZPnaBfmK/7X3VX/drvKKAOS13XPEFtNqVppOgLeNBapLZ3EtykcM0u/a6N/d2/erl5vCOs&#10;6xp1hdf2PHpuq2OsJqWx75ZftX8Lb3VP7rf+O16rsVKPuUAcj4B8M3Ogv4gvLwKl5rGpPfyRK2/y&#10;/kSJV3d/kiSuuoopjCiiigAooooAKKKKACsnxYm/wxqy/wB61l/9BrWrJ8Vf8i1qvy7/APRZfkX+&#10;L5KANaiiigAoop70iBlFFFSAVyktnBd/EWZZ4I5gulR7d6bv+Wr11dc0n/JSLhv+oVF/6NloKNf+&#10;xLD/AJ8bb/vwtH9iaf8A9A+2/wC/C0/U9TttF065vryRYbW2jaWWVuiqteT/AAy+K/iT4u+Drzxl&#10;oOlWCaLL5qaTp927JcXu1vkd5fuxK/8Ad2v/AL1UB6r/AGJpv/QOtf8AvwtH9iab/wBA+z/78JUk&#10;d9EZVgkkjW6aPzPK3fNtp5uYvP8AI8xTKq7tm75qAIP7E0//AKB9t/34Wj+xNN/6B9n/AN+Eqv8A&#10;8JJpTXt7Z/2nZfarJVku4PPUPbq33Wdf4c/7VW7i/tbay+1S3MUVqBuMrSfJ/wB9UAN/sTTf+gda&#10;f9+EpP7B0z/oHWn/AH4WmaVrOna1A8um31tqEMTeU72syyqjL/D8v8ValIk4D4m6Dpn/AAiTf8S+&#10;2T/TrD7sS/8AP3FXSahY6Jptq895bWFtAv3pZ0RUrI+KZ2eEH/6/7D/0tipfihbaJqXgfVbHxBcx&#10;2emXkf2cyyvt+dvubf8Aa3YplCyeGvCtneXd3PbWcMk0WyXzZflK7P7v3V+X+7WB/wAIL8OUuFhB&#10;tfNlXcqf2rLvb+L/AJ6/7a/99VijwX41fQfBeqQNo+p+ILG3lt9Qg1NpbeG8jlRV371R2R/kX+H+&#10;Jq3bv4d3svjnwzq8EGmW9lpukXVhOqIy5kkNv5WxNv3F8r+9QAf8IL8OmjkZWt9kZyzf2rLhPm25&#10;/wBb/ep7fDrwDHLcRNFGkkG3z1Opyjyt33d/73+KvJX/AGc/GV5Y+Ixc3OmRXGrafFY7odQm2q63&#10;fm70TylWL5f4U/irqvEfwe8Tp4l1jXdIubW4Zta0vVoLS6u2X7YsFu1vLBK+z5Pv70+98yr92gDr&#10;X8F/DpIIpnkt0gk3eXK2qy7G2/ex+95px8AfD+KWRWWBZYjHvVtTl+XzD8n/AC1/j/hrg/HHwJ13&#10;xDZRQ2MVhCJb6/vJbRNVltUi8+JYkVHW3fcnybmXav3qdbfB7x3pvxFj8U22q6XebINOtZ9Pllli&#10;t7yOKKVZWdPKba6uyPE3zfdoA9Bi+Hfga7uHtreKOe5X70MWoysy7f8AZ82qF34K8I2fi7TfD76L&#10;Puv7O4u0uBfS7V8poldPv/8ATVaxvBvw58XWfxItfEOsxaRb2lrFf27JYzvvlWW43wvs8pV+7975&#10;q77VPD17efEPQdcj8j7LY2F7azo7HeWle3Zdvy/9MmoAzL/4a+CNNVZLu2W2Vm2q82oSpvb/AL7q&#10;t/wgvw/SCGf9wIZdnlS/2lLsbd8q7f3tWvH1hqOu31lp9tpS3lksU88lzLMqKkuxliT/AL6NeXeF&#10;vgt4psPB0+i3dlZTLqnh5dKl+0XP/HhcKz/Mu1PmX59/y/xr/wACoA9Il8BeAknkglWFJopFiaJt&#10;Sl3K7/dX/W/earCfDLwR9q+zrar9r+95H9oy7v8Avnza4bV/hB4gku/FUkH2a8Goa7o17avNPtl8&#10;i1itVldvl+9uierlt8M/EukWuitFHaX974f1G6vIJmuXie/WXfsR32fJ9/5vvfdoA6FPBfw6mWZl&#10;ltpFhVXkZNVl+RW+6zfvf51OfAHgS3leN1ijkSRYmV9Slyrt91P9b96vMtW+CHigaN4lsbSGxZ7z&#10;QtD02CVbryt8ttNK07/c+X5Xq74p+Eni688Q65d6UttGb/xLYanFdSyruS3ii2S/L/eoA9CHhzwJ&#10;YJIrXlvboX8pl/tWVPm+7t/1tW18G+D2vImVle7l/wBV/wATKXe3+789eY/8KQ1mHwQNFSGCeeLx&#10;pFrSy3Fz5zvZrepK292/i2Z+WuntfBev6d8RNau5tC0zWtGnuV1LT7yS78qWzlWFYvKCbD/czu/2&#10;2oA6kaH4SjiliW7GyGJpZVGqy/JF/E7fvfu/WrEvhbw+vkJJPMn2n5It2qT/AL3/AHf3vzV5n4w+&#10;FXiPxJL4qvILC1s7jVvA11okUSXXyRXsryts+7935l+erFr4C8cavd+FptWlgjs9I1WKeCJZFFxB&#10;Alp5bbnX5X3Sn7n93+KgDvW0bwpbWXntqBitPu+c+ry7f7v3vNqhqNv4d0vU5bSWC/bylieWVNTl&#10;2Rbn2Lu/e/LXnnhL4TeKPDmnxR3dpDrFtdaVdabPZSzrsglaVnSX/cff838S7f46ytW/Z78US2/i&#10;Kx+1Lf2j6Lo2n2bifynuri1+/cS//E/xUyz3v/hCdK/uXn/gdcf/ABdJ/wAINpP927/8GE//AMXW&#10;/RQSc2fAWkN/Bff+DG6/+Lp//CB6Sn8N7/4MLj/4uuhopCOe/wCEG0j0u/8AwYT/APxdYXg3wVpT&#10;2WoMy3YP9o3S/LfXH/PVv9uu+rnvBP8AyDr/AP7CF1/6NagB/wDwhOlf3Lz/AMDrj/4uj/hCdK/u&#10;Xn/gdcf/ABdVLT4meEb2SSK18T6PcyxwNdOkN9E+2JfvPw33abrHj/Q9L8LPri6lZXVi0AuIHS6T&#10;Zcbm2ptf7u1nZF3/AHfmoAu/8ITpXpd/+DC4/wDi6Z/wg2kel3/4MJ//AIuqPgfxFrWvfb11m00e&#10;1ntXRDbaZqLXTxNt3bJd0SbW5WtW98Q2um3sq3k1vZWqeWn2i4nVN8rfdj+agCrJ4B0iWRW/00bP&#10;4V1Gf/4uj/hANI2sub/5uv8AxMLj/wCLqyfF2g7Hf+2bDal19hZvtS/Lcf8APHr/AK3/AGPvVLYe&#10;K9G1OfybPVrC7mzt2QXKO36GgDkYfh3pA8eTt/p3OmRf8xGf/nq/+3W8nw90pGdvN1J93/URn/8A&#10;i6lhdv8AhPr1W27f7Mg2f9/Zd/8A7JXQ0xnOJ4A0pIfL33/+/wD2jPv/APQ6i/4V1pX/AD31T/wZ&#10;3H/xddRRQByn/CttI/576p/4M5//AIqj/hWmkf8APfVP/BnP/wDF11dFAHKf8K40r/nvqv8A4M7j&#10;/wCLp3/CutK/576l/wCDGf8A+LrqaKAOW/4V1pX/AD31L/wYz/8AxdL/AMK60r/nvqn/AIM7j/4u&#10;uoooA5b/AIV1pX/PfUv/AAYz/wDxdL/wrjSv+e+q/wDgzuP/AIuuory74k/ELxj4Jumm03wfa6ro&#10;qNBCt3Lqq28sssjoiIsWz+8+2gDqf+FcaV/z31X/AMGdx/8AF0f8K60r/nvqn/gzuP8A4usFvipc&#10;XXxSPhHS7PTbpbVVe/ln1NYriIMu4bLfbuatXUvHcVj8Q9D8MraNMNStbqX7asi7Ymg2ZTb97d+8&#10;pCLP/CutK/576p/4M7j/AOLo/wCFdaV/z31T/wAGdx/8XVLx/wCKPEfhmwe80Tw5ba7b28Lz3P2j&#10;UPsrbVH3U+R9zf722svW/iXrNnomi67YeGXvtEvltWuWa68q6i891X5Ytnz7d6/xLQB0afD3TIX3&#10;LPqX/gxn/wDi6X/hXulf899S/wDBjP8A/F1nePPiB/whNxoUf9nT3x1TUYbLeh2pArPt3s3/ALL/&#10;AINWl418Z2XgbRft12rTSSSpa21rF9+edvuRLQA658D6fef62e/+8z/JfSr97/gVXf7Cg/0f9/d/&#10;6P8Ad/fv/lqxfGHjK58I+Df7bn0xLi5RoVntIrn5U3uqN8+35tu7+7XX0AVP7NX/AJ7z/wDfdH9m&#10;r/z3n/77q3RTGVP7P/6bz/8AfVH9n/8ATef/AL6q3RQBU/s//pvP/wB9Uf2av/Pef/vurdFAFT+z&#10;V/57z/8AfdH9mr/z3n/77q3RQBU/s1f+e8//AH3WT4m0fzvDmpxLcz72tXT7/wDs10NUNd/5At9/&#10;1wf/ANBpCL9FFFMYUUUUEBRRRUAFc7C6/wDCwbtf+oZF/wCjZa6KuOvdd03SPiFcJqGo21g8ulRb&#10;VuJ1Tf8AvZf71UB0GvaLa+JdEv8ASrtd9peQPbyp/ssteXfs+fDHxB8Evh+ngyWW01Wx0+6f+zrv&#10;ds/0Vn3bWX+8telf8Jp4f/6Dmm/+BkX/AMVSf8Jv4d/6D2l/+BkX/wAVQB4L8Q/hp8RL/wCIfjLx&#10;Aktrd6Jd+HF021hsndLh9t75vlbf4W8p3Xcv3vkroPAfgjx9oHxd8T6lLew/8IvqjtcLNLtZmb5P&#10;KRYvvJsTetest468Op97xBpa/W8i/wDiqB438Ot93XtL/wDAyL/4qgo8V8ffCbV/GXivxLe23hu2&#10;02bNglrqCzRbL6CC9iupVkRfm3Ssr/e/55L/AHq6f4d2OvfDrQNJ8KXml3uotPLPO+pwMrW8Hm3D&#10;ybG/i+VXr0P/AITbw/8A9BvTf/AyL/4qj/hNvD//AEG9N/8AAyL/AOKoA+XfD/w2+LmgeH/svh1Z&#10;NHvrXU9bllR502T+f81u/wAz7W/3/m2/3K99+Hlpq1t4m8b3N5lNNutRiazixwrLbxJKy/7O/wD9&#10;Baul/wCE38P/APQd03/wMi/+Ko/4Tjw//wBB7S//AAMi/wDiqAM34o/8ifJ/1/2H/pbDW9reuWPh&#10;7TpdQ1Cdba1i++71w3xK8Z+HpvDPlrrmmtKL6ybYl5Fu+W6i/wBqn/EPUNC8a+E73Q4/FOk2Yvdq&#10;PcNcxu6Lv+bZ833v7tAGpbfFLwxdWtpOupoIrr7R5RZGXd5H+t/75qQfEnw4YNPn/tWEQ3y27xPn&#10;+Gf/AFO7+7v/AIa8w034a+FE8EppF74rsLzULUX/ANkvv7R+59qVlbd8/wA38NZ3hb4d6f4T8RWl&#10;1beNfDN5pVxp2l2up2mobZXaWxXYksD+b8n/AAPdQB6NpnxZtb7W4radbaHT57y5srW68/5p3iX5&#10;l2f3vvVsr8UPDL6W+oLqsf2RNO/tVn2t8tr/AM9a8W0T4U6NpuqaZqNz4/0m8vbXWL+/Z5bpP9VO&#10;r7Il+f5dm+otC+F9j4e+Hvibwja/EDRTp+t6Ktp89wv+j3nleU8yDf8Addfm2/3loA+htM8SabrG&#10;pahp9pcJNd2HlfaYlP8Aqty7krVryrwHZ+H/AAhruv6i3izS71tWW13t9sTe7xRbGd23fMzda7n/&#10;AITjw/8A9B7S/wDwMi/+LoA3KKw/+E38Of8AQe0r/wADIv8A4qnf8Jr4f/6D2m/+Bkf/AMVQBtUV&#10;it438Or/AMx7S/8AwMi/+Kpv/Cb+HG+7r2l/heRf/FUAblFYv/CZ6B/0HNN/8DI//iqX/hNdB/6D&#10;mm/+BkX/AMVQBs0Vi/8ACa+H/wDoPab/AOBkf/xVH/Cb+H/+g7pv/gZF/wDFUAbVFYv/AAm3h/8A&#10;6Dem/wDgZF/8VQfGvh9fva7pqfW8i/8AiqANqisP/hOfDv8A0MGlf+BkX/xVH/Cc+Hf+hg0r/wAD&#10;Iv8A4qgDcorD/wCE58O/9DBpX/gZF/8AFU5PGvh9/u67pr/7l5F/8VQBtUVh/wDCceH/APoPaX/4&#10;GRf/ABdH/Cb+HP8AoPaV/wCBkX/xVAG5RWdFrunzQRTx39q9vI22OVZl2s392lTXNNmv3sIr+1e9&#10;T71us6eav/AaANCuZ8D/APIN1P8A7Cd5/wCjWrpq5bwDNFNpeoNFIrp/ad59xv8Apq9MZ4t8K/DF&#10;nq/g/wAL6/fW9vYaZ4f1XW7htQ3LiWBrq4Xb8n8Pzf8AjlWtF+Fd54m+Eusabp2pQ6lafa0fQJH3&#10;IjWsFwtxFE/+8+5N390177FYWdvafZYrWFLYD/UpGoT/AL5qeGOOGJIo1VFX7qr/AA0hHnuk+HdV&#10;h8ea34ufTzby32nWtgumfal+bymldpW/hz+9Vf8AgFV/iP4U1fW/CCR6bYC61Jtas7+SFp1X91Fc&#10;JL99v9lP/Hq9OooA+arP4U+NZbmLztGitom+Ir+KZH+2RPts2/8AZq9Y8GeGtR0rxx4yvryzSHT7&#10;+e3exdJVbcqRbPu/w13tFMZy1l/yU/WP+wPZf+lF1XU1y9nt/wCFl6r8y7/7Ksv/AEbdV1FIQUUU&#10;UxhRRRQAUUUUAFFFFABXKeJNDu9d8SeHc7P7JsZZL25Qt9+ZF2wL/wB9O7/WJa6uigDgfFfhCTxl&#10;4h0eebThYy6PfLdW+q7kd2Tb86L/ABLurltH+EHiTQPib4f1Y+MLvUdHtIL8TRTW0CNuleJtmfvM&#10;X27mb/pl/t17PRQBxnj+TXJhbWOnaC2r6fcK/wBseK7jgYL/AHPm/vVi+PvD13478P23h9dFuNNl&#10;VILmC9WdNljMj/J91vn2Yr1CmUhHh/xT+D/ibxRrun6jpXii5FudYsr2Wxlgi/cLFt+4/wB75fnf&#10;b/ttW1448N3/AI817Rnk0HzrPw7q29odQddl/G0W3zU/3d38VerUbKAPEx8LdbsfhH4g0a2tkkur&#10;/V5b+0sFnREs4GuEdIlb7u1UWva0+78y7KWigAooopjCiiigAooooAKKKKACs7xBu/sHUNv3vIf/&#10;ANBrRrL8Svs8N6m3922f/wBBpCNSiiimMKKKKACiiioICvM/iT8Q9G+EsviPxZrjMun6Xo0U0vlL&#10;uZ/3su1F/wBpmr0yvHvi58MdP+NEfjPwTqE7WsOqaLAi3EX34nWZ2R/+AuqUAbXgLxf4p8U/D/QP&#10;El1pFjDNq0VveGxiuW/0a1l+bdv2fMyo33a1bb4u+EbrWtS0mLWYn1HTVRry32Nvh3ozru/4CjVV&#10;+E/h/wAQ+EfAui+HNcezupNHs4rBL20Zh9pSJFRXKfwt8v8Aerk/+Fb33gvxZ8WPGs+p2n2DXNM3&#10;RIY23wGKJ/mf/Z/wqgOo8I/HnwD481GHT9E8S2N/eTxvLFEj/wCtRPv7f722tS3+K3hG80251CLx&#10;DYPZ20DXU83m/KkSts3/AO7ur46/ZB+FFz8UPhh8KfEDahbW1h4as/ENlJ9nl/0h57y4uF2P/d2I&#10;6v8A9tVr1H/hkDUH8Of2e2vwJLF4Rl8MReVE2xmZ93mvQB7fpPxY8H63qKadp/iKwvL57FNTW3hl&#10;3O1q7qqS/wC6zOn/AH1VbSvjV4I1vSrjU7PxLYvp1uzpLcb9qKyvsb/x5lrzb4Lfs2X3wr8fw+IJ&#10;tUt78p4QsvDTqkTK7SwMv73/AHf/AImuft/2V9duP2ddY8DT6vbWeuXGuT61bTwszQj/AEjzUif/&#10;AGf71AH0RZ+LNG1G0+02upQXNv8AavsW+J9373ds2f726sXT/jL4I1a30mez8S6fNFq109lYskv/&#10;AB8Tr96Jf9qsj4c+EvEXh5LBdR07QrBZ1lutTXSRL8942xUf5vvfLv3V5Vo37J+t6d4U+HWltr9s&#10;bjwv4mutflmSJ181JfN+RP7rfvaCj6D8S+MdG8IQrNrOowacjpLKpnfG5Il3yt0/hRd1Z83xS8J2&#10;Op2OmS+ILFNQv0eW0tjL886KiuzJ/e+R1b/gVeNap8DPiIusfDvxFJ4ksvFGt6FLdWmpxapHtivL&#10;G44Zf99F/wC+q7Dxf8I9T1b9oD4aeM9OS1h0Xw1Y6lazw7tr/v4kRNq7f9igDsoPiz4Nm1n+yF8S&#10;af8A2ms62n2Xzxv81l3Kn+9trS/4TfQP7Uaw/te0+3LefYDB5vzfaPK83yv9/wAr5ttfO+tfsra7&#10;r3j3xV4hXU7SwuL3xTYa5YTbnk2xQfeRk+7u+9V61/Zh1e08SzQJq0EmkS/EE+PWvmZ/tG9olT7L&#10;s/4D9/f93+GgD3Hxd8SPC/gGWyi8Ra5Z6O94zJbLcvtMp/2aig+J/hKfQbXXI/EOnvpN0kr292s6&#10;bJViVnl2/wC4qPu/3a8L/aq1610/4x/Ai3jksZr8axeulpdTKif8ejqm/wDurv8AlrB0X9lHxlof&#10;wk8H+EYdT0YSwLrf9q3Do7PF9til2Jbv/dV3Tf8Ad3baAPpTU/ij4S0HTrO/1DxDYWllex+fbTSz&#10;qFlix99f9mqetfGPwR4efWF1LxRptm+jpBLqHnT7fsqz/wCp3/7+75a8G8M/s0+NfDF/8L72WXQt&#10;XTRNFl0DXNNu93k3Fuzffi+T733ayvjf+yj4z+IN58bn0aTSYLfxpB4et9OSWZ18pbF0aXf8ny/d&#10;+WgD6F8UfGL4d+HtSbTdc8SaRaXzwJK9vdSJv8pvus3+zWld+PvB+i61Z6Rdavp1tqd5tngt3kUM&#10;+/5Vf/gVfG3xW8Haj8Tf2p/ib4P0tbBNS1bwZaWm+5n2ra/vdzMnyfwrXskP7OWqWHxiu9fv47Lx&#10;H4U1HSdOt7q3mkdLi3urBP3TxJ91t7UAev6v4l8F3fiK10bUrvSptYunkigtLpEeWVk2b9m7+7uW&#10;n6beeCPEWoS6dYro+oXVmvzQRRROYl37f/Qq8c8VfDHxp4r+L/w88ZyaPb2dlYWeoWuo26X++4t2&#10;u12K6fJtbZ96nfBT4K+MPhH4b8h9N0DWNf0vfZadq7XUqNdWTz73WVdnyN/31QB6XJ4u+GcNzf2z&#10;XWgR3NjYrqd0nlR/uLVtu2Vvl4X5loj8YfDO6u0iW50Ga4ltVvVRYkZnt3fasv3fuszfrXlHjn9n&#10;rxX4i+I/xY1exbTk03xP4Ni0HTt8+14p1/vLs+Vf/iavfBv4B+KvBXxT0/xHrr6bc28XhGy0Od7e&#10;T5nng/2dv3aAPRPD/jP4XeKYbu40e88PX8FqkslxJFFFtiWLZ5u75f4d6/8AfVa+j3XgPXtI/tLT&#10;odGu9PWTyfPitk2b/wC792vBtG/Zd8WH9mLxv8PrjUbTSNf1nVbu/trqzlaVPKluEl8p32p9/Ztb&#10;616z8PPCviDwvY6UZ/D2j2N3f7G19rS8dv3scSKksXyfN9z7tAFpPGPwsfTob5bzw99jn1JdHjlE&#10;ce17z/n3+79//Zrd1qHwV4euNNt9Tt9GsZtRn+y2aTQRL58v91fl+9XzDN+yr48n8B6Hpbf2Sl7Y&#10;fExfGUm2+fa1qvm/Ju8r7/z12ep/BX4l+KrXwAfEWrWN/d6B4wn1iWUTtvj075/Ji3bP3sq7uvy9&#10;KAPTU8ZfCqbTItSW78OPp8uo/wBjxXHlRbGvP+eH3fvfLWprU/gHw5rOlaPqUGhWGp6ozpY2k0ES&#10;vPt+9t+WvmiP9lb4gr8KfDPh9m0l9V074ip4snf7c+17VZZX2bvK+/8APXVWPwQ+J+rfEj4ZeKfF&#10;epaVqH/CNX+qNKvns0sVtMUFum/Z+9dVX5m+WgD2nw5qfw88YPt0VdC1Rt8sP+jwRN80RXzF+7/D&#10;vSqHizxd8LPAusDSteuvD2lag1v9q+yXMMSt5XzfP937vyN/3zXGfC/4N+JPhx8dfFfiKzjs4vCH&#10;ieJLi60/7TuazvF/jiXZ9165344/s7+LfiH8Z9W8U6S2mjTbnwRL4dRLmdldbl3uG/u/c/epQB6r&#10;p/jP4W6te2NpaXfhy4uby1a9tYlji3S26/8ALVfl+7Q3iv4WQPdq914eRrXTP7YuP3cX7qz/AOfh&#10;vl+5833q+dbr9nfWLTQPgroNpewaf458Lr/Z+q3NvBKyvYTrL522XZtb5d/+6z11PxW/Zi8T+MvH&#10;PxFv9IksrTRdZ8Ar4W0yE3LReXOspf51C/doA9vi1L4dTapFp8f9gPey2H9pJb+RFua1/wCev3fu&#10;1mf8Jv8ACc3WlQfb/Dfm6u8UVinlRf6U0v3FT5fm3V4t4z/Z0+KMvjLw54h8La1puk3eg+E4NLg3&#10;y7knuk2b4pV2fNE2yu4+IPwe8Q+Nr74LXY0jRbFvDOtxavrFpbz7YomVNv7j5Pm+b5v4fuUAerJp&#10;3hCeJH+x6LskRGXdFF91/u/99Uf2d4NErw/ZdCEySeW0XlQB1f8AuY/vV4b8Sv2a/EvizxD46lst&#10;Rtks/Et9pF1BdvKyzWC2r/OqJs/4F96uKvv2TPHZ+JHiDxDZ3Gmn7b4z07XrN7i+d4vIiOJnli2f&#10;NLt+781AH0b8QNb8F/Dez0+TU9FsXuNRu1srG1itIt9xO3RVrprfwz4fuYI5E0XTX3Lu+W2iavOf&#10;jv8ABzUPiR4g+H+tabJC8vhrVvtstndNthniZHR/+BfNWd8JvgJr/g3wroNhqPjbV4rnT7qW4ktd&#10;PnH2eVWuGlWJty/Muw7KAK6/EmLR/jV/whXiP4a2uj6Zf21ze6TrCPbz+fFbpvlaVF/1X+zV74ff&#10;GL4f/EPXdA0iz0C2t7vXNMl1ew861i2ywRzeU3/Aqy9G8JfFfXfi9rd/4r0PwrD4WvLa50+0vrS9&#10;llvrO1ZG2KqMmzc7bGesj4Lfsuaj8OfGngfVNRmtp4PCfh240S1MUrO0jyz79/3fl+WgD3WXSPCc&#10;F0bOSx0ZLryvN+ztDFu2f3tv92vK/HPxM0Hwz8TPAXhfTfCuhaxZeK4rgRaoHiRImiXd/cbctcj8&#10;c/gB8R/F37QKfEPwVrFhoxsvCyabbfaZP+Pq6W6ll8qVdv8AqmR9tafjj4MeKvFvxT+EWrjQtGtt&#10;H8P2lw2r21vc7Illli2vFEm37u5qAO5+DPi3wn8Z/DF5q1j4YtbA2Ooz6XOsttEyPLERvaJ1+8n9&#10;1q7eLRvCcs/kR6fo7z/N+6S3i3/L96vOP2W/hP4h+Enw51XQfEF1a/v9XurvT7GylaWLTrWTbst1&#10;d/vYO9v+B1m/s6/CzxD4Au9VtfFml2V7d2N/eS6Z4ljn3TT2877trLt+9QB6xNYeFLa/hsZbLSYb&#10;ucMY4ngi3Pt2/wDxSU+60jwtZusc9jpMDSttVJIol3N/drzb4+fC/WfidrHw/tdFhXT00nxJa+IL&#10;7U3bYu2BXXyv7zM/yL/u1znxQ+HnjX4h3Pw61NNDgtr3TfEyahqNp9sVlhgVGXcrfxb6APbBpPhX&#10;zGX7DpG5d25fJi+Xb96lg0vwrNarcxWejvbyruWZYotjV85/Db4FeMfDEXxE0XxBp0WtPK+qXWge&#10;JHvsyv8AbItpieL/AD92tLQ/hV418OfsheFfCFtoWm3njLTYreGW0u5/3K7bjcz7/wC9t+agD3b7&#10;F4TeGSX7NozxRbtzeTFtTb96lbTfCiKrtaaOiNH5qsYovmT+9/u185eE/gh408O/Bv4v6BqOl/aN&#10;W8Q3l7Lp32G8Tc6zp/fb7i7vvVV1P9nTx0unCMR2N5d33w8tfCOy3n2RaddRMu+Vd3/LJ/8AZ+b5&#10;KAPpabTvCNtcNBPa6LDKm1mieKJXXd92npofhWS7ls007R5LuJd0lusEW9V/3a+SPiP+yv8AEDxX&#10;458V3OnPbjzfD2jWFje3F1shurq0dXfzU+ZttdTqfww+LGg/G/4i+LvCVnYC91zSNHs7C9nlQWm+&#10;Ar9oVlbc+3aX20Ae/SaF4Dj+1XTaf4cjaM+VczPbwDZ/su1WJ9D8GmeKxm03QxL5Xmx27wRbtn97&#10;b/drwWz+AGp+KoPjLpXizQIk0/xhrEUtq1vMnyqsGz7R/wB9ru2Vz/w9/Z8+IHhL41eC/EOvR2/i&#10;SHTvA0+h3moeeoLXXnS+Snzfe/dbE3UAfR1j4Z+H9xcW7WekeHJJp9zQNFawM0u372zirc/hnwXY&#10;3JF1pWgW1xcRNkS20CvKn8Xb5lr5X/Zw/Zy8e/D3xJ8GLnXtLiht/DWj6vZX3lTq3lNPLvi/3q9J&#10;/aU+GXiPx58QfBt9pOiPfaXYaVrdleXEE0SSq11a+VFt3f3W+agD1xvCHgVpbWBtD8PvLOu62iNn&#10;B8y/7Hy1BN4P8BW0s0UuheHIpbeLzZVazg3Rp/eb5fu188r8H/iZoV98G9SNlbXOseE/C17plxca&#10;c6tFFdPEiW/yy/eX5Pmekuvg38TNe1z4j6v4j06xuNV17wD/AGKs1lKqwz37ROuxVf7i7mWgD6Ki&#10;8FeAZ2t1h8PeHJTcL5sQWzgPmr/eX5fmpn/CG/D8SeWdA8NeaqtLs+xQfdX7zfdrxb4KeAviT8Nr&#10;TTbXXtCs/E8Wk+G7X+xJvPiiuLC6W3iiuLLf/ddk+/VjxT8KPFer/FDUNXtdGgh0268EXumfuZV+&#10;S9l+ZYv/AB779AHscfhbwC9vHJFpHhzypF3q62sG1l+7u6dKbc+Fvh/bvcLPpHhmF7ZN06yW1uvl&#10;L/tcfLXyr4W/Zd8eaX4JNncw+dd33w8XwtHC90v/ABK7zz9zt/utv371+b5K734wfsqSX/gfxRee&#10;H7mfUfF+s6PYaVdLNKvlXSwMnz/N/E+2gD3OfwX4FgZVl0Dw8jMyqu6yg+Zm+7/DUf8AwifgD7T9&#10;n/sbw59o/wCeP2WDfXz/APGb4R/EPxd4qL6T4fsI9M0/VPD+oQXyXmy4vPsu9ZUf/c81ttd/L8Ld&#10;Sm/aml8W/wBlQJ4cXw79iS7Vlz57Ss7/ACf+zUAekQ+DPBE1w9tFoegPcRfeiSzg3L+G2mP4W8DC&#10;4eD+xfD3nKvmtH9lg3bf72NteC/B74UeNPhg2qXeq6DJ4k8Q6ZdXj6dqCaokSajFdXCsyum37yr8&#10;3z/3an8VfBrxPrfxi8R69LojTaLf+CP7IWG3ukR/tm922bv+B/fplnty+GfAB8zbpHhw+VF57YtY&#10;Pli/v/7tS/8ACJ+BFW2YaL4d23P+ob7NB++/3ePmr5s+CH7P3jPQfEett4609b/TNR8H2uhypbPF&#10;s/jWWL/a+Vvv0nhv9mnxf4Y1L4TWNyia9pXg7xJqEtrcPdfPBpbf8eu7+89AH0dF4Z8A3LqkWkeH&#10;JvNkaJdlrA251+8n+9W3ZeCvD+ns7WmhabZs33mhs403f+O18ifC79nPx/4Z17wbd6lpsCW+l+N9&#10;U1eVIZ13pazo6o3+19+vtakQUINC021TbHp9pEn91IFWsjxT4e0uTQtRl/s2081IGdX8hdyso+Su&#10;mrM8T/8AIt6t/wBesv8A6BQBp0UUUxhRRRQAUUUVBAVxZ0ey1L4j6h9stILvbplvt+0RI+355a7S&#10;uatkZPiNqDN9xtMg2/8Af2Wgov8A/CI6H/0B9P8A/AVKZN4O8P3CbbjQtOmRv4Xs0b/2WuI+Pvxf&#10;Hwf8OaVPDY/2lq+s6jFpGn2zfceeT+9/s7VauwtT4ig1DTYpvsV3ZNA/26YbllWX+HYv92qJHW3g&#10;DwxZpttvDmk2y/3YrGJf/Zasf8Irov8A0CNP/wDAVKba+JNJ1G3iubbU7K4t5fM8qWKZHVth2vt5&#10;/h/i9KuNqdmmmtqBuY/sax+b9oVtybf71AFX/hFdD/6BGn/+AyUHwdoX8WjWH/gMlVNL8eeHNbsb&#10;C8sdasLm3v132rpOn7359ny8/wB/5f8AeqPUPiB4c03xDNod3rFraarHAk72877Pkd9qHLfL8zcU&#10;AXv+ER0L/oD2H/gMn+FN/wCEO0L/AKA1h/4DJVG3+IPhu9vdOtrXWLW4uNRuJrS1WJ93myxKzyoP&#10;9pVRq6IzxRyrE0irI33VLfM1BR5/8RvDGiWfh23li0ixUJqdhv8AKtkX5ftcStXT3Phvw9ZWss8+&#10;k6ekUaMzN9mT7v5Vl/FMr/wi9u78qmp6c7L/AHv9LirqL/T4tTsLi0n5injeJv8AdagDzbR9RtvE&#10;HhO28R6Z4O0p9PnnV1W4ZIm+y7/mnPybfufPtqzN4y+FqTMst/4bRkl+zvvWL5X4+T/e+Za1fh14&#10;Pv8AwN4Yt/Dks8N3p1gnkWc7r87Rfwq9eZfGrwbqun+AvGV1FFHqN1rPirS9Sgt4omdFjX7Bb/Ov&#10;/buWqQO/Sy+GWt2kurJY+Gb+G1Z9139mgfytn3udv8NWrm78AadbX0s40C3isIop7l3iiCwRy/6p&#10;n4/i9a5jTfg7qGhfE3U/Gdpe280mqNKk9hcJ+6WNlXay/wC18nzetcncfsvXRsdds4tYiube60nS&#10;7CC3uFbZ5tq+7zX/APZf996APS4vFXwzmvbizS78P/arf/WxbYt61Lf33w9trBtQujoCWSz/AGZp&#10;Wii2eb97Z/vfK1Y3jf4Q3XjJ/GIe8giXWIrIWxdN3lPAzt83/fVR2vw31v7C8MsOiWMkv2q+nexE&#10;v728lglgVm3N93bJ/wCO1QG7YeGPhzr10RaaN4cvriW2ium2WMDO8Ev3G+791qrarN8L/DxmTUIv&#10;DNl5CI8izQQLsVt23+H/AGWril+BniW0ubV7DxAdNdNE0zSJbi3Zv+Xff5vy/wAW/fW1pfwv18fD&#10;zXvDGqvo08sujz6Tp+p28LpcMjI6fvf++v4KANKKf4T3NvbuLbwo1vdDfB/o1vtl+YLu+7/tr/31&#10;Wt/Yvw9m11dD/svw82qJHuWxNrFvVP8Ad21x3jn4I6h4pn01ob2C3+y6H/Zn8f8Ard8T7v8AaX91&#10;92tTQfhVqVg2kwXmoQ3UWl63Lq8d183nS74pV2v/AMCl/wDHKANK/h+F+j6sdKu7TwzbahvjT7LN&#10;awK+6X7nG3+KnppvwxuLq9tV0/wy9zYpuuovssG6Jf8Aa+WuA1jwRfeNfih8VNIWGO2tNRttGT7b&#10;cR/dVVl3+V/tUaz8DvFep36akNW0qDUILXykdbX9y7re+em5f7u35GoA7SO3+FFxHaTxWXhV4rxb&#10;h7d1s4P3vkf67b8v8H8VR+d8IzJaxeV4S33SxNAn2e3+dZfufw/x02H4eazf+IdD1rUxpNvdWljq&#10;Nvcw2ETrE73Pk7H5/wCuTbv96vNdK+EF3qura/4Rvre2jki8PaNZf2ssH3fI+95X/fNSB7CNB+Hk&#10;M91AdK8OpLawfaJ0+xwfJF/e+792s+NPhReabcXy2nhaaxt32Sy/ZYNqN/3zXOeEvhjrvgvQBo81&#10;rp2uRWcUtjp16kjRXn2eeX980rfd+4qN/tMtZ+p/CLxTfeNdQ1W1XS0tEvFntrS7Z2hlia18h0fb&#10;825dtUB2F9Y/CbTr20trrTvCltdXTRJAj2cG+Xzf9Vt+T+KpJtP+FdtEkkun+F0hdpVV2tbf5ni/&#10;138P8O35qwbr4PajqNpawPHpumJYaxpNxbRWm5k+y2dwku35v4m+dab4R+Bc+ieIdI1S/vIr+TT9&#10;W1S9RdvyJBdPK6oq/wB7dL97/ZoA3NKPwl1ewur6xtfClzaWq7p5orWArF/47Vm5g+Gmgana2ktn&#10;4b06/vFQwR/ZoFaVXb5dvy87ttcTJ8FvEmjaHoTWU2l6rqtheX7TxXxeKGeC6f5vnX5vlWuq1r4Y&#10;3Wq6bo1nbJYadb6ZcaW8UVujbPKtn3Mn+7/doAsSeEvhW+kvrkug+FX0/f5TXz2Fvs3b9n39n975&#10;a2Wm8HaLa3cTppNnb6btSdTFGiwbk3Kv+z8teVf8M/8Aij/hDr3w3/wkEX9m3m+VrfZ8qS/bftCs&#10;n935flrobj4R6tY/EqfxZZ34u0fUorr+z55NqNF9i+zP/wACX7y0Adnc+IfBFpfafZyXmjx3V+nn&#10;WsXyb5V/vLWhbSeG7zVJ9Ot106a+tURpbdETeit92vN/A3wRu/Cfie4ubm5jurOXTLi0Rl4aJ5bp&#10;5flX/ZV61PBPw01HSdQ8I3epXEaTeGtPuNN82Ntz36yeUFdv7o+Rvl/vUAejf2Lp/wDz4W3/AH6W&#10;sHwnpVpNY3rSW8M22+ukXcu/avmt8tdZXPeDHT7DqG3d/wAhG63b/wDrq9MZp/2Lp/8Az4W3/fpa&#10;P7F0/wD58Lb/AL9LXGaX8cPBGtyLHYa7HcSNaveqiwy/PEn32T5fm2/xKtX9X+Jug6f4c/teC+hu&#10;IJbVbq2f5lSVXYKnzf7TNikI6T+w9N/6B1t/36Wnf2Np/wDz4W3/AH6WuT+HvivUtfOqxapeaW93&#10;ZSpE1tYJKjRf76y/MN38NaureMbDQbtzqdzHaWYngs0lfd81xK3yJ/6DQBqvoWmP97Trb/v0tH9g&#10;6b/0DrX/AL8LXOj4neFztH9qgltVbQ+IZT/pq/ei+7+v3at+HfiDoXiq7uLPTLyWa4gbbKj20sWz&#10;/vtVoAo2mn2n/CwdWtvs0ZhTTLOVIQo2q7S3Cs23/gCf9810v9i6Z/0D7b/v0tYton/Fy9Vb/qD2&#10;X/o26rqKAKP9i6f/AM+Ft/36Wk/sHT/+gda/9+Fq/Tt1AGf/AGLp/wD0D7b/AL9LR/Yem/8AQOtv&#10;+/S1eooAo/2Lpn/QPtv+/S0f2Dpv/QOtf+/C1eooAo/2Dpv/AEDrX/vwtcp/wprwtu3eTqv/AIPb&#10;/wD+PV3NFAHP3Hg7SLiGOF7Qoqr5amKR0Yf8CVt27/azWTN8IPDNwVZ4dSyqqg2axeJ93p92Wqd/&#10;4y8T6N410qxvtIsptH1SdoIHtJHa4i2pu3y/w7ai0zxj4ptfH2n6Dr+lWEdrqltPcWk2nzOzw+Vs&#10;3pLu/wCuq/MlAF3/AIU34W/546r/AOD2/wD/AI9R/wAKb8Lf88dV/wDB7f8A/wAeqXxN8RdO8P8A&#10;iG10Rrm2ivZ4GupHu50iigiVtu9v+BVB8SPiDL4MtNBmsrSO/fUdY0/TZQz7ViinuEiaX/a27qAH&#10;/wDCmPDH/PHVf/B7f/8Ax2k/4Uv4W/55av8A+Dy//wDj1T+O/HFz4R1Xwvaxaet1Bq+pJYSytLs8&#10;jd/Fj+KtPxfN4lhsoj4attPmu2b521KRlRV/4BQBkD4O+GE/5Zar/wCD2/8A/j1L/wAKf8Mf88tU&#10;/wDB1ef/AB2sDTPiB4r8U/DHR/E+i6Pp8F7PbPcXNtfzvs+Xcv7rb/C+3er/AN2qHiH48tpv9iKu&#10;nrbTappP9pQRX25PtUv/AD6xf9Nf/i0oA67/AIVF4YT/AJZ6p/4Or3/47T0+EXhr/nlqX/g6vf8A&#10;47XVecqWvmyKyfLu2V5zZfGCKXw3PqN1YrFdNrD6RZ2SzjdO6/d+b6ZagDb/AOFP+Gv+eeqf+Dq9&#10;/wDjtL/wqLw1/wA8tS/8HV5/8drf8P6sNX0mK7W5tLwS/wDLWxl3xf8AfValAHHJ8KPD6K6quqJv&#10;+9jWr35v/ItPT4XaDHE8SnVkRvvKutXvzf8AkWuuopjOZtPh7pFiipA+qIq/d/4nF5/8dpJ/h7pd&#10;wyPJcaxvT7rLrl6v/tWunooA5u0+H+kWMXlwSarGjdhrF5/8doTwBpaM7JLqqO7bm2axeLu/8i10&#10;lFAGD/when/899X/APBxef8Ax2qeqeC9PGn3Z87VHJib7+q3Tp/3y0u2uqqpq3/ILuv+uT0hFuii&#10;imMKKKKCAoooqACuas3/AOLiamv/AFDrf/0OWulrhrjXbTRPiNfteSyKZdOt9uyB5f45f7q0AZnx&#10;z+DkPxm8O6baf2lLoup6TqMWq6ffwx+b5U8WcbkP31+Zq62W08RX3h1oP7RtNK1dk2Ld28P2hEb+&#10;/sfb/wB80n/CeaN/z3n/APAOf/4ij/hPNFT/AJeJ/wDwDn/+IoA+efDf7Ofi7w34WsfDU+rW1wre&#10;Htb0oTWStFBb3F1epcI397ayqy/7O2vUPCngvxz4L8Hpbx65b6peWdvOltpl3K7ws3/LFXumXzNq&#10;r/s12X/CwdD/AOfi4/8AAOf/AOIpv/CxdB/5+bn/AMAbj/4iqKPGIv2fNb1Sfw5qMsOk+H7i2Ng1&#10;zY2czzJF9l1CW6+Rti7ml835/u/Mv8VaMHwW1Xxj8aX8X+NNJsF03+yYrRLK11GWVDcRXTujMuxN&#10;ybNj/N/FXq3/AAsXQf8An5uf/AG4/wDiKP8AhYmg/wDPzP8A+AM//wARQB414R+BvinwxqfgJ3XS&#10;ZbTRvEms6rfOk7h3iuop4otnyfe/0j7n+wvz109n4K8TwePLC7kld9P/ALcn1CKHzfksrX7KsXlf&#10;8Df5tv8Atf71d9/wsjQf+fm5/wDAGf8A+Ipv/CxNB/5+bn/wBuP/AIimMrfFN1Tw1aM/3f7W07d/&#10;4FxV1s06wRNI/wBxV3NXmnxE8d6HcaJaRLNM23U7B2RrOX7q3cX+xXRzfELw/cwSxfabn5l2/wDH&#10;jP8A/EUhGGPjj4XfTIbtZb2YS6dcarHbpZy73t4G2St/d/4DWonxW8NSafp959tf7PfQ2d1E3kO2&#10;Uun225b5fl3tXl0cHhT4eRaPq8Fzqmuy6Fpl1YRafDpUu+8SeVHf+Cs/wB4e8LQ/C+10GW9v9NEu&#10;qrq/2ebT7iV7WJbr7RFa7mT7qLtT/vqgD2Gf4teFrbUv7On1Pybj7c+m/PA+3z0Teyb9u37tMm+K&#10;uhW2oaZZyR6stxqat9kRtHuv3pVGdv8All97YteU+J/hf4H8WyT/AG7Vr37LcatLqr266ZL96WLy&#10;tv3P4fv7v71dbb3GjRz+Crm88SX1/d+HTKfNfSpUa63QNF8/yfL96gDs9J+Jfh3X9fTRrTUN+qMs&#10;rLE0LoG8p9ku1mXna1Qa38T/AA34cm1q31C+aCXRorWW8X7LK/lJO+yE/Kp3fN/d+7XnHhzQfD+h&#10;+PrTxTceJ9S1K6tVvIts2lT/ADLO+/5n2/wfdqr480TwN49vPFUlx4jnil1tdOTK6bK72v2OXzfk&#10;+T+OgD1q1+ImgXnidfD0d639qs8sSRNC6q7RKrPscrtbaGFU/FPi3UNE8e+C9Dgjt3s9be6S4eVW&#10;3r5UW9dvzV5zpFt4ah8e2Pimfxhe6lcWt1eTwJNpkv3J0VPK37PupXVeJPEfhTVfF/hrWbjWZ7ab&#10;RWneO3ayl/e+amz+5QBn2vxlu7rXrmWG3t5dAj8UN4YIKstx5qqqtLu37dvm5Xbt+6u7+Kuw8Z/F&#10;bw18P7mG11u9kguLhd6RQ2stwxTese9vKVtq73VctXArD4D/ALde7XXpFsn1r+3/ALCljLs+1bNm&#10;/dt/vrv/AN6oPinbeBvitc2EuoeI57b7Bte1S3tJflfzUZt3yfN/qtuygD0f/hZ/hs3UsBv285NV&#10;/sRv9Fkz9q8pZdn3f7jq2/7tEPxU8KtP5P8Aa0UTbUlTzlZPNV38pSu773z/AC1wfiA/DvV9atNU&#10;j1R7G6XUU1K5eG2n2XLLbvB867dq/I33/wDZrljoHhW58HzeGZPGzvbW8sUum3K6KyXFm0Uvmpub&#10;b+9WgD2Ox+KXhu9u7S2t9QkFxc3VzZpA1pKrefB80qN8vyN/vfe/hzXSaZfpqljDdwrKsc6b186N&#10;om/4ErDcteA+LdE8HePE0D+2fF8v2rSftkvnafp8tr5ss67Fl2IPvJtr1LSPih4dttOtoLjXWvLi&#10;ONVkuHs5V81v733KAO7orlP+FqeF3/5if/kCX/4imP8AFTwun3tT/wDJWX/4imM66iuR/wCFr+Ff&#10;+gn/AOS0v/xFO/4Wp4X/AOgn/wCS0v8A8TQB1lFcn/wtTwv/ANBP/wAlpf8A4mj/AIWp4X/6Cf8A&#10;5LS//E0AdZRXJ/8AC1PC/wD0E/8AyWl/+JqSL4keHbhtsWoZO1m/1Ev/AMTSEdRRXPW3jjRLhHaK&#10;9U7WVG/duvzN/wABqx/wlWl/b5LP7bH58YXcvpu6fN92gDZrm/BO7+zb/fF5P/Ewuuf7371vmrSt&#10;PEOm3kPmRXce3dt+ZttYvgrUtP8A7OvfKu4D/wATG63fvf4vNagDx74V6d9p+HHgzxVrr2NnoPhy&#10;K8ug9o8sss+5pYvnTavy7Xf5fm+atPQPhDNrvwxvrWwvwouL+K/0Oa+tnT7PbxTrcW8UqfKxX73/&#10;AH3XuP8AaVp/z9Qf9/Vo/tKz/wCfyD/v4tAHCeH/AApr2n+JvEPiieHT4dX1aK1tvsEVy0ttFFBv&#10;+bzfKV2dvNb+D+EVX+JXgDVvFHh3SrSxGnyXlvrdrqs4upJYomWKXf8AKVVm3fdr0H+1bP8A5/IP&#10;+/q07+0rP/n8g/7+LQB43pXwi8TWUsDyNpOV8c3PiRtt1L/x5S7/AJf9V/rfn+593/bru/C3hnVN&#10;G8U+LNTvntJLXU54ntEtmfeqIm35/l+9/u11P9pWf/P5B/38Wj+0rP8A5/IP+/i0Ac/af8lM1b/s&#10;D2X/AKNuq6muOs9Rs3+JGsN9pg/5BVkv+t/6a3VdR/aVp/z9Qf8Af1aALNFVv7StP+fqD/v6tH9p&#10;Wf8Az+Qf9/FoAs0VW/tK0/5+oP8Av6tH9pWn/P1B/wB/VoAs0VW/tK0/5+oP+/q0f2laf8/UH/f1&#10;aALNFVv7Ss/+fyD/AL+LR/alp/z+wf8Af1aAOLtoPG83ipLi+0bw5/Z8TMkVzDqdw1wsX+41vt3f&#10;8CqDwppnjSLxRc3uvWGgCCfepurS/nlliizmKJEa3Rdv975q7n+1bP8A5/IP+/q07+0rP/n8g/7+&#10;LQB5z4t+Gd3q3i/V9bsVsrk6roT6RPBqDN+6+bcjp8jcfM+5fZK5fx7+zWniTR9Ghs/E2uw3Frfa&#10;bLP/AMTeeKIRQTRM7RIn3ZdqfJ/tba9s/tOz/wCfyD/v6lH9q2f/AD+Qf9/VoA8m8Ufs/Ra14z0b&#10;W7bX9ejS31j+1Lm0n1edof4uIovur823/gNdr8Q5vE5022h8N6TY6uJpfLvYru/a1ZIu+x1Vvmrp&#10;v7Ss/wDn8g/7+LVa68Q6XYKjXOpWlvu+7506JQBwOuweObfQNFstP8M6Bcx7XivtOi1R4okiX5Yk&#10;iZrf7u3bu+Vf7v8AtVh/Eb4Par8S7UNerp0Ui6V9ns4EnlRNLv1fclxE6pu+X/gP3dteuTa/ptvJ&#10;HHLqFojy/cRplG6mz+IdLtQ/nanaQ7fvb51WgDlNR8Oax4sF1oOryXNppNvHayW2taXqD29xcSrz&#10;LuVPmT5l/vfxVxPhv4Dah4VtbIxatcardWGvy6vEuoXbzebE3y7N7L8rbG/z96vXP+Eu0RIklbWL&#10;Dyn+6/2lPmpv/Ca6D/0HNN/8DIv/AIqgDL+Hvg+XwhY6sksqvLqOp3GpNFF9yHzX3bFrrayP+Ex0&#10;L/oM2H/gSlH/AAl2iP8Ad1iw/wDApKANeisX/hL9B/6Denf+BSf/ABVP/wCEt0T/AKDNh/4FJQBr&#10;0Vkf8Jbon/QZsP8AwKSj/hK9E/6C2n/+BKUAa9FZP/CV6N/0FtP/APApKP8AhK9G/wCgtp//AIFJ&#10;TGa1U9YRX0u6Vl3L5TVX/wCEr0b/AKC2n/8AgUlUdU8TaNLp88SapZO0q7FVJ03MzUhHRUUUUxhR&#10;RRQAUUUVBAVzFn/yUfU/+wdb/wDoUtdPXNWf/JQ9T/7B1v8A+hy1YHS0VV1S9TTNOu7tl3rBE8zL&#10;/urXz/8As2eOvE/7QXw61fxvd61Pon9pXVxa6VY2qqVsoo32ozbl+Zv71ID6Korj5fiDpHhzWtP8&#10;NazqkX9utpj6jJlfl8qLYryt/d+Zq1dG8W6XrmoXVlY3H2mazVGn2L8sW9dyK3+1toA26NlcHr/x&#10;i0Hwp4g1DSNW+2WlxaadLqpd7ZvKnt4iquIm/jYM6fL/ALVb2i+LtP8AEWiNq2myNdWaSyxNtX5t&#10;0Tuj/wDjy0FG9RXJeFPiboPi8agbK52Gxvn0+X7R+63Spt3bf7331rc0TXLHX7Q3mnzLcwedLbs6&#10;dmjdkdf++lagkwvid/yAdP8A+wxp3/pXFXU3M628EkpVn2ru2ovzVyvxP/5AVh/2GNN/9LYq6i8n&#10;aC1llijaZ1XcsS/xUFHD2vxl8N6h4XtNehnk+y3TbI43jxL5vmrEsTJ/C7O+2na58VrDw/ax3Vxp&#10;GsLE+o/2Zk2yoRNv2p9913q7N8rJuWuZ0j4OWev+EvEcV3BfeHm1/UU1WO3SRS9jKjIyMn8K/Ou7&#10;bXS3vw0l1zwxpula1r95qtxZ6jFqDXssSq8rRS71Qqv8Py0APb4t6RB4h07R7u01KxutRlMEDXVq&#10;VV5dm/Z/3z/F93/aqlYfHnwjfWGg3iXc0NprNreXttNNDtVYrX/XM/8AdqjffBBL/wCI1v4tl1uV&#10;nt777fFbPbq23915Wzdu+7/FVZf2cNCfR/DumSXM32fRtMvtLTyo1TzUulRHd/8Aa+WgDb1P4x6B&#10;okV299He281rbQXXkPB88sUrhUZfm2n5mHf5aSw+MHhjUJ9KhC3KXGozXsEUL22X822GZ1+X73/A&#10;N26qOr/BG38RaQ9vquo/bNQa2gsvtz2y/wCqilD7du7+Pau6sbUf2XvD2r2FrZ391NPFa3F/dRRx&#10;RrEtvLdbfngX/ll5W0Mm3+KgDs7n4maZpl1pUF5pupWA1JoEje4syqxvPu2K3+18p3D+H+Kj4qeI&#10;dQ8MaVot1YeR5lxrunWE/mx790E90kThf9ra9ZF/8HJdU1q3v77xNd3ZinsrrZNAjfvbb+NP7u/d&#10;81dZ428Jp4w06wtmuXtTa6ja6irxoG3NBMsu3/gW2gDV1a5t9H065u5Id8cCb2SJPmauR034qaBr&#10;Akght7kagl2+nrp7xIsrSom50X5tv3f9qui8TWF/qdgltYTwweZIvnvLHv8A3X+ytcDZ/BaSy8X3&#10;OuR6sIbn+1n1W1ZIPu+bF5UsTL/d/wBqgDX0/wCLfhrVBp/2RJ7h7y0vLpIjBtaIWr7LhH3fddXb&#10;btp958WPDthpEGqyw3P9mvBbz3F4sK7bVJ9vleb827+Jfubqq2fwXsrDU7W+t7+VHistRgkHl/62&#10;W8lSWWX/AL6T7tV7b4Iw22i3OlR6rKljeWdraX0Yh/4+PIVE3r83ybkTbQBv3nj/AESw8RWmizwy&#10;pPdXEtvDJ5K+U7ra/aW5/wCuVYen/HXwdqdnZ3MLTCG80y61eI/ZusEDMsp/3vlPFXLr4ZSXuu6B&#10;ql3q5mn0u8urralsqLL5tq1uqfe+XYlcpZfs02NjY2FtbazJCLPQ73Qg4tl+dbl9zy/e+981AHV3&#10;PxW8Pw6lq+nwWt5f3WmWNvqN1DaW4fZDKjsnfrtjf5f/AIqo5/jP4Vs9FtdTvPOs1urT7fFFLCvm&#10;va/J+9x/c+daztA+BVp4YTWhY6pOjanoUGjNM8W+VfK839+zs3zv+9/i/uVN/wAKcksrvwrd6R4g&#10;n0690PTE0dpfsyyrdQKqfeQ/db5aAOg1Hx7oukahpsE8E/l6lexWFrOkP7qWWSJpV/8AHU+9UMfx&#10;O8NzeCtQ8VL5j6VYSzxT/uPn3RStE/y/761Hrvw5k8R3ej3F/qzTNpmux61Ftg252xPEsX3v9v71&#10;cNF+zJbwWGpWf/CQz/Zr1bxHRLVV3faLjz23fN8+z7q+lAHeP8TNCF9dWSQ3Ml3bywW6xLbndJNO&#10;nmrEvq235m/u/wAVYuq/Fa0u4NP/AOEd+yTXst1d2s9pqZeDy2tkf7QjuqvsZNv91lb/AIGrVJcf&#10;Bm3Ovy6vY36Wd0b+11C22Wy7YpYrf7O38Xzb4qqXHwGsb3W9P1K51OaVra8v7+eEJtW6nuV2fON3&#10;3ETauz+L+KgDtPAXifT/AB34P0rXrHbNaX8Hmo5j27v+A10Xkx/881/74rmfhv4Mi+HfgjSvDsVw&#10;13FYRMizvHsLZdm+7/wKupoAZ5Mf/PNf++KPJj/55r/3xT6KYxn2aL/nmn/fNYnhW2g+wXG2Jf8A&#10;j8uP4f8Apq1b1YPhZ9mmXTfM+28uPu/9dWpCNvyY/wDnmv8A3xR9mi/55p/3zXk9p+0Vo1/BaT22&#10;l6pJDqGmy6lp7mDb9sSIbpUT/aVas+IfjNZf8ItaX+lmUNqMdk9vcNFuSP7VP5SZ/wBr/ZoA9P8A&#10;s0X/ADzT/vmjyY/+ea/98V558L9TuDqev6LqWvXuq6zp0kQngvYI4vKV9+x12feR/X/Zq9qvjhdB&#10;1KSe5W4mtJdQg0iBIk/5av8AeagDtfJj/wCea/8AfFHkx/8APNf++K84Hxx0qVdP8mxvZmvPEkvh&#10;tVRPuzxb97f7n7pq2vCvxAi8U63qemR6Xe2cunMsU7zKu1WZd22gCxZ20X/CxtY/dL/yCbL/ANG3&#10;VdL5Mf8AzzX/AL4rmdK/5KR4l/7B1h/6HdV1NMYzyY/+ea/98UeTH/zzX/vin0UAM8mP/nmv/fFH&#10;kx/881/74p9FADPJj/55r/3xR5Mf/PNf++KfRQAzyY/+ea/98UfZov8Anmn/AHzT6KAGfZov+eaf&#10;980eTH/zzX/viuN+MPiDUPCXw61jV9KnihvbVUdXmj3r99VrU8S+ILnRPAup6zbW32u9tdPku47Z&#10;f+WjrFuC0hG99mi/55p/3zTfs0X/ADyX/vivEPBHxD1TW/EPh/So9aW+/t/w/wD2m0giRv7OuF27&#10;l2r/AA/Pt2t/cre+GPjOZLHxLb6v4gi12XTdY/s+C4eL7PNI77dsTJ/vvtWgD1P7NF/zzT/vmmS2&#10;VtP/AKyGNv8AeSuH+EfifUfFmk6/NqcsUtxZ6/f2CCJflWKKZlRf++apx6vqel/Ga30ifxNDdWt9&#10;Yy3H9jS23lPHtZdjxP8Ax/x7qAPRHs4HZWaGNtv3fl6USWVtJ96GNv8AeWvG/BnjXXtR+IHiW01e&#10;+vdN1NLaW407wzd2aRQtAr7VlS4/5a/wbv7u+nfA34p3vxK1LUJEu1ubO1tolvIpVVJrW/8A+WsS&#10;r/zy/wBqgD17+zbTbt+ywbf+ua0n9lWf/PnB/wB+lrzn4j69qvhfxn4Snj8SQ2djqOoxWDaVcW37&#10;qZW+/wDvf7/92qF74t1pPjXaaZqN9f6DorN5VjB9jR7fU32b2/e/eVv9mgD1f+zbP/nzg/79rR/Z&#10;tp/z6wf9+lqzRQBW/s2z/wCfOD/v2tH9m2n/AD6wf9+lqzRQBW/s20/59YP+/S0f2baf8+sH/fpa&#10;s0UAVv7Ptf8An1h/79rR/Z9r/wA+sP8A37WrNFAFb+z7X/n1h/79rVHWLC0TTJ2a2i+78u2L+Kte&#10;sbxSzJocu1tnzxL/AOPrQBs0UUUxhRRRQAUUUVBAVzlp/wAlB1P/ALB1v/6HLXR1xkmq/YfiRqCN&#10;bXM27TLf57eLd/HLQB2EkaTRNG670ZdrJXmfw2+C0XwmfU7Hw1q81t4av7mW9/syWNZXtbh33N5T&#10;/wB3/ZbdXdf8JCv/AED9Q/8AAZ6ifxOqf8wzVP8AgFm1AHlXxI/Zubxv4z1XxNF4iv0urrQLrSIt&#10;PnbdbxNLt+df7q/L92r2ifANLDxfqHiFtZvLSXUY/wB7DZN5Lq3lIn+tX/cr0lPEif8AQN1L/wAA&#10;2o/4SRf+gfqX/gG1UB534q+EGt+LbrWLa98QW7aJNpy2VhG1juu7ZgyNvadn3P8ANEjN/eqx4Y+H&#10;niTwHa2+k6RfafeaNPc3VzeG7VklVpbh5fk2f722u8TxIv8A0D9S/wDANqd/wkq/9A/Uv/ARqCjx&#10;q0/Z61JtE8SaLc6pb29rqXieLX7e7tlbzY0W4iuHi/2fmi27v9qvQ/hR4KuPBGj6tDeyJJcajrd/&#10;qhVG3LGs8zOif987a6D/AISRf+gfqX/gG1H/AAk6/wDQM1L/AMA2oJMf4ot/xT+n/wDYY03/ANLY&#10;q6yabyYJZdrPtXdsVfnrh/Hd/PrOlWsFtpWotJFqNndN/orfdjuEd/8Ax1a3p/EiTQvGNP1ZNy7d&#10;6WbbloA87tv2k/D+qaNe6hY2V5KlnPaxXCSNEvlefP5XzlXbayH7ytipLr9oDSGjlS0srm71E6hq&#10;On29mnPn/Yv9awdN30X/AGmqfwx4B8M+EbvVZrXR9UuIdUijiubS7s/Nim2fxN8vzM3H3qybr4Re&#10;HZtkloPFWlahFrF1rVvqFkvlS28s7bpYl+TaYm/uOrUFEPin42tp99JfG41DRdHtrayuLi1n0xWu&#10;38+X5EXc6+U38Lb1au2074uaHq/irU/Denma91vS7tYbyxing82KJ4kk+1bGl3eT+9VPl+bd8u2u&#10;X8QfC/w34j1jVdRvrTxFNd6lY2thLL5PKxQP5q7Pk+8zKN39Kli+HXh208Qtr1taeIrbVv7Vl1X7&#10;RFb/AD75LdIJYvu/6pliT5P767qkDY8NfHPw94r1rRdHsVuzeapHdSRI0a/u0gdkYvtf5d207a9I&#10;rx/wp4D8MeCdR0qfSdL16GSze6ZcW3yytO252l+X5v8AZr0KbxhHF/zCtWf5d3yWb1QHQ0yucfxz&#10;Ej7f7I1n/wAAWo/4TWLZu/srWMbv+fF6Yzo6K5z/AITaD/oEaz/4APQ3jaBG/wCQVrH/AIAvQB0d&#10;Fcz/AMJ5B/0B9b/8F70f8J5B/wBAfW//AAXvQB01Fcz/AMJzB/0CNZ/8Fz0f8JzB/wBAjWf/AAXP&#10;QB01Fc5/wm0H/QK1n/wBej/hM4v+gVq//gC1AHR0Vzn/AAnUH/QI1n/wAemf8JzB/wBAjWf/AAXP&#10;QB01Fcy/jmBP+YPrP/gvej/hOYP+gRrP/guegDpqK5z/AITqD/oEaz/4APTf+E6g/wCgRrP/AIAP&#10;QB0tFc4njmB2/wCQVq6f71i9O/4TOHzVi/szVvm6P9hfZQB0Nc94Xk2aPeN83y3l191d3/LV6fN4&#10;vgiiRv7P1J9zbNqWbtWb4T1hBaXKy2N/bs9zO4E1qy/Kz0AeW/BjwneeHPg14J1jXtP1S51Hw7pk&#10;6rotvY7brzWZlb9033m2HbXReHPg7Zz/AA0uNKMV3oT3mopq9tFKyvLYSpKksC/3fkZF+WvTP7dg&#10;8118i5+X+LyGp/8Aa8f/ADyn/wC/TUhHJ6V4F1Gy1fVNefVYTr2ptarPPDZ7IvIg/wCWSozt97c/&#10;zbv4vapfG/gG88TabpFrY6qLCSw1WLUmluIPO83Y+/b95a6dNagdN3lXP/fpqP7ag/55XP8A36eg&#10;DyrT/gfqVpcaQZNctWhsfFF14k2pYMrytL5v7rd5v/TV/m/3a7jwl4Mk8N+IPFWpPfC5TWbxblIv&#10;K2+RtTbt/wBqt3+2oP8Anlc/9+no/teP/nlP/wB+moAx9H/5KT4k/wCvGw/9Duq6muL0y7ePx5rt&#10;41pcpaT2dnFFL5DfO6vcb/8A0Na6P+14/wDnlP8A9+moA0aKzv7Xj/55T/8AfpqP7Xj/AOeU/wD3&#10;6amM0aKo/wBrx/8APOf/AL9NTP7Xj/55T/8AfpqANGis7+14/wDnlP8A9+mpf7Xj/wCeVz/36egD&#10;QorO/tqD/nlc/wDfp6P7ag/55z/9+mpCMj4jeEW8d+CtS0FLv7C14qKLjy9+za6t93/gNdFbRfZr&#10;WKL721VWqn9tQf8APK5/79PR/bUH/PK5/wC/T0Acxpvw9TStV1bXbVrUa/exeRHK9t+6t41+4m1W&#10;z/vfN82KRfhfpusRak/iW2tNXudRminutluYot8SbU2rvZv/AB6uo/teP/nlP/36an/2vH/zzn/7&#10;9NQByPwq+FWm/CjTtXtdN2qmo6lPftsTbtV33In/AAFcLVpPCF/qfiey1fXbmwnbTHlOnrZWjROm&#10;/wCX52Z23fL/AHdtdJ/a8f8Azzn/AO/TUf2vH/zzn/79NQBxqfDvUNau1vvEmpW15qEFjPYW1zp9&#10;s0HlLLje/wAzv83yLWJpXwf1DwxcXOq6PqlpFr66LFpVtN9j2xM0f8cqbvnavTv7Vi/55z/9+qT+&#10;14v+eU//AH7pjOT13wdqni2W1t9ZutPbSLe4tbxYra2dbjz4irffZtu3ev8Ac+7V678NX+t6zFNq&#10;9xaz6fZ3KXdjDFAySo6p/G+/5vvN/CtWNS8f6NpN15F3PJFNt3bDA9RTfEfQbaXbJdSI23f/AKh/&#10;/iaQjqaK5NPib4fdwq3Um5v+mD//ABNH/CzfD/8Az+yf9+H/APiaAOsorlf+FleH/wDn9k/8B3/+&#10;Jpf+Fj6D/wA/Un/gO/8A8TQB1NFct/wsfQf+fqT/AMB3/wDiaP8AhY+g/wDP1J/4Dv8A/E0AdTRX&#10;Lf8ACx9B/wCfqT/wHf8A+Jo/4WPoP/P1J/4Dv/8AE0AdTWL4w/5AU3/XWL/0alUv+Fi6F/z8Sf8A&#10;fl6y/EfjjSNS0v7NBOzzSyxIqeU3/PVKYzu6KKKACiiiggKKKKgArwv9oz4xj4EeFvGvjCKzS+ur&#10;DSrU20O778ryui7v9lfvV7pXkHxT0rwl4wuvEXhLxlufStZ0qKKSE7um9/mT+6yN826gDa8Ead4i&#10;m8FaLq9zr011q95FbX98GVXibcu54ol/gX5vlrP0j9oLSdb1rxRpUWg65Dd+Gl3an5sUAWIeVv8A&#10;+evzcVF8PdX0zwP4T0rRJ/GDavZafAlrBcT2bLcNGnypvb+L5f8AZrhLuHwn4Jufi14jg8Syahd+&#10;KrOV/sX2N/3TLE6IqN/FQBveEv2u/BXiq60lZLLW9Es9V0+61awvdWtUSG6gts+c67JGf5dv8S9v&#10;92tKb9qnwbB4ZvtZNvqzW9ro666kKWytLcWe7bviTf8A+hba+fv2c/AfhLxV8MvAkvjLW7mS60bQ&#10;NR0VdKe0e3eL7VK3muz/AMXybVX/AL6rvbn4NeCD4Z1HSJ/HNz9ofQE8N2139m/497VX3fc/jZqA&#10;PT/DH7Rnhzxj4zv/AAxpenarc6xYaXZ6vcReXEuy3uNhX/lr95FlDN/47vqrZ/tReErr4aQ+O3g1&#10;S18Py3H2WOW5jiSSSfzfK8oL5v3t/wDwH3rj/hZ4C8EfDvxxN4hg8atf3B8OWfh7ybiHZ+6g2/vd&#10;3959tUpPgn8PZfgTD8NpPF++O1vv7StNV8v99bz+b5qNtoKPbPC/xT0rxloj6rotvd3wiu5LKW3i&#10;VPNjlTO4N8+3+H+9XB+GP2uPBviyy+H91Y2esCLxtdTWemebBEuHiba/m/vfl+7/ALVXtHvLeyvt&#10;CnvviU2qRadbOstvLYxIlzO6sqyvtXeu1X27d1ePWH7NfgjTfCXw80GDx7BND4Nnuri3e70/zVun&#10;n3/fTf8A7TUEn0L49+MGj/D7UbfTLm3vdV1iezuNQTTNMjSW48iBdztsZ1/3V/vNVG8+OOm2fjTQ&#10;fCv9ia0+ra5aS6hYxiCJBJFEEZmbfKuz733W+avIH+DfhTRLzwPrWi/FG60fxL4atZdPXVrhRdfa&#10;oJX3eU8Uvyr8zfLXo2t2fhHWPjJ4Z8fSeK4IZdEsbqyisvL+SXz/ALz7v+A1QFy2/aQ8MXPi248O&#10;fZtUS+g1tNAeR4Y9n2povNH8e7Zt/i21atf2gfCd7rKWSTTpFLr8vhiO/fb9nfUYo97xL827+8m7&#10;bjcpFeX3nwX8Dal4t1TXG8axQTX3iOLxC01vbKl1DLEmzyop/wCFG/i+X5q0rT4TfD+w1e3uG8Te&#10;dpVr4sn8ZRWTr929ki243f3Vbe+3b/HUlFz9qz41at8F7/4cXFjfLY6Xqmt/ZdWdrb7Q/wBm2bn2&#10;rsZv++auXPj3xBqPwu8WfEnQPFdnqHh+XQbu+0i1hsl/0WWPe6Pvz83yqoZG/i3f7tR/GXwv4T+M&#10;Gv8AgfUJvGMOnJ4Y1P8AtJbdIfN+0t/cf/ZrG8IfDDwb4J8F/EHwhpXjrZ4b8UNcNaae0KOmktOr&#10;rL5X99fn+6/92gCn8Evi38S/iDrvgZp0Nx4c1nwk1/qep/2dsitb/fti8qX7rbv7nzUvwc+OHizx&#10;XqHi74ba/eQxfFHQdTEXmmBYopbBn4ukXb822Ld/wJos/fr074XXHhb4a/DnQvCkHiaG/XS7QWqX&#10;JXY7L/e21keBNP0Dwxr+o+Jta8V2OveJL2BLN9UNilrI1rE7OiOqfef5z83y/cT5floA5Vfjrr1t&#10;+1r4q8AXd2n/AAjtl4dTUraJLXc6zt/tL81a/wCxx8W/EHxm+Fd1r3iW5iub5dVurRHigWL91FLt&#10;T5Vqnb+CfC1r8ftd+J//AAmts8uraOmkNpbW3yxIn8e/f/7LXOeA/h43wX8Caf4e8G/EuJ3HiT+1&#10;bx3sYl+0Wssu+W3bdv8A4d3zr89AHWftf/F7Xfg54T8K6to2oR6bb3WvW9nqNzLAsuy3fO7CtW1Y&#10;/EO78XeHta8deF/FVlqPhm2068SCyht1f/SIs7JWf76/dO5GrI/aA8KaD8cNM8NWsXjW30L+xNXg&#10;1jf9m8/zzF/B95azPCvw88LeB9W+JI0jxrFbaF4z82ZtI+yJssbqVNjyxN/db+5QBxn7PX7QPxO+&#10;JenfCK+nszq9lrtpq0viO5itPLisPKupYrVw6rt3Ps+5/sGsOw/at8a3P7KXxP8AGjahD/wk/hzW&#10;7jT7Wb7GvlbFuAifLt2t8le2fATRvDfwN+EGkeBl8X2usJpv2jy74Q+UX824ll+5ub7vm/oK82s/&#10;gJ4ct/2ffF3wu/4WTE0Wv6ncai2p/wBn/NB5svmuuzf8/wD31QB9MeA9Uuda8E6BqF03m3d3YW88&#10;r7du5mRS1cP4v/aS8H+BPEnirRta+320vhrSoNYv7hYN8QglfYmz5tztu/2ayPDWo3PhjxjoEUfx&#10;BtLvwdZaALCfSmtkhzeJs2XCv97503/Ju2rtrgfit8GvDXxN8SfEDUpfiJb6c/i/QoNF+z/Yt/2Z&#10;IpfN3/e+eqA9g1/9oPwj4Z1Q2OoXM8c0MVnPeOkY2Wa3UvlW5l+b+J+Pl3Vy0P7YXgSbXrvTni1a&#10;2FnrX/CP3F/NaKLaK63sirv3fdZkrM07wvoXhj4tx+PdL8f2NsbrSrXSdX06708SpepB9x4n3q0T&#10;f99rXgPwt8A6J47174h2PiLxJHoulf8ACff2/Enl7mvFillZNr/wJ92pA+vU/aC8HP4ouNBW8ka9&#10;iuLqyRhF8ktxaxebcRL/ALSJT/Cvxy8PeOvD3hPXdAtNV1PRvEs8lvaXkNk+yNkd0LS/8813I3zV&#10;514F8G+HPh1d+OINL8e6cNA8UTz3q6fcWm97O4lXa7JL5vzp/s7f+BVwnwP+BXh74ACxbwp8WreK&#10;Y6dNZanvsQ0N+7Su8NwYvN2pLFu2f7SrVAfSN78XPD2m+PNH8IzyzJrWref9kTyvkfyvv/NXK+Gv&#10;2qPh54t0DSdX03Ubia01S3vbq1zbOrtFZ/8AHw23+HbXLat4c0TXPib4C8b33xE02TUvC9nPbyxR&#10;WOxL2WVdnm/6391/ufNXmvgD9mfwH8PfCei6Za/Eexm1LTbDVNNbUXsVT7RBePu+dPN+8jfcffQB&#10;79eftK+ALISMNVe5iXQ/+EiWW2iMiPZf319/9moNa/af8AeHtGg1S+1SeG2k0iy14ZtpNy2d1N5F&#10;vK3+8/8AD1ri9U+GPwnm+DL+A9O1bSLGZNDOh2+uSQLPdxQt8zfM/wA23d8+zfXAeP8A4C6L4+8M&#10;ab4auvjSltoVh4Zs9Ci08WSPEk8FxFL9tVfN+8/2dU/3d/z0AfR2tfG7w5oXjPSPCs5vZNb1a1lv&#10;LG3hg3+fFF99lpLL42eEr3xSmgw6j/prao+jK23919tW3897fd/eVP1+WvONU8L+FdV+LvgDxzL4&#10;+shL4V0uXTWtRB/x9b9vz79/y/c+781UfCPgzQvAfjPxxrWj/ETSPsvia9n1WCG702KW402+li2e&#10;bFLu+7/sOn/s+4A9e1L4xeHdI8X6Z4avWuLbWNSSd7aF4P8AWrF9+pPAPxY8O/EjwI/i/Q7qSfRV&#10;e4VpXi2N+4dkl+X/AHkavLda8P6P4h+I/gzxnefEbTXvdB0u6sJ4vsnyXTzoqvKv7391937tcl8M&#10;fhD4Z8AWmjwWnxRt3tbC01K0a2sYGt4b9rp2bfcL5rrL5W/5P9r+KgD17wl+0r4I8bDwr/ZV9cyf&#10;8JNZ3V/p262ZfNitmZZS3937prb8OfGXwz4q+G+oeOtPmuX8O2Md1NLK8DK+2Dd5u1P4vuNXgHwu&#10;+BXg34Zp4BEXxCsL5/Cml6jpe97JUe6+2Oz79+75du7/AGqp+HfgN4d0LwqdAj+LIgsRpWr6Y0Vl&#10;A1ulw155v76dPO2y+Vv+T/a/ioA9yu/2kfBdhP4OiuLq7ibxbYfb9F3Wzf6UuxG2f9dfnX5f9qus&#10;+IfxD0X4YeCr/wAVeIJJLTSbJUed1j3Om5tv3fq1eBeMfht4Z8U/DPwN4Uj+Iem6dqPhCCy/s7WI&#10;bffcJc26Knm/637rqrrs/wBuu4+Nen+G/jP8H9W8FXfjKzsJNSgiSTUEj34ZGV9wTd/sUAXbr9pz&#10;wVZWHiu5mfUYj4YtrS61SNLR3eGK5TfE/wAm75drbv8AZrU8Q/tC+DvDHhb/AISK8ubn+yfKtZft&#10;EMG75Z/9VXk50DwL4I8TfE3xVrHiS28Q2vjO0sNOm0WytdvlLBbrb/J83zL/ABf7Oa5+x+BvhDUf&#10;2Z7H4cReMrLThLdrf3V3Kv2h2VXZki+8n8G1fwagD2e8/aa8C6ZZ+OJZ7m+2eDXt11jbYufL899s&#10;RX+8vf8A3a6mb4o6SlxaRi21RkurFb+K4isZXh8pl3Dc+Nqt/vV82y/s/eDI9G+MWlWHxF063X4g&#10;y2rOgs/ksEid22qqy/PuR3X+Gu6+Fng3QfhTp3iTR7P4kQ33hnU4Nlnpd2ruNOl8ra7xStMzeU/3&#10;tv8A49QB3Wm/tC+ENU8FWniqKe7XRb2aKCzuZbcp9plluPISJOfvb/0+ap9U/aB8GaPbLcT3szf8&#10;TptAaNIG3xXn9xl/9mryjTfhV4L0/wCCvhXwDJ4+tnl8O6vb6zbamsezdLFcGX5ot/3fvJ96qetf&#10;BvwXrdtcB/HdhNdXXi7/AISm5N3bb4pf7lvsV0+VV2/PQB9EeAvHui/ErQf7Z0G6a8sBcS2xd42R&#10;llifY6/N/tLXmPwM/aY0b41ardG2vI7OC6luBotlLayxS3tvA+17jzXXY/8AuJ93+Krnwks/CPwt&#10;8Oano3/CWWOoWV5fT3aWwXyoLVZWLeVEm5/l5/vVwHw8+Bnw58Bnwvbf8JZa6jo3hyLVLezs5h8z&#10;xXn30lfd8+1dy0Aew/HO48X6d8P9S1TwhrWn6Jd6ZbS300mo2n2hJEjQvs+98v3T81eU6h+0l4k0&#10;+HwLpVzpken+ItW8FXHifUBcRv8AupY4l2xbf9/fu/4DWnq3wd0DRvBVh4W+FvirS/AmlidtRube&#10;4sxq6XSdy3ny/dX734Ua18K9J8fXekazqHj22vPE+naBe6LfapFaIiXUU6/f8rdtTbUgdz4K+OGj&#10;a58BdK+KN9uttIm0xdQuvKRnMf8Af2r/AL26p9Y+MWm3XhW01DRheO2raJPq+mXT2j+TtSLf87fw&#10;N8y/K1ZGo/D/AML3nwBvfhxo2s22m6PFpP8AZq3I+fyl2ff27v8AgVct8MPgNP8AD7Tda8OWHj99&#10;R8OapocFp/Zt1Hv+y3XleV9qgbzfkifY37r+93qgOQ+FH7VPifxzD8F0/wCJff6r4t+1Pq2nRRbP&#10;s8EW/wD0hH/74XbX1zXzD4S/ZHstB8N/CrRLrxet5YeAbyW/iEEHky3krbvvv5vyr8/3a+lvt9t/&#10;z2i/76pjLFFVv7Qtv+fmL/vqj+0Lb/n5i/76oAs0VW/tC2/5+Yv++qX7fbf89ov++qALFFV/t9t/&#10;z2i/76o+323/AD2i/wC+qALFFV/t9t/z2i/76o+323/PaL/vqgCxRVf7fbf89ov++qd9stv+e0f/&#10;AH1QBNRUP22D/ntH/wB90fbYP+e0f/fdAE1FQ/bYP+e0f/fdH22D/ntH/wB90ATUVD9tg/57R/8A&#10;fdH22D/ntH/33QBNWP4tTfocq/8ATWL/ANGpWl9tg/57R/8AfdYniy8g/sTatzGjtPAiHd/F5qUh&#10;HQ0UUUxhRRRQQFFFFQAVhWez/hLdTZV+fyIt3/j9btYWn/8AI36r/wBcIv8A2egDbp1FFWAUUUUF&#10;hRRRQAUbF/u0UUAcd8Tbb7Tpmjop2n+2rB/ubvu3CNXQarq9po1o1xdusce5UT/aZvuqv+1Wb4z/&#10;AOPbSv8AsJwf+hVD8QfBo8c+GptNF9Npc4kjuLe9tk3PBLE29H2/xYYfdpCM+/8Aizo2mxwNPaak&#10;nm3SWSf6A/8ArWfYqf8AfVVbn42eFbTVJtOuZru3mgubayneS0kWOCWeJZYkZsfLuVhUt98PtW1f&#10;QtEs9U8R/wBo31jqUWoy3z2Sxebs6KERlCDn/arjX+GOoeMPH3xEi1fzLbw3eaxpN5Ej2/8Ax9LB&#10;aws2xt33TKiq3y/wNQB3afFXw2V803LR27xXEsFw8e1J/Iz5uz+9t21Da/GHwzqd7BZ2E81/dy6Z&#10;BrC29vCWcWsrbUfH8NYg+BVm+i22jz6rPNY2P2z+zh5fz2/no6/M38eze237tR+B/gPaeCNbi1O0&#10;1WWaWPwvB4bbzYM+b5Ts32hvm+9823b/ALNAGrN8dvCUGhQapc3M1na3EH2qL7TD5TywbN3morfe&#10;WtLVPir4d0qa0WWaR4rp7OKK5ii3Rbrp9lv83+01ctffBTUIrHwg2jeKDo+r+H9PXS2vTYLcLdWu&#10;xV2NEz7Vb5PvVp+IfhZfeJJEe/15Z5YtYsdRhZLFUVIrWfzUib5vnb73z/8AjtAHQ6V8QdB1XRtV&#10;1W3u0+waXeT2F1K67dksT7HX/vqsvWvi7ofh7T5r6+h1CG2huVtJN1i/yyu6Kv8A300qVxFn+zW0&#10;MWtwy+KZ0s9Rvr/UNlla+S6yXTb8v87LJs2rt+Wun1j4Xa34p+HMvhvXvFC6lqMl5a3X9p/2csSf&#10;uLiKVV8pX/6Zf3v4qANO5+LGgWWtRaTcm7t72VYHZJbZv3QlleKLd/vPE9aMPjvQZtWsdPS7Vpr9&#10;5YrZ9vyTtF99Vb/Zrl/FfwYXxZ41vdfuNShgE9vZQRbbTNzbtBLK++KXf8u7zf7tX/DfwottB/se&#10;N9RuLq10a9nvLGKRdrL5qt8jN/Ft3vQBr+JfHmieFWuFvp2xarHLdNDE0n2VHbajvt+6uUb/AL5p&#10;114+0ew1y10qWSQT3UqQROsX7pmZGdfm/wB1TWD4j+Eia5r/AIivRqj21l4i0+Kw1K0WLczeVv2y&#10;xvu+Vtr7futWRdfC3X7650jUmu9PhuNO1aK6isQsuz7LEjxInm7vv7W37tn+x/tUAdDZ/GLwpfLo&#10;zRagqJqzXq2zSx7VY2e77Ru/u7NhqDWvizoVnpd/dROqXtraxXUKXUDL5sUr7InX/ZZq4+z/AGY7&#10;ePTvDVpea1540saytw0Np5TXX9o7t/8AG23bv/2queIP2fn8UeHzZajrx/tFdMi0iK/tbbytkSyo&#10;+/bv/wBb8i/OrL/u0Adn4O8WQeLbrWLW5htft+k3CQXMVu/nJEzRI+3ft+ZvmqMfEjwpDb3MpkEN&#10;rhmNwbZvKn+fyvlbb83zfJT/AAN8PofBF14iNrKrWmr3UV15Jiw8bLbxQPubdly3lbt3+0a4eP4B&#10;6z/wheoeE5/Gry6OsvnaP/xLk+0WDeb5qbn3/vdv+6lAHYW3xH8Iale21pvje7uJ7q08l7b5klgT&#10;fKrf7q0X/jrwjp0d01yqRfZdPTVJd9g67bdm2q21l6/7P3vauQ8Vfs/zfEKx0SPxJrdtNcWDXss9&#10;xpmmfYt8s8WxJYv3reU8TbX3fNurS8T/AAe1bxPBq7XHiK3e61Hw7Fo0sv8AZxXdOr73n/1v3W/u&#10;f+PUAa918R/BNmN8rwIP7Tt9I+a1+9dT7fKT7v8At1LafEHwXf3FlDDLbvLe6tcaLAv2b711Bv8A&#10;NX/xx/mriU/Z1a9llvtS1iN9Tm1jS9UCrAzQwfY2i+WJXf7zbP8AW/7VWdC/Z4tdG1ax1Iaw9zd2&#10;vii88Sb2gbO2fzc26fP8ijePmX7237tAHsH9kWP/AD4W/wD36Wj+yLH/AJ8Lf/v0tW6KYyp/ZFj/&#10;AM+Fv/36Wj+yLH/nwt/+/S1booAqf2VY/wDPjbf9+lrB8D6VY/8ACNWn+hwfxf8ALJf71dTWD4M/&#10;5Fy0/wCB/wDodIRp/wBl2P8Az523/fpaP7Lsf+fO2/79LVuimMqf2RY/8+Fv/wB+lo/sqz/584P+&#10;/S1booAovpFif+XG2/79LT10qy/584P+/S1bSigDi9K0uz/4WN4l/wBDg/48bD/lkv8AeuK6n+yr&#10;L/nzg/79LWFpX/JRPEX/AF42H/oVxXUUhFT+y7H/AJ87b/v0tH9l2P8Az523/fpat0UxlT+yrL/n&#10;zg/79LR/ZVn/AM+cH/fpat0UAVv7Ns/+fOD/AL9rR/Ztn/z5wf8Aftas0UhFT+yrL/nzg/79LR/Z&#10;1l/z5Qf9+lq3RTGVP7Lsf+fO2/79LR/ZVl/z5wf9+lq3RQBU/sux/wCfO2/79LR/ZVl/z5wf9+lq&#10;3RQBU/sqy/584P8Av0tH9lWX/PnB/wB+lq3RQBU/sqz/AOfOD/v0tH9lWX/PnB/36WrdFAFT+yrP&#10;/nzg/wC/S0f2VZ/8+cH/AH6WrdFAFT+yrP8A584P+/S07+zbP/nzg/79rVmikIrf2bZ/8+cH/fta&#10;P7NtP+fWD/v0tWaKAK39m2n/AD6wf9+lo/s20/59YP8Av0tWaKAK39m2n/PrB/36Wj+zbT/n1g/7&#10;9LVmigCt/Ztp/wA+sH/fpayvEmm239nBltoN6zwMv7r/AKapW9WZ4j/5Bn/beL/0atAGnRRRTGFF&#10;FFBAUUUVABWFYJ/xV+qt/wBMIv8A2et2sez/AORo1P8A65RVQHinww+JGq/Fb9ob4n6VJd3Wm6F4&#10;Jlt9NttPjZVE8rq++ZvxX5a9PufE2neAb7RdG1bU7m7vNYvJYrOSVf7qmXazf3VXvWdN8HtKi+Il&#10;5410e91DQNc1GFINSfT3Xyr5U+VPNjkV13L/AHlw1UfiL8C9N+JOsaDrN1qepWmo6T5pjaK4cJJv&#10;iaI70Vtv8f8ADQUd5p3iLTdYu5LKzuFuJYoIrmRU/hSXdsLf72x/yqhd+PdL03XJdKu/OtrpVV4y&#10;8fyy7n2fJ/wKuYtfhP5urNqs1/8AYru4dZbh9P3LKf8AQvspiWX/AJ5fKsq/L98VcfwHq012JG1O&#10;yP2Z4zYzzWcktwiL/DLK0vz/AMX8K9aAN1/HWkxtor+ZIy6usjWzLH2SLzW3f8BWqk3xJ0u2do7q&#10;K7tJv3SGKWDDb5d+xf8Axxq5XWvgwdZsPD+mTagkNro3mSxXESsLh7h42Hmod37ra77v4q6fRfBT&#10;w6zcapqs9rqt5LFbIji22bJYlceb99vvb6AIpvitoUOmaffiad4L1bdo9sWWXz5lgi3D3d//ABxq&#10;2IPGekS3+oWb3sVvcWc628iTuqfMyK42/wB77wriH+DPmeG7zTptQhN1ea1Bq8skVsyRKsVwkvlI&#10;jO21fk/vfxVjeJvg3dar8RJLpdr2ep+bK9w8G77H/o6RJ/H8zfJQB6L4j1C11G009reVW8rVoIm/&#10;2XV/u1n/ABv1+98LfCbxPq+nTtaXtnZPNFKn3laqEPhWbw3aP583nG61+K4T5vuJv+Wup8Z+EbXx&#10;14V1HQb6WeG0v4jFLLbsu8L/ALO4N/KgDzbQ/G1x448H6r4q03XbuKHTNMlh+wNFsczrBv8ANlR1&#10;3K277tZHgzV/HPjrw1pP9n6jdQWmqeEorqbVpIlV7XUWhidPK/vbtzs1elJ8KtGgl1GWGS7tjqOn&#10;f2deJDNtSVdm3zWX7vm7f462PCPhq18G+EtK8P2UszWumWcVlDLM6tLtRAq7j/eoA85+FnjnVfH8&#10;miWs7Xunahokbxa9F8u1rpfk2P8A73+t/wCBVxuj/E7xBffs0eGfEbandjWbzWrO1muxF8zK+ppA&#10;6/7u3cv/AHzXu/hjwhbeF47xopZbq6vpjPc3VwqebO/q2xVX/wAdrkrf4GaJa/DbSvBKX2pf2bpt&#10;3FewXBki8/dFcfaE3fJtK7/9mgD0yvnv4KfETVPiXpzeH7rxBd22u6bfXU9zcPAqvPbrdssSJu+8&#10;u35WdP8AY/v17VpGiXGlX2qTT6pcail5P9oihuNv+ijbt2L/ALNcXpfwR0nR9N0OC21XVPtmj6jL&#10;f2uqNJF9o/eu7SwP+72eU2/bs29l/iXdQByEPjPxLH4+1rT9OvdQ1S7t/FEVk9i1tm0isGt4pXbf&#10;s2qy7m/irM1/4pa1pnwM8dX41e7/ALd0zW7q0t71LXdsRb1VRf7u3b8le2+GfCMPhm41yZLq5uX1&#10;e+a+n+0Fflfyki2rtVfl2xJXNn4KaXP8O9c8Hyanqj2OsXMt1cXbSxtcK8svmvtbZt+9/s0Abnjn&#10;x5YeAbHT7zUuLe6vobLzN21Ymkfbvb/ZrmLn476R/Zep6haWk1/bWE91FJNBKuxlt1Dyurd/l+6v&#10;8VdZ4x8D2Pje1sIdQkmRLG+i1CPyivzPE25Vbcp+WuUuvgRo1zLfsb/UYFvWv3nSJotp+2R7JV/1&#10;XRdvy+nvQB0/iz4g2Phbwtba81vcX1rdy2sMKWq5d2ndUT/0Na5a8+OVlZaFqV++j3sdzpcs0V/a&#10;SlUaDyl3v82drfL931pfib8PtQv/AIX6P4Z0V72+lsL3TMXKzRrc+Tb3ETtJubau/YlN1X4DaTrM&#10;09zLrGsw3t0Lpby5ili3XHnp5T7laIou1fusirQBuXPxPtINS0Syjs7q5fWIZ5rLywo83y4kl9fu&#10;7X27v7y1R8N/G3w/rvgyXxFK/wBhEErQXNi8ivcQuJfK2lV/26vx/DG1+0+FJJdR1C4Xw6mLRJDE&#10;m5vKeLezIit91z8v3f8AZrkYv2X/AAwIb6K5v9WuUukuEX/SFi8jzZfN3J5SL8yN93fuoA6zR/iZ&#10;HrWnSy22k3fnw6g+nyxSDb8yozb1f+Jdq/erDtP2hPDNxoNvrDxXcFrLov8AbrfutzJFv2bP97c1&#10;a3/CBakBYQN4x1Vo7RXPmvBbPcSysuwO7eVs2qv8KIv3tzVzekfs66PaaTZW+pard3s9no8mgQXE&#10;cUUWy1Zvl+XZ/rduxN38X92gDodT+NfhnSYtQaeabdYmw86JUBf/AEx0S3/i7tKtSal8Y/D+j6p/&#10;Z10blbx9YXQ1hWL5muGiSUfxfd2yp81UNZ+BOja3BrUc2pakE1Q6b5gRoR5X2F0eLZ+6/iaJd27d&#10;/s7aR/gJ4ck8QXeuPc38mpXWuxa7LK0qf62KJYki+7/qlVP97/boA0JvjHoVtHqss8d7bxabfpps&#10;8jxfKJ2ZFVPvesqVMvxQ02406W9hsr+aGO8urJ8wbWLQKzsy/wB5Pk+Vqoa18FtG1rRvE+nTX2ox&#10;prt8mpPcQSqk1rOpRkeJtvy7WRWG/dWrJ4BmvLaCC+8RanqAit5LfdJHaruZkZPN+SJfn2Oy/wBz&#10;/ZoAzZvjZ4ag1HSrF3uftOqRW0tqnlr86zn5P4v++q0fDPxN0jxT4o1Xw9ZpeDU9JlaK8ilh2eT/&#10;AHG/3X/hP+zWDqHwF8PajqXh/UJ7nUHvdDitYbOXdF8kUB+59z+P+L/2WtA/C+BPE0fiG21vULTW&#10;jbT21zeRxwb7tXfdF5q+VtbyufL/AF3UAeg0VnaNbXlnpdtb398dSvY49st0Yli81v721fu1o0xh&#10;XO+E5vJ8KxS7Wl2qzbF+81dFXM+GJvsvg+OXbJN5ayPtiXczct91aQjhrH9oC11O0tJ08N6tC1/p&#10;P9r6ajov+mRKm9kX+621qt+Jvi9av4fsZdNeWJNU+xRWuoInmokt0+1E/wB7/wCKrJ+HPhm48M/C&#10;vwPrWs2Oraprfh/QUtTpVvbok25kVWUI+351UbPvetXtB+EUGo/DKLSJorvQbuS/XV7ZTIs76dOs&#10;vmxY/h+Rv4aANX4UatJLceINFv8AUtRvdd0u4RLuLU5EYxq67o3Tb/CwrQ1XxlJomt24ntJpoNR1&#10;NNLtdjfcbyndn/8AHHpmneAp9L1HU9Yj1Pytd1aW1a/uobZRE8cC7REkTM21Su7+Jm+c0/xP8P59&#10;YtPD8Nhqh0+XR9RXUUluIPtHmttddrfMn/PVqAMyw+M0Wof2UkeiXfmX+tXuiqm9flltvN3v/u/u&#10;HrX8J+PZPFPiDW9NTSpbaLS5/s8tw8q/f2Bvu/8AAq5Lwr8EtY8P6lo1xP4phvLbTtbvdb+zx6Z5&#10;TSy3KzKybmlbCr9ol28d67Xwh4LPhfW/E16b03A1i9+2+UYAvkfIq7d38X3aALenQxf8JnrsvJma&#10;2tUf/dBl2/8AoT10Fc9o4/4rDxE38Wy1/wDQGroaACiiimMKKKKACiiigAooooAK8pX4wWUniPUp&#10;LyWbT9B07Wk0NbhI/klumVV/et/Cm+ZEX/aWvVq8w1P4N215eX8LXxj8Pahq0Gt3Om+RudrqORJB&#10;skLYWJ3iRmXb/ewy5pCI77x5cXXxc8MWGn6lCdFvIL9Gi3qfPlix8w/3XDLXG/Bn4p634w+It3oG&#10;p3MqatpkV02tWVxt8r/W7Ld7X+8vyvu/4BXoVz8EvC0njrSvE8OlWVpe2Cz7PJtVUs8v8e7+9Wf4&#10;T+CVv4b8RaJqb6h9rTQorqDT0WDyptk7DeJ5d373bt+X5VoAj8d/E+fR/Hh0O3guRp2n6d/amr3t&#10;vB5rRRs+yJV/75dv+AVP49+IBt4PC82ianbJaXGt2dleM/3nilXcqp/tfdrV8SfD2bVvEF1qllqZ&#10;097+xOnajH5Hm/aLf5tm35hsdd7/ADfN977tZ+u/APwdr1no8J0izgbTbm1ull+zIzyeV91WoAre&#10;LvEE/hf4s+E4pvE01vaa3O9qmlS237h9sR/5a/8APTfsrb+L8lzZ+BdS1C11q90Q2MTztJp8Hmyt&#10;hflXbUmoeBrrX9ZtLjWtQhu9NsL1L+xtYbPypYpU+5ul3/Mq5/urTbPQ/GSRSRXHiWwdjdSurvpZ&#10;bMDfcT/Wr8y/3vmoA4a58d6hqo8JW934hXTrLUfDj6lHrdkVSG6vV2fJ838O1mfZ/F/wGvQ/hh4o&#10;uPGfw+0LW7qBrW4vbZJZE6fN/e/3W+9/wKmD4dWC+BbPwpG88Gl29qtorxFfN8pRt2hv4dy4+7jv&#10;XS6fYwaXZwWltGsNvBGsccS/wqtAFuiiimMKKKKACiiigAooooAKzPEf/IM/7bxf+jVrTrnvGreX&#10;oafd/wCP2zX5/wDr4ipCOhooopjCiiigAoooqCArEs3/AOKr1Jf+mEVbdcomoXVt411VY9PnvIvs&#10;tu2+Fov9v+861QHV0VlPrF3/ANAPUH/4Fb//AB2m/wBuXfmbf7B1Dy/+evmW23/0bQBr0Vi3etXs&#10;UWU0DUrhv7sUlr/7NLTG8Q3ynjw1qr/7str/APH6CjdorAfxDqCK5Xwxqr7f7str83/keo/+Er1P&#10;/oTta/7+2f8A8kUAdHRXOf8ACT6n/wBChrP/AH9s/wD5Io/4SfU/+hQ1n/v7Z/8AyRTGP8Z/6jTP&#10;+wjb/wDoVO8c+LYvA3hXUNbnge5is03+UjfM1c34v8T6g9vpm7wnrCbNRt2+eWy+b5/+vipfFLy+&#10;MtDuNJ1LwTr8tlcD94sV3Zxbv+BLdUiCrffGGC28Q3Ggx2Er6r9u+wWybvllf7P5u/8A3a5XX/j9&#10;q+l3E1uvgy5iu7LQE8Rahb3twqNbxfaJYmi/2n/dMy1o+IPA+l+I4r9dQ+H/AIhdry5ivXmTULVJ&#10;UliTajo63W5G/wB2uO1TwHq2v/Gb+2rrwH4hPhgeGY9G2LrFmkrslxLJsdFuv3kTK4++1BR6ToXx&#10;bbxPL52maLc3Omxy+Tc3G9R5DeUsu5v9n5ttV/CfxusPGHha/wBfsbR3sLCw+13P75fNil2b/K2/&#10;7v8AF92qkHhDTbbxBca3B4A1+zuriLZKlvfWqRMduzd5S3Wzdt43VmR/DLRLQQLbfDvxRDHFZxWD&#10;Jb6raotxBF9xJf8ATf3v/A6AN3V/jnY6Dq1xZ3mmzqsGpvpryo24fLb+fv8A++ahn+OlqmlaTqEe&#10;j3clpq+i3WtWQhYO8ogRZWh2/wB5leoJvCmnXesS6pP8PPET3kt9/aTB76z2+b5Xlfd+1bfufw1q&#10;eHtMt/CkcKWHgTW0SDzVgSW5s5fsyy7d0UW66+RPkX5V9KAIdP8AjdYapcarFa6fI32B7NW3SIvm&#10;/aIt67f92m2HxtGq2ng24s9Dmf8A4SieW3tkedE8p4opZX3/APfpqoav4K0vW7++vp/AHiFLy8uo&#10;LqWa3v7WJvNg+VGXbdfLVjRvC1jolr4cgtPAPiFY9BuZbrT999Zt5Tyo6P8A8vXzfLK9AGp4f+K8&#10;nii4ZrPw9evpsV1eWc96WTZFLb7lfd/wNGWqmt/GuLQF1J7rSJz9iawDYkQ7vtUqIv8A3zurNh8C&#10;abb6nrOoWfgfxRZS6yrtdpbanbRxM7fedUW72q7f3lpdb8E6b4iGqC78D+Jh9vW1SbytStU/1Dbo&#10;tu26+Vk20AbWq/GrRbLXvDun227UItbtr64S7gbKRfZY0d0Zfvbvn+7Wb4M/aC0fxRNo0dzay6N/&#10;a2nf2hE122FX960Wx/7v3KqaR4E0jRZtNmtvh54jN1YNezQ3E2oWsru93/x8OzPdfOzf7VVI/hV4&#10;eU6fGPAPiVYLC1W0itxqcHlPEkvmqrr9q+b5/m+agDZvPjlaaZoFjrs+k3EWkT6tdaTNP5qfuJYp&#10;XiR3/wBl3i2/7O5a67xn4yXwV4Qm1y5tGm8ryt1vE38Tuqfe/wCBVyUnhDTZNDu9GfwPr/8AZlx9&#10;s820N/Bsf7U++X/l6/vfd/u/w1qXfhSwvPBMXhi50PWrnS4ookWOW8Vrj5G3L+987d/B13UAZ+v/&#10;ABnTw3aard3mjTfZNJ1i10vUJVkX/R454rd/tH+4n2hN1TXvxr0211uKwFhcSLcWl9ewXC/ckitj&#10;83/fXzbfpWL4j0fUb2x13T9I8Eat5fih/K1a41C/g2xI0KW/mxJ5r/MqqvyfL9yuibwdpEl1p8je&#10;G9TL6dp76TA/nxbfs7LtZP8AW/7NAGJYftA2Oo65pWiLpzw61q2nW+oWNnLOq+f5hcum/wC7uVYm&#10;atLVvjKui6t4ls7vRpUTQbeC6uZVnX5kl37Nv/fFZsvwg8LXFlFbnwrq6iC3tbe3mS8VZYFgd3hK&#10;P525WVnb5q6G78N6XqN7rtxdeGNRml1yCK1vt7xbZUi37P8Alr8v32oAxPEvx3sfCTX9vqmmzwXV&#10;pLYfKj790V1L5Sy/L/dbf8v+zXZfDzxpb/EDwlaa7bQNbRXDzJ5Lt8y+XK8R/wDQK5a+8BaNqmjt&#10;p9x4d1ydWe3f7S14v2jdA++L975u75WWtzwpp1v4M0r+zdL0PVI7fz5bh3mlSV2lldndmZ5dz/M1&#10;AHZ0Vjf27P8A9ATUv/IX/wAdo/t2f/oCal/5C/8AjtAGzRWN/bs//QE1L/yF/wDHaP7dn/6Ampf+&#10;Qv8A47QBs1g+Cf8AkXbT/gX/AKFUv9uz/wDQE1L/AMhf/HawvBWu3P8Awjlp/wASPUv4/wDnl/e/&#10;660AdtRWN/btz/0BNS/8hf8Ax2j+3bn/AKAmpf8AkL/47QBs0Vjf27c/9ATUv/IX/wAdo/t2f/oC&#10;al/5C/8AjtAGvTqxv7dn/wCgJqX/AJC/+O0f27P/ANATUv8AyF/8doAr6PKz+MPEat/Atrt/75eu&#10;hrhtH12f/hMPES/2NqX3LVvuxf3W/wBuui/t24/6A2of+Qv/AI7QBr0Vh/8ACRThmX+xNT+Vd33Y&#10;v/i6a/iiRf8AmB6p93d/qk/+LpjN6iudj8WvIwVdB1j+L70Cr/7NVRvHSrDFOdA14pIrMgFid4+q&#10;53LSEdbRXLf8Jwn2Bbz+wdd8puNn2F/N/wC+PvVEnxFgmb/kA+Ih/vaZKtMZ11Fcj/wsiH/oXvEn&#10;/gqlo/4WRB/0L/iT/wAFUtIR11Fcd/wsuH/oXvEn/golo/4WXD/0L3iT/wAFEtMZ2NFcX/ws6H/o&#10;XvE3/gnlo/4WdD/0L3ib/wAE8tAHaUVx/wDwsiD/AKAHiT/wVS07/hYsH/QA8Rf+CqWgDrqK5H/h&#10;YsH/AEAPEX/gqlo/4WLB/wBADxF/4KpaAOuorlP+FhQ/9ALX/wDwUy0f8LCg/wCgJ4g/8FktAHV0&#10;Vy3/AAsCH/oCeIP/AAWS0f8ACwIf+gJ4g/8ABZLSEdTRXLf8LAh/6AniD/wWS0f8J9B/0BNe/wDB&#10;ZLQB1NFct/wnkH/QF13/AMFktH/CeQf9AXXf/BZLQB1NFct/wnkH/QF13/wWS0f8J5B/0Bdd/wDB&#10;ZLQB1Nc944/5AUX/AF/2X/pRFUX/AAnEH/QG1z/wXS1h+LPFMepabBbLpmqWzNqFl89xZPEn/HxF&#10;/FQB6FRRRTGFFFFABRRRUEBWFp//ACN+q/8AXCL/ANnrdrC0/wD5G/Vf+uEX/s9UBsSzxQ7BLIqb&#10;m2rub71S181/DDV7v4hftU/Fa38SGUp4RNna6Lp025YoopU3vcKv8TN8nz/7VeneIPFek/CHUPD+&#10;ltHL9l12/uN08s/yWu2JpXb/AHfk+7QUejUVyekfELRtY8Rz6DFPs1KK3iuPJmKoz7k3bV/vMq7W&#10;YD7u9PWs/W/iQ+heJZdGn0iV7iaNHsXil3LPubZ83/PP8aAO8orz+6+K9lY23hm5ktpDDrfmqo81&#10;N8UscbP5W3+JmZSn+9VeT4pXNhqS2F/oRt75vJjWCG8WVjJL5u1Pu/8ATI7m7UAekUV5lc/GW2t/&#10;D9lqxsP3beQl3DJPtezllu0tkV/l/vs+7/crWsviloUus6xYXOo2Vj9hultVlmu0HntsR3H/AAHd&#10;tpjNbxn/AMe+lf8AYTt//Q6d4t8U23hLT4Lq648+6itIl/6ayttSs/XdWttXsLN7V9/kaxFbyr/d&#10;dZfnWtPxf4S03xz4fu9H1aD7RZXKYZUO11/2lb+FqQjgvGXxE8ZeE7HQZD4d0wS6jqEWmsk18+1J&#10;X3bWXan3flqK/wDjXqOk6zqUV34fCaXpOsWukX13Hc7mVp7e3lRkX+La1witXWj4XaGdD0fS5I7i&#10;a30i8S/tnmuWaXz13bXZv4vvGsLRfhRGfHXjXXNYjW4g1fVrO/tIUuHZP3FnBEnmRfd3LLE7g/N/&#10;B/doAzIvjvJLZQ6oNLVtF1CzvbnTZlmxK7224ssq4+Xdto0v4xax4m1e+sNG0ayd4NAstaSa5umV&#10;JPtDSjZ8qfw+U3zV2cHwy8N2+nXNkliPskiXCLHvbESz/wCt8r+5u/2araF8JvDvhyfzNOhnhYaP&#10;DoX/AB8tj7LEzsi/7371/m/2qAOW0b40atqGkaOr6DFLr2raT/bNrYWs7sjQbUbZv2/6z56t+MPi&#10;3qXhfVdNij0eBrW61HSbCTzZ2SWI3k3lfc2/w1sat8H/AA1qVj4ftpILiEaDCsFjLb3LxSrEqbNj&#10;OvzMu1anv/hP4f1ZU+0R3MzJqlvq6u9y+7z4H3xf8BVv4aAOP0H9o/RLzRvEU18Y4NS0jU7qx/s9&#10;WbfKsVx5SvuYVoeOviR4o8E+Fjq8mgWLypfxWTRteNskWWVI4nVtv+383+7Vq2/Z/wDBtq2qiWxn&#10;u4dRe4eWK7uXlRWnffLsVvubm/u1rN8KtBbwfF4bnW7udMSeC4/0i5d5d0To6fP977yLQBxmr/H5&#10;vDHxGt/Cep6XHGxislllildtss7uvy/Jt2rsrpNK+LEWranoGyz/AOJVr0stvY3Ab5zLFv37l/u/&#10;I1Wdb+D3hvxH4ml1u+juHup/s/nwrcutvN5DM0O+L7rbdxq7oPwx0Hw1f/bLKGVSksssFu87NFbt&#10;L9/yl/h3UAYnjD4tr4cuPEUVvpxvB4bjtrrUy7bf3Eodv3X95l2Vd1L4ktZ+ItEsYrNZrTVLmK3S&#10;fzfmXdE8u7Z/wGtPVPh5outa1NqdzbyefdQLb3UaSssd1Eudiyr/ABbdzVl3Xwlsrx7CeTVNTN7Z&#10;al/acVz5/wDH/c2fd27PloA5fTf2kNLm0jRL++sJ4BqMWqTP5LblgWxb58/71ReK/jTdaZo9/Hc2&#10;UmmzyWEGpWdxBMjnyJZUT5t38S7q6q0+CfhazttEg+zT3EWkR3kVslxcs/y3X/Hxu/vZouPgt4Yv&#10;NFuNJvI7u8guI1t91xcuzpEjhliR/wCFPl+7QAvwv8bJ4pg8RI09zePpOotaS3NxEsSy/uopd8S/&#10;3Nsq1Rm+MQj0W317+x5JtAvo4nsbuKRf3rvLsVW/u/3q7PQ/C+n+H7jVZbSJkk1GdLicM+75liSJ&#10;f935Ikrkbb4DeErbRtX0pbO5/s3UXZ2tXvJdkPz7/wBzz+6+f5vloAz9V+OsHhF9Hh8TaNcaJcal&#10;dXVrE0zr5O6Jdyvv/uvu+9VvxF8brPwzeaza32k3K3WkaLBrVzEsit8srunlf7yslX5vgz4avdP0&#10;u0vY7vUo9OiubeP7bdvKzpOnlS72b73yVS1b4C+G9Yguo5pdSMt1pMWiyzm9dneCN2dN3+1uY/NQ&#10;BkXn7Suh2U/kNp9287a/a6BsXb9+fZsl/wB35629B+NFj4g1bSbKDTLtP7R1bUdH85tu2KWz83dv&#10;/wB/ym20lt8C/CsFr5c0E1xK2p2ury3Dy7Hlurfb5T/L2+X7tauhfCrQPDctvLY20kbw6tdayu6Z&#10;n/0q5V1lb8fNegDtKKKKYwooooAKwfBP/ItWn/A//Qq3q5LQb5tK8ByX0UYmeCCWVEZtu7bupCOt&#10;orxDS/jj4nvIdKa58H20D65or6vpK2+ptL5u2JJfKl/dLtba/wDDvqfxH8VW8S+DtKuNORo7DW7q&#10;xsBcQ3f2eaKWdvnXdt+XZ/31TGe0UV5l8J30vS9c8V+FrPSjpd5o9xb+ayzPKlzFJFuil3N/F99W&#10;X/Yq9f8AiyfQ9Z06ZYY7uDXNYXS43En+qVYpX3/7X+qekI7+ivJNF+NVxrV94dtoNIiSXWdV1bSl&#10;3XP+qaz875m+T+LyP/Hq6vwd4u1DxFqet21zY21uul3X2WRoZWfe+xH/ALv+3TGaGj/8jf4i/wBy&#10;1/8AQGroK57R/wDkcPEX0tf/AEBq6GkIKKKKYwooooAKKKKACiiigAorzz45yXNp8PLu6s7y50+4&#10;gubZ1ltpNjf65F2/7vzV39t80EW7+7SESUV5L8IFu/FXhDxVYaveXs3/ABUOo2qu8rLMsSy/Im7/&#10;AHa5nV7TU/Adh/ZdldXlpomseMbGwtXvJdzxWzbPNRSzfcd4mRf+utMZ9AUV538N9cuZPF/jrw+0&#10;ch07R7y3+xu392W3R2i/4A3/AKHXN2Opal4J+Jmq3Hi5XNjeQXV1ZahaX8r26wxfO6Pbt9x0T+Na&#10;APaKK8H+Hnxas/HXxR8Q2+leK9N1X7VoNrdWNlHdI6QS+ddb02K7fOq/Z/NrZ+Cl/f2Gta94d8RW&#10;c9p4kgWK9lcahNe2s8T/AMcDS/cXdn5KQj1+ivntvi9qy+OvE2v32nzTeCNC1hPDkf2Wf54rj5Fl&#10;uGi2fvF3yqv3vkXfUUPjbXrTxZoVlqdpq1p4nuPElxat/ocv2S4sPnZXWXZ5W3Zs/i+/TGfRNFFF&#10;ABRRRQAUUUUAFFFFABXOeP8A/kAxf9f9l/6VRV0dc548/wCQDF/1/wBl/wClcVAHR0UUUAFFFFBA&#10;UUUVABWfaWqf2tqE+394+xd/+ztrQrAim1Ia9qSwwW72v7va7yfNu2VQFLVfht4f1Txba+JzZm31&#10;6GPyDqFtM8EssXXypdv+tX/Zes7xx8F/CfxAayn1bSYrm/sY5I7a7JzKgaJkPzfxcN/FXV+Zqn/P&#10;G2/7+tS/aNS/54W//fygo5i0+GWnNKlzqcrajM8q3E8Uip5Ms/2T7K77Nv8AFF/DTJ/h3cXF5dvL&#10;rc5tN0b2dtHbRJ9lKfd+dfmZP9mup8zU/wDnhb/9/Gpvm6t/z72//f1qAOOv/hBYaqNKtb27a50/&#10;TBJ5Fv5Sq+54TEz7v73zb9396t/w74NOh3s93LqE2p3c9vBbvPcKu791vw3+989aXm6t/wA+9v8A&#10;9/Wp3mar/wA+9v8A9/GoA5CT4S2T+HbzTGu5DPfarBq95dCNVaeWK4il+793/lki1T8QfA/TfEuu&#10;3eoXN7IsV1c/apLdI1+/5SxfK3/AK7vzNU/5423/AH9ajzNV/wCfe3/7+NQBy+o+HIvDlhbrFI0z&#10;3WuxXUjv/eeWovj1cS2Xwh8USwSvDKtk210fY3/fVa3iG01vVILRIrazDwXkU7bp2+6rf7lJr2mX&#10;/iOKXSdS0TT7/RZ0xP5t03zf8A2f+zUAeYtrNrq/g/x7d3P2iw8VaXo06fZJp2328X2X5HTa3zq+&#10;zduqp4A+G2qeM9F0zUr3ULqz0DWPA1lYXEUN0/mzXm1W+1f7Lovy7/vNu/2a9P1Dwr9pku7n/hHd&#10;LuLt7P8As/5p2XzYG+/E3yfdqTTo9bstDWxh8PabbW9vGkEFol82zyh8u3/VfL8tMZw3wiu9d8S3&#10;EVnr1ska+FFfTWu9zbb2bGzzU/h2+Vs/4Ez15rpWt61/wy14CumW8hll1rTd109zvlZW1BP/AB10&#10;/wDQq+hLWw1Xw/p0NhpGg6ZHY7fmhF4yhf738FZB8LXY8P2mhr4N0b+x7WVZYLT+0W2ROjb0b/Vf&#10;3qgR6FDMsynYyvtba22vlT4B6uPFukeEtE8Wrf20atdXul3B1CVU1G6S7f77o/3okVPkf73mt8ny&#10;V7hpWn+INFlv5LTw5p6G+n+0TqdVZvm/79VRt/CV3ZaZZadD4J0KOxsrn7bbRJqLYin3b96/uvvb&#10;6oDznwR4e17xX4k1690+5ltJtL8eTvPevdON9msUW632/wAS/N937tcXr2vatD+yb4wlRrnzI/Er&#10;RLefaTuVP7ViX/e27flr6M0TTtb8Pfbf7P8AC2kWf2ydrqfytRb97K33n/1VZz+DZZvDM+gS+C9D&#10;fRJ5fOlsv7RbYz7/ADd3+q/v/NUjN34g+NpvBdtocsVotz/aGrWunv8AN9xZX276851/496jZ+Gt&#10;d1OHTIPO0+fVFispd/2iVLPZ823+H73zt/DXoOq2ut60lr9u8MaXd/ZZ1uIN+ot8kq/df/VVhXXg&#10;NtQ3fafA2hTb3nZt2ot/y3XbN/yy/jqhF7xz8SpvDPw60zxJbWP2qW8nsYvs6bn2+fKifLt+9t3/&#10;AKVg+G/jk2pR6LPqVithDdf2j9u4bdafZdn3v+AtXRajoeoaroVvo134S0ifTLfyhFbvqLbE8v7n&#10;/LL+HaKzrnwCbuO0il8DaI8Vtv8AK/4mLfJu+/8A8sv4qkDF1r4//wBjafcam1j9p0yDxN/Ype2R&#10;pXeD7J5/mqq1r+IfiXqmkeBI/EESaVdytYyXuyG4dkdOqfNt/u/+PVabwrfbVX/hDNEyl9/aS/8A&#10;Exb/AI+tuzzf9V97bVeHwHJbWs9rF4F0JLeeL7PLF/aLbHi3b9n+q/vVQFK3+Nk8vxAl8MS6aIFf&#10;U7bTba+Yt5O6TT/tjb2/vfwqv8VH/C3dfitL6Wfw8U/s97+C5uIyzQ+ZBFvibd/cetO78LX2oG6F&#10;14L0VzdSxXErnUW+eWNdkTf6r7yKtafl+IvsNxZL4W0f7Lcb/Ni/tNtr7vvf8sv4qAOHg+Ol/LN4&#10;XMdlZz/2tdWFlPCsr7rdrqB5d7ts+X7qfL/tVNqHxj1vw4viV9Vs7CX+xr+y05/szvseWeKJt+5v&#10;uqrS1snwC011a3MvgXQvOtZYJYn/ALQf5Gi/1T/6r+Cr994e1C/g1a3n8H6Jcw6s2++jfUG/fttV&#10;Pm/df3UWgCpq/jzX9O8Oy6h/Z1l50dxdBcz+aksEUMsqSrt/v7Nv/Aq5C/8A2htRs5fAyTaPbLH4&#10;isdOukHmuzB53Cyr935disnLfe3111j4SvtOSFbXwRosCRWzWcSDU2+WJvvp/qqmHhW72W4HgvRP&#10;3CQRxf6ex2JB/qV/1X8FMY7wx8Qr7VfHup+FtSsrawu7MNcK6SMy3UDfceL/ANmr0auBtvD18mo2&#10;t+3hLSUurPd9nlTUW3pu+/8A8sq231LxV8+3Q9P/ANn/AImLf/GqAOjornodR8Sn/W6HYr/uai3/&#10;AMaqX7dr/wD0CLT/AMD/AP7VQBuVyei2kl/4CktY/wDW3FvLEuf9rdV5tS8Rfw6Ja/8Agw/+1Vk+&#10;Hn8T6VpcNpPodo7ru+dNR/8AtVIRg+D/AIe3vgnwD4fFvbLqfinSNITT4UvbxvKDYTcm/b93K/3f&#10;uitPQvhVpFv4IXQrvT7a1V7r+0pY9OLKkd15vm7om+98r10P9pa//wBAa0/8GP8A9qo/tLX9v/IG&#10;tf8AwYf/AGqgCCLwXptvcXVyGu0v7u5iurm6hnZZZ3RNiq5X+Dav3Pu0uo+C9O1GHSI386FdJuft&#10;dr5UmNkux15/vffb/vqpv7S8Rf8AQDtv/Bh/9qp39pa9/wBAa2/8Dv8A7CgDD0f4S6Bol5pl1bLc&#10;edp15dahAXl/5b3O7zn/AOBb3/76roNG8O2WhXep3Ft5nm6jP585durfdqH+0de/6Att/wCB/wD9&#10;qo/tTxD/ANAO2/8ABh/9qoAZo/8AyN/iH/t1/wDQWroa4vTx4ltta1S+bRrQpeeVtX+0fu7U/wCu&#10;Va39peIv+gHbf+DD/wC1UAb1FYP9peIv+gHbf+DD/wC1Uf2j4g/6Alr/AODD/wC1Uxm9RWD/AGj4&#10;g/6Alr/4MP8A7VR/aOv/APQDtv8AwP8A/tVIRvUVg/2jr/8A0A7b/wAD/wD7VR/aWvf9AS2/8Dv/&#10;ALCgDeorB/tLXv8AoCW3/gd/9hR/aXiL/oB23/gw/wDtVMY/xd4VtPGWhTaXetMlrKyM/kPsb5XV&#10;h/6DWwibERV/hrE/tTxD/wBAO2/8GH/2qj+0df8A+gHbf+B//wBqpCMeH4X2Fl4a1rRLLUNSsYtW&#10;u5b2a4tp1S4WWVt77G2/LTYvhlaSaRPp+qavq2tpLPBcrLqE6F4HgdXiaIIiKm10V/u1tf2lr3/Q&#10;Gtv/AAO/+wp39pa9/wBAa2/8Dv8A7CgCXQtBt9BjuUgMjy3Mvn3NxK2555NiJub/AICir/wGs3RP&#10;BkOk3/2yfUdQ1mdCywPqMiyeQjfeRdqrn/gW5qu/2lr3/QGtv/A7/wCwpf7R1z/oD23/AIHf/YUA&#10;Ry+FLAa5f6zbo1rqt3ZpYNeRH5ljVndQu75fvSsao3ngP7RoN3ZLrWqR6hcoqvrEcqJdfL90/Km3&#10;/wAdrSfUtc/h0aH/AMDv/sKP7S1z/oDQf+B3/wBhQBh6h8MtKv8AUry4mN2ba8nhurrTY5QLa5ni&#10;27ZnXbu3fIn8W1ti7s10UugWUutw6tJHv1CKJoopXb/Vq33toqP+0db/AOgPB/4Hf/YUv2/V/wDo&#10;EQf+Bn/2FAGxRWT9v1f/AKBUH/gZ/wDYUfb9X/6BUH/gZ/8AYUxmtRWT9v1f/oFQf+Bn/wBhR9u1&#10;X/oFQf8AgZ/9hQBrUVk/b9X/AOgVB/4Gf/YUybUdYSLd/Y0bn+6t5/8AYUAbNFY0Oo6u8Ss2kRRn&#10;+615/wDYUv8AaWr/APQIi+9t/wCPz/7CgDYrnvHB26HDuXf/AMTCy/8ASqKpZNU1hItw0RH/ANhb&#10;xT/7LXOeLNa1eXTrJbnQ2toX1Gy3TNco23/Sov4aQjv6KKKYwooooICiiioAK+cP2y/iXr/w3+CH&#10;jfVPDjtaalHcWts17GvzW8cipuf/ANl/4FX0fXC6lpy63qPifSLzRIda0q7WJZ4bh12OvlL8m2gC&#10;ro/w00Kz8MaHH4eQxGy8i9tr+KfY986rw08q/NLv/j3fe3Vyen/GzX7ix+KN1Lp+nFPAxnSRI3b/&#10;AEp4rXz/APgPzfLXb6Bo0ng+wsNO0rw48Njap5UEQvty26/3fm/hrkPHHhC/tfBPj2y8O+C/+Jl4&#10;striK5lhvkHmzy2/lea26qKPN/Dv7Y+uxGyn8T+FbKG11PwbL4usX0q7eV9i8+VKrom1ttXfGv7Y&#10;03g3w34knl0GK41jR/Ddh4jSFJ/3Lpdf8snb7ysv/j1XPgt8OLvwf4P0G11v4Xi58Q2egRaBdXr3&#10;kUqy26ffT5v4Wfc+2utvPhpo9/oOp6fc/DRJrXVLWKyvIXu03SwRf6qLd/dSgCj4D+P2q/EXx746&#10;8OWGj2dvb+HrHS7231GWV9t0t1F5r/Ls/wBn5P71cron7YV7c/Ajwf8AELUNBtYX8T30WmwWkM7t&#10;5Ur3Hlb2+T7u35q9H0HQYPDer6rq2nfDuWz1DU7a3tbuZLxN8sUCbIk/4CtZT/DzR3+Htv4G/wCF&#10;WkeGLd90On/a02RNu37l/wCBGgDqdN+IGtS+Dk1LVNF/sjVFkulktLhv4YopXWVf4treUP8AvqvF&#10;vAf7aV34otPhBeaj4dttPtfG8Go3F06Ts/2BbWVk/ufN93dXqltoX2GdJ4vAV75y6f8A2Z82p7/3&#10;H9z7/wDtfernrP4TeH9PsvD9pb/Cp7a38PQXEGmKl8v+jpP/AK1V/wB6mMs+Jf2i2vvGth4V8AWV&#10;n4m1a90CXxDZvLc+Xb3MSyonlpL/AHm3N/3zVu4+LniPT/jnp/w6bSNPaW/0e71iK5N0/wAqrcMk&#10;St8n9zZu/wBrdjcPmrL1H4e+HFu/Czt8LZIrjSf9E0mW3vkiaFdjvs3I33flauquNPkuPHNr4wl+&#10;H87+IbazewivftcW9IWbcUpCOC0f9qfUJfim3hbVNDtLW1Hii48NfbkuH2K62/mxPuZfvv8Ad21P&#10;4d/att9f1nw0kmj+TpPiDxPqPhy2mR3aVHt/9VKybf42R/8Ad+WtlPh1pCX73x+F8k1y2q/21mW+&#10;Rv8ATP8Ant/vVoad4Zt9L1iLVLb4Ym3vYLy6v43W7i+Wefb5sq/7T7aAOd+O37ROufDL4oeF/Bmi&#10;aHYalcazp91qH2jUbl4kTygzbPlRv7lZOjftbXPiTTvBcWjeGGvdf8R6Bf60ll5vy7rb5fs6f3mZ&#10;lrB+MHw68bfET9oHwR4u/wCEFuZtC0awuLK8i/tGJHbzf7td5e/DXSL6z8NwN8LZoD4dR4tLaC+S&#10;J7VG++qMr/xUAY1/+1lJp/xb1jwHfafYaPqa6Za3Wlf2pdPF9oupf+XeVlVtldv8XPi5q/wu+Feq&#10;+KZdOsbjUNM0v7bc2KXLspl3xLsV9v3fnf5v92ua1/4V6F4q1XWtS1X4Vy3d7rEUMV3M9+m51j+5&#10;/u7a1dT8FWeq6Hr+l3vw7vLmx11Y1v4n1BG83Zt2f+grUjOW1r9rh9Jt9Yni0CKW20PQNO1rUA07&#10;o3+lbP3UXy/wq1aOkftK6jf/ABo1X4e3mg21peyQWt7oDtcP/wATK1kf96/3Pl2Rb2/4BWnc+AdO&#10;1FV+1fDKR9tnFp7J9sT97BE26JG/vbdtV9EsfFN98TD4p1v4dwJLpsEtjo9zbXUXnJA7fMj/APfP&#10;/j7UAUfGn7T83w58e+L9B1vR4J7fw/4bbxE09pcfO/71lWLay/8Aj1Y/jL9qnxL4L+G9h4lu/BUC&#10;S6lq2nWViz3LLb3UV1FvVkfZv3L937tdZefDLS9R8V614h1L4e3mqalq9j/Zk73t8kqLbf8APJF/&#10;hWvLPjl8ENe8SfCzw/4K8GeAbuwsdO1+z1RkuNTR08qLf8i7n+X71Ajq9G/a7uVudf0XW/Dlvb+K&#10;dJ8U2vhx7e0vGe1l8/7kol2bvuq527P7tTan+2LBaT6ZbQeHvNvJ/Fcvhi5RrlkWNl+7KrbPnz/d&#10;rsPDfwr8MW2jXiz+B72K91LUf7auzNIksrXm7cr+bv8A4P4atSfC7wncwabFJ4IvUOnag2r27rs3&#10;JdN96Xdv+9QM0vhH8WE+KPw0Xxb9gbTJVNzDLY+f5wieGR1Zc4X+5/EqtXiX7O/7TNvrFppOoeMn&#10;v4da8X215rFrO7b7S1s4Jti26qn3WX/c+b+8a978J6PpPgbSZtM0fwvfWdpcTy3c6BUbzZZPvu/z&#10;/easrwx4D8MeDdRt77SPBd5Z3NtFNFbuiRfuFlffIqfP8u5qoRx3xzn8L/GH4O3uo6Vr+qrcRLcW&#10;+jyaNqE9k0uosm2H5UZPN+f+98v3q8t+KHjDxjoOqReGrnxBqEd3pPw1e9nvrS8b97fps3S7/wCJ&#10;tyff/wBuvoD4k/D/AMO/FeHT4vE3hPVr5LB2lgRJUi2M33m+WWi5+HXhS402ysp/Bd7Pb2di2mxI&#10;+xm8hvvI3735vuUxmHqnxt1Pwh+yxD8TbzSPtupW2i2+oXGnXE/2fczBd3z7W2t89ZOs/Gdvih8F&#10;vE+ueHHsJtFTw9LLPe2Oot9rs7/ytz27xbE27d339/8AwGvRPGWh6T8QPBl34T1zwjqN5oF1EkUt&#10;ptiVGRGVkT/W/wCytYGmfCvwfo/9uix8EajaLrlmthqKxbFWeJF2ru/e/e2/xUhHzf8ABrx7q9pr&#10;/wCzPJfanqemW+u6FcQ3t5fXzTQ63Ls3pDs3P+9Vvn819v8Adr7wryDRfhb4R8P3Phiaz8Eakr+G&#10;oGt9HWTY62St97Z+9r0b/hILj/oB6l/3zF/8XTGbNFZP9vSf9AjUP++Yv/i6b/b03/QG1L/viL/4&#10;ukI2KKyf7ek/6BGof98xf/F0f23J/wBAjUP++U/+KpjNaisn+3pP+gRqH/fMX/xdUtH8ZprdhFd2&#10;ml3728v3W2p/8XSEdHRWZ/bcn/QK1D/vhP8A4umf23J/0CNQ/wC+U/8AiqYzWorM/tuTb/yCtQ/7&#10;5T/4umf29J/0CNQ/75i/+LpCNaisn+25P+gRqH/fKf8AxVP/ALbk27v7K1D6bU/+LpjNOiuaXxmG&#10;1G4sY9H1SWW32eZtji2ru+7/AB1cXxBO/lf8SXUvn/2Yvl/8fpCNmisabxBND00bUpv91Iv/AIuo&#10;v+EnuP8AoX9X/wC+Yv8A47QBvUVg/wDCT3H/AEL+r/8AfMX/AMdo/wCEnuP+hf1f/vmL/wCO0Ab1&#10;FYP/AAk9x/0L+r/98xf/AB2j/hJ7j/oX9X/75i/+O0Ab1FYP/CT3H/Qv6v8A98xf/HaT/hKbj/oX&#10;9X/74i/+O0Ab9FYP/CTXH/QA1b/vmL/47R/wk9x/0L+r/wDfMX/x2gDeorB/4Sa4/wCgBq3/AHzF&#10;/wDHaP8AhJrj/oA6r/3xF/8AHaAN6isH/hI7j/oA6p/3zF/8dp3/AAkdx/0AdU/74i/+LoA3KKw/&#10;+EjuP+gDqn/fEX/xdH/CR3H/AEAdU/74i/8Ai6ANyisH/hJrj/oAat/3zF/8do/4SS4/6AGqf98R&#10;f/F0Ab1FYf8Awkdx/wBAHVP++Iv/AIuj/hJLjd/yA9U/74i/+LoA3KKxv+Ehn/6Ampfd/uxf/F0f&#10;8JBPs3f2JqX3vu7Yv/i6YzZoqimpyydNPu0/31T/AOLp32+T/nyuP++V/wDiqALlFU/t8n/Plcf9&#10;8r/8VR9vk/58rj/vlf8A4qgC5XOeOf8AkBwv/d1Gy+//ANfUVav9pOn/AC53H/fK/wDxVc1421fd&#10;pNorWdyiNqdhud4v+nqKgDs6KKKACiiigAoooqCArH0r/kN63/11i/8ARSVsVj6V/wAhvW/+usX/&#10;AKKSgDYopjusaOzNsRfvM1ZVj4s0bVBH9j1a0uBJJ5UTrKu2Vv7qn+L/AIDVAbFFFFMsKKKKACii&#10;igDE8Qf8f/h//r//APbeWq/jzxdF4I8NXmsTx+dFb7QU37PvNtyzfwrz1q1rv/H/AOH/APr/AP8A&#10;23lq9qemWms2E9le20d3aTr5csMq7ldfekI4Lxr8RtZ8IaBJq72OnXNp/aNrZwNFdM/mrLMkW/7n&#10;yff/ANque8TfGfxF4d1TxbAugWN3B4YjsLi8dbx1eeKdXL+Uuz7ybf8AgVd6fAnhXR/CqaQ2n2lp&#10;odpKlwsUjbEV1ferbv8AerB0H4e6XrHjrxH4ta7tdastV+w/ZhE+5IntVlX5tvyt8z0AU4PjM95F&#10;pl9BpgNhqN9c6fEkjbZYmi3/ADuv91tj/wDjtYngv466z4+1Xw5Y6XolpEureHpdaa+nnfyklint&#10;4pYl+Xc+1bj7/wDeXb/e2+nQ+BtDguLqeLS4UkunaSUgdWZdrN/st2+Wk0rwFoOiXFlPYaVBbTWF&#10;i+mWrJu/dWzOrtEP9nci/wDfNAHm+i/G7WdX8OeGrpdGthqOuverBAtxtijaB3Xbvfarbtn/AI9W&#10;z4t+Kmo+E9GtL650q3gu3OmrcWT3O/ynurpIHXevy/Jv3f7VdDd/Cnwrf+GbLQJ9Dt30exl822ti&#10;W/dPu3bkb738TVcm8BeH7i3lgl0uB4pZ4LhkcfxxOrxf98si0AcfqPx40vQpvF0GqQNBcaJeNbwL&#10;tfZebbeKX/W7du/9793/AGaTxt8TfEPgv4ba14u/s3SLu3021N4kcN4+JV2ptX7ny/eb/vhf7/y9&#10;Svwu8Lpq95qX9jQte3jtLO0rM6u7LtZtrZXdt46UyP4TeErfwlfeG49ChTQr0f6RZ5bbJ+u6gDhP&#10;Hnx31TwB4tTQrjQob1xYJfvPbSybQrXSxYf5f3Xytu3NW7a/F1r640y4h0xZdMvtal0XzIpC8qsq&#10;ttl27fu/I9dDrvw08N+JtbGqalpiXWoeQtv5rSN80Svv2su7DLu5rRsfCGjWeozX0FhBFcyyi4Zw&#10;P+Wu3bu2/wALUAcB8Sfi9rnhHxhJoGiaFYanJBoUuvzz3t88H7qKVYnVFWJ9zfN/s1Z8J/GG88c3&#10;sS6VoP8AoqXUUF2812iy26tbrLv2f8D21c8RfCi08TfE+HxNqXl3NnDo7ab9ky6vu85Zd3yn5l4+&#10;7W5H8N/DcfiY67FpEMWqtH5TXMW5Ny7duNn3aAOB8F/HdvGnhe91qy062ig03ShdXlrcTSpcJcsN&#10;yKqNFhomXd+93fN6d61rT4s3v/CRy6DeadbLetqv9mwSpO3lP/o/ms7fL/47W8/wk8Jb7Fjo0K/Y&#10;IEtYCrOv7pG3IjfN8yr/ALVaF34C0G/luJZ9PjeW4uVvZH3MrGVV2h/9nigDg7D433X9qeHItV0i&#10;LS7DVLq80qe+kuPkh1GB8LEvy/Osu19r/wCx92r3i74s3vge7tU1jSoUt57S4usRTsWVo4t+zdt2&#10;7t25f+A7q277wAl9qmlWvl2a+FrF0vPsJjLSteK+9G3dNu7a/wDvJW5q/hHSdfu7e51GxjvJIEeO&#10;LzvnVVZdrfL92gDzC9+Mfiy102yuY/BsRbU9TsLDT3n1NIoZfPGXZ9odl8vb/d+bt/dqx4d+Nuo6&#10;1PNo0+hwWfiq1+3+db/at1r/AKM6r8su3d829P4K0tZ+BukJpWhab4egi0qxsNetdZlhZpHDGJvu&#10;p83y11Mvw88PTLak6XEGtmlaN1Z1cGX/AFvz53NuoA82t/2kVudV0yNNBlSxvIrB/OeXY0H2qVov&#10;n+Tb8rp/fXdXuKur/dauTu/hh4Z1C+W8m0mJ5V+z4+Ztv7h98Xy/7LVq6H4fs/DMN1DZeYkdxcyX&#10;LrJIzfM53NtoA16KKKYwooooAK5n4dfJ4L0r/rlXTVzfw6/5EzSv+uVAHSUUVFNPHawtLK6xRIu5&#10;mdvlVaAJaKztJ17Tdehlk07UbbUEjba72kyyhW/4DV7zFdmVWXev3qQh9FFFMZz2j/8AI3+If+3X&#10;/wBBauhrn9H/AORv8Rf7lr/6A1dBSEFFFFMYUUUUAFFFFABRRRQAUVR1PWLDSYlfUL630+Nm2q9x&#10;KqBv++qteYvleZuXbt3b6QiSis+217TLyykvIdQtJraL71xHOrIn/AqE1/TX05r5dQtGsl+9cLOv&#10;lL/wKgDQoqvaXUN7brPbSRzwyruWWNtytVG38T6Ne3ps4NWsprrO37PFcoz/APfNAGtRWVZeJ9I1&#10;GbyLTVLK7mVd2yG5R2q3ZajbX6u1tcQ3Cq21jFLv20AWqKotq1ot8ti93Cl6y7ltzKvmsv8Au1H/&#10;AMJFpf8AaP2D+0rT7bnb9n89fN/75pjNKiiigAooooAKKKKACiiigArn/GyK+kWit/0EbD/0qiro&#10;KwfGH/IMtf8AsI2f/pVFQBvUUUUAFFFFABRRRUEBWPpX/Ib1v/rrF/6KStisrTN39s6x/wBdYv8A&#10;0UlAHjv7blt4nu/2bPFcXhMzf2jtiadLb/Wta+av2jb/AMA3V3vw3m8OTfDbwnPaC1OnxWNvLbfd&#10;+Vli/wDQvvV3VVLTR7HT23W1jb27/wDTGJUoA8h+E/x8t/H+qeKoGa0nisPElzpdi9kzfPaxWkUo&#10;kfd95mdmX/8AZrq/BvxU0/xJpEEt9JFpF9dS7ILW7VkLbxui+997cnzV0S+E9JS8S6isoIJPtT3j&#10;vDGq+bK0XlMz/wB7cuP++V9KmsPDOnaVbyxWVssCyqFb5m/u7VqgPP774laz4eW6tr+zsry8iN/J&#10;Fc26tFFPFbW6OflZmffvbb/F9xq3da+LGk+HGsFvbe8Q3Vql6zpFuSCJnVNz/N/ecVftfh7oVnYR&#10;2Ys3ubeJndBeTvPt3JsZPmY/Lt/g+7Va5+G+m3nif+17mSW5j8hovskvzp99G/8AZPu0FEcvxZ0C&#10;H+z3eadYNRlENncvFsiuHZNyqrN/3z/vVuaN4ij1XWtW03ypIp7DyndH/uyL8v8A6C1ZafC7w2th&#10;9h/s5Ws0lllSJ5GZY2kRlfb83y/Kx/OtzTtEtdLvb26gDefeMnmu7bvurtWgCHXf+P8A8P8A/X//&#10;AO28tZfxM8T3Pg/wZf6vZxedJBt527liXcNzsv8AsjNamu/8f+hf9f8A/wC28tas0KTxNHIquj/K&#10;yuv3qAPB/FvifUtW8a6foOoTWl/4SbVYEl1B4lK/vLd3SJ/4fvf+yVN4T+IOpm5tfDMUdnoluq63&#10;BaX8VvsSd7O4SKHYn3fmRnZ/935dtezf2Lp62DWS2Nt9lb71uIV2f980670ex1CCOG5s7e5ijbdG&#10;s0SsqfQUAfPs/wAXPG89lqd293ZaVdWOk2V+umfZlleeVpdrLu3/AHZf4P8Aer0Dw54x1hfH2seF&#10;tZ3C5HlatYXiWu2JrFuGjdvul0k3p/wNGrqrfwJpsHi298QPEst1dQRQbHjXbH5f3dtOsvCq7NVT&#10;UL2bVhfsylbjavlQH/lku3+GgDyTxP8AFfxJ4O13UknnW8hTTJdQit3jizEv2rykf5f4fKbdUXjb&#10;4peLvC76haWlx/aFsuo6LDa6l5EYcpeTbJYv+eW9Ew6f76bq9mtfBegWd5Fcw6JYW9xFE0KyxWyI&#10;wRvvr0+7V19D02az+xyafava/L/o7Qrs+X7vy0AfPc3xy15/BS3Z1WO012xW6e6sTZrsl8q98j5p&#10;d+37v/PL+L+Ot3XPix4hsTe+QqzKnjPSNGR/LXYtrctb+b/6Odd33q9ik8MaQyRo2l2bJGrLGn2d&#10;fkVvvVJ/YenMuHsLbZ5izbPKX/WL91/96gDxbSfi94kuUtfNSJ93i/VtGaVYl2tawNN5R+9/srWb&#10;pH7Q+qan4M8O+cjWniS7v9PWcTwKYp7ae98htm1/kbbu+9/cr35dGsV2FLK3TbI0q4jX5Xb7zf71&#10;QQeGtItVCw6XZxLvWX5IFX51+63T73vQB534a8c65J8Vbrw1q19avpzie60u9gjUfb4lbY9v1+SW&#10;3c7X/vf3V+arWs/EUw/ECfw03iCw8O3UBtpIItQiDnUUc/OqfOvzfw/L/FXoC6NYLJbyfYrfdAzt&#10;EwjX92zfe2+m6otWs9FWWLV9Shskks1yl7dogaD6O33aAPFbX40eIpJrXZFBLCvi7VNGug0DIzRw&#10;W9xLbxRf3t/lL8//AAGtY/EXUPFPw81TxN4f8W6X5sGkHUm0+3tluJrWVYdzxN833d395N1ej6xf&#10;eH/Dtva3F/8AYbSCW9T7O7xr81zKdq7cfxtu+9/tVQudT8H+HLjVdOkGm2Ey2z6hf2ywKm6L+KVv&#10;l+agDzfWfib4m0rU4/DC6xoketXWjW+raff6x/okN1K9xte3+VW+6it9z5vnX7v3qr/EH4x+K/BF&#10;/wCL9Nnt7FL1beK90ObYzxPEuxbhHf8AvK7fLu2/er1S6v8AwnfXHhuK6XTrqa8Zm0USwq25li3M&#10;Yvl+X5Kbe+KPCNxqMulXk1hPdM+yVJotyF/7rNt27qAOBuvivr0kdxqNnErmw16z0eXSvL3PPFK8&#10;SvKjfeVv3u/+7tT/AIFXP/Djxffaz8QdKu0swsV/r2tabf3Ds+xGgMvleUjfL8yIu50+9XtGo3Ph&#10;vQ9c003osbfVNRl+y2bvCvnSuqMdit/srv8A/Hqxbvxh4C8PNIZrzSrT7JeiLeqLtiupXbPzKvDu&#10;27dQB39FZF54r0jT76axudQgt7qCD7VKjtt2xf3qi0PxfpHiNnSwvVllCbzGysjbf721sfLQBuUU&#10;UUxhRRRQAVw/he5ntPhVHcwMEuIbGWWNnXdtZd1dxXFeEbA6p8L7ezWTynntJIll27tm7ctIR5jo&#10;fjn4i6lDpUMWqadfXfiDwz/a9m8Wn+V9juFWI7W+d9ytvqbW/iJN428I+F9RiiWbR9W1qz0q/t9Q&#10;tPki+95v8f8Az1CJ8/y7tv3q9L0HwO3hPwJp2g6NcQWl7YWEVjDqDWyt9xMbtv8AStOx8Jadb+Hk&#10;0We1gvrQcyJcRKySt97ft/3qAOK+FOpy6XrfjHwq1rZw2Wh3cK21/bwJAtys8Yl2si/LuTO3K/ew&#10;OFqXU/E13pWt+F7i0k2xa/rD28/mxfeiWKXZ/u/crt08LaPDaxWyaXZpbxT/AGhU+zrt83+//v8A&#10;+1Uuo+HtM1hbX7dYwXP2V/Ng81P9U/8AeX+7QB454Y+IHinWm8F276tbmbVNS13T7qb7Ko3C1mnS&#10;B9vb/VL/AN9V2nw51jXNX1fxNHqepfa4NM1FrKLdbIm9VRG3fL/v10em+C/D+kGyksdHsrRrJpXt&#10;fJgVfIaX/W7OPl3fxVo2Gj2OlPcSWlpDbvdSedO0SbfMf+81AFXSwp1fWf7/AJ8fO3+Hyk4/9C/7&#10;6rYrA0P/AJD3iRS6t/pUT7P7v+jxf/E1v0AFFFFMYUUUUAFFFFABRRRQBxHxJ0vR9R0qW3v9MtdT&#10;v7qCW1tIZkVnLN/vfdX+81aPg3wumheA9K0G7nXVI7WzS1lmk+7L8u1qvax4T0bxBPbz6npVpfyw&#10;cxPcRK7J/u1OdE09NHbS47OKKwaPyfs8S7ECYxt+XpSEeWeBtF07TvEfxA0jUfD2naVpiS206/Z5&#10;N1rcQMj7NyFflb5G3f8AAK1PBHw+0+30bxRFJptk2n6tqL3ttpU6fuok2Kibk/h3bN//AAOuuvfA&#10;mhal4dl0K502GfSpY1ikt3/jVem5vvGqen/C7wxpehvpFnpa21m0izssM0qszr91t+7d/wCPUAc5&#10;8A4ns/ADWEumx6Vd2epXtvcW9vKZYBJ9od28lsL+7+b5f7v3e1R2ngLw4fisH0/w9p9pHpNozS3F&#10;vCiO08/8Df8AAP8A0bXp9taxWkXlwRJDF/cRdtR2umW1jNcyQQLFLct5srr/ABtQB4zqXwwsNY1P&#10;xcPCemafolzYaZ/ZFpcW6JEjzy7ZZd2xf4V8pf8AgT1d+HcuozfFHWZPsL6Xo9npFna3X72JomvP&#10;4kXb/cX+KvVbHSbbTYp47SFIUnma4k2fxSO25m/Os/WvCGkeIdBm0e+so5tPnffLEvybm3bt3y/7&#10;VAHiXjrRPEWjXd3pf2Y3t7rXi+yv9F1aGXfLFFuieVXi+8qxJE6/3dr/AMNdzf8Agfw/d/FbS3tN&#10;GtIbuwV9SubuGFVdpW+RNzf9916N9gg8+KcxRGWNdiy7fmVf96ki062gvLi7jgVJ7jb5sv8Af2/d&#10;oAu0UUUxhRRRQAUUUUAFFFFABWJ4v/5Blr/2EbL/ANK4q26xPF//ACDLX/sI2X/pXFQBt0UUUAFF&#10;FFABRRRUEBWZp/8AyFtV+XH72L/0Ba065KW2kbWdauZNZn0u1j8rfs8pU/1X3tzLQB1tFcVot/Ze&#10;I7RbnTPF9xc27TNbpKhi+dl/hX5PmrY/4R6+/wChh1D/AL5i/wDiKoDdorC/4R6+/wChh1D/AL5i&#10;/wDiKP8AhHr7d/yMeobf92L/AOIoA3aKwf8AhH77cm3xBfDa3zfJF83/AI5UN74c1ebPkeJbu2+b&#10;5f3ETf8AstMs6SisJNB1D91u8QXb7F+b91F83/jlUbnwtr8zfuPFlzCm3/nziekQaWu/8f8A4f8A&#10;+v8A/wDbeWmeL9OOqeHb2CO5u7WTymZXsZ3il3L6OvzVgz+BNcuLm0mn8Y3Tm1l81EW0iT+Fk/8A&#10;QXarn/CK+If+hvn/APAOKgo8EfUvGGj+AfBY1PVPE1nb6vaz/wBo6glre3t3a3X/ACy+WJvNVf8A&#10;x2us8Uavr82oWc+n3+v3EtjcaJZ3qpaz2sTu1xL9qfZ9196NFu27lT+9XqX/AAjHiHb/AMjZP/4B&#10;xUf8Ixr/AP0Nk/8A4BxUxnkPhHVvFniOfxSmo63qula3a21/btpo0m5WJGbd5EsVwf3T7fl27Kor&#10;4o+J0Nzo6PDqL39r4e1aykt/sbeTe6lB5Xk3G7+JZV+5v2/xV7Z/wjHiH/obJ/8AwDio/wCEY8Q/&#10;9DZP/wCAcVAHkOkan4k1/wAB3eoaH4l1SbxFdT2r2NpqemXtlFFcKnz28vm7/lf+L+HdWH8RPiHr&#10;upeArO+0BfFWl61a6PPqSf6PcOrXizxJ9neJV3St9/73yKj7vnX7vvX/AAjHiH/obJ//AADipv8A&#10;wjHiD/ob5/8AwBioA8e8S+I/Gkmt+Lzp9xqkNlF4h0ZbIxxSgfZnVPORfl+7/eq5oOv+Nrjx7oNv&#10;Mmow6OPFWqQXTS7v9It/s8rQ/wC7ErbP+BV6r/wiviD/AKG+f/wBipf+EV8Rf9DfP/4AxVAHhehe&#10;PvGt58MtXj1Wz1q01610WW50y4t2lb7cvmuvz/Im2ddi/L/devUPhze+JLnxx4jXV5rl7BrKwltY&#10;ZomRImaL51/3933q6X/hGPEP/Q3z/wDgHFTf+EV8R7v+Rvn/APAGKrA8n0LxD41vNXgjmfUrW0g+&#10;IF9aymWNv39h87Q7f+mX3a9H+JGiQfEJR4NvITNpd/A0uoh0ba0X3UVW+7u3fN/wCtH/AIRjxD/0&#10;N8//AIBxUn/CJ+I1/wCZxn/8AYqQjwfVNR8T3vwA0DTbnSrjUvFPhnxPYaXPFtlVbtra9i/e7tv3&#10;Gi2vv92rX8YeF7ux+IHxEumS7v7q+8BzxNceUzo0u59kSf8AxFeyf8It4j/6G+f/AMAYqSHwx4hi&#10;kRn8WSzbf4HsYtrUxnjc2jaxq3i34Da9qFnPZ3yPeRy2MLO9vYK2lXC/N/t79i7m/wB2ul+A81hY&#10;/DfSfCPiWGKHxPZb01Cwu13yyzrK3+kf7at9/dXo0Oia9EIg3iBZtu7O6xX5v975qs22lazDv3a3&#10;HNubd89n93/x+kI8y+Plhq+oeLfhcuh30el6n/bF15V7PbfaIom/s+4+8vv92mWL6B49+EfiDQ/E&#10;lrD4dvNM32urxTfL9lul+f7Qjt8zIz/vUl/j3V6k9jrp+7q1sn/bj/8Abaj+wa9/0GbP/wAF3/22&#10;gDh/g9pWo694Kj1Txhaw3Gp3qLG26P5Wgi/1T/N83zbd/wDwKqmv211r/wAa/BF3oV2bu10v7a2q&#10;XMMaPDHG8W1LdnX+LftbZ/wKvR1sddH3tXtj/wBuP/22k+w69/0GbX/wA/8AttAG3RWJ9h17/oM2&#10;v/gB/wDbad9h13/oLW3/AIA//baANmisb7Drv/QWtv8AwB/+20x7TWkXc2r2if8Abj/9toA3K5n4&#10;aJs8EaUv/TKmzXV9biDzfEmmxeef3G+22+Z/u/vfmrKsCfBuhpby+K9NjsrNvs7S3MCptf8AuO3m&#10;/eoA72iuQh1ySbUVsV8U6U986eatv5Hz7P723za0IbfWLmJZIdZtJI2+662e7/2rTGb9Fc75eryT&#10;vAuvWXnqu5ovsfzr/wCRar6te3ehW6zan4n0zTYmbast1arEn/j0tAHVUVy7XV8sUcreJNNSOVN0&#10;bvbfKy/3l/e1cFnrjpuXWbT5v4/sH/22kIm0dGTVNdZh968Xb/4DxVrVy9tomr6bLqF02tWuLh/O&#10;lL2PyptRV/56/wB1KittWlvlgNt4s0m4+1D9x5UKt5v+7+9+agDraKxvsOu/9Ba2/wDAH/7bR9h1&#10;3/oLW3/gD/8AbaANmisb7HrP/QVtv/AP/wCzo+w6z/0Fbf8A8Af/ALOmM2aKxvsOs/8AQVt//AH/&#10;AOzo/s/Wf+grb/8AgD/9nQBs0Vi/YNb/AOgra/8AgD/9to+wa3/0FbX/AMAf/ttIRtUVjf2frP8A&#10;0Fbf/wAAf/s6Psetf9BS1/8AAH/7bTGbNFY39n6z/wBBW3/8Af8A7OoYdM8RRy7pNctJIv7i6dt/&#10;9q0hG/RWT9i1f/oJ23/gJ/8AZ0fYtX83d/atvs/u/ZP/ALOmM1qKyfsWs+Zu/tW32f3Psn/2dRpY&#10;66G+bVrV1/68f/ttIRsUVitp+vbvl1e02/8AXh/9to/s/X/+gzZ/+C//AO20AblFYf8AZ+v/APQZ&#10;s/8AwX//AG2j+z9f/wCgzZ/+C/8A+20AblFYf9n6/wD9Bmz/APBf/wDbaX7Dr3/QZtf/AAA/+20A&#10;bdFYn2HXv+gza/8AgB/9to+w69/0GbX/AMAP/ttMZt0Vh/Ydc/6C9n/4Af8A22j7Drn/AEF7P/wA&#10;/wDttAG5XO+Nv+Qfp/zf8xOx/wDShKs/Ydd/6C1t/wCAP/22sDxbZ6olrprXOoQ3EX9q2W5Etdn/&#10;AC8J/FvpCO4ooopjCiiiggKKKKgAr5h/bZ0jxFffBfxY2g293dxR6jZz6hbWi7pZrNU/e7P/AB3/&#10;AL4r6erDQahJrGqCGWGOJWi2+bH/ALFAFHQ7vw34n0LSJdGuLK4svIWfT3tXRgi7dgdP92vCNC8b&#10;eIrzw98f7n/hJ7128Kz3i6c/mK/lIlr5qf8Ajy19B2mk3umrL9kj022MreZJ5MOze395q5nx58Pd&#10;U8XeCfEmg2N5pmjvr1tLa3N3FYFnZZU2O/3/AJm2UAfLXgj47/Ea2e6bTdXm8axXfwzi8UhpoPN+&#10;x6k29Uh+X7u7Z9xvvVrePvj5430H4b+OrqG/mFrpHh7RtVt9bRE3pdT7WuLf/a+T5q+ifhR8N9U+&#10;F/gbRvD8d3pV3Jp1nFZNepYtE88US7It/wA/3ttdZNpep3UDQSppcsD/AH4XgbY1BR85fD34p+MN&#10;e+I3x60++1lntPD2nade6ZDFtb7P5trLLs/3vubv9pa5PTf2jPF9l+yH8MPGd/qTTX2u38VlrGrO&#10;uz7LF57o77kT5flVfmr63i03UYWnaNNMRp/9Zsgb95xt+aov+EeuH0z+zGtdHfTGXb9l+yfutv8A&#10;ufdoA8xn+Jd9Z+A7pI/GGk654p0rSrrWpH0/bsns/s9x9nlVP4vm8rdtryjwh+1R4ma6+Ct1qGqW&#10;d1pWv+Hr/VNaVUgid3g5+V/urt+7t+Wvqn+wr5G3LBpXzQfZ2/0X/ll/c/3P9mqcHhEwNaeVp+hp&#10;9jVo7XZZf6hW+8qf3KCTwXX/ANoy98W/ETRNA0vW18BaR4i8Orqui6prFohMt19oT90+5tv3Ny7N&#10;38VdlL8QPEiftWxeAf7chHh+Xwv/AGqtv5MX2hZ/tTp/d+5s2r/wFq9F1q1vxqGjNNBpV1KbnyoJ&#10;pYTug/dO25P++Kvf2Le/2gdQ8rTPt6x+Wt39m/fbf7u/+7QUfKvw/wD2m/Gmo/Eiy07Vby3vPD8v&#10;jK90BntIVeZkWL90nlKu/Yj/AHpf++q3/hZ+0D4+8U+J/hvZ3+noDrmreI7TWNPWBVaxjs5dkOX/&#10;AIdv/j+6vom20O9tHeS2i0m2aRvMdorbaWb+9UkOjX1pdy3cUelQ3Uv+tnjtiry/77UAeN/Fv4w6&#10;t4Y+NGi+Bk12y8H6frOjzS2esXsCtE16rrtTL/L93+GuV8QfH7x/oviDxlaJZI8+l+MNH0XT9OWB&#10;S91Z3C/PLn/pr87bv4Nv+9X0bfaHeal9na7g0q7e3bzIjc2xfy3/ALyf3TUb6Hfy38d88WlPexrt&#10;juXtsyov+9VAeGfBz45eJ/iP8QPFOmalquk6JN4f1+8tbzQbtPKuPsCJ+6lXd83+1v8Au/NWRrPx&#10;v8eeHvHvxM0CfV7S5/4R/wCHra/B5drH+6v9n3/9pP4tte9an4HTXDdve6fody14qrO72fzyqv8A&#10;A7fxLUEnw4tJ9XXVDpGhf2gts9mbj7F87QOqq0T/AN5Nqr8rUAfOngP9prxl4u1/R1e9tv7Pu/hr&#10;/wAJC8LWqrN/aKq2+X/c3p8qVm/DX9qDx54n8YfD/T9S1KzS11n4eXXiK82W0X/H0rPsf/ZX5PuV&#10;9W2/hEWjo8GnaFC62/2XdHY7P3X/ADy/3P8AZpkXg4W0sUkOlaBBJFb/AGWORLH5ki/uL/s/7NSB&#10;8u/s4ftIeN/ivcfBiHWNWtl/4SnR9ZuNRaK0iVpZ7a4ZImT5fk2rsr0bw58XfFFxYfHS7lvlvm8D&#10;3l0mnW6WyfvVjsvNRH2r/fr12w8HppbWbWml6HZvZqy2rW9ls8hW+/s/u7qvWmj3VjJcSW0GmW7X&#10;TeZO8MG3zX/vv/eqgPFPg18aNQ8b+AbXX9S8ZeHZk1bT9Oi0/wCz3Ef2iDUXi/0i3lXb97f91Pvf&#10;fri/iH+0X4y8P+E/jVf2OpQJd+FNds7DSfOtovkWVU3I/wDff5mr6QXwl9hszDp2j6DCiy/aliFn&#10;sTz/AO/8v8X+3WZf+ENSvlnEvh7wncNesrXnmxM3mv8A3m/dfP8A8CoA8d+Nn7VR034beJ7nwZcy&#10;2fifw1rmnaRqAuoY/LDTyoG2M29G+Tdx95f4ttZHj/8AaM8X6DoPx6u7S9gtrjwfrFlZaUj2sTbV&#10;kRHZX/v7tzV7nP4Y8SXFg1lL4f8AB0tk0nntbuZfKaT+/s8r71MufC/iS/W9W58O+DbhLxle5WXz&#10;X89l+67/ALr5qAPIPit+1RdW03hPTvCU01tqsfjzSfDOvNdWitE0VzFLK4ib51/gH+0v8+j0/wCL&#10;HiLQf2oLvwD4l1aKXw/qkH23Qp1gjT50X57R22/eXcjf3vu1348L+IJ/s8c/hzwe0Mc/2lUIdtkv&#10;/PVf3X3/APaqd/DetNeC7bRPCz3UMjSwXDq+9Wb7z7vK+VqAMD4lfEHW/Dfx2+EvhiyuY4dH8R/2&#10;p9vieFWd/It0eLY38PzPXz74c/aZ+Js/7Ofwz+LF1cJqVpcanLa+ItPtLCL97B9oeJHT+59xV/4H&#10;X1HqGleK9Qu7a6udI8LXNxbbvIluJpWeLcu19jeV8u5a5m+8A+OmjsbCwtvCuleH7fiTR7QutvN8&#10;+77vkfL/AMBoA4L4hfGXxp4J8b+FtD/tK2e41LwvqmsXVt5MSN5sUTPD/tf3F/4DXBWf7XfjDRfB&#10;3wD13VFl1v8A4SnTtRvNasdMtIvtFx5X3PKT+HZ/s19M33hzxPql5Hf32g+D7y9SJoFuJ3ld1jb7&#10;ybvK+7VWHwjr1mNO8jwx4KhFhu+xlFdfs+77/lfuvk3f7NSB5X8R/jbrej/AzR/iB4V8ZR6vaaxr&#10;VrFZSTafEu21nl2eUy7fvp/7JV74u/G7xZ4E+IGuaLZxqLHTvh/e+JoL24hX/TLxbhVSL/tknP8A&#10;wOvTB4U197CPT28M+C2sY5PtC2vz+Ssv97b5X3v9qrV/pHivVHhe70bwpdvDu8t7iWV9m772391Q&#10;B80/Eb9qbx34d8Ta4IVgtNP07wppOvz27QK32R53/wBI3bvnZf8AZr1j9q/xjqFn8AI73Rp5om1e&#10;9061kmiVon+zzzoH/wB3cvyf8Drs77wlr+p37X134a8G3l66qr3FzveZtp+X5vK/hpvivwx4s8ae&#10;Hr3RdU07w5LY3UexwLmf5P7rr+6+8rAMtUB4uq6ja/t9RWXiKIp4aTwyieGUlT/R/N/5bKn8Pm1o&#10;/t9WGm6N8AdSu44re2mutf0uWd/lXc32iJdz/wDAFr2L+wvFWoada2usad4Z1R7bbte7eWX5v7/z&#10;Rfeqqltrfjnw1aC+0HwxeadIPNW0vi8yLtP93yttAHmPjCK3j/bp+HECrAhbwzqW5Pl3/wAP/wBl&#10;XV/s0atcNf8AxM0B5Gk03QvE89pY733bImRH2/8AfTPXU3Wg+KptVi1Q6J4SfVI4mij1B2l+0RJ/&#10;cV/K3VD4N8JeKPBOnTW1jY6AXuLlrq5uHvJ988rffdv3VAHzV+zX8Y/G8WseHJNY0hta1jxlqOvN&#10;rVpt2XFhPZumyJHZ9u1V2Jtr1n4u+OdG1P4RXT/EzwxY+ENQ1JpdM06y8R39qyebIn+t81W2oi/f&#10;Zv8AY/3a9U07SNbsbia8TRtAhv5SzNcQTOrNu27t37r/AGU/74qDxF4X1Dxbbwx6v4a8K6v5Db4x&#10;qO64Rf8Ad3RUAfK3iy2bRNZ+F+m6VrMOu+DLD4daza22pxNviuriKJEd9/8AwBK9X8O+JfGfgn9h&#10;6w13ULlbXxlpvhlbrzXTzdrqnyblb/Z216zZaFqkOn29jJofhwWtsNsFvE7rFEu3bhV8r5flqzqV&#10;lresWc1ld6Tod9ZyrtkguJ3dG/3lMVAHivwR+PP/AAunRUivNVl03WNK8OJca9omoWMcX2p54keK&#10;9ibf/quG/wC+0+7XzP8AA27ubPwF+yrf6ntvNP8A7VvIoLTT123vns8ux2b+KL++tfdOm6HcnVLx&#10;4vCfhiGeziXTfNR9r+R5SN5W/wCz/wCq+f7lX9J8KNon2c6d4Y8N6c9urJAbX9z5St99V2xfLUjO&#10;1orn/O8VB/lsdI2f9fkv/wAap/neJf8Anx0j/wADJf8A41VgbtFYPneJf+fHS/8AwMl/+NUed4l/&#10;58dL/wDAyX/41QBvUVg+d4l/58dL/wDAyX/41T/P8R/8+Ol/+Bkv/wAaoA26KwXufEv8Njpbf9vk&#10;v/xqhLnxRj5rHSV/7fJf/jVAG9RWC9x4lx8ljpLf715L/wDGqr/a/F3/AEDdG/8ABjL/APGqQjpq&#10;K5n7Z4v/AOgVo3/gxl/+NUv23xd/0DNG/wDA6X/41TGdLRXOfafFn/QN0b/wPl/+NUfavFX/AEDN&#10;I/8AA6X/AONUAdHRXOfavFX/AEDNI/8AA6X/AONUfafFn/QM0j/wPl/+NUAdHRXOfbPFn/QM0j/w&#10;Ol/+NUn2zxdu+bTdG/8AA6X/AONUAdJRXPPc+Kv4dN0n/wADpf8A41TftXir/oGaR/4HS/8AxqgD&#10;o6K5/wC0+Kv+gfpH/gdL/wDGqPtPir/oH6R/4HS//GqAOgorn/tPij/oH6V/4HS//GqPtXij/oHa&#10;X/4GS/8AxqgDoKKwftPiX/oH6X/4GS//ABqj7T4l/wCgfpf/AIGS/wDxqgDernPG3/IO0/8A7Cdl&#10;/wClCVYjufEH8Vjpv/Abx/8A41WL4tl1VrTTftFtaJF/atnlop2Zv+PhP9igDtaKKKACiiiggKKK&#10;KgArPs3/AOJlqH+8n/oFaFZmnyJJqeqqn3llTd/3xQBZvr230yzlu7yeO2toF3ySyttVV/2q5/w/&#10;8RfD3iqygutM1D7Ta3M/kW87QSxJO+P4GZfn/wB5a84/bI8I+I/Gv7PPibTPCqSTam/lSvbw/fuI&#10;llRpYl/303V2Pwu8WaFrHgHw8bF1cxafFi0Vf3sTKmxk2/3l+7QB6BRXhfwo+NuoeKNZ8W22o287&#10;pB4pvNPsFls3tfKtYLKKVU+b7zb93/fddr4G+I7+JNKibULObT7+fY6p5W+JVlXfF8y/7P8Af21Y&#10;Hf0V5Hf+OvEfhyOWGee01A/6fcQXskPlCVIIEdU2K3/PV3/i+5F/tV0DeJ7/AFPxbpmlwyLpMU+m&#10;G/ldlV3dsqvlfN/d3Uijv/vUyvL9W1zXdL0vxI7a3D9r066sLeJxbKqjf5W9tv8At+a1dn4e8QPr&#10;Gqa7ZSKofTLwQbl/iVokdf8A0OgkXxCW+3+H9u7/AJCHzfL/ANO8tQ+P9bu/Dng3V9VsLZru7tbZ&#10;pYoUXdvP+7S+Jn2ap4Z/2tT/APbe4roaCjwzxt8U72y+Dmt+MPD3iq21X7K1qYnt7aJ/K3yxI6N/&#10;Du+dqr+NfHHifw/4l8RaTa+KIzcab4ctdZs7eS0iM11LLdXCbCv9391Eny/3693W1hSLyxHGIv7m&#10;2ufj8IWtt41v/Exnma/u7G3sHibZ5YiieV02/Lu3bp3/AIv7tAHnmnfEvxBqtxAiRrDqcGupZ3mh&#10;mNTKls0ed27/ANmrmvAfxm8T+MtY8CWf2uCGy1mLWYpb3yk33Ets+1HRP7qf+PV9ELCnmeZtXf8A&#10;3ttAtofkxEvyfd+X7tAHzpZ/GDxJbeDdE1bU9btra3vtdutLudQuLVUhtIopZUR2/wB/Yv3q1/iR&#10;8S9f8MfCzUtT03xJpepa3pOjte3UtlGro7tLF5L7P4VZPNr3F7WB4fKaGMxf3dvy0v2eIqy+Wvzf&#10;K3y0xniE3xzvtH+I/jXw7cwrffYpYotMit9vmqzWvm/On3mXd/HVmL4mz678MfEXirRfFlpevp2i&#10;vetHDaqWtbhbd2ZJf+BKvy/e+WvZfssCXDTpDH5rfebb81CWsCRvGsMaI33k2/epCPnf4kfFjxd4&#10;PHhddO1exuVv9El1KeW7WKLc6+Vs2f3vvt8qV1H/AAszxHfySyWBRru31i1tG0d4dry2suz97/eX&#10;5WZ/+AV7B9lg+X93H8i7V+X7tSeTF5nmbF3/AN7bQB5l8QvH7+H/ABppWgyaxaeGre/0+4nttQvQ&#10;rRS3Sui+V83fazN/tVlah8S9a/tXUIrK4gnv9O1qKyfQTGqyz27bP3q/xfx7v+AV7C8MU+3zI1fb&#10;8y7lo8mLzPN8tfM/vbfmoA8Q8DfFTUvFmhXetP4k0eFLfTW+2aXIVin06/8ANZUVt+3av8Pz/erJ&#10;tvjVrttr0ti+oQarDF4ktdK820gR/Nilt97fd/2691v/AA7pWrLtvdNtbtfMWXbLCr/Ov3Xp8Gh6&#10;fZzyzwWVvBNKVaR0iVWfbQB4t4Z+LnibU/GXhzTLr7M9veaxrtlc+Uv3IrVf3NczB8dvF83hXTbq&#10;zWzu9QvfC97qzblVIYriKbb8zf3VX5a+mjbQK25Yow6/N92mCwtkTasEe3bt+7QB5Lb+M/EU/wAQ&#10;/D+kJfK9pf8AhqXXXiS3Te0yS248pX/ut5rVQ8O/GC98R+EDrlr4g0eSWTTbdX06Iqbu11Jm+aJk&#10;7fxLsb5vkr20QRb1by13qu1W29FqCLS7S2eVorSJGkfzZHSNfnf+9/vUAeL/APC29Z03xBaW15d2&#10;81r/AMJDf6fL8iK7QQW7yr/wL5Kq+IPjpqU8HiS/0BC+lQ+EdO1+xe5jVXjaeW4++v8AuIny17rN&#10;p9tN/rLeN/m3fMtH2WD5v3cfzLtb5fvUAeExfH2806XxrY6l/wAfVrLLBpTwxLs3LZfaPmqSx+Lu&#10;s2ieDb/UNRsH0TWNOsF1CZFTzdMvZfnV2X/nlL86r/d217e+mWkjPutoWLrtbdF96o5NF0+a1+zS&#10;WVu9v8uImjXb8v3eKANJelLTKKYwrmfh0+/wTpTf9Mq6avOoNUudL+CF3qFpJ5N1a6PPNBNt+6yx&#10;Oyt81AHotUdT1Sz0SxlvdQvIdPsoF3S3FxKqIg/2mavCPD+qfEHUX0uCy8XXeqJrfhT+1Uurmxtc&#10;Wd7+6KbNsSfK2512vvq7q3jW58VeF/AGuPcXtlpF7rMEGo+dbRfuGVZVRvmRvkafZ8/+5t20hHrP&#10;hfxnovjXT5r7Q9Qj1KyjlaEXEKsVZ1+9tb+L/gNbaTxySvErKzJ95f7tec+BvFF5bal4qsta1Fbq&#10;ys9Y+yaZfzKsTXCvbpL5Q2qqsyMzru/2az9f8TanoHiLwGLd/scHiDVZ/t6uivui8l2T59vy/dSg&#10;D1qivnrwX478T+IJPhtZT+JrhzrMGs/b7lLe1852ifbF/wAstq7P9z+H5t1d98JtQ1fWT4huNU12&#10;fVEs9XurOBNsHleUmzZnZErbqYzrNB/5C3iP/r+X/wBJbetusbRP+Qt4h/6/0/8ASe3rZpCCiiim&#10;MKKKKACiiigAooooAzbLW9O1O7vLWzvre5urJtlzFFKrPA2PusP4adp2s2Wq/aPsN3Ddi3la3l+z&#10;yK3lyr95G9Grg/h6kafFb4kNEq/NLZbiv97ympPgmmy6+IHy/f8AFN7/AOyUhHdXfiDTLGd4LnUL&#10;a3mTbvSaVUZd33atvfQR3Uds00aTyLuWIt8zV80fF+0vovidq+p6fG0+iQRaaviHSZTh9RRpW8po&#10;G/g2fx7fvVcg1LxToGv+KPENhcfbNQ/4Sq20p9Hu7RctYO8SIqP99dqSmVT9373yUAe+nxRoo15d&#10;EOq2X9sMnmrpxuF8/Z/e2feqTUNf07Riv2++trPcrOvnyqm5V5b/AL5rzexs9S0X4kWt5oviW417&#10;RtYvp/7R0268qRLR1TbuhlVNyqjRbPKZmqb4ladqfh7xL/wm9o1pfWttpMthc6Veu6+dubcvlbUf&#10;Ls3ybaAO+ufE+k2aRNNqtpCkkX2hWedfmi/v/wC5/tVPLren21yltLfQJcSfdiaRdzV80t4E8W/D&#10;n4bWsjNb61e6h4Vs9An0+7ZkuI7pQ3lJFtRlb/XbW3bfub6k1XRNcsfBHj/SLl5H8RebpMVi/wDG&#10;+37OiOn/AANWoA+i9f8AEmk+FbH7brGp2mk2Ybb599OsSbv95qiHjLQhptpqP9tWH2C6/wBRc/al&#10;2S/7jfxVn3fi/wAN+QPtWo6fNPa3n2ACWRfkvNn+q/2X2t/49XiPjnwPdW3hbwlpng7WbaHxJFqN&#10;/dW987L9iid1dpbd/v8A9/an+5QB9I2N7BqdrFc2k0dxbyrujlibcrrViuF+Cc1vN8J/Cr2djLpl&#10;u1hFstZn3tF8v97+Ku6oAKKKKYwooooAKKKKACsfxHGs0FmGXd/p1u3/AI+tbFZevf6qz/6+4P8A&#10;0OkI1KKKKYwooooAKf8AwUyioIG7PnrJ0f8A5Dmt/wC1LF/6KStisa90Oe5unmt9YvrDd95IFgK/&#10;+PxNVAa6JSpBFBuZY1Ut97atYf8Awj2o/wDQ1av/AN+rP/5Ho/4R7Uf+hq1f/v1Z/wDyPQBpNpdq&#10;86ytbRmVJWlVtn8WzZu/75+WiHSbO2glhjto0ikXayIv3qyv+Eb1H/obdX/79Wf/AMj0f8I5qf8A&#10;0Nmr/wDfqy/+R6ALFj4V0jTrP7LbadbQ2+/f5QX5d2zb/wCg0y68JaTfyB57NZJEm89X3NuV/Wov&#10;+Eb1H/oatX/79Wf/AMj07/hG9R/6GrV/+/Vn/wDI9BRNe+EtIv470XGnwTC9limudyf61otvlFv9&#10;3Yn/AHzVyxsYrGS8aNMNdS+bI399sbf/AEFVrO/4RvUf+hq1f/v1Z/8AyPTP+EY1D/oatX/79Wf/&#10;AMj0Ei+I3/4mfhr73zaj/wC289R/ECa+tvA+vS6Z5n29LOVoPJX59+35dtQXXgq7u5rSSfxVrDPb&#10;S+dF+7svlbYyf8+/912q5/wjeo/9DVq//fqz/wDkego8ilsvGviiS802z1bUdLnl8J2c9tckbES/&#10;+8+7/f6NVzTfFfi7X9A8B669tc6bd63qtv8AbLH/AFq29utu+/7n8Dsm7/gS123ib4Zy+LdLfT7/&#10;AMV679ldldli+yxH/vpbetSDwje2cEccXirVkijXaq+RZ/L/AOS9AHz8nir4mJDok9vBqV4irq39&#10;oxPEyO8S3HybPk/1vlfcr0uWTULj4l+F47G41htJm8OXl0/nBlR7lZbX7P5vy/f2+f8ALXer4b1D&#10;/oatX/79Wf8A8j0f8IzqP/Q2av8A9+rP/wCR6YzxS813xpqXgKLUdPbWLbW7fRbqHVbSWBvkvF+6&#10;8XyfN8+/bs/grtvgdqmvalaa4uuNczIlxE9rcyxPEu1oE3InmfN8r7/++q7X/hG9R/6GrV/+/Vn/&#10;API9RP4Y1X+Hxfqyf9sLL/5HoA6OiueXwzqSt83izVXT+55Fn/8AI9NTw1qqP83izUnX+55Fr/8A&#10;GqAOjorD/sTUv+hivv8Aa/cW/wD8apf7F1H/AKGG+/78W/8A8apCNuisH+xNT/6GO7/78Qf/ABFO&#10;/sXVP+hiu/8AwHg/+IoA3KKxP7F1P/oYbv8A78Qf/EUz+xNW/wChju//AAFg/wDiKAN6isT+xdT/&#10;AOhhu/8AvxB/8RTP7F1X/oY7v/vxB/8AEUxm9RWH/Yuqf9DFd/8AgPB/8RR/Yuqf9DFd/wDgPB/8&#10;RSEblFYP9g6t/wBDHd/+A0H/AMRR/Ymrf9DHd/8AgLB/8RTGb1FYP9g6t/0Md3/4DQf/ABFH9g6t&#10;/wBDHd/+A0H/AMRQBvUVg/2Jq3/Qx3f/AICwf/EU7+xdU/6GK7/8B4P/AIikI2Zk8yJ1/vLXIeH9&#10;Hj174XQ6RIzJFeac1o7L95UZWWtR9B1N0Zf+Eiu9rf8ATCD/AOIqtpXhO+0ewt7O28QXYggXYu6C&#10;D/4igBI/BC2Xg218P6ZqE+l/ZraK1ivrVVWUKnHFbFpodpZ6TFpvkrLaRJs2Sru3VT/sXVP+hiu/&#10;/AeD/wCIpv8AYmrf9DHd/wDgLB/8RQBprp1qkUca20KRRncqiNdq0XGmWd4sa3NtDcrH93zo1bbW&#10;c+i6k/8AzMN0n/bvB/8AEUf2Lqn/AEMV3/4Dwf8AxFAF220PT7N1e30+2t3X7rwwKm2p7aygsw/k&#10;Qxw723P5a7dzVmf2Lqn/AEMN1/4Dwf8AxFH9i6p/0MN1/wCA8H/xFADtB/5C3iP/AK/1/wDSW3rZ&#10;rnLPwze2U11KNduWa5lWWTdBF97Yqf3f9hasTaXq0kTCDW5Ek/hdraNloA26K5r+wvEYkiK+JFEY&#10;/wBav9nr8/8Au/P8tLLoniIr+78SpG3+1p6v/wCzUAdJRXMf2L4l8rH/AAk8XmZ+9/Zq7f8A0Kh9&#10;E8Snb5fiWKP5fm3aerfN/wB9UxnT0VzP9ieJtv8AyM8W7/sGJ/8AFUPonibd8vieFF/2tMX/AOLo&#10;A6aiuX/sTxP/ANDRB/4LF/8Ai6P7E8T/APQ0Qf8AgsX/AOLoA6BLWCGaWWOONZZf9Yyr8zUsFrBa&#10;7vLjjh8xtzbF27mrnv7B8Vf9DVB/4LE/+LpP7A8Vf9DVD/4Kl/8Ai6QjoJbC2uJklkt43lT7rsvz&#10;LTvsUH2jz/Jj8/H+t2/NXO/2B4q/6GqH/wAFS/8AxdL/AGJ4n/6GiD/wWL/8XQBs2ek2WnzTSW1p&#10;b28s7b5XiiVWkb+83rVzYr1zX9ieJ/8AoaIP/BYv/wAXR/Ynif8A6GiD/wAFi/8AxdMZ0vkrv31G&#10;9nBNKkrwxvKv3Xdfmrnv7E8T/wDQ0Qf+Cxf/AIuj+xPE/wD0NEH/AILF/wDi6AL8/hHRpmlaTSLG&#10;UzT/AGiTfaq26X+//v8A+1VmLRNPt7VbSKxt0t0bcsKRKEX/AIDWP/Ynif8A6GiD/wAFi/8AxdH9&#10;ieJ/+hog/wDBYv8A8XSEdJHGsaqqqqov3VWpK5n+w/Ev/Qywf+Cxf/i6P7D8S/8AQywf+Cxf/i6A&#10;Omormf7D8S/9DLB/4LF/+Lo/sPxL/wBDLB/4LF/+LpjOmormf7D8S/8AQywf+Cxf/i6d/YviX/oZ&#10;of8AwWr/APF0AdJRXM/2L4l/6GaH/wAFi/8AxdH9h+Jf+hlg/wDBYv8A8XQB01ZPiH/U2P8A19wf&#10;+h1Ti0nxCspZ9dtpk/utp/y/+jadJomq3t5bvd6rA9tFIspgt7PZuZf9pnakI6CiiimMKKKKACii&#10;ioICiiuU8Z/EbQPAF3pUGt3n2WXVLjyLYeUz73/z8v8AwJaoDqadTa423+JVhfWlxe2djf3+lwXH&#10;2d9Qto1eHdu2u6/NuZV/vKtSB2lFMSaNvusv/fVHmL/fSrLH0UzzF27ty0ecu/buXfQA+imedH/f&#10;T/vujer/AHGWgB9FM8xf76Ub1/vUAPp9Qo6v9xlp3mL/AHloAWn0xnX+9TN6/wB6gB9FM3r/AHqf&#10;vWgAoo3r/epjuqfeZUoAfRTN6/3l+ajzF/vpQA+imb1/vVi6D4qsfEFzq0Nn5iPpl01lP5qbPnVQ&#10;3y+q/NQBu0UzzF/vpT6ACijer/daj7lABRTN67tu5d9HmL/fSgB9FG9f71G9f71ABRRXHWHxI0nV&#10;LGLUrVbu50qWdbaPUIrV2hlbpuX+Ly93/LXbs/2qAOxooooAKKKN9ABRTN6/3qN6/wB6gB9FG9aN&#10;6/3qACimb127t1G9f71AD6KN9G+gAooo30AFFFM3/wC1QA+imb1p+9f71ABRTN9PoAKKN6/3qKAC&#10;ijfRQAUUb1/vUUAFFFG+gAoo3rRvoAKKKKACiiigAooooAKKKKACiiigAooooAKKKKACiiioICsX&#10;W/COjeI7zT7nUtNtryexlMsDTRq5U7WX/wBmNbVUbzWbHTZLeO8vbe0a5fyoEuJVTzG/ur/eoAlv&#10;rb7ZZTwbtvmxsu6vN/g7pGq/D3wtZ+Eb3TrmVrCR44r1fmiliZ2ffu/vV2c3jPQLXVJdLm1vTodT&#10;iG6Wxa8iWZF27tzJu3Y2/Nn0qU+K9GFlbXf9q2P2W52CG4+0qUk3NtXa38XzcVRR5Nq/gbVtK1j4&#10;pX2l+H4rlbqxsE0q3D+UkrrFKku3b9379YHhzwV4zfxBpckmn3OnWUHiOXUFEqptit2t/wC4v+3/&#10;AA17rd+MtBsbeS6udb062tI5vssk015GiJP/AM8i27h/9irE3iHSrXVbfTpdTtIr+6XfDaSTqssq&#10;+qL95qAPn228Ka5bfCOLQbnSNXm8S2GmaikEsUXyebPvVF3b/wC7UT+FfF1z4l8P339g3dnFYNa/&#10;arvzfnli+xbX3/P/AAP/AAV9D6P4k0jX0mbS9VstSWL/AFj2k6S7f97aaz7T4g+FdWvZ7C08R6Re&#10;3USt5ltDexO6Kv3ty7uKAPEvgR4DOsW/g/xCunzQ2/8AY88Wpvds7JfyvKjW77X+/t2O27/bqfSf&#10;hz4ptPA3wttbG2k03U7KeV9Vd33vEnlSr8395vnWvZfDmt+GEstOtNE1LSzaylorSKyuY2STb95U&#10;2/e21pP4g0qPbu1G0Xdb/a13TpzF/wA9f9z/AGqAPCdK+GWv2fw/8CRS2l1N4nsNTs5rqaZ926KK&#10;4Zn3Nv8Al+R3f5PvfcqPTfB3i2xNlc6k11Ha2eu69P8AZ0f5Pss63H2eV/8AgTLtr3aTxRpEepWm&#10;ntqlkl/eIZba2NyglnT+8i/xVC3ibQbzV5tE/tbTptT+ZX077SjTfd+b93977tAHzR4L8C+INY8E&#10;6VrPhiyvdNLaPbpfJLdOr6i6XSO6L8//ADyVl3f7e2u18a+A/FV9qlxd6UJ4tKv9f0vUIrTZue1V&#10;Yv8ASpWT/a+T5P7yN/fr1jTfEfhPRNFljsdU0m00vTG8iUxXMSQ2rf3GO75fpV9PE2kl9g1Szkbb&#10;K+0Tr92J9srf8Ab7392gD5x1Lwn4+Hh/R7FdEvftttBBs1CK6Z3+W93ujfP8v7r/AOJrXvPAfjWW&#10;OHbFdDb8TE1dl3f8w3+Jvvfcr3d/E+krCJW1WySHbE243K7dsv3O/wDF/D61Kde0yTVpdLXUbVtT&#10;ii8+WyWdTMsf95k+8FoA8N8P+DvF1vofh9b23u5WguNdeWLd8y+b5v2fd8/+3VTwtpPxDGieBtL1&#10;DTLlLbSb/TWmmxtmx5Uyz7/n+ZUzF81e8WfinRdQQvbarYXC/aPsm6K6Rv3v/PL/AHv9mm3firRr&#10;C3huLnVrG3t5Zfs8cstyio0v91f9qmM8p+CHhLXtL1i4m8R2esxaparPbz3txdRNa3+6Xcjoqrub&#10;5f7/ANz7tbf7SPgzUfGXwt1K20W0kuddWW1+zeS211X7VA0u3/gCNXoU3iHSrfUlsJNTs4tQf7lo&#10;06+a3/APvU6z1mw1K4uobS9t7ma0fZPFFKrNE391h/DSEeF/EPwprlt42sf+Ef0G7gsbG7sLiKSy&#10;fcrRfaJWuF+9+6+/91Pvf8BrB8E+FdT1h7TUNKttU+0WGo6yl1cPdNsuIG3qkXzP83zbdv8Ac2V9&#10;Ef8ACZaE179iXXNN+3eZ5X2YXcfm7/7m3d96quiy+G9GtrqDS59NtoIt97OlvOu1N335W/8AHvmo&#10;A8F0z4dfEBNM0xp5L1NQPw+/suWFbjZFBdLLBsXf/wA9dnm7nqzo+g6pqvijxV/Ydtc21vBeait1&#10;/D5u61RIov8Ae319DNrNjmTF7b5jjWWT94vyo33Wb/Z96oWOoeHdMs21K2utPt7S+m8x7qOdBFPK&#10;3ff/ABNQB4PeeBfG7eHbu1W2u2uP+FbxabHtf5/7R3N8u7d96rGq6Z8TvE2qQSraT2EVrpt/aW13&#10;v8p5XeJNjOn8DbtyrX0FPqlnFcwW0l1ClxcbvJheRQ8u3721f4qgHiTSTqE1idTsvtsS75bfz081&#10;V/2loA4v4Q6XJFb6rqVxp2qaFcXjxCTTL+VPKVo4lRpYkX7u/wDi96zvidFrQ8XafjRb7xF4YurN&#10;reWDTpdrW9xvVllb/gP8VekPrumR799/aLsg+1tunX5Yv+ev+5/tU+bVrG2jnaW8toktV3TF5VXy&#10;v9/+7QB5Tf8Age8tviRr+sw6NJc2y6BE9mnn7d9+jytt3f3vufPXnFp4H8a3Gl6x5el3+n2895oN&#10;xBaOrP5XlL/pXyb/AJv9r+/X07/a9lt3fbrfb5X2nPmr/qv7/wDu/wC1TP7ZsDE8n2238pY1lZ/M&#10;XaqN91v91qAPnc+FviLY6R4c+xWFzc3FhY6jFfRXdw3+mwNcRbIvv/upXi83a38NXvFXgnxZf6n4&#10;yTTre/ttGnt9E/s9EncTfuv9dFj/AHfvfxV9ASahbRTwwvPGks/McbP8zf7tRyatZW7XAlu4IWt1&#10;VpQ8ijylb7u7+7QBD4k0lte8O6rpqztbPe20tusy/wAO5Nu6uJ+DS6h4X8D6F4U1PRr2G80eySwa&#10;42f6PL5S7Q6P/tV3y6rZy30llHdwvexrue3WRTKq/wC7UT+INKTUvsB1O0W/xxaNOvm/98feoA4W&#10;w8aatJq2qJLbzRRJPO9vBdxbdyLCrbf++qnh8canrUHhpYEjtH1FZ01D5W32rrbuy7P+BL/FXcQ3&#10;VlqbM0UsFy0DbW2MreU1Rrdac1m18s9v9laPc1wGXZtX/aoAg8K6nNrHhjSr+6VUubq1imk2fd3M&#10;orx3R/C3iSK+8e6RoWoPLpsC3F/oV8tzv23lzA6LE3+xEzO//A0/uV7e93aRQ5aeBIlj3feULs/+&#10;JrO0Wy0Pw+o0rSo7SzJH2gWluVVtrN9/b/vUAeP61oGoeN/hV4int/DGtaR4ieCNI7e7vW3tKi7N&#10;6fP/AHf4v4qz/HnhvxRbanYW2haHqkP2P+xpYr20uGdG23e66T73y/L9/wDvLX0HDewTyyxxTRvJ&#10;A22RUb7v+9Tra9gu03QTRzLu27kbdQB87nwR46CxeQb5Zf8AhYV5qPzs3y2Db/K/i/1X3akn8K+L&#10;JvCt3LbWWq2usv4c1G11CMyt/pl6y7bd0+b7+7f8391lr6LqC5uYLOHzJ5Y4Yv7zvtWgDwnw34X8&#10;RQR6todxZ6gNPuNesr6zuptyIsCRW7zxbdz7V/dP/vO71z1t4W8Zw2Wiafquma7No9xFPb/8S6dP&#10;tFhL9qd0lbd/sbPnr6Wur63tFRpp44d7bF8x9u5v7tK97BBLFFJNGksv+rRm+ZqAPAtY8KeNm/tw&#10;QLfOkvj3Tr6BN/ztYIlp5r7t33Plf5f9hqpPpXxATwTrGiJpV7MbrUb2687cyTKn23dFsff/ABRV&#10;9Dx3UL3UlusqNLGiu0WfmVW+7/6C1CahbPE8i3EbIi7mfd92gCS2VktYl/i214F8EfCXjDw/41e6&#10;1eO/Swnj1FZ0uHbYj/bWa3b73zfuv5173a3UN7bpPBJHNFKu5ZYm3K1WKAPNPjdp2talpXhUaHDd&#10;3MsHibTri6S0b5vsqy7pd3+ztryZYvFT67rltcaRr99op1/VPtljZn/SFin2fZLhN7fc+WX7n3a+&#10;pKN60xnzb4z8DeL1tfFqaUmsXFvLY6NBAJZ2eaXy5V83b8/3tv36t2On+J5virb3t3omt2unpf6p&#10;BebJWeK4tWt0W3fdu/vJ8qfw76+gjPH5vleYolZd2zd81RJeQOZSk0beU22TY33W/wBqkI8t+Dmn&#10;a74X1HVtA1e0v7myt0SXTNXuW3b4HO4W7/8ATSLmt/4oadqGp3Hg1bG3ubmKLX7eW8+ztt2RKkvz&#10;P/s79ldtDNHPEksTK8TLuV0b5WpHuoI54oWljSWT5lRm+ZqAPmB/CvjTyIrDVbDxFNot1d6pG/8A&#10;Zkv+lWsrXG63uPv/AHdv3a1dY8L6rrnijxSukya1Lr2k+ItEWzvWu5Uhig8iye43pv2/6rzd/wAn&#10;8a19JVnWWm2WnXV9NbW0cMt/L9ouXUf619ipvb/gKKv/AAGmM+d7Twp8RxHoTRLe201vrWsvseXe&#10;nlSeb9nlf/Y+5tSt9bXXNHSa6htNWsbe88PNYT28ztK8upu+2J1+b7339z/7le8U6gD571uDVH1r&#10;xVYW2g6xc2k+oWflJul+S3W1270+f5vnSvT/AINR6xD8MfD8fiCO5h1iK1C3KXn+t3f7VdrRQB86&#10;61oOr+IfiT4xn0iXWBrOneJ9OW2uBdyixgtvsVq8y7N+3+N9/wAv8aVjXPhPxhqnw28Sr9k8TQ+K&#10;ltvsksTy/ub1/te7zYn3/wB3/wAdr6Ts9Ks9OvNRuLeCKG4v5VmuZE/5auqLGrN/wFEX/gNaFIR4&#10;/wCPtFuvCF14U1bw1uN/b3wgn0p7ltk8V1tidtv+w+x/+AtU/jrQrzVprb7Fp+qPNZ6nZL9oSVl3&#10;Kr73f733P71ejTaDp11rVtq8tpE+pW8bRQXDL86o33lrToA8I0vw54uXxHolxcm/hs7XxdrMzQ+a&#10;2xrKW1uvKlb/AGfN2bV/265HwZoPiybwto+ueHZ9YnuJ9Il+2vdXby/aXW6+Tbuf7+3fX1E+102t&#10;91vlqno2j2Ph/S7fT9PtorOygXZFbw/cRaYzx7xR4W8TtextpEmowaRPrmnT/Zldt8EW1vtDfe3e&#10;V9z5P96uT1i0+Ic3hDQtObSNb/tmwii26hDOz+btuv4/n+95Sbvn3fer6cooA8bttE8WN4htZJTq&#10;AsW8YS3Tr5rf8ef2SXZ/F/qvN2fJXJ+A9D+IcFr4YfWTrCLBBraTobhml3PK32d5dzfO237n91dt&#10;fSFFAHk3wO0vxVpdtrw8UrOszTxeT5s7yqE8pf7zf99Vt/EO9iv7a80mAX7anBYy3sSWW9fvK8S7&#10;mX/gfy/7Nd5SfLu3fLQB4hL/AGp4o8Eabc6Wmt/a7aDTYn2yyxb9syef/F8/ybt1XPDmk+MIPjI9&#10;9dC9/wCEYZtR2tPO5wf9H2bl3bdvyts/4FXqurarDo1ibl4riWNTtZbSBpX/AO+V+an6bfrqlhFd&#10;rFPEsq71S4iaJx/vIw+WgC9RRRQAUUUUEBRRRUAFeZeIvB+uT/ER9VtrHTNb0W+s4LS6t9RlZfsz&#10;RSu+9F2MG+9/30tem1i6n4t0jR7q6hvLyK3mtbNtRnRv4Ldd373/AMcagDhr/wAL6hdeJdH8Raxa&#10;WVjbWU95NfKsu7bE1r5St/tfdrH8FfC218QfDi90WS/SbRHu9+i3toq+bFarL5sXLD+9XpEnjLQz&#10;d2tk+oQ+ZeOkcSHhXZl3Kn+8y87Wp+ueLdD8Kqo1C/hsEUplNv8AqlZtis237ibv4m+WqKPGpvgx&#10;4pj0HUNHV7W/ivdT1m6luLhlWdluU2xPv2fJ99t+1a0/B/wm1zSPFVi+r2Vrq+kolndLO99Kstnc&#10;RW/lbVi+6y16B/wtPwydel0b+0m/tSJd7RG2lwF3sm7ds27dyMu6rdt8RfDlzDbyLq0AS4s01CJ3&#10;OzdA7bVf5vegDy/4D/B/xB8N9YguNSkikiOj/YLjDb281LqWWLyyv8GyaXdu/i21reKfhdrGqj4g&#10;jTjaW8usx2o092fbhoh86tt+7Xdp490OXTZbxb/91FO1u48t/NWXbv2+Vt37tvzY2/d+bpVa5+KH&#10;hO1XTmk12026iYvs3lncJfN+5937u7/aoA83v/g3e+Lfh7Ppl1pEfhXW9QvP7RbULHUnuJbK6RF2&#10;yq7f39mxlX+Fmp+ufC3xN4ra3vLmCy027bwtPpEtpaMvlJcOyfd/6ZfLXqFr8QPDt3qFvYwapC91&#10;PLPbxQpu3M8H+uX/AIDUf/CyfDH9mx339s2yWsunpqqyt0+yvt2zf7vzrQB51P8ACHWLvStT0qe4&#10;idbq/wBLv4L1pfntfI8rei/9+mVf9+na78Mdf8W6pa6pLBb6Lfyfb/Nlt5N72/m26QJhv9rykZq9&#10;ItfG+g6hqD2VvqUT3kbRI0Hzbx5q70+X/aXPzUxvHmgi6urf+1rdGt42lk85tihEfbI29vlZVb5W&#10;2/d9qAPIvFfwV8QeLdMDJFaafdrpunae0Xm/JO8F0kry/wDfKfLXV+PfhdeeK/F2n3lskEGkrouo&#10;2F2kTeVNLJP5Wzay9P8AVfer0bS9e0/W4riWyu4rlLeVreVk/hdfvLVXRvF2jeII7V9N1OC7N1Zp&#10;fxIjfO8D/cl2/e20AeQeKvgHqeoeCNKTT76RdaittJtbu1Dp9nlW1eLd8zJu6K1Ztv8ABHxE+p+K&#10;4bmxtpLi4OqSaT4jbVbjfF9s3fJ9n+6uz5V/4Ate1L490CTXbjSP7TiS/tofPlhfcoWP+/u+7UCf&#10;Enws8c7f29ZIkEsUEpml2YeU/uh839/+D+9/DQB5Tqfw28X+LvC2iRzaXYeD9attRt5Z7vTJopXZ&#10;YomTzfmTb/wD5vlrStvh34kjaL7dpGmTW974ek0a8srUrFDBcF3ZrhE+7sl3/N/F8qV3X/C3PBy6&#10;dFfDxLYC3lWVk/e/O3lff+X73yfxVoP498NxWNxdnXdOS1gtUvZZWuk2rA/3JW/2G/vUAefeB/hR&#10;q+iXPiKPUngnefRdP0+21Bvmd54Ld0eX/Z+Z60/AHw+1DR9V0LU76zttOutO0dtKunt33fbPnRkf&#10;/gGxvvf89Wrt18Y6I+otYLq9obxF3tB5q79u/Zu/76rPuviT4Xsbe8nudf0+zislSWeW5uFiSJGf&#10;Yrlm/hZvl3UAebal8Kdbe4+0fZINi+NW19v3q/8AHr5Sru/3/lrjPAPwpfxV8LtOv9L022sNROj6&#10;zYNJFsV71p9yRKzf3Pl/jr6E034g+GtZh82z1yxuU+1tYfJOv/Hx/wA8v96mT+NvC2g2Cyy6xplj&#10;Zfvdr+eiJ+6P73/vn+KgDxa6+D/jKKW41OCC0k1VtC0GKVGn2xXV1ZyytcW/+zE6sv8As11DeDdc&#10;l1rTdUfw1ZRaZLY3VreeHIp02QyytnzP7rbh8rba9Kn8YaJbSanFJq1lDJpcay3ySTqPsyMu5Wl/&#10;urVi88RaXp+lxalc6hbW1hLt2XUsqpE277vzf7VAHg3hv4LeIvDniWCDVtOg8U6TJZ6SDqBvnims&#10;57H/AGP4lfcz/J/F96res+HvE2veJrbVE8Gvpi6jY6jBNM80TtFJPFti3bfm/gXdXsV7410Swtnn&#10;n1W0iiQvvJlHy7XCPuP8OxmXd/d71HN8QfDEGoLYSeINMS+aVIltzdpv3v8AMq/8CoA8Hk+CvjD/&#10;AIRzX4pbK1udS1H4exeHV2XCIkV7vuN6J/dXbKjbv9mtzxR8MvGSeKNa1rSlTU0+3abdxWd3dJF9&#10;vWBGSVG/u/f3fNXtMXiLS5dQSyjv7d7qXftgWVSzbDtfaM/w/wAXpUcXjPQZ5Jki1iyd4RukVJlO&#10;xd23J/4FQB5Jqfwd1ISzf2NYf2VZP4S1HS4rP7Skuy6nfcibm/8A2axLj4K+K7vw9qti9tDCtx4W&#10;0bS1hSdd8t1bb9/z7vupv/4FXucPjXQZrdJ4tbsGhZJXVvtSbdsX+t/74/i/u0g8a+H/ALNLdf21&#10;YfZ4IIrqWX7Sm1Ipc+U7c8K38J70AeSaZ8JfEFp8bLDxUba3GkLc3HmRPIrvFut0Tzd33vn2/c/h&#10;pfiV8KvEniPWPiPc6ajpFrOnada2aJPGvnvE8rTb933V2uiV7DaeKdH1C4ktbbVLOe4in+ztFFOj&#10;Msuzfs/3tvzVd1C/tdJspry+njtLaBN8k8r7FRf9pjQB4zp3gPxN/wALe0rXZdEtrCygvL9p5rSe&#10;IJLFKqeU+37zP8vzVe8W/CW91j4uz6zZ2lraadc+GLqw+2oqb4r57iKRJdv975c7vavQpvG/h22m&#10;MUmt2EMu2KXY1ygbbKdsR6/x/wAPrSyeNvD8NjDevrdhHazRNPFcC4XY6L8rtnoVXctAHzx4k8BX&#10;Wm+AtJl17wqtvrv9q6TYXESaj5tveLE/+tVPur3f5vmpbr4djw/8WfBNpd6DaTWWqan4gv4NH3K0&#10;UCtaxfJ/d+d13/8AA6+jLjXtEuL6CwkvrKa7aX91btIrMzr83yj+9VKDxb4X1Sc3Meq6XdSWarN5&#10;vmozwrL8iN/s7/u/7VAHgV9+z54rPh2XSYislt/wjEum/JOu95WuvNit9zfdSJPl3/7Nd3e/CG7u&#10;/HOoX8Wn2NnDceEk02LU1VPNgv1llbft/wCBo+7/AGa9OtvF+h3oi8jVrKbzfN8rbOvzeUf3vf8A&#10;h/iqJPHPh2S3uLhdcsJLe3s/7QmkFyu2O2+b963P3Pkf5v8AZoA8H+JXgHVdE+Gp1S8tobSay8PQ&#10;aVeWkUit9qlWWLY2/wDu/K/3/wC9XSL8LtYstZ0/UNB0+y0m3bxRbau1oWUJFB9ilglbav8AE7P/&#10;AOPe1etjXNG1gahB9rs7xbNVa8i3K4iRl3rv9Pl+aoV8aeH96Kus2J3RxSqonT7kr7Im/wCBN8q0&#10;AeK6N8HPFOn6joMflwRWlrqPiC4ubgSo83lXU0rRKn+0yv8A8ArXg+Fms237O2geD2soptSs57Pz&#10;bd5VdEVLtJX+b+L5a9h1HW9P0h7RL28hs2upVt4BLLs82Ruir/eaqNl458P6neW9paa1YXN1db/I&#10;ihuUZpNjbX2+u2gDz7xP8M7q48R6xFZ6Ta3Gh6toZ09IV2RJYz+bLK77f+mu9NzL/FClee+Hvhxc&#10;+IfFXi3T1to5tY07WNLf+23ZfOi8qJN7q33/AJ9r/wDfdfQz+MtCiS7Z9ZskWziS4uf36fuom+4z&#10;/wB1WxUD+LPDGmXd0rarplpd+f5U6efGj+aq7tr8/e20AecaV4J13R08LalqFq1zqvh17+G4uLVl&#10;abVY5F2p/wB9syO277rJXMat8P8AxTF4s1K80Tw0lvCbPTnS0Z4khvfId/Nibb8qs+/+L+5XuVp4&#10;30G/ZjBrenzBJXhYJcp8rq6Iy/7waWJf+Br/AHqWXxroEMMU0us2CRSytFG7zr8zp99f95aAPIPF&#10;fwv8Ra23he+8OaRa+HTYW2qST6fPJFLFK87xN9ll+9+6l2OrbPu1X8XfCDxH4iTxl9isoNLtNSsd&#10;LWzsbeVV2SwP80Xy/LsWvoC2uIr2BJ4JFmikXcro25WqagDxqx8Ea34f+Klr4g0/SIn0rUmaHVrR&#10;50/cSquyK/i/23Xcjfxbai+Kfwz17xV4i8U3mnxL5V94Z/sqDEir5svm79vzfcr2qimM+c774YeM&#10;9Q8R6fOmlW+lPazuianb3K7/ACmsGiR3/i3LLs+5Q/gDxXeeCIVj8KW2leJLI2EV2Ib5dmsRWzPv&#10;/wCAPuP3/m+f5q+jKbQB4pqfw2kvvA11o1j4VexWTTNRkihvrqKfyrqdfkT+Lb839z5VrP8AD3w0&#10;1mLxWtvruhNf6ey6fe2eqRXaq1hLBarE8Lfxbd6bvk+VvNb/AGq99ooA+e/DPwp8T6Vp2hRT2242&#10;p1vzbfzItq/at3lVkr8GPFkfha6sHtleab4cXHh9F82L5b1m+SL/AMe+992vpqigDxPw54Z8aPq3&#10;h+XXtNgvLLSVuEi3NF5zxNa7Nj7Pl+Z62PhZ4O1HwBr+rac9ismgvEkunXzFfNtk/wCfL+9sRmfb&#10;/vV6lTqQjwCw+E2s2s8bz6bBtXx9c6+zPMuEtX/j/wC+f4asQ+B7u5+G3xF8O6NBbajZPBf2mgSq&#10;/wDz3ifcm/8Auo77P+AV7s6K67WXerVBaWcNjbpBbQx28SfdjiXaq0AfOXxJ+Dvi7Xz4oTTeJb2H&#10;w/Fa3bmJWX7NM7S/L935fv10d/8ADXUtX8IaLb6t4b02/wBdttct5by7WOL/AEmJX+a4/wC+f4K9&#10;1plMZ4nrHwy1XUb/AFizgs44Q2s2Wo6TrEWxfscES26PAq/eXb5Uvyfdbf8A71Z3wf8AhVr3hLx9&#10;cate27W0Dy34l+eLY6y3G+Jl2fM3/A699ooA8I134XeI9RvdUkWBRbt4703XIIUlVfNtYvs/ms3/&#10;AHw/y/7Fdf8AEX4eweJ/GPhDUhoNlqX2O7d7y4mjjZ0i8p9v3vvfNXpFFAHztr/gzUrXwV48k8Qa&#10;ZM1zpmkayLHXFu02XUE8TN5TL975f7rfKu2ud8TeCv7HtdA1eLQ/s+m6jdaJFLpiMv8Apkq/fZ/+&#10;+9v+1X1LcW0V7BLBPGs0Mi7XRh8rLUU+n21zFFHJDG6RMrxK6/dZfu0hHielfCrV7LWNEltrJNO0&#10;tLrVpHtIWVHsIJ0TYkX8O7ev+7R4Q+DUtlpXwjj1XQLGa40bSvsmqvLFE+1ltdif73z17vRTGeAa&#10;p8OdZ03wpLeXnlW2o6ZBqZvNQ3/8f8DxPsRmX5tv3fvfd2VzeifCvV9V+Hllq/hyxitpr/wppdu1&#10;vuREv7hXSXzX/wBpE3rvf72+vp+aBbmNopVWSJ12srfxU2C3itII4II1iijXaqqvyqtIR4PqXwv8&#10;Wf8ACX3t9ZRoiT+J7fUvtEsqf6hbfY7bf/ZK6/4XaVq/giKTRdQsLu5S/wBX1K6W+Dq6xRebui83&#10;/fVv0r0+imMKKKKACiiiggKKKKgAry34hfCe78Y+IfEOoRXaRLf+F5dDhUTSxbJXd23vt/h+ZP8A&#10;x6vUqKAPJ/D3wy1fQfGM9zKdD1DQLk2t7Kt3bM13bXsFrFb7om+7t2xL8/3l3NV7xX8O9T1fxFq9&#10;9Z3Fu1lrmlf2Rew3TOTbp8/72P8Avff+78telUVRR5mvwxurb4iX+tW1zD/Z8nhWHQYInLGVZUml&#10;fe3+ztlWuB0r9mbUbCxtI11YQTRaJa2W6a/ur1ftUEqSoypL92L5Pupt/wB2voqigDxTUvhT4kk8&#10;QjxrY3WmW3jL7bFO1lK0s2nvEtu1uybgqvu2Oz79n3tq9Kl8Z/B3WvFvi/w/4h+3WMM2lNa7rZVk&#10;W3uNj7pdy5/h/gr2aigDwlPhN410rxRpGqWLaDc2+m6nq17GlxczxOyXn3fuxN8yVh/8M9eJ9W8G&#10;6fpOoXOmW0tl4Q/4RtUSV3illWVNkrfJ9zbEr/3tzV9JUUxnjdz8LPEEfjLw54r0+fTLbWdMWLS5&#10;/wB7L5V1pe350b5f9bvO5aZofwy8XaX8N9R8FX15pGp6fb2n9naZdypL9oeD+Brjb/Gqf3fvNXs9&#10;FAHCfCjwFd/DnQL/AEqe9OpI19LcQXE0ryzOrf8APVm/irnPgt8Jtb+E9pbaa2qJf6RLYwC5t5Zp&#10;JXt79EVHeB3/AOWTqPufLs2fL96vXqKQjzPXvhjf+IfGXiS/muYIdN1jw82jKELGWJm37n2/d/i/&#10;vV5z4z8Ia34f8FeHhqWmaD/bcniXRLeW70G0dPPt4LhNjytt3fLj7v8ADX0lRQB89an4I1XQvixp&#10;8un29hLf6yuqXUiTPKtvGzRRJt37f9n+7VPVv2YtQu9E1/SlvrO8tLvwxb6JZxXDMifaommdLiXY&#10;v8LS71/2l/3a+kaKYzznW/h1feIPGl/qV1cwW9hd+HpdIZLdm81JZXVmb/d+WvJvjZ8O9bt/hfLr&#10;d/8AYptd06z07SILe18xre4VdStX82X5d/8AAvy/w/PX0/RQB4h4n+COp634rfXIL63sZrvXLLUL&#10;lYWbC28EWz5G2/NK25vbmuY139mbW9c+Hh8OQ6nb6PLB/ajW8un3k67/ALT92KVtufK2n51+bdX0&#10;tRQB454u+C03iHxBrGs2ktlbXWo2NxptzBLHuTULdreJYll+X5NksTMu3d8rN/fatvxj8Ob/AMQ/&#10;CvSvDEFxBHe2f2DdK+7Z+4eJm/8AQK9IooA818TfDy+v/F2p6jZT2zWus6H/AGRfQ3Rf915ZlaF4&#10;vxlfcv8Au15p4V+GFzrGueOPDI2nTYNQ0kteylkmKQW6fMny/f3pX0rRSEeO6J8LdY0K18PeZJBf&#10;v4TmvJdKKzMrX3mRPGizfL8n+t+b7/3ax/Enw08d+IPEU1/HHo+lTQ2tq9m0Vy8sXnwS79kvyIxV&#10;91e9UUxniXjz4S+KfHo8LXxu7HQtY0uK8nZ9MnlWJbp/KaL+D97Fvi+dX+9Vfxf8Etf8cXvii91O&#10;+tN+raXYQRWSyP5MV1A7u752btu5vlr3WigDyaT4ca7pvxMsPFujrp0M0qrYaxbvK+26s1/1Uv3f&#10;9anzV2PxK8MzeMvAHiDQ7aWOG51Gzlt43l+6rMtdRRQB4K3wZ8U6J4jfWdDn0uWb+z9LsvL1CeV9&#10;32XfuXeyvs+999V3Vm/Dj4KeOPh1aaFHDc6HfoLa6sNUs7uSWWHypb2W6ieJmTe7L5zqyvtDYWvo&#10;yigDx3S/ht4h8O+JtaurfTvDer273cup6Zd6grpewTyKqum/Y+1ePvJXPat+z/rs0M32PUrA3FrY&#10;6N9h89H2S3VjcSy7ZV/55Pv219B0UhHkDfCm+vL7RtSltNJ0S4gtr9by00Rnjheedfvj5F3f7TNX&#10;M2f7PmuxeGNX02a9tPOuPA3/AAjMLwzSp/pG64be/wDs/vU/8er6FopjPC4fhT40svEWvT6fqlha&#10;aZqcdrDKNzO8ixWrRMu1ouNzPncr1ZvfhJryaZ4TvtK/s638U+GI4ora4eRvKu4m/wCPiKX5N23+&#10;5/tfNXtdFAHCfEjwTd+MtQ8HzWksMK6NrUWpTiUcsqq/yr/tfNXmFt8ObnwxZeGPDseqxW3jS11q&#10;fV7Oa3jaVBayyt9oVvl/55f+P7K+iqKAPEvF/wAF9T1698fS2U9rb2+v6bp+n2ccUjW/leQX3b9q&#10;/d+f7v8AwGp/D/wn8SeGvjBrfi611WJ9P1a83XOnzTSFPI8lF3qv3Vl3J/3zXs1FIR48/wAI9afQ&#10;dZtvtVoLx/Fn/CSWY3t5TqtwkqRS/J8v3P8AarF8ZfA3WPEV1cX8U8AubzVZb2a1TUbi3RUa38hF&#10;WVE3Bv4m+Wve6KAOS8B6Jq3hvQdM0e/axlgs7CKJZbX5C0i/f+TbtC/drraKKYwooooAKKKKACii&#10;igAooooAKKKKACiiigAoptOoAKKKKACiiigAooooAKKKKACiiigAooooAKKKKACiiigAoooqCAoo&#10;rz34jf8ACdDXvDv/AAia2z6Z9qT+0PNb5tnzb/8Ax3/x7ZQB6FRXnMv/AAnP/C4LdYkg/wCEK+yP&#10;vfd8+/5f/Ht3/s1SfEjWr3SfFXgC2tL2S2i1HVXt7mKPb+9TyHfv/tKtUUehUV5V8FPGl5r+heKB&#10;q01w02j63dWXlXy7LqGBdrRed/tbXDbv7pWt2H4kpJb6ZOdLmW21Yxf2fN5q7LjzPmX/AHfl+agD&#10;uKK8z074ywaxc6lptnpc8viPS4rmW80zzduzynVeG/i37vlqOH40rc3lqsGhyvaXWj/25FcfaV+e&#10;12bvu/3/AJvu0xnqFFeL6J+0dpOu2cHlWEh1C4niit7RJPN83db/AGjeGVf4VV/4fvVLZftArd3G&#10;hxv4Z1Cy/tSzur1Vvm8p4ooNvm70Zd3f5f71IR7HRXm2pfFa90/wvqfiI+GbmTSLPT31X7R9pTbJ&#10;AsTu3/Avk+7/ALVYeu/tE2vhfVtP0/UtDmhmurCPUgUuUfETypEv+83zUAey0V5Y3x102HVLHTpd&#10;NuUuLrU73TNoZG8praLzXZv95a0PB/xh0/xjrPh/TLWxnhuNW0D+3978pHFuiTZu/ib97QB6HRXI&#10;2vjg3/iGXTdP0ua8gtbv7Fd3auqrA2zd93rtrgfi/wDEzVrXVfFPhbRSul3em+FLjXG1KTlt3zpE&#10;sS/7LLuZv92gD2yivCfCnxwuNG1Xw54Y11P7R1XVNJsLq1uofvSyyp8yy/3fmDNXTap8YZNM8Fy+&#10;Ij4avfs9vY3uoXNvckQSxJbMu7733twZmX/doA9Qory3XvjnpulWl1eWml6hqtha3F5ay3NtF8iz&#10;QffVv9nduTd/eWnaZ8YW1TWJ9KHh+5tb9Es7iNLieJUlgn3bH3euUZdtAHqFFeXj42QTfDzTPGVt&#10;o1zNpV5Z/amRpER4vnRdn/j/AP47WhP8X9LttE8W6hIm2Xw6t00tp5qebP5EW99tAHoFFeVXfx40&#10;qz1CW2+wzOkUekytN5ibdt/K6Rf987KsePPjhpXgoat/oc2riw05NSb7Cyv5qtL5Wxf9qgD02iuG&#10;8P8AxU03xN4ug0KwgnlE+ixa6l9t/dNFI+xFX/apus/Ek6D4kbRp9KkeU2s91A0U6nzUi/2f4aAO&#10;7oryKD9oLREm0+PVIf7IefVrjR5GuLlPKiljt2n+/wDdYMu1V/3q1tS+MUOmi7km0q4S301ol1Vn&#10;lUPZ+b9z5f4qYz0eivL5PjxokSwyywyJbtqN/ZSy7v8AVC1illeX/d2xf+PVD4q+PeneC43k1HSL&#10;4s9rFf2yoNzz27OiM3+yyb13JSEerUVxXhr4oab4o8cax4asoJ/N02xtb1rtl2xSpPu2bf8Avisn&#10;V/jLb6fJJJbaVPfWCam2i/ao5UT/AExW2bNrfw7vl30Ael0Vwnw3+I1z8QBqEh0SXTLezuZbRpWu&#10;Ul3SxPtdeK5nxHfeI/hr4ou9dudauNa8NJpt7f6jaSRoi2vlbDEkX+/86/8AAaAPYaK86+Gfj2Px&#10;NLLp1/JMmvfZINSltZYtkSRSr8vlf3l/hrO1D4+6Rp2m+LZ7nTb2O48OapFps9rs+eVZZVSK4X/p&#10;k25vm/2GoA9Wory3xH8dtN8MXd/Be6Xe5tYJ7g7ArM6xOiv/AOhVm67+0XZ+HdM8QXN9oF7FJoct&#10;n9ptmkXe0V1KsVvKv+87f+ONQB7JRXnmofFiPSfFWm6NqOk3NmL66SySdpFb962/b8n935Pv1H8X&#10;9N8RzaLNqfh3XbvTr6xjzaWUFusiXVxu+VJf9lm2p/s/eoA9HorwjxH8XNZ0ifWNXRlksbDxTFoK&#10;WW378XlRb3b/AGt8r/8AfKUvgXx74h8Uaj4dsb2/8l/Emh3N/wCbAqt9jdJdo2f8Bf8A8cpjPdqK&#10;85+CPiW58QeDr2S81KXVbiw1O8smluIfKuFWOZtiyr/f2bfzroPBni//AITLS4tQgspLe2kaVFZ2&#10;3fMjsn/stIR01Fed/Gm58TWPhqyufCUqJq9vfrcfZn+7dRRxSu8H/AlSuQ8K/G3TtS1SfXP7Q1C7&#10;02/iTyLJLf5bXY0SN/tM299rf7lAHudFed/G281HSfh/qOsafq17pcunwPcL9hg81pGH3Ay/3f71&#10;ZfiPxZq8HiTwvch7uHwrdRRbtS09UZJZZf8AnqjfMifc+b/boA9YorzvXfirZx+K/DOg6HJZarc6&#10;teS288qThktliTe+7b/Ft+7Xl3wU+KfivxJ4M8H6fr2orc6h4mfVIItVhT97A9tcSr8yfd27YqYz&#10;6Voryf4U+INVvPHPjLRbvULu4stLeBYIdVVEu9zr87/L/wAsv7tXPFvxr0jQNN1qW1R767sI7wxI&#10;ifLK1qm6Xn+6rMqf71IR6ZRXkPifxnrPhT4eaJ4ze5a8llaza8siv7p0ndF+T+6y76o+BPG134j8&#10;S6Brl3qWqJpXiaOWXSbR1iW3yqswR1+8jeWrP975tj0xntlFcj4p8fReEb61XULKRNNnuIrQX3mL&#10;t82T7o21z2r/ABu03w/rd5aatZT2Vvb2ct6txu3eZsuktdm3+87yJtoA9PorzM/GzSLS8tINQt59&#10;NSe9ls4ri7HlJK6ruXZv27t3T/eqNvi9qFtq76dc+ENQtpf7Pl1La08W/wApHRX+X+98+6kI9Qpt&#10;eR6R+0PpN/c6Nb3el3+ltrdnBe6V9p2/6Ysu35fl+6y71rUufi8tvp2uXZ0S4xoUsqamPMVfIRfm&#10;3L/f+T5qAPStlFea3nx10Gz+3OyyvFbana6ZuT+J54opUf8A3dsq/wDfLVnt+0PpRi8+PSNUmspf&#10;I+y3K2+xZ/Nl8pPvf7VMZ61RXmGj/Gi31fW7XRm0W7t9Ylur20ntJWX/AEeW2iil+9/FvSaJl/36&#10;S0+OFpql/HbaboupX6StKi3EUT+SrxfeV327VpCPUKK83074zadfx+GppbC5toteguLu1f7+I4oU&#10;kfdt/wB//wAdqp4W+O+j+KxZRW1pJDd39hFf2tpNIiyyo7sp2/7uygD1OivPrL4raXdpLcx2d3Jp&#10;a6dLqUV8ke5HiifbL/wL/wBCroPDPi3TvFP202jZe0l2SL6K3zI/+66bWoA6GivP/Bvxb0zxj4lu&#10;tGtLeRJ7dZX3blb7kux93935q2r3xrBDr1xpVtaTX1zZ+R9s8kf6hJd+xv8AxxqAOmorzy5+Mmh2&#10;cVteXKyppV0l08N7/A/kK7uu3/dRqsa78Rrrw94f1bV7vw7dpHpy+a371dksW3dvVv8A2WgDu6K4&#10;DU/imujXOlR3ukT28d+0SNKZV/dea2xP96jw58WdM8SeL5fD8UMiXqPeqMMr82syxS7/AO78zrtp&#10;jO/ooooAKKKKACiiioICjZRXm3jn4k33hbWPEdnDbwPDpfhuXXFZ2bezL5vyf+OVQHpO+ue8SeDN&#10;O8Ualouo3JlS80eZrizlifG1mTa3+98ua5DWvinfWGqaZElrbfZ7r+y/N3t86/anlV/++fKqjonx&#10;Z1fV/EGpaVHDp0mzTJdStriKVnU7ZXTZ/wCO0Adz4d8I6d4dj1VLVJJpNUu2ur6a4kMjzysqp8+f&#10;9hEXb/CqisDSPgnoGkac9jDNqjW63CXFqk2oSt9iZfuiDn92v+zXPWHxsvbZPh9cavaW0Np4k066&#10;1C4lt9z/AGdYreKX/wBCdq7bwJ42bxlda6ypCbKzvFitZom/1sTRI+//AMfoKI4vhjoVtrY1mGKa&#10;11JluEluI5m3zLO6vKr8/N8yLt/u7flxU3/CtNBW6WeKCSEx6V/Y0SJJ8iWv9xVrkNW+K2raB4n1&#10;rQ7+PToJ7e0tbqzlkkdEfz7vyNv+3t+T7v8AE+2up+Hfi6+8beFLu+eGO2v4Ly8stv8AAzxTPErf&#10;+OUAc1dfs7+FZ7b5X1S21BFt0g1O2vHiu7XyFdE8p1+58juv+1urpT8L9Hn1fRdQuPtdzdaRYy6f&#10;A1xO0vmxSoqv5u777fJ96vPT8cNb07T7+51Cx09ki8SL4dj8ln+VmlVfNfd/Dt3/APjtaOsfF3X/&#10;AAxp2hXms6LbWcV7PLZXX73f9lfftilfb/yy/v8A93dQBv6P8FtC0Lwzr3h+K71a40nWLOSylt7v&#10;UJZkggdHUpErfLH99qn1v4N+HPEF8l3cxXAn/s1dIbbL9+1V1fZ/30i/NXN+NPjVqHhK68Swf2dD&#10;cPpculpG6s2x/tU0UT/9876v2/xYuru8s7yOwi/sibxBLoLJu/0hXVni83/vtP8AvlqANO1+Cvhi&#10;zkgMcFwZIb6fUNwnb55ZU2Pv/vfK1XfCvws0DwdJoLaVBLF/YumPpVoDLnEDMjNu/vNuiT5q4jUP&#10;jrf6Lql1BfadbNElpFNE8Mjffluvs6bv9n+Knax8ZtW0HxFd6FPp9tNqFvrWm2IuEZvJkt7zftf/&#10;AHl2N+VAHY23wr0ix8dXHii1u9Utbq5fzbiyivpEs55Nm3e8WdrNV7xz8O9C+IWk3VhrNikwuLWW&#10;y+0Iu2eKKVdr7H/hrzL4g/tAal8O9W8UadNpFteXWkaZBqEXlSNsl8248r5v7qqvNbmq/GHUNK16&#10;HSptJVJZ9dtdPgdvN2TWstp5/mq+zbv3JKmz/YoA1tQ+B/hS/wDCdnoS2stgtoluI9QsJfs96rQL&#10;tifzV+bdU998L49X8J6r4dv9d1i50q/08aaVlnV5li2bXbzWQszv/EzVxVj8edXuvDzeI59Aih0W&#10;ddtvN5/+ql+0eUqS/wDoVX/GPxn1H4dah4ft/ENlZNHqMt+st3YytIsUUEW9Zdv/AAL5/wC7QBLq&#10;/wADIotA8S/2VqF/Jq2s2jpPbvdtFZSXLJte48hflVm+9WvpXwe06E6Le3VxevrdgLR/tvnfPmCJ&#10;0WL7u1k/ey9v4qxtc+MWp6Ta61ItnZTt4ftLW61JIZHPm+bz+4/vLtFafgX4o6l471S2nstIQ6BL&#10;cXVrLN5n762eL7m9P9v5qAJ9G+Ceh6P4Mu/DC3urXelXC7FS7vHlaBd2/ah/h+ak1P4HeHNYGp/a&#10;1u5vt/2rd+9+41zF5UrL/wAB/vZqbxn8RL7w14sh0e2s4bhW0a81RpZWZcNAU2p/wLf+lcTq3x68&#10;RWkGoXltoenTWunaZpupXKPcssrLc/eVP9ygDstU+C2garcNPvvbWV47CHdFKPlWzd3t/vL2ZjS6&#10;R8F/D+jXct1aSXqXE0eyR/P+9/pH2hv++m/8drDvfjjNaS3CJpkc32fxcnhuTZL9xGiR/Nb/AGvm&#10;qdPjJdP4Wi8TNp9o+kXZiitvKuP3qyvP5W2Rf7v8VAHS+FvhV4f8Ga1Df6NA9oYbN7CO3Rv3SRPO&#10;Z2wP99qb46+GmlfECVBq814YYo2SKO2l8raW/i3L83b+L5fauYvfjVfWHjC48JyaWj619vit4JVZ&#10;vs7xS28s6Nv/AL37pl207xZ8U/EXh3wta6pLoNtbTrarPeWdxO26JvNSLarL/v0AXpPgL4Zupne8&#10;a91JXup7uSG8dXR2ltfszj7vC7P7taFp8INDso5Y83M1tcWsFpdQzTbluVg/1LP/ALa/3v4v4s1x&#10;+r/H650w3sUWlwzy2vi6x8NvmX7kVwsX+kN/39qaz+PzTWcV1Ppaon9sappsoRm+5Z+b8yf7T7KA&#10;Opk+Dfh2fyVkimmhiv7y/Nu8vyM11E8UyN/sbJX+WrNr8MdItrO0hZrif7LaJYRSzSbnW3X/AJZb&#10;v7p2ru/vba4rVvjfrOl+F/7ebw7H/Z8sulpbTeflZftVwkT/AHf4k3Vf1X4xXOn+IJrB9Ng+zp4p&#10;i8PJK8jbmVrWKZpP/Iu2gDq/CHwv0PwJqUl5pEc0LPZxWGx5NyrFEzsn/obU2H4aaLBqF3OIpDFP&#10;qK6u1qX/AHK3WB+9Vexyu7/erznR/wBoDW/EghsNO8NAeIGiurtrKWXCvFFM8SKj/wB99n/Aa9d1&#10;y71dNGjm0i2tm1BtrNDeuyoq/wAX3aAGeE/BuneDrO7ttPEnl3V5Leyea+4mWQ/NWBD8LLT+09Qu&#10;bvWtc1Gzv/PE2mXl8XtNku7cmzH3fmO30rhtJ/aOn1e7MC6MI9uh3+qSb2biW2dk2/7rba0fDfxv&#10;1TxhFZf2P4fW5uYo9Lm1OIy7fKivIfNZ0/3P9qgDvPCvgDTfCty1zbtPcXRtorJbi5be6wR/dirI&#10;1/4RaB4lur28v0na/vIDaT3Yl+d4PtHniL/dVl+X/ZrjdN+O2uXOnw6lc6DaJp95FqP2Xyp2d/Nt&#10;d/3/APZfZW2PidrbL4VsjZacut+JYHuLFGeU26rFbpLLvbH958LQBjeO/wBni0vPDeqjQpL19Zli&#10;uktluLldi+fKssv/AI8K63UvhBoviLQtQsNSFy82pvZy3lwkqiX/AEZkeJFfH3VaP/x9/wC9XK2n&#10;x51TUYpnttIto3g0W/1CVZpW5ltZWiZF/wBncjfNUGp/HvVLG+1N49FtptK0u80m3vJBO3mst8sW&#10;3Z/uvOv/AAGgDutS+Eui6n4m/tuWW9+1fb4NS2pcfJ5sS7E+X+7tq14r8AHxXexXZ8R+INI8uMxC&#10;HSr7yEb/AGiu371cRZ/HO7u7i0iTR4n83X9R0WV0l+WJbXftf/efavy1n2n7Rt5dabZXP9ixK8/h&#10;fUfEWwSt8rWz7Fi/4FQB6O3wz0S5v3ubiKa53XsV+8Usu5HuIovKSVv9rYqf98LUWmfDHStHRH0q&#10;e802eO3e1trmN1Z7aJn3sqLIrr97+8tcd/wubWbyLXm0/QYL/wDs7w9Ya1AqTf8AH15/m7lX/Z/c&#10;tUknx4F5qV1HpdnaS2X9kWupW13cXOxXaWXyijf7tAHpOg+GrDw7a3UVohDXk8l1cyufmklb7zNV&#10;Tw94MtPC2i22lWFzcJbW87XCt5vzNudnZW/2fmrzYftEfYoIp9Q0jyUTVdW0268pmbb9jR23L/v7&#10;Kd4n+O2oeGbSSSfSbeaWbSoNXtPKkbYUeVE2P/tfNQB6df8AhuK+8R6bq0t5eqbFW8q0SbbbuzK6&#10;7mT+JtrtVOw8B2GjKy6Qx0qB7l7uS3t44ijSv977yNt/4DiuT1b4tXunz3MZ0yCXyPFeneH8GRuY&#10;rmK1l83/AHl+0f8AjtUtA+OV34h1DRbSDSo91/rGo6XJL5vyRfZWfb/wJ9tAHo/iLQG162NtNe3M&#10;VlLE8VzaxeVsuFddu1yyFv8AvhlqrN4Ntri5gLXV4mn26xLHpSFFt18r7n8O/wD8e21gfC34jXvj&#10;641S3vtOh0q/0mX7JfWnm72Sf++v96J127X/AN6m6j8RrzSPiPJ4YvLS3hiurRLjSbnzW/0pt+yW&#10;Jv8AaX71AHXTeFtGumhaXSrR2in+1R7oF+WX+9/vVzPww+C/hz4UaFaaZo8U0v2PzRBeXr+dcIsr&#10;73Xf/vVX8O+Ntd8a2T3+jWemPp8iSrA9xM+9JVlVNkq/99/981xfh/43eL/EXhHwvrEGh6N9p8Qa&#10;rLpsEX2qXbF5T3Cu7fJ/0x/8eoA9S0PwPYaJ4i1PXxLPdaxqaRxXF1O+fkT7qqq/KoprfD/QJb2a&#10;6/s6JpZriWdjn+KWJYpR/uttG5e7fN97mvPtD+Omoa9YX0cej28Otadp0t/eQvK3kt5UrJsib/gD&#10;1zuufHKe51PUNQskvYobOw0a9j09ZdqypdPuZ5fk+Xb8q/L96gD1mP4Z6U1npWn3El3eadpUiy2t&#10;lcT74kZfubv4n2/w7qk0f4a6TocunfZRMLfTrie4sbZpf3Vs0u5W2rkfwu6r/dDGszSPHGseL/tl&#10;z4fs9Om0+Gae1V7qZ0dZYn2fMv8Ad+9XGXnxo8V2HgVNfutJ0gTT+IP7Diihllb7l3Lau7fJ/eTc&#10;tAHrXiPwta+KIIoL6SY28TrKIkZV+dfutXK638FPDviQZ1X7bfs2lS6Q0ks/ztE00Uu/d/z182JG&#10;Vq0fAfj2fxr8NrfxItmsN3LBK7Wm77siMy7P/Ha5PQPjdc6xc+DLabSorW41S6v7LVkef/kHT2sD&#10;y7P+Bbf++aANmX4JaJqWl2Njqt7quuwWy3Co2p3fnu3mrt+9/sr92tSf4f2saR3cU9xc6lb6RLpM&#10;D3Ev30bn5v8Aa+WuET496hD4a1/UbrSrWRtMgs7pTbzOyyxXErp8ny/Ns2/8CreHxSvNYGjx+H4t&#10;Nu59ZW6nsXnmdVaKDYGV/wDprul+7/sPQBS8J/Auxm8C+EbTxK1xca5o2lWtrFcpIu+0li2M3lOv&#10;+2i/98V1s3w10q4stbtnacLrbP8Ab3835pwy7GX/AGfl+X5a5HxP8ar3w9/wksX9jwTXekWdhceU&#10;k+7c07sr7v8AYXZ96qPjD48ap4VHji1fQY/7Y0NIrqwtpp9iX1qzqjy/8BbdQB2d58IvD15FdxSw&#10;MkV1qlvqrIjbV82CKKJF/wBzbAny1yOu/A8aV4SfSPDV5qk0L6nZXEVpd32+Kziiuklfylb7v8dd&#10;HJ8RbxfiBaaItpbS6ddXsun/AGiKRneKVLL7T838P95dtct4m+Nmt+El8Steadpd4umWMF/A9jcS&#10;v5qy3XlbW+SgDubT4ZaNYeJ7TXla4fUbe4urrzXlz5kk6JE+7/gEUSr/ALlR+HPhTpXhXVNVudOv&#10;dUit79pXfTXvGe0jeT7zJF/DVKT4u2c2t+GbTTUW8h1S8urG5fayvaywW7S7dv8AwH/x6ud0X446&#10;h4i8PNeWWl2q3sFjPqM8NxIyp5UUrptX/a+SgDrrT4R6DZnwmQk0h8MRSw6f5j7tnmJsZm9W21kW&#10;/wCz74XtW051a/e5sI4Iradp/ni8pnbd/wADLtv/AL1cj4j+Lt5HrOsahA12ltpt/olutilwqoy3&#10;mz55U2bk+aXb/tbK9O+J3jK88BeHU1i20z+0reG4jW8QNtaK3/jlX/doApaN8ItF8PWWp2Vtcam2&#10;l36PE2mzXjPbwozfOsSfw7q6DQ/DVl4b+1CxiCfapfNkZjuLH0z/AHVX5VX/APXXnyfG5tU8T3+k&#10;WllbgDUrKx0+7kn/AHVx59u1xub/AIAjbf8Aa206P4walDeS2N5pFvFe2rajFc7ZG277eJJU2f7L&#10;q6UAdN4a+GOl+GtTi1CCe7mni+0eX5rKEXz2Rn+4q7vuL97NP1D4Y6Zf+NE8Tw3eo2F+0UcVwlle&#10;NFDcqjlk81P4vvNXD+Ivj1qPh7SdVvH0m3lew0rS9SZEkb5murjynT/gFdDJ8VJE8b6n4fezjXZq&#10;NvptpKzffeS1+0Nu/wDQaAL6/CLw6LV7SW3e507/AEjyLSV90UHnoVlC/wAXzbn/AO+qk034WWFn&#10;4L1Dwxdapq+q6deRfZ3bULzzZki2bdqP/DWJpHxbvdd1K70S3023i8QWccrzQ3E+2JvLl2fK1WG8&#10;d+J4viLrOhyWOlnT9O0yLVPNSSXzWile4RV/u7v9H/8AHqALWv8Awb0TxJqCXlzcX6uv2VtkM/yN&#10;5D7ov4as6V8KtI0nxHDrEb3Ml3FcXV1GGZQiPc/60/Kvzf8AAqxR8arZtA8M30Vur3Woy2a3dp82&#10;63SeJpdy/wB77tW9A+KMmuX3g+RbGNNL8TwSvausn72J1R5fn/4Av/fVAHo9FFFMYUUUUAFFFFQQ&#10;FY2oeFdJ1W4u57zT7e6kvLVrKd5Y9xlgbP7pv9n5mrZryr4h/EzV/CWu+JrS0igmi07wpLrUW6PO&#10;2dWl+/8AN935KoDtYvAnh2Bdq6NZqPtC3X+qH+tX7r/71Z48IeCvCEj3P9naVpD3UbWrSlUi81G+&#10;8lch4f8AiZrvibxgdLtn0yFLKe1S8t522zSwS2UU/mxfN/fldP8AgFZHxCmmk8aeJ7mew0e9fQdK&#10;iv7GHU7UTvLy7OsW5/kZtm3dt+9QUepXXgLw5e2+mw3GjWUtvp0DW9mjxLsgiZNjIvou1a0tM8Pa&#10;do4l+wWUFoJ3DyCJdu47do/8dFeX3XxV1dXe9jitobS18SRaHPpksX77ym2L5u/d/t7/ALv3awNe&#10;+OGveGLu7laew1LT/sEt1F5MGzytt15W/dvfcuz5qAPXdY8BeHfEN1cTano1pfS3CLFI1xFuLoj7&#10;1X/vpd1X9C8N6V4XsWs9IsYdOtWkaZorddi72+81eO6r8VfFOmTaVp/27QnfV5b/AOw6srr9n2xJ&#10;E0SN8+3c+9/4/wCGvQ9f1fxLYeF9DvLKzivdSe4tf7QitF8xfKb/AFrR0Aad54B8N6npt/p11olj&#10;cWF9Mbm5t3gXZLLx87f7VRL8PvDQ037AdEsjZeQ9p9n8v5fKZtzJ/u7q8Z0X47eJfEVnaWyvpela&#10;hexau0FxqC+TC0ttceVFF8z/APfVXfFfxs8T+GdW8UaZdW1glxHp/naVLtdovtEUUT3CO3/bXcv+&#10;5QB65N4F8OSxXKT6NZPFP5Hn74lw5g2+Tu/3Nq7fSrEvhPQla7kfTbTfdS+dM7Rr88uzbu/3ttcv&#10;8Rbkap8CPEs92ivJP4buJZPl+Xd9lZqyfiDpM3iXwNol219pb3dtbLe/2frFtFcW9+3lfcZW+v3l&#10;oA7N/Afhd4DA2i2HlG2+x7GjX/j33btn+7uqy3g/Q5VSOTS7WTbcRXa74xxLGqqj/wC8qov5V8+/&#10;Ea5lu7bxbqEMD23iBItBfR7Qr/qN0sW9Yv8AgbsrV6N8X/ivqHw21fwgILL7ZZ6hLdLfIke6VUjt&#10;3feg/wBlvmb/AGc0AdtrPgnw5rdxezahpFleXN5AlvcvNGrNLEr7lRv9ndWhqOg6dqy2QvLOC5Wy&#10;nS6ti67vKlT7jr/tV4JrqXPiP4t7LSTRNalvPBTN9ovV228u6X7/APF8tM+HvjLxFa/CX4US6dqU&#10;FumpXMGhzJqVp5ruyJPvlR/NXdv8kbf9mgD2OH4V+ELaLVYovD+npFqn/H4nkfLP/F89OtPhn4V0&#10;+xsrSPQrL7PZJKkCPFu8pZV2S/8Afa/erK+IHjLU/Cmu+BrG38qVNZ1T7Fdu0f8AB5TN8vzfL0rz&#10;XTPjr4k8Q29tZQNpWm6ld2F7ewXF+Vit5XiuniWD5n/g+Td/vUAe1ReCNAtdvlaRaJstksl/df8A&#10;LJPuJ/urRpvgDw9pHiK716x0i2ttXul2T3cSbXeuP+L3jzX/AARpXhl9MtYJtQ1K9S1ni2eb/Azf&#10;L86fxCuHh/aK1NtS0G3uUtrS01bR7W4bUBAzxWF1LcSxfvfm+78ip/v0Ae63mgabqV6Lu5soZrtb&#10;d7XzXT5/Kc/On+622uM034P6XY+ONW1loraWwvLGzs49M8j5IBA25MfN9P4f4azPGPxF1fQ/FWnQ&#10;WN3ZNp8+sW+mtG0G9huRmf5t/wB6uU8F/HHxH4z067t5Le00u/g0eXUoru4j/dXDpLKu1F3/AHdq&#10;Ju/3qAPZB4I0B3lf+yLTdLfLqcv7lfmulVVEv+/8i/N/s1n2fwl8H2P9qCDQLJE1Nt14vl/LKd27&#10;n/gVebXnxh8YW1jp+p3OirYafqj6D9jeWDcifanRbtGbf95d/wAtYvi39ojW9Kl8QT6VcaVqVlb6&#10;Pf31q3lNvSWCXZtb5/mX/vmgD2rVPhz4a1vSZNM1HSLe8tpWWVklTczuqbFfd/e2rUN58LfD1/p1&#10;/p09tK1leRJE1v57bI1X7uz+7XCv8YdbvtF1rVdOs4YJtG1i206fSbqP97cLKtv86/P8v+tfZ/e2&#10;0ax8UNb8P3HjmWe5sry18PyWkK7LbZt8/buZm3/w/eoA9E/4V54bkhlV9Htn829i1KTen37mLb5U&#10;rf7S7E/75qVPAugQGDZo9oognlu4gsXCSy581/8Aebc1eb/En4rat4E8IwatBd6drEc15PGstnEZ&#10;W2/Z5ZYvlVv7ypv/ALq/NWv4n+I2r2Pwg8N+JbT7JDqWpLYGX7Qv7pPP2bv/AEKgDbsPg/4N0mxu&#10;rCz8P2dvaXVzFdSxKnyPLE/mxN/wFlrVm8EeH5b1r6bSrWW7e9XUjK0e5/tCosSy/wC9sRVrx/Wf&#10;jH4k0HT/ABRFc3ukf2joy6pLA/kPsvVtrdJV2pv+X5pdjfNXWaB8Sb3xZ4jns7TUdKsRZS2wlsrj&#10;/WzxS26S+bE2/wD29v8AwB6AOl1D4UeEdS+w+doVo5s53ngZE27Hb5n/AO+q6q5s47yB4JF+Rv7r&#10;V4jdfHXUdB0vxgmqxWz6xoKK0UUK/LdRSy7Irpf+mS7vm/3HrprfxrrUPiDxBo11d2Ur28FhPY6g&#10;sG1Ged5U8pl3/e/df3v46AOp/wCFd+HftHn/ANj2/m/Y5LDft/5YP99P+BVVT4T+FINWsNTh0S0i&#10;v7C2S0trhE+ZIk+4v/Af4a8w0f8AaB1JbHQL7VYYHtLq+1a3vDaRNv8AKtfuOibv++q774Z/EqLx&#10;y3ieZ7m2NnZ619g0+ZBs82JrS3nX738X71v++aADwP8ACXTfC3hf+yNQjt9VdnvA1x5Ow+VO7s6f&#10;+Pba6W48IaRcx6bHJp8ONMbdYbU+a3+Tb8n935flrkPE3jzUYPH7eGbK90zS5Y7OK9V9S/5eQ0u1&#10;lT5q5LRvjL4iuviHNpE9vZLph1XVtMilKlButYkli+bf95v3u7/coA9Wk8DeH3Z3Ol2x3Wj2TbU/&#10;5YOdzp/wKsDR/hJYWHi/xPrF15N3a6rLYy29k8Py2rW0Sqn+98y7q4b4c/GHxN460DxNeJFBBc6T&#10;BBNs+yP87vEzOqfP8yb1+V/7tVJ/jzqiSeGbiC40m6ivLzRrO7tIVben2yV0d93+z8rbaAPZI/Am&#10;gReXs0m0Xy7qW+TbF0nl3ebL/vNvaqo+F/hdbaK3GjWywxWM+mouz7trKf3sX+61eYaP8btd1OPS&#10;t8FnDJda/q2mu7Rvt8q1WXZt/wBp9i1n2nx/8RzeFP7Ra2tI5v8AhDb7xEztE2zz4t2wfe+58lAH&#10;tNt4H0CwZPJ0u2j2WsFkvy/8sIN3lJ/urvaqVz8LfCd7DcRyaLZ+VPClu6qm35FfzVH/AH381cBc&#10;/H4T6hoNpYw775oJX1PT5YmSZGWya4UJ+VdR8MPGGteMka+u5NLn0u4tYLi3aylVpInZfniddxxQ&#10;Bu2fw38NWVws8Gk2ySrcT3WQv/LWddsrf8CWhvhv4afSW0yTSLaSyaL7P5Lru/db9+z/AHd1edQf&#10;GXUJ/A1z4ujutOuLQW0rNpW1kuLSXz9ieb/ufx52V2nhXxXqd14n8R6Pe+VexadHBPBdWsWzzVkT&#10;dt27vvUAWNV+FnhvWLe4hksBCZ7+LUnlgZlf7VEqrFLu/vLsX8qtxfD/AMO2whSLSLWJIJ5bqLYm&#10;3ZLL/rX/AN5t1cp4N8cap478MxazYanplv59j9oeySLzZbWVX+6y7/7vy/7y1zXh/wCJXjPxL4U+&#10;H97HqGjWd34ltZbiWWW1bZBti3/J8/zUAes6d4J0TSdffWrTT4rfUpbZLNrherRL91aoy+Fby98W&#10;rq2oXNpc2dmC2nW6Wm2WB2Ta7NJvO78lryvTPjh4g1zwRretRxWVnfaFpNvqk9jLG7fbNyu7on9z&#10;dt2r975qdqPx012DxjqGj2unQJFB4kstIeWVceVFPbpL8395tzNQB61o/gHw/oOu3ms6fplvaale&#10;f6+aJfv/AN6ud1/4R6ZqVr4WstNjh0rTdD1T+0fscMXyPu37l+Vht+aVmrlPEPxT8Q+GdI8bahLJ&#10;Y3iaLqlvp0aGDyvllaEeazb/AOHzWb/gNdJYeK9fTRSb690o3stxcvbS2u2VJYEj3J8qv97+H71A&#10;HUR/D/w7GLfytItozBE9umxOkT/fT/dalufAPh28m1CefRrSaW/SKO6LRZ81Yv8AVbv92vMNJ+Pc&#10;tjqOmnxF5SadLoVvqE1zaQN8kstx5X977n3a6Hwh431Px08lxZ6tpNvEk1/BPp8kW+6geK4aNPl3&#10;/wB1fm/3qAOysPAeg6V4gutctNKtrfVbr/W3KL871B/wr/w7/ZVppf8AZUH2C1vv7Sgt9vyJcea0&#10;u/8A3t7s1eRp8XfFqeBfDWreZZ3l7q2p3Fl5NvYfdSPzvu/vf+mS1Lovxy1nxX4Y1DULRLG3utN8&#10;OWuuskkTOly0vn+aifN8qJ5O3d8336APatP8O6bpWlvptnYw21g4YNbxLtT5vvVRfwRoMlzFcnSb&#10;QzxTPOriLo7xeU7f8Ci+WvKfFPxq8ReHbTXkaxtILuXSl1XRfN+7tVU86KX/AGl3133ibxrdaOng&#10;2ACOKfX71bJruRd0UDfZ5Zf/AB5oti/71ADpvht4J0exmafSNNtLTyIopGkVUXyom3RJ/urS3Pwy&#10;8G+I7CEvo9leWjXD38TJ9zzX+867f71eU3niC/8AiN4lXStbtdNuLfTF1Hb9tsvNtLqWB02OqM39&#10;xv8Aa/jrd074vTeH7TwvfanbQaboF5oV1qU9la2vz2SwfZ1/v/c/et/DQB6dN4G8PXMl6ZdItHN7&#10;BFb3AeP/AFkUWdin/d3U7UvBGha35v23SLS6EkTRO0sY+ZXfcy/99Kprzi3+K2ta/r2s/wBk/wBm&#10;pp+k3k9vPBePtuHjS3SXzVXfu/j/ALv3azfAXxi8RePvBGu60s1npV3pNoJZbOe23Oz+Uz7/AL/3&#10;G+XbQB6Rqfwr8JaxcXFxd6JazXFxP9qkkK/MZdnlb/8Ae2fLU198NfDF9bzQz6RbPDPbJZSoV+9E&#10;r7lT/vquG0r4i67qGneF4GubO3v9X8Ntr/2hrb91vVbf90q7/wDpqzVh/wDC+Nd/4SPSo5bGKzsJ&#10;Y9Oe6MsX+q8/cr/Pv/vbNvy/xUAewWvg3QdPuIri20q1hminku1ZI8Mssq7Hf/eZflqvbfDzw5Zx&#10;28MOk20awLIiIq/wO+90/wB3c1VfiXr2p+E/C19rlg8bmwgeVrN4N7Tt/Cu7d8tcNrnxZ1jTtf0o&#10;2jWjaZdXn2eW0EW6X/j3aVk3b/vbqAPSLnwN4fvJ72WfRrSV76WCe5Zov9a8G3ymb/c2Lt+la1/p&#10;VnqsXlXltFcxL/DKu6vBP+F4+KT8OLnxjFFpd5ayx6a8FpbtuuIpZ7pIpYmXf/cf5d235q3dV+Ke&#10;t3XgzRfEGjXdk66jrUWntazWzb4EaXY6N8/+tTa1AHob/D7w28U8X9j2iLO0TyhIguWi/wBU/wDw&#10;Db8tT3PgTQLxonn0i0meLzdrvF8w83/W/wDfVeZ+J/iR4r0HVNaZJdOvLHSdY0zTWtfIZLi6S5+z&#10;h9vz/Ky/aN3/AAGqt18cdXsPD+neJVtoLvT777ejWEUbebbtA0u3c3/APnoA9Fn+Ffhaa7e4l0eB&#10;t9nFZNb/APLJoon3xJs+78jfdrSvPBeh6jLdS3GmwST3U8VxLKR8zSxrtR/95VrznWfitqmnjQlg&#10;v9JvIfEF0UtruJl22y/Z/M2v8+3du/26lfxp4ts/FngTSby40tZNZ066nvPskHmossUSt+6bf9xq&#10;AO4v/hr4Z1J7B7nQ7SZrFi1uxi+5u+9WifDumyardak1rE17dWqWM023l4EZ2VP9396//fVeM2fx&#10;m8UXfgnXPFSR6T9itLGWVLQNuuIrhZdqo6b/AO7/ALtaug/FjWNW1pdCmWGwvpdYvLBbuWA7USK3&#10;inTcm/7z+avG77tAHotv4C8O2bW7QaLZQtA0bR7IlGzYuxP++VqfS/CmkaJIkljp8NtIjyOmxP8A&#10;V7/v7f7u7bXnPgv4n+IPGeu2Vi6W1gn2GW4l2Q+b5rRXDRfJ8/3W2Vf8K/ErUddvvBU3kxfYfEMN&#10;0ZLdF/e2bxrv+Zvw2t/tUAep0UUUxhRRRQQFFFFQAVQn0awu5ppprSCWWeD7PK7L96L+7/u1fryT&#10;4peMNU8H+J9Nv7bUrh9DjMUOtWkUKu9qkjYiuF+X+98rf7NUB6IPCukrrkWrrptt/asUX2dLvyv3&#10;qxf3d1TX3h3TdVvYLu7sYbi4g/1Urr8yV5E3j3xFe67cWkdzNb6tD4k+xLpqwfI2nNt2y/d/55fv&#10;d3975KqeIvGvijRZfENnZXF3ql1a6lZw2iQrFvniZP3qb9m1W/ib+7tqSj1y9j0KzvLmW9+wxT3E&#10;PnSNcMqu0UXy7uf4V3/e7bqfF4W0QW8SxaZaeUIPs67Il2+V/c/3a+aNa8ZeMdX0bw+09iupXrfD&#10;+XWGmvrGJ/Iv98X737v3tu/5F+9ur0LwV4+1HXvENvoeuave6RqiRQTW0UVsuy8ia3Tc+50/v76o&#10;D0x/h54ZfRoNJbQbBtKgk82K08hdiN/exXQIioiKq7FX7q186+IfGPivR/hz4v1aDW9QbUbDxWun&#10;WfnRxbDa/bbdP+eX3fK835/96ud1j41eKNK8GRTXOrXUOuK140cyWqfZ7hEu1VNr7Pn+X/ZXdQB9&#10;IXfgbw/f29vDc6NZTRQXP2uJHgXCS7t27/erQudGsrlJVntYZll++Hi+98u2ptMna6sLaZvvyRox&#10;qWd5Y4JWjTfKq/Ku77zUEkNzYWt5YS2M8Ec1pLH5TxMvyMn3dtVr7w1pWpTWUt3p8FxLZ/6h3X/V&#10;f7tJ4bu9WvNNEmr2EWnXe7/URT+au3/erUoAqS6VZzXSXMttE9wn3ZXX5qZfaVZ6jPbyXNvHcTW5&#10;Yxsy7tu5drfmrV5H4g8Y+Jm1fxBZ2E88Wq2OrWsVjp6wqVurViu9vu/3d7bv9it/wG2rT/EPxfZX&#10;2vaje2ujS2kNvBcJEFYPao7MzLEu75mb8qAOy/4RLRg6P/ZVpvS3+yK3lfdi/uf7tTz6Dp1wlgst&#10;nCyWEiy2qGPiBwrLvX+78rMPxrSrzP4t+N7rwje+FzJPc6d4cvbie31DVLWLe8DeU32dfuN8rt/F&#10;/sr/AHqAPQriwtruW3lngjllt23xOy/cb/ZrHu/AHhq/hsobnQ7CaKzn+1WqPAv7qX++tcDf654k&#10;0XxX4dNrqV5rGj65p62MXmwIvkXSfP8Aam+X+Jf+A8VzNj8UdWt/Gmnafd63cCL/AITW+02eGSBQ&#10;jWS2E7xfNs+75/kfN/tUFHvOo6NY6osS3trFc+VJ5sXmru2t/eqjJ4S0OZZUbSrR0lg+yunlL88X&#10;9z/d+avnPQPjD4g1TTNFhvfFEumpqUV+kGrfYVl/0pNQdYkb5f8Anht+WvRfDfjS+1/xpqfh3Ute&#10;u9K1i0vJ0isYbNf39r5XySq7I/8Avf73y0Aejr4R0ZBEqadbAR3TXq/u/uzt/wAtf96iHwno1slo&#10;sem2yJa7/I2xD5N/3/8AvqvC7/xh4x0/4ea1qsGt3s2oQeL5dLi+0JEiJZ/bdi/8sv8Anl/F/tVp&#10;aH498YWWg+EPEGoS3Oo2rajLo2q2kMC/vDLLsiuE+X7iNtT/AIHQB7dqGk2OrQxQXdtHcwxSpKqy&#10;LkK6/MrVlt8P/DT/AGjfoWn/AOkb1lzbp8+/7/8A31XjuueO/GXhn4g6lpclxPd+HbWfRobrU3iU&#10;PbpKj+bKqbf4mVd393fViXxv4p03XrG3n1KcaK+p38UF60K7rqBLfem75P4H3/P/ALFAHtEXhvS4&#10;9TfUV0+D7c8axPcGP52VfuikPhzSWGohtPtm/tHi73Rf6/jb8/8Aer55h+MPiJ/DoZdXlfVm+Hj6&#10;x5XkJva9V9u/Zt+9/sV0WmeKvGmvP4ngbVW0e+ax06fRbZ4Vb52iZmSX5fvMybG+b5aAPWYfBHh6&#10;3sIbGPSbSK1gjliihWP5VWX5XH/AqqeL/AGm+MPDFroLr9msLee3lSGJfl2xNlU/3flqj8IvGbeO&#10;PBUGpztLHf8AmvFfW8q4+zXC/fh+791a7qgDnZfAXh65gihm0eymii83y0aJcL5q7ZP++u9Yhufh&#10;1pvjSy0prjQIfFUUC2traGSL7WsW35URfvfdrlfHnjTxDZ6h4wttOuprXVtLNjNo9l5G+K/RtgZf&#10;u/xyM0X+z8jVieGbrXtO1SK1guZn1mfxRfxahZywKGWzlldkl37d3yRbGVt3+zQB7IvgjQVuPPOk&#10;2vnfZWst/l/8sG+9F/u1Dc/Djw1dWVrZy6RbNa2svmxQ7flVq8Rm+NXiLRfDPi/TbRL7xBrtjPet&#10;aXjxI7xQRSom90RF/gZ2T5fm21Y8SfEnxNZeHdN1rwpqw8XRajr7RW1oYfKfyPIfdEz7P76b/uf7&#10;O6gD1yx+F3hOzhijh0GzSKKV540EXyo7/fZf96rV94D0G+aIy6bAvl6jFqimJdn+lIqokv8A3yqr&#10;XmNzr2t3mqfDY6Z4l1abT9eknS83wW6su2Ld/wA8vlbfUmi+NvEutW+j3K3Eo1FNY1Ow1bTWiULB&#10;EhlKNnZ/AqRbW/j3+/ygHq+reFNG12/sr7UNNtry7sm3wSzR7mi/3agtfBOg2eoXN9FpNol5dMzz&#10;zeX87s33q8q/Z48ceJfE7zweIb6S/wB+nwXlvK8a/LuZ1fcyou1+Pu17nQBjR+F9Jgiu447CBEvE&#10;WOdVXb5qqu1Vaqb/AA98NzTwzvoli8sXleW/kL8vlNui/wC+awPjDfaxpHhe81HRNTmt9Ut41NtZ&#10;KiMk771+9uWuX1Dx1rs/jTw02m3s01pdajcWs9kkSeU3laa8u37m7/Xr/foA9QTwlosKxIumW0ax&#10;Ty3MQ8sfLLLu3v8A7zb2/Omp4H8PrafZv7ItPs/2NtP2CP5fs7fei/3a8Hs/ir4n1v4Y6h4gs9eZ&#10;9atbGyin0n7Hse3v96eavzJ/F867PmrU1rxr4qvPhxb65BqOqaVrra/a6feab5ETpa7rtIpUXfF8&#10;y7X+/QB7PZ+D9EsHtWttLtYXtj+6ZIh8nybP/Qflp/h7wjo3hWKePSNOt9NSeTzZVt49m9vWvDfE&#10;nifxfY+M/F9ppniq8ml0JtJWx0xrW3dL15VfzVl/dbvn2/wMu2tO8+I3jKXQotQ063dtaibU4rzR&#10;2g+WLyonaJv733vK/wB7fQB61Z+CfD9hdalc22j2kMup/wDH46RL+/8A9/1q/pWj2OiWv2bT7aOz&#10;iX+CJa8N1r4vSw+H7LxFoniG41LRJ9Ts7bULiWx2/wBnJ5Tebn5P4n8rd8vyb6uXWseJRe/DhYvF&#10;d3f2+u3MsVzc2lnEqPEsTurfMnyUAetaV4S0XRJ76fT9LtLSa/bfcvFFt81v9qsPU/hbouqX3hkG&#10;2hi0vQ1l8jTFjHlfMmz/AMdryTTfiT4r1KDxa7eIEttZ0az1Z59E+x7nXa+23dH2fwbV/v7t9Q+C&#10;fih4322lvrk8ktrLfWEVze+UjeRFPb7/AL+xPm3/AOx8tAH0BN4W0ia4gnfTbZpoE8qJ/K+6n92m&#10;SeEtHknluH022eWS5W7d/L+ZpVXar/7wrybStc8XX3inQNE1DVr6ztJ7jWFW7hhjWa6igeL7O77k&#10;2r99/wDeqzpfjDxTfaraxPPKmoReIZbC70xoV2/Y/wCGX7v93Dbv9qgD1STwzpUkOoI1hbtHqLZv&#10;EaPif5dvzf8AAag0/wAE6DpcVvHaaRaWyQRNFEiR/dRvvLW7XPeO5ZovCt+LTUjpF26bILtY9+yT&#10;+H5aAGv4B8OvdWty2i2TXFrEsUDmL/VIv3Fq3ZeE9F0zU73UrPTLW21C8/4+riGJVeX/AHjXkGlf&#10;E3XNSt/DtpqE8+m3Umry6ZrzIq/6HKsXyorbfuu38dFx4r8XWXgvStXl1SeS4OtLZbTFEv22y+1u&#10;qz7dn3ni2/c2/wB6gD1S88E+HJdKitbnSrI2FmzTxROnyRN/E1OHh3w7d3FpssbKaWyiVYNkanyo&#10;m+7/AMB+WvDH+JHjF/EXjW3+1XM1hbaJql1p0v2VPKnli+5tXbu+T7vzferH0vx/4r8KnV5Y9Ii0&#10;rSotH0G9aKysUR4llldLuVkVPvoifc+bb8tAH0zd+H9Mv4pobmyhmin3eajx/f3f/s07UtD0/V7E&#10;WV7aRXNqu1lhlX5F2/dryvXfEF3c6F4X1HRvFt/c2mqa0tuLmK3iTdbvv/vRfw8Lurmz448U6P8A&#10;FOOzm1G/1HQLfXW02WFoInlki/s3zVbakX8M/wA2/dQB7hc+EdGvLWC2n022e3tW3RJt4SotX8Ga&#10;Jr8tq+paVaXjWqlYDNHv2L/lVryf4HfE/VvGfjPVLGXUJtS0pNKtb2Ca5gVJUldn81X2Iqr/AAfJ&#10;822vdqYzFbwbobazNq50u0/tOeL7PLdmP52T+7TLbwboNokqwaVawpLa/Yn2R/eg/uf7tZfj3VPs&#10;9tHbwa2+k3xiluVWFUZpVRf9pfXbXk1j8R/EWq+E7poNauDqcHh6LUtMmS1R/wC0bj59yv8AJ/E+&#10;xNibaQj26fwno08NhBJpls0VgqpbIU4gXG3av5Uk3gjQbjV01WXSbR9QVVVbl4/nG37tatm8sltE&#10;1wipcMq+ait91qbqcjw6dcyRf61Y2ZaAIr/R7HVWha7tornyG3xb1+41U08H6Ir27ppdqjQTtdRf&#10;u/uSt95/96vAb74h+M9M8E+G9W/tW4+0Xvg3UdTvHlt02pdRC3aJ/u/L/rX+WtCPx74u0bTYp4tU&#10;vdet7ifSXWV7WLerz/62JdqIu3/0GgD2WDwF4ctLa6trfRLKGC5nS6njjhVVklV96sR/vLVx/Cek&#10;SQvC2m25ia5+2snl/wDLf/nr/vV4Zb/FPxFpt3LB4rv30zTJNd1SwbU7eHd9l2RJ9lT7v3fmdt23&#10;7yrW/f8AjXxKt3rFnBfTfb7BLBtNT7Oq/wBpK3+tdl2/xf7H3aAO+074f6daeKNZ124jjvb2/uor&#10;qN5Y/wDUbIEiUL/3wf8AvqtaHwvpFrLdTRafbpNc7vPdY+X3ferx/wAA/EXVtQOq6h4i11NNbTY7&#10;ldQ0aWDY0D+b+62sy/8AAf4926sif4geLNCl1O0l1WfVb6zvtEt3ihjibf5qf6Rt+X7rtQB7N/wr&#10;bwr/AGL/AGN/YNh/ZXmeb9k8hdm7+/Wt/YWnG9s7r7HB9ps1aO2l2/NErfeVfyrxXRfHHjeXxroV&#10;jqEuILjxNqNncxW8W6L7Ktuzwru2/wB/+KuXuvif49HgXwzeR3N5NqdxBfy3y20MX7plvfKiZ9y/&#10;d25XanzUxn0K/gPw48GpRNotl5WptuvE8hf3/wDvetKngrQY9NSwXSrb7Isv2hYvL/5a/wB//erz&#10;G08da7qfjPXdMl1uPSp9LlvHfTnttzva7f3Mqtt/4F96q3h3xl4vuL3wrp2qXEhu7W81HTtTmWz2&#10;Jf8AlWvm29wn91HR4m+X+I/7NIR7NDomn294l5HaQxXSReQkyL8yp/dqKx8P6bpdxJNa2UNvNK7u&#10;zInVmxuP/AtteK+Ffi9ruq6N4QtJxcf2jLeQf2heiJWilid5V2/d+VvkSuo8FeK9RX4g3nhzV9Rk&#10;1KyltmvtFvdq7L2Bn+dG2r9+Lbt/2lfNAHq9FFFMYUUUUEBRRRUAFNdFf7yrTq8z+Jvh/Up7nSrv&#10;QBdpr7ajat56vK0QgV/3qt82xF8rf/vf71AHpOxPvbaEhVPuoqf8Br5+s9E8eRxaIYP7SS4XVvED&#10;P5rP8sTfaPsm/c/3P9Vs/wCAVhXkWr3XgTSZdVvPF9hcX+uabZXlpcStZS7vuS+U8To+1/4vm+ar&#10;LPp7yk/ur/do2Lv37V3/AN+vn7wV4O8T2Xizw1aah/bM/h+K+8QbPtFzcP5Vq7p9kWVmbc3y79u/&#10;5q0LHQPFxvEaZL9dXtdbnVrhZGeGXTmi+Rd7/e/g/wCB7qAPcti7du1aNif3Vr5j1rS/FWifDqwv&#10;L46zby2vgHV0vrj7VKrxXv8Ao7Rbn3/63b9o2vTrzwf4p0nSYZfCz+IbjT7i40m6S3vtRuJWeXO6&#10;4bfK7ske3738NQQfTlFfP/grQfHVr4z0p9Xl1GaFPE2qSzyvu8n7K1q/lfLu+55u3bXNeHvD3xP/&#10;ALL0S2X+1LaVtF1uKe7uZZX8qVrt2t/kZ/mZ12bN/wBxasD6lor55/4Rfx1bCG50+41WKLVPD39k&#10;X1u88rvYXC2u9LqLd/y13b0/3tlZ8q+NYbTwVbrYeIf7RsbPQftk+6WVZ/mb7Wj/AMKun8e/du/4&#10;BQB9LbF3btvzUbF3fdr578JWXiyHUvI1221ibwxdNqNuqQmf7RFK8vyO/wDFs2fcf+GsW/0jx9p+&#10;k39rqH9u6jqc3hzRIWltHlZDdRXEv2jY6/x7Gi3t/FSL5T6eprxq67WVXT/br50mTx1eeNtQk0q2&#10;1J4ovFsUqrdyyxRfY/s/z/8AbLd/B/eqD/hGvH1v4HzHea3P4w07VdUvYpndlivbXzv+Pdv4V82J&#10;/wB1/c2/JtpkHvcPhu2h8QS6sZ7ma4aPylieXdFF/uL/AA1r/Zonbc0S/wDfNef+K9Ibxf8ACiS1&#10;tbm98N3LWay2zyzvFcW8q8qjvu3fw7W+prgv7a8XX2i+E/EOpaLq9zp2ppP/AGxpmjzu9xb77dIr&#10;dk2bH2/61/k+4z7vvLUAe6x2FtAm2O3jT59/yp/F/eqbYnm+ZtXf93dXi2oeAb2++J3geWJdcGgf&#10;2VP9uebULhH89Vi8rzWV/v8Ay/8AodeYeDdD8W6h4St9d8I3uvjXbjTNYivLjVr64lill+7a+Usr&#10;uqt5v3dnvVFH1Zq+pWOhaZcX1/KltZ26+bLM6/Kv+1XPaTb6L4z1a08S6bqM99b2qvBElvcMbRm/&#10;vKv3W/3q8w8XaZ4sS21LU/C1pqzWN1Yac0WlXc8vnfaVm+f7zfJ+6+//AHqpOnjfRNb1S41XTdY1&#10;XQJdclFzBprS72t3t9ieUm/f5Svu+5/vUAfRTRowYMqvu+9R5Kbdu1dq/wCzXjGo+Bby98dfDhre&#10;HXP7C+xXX9ptPfTpKrrbxLB9oZX+/wDL/wB9b6yfhTofijTfiI096NZGmSTaissV6su1F87fCzuz&#10;bW/i27Pu0Enu/wBgtnmSZrePzYvuNt+Zaivr+007yTcyxwmWRYot/wDE391a8F+J+ieONT8S/EJd&#10;MGrW+msmhS2Etq8p81opna4ii2fc427mr0H4jb4fHvw7uZY2exS+nSR/4UlaL91/7PQUehxxJEDs&#10;VU3fN8q1JXzfDpvj5/FUc0y6nb6PZ+PZrhFVpXe6svs8uXb+7brxtT5tz0ar4e8VXN7e3mnQa/bW&#10;l/ouqSr88vmpcNL/AKP8jP8AK2z7qfw0xnvmsapY6NaS6jqDrDb26/vLhxxEvPzf7K/7VaHlxeb5&#10;vlr5mPvbfmrw3SbTxFZ6l4tv/E63Z0RvCFqrW8zM9ukqxS/aF+b7zf3vlrTsrPxVp3wV+HsAjuHv&#10;rW205Naih/4+GjWJfOSkI77xX4t0nwRZfbb+Kd3nbalvY2zzzyt/soi7jV/Q7uDV9Is76G0ks4p4&#10;1ljhuYPKlTd/eT+Fq8etPBniC38b2v8Aaz6pd+EHl1G1treGWV3gWXyvKZ33btnyy7f7nyViDT/i&#10;B4TvvA2svb6prGsro9+mpo0s8sNwy7PsqSonyrLt/j2fe30AfR3kx/J8i/L935aI4Y1ZmVF3v95t&#10;v3q8C0yz8Uax8Q72bVYvE2lXqSvdW32fc2nywNb/APHuzbtnyN/s7t1Ufhb4e8Tap4cGm+ObLXft&#10;9v4et3sbuK8vIkl+T54pVWXb9qSVfv8A33VqAPoyONU+6qr/ALtPrwXQ/Cmt6dp3hWxnh13+yr3w&#10;8y6gou7hpotR8pPmf59y/wAf/Aq5ubQviUNQ0+a6l1aa+s7Xw+8ot5ZdlxKl1L9rXcr7f9U/z7/v&#10;Uxn026K/zMqvt+7TPIi3K3lr8v3flrgfi54buNY8PXdzp82qR61HbPHYiyuJVVJf4W2o69/4mrkN&#10;V0zX7jxJ4X1KC11e4nj8RQQXhLzxRfZVsHWVmTds2eftb/aagD277NH8/wC7X5m3N8v3qVoFf7yq&#10;/wA277tfNWk6V4z1T4bavNIPFFl43t9OSyvLe481Le6uvN3faIm3fN/wD+H5K1PE3h/xVr3wruzc&#10;6fqcXjKLVbVZ/sF5deVIn2iLzXg+f5YvKz8v8Pz0hHsmleD7DRvFGu69CZDe6z5H2jc3y/uk2pt/&#10;76rfSFEZmVVVm+8a+avEnha9vPiD4103R9R8RpfaXp+l3GjxW2q3TQxSs9xu3pv2sv8Av/w11+ne&#10;H/FOpXWmy6k1/Bq6aldQanJbXMi28tmyvjZ/5C2bfmX5qAPYfssSxNF5cflt95dvy0/yV+X5V+X7&#10;vy/drwXxP4e8XWGtalH4ffVDoDaro32WLzZ3dGWX/S2+Z93lbfK3fw/e/wBus7WovG2meI9amvrb&#10;Xr/w3daxeQtFpKs8yRPbosUqLu+6rbvufxUAfRYgi3u3lrub7zbfvUeTFs2+Wuxv4dtfMWreHNZ1&#10;fxd400601rxRca7pOlaJLpLfb5USK6b7Qu+WJX8r59i796bfv11tz4e8UWHgrxtqWnx6p/wkv9qz&#10;vajz5XdrXenyxIz7fubttAHuJjQsrbV+X7tJ5EXmeZsXzf7+2vnrXvC2o6r8P7fUNKXxf9tuPEll&#10;MlpfXFxFNa2rXsX2hERW/wBV5Xm/f/ho8f8Ah7x4NU8dWfh9dSttKW10v7BMs8rPLsdvNii/4D99&#10;9+6mM+iaGRX+8teFeC7bxra/FLURrNlezeGbjVbiWwmS4nR7dvK+XzU3bXgb5tv916yPhZpfjzTN&#10;R8C3euR6qmn2elajFPaM8ssv+t/dNcbvvyuv3U/hoA+hfs0Hz/u4/n+Zvl+9T3gidkZo1bb935fu&#10;0y1m+1QRybWTzF3bHXay1PSER+TF/dX+792gwJ/dX5l2/dqSimMjEEW1F8tdq/dXb92l2Lu3bV3/&#10;AN/bT6KAI0gigH7uNU/3VqSiigCq9lbTT+fJBG0u3bvZfm20sFhbWqIkMEcSp91VT7tWaKACiiig&#10;DK8ReHLPxP4ev9GvF/0K8geCUJ8vytVjTNMh0vTbSyhH7i1iWJN3oq7au0UhEbwRyLho1Zd275lo&#10;MMbyLIyKXX7rbakooAp3WmWl4rCe3hmV2VmDru3Mv3aethbJceesEaSsu3ft+arNFADPLX+4lHkx&#10;7du1f++afRTGReRHvLeWu9l2s22pdi/3aKKAI0t4kXakaqv3vu0eRHuRvLX5fu/L92pKKQgooopj&#10;CiiiggKKKKgAoooqwCqGraHYa8tot/bJc/ZbhLqHf/DKn3Wq/RUAFFFFAFPVNLtdb0260++t0ubO&#10;5iaKeJ/uurcMtWYYVtokijXZEq7VSn0UAFFFFWAUUUUAFFFFABRRRQWZXiHwzpvimwFjq1ml5a+a&#10;svlP93cp+WtGNEhRFVdir8qrUlFIQffTbWboPh/TvDOnRWGm2y2dnFuZYk/h3VpUUEhRRRTLCiii&#10;gAqC5tYbyPZPGsybt211qeigAooooAjeNJkZJFVkb7ytUlFFABRRRQAUUUUAFFFFABRRRQAUUUUA&#10;Zlp4f0+y1u+1eG3RNQvooobif+KRY92z/wBDatOiikIKKKKYzLtdC06w1nUNVgtkS/v1ijubj+KV&#10;Yt2zP+7vatSiigAooooAKKKKACiiigAooooAKKKKACiiigAooooAKKKKACiiigAooooAKKKKACii&#10;igAooooAKKKKACiiigAooooIP//ZUEsBAi0AFAAGAAgAAAAhAIoVP5gMAQAAFQIAABMAAAAAAAAA&#10;AAAAAAAAAAAAAFtDb250ZW50X1R5cGVzXS54bWxQSwECLQAUAAYACAAAACEAOP0h/9YAAACUAQAA&#10;CwAAAAAAAAAAAAAAAAA9AQAAX3JlbHMvLnJlbHNQSwECLQAUAAYACAAAACEAkyVuo9UDAACnDQAA&#10;DgAAAAAAAAAAAAAAAAA8AgAAZHJzL2Uyb0RvYy54bWxQSwECLQAUAAYACAAAACEAGZS7ycMAAACn&#10;AQAAGQAAAAAAAAAAAAAAAAA9BgAAZHJzL19yZWxzL2Uyb0RvYy54bWwucmVsc1BLAQItABQABgAI&#10;AAAAIQDfSHnI4QAAAA0BAAAPAAAAAAAAAAAAAAAAADcHAABkcnMvZG93bnJldi54bWxQSwECLQAK&#10;AAAAAAAAACEAYBxhYTeXAAA3lwAAFQAAAAAAAAAAAAAAAABFCAAAZHJzL21lZGlhL2ltYWdlMS5q&#10;cGVnUEsBAi0ACgAAAAAAAAAhAI/jjZtNBwIATQcCABUAAAAAAAAAAAAAAAAAr58AAGRycy9tZWRp&#10;YS9pbWFnZTIuanBlZ1BLBQYAAAAABwAHAMABAAAvpwIAAAA=&#10;">
                <v:shape id="docshape32" o:spid="_x0000_s1027" type="#_x0000_t75" style="position:absolute;left:1133;top:1078;width:10632;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bHAAAA4gAAAA8AAABkcnMvZG93bnJldi54bWxET8tqwkAU3Rf6D8MtdFcnER8xdRQRAoW6&#10;0CiCu0vmNgnN3Ekzo6Z/7wiCy8N5z5e9acSFOldbVhAPIhDEhdU1lwoO++wjAeE8ssbGMin4JwfL&#10;xevLHFNtr7yjS+5LEULYpaig8r5NpXRFRQbdwLbEgfuxnUEfYFdK3eE1hJtGDqNoIg3WHBoqbGld&#10;UfGbn42C7O/4vTntzBST1bYeTV18zvtMqfe3fvUJwlPvn+KH+0uH+eNJMh7OkhjulwIG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T+bHAAAA4gAAAA8AAAAAAAAAAAAA&#10;AAAAnwIAAGRycy9kb3ducmV2LnhtbFBLBQYAAAAABAAEAPcAAACTAwAAAAA=&#10;">
                  <v:imagedata r:id="rId30" o:title=""/>
                </v:shape>
                <v:shape id="docshape33" o:spid="_x0000_s1028" type="#_x0000_t75" style="position:absolute;left:1270;top:3701;width:9926;height:1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0gvIAAAA4wAAAA8AAABkcnMvZG93bnJldi54bWxET0trwkAQvhf6H5YpeCl1k4jRRFeRQkvp&#10;ofjC85Adk9DsbMiuMf77bkHwON97luvBNKKnztWWFcTjCARxYXXNpYLj4eNtDsJ5ZI2NZVJwIwfr&#10;1fPTEnNtr7yjfu9LEULY5aig8r7NpXRFRQbd2LbEgTvbzqAPZ1dK3eE1hJtGJlGUSoM1h4YKW3qv&#10;qPjdX4yCzzhppq8b3J5v9SlLfraY9btvpUYvw2YBwtPgH+K7+0uH+bNJmk6yeD6D/58CAHL1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dILyAAAAOMAAAAPAAAAAAAAAAAA&#10;AAAAAJ8CAABkcnMvZG93bnJldi54bWxQSwUGAAAAAAQABAD3AAAAlAMAAAAA&#10;">
                  <v:imagedata r:id="rId31" o:title=""/>
                </v:shape>
                <w10:wrap anchorx="page" anchory="page"/>
              </v:group>
            </w:pict>
          </mc:Fallback>
        </mc:AlternateContent>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284"/>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619868EA" wp14:editId="2EFDD577">
            <wp:extent cx="6474591" cy="8769096"/>
            <wp:effectExtent l="0" t="0" r="0" b="0"/>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2" cstate="print"/>
                    <a:stretch>
                      <a:fillRect/>
                    </a:stretch>
                  </pic:blipFill>
                  <pic:spPr>
                    <a:xfrm>
                      <a:off x="0" y="0"/>
                      <a:ext cx="6474591" cy="8769096"/>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426"/>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5AF304C1" wp14:editId="380A47BD">
            <wp:extent cx="6472630" cy="8828151"/>
            <wp:effectExtent l="0" t="0" r="0" b="0"/>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33" cstate="print"/>
                    <a:stretch>
                      <a:fillRect/>
                    </a:stretch>
                  </pic:blipFill>
                  <pic:spPr>
                    <a:xfrm>
                      <a:off x="0" y="0"/>
                      <a:ext cx="6472630" cy="8828151"/>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left="-284"/>
        <w:jc w:val="left"/>
        <w:rPr>
          <w:rFonts w:ascii="Times New Roman" w:hAnsi="Times New Roman"/>
          <w:color w:val="FF0000"/>
          <w:szCs w:val="24"/>
        </w:rPr>
      </w:pPr>
      <w:r w:rsidRPr="00026F69">
        <w:rPr>
          <w:rFonts w:ascii="Times New Roman" w:hAnsi="Times New Roman"/>
          <w:noProof/>
          <w:color w:val="FF0000"/>
          <w:szCs w:val="24"/>
        </w:rPr>
        <w:lastRenderedPageBreak/>
        <w:drawing>
          <wp:inline distT="0" distB="0" distL="0" distR="0" wp14:anchorId="7D6EFF83" wp14:editId="264D4D56">
            <wp:extent cx="6586896" cy="9094470"/>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34" cstate="print"/>
                    <a:stretch>
                      <a:fillRect/>
                    </a:stretch>
                  </pic:blipFill>
                  <pic:spPr>
                    <a:xfrm>
                      <a:off x="0" y="0"/>
                      <a:ext cx="6586896" cy="9094470"/>
                    </a:xfrm>
                    <a:prstGeom prst="rect">
                      <a:avLst/>
                    </a:prstGeom>
                  </pic:spPr>
                </pic:pic>
              </a:graphicData>
            </a:graphic>
          </wp:inline>
        </w:drawing>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left="-426"/>
        <w:jc w:val="left"/>
        <w:rPr>
          <w:rFonts w:ascii="Times New Roman" w:hAnsi="Times New Roman"/>
          <w:color w:val="FF0000"/>
          <w:szCs w:val="24"/>
        </w:rPr>
      </w:pPr>
      <w:r w:rsidRPr="00026F69">
        <w:rPr>
          <w:rFonts w:ascii="Times New Roman" w:hAnsi="Times New Roman"/>
          <w:noProof/>
          <w:color w:val="FF0000"/>
          <w:szCs w:val="24"/>
        </w:rPr>
        <w:drawing>
          <wp:inline distT="0" distB="0" distL="0" distR="0" wp14:anchorId="7E9CA2BF" wp14:editId="5A1C76AA">
            <wp:extent cx="6616873" cy="5504021"/>
            <wp:effectExtent l="0" t="0" r="0" b="0"/>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35" cstate="print"/>
                    <a:stretch>
                      <a:fillRect/>
                    </a:stretch>
                  </pic:blipFill>
                  <pic:spPr>
                    <a:xfrm>
                      <a:off x="0" y="0"/>
                      <a:ext cx="6616873" cy="5504021"/>
                    </a:xfrm>
                    <a:prstGeom prst="rect">
                      <a:avLst/>
                    </a:prstGeom>
                  </pic:spPr>
                </pic:pic>
              </a:graphicData>
            </a:graphic>
          </wp:inline>
        </w:drawing>
      </w:r>
    </w:p>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ind w:left="232" w:right="383"/>
        <w:rPr>
          <w:b/>
          <w:szCs w:val="24"/>
        </w:rPr>
      </w:pPr>
      <w:bookmarkStart w:id="191" w:name="_Toc157681755"/>
      <w:r w:rsidRPr="00026F69">
        <w:rPr>
          <w:szCs w:val="24"/>
        </w:rPr>
        <w:t xml:space="preserve">Тарифы на электроэнергию для прочих групп потребителей </w:t>
      </w:r>
      <w:r w:rsidRPr="00026F69">
        <w:rPr>
          <w:spacing w:val="-2"/>
          <w:szCs w:val="24"/>
        </w:rPr>
        <w:t>электроэнергии.</w:t>
      </w:r>
      <w:bookmarkEnd w:id="191"/>
    </w:p>
    <w:p w:rsidR="00915958" w:rsidRPr="00026F69" w:rsidRDefault="00915958" w:rsidP="00915958">
      <w:pPr>
        <w:pStyle w:val="a6"/>
        <w:ind w:right="391"/>
        <w:rPr>
          <w:rFonts w:ascii="Times New Roman" w:hAnsi="Times New Roman"/>
          <w:szCs w:val="24"/>
        </w:rPr>
      </w:pPr>
      <w:r w:rsidRPr="00026F69">
        <w:rPr>
          <w:rFonts w:ascii="Times New Roman" w:hAnsi="Times New Roman"/>
          <w:szCs w:val="24"/>
        </w:rPr>
        <w:t>Тарифы на электроэнергию для других, помимо населения и приравненных к нему категорий потребителей, устанавливаются по итогам рыночных торгов.</w:t>
      </w:r>
    </w:p>
    <w:p w:rsidR="00915958" w:rsidRPr="00026F69" w:rsidRDefault="00915958" w:rsidP="00915958">
      <w:pPr>
        <w:pStyle w:val="a6"/>
        <w:ind w:right="386"/>
        <w:rPr>
          <w:rFonts w:ascii="Times New Roman" w:hAnsi="Times New Roman"/>
          <w:szCs w:val="24"/>
        </w:rPr>
      </w:pPr>
      <w:r w:rsidRPr="00026F69">
        <w:rPr>
          <w:rFonts w:ascii="Times New Roman" w:hAnsi="Times New Roman"/>
          <w:szCs w:val="24"/>
        </w:rPr>
        <w:t>Для иных, кроме населения, категорий потребителей тарифы на электроэнергию могут дифференцироваться в зависимости от уровня напряжения, времени суток, учета потребляемой мощности, тарифы на электроэнергию в зависимости от уровня напряжения делятся на тариф для потребителей:</w:t>
      </w:r>
    </w:p>
    <w:p w:rsidR="00915958" w:rsidRPr="00026F69" w:rsidRDefault="00915958" w:rsidP="00915958">
      <w:pPr>
        <w:pStyle w:val="ac"/>
        <w:numPr>
          <w:ilvl w:val="0"/>
          <w:numId w:val="10"/>
        </w:numPr>
        <w:tabs>
          <w:tab w:val="left" w:pos="680"/>
        </w:tabs>
        <w:ind w:firstLine="0"/>
        <w:rPr>
          <w:sz w:val="24"/>
          <w:szCs w:val="24"/>
        </w:rPr>
      </w:pPr>
      <w:r w:rsidRPr="00026F69">
        <w:rPr>
          <w:sz w:val="24"/>
          <w:szCs w:val="24"/>
        </w:rPr>
        <w:t>высокого</w:t>
      </w:r>
      <w:r w:rsidRPr="00026F69">
        <w:rPr>
          <w:spacing w:val="-6"/>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(ВН)</w:t>
      </w:r>
      <w:r w:rsidRPr="00026F69">
        <w:rPr>
          <w:spacing w:val="-3"/>
          <w:sz w:val="24"/>
          <w:szCs w:val="24"/>
        </w:rPr>
        <w:t xml:space="preserve"> </w:t>
      </w:r>
      <w:r w:rsidRPr="00026F69">
        <w:rPr>
          <w:sz w:val="24"/>
          <w:szCs w:val="24"/>
        </w:rPr>
        <w:t>—</w:t>
      </w:r>
      <w:r w:rsidRPr="00026F69">
        <w:rPr>
          <w:spacing w:val="-4"/>
          <w:sz w:val="24"/>
          <w:szCs w:val="24"/>
        </w:rPr>
        <w:t xml:space="preserve"> </w:t>
      </w:r>
      <w:r w:rsidRPr="00026F69">
        <w:rPr>
          <w:sz w:val="24"/>
          <w:szCs w:val="24"/>
        </w:rPr>
        <w:t>110</w:t>
      </w:r>
      <w:r w:rsidRPr="00026F69">
        <w:rPr>
          <w:spacing w:val="-3"/>
          <w:sz w:val="24"/>
          <w:szCs w:val="24"/>
        </w:rPr>
        <w:t xml:space="preserve"> </w:t>
      </w:r>
      <w:r w:rsidRPr="00026F69">
        <w:rPr>
          <w:sz w:val="24"/>
          <w:szCs w:val="24"/>
        </w:rPr>
        <w:t>кВ</w:t>
      </w:r>
      <w:r w:rsidRPr="00026F69">
        <w:rPr>
          <w:spacing w:val="-5"/>
          <w:sz w:val="24"/>
          <w:szCs w:val="24"/>
        </w:rPr>
        <w:t xml:space="preserve"> </w:t>
      </w:r>
      <w:r w:rsidRPr="00026F69">
        <w:rPr>
          <w:sz w:val="24"/>
          <w:szCs w:val="24"/>
        </w:rPr>
        <w:t>и</w:t>
      </w:r>
      <w:r w:rsidRPr="00026F69">
        <w:rPr>
          <w:spacing w:val="-3"/>
          <w:sz w:val="24"/>
          <w:szCs w:val="24"/>
        </w:rPr>
        <w:t xml:space="preserve"> </w:t>
      </w:r>
      <w:r w:rsidRPr="00026F69">
        <w:rPr>
          <w:spacing w:val="-2"/>
          <w:sz w:val="24"/>
          <w:szCs w:val="24"/>
        </w:rPr>
        <w:t>выше.</w:t>
      </w:r>
    </w:p>
    <w:p w:rsidR="00915958" w:rsidRPr="00026F69" w:rsidRDefault="00915958" w:rsidP="00915958">
      <w:pPr>
        <w:pStyle w:val="ac"/>
        <w:numPr>
          <w:ilvl w:val="0"/>
          <w:numId w:val="10"/>
        </w:numPr>
        <w:tabs>
          <w:tab w:val="left" w:pos="680"/>
        </w:tabs>
        <w:ind w:firstLine="0"/>
        <w:rPr>
          <w:sz w:val="24"/>
          <w:szCs w:val="24"/>
        </w:rPr>
      </w:pPr>
      <w:r w:rsidRPr="00026F69">
        <w:rPr>
          <w:sz w:val="24"/>
          <w:szCs w:val="24"/>
        </w:rPr>
        <w:t>среднего</w:t>
      </w:r>
      <w:r w:rsidRPr="00026F69">
        <w:rPr>
          <w:spacing w:val="-6"/>
          <w:sz w:val="24"/>
          <w:szCs w:val="24"/>
        </w:rPr>
        <w:t xml:space="preserve"> </w:t>
      </w:r>
      <w:r w:rsidRPr="00026F69">
        <w:rPr>
          <w:sz w:val="24"/>
          <w:szCs w:val="24"/>
        </w:rPr>
        <w:t>первого</w:t>
      </w:r>
      <w:r w:rsidRPr="00026F69">
        <w:rPr>
          <w:spacing w:val="-2"/>
          <w:sz w:val="24"/>
          <w:szCs w:val="24"/>
        </w:rPr>
        <w:t xml:space="preserve"> </w:t>
      </w:r>
      <w:r w:rsidRPr="00026F69">
        <w:rPr>
          <w:sz w:val="24"/>
          <w:szCs w:val="24"/>
        </w:rPr>
        <w:t>напряжения</w:t>
      </w:r>
      <w:r w:rsidRPr="00026F69">
        <w:rPr>
          <w:spacing w:val="-4"/>
          <w:sz w:val="24"/>
          <w:szCs w:val="24"/>
        </w:rPr>
        <w:t xml:space="preserve"> </w:t>
      </w:r>
      <w:r w:rsidRPr="00026F69">
        <w:rPr>
          <w:sz w:val="24"/>
          <w:szCs w:val="24"/>
        </w:rPr>
        <w:t>(СН-I)</w:t>
      </w:r>
      <w:r w:rsidRPr="00026F69">
        <w:rPr>
          <w:spacing w:val="-6"/>
          <w:sz w:val="24"/>
          <w:szCs w:val="24"/>
        </w:rPr>
        <w:t xml:space="preserve"> </w:t>
      </w:r>
      <w:r w:rsidRPr="00026F69">
        <w:rPr>
          <w:sz w:val="24"/>
          <w:szCs w:val="24"/>
        </w:rPr>
        <w:t>—</w:t>
      </w:r>
      <w:r w:rsidRPr="00026F69">
        <w:rPr>
          <w:spacing w:val="-4"/>
          <w:sz w:val="24"/>
          <w:szCs w:val="24"/>
        </w:rPr>
        <w:t xml:space="preserve"> </w:t>
      </w:r>
      <w:r w:rsidRPr="00026F69">
        <w:rPr>
          <w:sz w:val="24"/>
          <w:szCs w:val="24"/>
        </w:rPr>
        <w:t>35</w:t>
      </w:r>
      <w:r w:rsidRPr="00026F69">
        <w:rPr>
          <w:spacing w:val="-6"/>
          <w:sz w:val="24"/>
          <w:szCs w:val="24"/>
        </w:rPr>
        <w:t xml:space="preserve"> </w:t>
      </w:r>
      <w:r w:rsidRPr="00026F69">
        <w:rPr>
          <w:spacing w:val="-5"/>
          <w:sz w:val="24"/>
          <w:szCs w:val="24"/>
        </w:rPr>
        <w:t>кВ.</w:t>
      </w:r>
    </w:p>
    <w:p w:rsidR="00915958" w:rsidRPr="00026F69" w:rsidRDefault="00915958" w:rsidP="00915958">
      <w:pPr>
        <w:pStyle w:val="ac"/>
        <w:numPr>
          <w:ilvl w:val="0"/>
          <w:numId w:val="10"/>
        </w:numPr>
        <w:tabs>
          <w:tab w:val="left" w:pos="680"/>
        </w:tabs>
        <w:ind w:firstLine="0"/>
        <w:rPr>
          <w:sz w:val="24"/>
          <w:szCs w:val="24"/>
        </w:rPr>
      </w:pPr>
      <w:r w:rsidRPr="00026F69">
        <w:rPr>
          <w:sz w:val="24"/>
          <w:szCs w:val="24"/>
        </w:rPr>
        <w:t>среднего</w:t>
      </w:r>
      <w:r w:rsidRPr="00026F69">
        <w:rPr>
          <w:spacing w:val="-3"/>
          <w:sz w:val="24"/>
          <w:szCs w:val="24"/>
        </w:rPr>
        <w:t xml:space="preserve"> </w:t>
      </w:r>
      <w:r w:rsidRPr="00026F69">
        <w:rPr>
          <w:sz w:val="24"/>
          <w:szCs w:val="24"/>
        </w:rPr>
        <w:t>второго</w:t>
      </w:r>
      <w:r w:rsidRPr="00026F69">
        <w:rPr>
          <w:spacing w:val="-3"/>
          <w:sz w:val="24"/>
          <w:szCs w:val="24"/>
        </w:rPr>
        <w:t xml:space="preserve"> </w:t>
      </w:r>
      <w:r w:rsidRPr="00026F69">
        <w:rPr>
          <w:sz w:val="24"/>
          <w:szCs w:val="24"/>
        </w:rPr>
        <w:t>напряжение</w:t>
      </w:r>
      <w:r w:rsidRPr="00026F69">
        <w:rPr>
          <w:spacing w:val="-3"/>
          <w:sz w:val="24"/>
          <w:szCs w:val="24"/>
        </w:rPr>
        <w:t xml:space="preserve"> </w:t>
      </w:r>
      <w:r w:rsidRPr="00026F69">
        <w:rPr>
          <w:sz w:val="24"/>
          <w:szCs w:val="24"/>
        </w:rPr>
        <w:t>(СН</w:t>
      </w:r>
      <w:r w:rsidRPr="00026F69">
        <w:rPr>
          <w:spacing w:val="-6"/>
          <w:sz w:val="24"/>
          <w:szCs w:val="24"/>
        </w:rPr>
        <w:t xml:space="preserve"> </w:t>
      </w:r>
      <w:r w:rsidRPr="00026F69">
        <w:rPr>
          <w:sz w:val="24"/>
          <w:szCs w:val="24"/>
        </w:rPr>
        <w:t>II)</w:t>
      </w:r>
      <w:r w:rsidRPr="00026F69">
        <w:rPr>
          <w:spacing w:val="-3"/>
          <w:sz w:val="24"/>
          <w:szCs w:val="24"/>
        </w:rPr>
        <w:t xml:space="preserve"> </w:t>
      </w:r>
      <w:r w:rsidRPr="00026F69">
        <w:rPr>
          <w:sz w:val="24"/>
          <w:szCs w:val="24"/>
        </w:rPr>
        <w:t>—</w:t>
      </w:r>
      <w:r w:rsidRPr="00026F69">
        <w:rPr>
          <w:spacing w:val="-5"/>
          <w:sz w:val="24"/>
          <w:szCs w:val="24"/>
        </w:rPr>
        <w:t xml:space="preserve"> </w:t>
      </w:r>
      <w:r w:rsidRPr="00026F69">
        <w:rPr>
          <w:sz w:val="24"/>
          <w:szCs w:val="24"/>
        </w:rPr>
        <w:t>20-1</w:t>
      </w:r>
      <w:r w:rsidRPr="00026F69">
        <w:rPr>
          <w:spacing w:val="-2"/>
          <w:sz w:val="24"/>
          <w:szCs w:val="24"/>
        </w:rPr>
        <w:t xml:space="preserve"> </w:t>
      </w:r>
      <w:r w:rsidRPr="00026F69">
        <w:rPr>
          <w:spacing w:val="-5"/>
          <w:sz w:val="24"/>
          <w:szCs w:val="24"/>
        </w:rPr>
        <w:t>кВ.</w:t>
      </w:r>
    </w:p>
    <w:p w:rsidR="00915958" w:rsidRPr="00026F69" w:rsidRDefault="00915958" w:rsidP="00915958">
      <w:pPr>
        <w:pStyle w:val="ac"/>
        <w:numPr>
          <w:ilvl w:val="0"/>
          <w:numId w:val="10"/>
        </w:numPr>
        <w:tabs>
          <w:tab w:val="left" w:pos="680"/>
        </w:tabs>
        <w:ind w:firstLine="0"/>
        <w:rPr>
          <w:sz w:val="24"/>
          <w:szCs w:val="24"/>
        </w:rPr>
      </w:pPr>
      <w:r w:rsidRPr="00026F69">
        <w:rPr>
          <w:sz w:val="24"/>
          <w:szCs w:val="24"/>
        </w:rPr>
        <w:t>низкого</w:t>
      </w:r>
      <w:r w:rsidRPr="00026F69">
        <w:rPr>
          <w:spacing w:val="-3"/>
          <w:sz w:val="24"/>
          <w:szCs w:val="24"/>
        </w:rPr>
        <w:t xml:space="preserve"> </w:t>
      </w:r>
      <w:r w:rsidRPr="00026F69">
        <w:rPr>
          <w:sz w:val="24"/>
          <w:szCs w:val="24"/>
        </w:rPr>
        <w:t>напряжения</w:t>
      </w:r>
      <w:r w:rsidRPr="00026F69">
        <w:rPr>
          <w:spacing w:val="-3"/>
          <w:sz w:val="24"/>
          <w:szCs w:val="24"/>
        </w:rPr>
        <w:t xml:space="preserve"> </w:t>
      </w:r>
      <w:r w:rsidRPr="00026F69">
        <w:rPr>
          <w:sz w:val="24"/>
          <w:szCs w:val="24"/>
        </w:rPr>
        <w:t>(НН)</w:t>
      </w:r>
      <w:r w:rsidRPr="00026F69">
        <w:rPr>
          <w:spacing w:val="-2"/>
          <w:sz w:val="24"/>
          <w:szCs w:val="24"/>
        </w:rPr>
        <w:t xml:space="preserve"> </w:t>
      </w:r>
      <w:r w:rsidRPr="00026F69">
        <w:rPr>
          <w:sz w:val="24"/>
          <w:szCs w:val="24"/>
        </w:rPr>
        <w:t>—</w:t>
      </w:r>
      <w:r w:rsidRPr="00026F69">
        <w:rPr>
          <w:spacing w:val="-4"/>
          <w:sz w:val="24"/>
          <w:szCs w:val="24"/>
        </w:rPr>
        <w:t xml:space="preserve"> </w:t>
      </w:r>
      <w:r w:rsidRPr="00026F69">
        <w:rPr>
          <w:sz w:val="24"/>
          <w:szCs w:val="24"/>
        </w:rPr>
        <w:t>0,4</w:t>
      </w:r>
      <w:r w:rsidRPr="00026F69">
        <w:rPr>
          <w:spacing w:val="-2"/>
          <w:sz w:val="24"/>
          <w:szCs w:val="24"/>
        </w:rPr>
        <w:t xml:space="preserve"> </w:t>
      </w:r>
      <w:r w:rsidRPr="00026F69">
        <w:rPr>
          <w:sz w:val="24"/>
          <w:szCs w:val="24"/>
        </w:rPr>
        <w:t>кВ</w:t>
      </w:r>
      <w:r w:rsidRPr="00026F69">
        <w:rPr>
          <w:spacing w:val="-4"/>
          <w:sz w:val="24"/>
          <w:szCs w:val="24"/>
        </w:rPr>
        <w:t xml:space="preserve"> </w:t>
      </w:r>
      <w:r w:rsidRPr="00026F69">
        <w:rPr>
          <w:sz w:val="24"/>
          <w:szCs w:val="24"/>
        </w:rPr>
        <w:t>и</w:t>
      </w:r>
      <w:r w:rsidRPr="00026F69">
        <w:rPr>
          <w:spacing w:val="-6"/>
          <w:sz w:val="24"/>
          <w:szCs w:val="24"/>
        </w:rPr>
        <w:t xml:space="preserve"> </w:t>
      </w:r>
      <w:r w:rsidRPr="00026F69">
        <w:rPr>
          <w:spacing w:val="-2"/>
          <w:sz w:val="24"/>
          <w:szCs w:val="24"/>
        </w:rPr>
        <w:t>ниже.</w:t>
      </w:r>
    </w:p>
    <w:p w:rsidR="00915958" w:rsidRPr="00026F69" w:rsidRDefault="00915958" w:rsidP="00915958">
      <w:pPr>
        <w:pStyle w:val="a6"/>
        <w:ind w:left="941"/>
        <w:jc w:val="left"/>
        <w:rPr>
          <w:rFonts w:ascii="Times New Roman" w:hAnsi="Times New Roman"/>
          <w:szCs w:val="24"/>
        </w:rPr>
      </w:pPr>
      <w:r w:rsidRPr="00026F69">
        <w:rPr>
          <w:rFonts w:ascii="Times New Roman" w:hAnsi="Times New Roman"/>
          <w:szCs w:val="24"/>
        </w:rPr>
        <w:t>Плата</w:t>
      </w:r>
      <w:r w:rsidRPr="00026F69">
        <w:rPr>
          <w:rFonts w:ascii="Times New Roman" w:hAnsi="Times New Roman"/>
          <w:spacing w:val="-6"/>
          <w:szCs w:val="24"/>
        </w:rPr>
        <w:t xml:space="preserve"> </w:t>
      </w:r>
      <w:r w:rsidRPr="00026F69">
        <w:rPr>
          <w:rFonts w:ascii="Times New Roman" w:hAnsi="Times New Roman"/>
          <w:szCs w:val="24"/>
        </w:rPr>
        <w:t>за</w:t>
      </w:r>
      <w:r w:rsidRPr="00026F69">
        <w:rPr>
          <w:rFonts w:ascii="Times New Roman" w:hAnsi="Times New Roman"/>
          <w:spacing w:val="-5"/>
          <w:szCs w:val="24"/>
        </w:rPr>
        <w:t xml:space="preserve"> </w:t>
      </w:r>
      <w:r w:rsidRPr="00026F69">
        <w:rPr>
          <w:rFonts w:ascii="Times New Roman" w:hAnsi="Times New Roman"/>
          <w:szCs w:val="24"/>
        </w:rPr>
        <w:t>электроэнергию</w:t>
      </w:r>
      <w:r w:rsidRPr="00026F69">
        <w:rPr>
          <w:rFonts w:ascii="Times New Roman" w:hAnsi="Times New Roman"/>
          <w:spacing w:val="-7"/>
          <w:szCs w:val="24"/>
        </w:rPr>
        <w:t xml:space="preserve"> </w:t>
      </w:r>
      <w:r w:rsidRPr="00026F69">
        <w:rPr>
          <w:rFonts w:ascii="Times New Roman" w:hAnsi="Times New Roman"/>
          <w:szCs w:val="24"/>
        </w:rPr>
        <w:t>может</w:t>
      </w:r>
      <w:r w:rsidRPr="00026F69">
        <w:rPr>
          <w:rFonts w:ascii="Times New Roman" w:hAnsi="Times New Roman"/>
          <w:spacing w:val="-5"/>
          <w:szCs w:val="24"/>
        </w:rPr>
        <w:t xml:space="preserve"> </w:t>
      </w:r>
      <w:r w:rsidRPr="00026F69">
        <w:rPr>
          <w:rFonts w:ascii="Times New Roman" w:hAnsi="Times New Roman"/>
          <w:szCs w:val="24"/>
        </w:rPr>
        <w:t>так</w:t>
      </w:r>
      <w:r w:rsidRPr="00026F69">
        <w:rPr>
          <w:rFonts w:ascii="Times New Roman" w:hAnsi="Times New Roman"/>
          <w:spacing w:val="-5"/>
          <w:szCs w:val="24"/>
        </w:rPr>
        <w:t xml:space="preserve"> </w:t>
      </w:r>
      <w:r w:rsidRPr="00026F69">
        <w:rPr>
          <w:rFonts w:ascii="Times New Roman" w:hAnsi="Times New Roman"/>
          <w:szCs w:val="24"/>
        </w:rPr>
        <w:t>рассчитываться</w:t>
      </w:r>
      <w:r w:rsidRPr="00026F69">
        <w:rPr>
          <w:rFonts w:ascii="Times New Roman" w:hAnsi="Times New Roman"/>
          <w:spacing w:val="-8"/>
          <w:szCs w:val="24"/>
        </w:rPr>
        <w:t xml:space="preserve"> </w:t>
      </w:r>
      <w:r w:rsidRPr="00026F69">
        <w:rPr>
          <w:rFonts w:ascii="Times New Roman" w:hAnsi="Times New Roman"/>
          <w:szCs w:val="24"/>
        </w:rPr>
        <w:t>исходя</w:t>
      </w:r>
      <w:r w:rsidRPr="00026F69">
        <w:rPr>
          <w:rFonts w:ascii="Times New Roman" w:hAnsi="Times New Roman"/>
          <w:spacing w:val="-8"/>
          <w:szCs w:val="24"/>
        </w:rPr>
        <w:t xml:space="preserve"> </w:t>
      </w:r>
      <w:r w:rsidRPr="00026F69">
        <w:rPr>
          <w:rFonts w:ascii="Times New Roman" w:hAnsi="Times New Roman"/>
          <w:spacing w:val="-5"/>
          <w:szCs w:val="24"/>
        </w:rPr>
        <w:t>из:</w:t>
      </w:r>
    </w:p>
    <w:p w:rsidR="00915958" w:rsidRPr="00026F69" w:rsidRDefault="00915958" w:rsidP="00915958">
      <w:pPr>
        <w:rPr>
          <w:rFonts w:cs="Times New Roman"/>
          <w:color w:val="FF0000"/>
        </w:rPr>
      </w:pPr>
    </w:p>
    <w:p w:rsidR="00915958" w:rsidRPr="00026F69" w:rsidRDefault="00915958" w:rsidP="00915958">
      <w:pPr>
        <w:pStyle w:val="ac"/>
        <w:numPr>
          <w:ilvl w:val="1"/>
          <w:numId w:val="10"/>
        </w:numPr>
        <w:tabs>
          <w:tab w:val="left" w:pos="824"/>
        </w:tabs>
        <w:ind w:firstLine="0"/>
        <w:rPr>
          <w:sz w:val="24"/>
          <w:szCs w:val="24"/>
        </w:rPr>
      </w:pPr>
      <w:r w:rsidRPr="00026F69">
        <w:rPr>
          <w:sz w:val="24"/>
          <w:szCs w:val="24"/>
        </w:rPr>
        <w:t>ставки</w:t>
      </w:r>
      <w:r w:rsidRPr="00026F69">
        <w:rPr>
          <w:spacing w:val="-3"/>
          <w:sz w:val="24"/>
          <w:szCs w:val="24"/>
        </w:rPr>
        <w:t xml:space="preserve"> </w:t>
      </w:r>
      <w:r w:rsidRPr="00026F69">
        <w:rPr>
          <w:sz w:val="24"/>
          <w:szCs w:val="24"/>
        </w:rPr>
        <w:t>тарифа</w:t>
      </w:r>
      <w:r w:rsidRPr="00026F69">
        <w:rPr>
          <w:spacing w:val="-2"/>
          <w:sz w:val="24"/>
          <w:szCs w:val="24"/>
        </w:rPr>
        <w:t xml:space="preserve"> </w:t>
      </w:r>
      <w:r w:rsidRPr="00026F69">
        <w:rPr>
          <w:sz w:val="24"/>
          <w:szCs w:val="24"/>
        </w:rPr>
        <w:t>на</w:t>
      </w:r>
      <w:r w:rsidRPr="00026F69">
        <w:rPr>
          <w:spacing w:val="-2"/>
          <w:sz w:val="24"/>
          <w:szCs w:val="24"/>
        </w:rPr>
        <w:t xml:space="preserve"> электроэнергию.</w:t>
      </w:r>
    </w:p>
    <w:p w:rsidR="00915958" w:rsidRPr="00026F69" w:rsidRDefault="00915958" w:rsidP="00915958">
      <w:pPr>
        <w:pStyle w:val="ac"/>
        <w:numPr>
          <w:ilvl w:val="1"/>
          <w:numId w:val="10"/>
        </w:numPr>
        <w:tabs>
          <w:tab w:val="left" w:pos="824"/>
        </w:tabs>
        <w:ind w:firstLine="0"/>
        <w:rPr>
          <w:sz w:val="24"/>
          <w:szCs w:val="24"/>
        </w:rPr>
      </w:pPr>
      <w:r w:rsidRPr="00026F69">
        <w:rPr>
          <w:sz w:val="24"/>
          <w:szCs w:val="24"/>
        </w:rPr>
        <w:t>ставки</w:t>
      </w:r>
      <w:r w:rsidRPr="00026F69">
        <w:rPr>
          <w:spacing w:val="-3"/>
          <w:sz w:val="24"/>
          <w:szCs w:val="24"/>
        </w:rPr>
        <w:t xml:space="preserve"> </w:t>
      </w:r>
      <w:r w:rsidRPr="00026F69">
        <w:rPr>
          <w:sz w:val="24"/>
          <w:szCs w:val="24"/>
        </w:rPr>
        <w:t>тарифа</w:t>
      </w:r>
      <w:r w:rsidRPr="00026F69">
        <w:rPr>
          <w:spacing w:val="-2"/>
          <w:sz w:val="24"/>
          <w:szCs w:val="24"/>
        </w:rPr>
        <w:t xml:space="preserve"> </w:t>
      </w:r>
      <w:r w:rsidRPr="00026F69">
        <w:rPr>
          <w:sz w:val="24"/>
          <w:szCs w:val="24"/>
        </w:rPr>
        <w:t>на</w:t>
      </w:r>
      <w:r w:rsidRPr="00026F69">
        <w:rPr>
          <w:spacing w:val="-2"/>
          <w:sz w:val="24"/>
          <w:szCs w:val="24"/>
        </w:rPr>
        <w:t xml:space="preserve"> мощность.</w:t>
      </w:r>
    </w:p>
    <w:p w:rsidR="00915958" w:rsidRPr="00026F69" w:rsidRDefault="00915958" w:rsidP="00915958">
      <w:pPr>
        <w:pStyle w:val="a6"/>
        <w:ind w:right="389"/>
        <w:rPr>
          <w:rFonts w:ascii="Times New Roman" w:hAnsi="Times New Roman"/>
          <w:szCs w:val="24"/>
        </w:rPr>
      </w:pPr>
      <w:r w:rsidRPr="00026F69">
        <w:rPr>
          <w:rFonts w:ascii="Times New Roman" w:hAnsi="Times New Roman"/>
          <w:szCs w:val="24"/>
        </w:rPr>
        <w:t>Кроме того, тариф на электроэнергию может различаться в зависимости от того, насколько полно потребитель использует выделенную ему мощность (так называемого числа часов использования заявленной мощности).</w:t>
      </w:r>
    </w:p>
    <w:p w:rsidR="00915958" w:rsidRPr="00026F69" w:rsidRDefault="00915958" w:rsidP="00915958">
      <w:pPr>
        <w:pStyle w:val="11"/>
        <w:ind w:left="941"/>
        <w:rPr>
          <w:b/>
          <w:szCs w:val="24"/>
        </w:rPr>
      </w:pPr>
      <w:bookmarkStart w:id="192" w:name="_Toc157681756"/>
      <w:r w:rsidRPr="00026F69">
        <w:rPr>
          <w:szCs w:val="24"/>
        </w:rPr>
        <w:lastRenderedPageBreak/>
        <w:t>Плата</w:t>
      </w:r>
      <w:r w:rsidRPr="00026F69">
        <w:rPr>
          <w:spacing w:val="-3"/>
          <w:szCs w:val="24"/>
        </w:rPr>
        <w:t xml:space="preserve"> </w:t>
      </w:r>
      <w:r w:rsidRPr="00026F69">
        <w:rPr>
          <w:szCs w:val="24"/>
        </w:rPr>
        <w:t>за</w:t>
      </w:r>
      <w:r w:rsidRPr="00026F69">
        <w:rPr>
          <w:spacing w:val="-7"/>
          <w:szCs w:val="24"/>
        </w:rPr>
        <w:t xml:space="preserve"> </w:t>
      </w:r>
      <w:r w:rsidRPr="00026F69">
        <w:rPr>
          <w:szCs w:val="24"/>
        </w:rPr>
        <w:t>технологическое</w:t>
      </w:r>
      <w:r w:rsidRPr="00026F69">
        <w:rPr>
          <w:spacing w:val="-3"/>
          <w:szCs w:val="24"/>
        </w:rPr>
        <w:t xml:space="preserve"> </w:t>
      </w:r>
      <w:r w:rsidRPr="00026F69">
        <w:rPr>
          <w:spacing w:val="-2"/>
          <w:szCs w:val="24"/>
        </w:rPr>
        <w:t>присоединение.</w:t>
      </w:r>
      <w:bookmarkEnd w:id="192"/>
    </w:p>
    <w:p w:rsidR="00915958" w:rsidRPr="00026F69" w:rsidRDefault="00915958" w:rsidP="00915958">
      <w:pPr>
        <w:pStyle w:val="a6"/>
        <w:ind w:right="380" w:firstLine="477"/>
        <w:rPr>
          <w:rFonts w:ascii="Times New Roman" w:hAnsi="Times New Roman"/>
          <w:szCs w:val="24"/>
        </w:rPr>
      </w:pPr>
      <w:r w:rsidRPr="00026F69">
        <w:rPr>
          <w:rFonts w:ascii="Times New Roman" w:hAnsi="Times New Roman"/>
          <w:szCs w:val="24"/>
        </w:rPr>
        <w:t>В соответствии с Распоряжением комитета по ценам и тарифам Московской области от 20 декабря 2018 года N 409-Р «Об утверждении ставок платы за единицу максимальной мощности (руб./кВт) на уровне напряжения ниже 35 кВ и максимальной мощности менее 8900 кВт, стандартизированных тарифных ставок и формулы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к электрическим сетям сетевых организаций на территории Московской области на 2019 год» и Распоряжением комитета по ценам и тарифам Московской области от 09.09.2019 № 247-Р «О внесении изменений в Распоряжение комитета по ценам и тарифам Московской области от 20 декабря 2018 года N 409-Р «Об утверждении ставок</w:t>
      </w:r>
      <w:r w:rsidRPr="00026F69">
        <w:rPr>
          <w:rFonts w:ascii="Times New Roman" w:hAnsi="Times New Roman"/>
          <w:spacing w:val="40"/>
          <w:szCs w:val="24"/>
        </w:rPr>
        <w:t xml:space="preserve"> </w:t>
      </w:r>
      <w:r w:rsidRPr="00026F69">
        <w:rPr>
          <w:rFonts w:ascii="Times New Roman" w:hAnsi="Times New Roman"/>
          <w:szCs w:val="24"/>
        </w:rPr>
        <w:t>платы за единицу максимальной мощности (руб./кВт) на уровне напряжения ниже</w:t>
      </w:r>
      <w:r w:rsidRPr="00026F69">
        <w:rPr>
          <w:rFonts w:ascii="Times New Roman" w:hAnsi="Times New Roman"/>
          <w:spacing w:val="40"/>
          <w:szCs w:val="24"/>
        </w:rPr>
        <w:t xml:space="preserve"> </w:t>
      </w:r>
      <w:r w:rsidRPr="00026F69">
        <w:rPr>
          <w:rFonts w:ascii="Times New Roman" w:hAnsi="Times New Roman"/>
          <w:szCs w:val="24"/>
        </w:rPr>
        <w:t>35 кВ и максимальной мощности менее 8900 кВт, стандартизированных тарифных ставок и формулы платы за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к электрическим сетям сетевых организаций на территории Московской области на 2019 год» установлены следующие тарифы:</w:t>
      </w:r>
    </w:p>
    <w:p w:rsidR="002028A0" w:rsidRDefault="002028A0" w:rsidP="00915958">
      <w:pPr>
        <w:pStyle w:val="a6"/>
        <w:ind w:right="380" w:firstLine="477"/>
        <w:rPr>
          <w:rFonts w:ascii="Times New Roman" w:hAnsi="Times New Roman"/>
          <w:szCs w:val="24"/>
        </w:rPr>
      </w:pPr>
    </w:p>
    <w:p w:rsidR="00915958" w:rsidRPr="00026F69" w:rsidRDefault="00915958" w:rsidP="00915958">
      <w:pPr>
        <w:pStyle w:val="a6"/>
        <w:ind w:right="380" w:firstLine="477"/>
        <w:rPr>
          <w:rFonts w:ascii="Times New Roman" w:hAnsi="Times New Roman"/>
          <w:szCs w:val="24"/>
        </w:rPr>
      </w:pPr>
      <w:r w:rsidRPr="00026F69">
        <w:rPr>
          <w:rFonts w:ascii="Times New Roman" w:hAnsi="Times New Roman"/>
          <w:szCs w:val="24"/>
        </w:rPr>
        <w:t>Таблица 6.5.18 - Стандартизированные тарифные ставки на покрытие</w:t>
      </w:r>
      <w:r w:rsidRPr="00026F69">
        <w:rPr>
          <w:rFonts w:ascii="Times New Roman" w:hAnsi="Times New Roman"/>
          <w:spacing w:val="40"/>
          <w:szCs w:val="24"/>
        </w:rPr>
        <w:t xml:space="preserve"> </w:t>
      </w:r>
      <w:r w:rsidRPr="00026F69">
        <w:rPr>
          <w:rFonts w:ascii="Times New Roman" w:hAnsi="Times New Roman"/>
          <w:szCs w:val="24"/>
        </w:rPr>
        <w:t>расходов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(«последняя миля»), за технологическое присоединение к электрическим сетям сетевых организаций</w:t>
      </w:r>
      <w:r w:rsidRPr="00026F69">
        <w:rPr>
          <w:rFonts w:ascii="Times New Roman" w:hAnsi="Times New Roman"/>
          <w:spacing w:val="44"/>
          <w:szCs w:val="24"/>
        </w:rPr>
        <w:t xml:space="preserve">  </w:t>
      </w:r>
      <w:r w:rsidRPr="00026F69">
        <w:rPr>
          <w:rFonts w:ascii="Times New Roman" w:hAnsi="Times New Roman"/>
          <w:szCs w:val="24"/>
        </w:rPr>
        <w:t>на</w:t>
      </w:r>
      <w:r w:rsidRPr="00026F69">
        <w:rPr>
          <w:rFonts w:ascii="Times New Roman" w:hAnsi="Times New Roman"/>
          <w:spacing w:val="46"/>
          <w:szCs w:val="24"/>
        </w:rPr>
        <w:t xml:space="preserve">  </w:t>
      </w:r>
      <w:r w:rsidRPr="00026F69">
        <w:rPr>
          <w:rFonts w:ascii="Times New Roman" w:hAnsi="Times New Roman"/>
          <w:szCs w:val="24"/>
        </w:rPr>
        <w:t>территории</w:t>
      </w:r>
      <w:r w:rsidRPr="00026F69">
        <w:rPr>
          <w:rFonts w:ascii="Times New Roman" w:hAnsi="Times New Roman"/>
          <w:spacing w:val="46"/>
          <w:szCs w:val="24"/>
        </w:rPr>
        <w:t xml:space="preserve">  </w:t>
      </w:r>
      <w:r w:rsidRPr="00026F69">
        <w:rPr>
          <w:rFonts w:ascii="Times New Roman" w:hAnsi="Times New Roman"/>
          <w:szCs w:val="24"/>
        </w:rPr>
        <w:t>Московской</w:t>
      </w:r>
      <w:r w:rsidRPr="00026F69">
        <w:rPr>
          <w:rFonts w:ascii="Times New Roman" w:hAnsi="Times New Roman"/>
          <w:spacing w:val="45"/>
          <w:szCs w:val="24"/>
        </w:rPr>
        <w:t xml:space="preserve">  </w:t>
      </w:r>
      <w:r w:rsidRPr="00026F69">
        <w:rPr>
          <w:rFonts w:ascii="Times New Roman" w:hAnsi="Times New Roman"/>
          <w:szCs w:val="24"/>
        </w:rPr>
        <w:t>области</w:t>
      </w:r>
      <w:r w:rsidRPr="00026F69">
        <w:rPr>
          <w:rFonts w:ascii="Times New Roman" w:hAnsi="Times New Roman"/>
          <w:spacing w:val="45"/>
          <w:szCs w:val="24"/>
        </w:rPr>
        <w:t xml:space="preserve">  </w:t>
      </w:r>
      <w:r w:rsidRPr="00026F69">
        <w:rPr>
          <w:rFonts w:ascii="Times New Roman" w:hAnsi="Times New Roman"/>
          <w:szCs w:val="24"/>
        </w:rPr>
        <w:t>(на</w:t>
      </w:r>
      <w:r w:rsidRPr="00026F69">
        <w:rPr>
          <w:rFonts w:ascii="Times New Roman" w:hAnsi="Times New Roman"/>
          <w:spacing w:val="45"/>
          <w:szCs w:val="24"/>
        </w:rPr>
        <w:t xml:space="preserve">  </w:t>
      </w:r>
      <w:r w:rsidRPr="00026F69">
        <w:rPr>
          <w:rFonts w:ascii="Times New Roman" w:hAnsi="Times New Roman"/>
          <w:szCs w:val="24"/>
        </w:rPr>
        <w:t>территории</w:t>
      </w:r>
      <w:r w:rsidRPr="00026F69">
        <w:rPr>
          <w:rFonts w:ascii="Times New Roman" w:hAnsi="Times New Roman"/>
          <w:spacing w:val="45"/>
          <w:szCs w:val="24"/>
        </w:rPr>
        <w:t xml:space="preserve">  </w:t>
      </w:r>
      <w:r w:rsidRPr="00026F69">
        <w:rPr>
          <w:rFonts w:ascii="Times New Roman" w:hAnsi="Times New Roman"/>
          <w:spacing w:val="-2"/>
          <w:szCs w:val="24"/>
        </w:rPr>
        <w:t xml:space="preserve">городских </w:t>
      </w:r>
      <w:r w:rsidRPr="00026F69">
        <w:rPr>
          <w:rFonts w:ascii="Times New Roman" w:hAnsi="Times New Roman"/>
          <w:szCs w:val="24"/>
        </w:rPr>
        <w:t>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tbl>
      <w:tblPr>
        <w:tblStyle w:val="TableNormal"/>
        <w:tblW w:w="922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238"/>
        <w:gridCol w:w="892"/>
        <w:gridCol w:w="1276"/>
      </w:tblGrid>
      <w:tr w:rsidR="00915958" w:rsidRPr="00026F69" w:rsidTr="00610735">
        <w:trPr>
          <w:trHeight w:val="484"/>
        </w:trPr>
        <w:tc>
          <w:tcPr>
            <w:tcW w:w="7054" w:type="dxa"/>
            <w:gridSpan w:val="2"/>
            <w:vMerge w:val="restart"/>
            <w:tcBorders>
              <w:top w:val="single" w:sz="4" w:space="0" w:color="auto"/>
            </w:tcBorders>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21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Стандартизированные тарифные ставки*</w:t>
            </w:r>
          </w:p>
        </w:tc>
      </w:tr>
      <w:tr w:rsidR="00915958" w:rsidRPr="00026F69" w:rsidTr="0040315D">
        <w:trPr>
          <w:trHeight w:val="482"/>
        </w:trPr>
        <w:tc>
          <w:tcPr>
            <w:tcW w:w="7054" w:type="dxa"/>
            <w:gridSpan w:val="2"/>
            <w:vMerge/>
            <w:tcBorders>
              <w:top w:val="single" w:sz="4" w:space="0" w:color="000000"/>
            </w:tcBorders>
          </w:tcPr>
          <w:p w:rsidR="00915958" w:rsidRPr="00026F69" w:rsidRDefault="00915958" w:rsidP="00610735">
            <w:pPr>
              <w:rPr>
                <w:rFonts w:ascii="Times New Roman" w:hAnsi="Times New Roman" w:cs="Times New Roman"/>
              </w:rPr>
            </w:pPr>
          </w:p>
        </w:tc>
        <w:tc>
          <w:tcPr>
            <w:tcW w:w="8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кВ, 10 кВ,</w:t>
            </w:r>
          </w:p>
          <w:p w:rsidR="00915958" w:rsidRPr="00026F69" w:rsidRDefault="00915958" w:rsidP="00610735">
            <w:pPr>
              <w:rPr>
                <w:rFonts w:ascii="Times New Roman" w:hAnsi="Times New Roman" w:cs="Times New Roman"/>
              </w:rPr>
            </w:pPr>
            <w:r w:rsidRPr="00026F69">
              <w:rPr>
                <w:rFonts w:ascii="Times New Roman" w:hAnsi="Times New Roman" w:cs="Times New Roman"/>
              </w:rPr>
              <w:t>20 кВ</w:t>
            </w:r>
          </w:p>
        </w:tc>
      </w:tr>
      <w:tr w:rsidR="00915958" w:rsidRPr="00026F69" w:rsidTr="00610735">
        <w:trPr>
          <w:trHeight w:val="241"/>
        </w:trPr>
        <w:tc>
          <w:tcPr>
            <w:tcW w:w="7054" w:type="dxa"/>
            <w:gridSpan w:val="2"/>
            <w:vMerge/>
            <w:tcBorders>
              <w:top w:val="single" w:sz="4" w:space="0" w:color="000000"/>
            </w:tcBorders>
          </w:tcPr>
          <w:p w:rsidR="00915958" w:rsidRPr="00026F69" w:rsidRDefault="00915958" w:rsidP="00610735">
            <w:pPr>
              <w:rPr>
                <w:rFonts w:ascii="Times New Roman" w:hAnsi="Times New Roman" w:cs="Times New Roman"/>
              </w:rPr>
            </w:pPr>
          </w:p>
        </w:tc>
        <w:tc>
          <w:tcPr>
            <w:tcW w:w="21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40315D">
        <w:trPr>
          <w:trHeight w:val="242"/>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623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8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27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r>
      <w:tr w:rsidR="00915958" w:rsidRPr="00026F69" w:rsidTr="00610735">
        <w:trPr>
          <w:trHeight w:val="1447"/>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w:t>
            </w:r>
            <w:r w:rsidR="0040315D">
              <w:rPr>
                <w:rFonts w:ascii="Times New Roman" w:hAnsi="Times New Roman" w:cs="Times New Roman"/>
                <w:lang w:val="ru-RU"/>
              </w:rPr>
              <w:t xml:space="preserve"> </w:t>
            </w:r>
            <w:r w:rsidRPr="00026F69">
              <w:rPr>
                <w:rFonts w:ascii="Times New Roman" w:hAnsi="Times New Roman" w:cs="Times New Roman"/>
                <w:lang w:val="ru-RU"/>
              </w:rPr>
              <w:t>(кроме подпункта «б»), (руб. за одно присоединение)</w:t>
            </w:r>
          </w:p>
        </w:tc>
        <w:tc>
          <w:tcPr>
            <w:tcW w:w="216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10739,13</w:t>
            </w:r>
          </w:p>
        </w:tc>
      </w:tr>
      <w:tr w:rsidR="00915958" w:rsidRPr="00026F69" w:rsidTr="00610735">
        <w:trPr>
          <w:trHeight w:val="484"/>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С1.1</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Подготовка и выдача сетевой организацией технических условий</w:t>
            </w:r>
            <w:r w:rsidR="0040315D">
              <w:rPr>
                <w:rFonts w:ascii="Times New Roman" w:hAnsi="Times New Roman" w:cs="Times New Roman"/>
                <w:lang w:val="ru-RU"/>
              </w:rPr>
              <w:t xml:space="preserve"> </w:t>
            </w:r>
            <w:r w:rsidRPr="00026F69">
              <w:rPr>
                <w:rFonts w:ascii="Times New Roman" w:hAnsi="Times New Roman" w:cs="Times New Roman"/>
                <w:lang w:val="ru-RU"/>
              </w:rPr>
              <w:t>заявителю (ТУ), (руб. за одно присоединение)</w:t>
            </w:r>
          </w:p>
        </w:tc>
        <w:tc>
          <w:tcPr>
            <w:tcW w:w="21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6729,63</w:t>
            </w:r>
          </w:p>
        </w:tc>
      </w:tr>
      <w:tr w:rsidR="00915958" w:rsidRPr="00026F69" w:rsidTr="00610735">
        <w:trPr>
          <w:trHeight w:val="481"/>
        </w:trPr>
        <w:tc>
          <w:tcPr>
            <w:tcW w:w="8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С1.2</w:t>
            </w:r>
          </w:p>
        </w:tc>
        <w:tc>
          <w:tcPr>
            <w:tcW w:w="62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Проверка сетевой организацией выполнения заявителем</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технических условий, (руб. за одно присоединение)</w:t>
            </w:r>
          </w:p>
        </w:tc>
        <w:tc>
          <w:tcPr>
            <w:tcW w:w="21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4009,50</w:t>
            </w:r>
          </w:p>
        </w:tc>
      </w:tr>
      <w:tr w:rsidR="00915958" w:rsidRPr="00026F69" w:rsidTr="0040315D">
        <w:trPr>
          <w:trHeight w:val="724"/>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С2</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w:t>
            </w:r>
            <w:r w:rsidR="0040315D">
              <w:rPr>
                <w:rFonts w:ascii="Times New Roman" w:hAnsi="Times New Roman" w:cs="Times New Roman"/>
                <w:lang w:val="ru-RU"/>
              </w:rPr>
              <w:t xml:space="preserve"> </w:t>
            </w:r>
            <w:r w:rsidRPr="00026F69">
              <w:rPr>
                <w:rFonts w:ascii="Times New Roman" w:hAnsi="Times New Roman" w:cs="Times New Roman"/>
                <w:lang w:val="ru-RU"/>
              </w:rPr>
              <w:t>сетевой организации на строительство воздушных линий электропередачи в расчете на 1 км линий (руб./км)</w:t>
            </w:r>
          </w:p>
        </w:tc>
        <w:tc>
          <w:tcPr>
            <w:tcW w:w="892" w:type="dxa"/>
          </w:tcPr>
          <w:p w:rsidR="00915958" w:rsidRPr="00026F69"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2696792,49</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529176,43</w:t>
            </w:r>
          </w:p>
        </w:tc>
      </w:tr>
      <w:tr w:rsidR="00915958" w:rsidRPr="00026F69" w:rsidTr="0040315D">
        <w:trPr>
          <w:trHeight w:val="724"/>
        </w:trPr>
        <w:tc>
          <w:tcPr>
            <w:tcW w:w="81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С3</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кабельных линий</w:t>
            </w:r>
            <w:r w:rsidR="0040315D">
              <w:rPr>
                <w:rFonts w:ascii="Times New Roman" w:hAnsi="Times New Roman" w:cs="Times New Roman"/>
                <w:lang w:val="ru-RU"/>
              </w:rPr>
              <w:t xml:space="preserve"> </w:t>
            </w:r>
            <w:r w:rsidRPr="00026F69">
              <w:rPr>
                <w:rFonts w:ascii="Times New Roman" w:hAnsi="Times New Roman" w:cs="Times New Roman"/>
                <w:lang w:val="ru-RU"/>
              </w:rPr>
              <w:t>электропередачи в расчете на 1 км линий, (руб./км)</w:t>
            </w:r>
          </w:p>
        </w:tc>
        <w:tc>
          <w:tcPr>
            <w:tcW w:w="89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3778963,12</w:t>
            </w:r>
          </w:p>
        </w:tc>
        <w:tc>
          <w:tcPr>
            <w:tcW w:w="127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7329821,52</w:t>
            </w:r>
          </w:p>
        </w:tc>
      </w:tr>
      <w:tr w:rsidR="00915958" w:rsidRPr="00026F69" w:rsidTr="00610735">
        <w:trPr>
          <w:trHeight w:val="967"/>
        </w:trPr>
        <w:tc>
          <w:tcPr>
            <w:tcW w:w="816"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С3, ГНБ</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кабельных линий методом</w:t>
            </w:r>
            <w:r w:rsidR="0040315D">
              <w:rPr>
                <w:rFonts w:ascii="Times New Roman" w:hAnsi="Times New Roman" w:cs="Times New Roman"/>
                <w:lang w:val="ru-RU"/>
              </w:rPr>
              <w:t xml:space="preserve"> </w:t>
            </w:r>
            <w:r w:rsidRPr="00026F69">
              <w:rPr>
                <w:rFonts w:ascii="Times New Roman" w:hAnsi="Times New Roman" w:cs="Times New Roman"/>
                <w:lang w:val="ru-RU"/>
              </w:rPr>
              <w:t>горизонтального направленного бурения без ограничения по количеству труб в проколе в расчете на 1 км трассы, (руб./км)</w:t>
            </w:r>
          </w:p>
        </w:tc>
        <w:tc>
          <w:tcPr>
            <w:tcW w:w="2168" w:type="dxa"/>
            <w:gridSpan w:val="2"/>
          </w:tcPr>
          <w:p w:rsidR="00915958" w:rsidRPr="00026F69" w:rsidRDefault="00915958" w:rsidP="00610735">
            <w:pPr>
              <w:rPr>
                <w:rFonts w:ascii="Times New Roman" w:hAnsi="Times New Roman" w:cs="Times New Roman"/>
                <w:lang w:val="ru-RU"/>
              </w:rPr>
            </w:pPr>
          </w:p>
        </w:tc>
      </w:tr>
      <w:tr w:rsidR="00915958" w:rsidRPr="00026F69" w:rsidTr="00610735">
        <w:trPr>
          <w:trHeight w:val="241"/>
        </w:trPr>
        <w:tc>
          <w:tcPr>
            <w:tcW w:w="816" w:type="dxa"/>
            <w:vMerge/>
            <w:tcBorders>
              <w:top w:val="nil"/>
            </w:tcBorders>
          </w:tcPr>
          <w:p w:rsidR="00915958" w:rsidRPr="00026F69" w:rsidRDefault="00915958" w:rsidP="00610735">
            <w:pPr>
              <w:rPr>
                <w:rFonts w:ascii="Times New Roman" w:hAnsi="Times New Roman" w:cs="Times New Roman"/>
                <w:lang w:val="ru-RU"/>
              </w:rPr>
            </w:pPr>
          </w:p>
        </w:tc>
        <w:tc>
          <w:tcPr>
            <w:tcW w:w="62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110 мм (одна, две, три и более)</w:t>
            </w:r>
          </w:p>
        </w:tc>
        <w:tc>
          <w:tcPr>
            <w:tcW w:w="2168" w:type="dxa"/>
            <w:gridSpan w:val="2"/>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23052782,06</w:t>
            </w:r>
          </w:p>
        </w:tc>
      </w:tr>
      <w:tr w:rsidR="00915958" w:rsidRPr="00026F69" w:rsidTr="00610735">
        <w:trPr>
          <w:trHeight w:val="239"/>
        </w:trPr>
        <w:tc>
          <w:tcPr>
            <w:tcW w:w="816" w:type="dxa"/>
            <w:vMerge/>
            <w:tcBorders>
              <w:top w:val="nil"/>
            </w:tcBorders>
          </w:tcPr>
          <w:p w:rsidR="00915958" w:rsidRPr="0040315D" w:rsidRDefault="00915958" w:rsidP="00610735">
            <w:pPr>
              <w:rPr>
                <w:rFonts w:ascii="Times New Roman" w:hAnsi="Times New Roman" w:cs="Times New Roman"/>
                <w:lang w:val="ru-RU"/>
              </w:rPr>
            </w:pPr>
          </w:p>
        </w:tc>
        <w:tc>
          <w:tcPr>
            <w:tcW w:w="62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160 мм (одна, две, три и более)</w:t>
            </w:r>
          </w:p>
        </w:tc>
        <w:tc>
          <w:tcPr>
            <w:tcW w:w="2168" w:type="dxa"/>
            <w:gridSpan w:val="2"/>
          </w:tcPr>
          <w:p w:rsidR="00915958" w:rsidRPr="00026F69" w:rsidRDefault="00915958" w:rsidP="00610735">
            <w:pPr>
              <w:rPr>
                <w:rFonts w:ascii="Times New Roman" w:hAnsi="Times New Roman" w:cs="Times New Roman"/>
              </w:rPr>
            </w:pPr>
            <w:r w:rsidRPr="0040315D">
              <w:rPr>
                <w:rFonts w:ascii="Times New Roman" w:hAnsi="Times New Roman" w:cs="Times New Roman"/>
                <w:lang w:val="ru-RU"/>
              </w:rPr>
              <w:t>29</w:t>
            </w:r>
            <w:r w:rsidRPr="00026F69">
              <w:rPr>
                <w:rFonts w:ascii="Times New Roman" w:hAnsi="Times New Roman" w:cs="Times New Roman"/>
              </w:rPr>
              <w:t>435233,81</w:t>
            </w:r>
          </w:p>
        </w:tc>
      </w:tr>
      <w:tr w:rsidR="00915958" w:rsidRPr="00026F69" w:rsidTr="00610735">
        <w:trPr>
          <w:trHeight w:val="241"/>
        </w:trPr>
        <w:tc>
          <w:tcPr>
            <w:tcW w:w="816" w:type="dxa"/>
            <w:vMerge/>
            <w:tcBorders>
              <w:top w:val="nil"/>
            </w:tcBorders>
          </w:tcPr>
          <w:p w:rsidR="00915958" w:rsidRPr="00026F69" w:rsidRDefault="00915958" w:rsidP="00610735">
            <w:pPr>
              <w:rPr>
                <w:rFonts w:ascii="Times New Roman" w:hAnsi="Times New Roman" w:cs="Times New Roman"/>
              </w:rPr>
            </w:pPr>
          </w:p>
        </w:tc>
        <w:tc>
          <w:tcPr>
            <w:tcW w:w="623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Трубами ПНД диаметром 225 мм (одна, две, три и более)</w:t>
            </w:r>
          </w:p>
        </w:tc>
        <w:tc>
          <w:tcPr>
            <w:tcW w:w="21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36783106,11</w:t>
            </w:r>
          </w:p>
        </w:tc>
      </w:tr>
      <w:tr w:rsidR="00915958" w:rsidRPr="00026F69" w:rsidTr="0040315D">
        <w:trPr>
          <w:trHeight w:val="724"/>
        </w:trPr>
        <w:tc>
          <w:tcPr>
            <w:tcW w:w="816"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С4</w:t>
            </w:r>
          </w:p>
        </w:tc>
        <w:tc>
          <w:tcPr>
            <w:tcW w:w="623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пунктов секционирования</w:t>
            </w:r>
            <w:r w:rsidR="0040315D">
              <w:rPr>
                <w:rFonts w:ascii="Times New Roman" w:hAnsi="Times New Roman" w:cs="Times New Roman"/>
                <w:lang w:val="ru-RU"/>
              </w:rPr>
              <w:t xml:space="preserve"> </w:t>
            </w:r>
            <w:r w:rsidRPr="0040315D">
              <w:rPr>
                <w:rFonts w:ascii="Times New Roman" w:hAnsi="Times New Roman" w:cs="Times New Roman"/>
                <w:lang w:val="ru-RU"/>
              </w:rPr>
              <w:t>(реклоузеров (КРУН)), (руб./шт.)</w:t>
            </w:r>
          </w:p>
        </w:tc>
        <w:tc>
          <w:tcPr>
            <w:tcW w:w="892"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1187644,03</w:t>
            </w:r>
          </w:p>
        </w:tc>
      </w:tr>
      <w:tr w:rsidR="00915958" w:rsidRPr="00026F69" w:rsidTr="0040315D">
        <w:trPr>
          <w:trHeight w:val="724"/>
        </w:trPr>
        <w:tc>
          <w:tcPr>
            <w:tcW w:w="81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С4</w:t>
            </w:r>
          </w:p>
        </w:tc>
        <w:tc>
          <w:tcPr>
            <w:tcW w:w="623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пунктов секционирования</w:t>
            </w:r>
            <w:r w:rsidR="0040315D">
              <w:rPr>
                <w:rFonts w:ascii="Times New Roman" w:hAnsi="Times New Roman" w:cs="Times New Roman"/>
                <w:lang w:val="ru-RU"/>
              </w:rPr>
              <w:t xml:space="preserve"> </w:t>
            </w:r>
            <w:r w:rsidRPr="0040315D">
              <w:rPr>
                <w:rFonts w:ascii="Times New Roman" w:hAnsi="Times New Roman" w:cs="Times New Roman"/>
                <w:lang w:val="ru-RU"/>
              </w:rPr>
              <w:t>(распределительных пунктов), (руб./шт.)</w:t>
            </w:r>
          </w:p>
        </w:tc>
        <w:tc>
          <w:tcPr>
            <w:tcW w:w="892"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24494663,14</w:t>
            </w:r>
          </w:p>
        </w:tc>
      </w:tr>
      <w:tr w:rsidR="00915958" w:rsidRPr="00026F69" w:rsidTr="0040315D">
        <w:trPr>
          <w:trHeight w:val="1209"/>
        </w:trPr>
        <w:tc>
          <w:tcPr>
            <w:tcW w:w="81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С5</w:t>
            </w:r>
          </w:p>
        </w:tc>
        <w:tc>
          <w:tcPr>
            <w:tcW w:w="623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 уровнем напряжения до</w:t>
            </w:r>
            <w:r w:rsidR="0040315D">
              <w:rPr>
                <w:rFonts w:ascii="Times New Roman" w:hAnsi="Times New Roman" w:cs="Times New Roman"/>
                <w:lang w:val="ru-RU"/>
              </w:rPr>
              <w:t xml:space="preserve"> </w:t>
            </w:r>
            <w:r w:rsidRPr="0040315D">
              <w:rPr>
                <w:rFonts w:ascii="Times New Roman" w:hAnsi="Times New Roman" w:cs="Times New Roman"/>
                <w:lang w:val="ru-RU"/>
              </w:rPr>
              <w:t>35 кВ, (руб./кВт)</w:t>
            </w:r>
          </w:p>
        </w:tc>
        <w:tc>
          <w:tcPr>
            <w:tcW w:w="892"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25239,96</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25239,96</w:t>
            </w:r>
          </w:p>
        </w:tc>
      </w:tr>
      <w:tr w:rsidR="00915958" w:rsidRPr="00026F69" w:rsidTr="0040315D">
        <w:trPr>
          <w:trHeight w:val="964"/>
        </w:trPr>
        <w:tc>
          <w:tcPr>
            <w:tcW w:w="81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С6</w:t>
            </w:r>
          </w:p>
        </w:tc>
        <w:tc>
          <w:tcPr>
            <w:tcW w:w="623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распределительных трансформаторных подстанций (РТП), с уровнем напряжения до</w:t>
            </w:r>
            <w:r w:rsidR="0040315D">
              <w:rPr>
                <w:rFonts w:ascii="Times New Roman" w:hAnsi="Times New Roman" w:cs="Times New Roman"/>
                <w:lang w:val="ru-RU"/>
              </w:rPr>
              <w:t xml:space="preserve"> </w:t>
            </w:r>
            <w:r w:rsidRPr="0040315D">
              <w:rPr>
                <w:rFonts w:ascii="Times New Roman" w:hAnsi="Times New Roman" w:cs="Times New Roman"/>
                <w:lang w:val="ru-RU"/>
              </w:rPr>
              <w:t>35 кВ, (руб./кВт)</w:t>
            </w:r>
          </w:p>
        </w:tc>
        <w:tc>
          <w:tcPr>
            <w:tcW w:w="892"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12048,80</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12048,80</w:t>
            </w:r>
          </w:p>
        </w:tc>
      </w:tr>
      <w:tr w:rsidR="00915958" w:rsidRPr="00026F69" w:rsidTr="0040315D">
        <w:trPr>
          <w:trHeight w:val="724"/>
        </w:trPr>
        <w:tc>
          <w:tcPr>
            <w:tcW w:w="81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С7</w:t>
            </w:r>
          </w:p>
        </w:tc>
        <w:tc>
          <w:tcPr>
            <w:tcW w:w="623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w:t>
            </w:r>
            <w:r w:rsidR="0040315D">
              <w:rPr>
                <w:rFonts w:ascii="Times New Roman" w:hAnsi="Times New Roman" w:cs="Times New Roman"/>
                <w:lang w:val="ru-RU"/>
              </w:rPr>
              <w:t xml:space="preserve"> </w:t>
            </w:r>
            <w:r w:rsidRPr="00026F69">
              <w:rPr>
                <w:rFonts w:ascii="Times New Roman" w:hAnsi="Times New Roman" w:cs="Times New Roman"/>
                <w:lang w:val="ru-RU"/>
              </w:rPr>
              <w:t>сетевой организации на строительство подстанций уровнем напряжения 35 кВ и выше (ПС) (руб./кВт)</w:t>
            </w:r>
          </w:p>
        </w:tc>
        <w:tc>
          <w:tcPr>
            <w:tcW w:w="892" w:type="dxa"/>
          </w:tcPr>
          <w:p w:rsidR="00915958" w:rsidRPr="00026F69"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w:t>
            </w:r>
          </w:p>
        </w:tc>
        <w:tc>
          <w:tcPr>
            <w:tcW w:w="1276"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w:t>
            </w:r>
          </w:p>
        </w:tc>
      </w:tr>
    </w:tbl>
    <w:p w:rsidR="00915958" w:rsidRPr="00026F69" w:rsidRDefault="00915958" w:rsidP="00915958">
      <w:pPr>
        <w:pStyle w:val="a6"/>
        <w:ind w:right="391"/>
        <w:rPr>
          <w:rFonts w:ascii="Times New Roman" w:hAnsi="Times New Roman"/>
          <w:szCs w:val="24"/>
        </w:rPr>
      </w:pPr>
    </w:p>
    <w:p w:rsidR="00915958" w:rsidRPr="00026F69" w:rsidRDefault="00915958" w:rsidP="00915958">
      <w:pPr>
        <w:ind w:left="232" w:right="380"/>
        <w:jc w:val="both"/>
        <w:rPr>
          <w:rFonts w:cs="Times New Roman"/>
        </w:rPr>
      </w:pPr>
      <w:r w:rsidRPr="00026F69">
        <w:rPr>
          <w:rFonts w:cs="Times New Roman"/>
        </w:rPr>
        <w:t>*-для заявителей, осуществляющих технологическое присоединение своих энергопринимающих устройств максимальной мощностью не более 150 кВт, стандартизированные тарифные ставки С</w:t>
      </w:r>
      <w:r w:rsidRPr="00026F69">
        <w:rPr>
          <w:rFonts w:cs="Times New Roman"/>
          <w:vertAlign w:val="subscript"/>
        </w:rPr>
        <w:t>2</w:t>
      </w:r>
      <w:r w:rsidRPr="00026F69">
        <w:rPr>
          <w:rFonts w:cs="Times New Roman"/>
        </w:rPr>
        <w:t>, С</w:t>
      </w:r>
      <w:r w:rsidRPr="00026F69">
        <w:rPr>
          <w:rFonts w:cs="Times New Roman"/>
          <w:vertAlign w:val="subscript"/>
        </w:rPr>
        <w:t>3</w:t>
      </w:r>
      <w:r w:rsidRPr="00026F69">
        <w:rPr>
          <w:rFonts w:cs="Times New Roman"/>
        </w:rPr>
        <w:t>, С</w:t>
      </w:r>
      <w:proofErr w:type="gramStart"/>
      <w:r w:rsidRPr="00026F69">
        <w:rPr>
          <w:rFonts w:cs="Times New Roman"/>
          <w:vertAlign w:val="subscript"/>
        </w:rPr>
        <w:t>3,ГНБ</w:t>
      </w:r>
      <w:proofErr w:type="gramEnd"/>
      <w:r w:rsidRPr="00026F69">
        <w:rPr>
          <w:rFonts w:cs="Times New Roman"/>
        </w:rPr>
        <w:t>, С</w:t>
      </w:r>
      <w:r w:rsidRPr="00026F69">
        <w:rPr>
          <w:rFonts w:cs="Times New Roman"/>
          <w:vertAlign w:val="subscript"/>
        </w:rPr>
        <w:t>4</w:t>
      </w:r>
      <w:r w:rsidRPr="00026F69">
        <w:rPr>
          <w:rFonts w:cs="Times New Roman"/>
        </w:rPr>
        <w:t>, С</w:t>
      </w:r>
      <w:r w:rsidRPr="00026F69">
        <w:rPr>
          <w:rFonts w:cs="Times New Roman"/>
          <w:vertAlign w:val="subscript"/>
        </w:rPr>
        <w:t>5</w:t>
      </w:r>
      <w:r w:rsidRPr="00026F69">
        <w:rPr>
          <w:rFonts w:cs="Times New Roman"/>
        </w:rPr>
        <w:t>,</w:t>
      </w:r>
      <w:r w:rsidRPr="00026F69">
        <w:rPr>
          <w:rFonts w:cs="Times New Roman"/>
          <w:spacing w:val="40"/>
        </w:rPr>
        <w:t xml:space="preserve"> </w:t>
      </w:r>
      <w:r w:rsidRPr="00026F69">
        <w:rPr>
          <w:rFonts w:cs="Times New Roman"/>
        </w:rPr>
        <w:t>С</w:t>
      </w:r>
      <w:r w:rsidRPr="00026F69">
        <w:rPr>
          <w:rFonts w:cs="Times New Roman"/>
          <w:vertAlign w:val="subscript"/>
        </w:rPr>
        <w:t>6</w:t>
      </w:r>
      <w:r w:rsidRPr="00026F69">
        <w:rPr>
          <w:rFonts w:cs="Times New Roman"/>
        </w:rPr>
        <w:t>, С</w:t>
      </w:r>
      <w:r w:rsidRPr="00026F69">
        <w:rPr>
          <w:rFonts w:cs="Times New Roman"/>
          <w:vertAlign w:val="subscript"/>
        </w:rPr>
        <w:t>7</w:t>
      </w:r>
      <w:r w:rsidRPr="00026F69">
        <w:rPr>
          <w:rFonts w:cs="Times New Roman"/>
        </w:rPr>
        <w:t xml:space="preserve"> равны 0 (нулю).</w:t>
      </w:r>
    </w:p>
    <w:p w:rsidR="00915958" w:rsidRPr="00026F69" w:rsidRDefault="00915958" w:rsidP="00915958">
      <w:pPr>
        <w:pStyle w:val="a6"/>
        <w:ind w:right="383" w:firstLine="488"/>
        <w:rPr>
          <w:rFonts w:ascii="Times New Roman" w:hAnsi="Times New Roman"/>
          <w:szCs w:val="24"/>
        </w:rPr>
      </w:pPr>
    </w:p>
    <w:p w:rsidR="00915958" w:rsidRPr="00026F69" w:rsidRDefault="00915958" w:rsidP="00915958">
      <w:pPr>
        <w:pStyle w:val="a6"/>
        <w:ind w:right="383" w:firstLine="488"/>
        <w:rPr>
          <w:rFonts w:ascii="Times New Roman" w:hAnsi="Times New Roman"/>
          <w:szCs w:val="24"/>
        </w:rPr>
      </w:pPr>
      <w:r w:rsidRPr="00026F69">
        <w:rPr>
          <w:rFonts w:ascii="Times New Roman" w:hAnsi="Times New Roman"/>
          <w:szCs w:val="24"/>
        </w:rPr>
        <w:t>Таблица 6.5.19- Ставки платы за единицу максимальной мощности на уровне напряжения ниже 35 кВ и максимальной мощности менее 8900 кВт на покрытие расходов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(«последняя миля»), за технологическое присоединение к электрическим сетям сетевых организаций на территории Московской области (на территории городских 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135"/>
        <w:gridCol w:w="1134"/>
        <w:gridCol w:w="1134"/>
      </w:tblGrid>
      <w:tr w:rsidR="00915958" w:rsidRPr="00026F69" w:rsidTr="00610735">
        <w:trPr>
          <w:trHeight w:val="460"/>
        </w:trPr>
        <w:tc>
          <w:tcPr>
            <w:tcW w:w="7095"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Наименование ставок за единицу максимальной мощности (руб./кВт)</w:t>
            </w: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 е тарифные ставки*</w:t>
            </w:r>
          </w:p>
        </w:tc>
      </w:tr>
      <w:tr w:rsidR="00915958" w:rsidRPr="00026F69" w:rsidTr="00610735">
        <w:trPr>
          <w:trHeight w:val="460"/>
        </w:trPr>
        <w:tc>
          <w:tcPr>
            <w:tcW w:w="7095" w:type="dxa"/>
            <w:gridSpan w:val="2"/>
            <w:vMerge/>
            <w:tcBorders>
              <w:top w:val="nil"/>
            </w:tcBorders>
          </w:tcPr>
          <w:p w:rsidR="00915958" w:rsidRPr="00026F69" w:rsidRDefault="00915958" w:rsidP="00610735">
            <w:pPr>
              <w:rPr>
                <w:rFonts w:ascii="Times New Roman" w:hAnsi="Times New Roman" w:cs="Times New Roman"/>
              </w:rPr>
            </w:pP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0,4 кВ</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 кВ, 10</w:t>
            </w:r>
          </w:p>
          <w:p w:rsidR="00915958" w:rsidRPr="00026F69" w:rsidRDefault="00915958" w:rsidP="00610735">
            <w:pPr>
              <w:rPr>
                <w:rFonts w:ascii="Times New Roman" w:hAnsi="Times New Roman" w:cs="Times New Roman"/>
              </w:rPr>
            </w:pPr>
            <w:r w:rsidRPr="00026F69">
              <w:rPr>
                <w:rFonts w:ascii="Times New Roman" w:hAnsi="Times New Roman" w:cs="Times New Roman"/>
              </w:rPr>
              <w:t>кВ, 20 кВ</w:t>
            </w:r>
          </w:p>
        </w:tc>
      </w:tr>
      <w:tr w:rsidR="00915958" w:rsidRPr="00026F69" w:rsidTr="00610735">
        <w:trPr>
          <w:trHeight w:val="230"/>
        </w:trPr>
        <w:tc>
          <w:tcPr>
            <w:tcW w:w="7095" w:type="dxa"/>
            <w:gridSpan w:val="2"/>
            <w:vMerge/>
            <w:tcBorders>
              <w:top w:val="nil"/>
            </w:tcBorders>
          </w:tcPr>
          <w:p w:rsidR="00915958" w:rsidRPr="00026F69" w:rsidRDefault="00915958" w:rsidP="00610735">
            <w:pPr>
              <w:rPr>
                <w:rFonts w:ascii="Times New Roman" w:hAnsi="Times New Roman" w:cs="Times New Roman"/>
              </w:rPr>
            </w:pP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610735">
        <w:trPr>
          <w:trHeight w:val="23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613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113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r>
      <w:tr w:rsidR="00915958" w:rsidRPr="00026F69" w:rsidTr="00610735">
        <w:trPr>
          <w:trHeight w:val="1149"/>
        </w:trPr>
        <w:tc>
          <w:tcPr>
            <w:tcW w:w="9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С1max</w:t>
            </w:r>
          </w:p>
        </w:tc>
        <w:tc>
          <w:tcPr>
            <w:tcW w:w="6135"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для определения платы за технологическое присоединение к электрическим сетям на уровне напряжения ниже 35 кВ и мощности менее 8900 кВт на осуществление мероприятий, предусмотренных пунктом 16 Методических указаний (за исключением</w:t>
            </w:r>
            <w:r w:rsidR="0040315D">
              <w:rPr>
                <w:rFonts w:ascii="Times New Roman" w:hAnsi="Times New Roman" w:cs="Times New Roman"/>
                <w:lang w:val="ru-RU"/>
              </w:rPr>
              <w:t xml:space="preserve"> </w:t>
            </w:r>
            <w:r w:rsidRPr="0040315D">
              <w:rPr>
                <w:rFonts w:ascii="Times New Roman" w:hAnsi="Times New Roman" w:cs="Times New Roman"/>
                <w:lang w:val="ru-RU"/>
              </w:rPr>
              <w:t>подпункта «б»), (руб./кВт)</w:t>
            </w:r>
          </w:p>
        </w:tc>
        <w:tc>
          <w:tcPr>
            <w:tcW w:w="2268" w:type="dxa"/>
            <w:gridSpan w:val="2"/>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346,64</w:t>
            </w:r>
          </w:p>
        </w:tc>
      </w:tr>
      <w:tr w:rsidR="00915958" w:rsidRPr="00026F69" w:rsidTr="00610735">
        <w:trPr>
          <w:trHeight w:val="460"/>
        </w:trPr>
        <w:tc>
          <w:tcPr>
            <w:tcW w:w="960"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С1.1</w:t>
            </w:r>
            <w:r w:rsidRPr="00026F69">
              <w:rPr>
                <w:rFonts w:ascii="Times New Roman" w:hAnsi="Times New Roman" w:cs="Times New Roman"/>
              </w:rPr>
              <w:t>max</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Подготовка и выдача сетевой организацией технических условий заявителю(ТУ), (руб./кВт)</w:t>
            </w:r>
          </w:p>
        </w:tc>
        <w:tc>
          <w:tcPr>
            <w:tcW w:w="2268" w:type="dxa"/>
            <w:gridSpan w:val="2"/>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202,09</w:t>
            </w:r>
          </w:p>
        </w:tc>
      </w:tr>
      <w:tr w:rsidR="00915958" w:rsidRPr="00026F69" w:rsidTr="00610735">
        <w:trPr>
          <w:trHeight w:val="460"/>
        </w:trPr>
        <w:tc>
          <w:tcPr>
            <w:tcW w:w="960"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С1.2</w:t>
            </w:r>
            <w:r w:rsidRPr="00026F69">
              <w:rPr>
                <w:rFonts w:ascii="Times New Roman" w:hAnsi="Times New Roman" w:cs="Times New Roman"/>
              </w:rPr>
              <w:t>max</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 xml:space="preserve">Проверка сетевой организацией выполнения заявителем технических </w:t>
            </w:r>
            <w:proofErr w:type="gramStart"/>
            <w:r w:rsidRPr="00026F69">
              <w:rPr>
                <w:rFonts w:ascii="Times New Roman" w:hAnsi="Times New Roman" w:cs="Times New Roman"/>
                <w:lang w:val="ru-RU"/>
              </w:rPr>
              <w:t>условий ,</w:t>
            </w:r>
            <w:proofErr w:type="gramEnd"/>
            <w:r w:rsidRPr="00026F69">
              <w:rPr>
                <w:rFonts w:ascii="Times New Roman" w:hAnsi="Times New Roman" w:cs="Times New Roman"/>
                <w:lang w:val="ru-RU"/>
              </w:rPr>
              <w:t>(руб./кВт)</w:t>
            </w:r>
          </w:p>
        </w:tc>
        <w:tc>
          <w:tcPr>
            <w:tcW w:w="2268" w:type="dxa"/>
            <w:gridSpan w:val="2"/>
          </w:tcPr>
          <w:p w:rsidR="00915958" w:rsidRPr="00026F69" w:rsidRDefault="00915958" w:rsidP="00610735">
            <w:pPr>
              <w:rPr>
                <w:rFonts w:ascii="Times New Roman" w:hAnsi="Times New Roman" w:cs="Times New Roman"/>
              </w:rPr>
            </w:pPr>
            <w:r w:rsidRPr="00026F69">
              <w:rPr>
                <w:rFonts w:ascii="Times New Roman" w:hAnsi="Times New Roman" w:cs="Times New Roman"/>
              </w:rPr>
              <w:t>144,55</w:t>
            </w:r>
          </w:p>
        </w:tc>
      </w:tr>
      <w:tr w:rsidR="00915958" w:rsidRPr="00026F69" w:rsidTr="00610735">
        <w:trPr>
          <w:trHeight w:val="688"/>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С2max</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(руб./кВт) на покрытие расходов сетевой организации на строительство воздушных линий электропередачи, (руб./кВт)</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2988,02</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930,39</w:t>
            </w:r>
          </w:p>
        </w:tc>
      </w:tr>
      <w:tr w:rsidR="00915958" w:rsidRPr="00026F69" w:rsidTr="00610735">
        <w:trPr>
          <w:trHeight w:val="460"/>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С3max</w:t>
            </w:r>
          </w:p>
        </w:tc>
        <w:tc>
          <w:tcPr>
            <w:tcW w:w="6135"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40315D">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кабельных линий электропередачи, (руб./кВт)</w:t>
            </w:r>
          </w:p>
        </w:tc>
        <w:tc>
          <w:tcPr>
            <w:tcW w:w="1134"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4056,16</w:t>
            </w:r>
          </w:p>
        </w:tc>
        <w:tc>
          <w:tcPr>
            <w:tcW w:w="1134"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2059,82</w:t>
            </w:r>
          </w:p>
        </w:tc>
      </w:tr>
      <w:tr w:rsidR="00915958" w:rsidRPr="00026F69" w:rsidTr="00610735">
        <w:trPr>
          <w:trHeight w:val="921"/>
        </w:trPr>
        <w:tc>
          <w:tcPr>
            <w:tcW w:w="960"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w:t>
            </w:r>
            <w:proofErr w:type="gramStart"/>
            <w:r w:rsidRPr="0040315D">
              <w:rPr>
                <w:rFonts w:ascii="Times New Roman" w:hAnsi="Times New Roman" w:cs="Times New Roman"/>
                <w:lang w:val="ru-RU"/>
              </w:rPr>
              <w:t>3,ГНБ</w:t>
            </w:r>
            <w:proofErr w:type="gramEnd"/>
            <w:r w:rsidRPr="00026F69">
              <w:rPr>
                <w:rFonts w:ascii="Times New Roman" w:hAnsi="Times New Roman" w:cs="Times New Roman"/>
              </w:rPr>
              <w:t>max</w:t>
            </w:r>
          </w:p>
        </w:tc>
        <w:tc>
          <w:tcPr>
            <w:tcW w:w="6135"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 организации на строительство кабельных линий методом горизонтального направленного бурения без ограничения по количеству труб в проколе (одна, две, три и более), (руб./кВт)</w:t>
            </w:r>
          </w:p>
        </w:tc>
        <w:tc>
          <w:tcPr>
            <w:tcW w:w="2268" w:type="dxa"/>
            <w:gridSpan w:val="2"/>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2138,64</w:t>
            </w:r>
          </w:p>
        </w:tc>
      </w:tr>
      <w:tr w:rsidR="00915958" w:rsidRPr="00026F69" w:rsidTr="00610735">
        <w:trPr>
          <w:trHeight w:val="688"/>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 4max</w:t>
            </w:r>
          </w:p>
        </w:tc>
        <w:tc>
          <w:tcPr>
            <w:tcW w:w="6135"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40315D">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пунктов секционирования (реклоузеров (КРУН)), (руб./кВт)</w:t>
            </w:r>
          </w:p>
        </w:tc>
        <w:tc>
          <w:tcPr>
            <w:tcW w:w="1134" w:type="dxa"/>
          </w:tcPr>
          <w:p w:rsidR="00915958" w:rsidRPr="00026F69"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w:t>
            </w:r>
          </w:p>
        </w:tc>
        <w:tc>
          <w:tcPr>
            <w:tcW w:w="1134"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614,51</w:t>
            </w:r>
          </w:p>
        </w:tc>
      </w:tr>
      <w:tr w:rsidR="00915958" w:rsidRPr="00026F69" w:rsidTr="00610735">
        <w:trPr>
          <w:trHeight w:val="921"/>
        </w:trPr>
        <w:tc>
          <w:tcPr>
            <w:tcW w:w="960"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 5</w:t>
            </w:r>
            <w:r w:rsidRPr="00026F69">
              <w:rPr>
                <w:rFonts w:ascii="Times New Roman" w:hAnsi="Times New Roman" w:cs="Times New Roman"/>
              </w:rPr>
              <w:t>max</w:t>
            </w:r>
          </w:p>
        </w:tc>
        <w:tc>
          <w:tcPr>
            <w:tcW w:w="6135"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w:t>
            </w:r>
            <w:r w:rsidR="0040315D">
              <w:rPr>
                <w:rFonts w:ascii="Times New Roman" w:hAnsi="Times New Roman" w:cs="Times New Roman"/>
                <w:lang w:val="ru-RU"/>
              </w:rPr>
              <w:t xml:space="preserve"> </w:t>
            </w:r>
            <w:r w:rsidRPr="00026F69">
              <w:rPr>
                <w:rFonts w:ascii="Times New Roman" w:hAnsi="Times New Roman" w:cs="Times New Roman"/>
                <w:lang w:val="ru-RU"/>
              </w:rPr>
              <w:t>уровнем напряжения до 35 кВ, (руб./кВт)</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16864,50</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16864,50</w:t>
            </w:r>
          </w:p>
        </w:tc>
      </w:tr>
      <w:tr w:rsidR="00915958" w:rsidRPr="00026F69" w:rsidTr="00610735">
        <w:trPr>
          <w:trHeight w:val="688"/>
        </w:trPr>
        <w:tc>
          <w:tcPr>
            <w:tcW w:w="9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С6max</w:t>
            </w:r>
          </w:p>
        </w:tc>
        <w:tc>
          <w:tcPr>
            <w:tcW w:w="6135"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40315D">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распределительных трансформаторных подстанций (РТП) с уровнем напряжения до 35 кВ, (руб./кВт)</w:t>
            </w:r>
          </w:p>
        </w:tc>
        <w:tc>
          <w:tcPr>
            <w:tcW w:w="1134" w:type="dxa"/>
          </w:tcPr>
          <w:p w:rsidR="00915958" w:rsidRPr="00026F69"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9269,25</w:t>
            </w:r>
          </w:p>
        </w:tc>
        <w:tc>
          <w:tcPr>
            <w:tcW w:w="1134" w:type="dxa"/>
          </w:tcPr>
          <w:p w:rsidR="00915958" w:rsidRPr="0040315D" w:rsidRDefault="00915958" w:rsidP="00610735">
            <w:pPr>
              <w:rPr>
                <w:rFonts w:ascii="Times New Roman" w:hAnsi="Times New Roman" w:cs="Times New Roman"/>
                <w:lang w:val="ru-RU"/>
              </w:rPr>
            </w:pPr>
          </w:p>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9269,25</w:t>
            </w:r>
          </w:p>
        </w:tc>
      </w:tr>
      <w:tr w:rsidR="00915958" w:rsidRPr="00026F69" w:rsidTr="00610735">
        <w:trPr>
          <w:trHeight w:val="690"/>
        </w:trPr>
        <w:tc>
          <w:tcPr>
            <w:tcW w:w="960"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С7</w:t>
            </w:r>
            <w:r w:rsidRPr="00026F69">
              <w:rPr>
                <w:rFonts w:ascii="Times New Roman" w:hAnsi="Times New Roman" w:cs="Times New Roman"/>
              </w:rPr>
              <w:t>max</w:t>
            </w:r>
          </w:p>
        </w:tc>
        <w:tc>
          <w:tcPr>
            <w:tcW w:w="6135"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Ставка за единицу максимальной мощности на покрытие расходов сетевой</w:t>
            </w:r>
            <w:r w:rsidR="0040315D">
              <w:rPr>
                <w:rFonts w:ascii="Times New Roman" w:hAnsi="Times New Roman" w:cs="Times New Roman"/>
                <w:lang w:val="ru-RU"/>
              </w:rPr>
              <w:t xml:space="preserve"> </w:t>
            </w:r>
            <w:r w:rsidRPr="00026F69">
              <w:rPr>
                <w:rFonts w:ascii="Times New Roman" w:hAnsi="Times New Roman" w:cs="Times New Roman"/>
                <w:lang w:val="ru-RU"/>
              </w:rPr>
              <w:t>организации на строительство подстанций уровнем напряжения 35 кВ и выше (ПС), (руб./кВт)</w:t>
            </w:r>
          </w:p>
        </w:tc>
        <w:tc>
          <w:tcPr>
            <w:tcW w:w="1134"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1134"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r>
    </w:tbl>
    <w:p w:rsidR="00915958" w:rsidRPr="00026F69" w:rsidRDefault="00915958" w:rsidP="00915958">
      <w:pPr>
        <w:ind w:left="232" w:right="380"/>
        <w:jc w:val="both"/>
        <w:rPr>
          <w:rFonts w:cs="Times New Roman"/>
        </w:rPr>
      </w:pPr>
      <w:r w:rsidRPr="00026F69">
        <w:rPr>
          <w:rFonts w:cs="Times New Roman"/>
        </w:rPr>
        <w:t>*-для заявителей, осуществляющих технологическое присоединение своих энергопринимающих устройств максимальной мощностью не более 150 кВт, ставки за единицу максимальной мощности по мероприятиям «последней мили» на планируемый период С</w:t>
      </w:r>
      <w:r w:rsidRPr="00026F69">
        <w:rPr>
          <w:rFonts w:cs="Times New Roman"/>
          <w:vertAlign w:val="subscript"/>
        </w:rPr>
        <w:t>2</w:t>
      </w:r>
      <w:r w:rsidRPr="00026F69">
        <w:rPr>
          <w:rFonts w:cs="Times New Roman"/>
          <w:vertAlign w:val="superscript"/>
        </w:rPr>
        <w:t>max</w:t>
      </w:r>
      <w:r w:rsidRPr="00026F69">
        <w:rPr>
          <w:rFonts w:cs="Times New Roman"/>
        </w:rPr>
        <w:t>, С</w:t>
      </w:r>
      <w:r w:rsidRPr="00026F69">
        <w:rPr>
          <w:rFonts w:cs="Times New Roman"/>
          <w:vertAlign w:val="subscript"/>
        </w:rPr>
        <w:t>3</w:t>
      </w:r>
      <w:r w:rsidRPr="00026F69">
        <w:rPr>
          <w:rFonts w:cs="Times New Roman"/>
          <w:vertAlign w:val="superscript"/>
        </w:rPr>
        <w:t>max</w:t>
      </w:r>
      <w:r w:rsidRPr="00026F69">
        <w:rPr>
          <w:rFonts w:cs="Times New Roman"/>
        </w:rPr>
        <w:t>, С</w:t>
      </w:r>
      <w:proofErr w:type="gramStart"/>
      <w:r w:rsidRPr="00026F69">
        <w:rPr>
          <w:rFonts w:cs="Times New Roman"/>
          <w:vertAlign w:val="subscript"/>
        </w:rPr>
        <w:t>3,ГНБ</w:t>
      </w:r>
      <w:proofErr w:type="gramEnd"/>
      <w:r w:rsidRPr="00026F69">
        <w:rPr>
          <w:rFonts w:cs="Times New Roman"/>
          <w:vertAlign w:val="superscript"/>
        </w:rPr>
        <w:t>max</w:t>
      </w:r>
      <w:r w:rsidRPr="00026F69">
        <w:rPr>
          <w:rFonts w:cs="Times New Roman"/>
        </w:rPr>
        <w:t xml:space="preserve">, С </w:t>
      </w:r>
      <w:r w:rsidRPr="00026F69">
        <w:rPr>
          <w:rFonts w:cs="Times New Roman"/>
          <w:vertAlign w:val="subscript"/>
        </w:rPr>
        <w:t>4</w:t>
      </w:r>
      <w:r w:rsidRPr="00026F69">
        <w:rPr>
          <w:rFonts w:cs="Times New Roman"/>
          <w:vertAlign w:val="superscript"/>
        </w:rPr>
        <w:t>max</w:t>
      </w:r>
      <w:r w:rsidRPr="00026F69">
        <w:rPr>
          <w:rFonts w:cs="Times New Roman"/>
        </w:rPr>
        <w:t xml:space="preserve">, С </w:t>
      </w:r>
      <w:r w:rsidRPr="00026F69">
        <w:rPr>
          <w:rFonts w:cs="Times New Roman"/>
          <w:vertAlign w:val="subscript"/>
        </w:rPr>
        <w:t>5</w:t>
      </w:r>
      <w:r w:rsidRPr="00026F69">
        <w:rPr>
          <w:rFonts w:cs="Times New Roman"/>
          <w:vertAlign w:val="superscript"/>
        </w:rPr>
        <w:t>max</w:t>
      </w:r>
      <w:r w:rsidRPr="00026F69">
        <w:rPr>
          <w:rFonts w:cs="Times New Roman"/>
        </w:rPr>
        <w:t>, С</w:t>
      </w:r>
      <w:r w:rsidRPr="00026F69">
        <w:rPr>
          <w:rFonts w:cs="Times New Roman"/>
          <w:vertAlign w:val="subscript"/>
        </w:rPr>
        <w:t>6</w:t>
      </w:r>
      <w:r w:rsidRPr="00026F69">
        <w:rPr>
          <w:rFonts w:cs="Times New Roman"/>
          <w:vertAlign w:val="superscript"/>
        </w:rPr>
        <w:t>max</w:t>
      </w:r>
      <w:r w:rsidRPr="00026F69">
        <w:rPr>
          <w:rFonts w:cs="Times New Roman"/>
        </w:rPr>
        <w:t>, С</w:t>
      </w:r>
      <w:r w:rsidRPr="00026F69">
        <w:rPr>
          <w:rFonts w:cs="Times New Roman"/>
          <w:vertAlign w:val="subscript"/>
        </w:rPr>
        <w:t>7</w:t>
      </w:r>
      <w:r w:rsidRPr="00026F69">
        <w:rPr>
          <w:rFonts w:cs="Times New Roman"/>
          <w:vertAlign w:val="superscript"/>
        </w:rPr>
        <w:t>max</w:t>
      </w:r>
      <w:r w:rsidRPr="00026F69">
        <w:rPr>
          <w:rFonts w:cs="Times New Roman"/>
        </w:rPr>
        <w:t xml:space="preserve"> равны 0 (нулю).</w:t>
      </w:r>
    </w:p>
    <w:p w:rsidR="00915958" w:rsidRPr="00026F69" w:rsidRDefault="00915958" w:rsidP="00915958">
      <w:pPr>
        <w:jc w:val="both"/>
        <w:rPr>
          <w:rFonts w:cs="Times New Roman"/>
          <w:color w:val="FF0000"/>
        </w:rPr>
      </w:pPr>
    </w:p>
    <w:p w:rsidR="00915958" w:rsidRPr="00026F69" w:rsidRDefault="00915958" w:rsidP="00915958">
      <w:pPr>
        <w:jc w:val="both"/>
        <w:rPr>
          <w:rFonts w:cs="Times New Roman"/>
          <w:color w:val="FF0000"/>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Формулы платы за технологическое присоединение к электрическим сетям сетевых организаций Московской области на территории Московской области (на территории городских населенных пунктов и территорий, не относящихся к территориям городских населенных пунктов) для постоянной и временной схемы электроснабжения исходя из стандартизированных тарифных ставок и способа технологического присоединения к электрическим сетям сетевой организации</w:t>
      </w:r>
    </w:p>
    <w:p w:rsidR="00915958" w:rsidRPr="00026F69" w:rsidRDefault="00915958" w:rsidP="00915958">
      <w:pPr>
        <w:pStyle w:val="ac"/>
        <w:numPr>
          <w:ilvl w:val="0"/>
          <w:numId w:val="9"/>
        </w:numPr>
        <w:tabs>
          <w:tab w:val="left" w:pos="1342"/>
        </w:tabs>
        <w:ind w:left="0" w:firstLine="720"/>
        <w:rPr>
          <w:sz w:val="24"/>
          <w:szCs w:val="24"/>
        </w:rPr>
      </w:pPr>
      <w:r w:rsidRPr="00026F69">
        <w:rPr>
          <w:sz w:val="24"/>
          <w:szCs w:val="24"/>
        </w:rPr>
        <w:t>Если отсутствует необходимость реализации мероприятий «последней мили»,</w:t>
      </w:r>
      <w:r w:rsidRPr="00026F69">
        <w:rPr>
          <w:spacing w:val="-2"/>
          <w:sz w:val="24"/>
          <w:szCs w:val="24"/>
        </w:rPr>
        <w:t xml:space="preserve"> </w:t>
      </w:r>
      <w:r w:rsidRPr="00026F69">
        <w:rPr>
          <w:sz w:val="24"/>
          <w:szCs w:val="24"/>
        </w:rPr>
        <w:t>то</w:t>
      </w:r>
      <w:r w:rsidRPr="00026F69">
        <w:rPr>
          <w:spacing w:val="-1"/>
          <w:sz w:val="24"/>
          <w:szCs w:val="24"/>
        </w:rPr>
        <w:t xml:space="preserve"> </w:t>
      </w:r>
      <w:r w:rsidRPr="00026F69">
        <w:rPr>
          <w:sz w:val="24"/>
          <w:szCs w:val="24"/>
        </w:rPr>
        <w:t>формула платы</w:t>
      </w:r>
      <w:r w:rsidRPr="00026F69">
        <w:rPr>
          <w:spacing w:val="-3"/>
          <w:sz w:val="24"/>
          <w:szCs w:val="24"/>
        </w:rPr>
        <w:t xml:space="preserve"> </w:t>
      </w:r>
      <w:r w:rsidRPr="00026F69">
        <w:rPr>
          <w:sz w:val="24"/>
          <w:szCs w:val="24"/>
        </w:rPr>
        <w:t>определяется</w:t>
      </w:r>
      <w:r w:rsidRPr="00026F69">
        <w:rPr>
          <w:spacing w:val="-4"/>
          <w:sz w:val="24"/>
          <w:szCs w:val="24"/>
        </w:rPr>
        <w:t xml:space="preserve"> </w:t>
      </w:r>
      <w:r w:rsidRPr="00026F69">
        <w:rPr>
          <w:sz w:val="24"/>
          <w:szCs w:val="24"/>
        </w:rPr>
        <w:t>как</w:t>
      </w:r>
      <w:r w:rsidRPr="00026F69">
        <w:rPr>
          <w:spacing w:val="-1"/>
          <w:sz w:val="24"/>
          <w:szCs w:val="24"/>
        </w:rPr>
        <w:t xml:space="preserve"> </w:t>
      </w:r>
      <w:r w:rsidRPr="00026F69">
        <w:rPr>
          <w:sz w:val="24"/>
          <w:szCs w:val="24"/>
        </w:rPr>
        <w:t>стандартизированная</w:t>
      </w:r>
      <w:r w:rsidRPr="00026F69">
        <w:rPr>
          <w:spacing w:val="-1"/>
          <w:sz w:val="24"/>
          <w:szCs w:val="24"/>
        </w:rPr>
        <w:t xml:space="preserve"> </w:t>
      </w:r>
      <w:r w:rsidRPr="00026F69">
        <w:rPr>
          <w:sz w:val="24"/>
          <w:szCs w:val="24"/>
        </w:rPr>
        <w:t>тарифная</w:t>
      </w:r>
      <w:r w:rsidRPr="00026F69">
        <w:rPr>
          <w:spacing w:val="-1"/>
          <w:sz w:val="24"/>
          <w:szCs w:val="24"/>
        </w:rPr>
        <w:t xml:space="preserve"> </w:t>
      </w:r>
      <w:r w:rsidRPr="00026F69">
        <w:rPr>
          <w:sz w:val="24"/>
          <w:szCs w:val="24"/>
        </w:rPr>
        <w:t>ставка</w:t>
      </w:r>
      <w:r w:rsidRPr="00026F69">
        <w:rPr>
          <w:spacing w:val="-1"/>
          <w:sz w:val="24"/>
          <w:szCs w:val="24"/>
        </w:rPr>
        <w:t xml:space="preserve"> </w:t>
      </w:r>
      <w:r w:rsidRPr="00026F69">
        <w:rPr>
          <w:sz w:val="24"/>
          <w:szCs w:val="24"/>
        </w:rPr>
        <w:t xml:space="preserve">на покрытие расходов на технологическое присоединение энергопринимающих устройств потребителей </w:t>
      </w:r>
      <w:r w:rsidRPr="00026F69">
        <w:rPr>
          <w:sz w:val="24"/>
          <w:szCs w:val="24"/>
        </w:rPr>
        <w:lastRenderedPageBreak/>
        <w:t>электрической энергии, объектов электросетевого хозяйства, принадлежащих сетевым организациям и иным лицам, по мероприятиям, указанным в п. 16 Методических указаний (кроме подпункта «б») (С</w:t>
      </w:r>
      <w:r w:rsidRPr="00026F69">
        <w:rPr>
          <w:sz w:val="24"/>
          <w:szCs w:val="24"/>
          <w:vertAlign w:val="subscript"/>
        </w:rPr>
        <w:t>1</w:t>
      </w:r>
      <w:r w:rsidRPr="00026F69">
        <w:rPr>
          <w:sz w:val="24"/>
          <w:szCs w:val="24"/>
        </w:rPr>
        <w:t>):</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w:t>
      </w:r>
      <w:r w:rsidRPr="00026F69">
        <w:rPr>
          <w:rFonts w:ascii="Times New Roman" w:hAnsi="Times New Roman"/>
          <w:spacing w:val="-2"/>
          <w:szCs w:val="24"/>
        </w:rPr>
        <w:t xml:space="preserve"> </w:t>
      </w:r>
      <w:r w:rsidRPr="00026F69">
        <w:rPr>
          <w:rFonts w:ascii="Times New Roman" w:hAnsi="Times New Roman"/>
          <w:szCs w:val="24"/>
        </w:rPr>
        <w:t>=</w:t>
      </w:r>
      <w:r w:rsidRPr="00026F69">
        <w:rPr>
          <w:rFonts w:ascii="Times New Roman" w:hAnsi="Times New Roman"/>
          <w:spacing w:val="-2"/>
          <w:szCs w:val="24"/>
        </w:rPr>
        <w:t xml:space="preserve"> </w:t>
      </w:r>
      <w:r w:rsidRPr="00026F69">
        <w:rPr>
          <w:rFonts w:ascii="Times New Roman" w:hAnsi="Times New Roman"/>
          <w:szCs w:val="24"/>
        </w:rPr>
        <w:t>С</w:t>
      </w:r>
      <w:r w:rsidRPr="00026F69">
        <w:rPr>
          <w:rFonts w:ascii="Times New Roman" w:hAnsi="Times New Roman"/>
          <w:szCs w:val="24"/>
          <w:vertAlign w:val="subscript"/>
        </w:rPr>
        <w:t>1</w:t>
      </w:r>
      <w:r w:rsidRPr="00026F69">
        <w:rPr>
          <w:rFonts w:ascii="Times New Roman" w:hAnsi="Times New Roman"/>
          <w:szCs w:val="24"/>
        </w:rPr>
        <w:t xml:space="preserve">, </w:t>
      </w:r>
      <w:r w:rsidRPr="00026F69">
        <w:rPr>
          <w:rFonts w:ascii="Times New Roman" w:hAnsi="Times New Roman"/>
          <w:spacing w:val="-2"/>
          <w:szCs w:val="24"/>
        </w:rPr>
        <w:t>(руб.)</w:t>
      </w:r>
    </w:p>
    <w:p w:rsidR="00915958" w:rsidRPr="00026F69" w:rsidRDefault="00915958" w:rsidP="00915958">
      <w:pPr>
        <w:pStyle w:val="ac"/>
        <w:numPr>
          <w:ilvl w:val="0"/>
          <w:numId w:val="9"/>
        </w:numPr>
        <w:tabs>
          <w:tab w:val="left" w:pos="1253"/>
        </w:tabs>
        <w:ind w:left="0" w:firstLine="720"/>
        <w:rPr>
          <w:sz w:val="24"/>
          <w:szCs w:val="24"/>
        </w:rPr>
      </w:pPr>
      <w:r w:rsidRPr="00026F69">
        <w:rPr>
          <w:sz w:val="24"/>
          <w:szCs w:val="24"/>
        </w:rPr>
        <w:t xml:space="preserve">Если при технологическом присоединении энергопринимающих устройств </w:t>
      </w:r>
      <w:proofErr w:type="gramStart"/>
      <w:r w:rsidRPr="00026F69">
        <w:rPr>
          <w:sz w:val="24"/>
          <w:szCs w:val="24"/>
        </w:rPr>
        <w:t>заявителя</w:t>
      </w:r>
      <w:r w:rsidRPr="00026F69">
        <w:rPr>
          <w:spacing w:val="72"/>
          <w:sz w:val="24"/>
          <w:szCs w:val="24"/>
        </w:rPr>
        <w:t xml:space="preserve">  </w:t>
      </w:r>
      <w:r w:rsidRPr="00026F69">
        <w:rPr>
          <w:sz w:val="24"/>
          <w:szCs w:val="24"/>
        </w:rPr>
        <w:t>согласно</w:t>
      </w:r>
      <w:proofErr w:type="gramEnd"/>
      <w:r w:rsidRPr="00026F69">
        <w:rPr>
          <w:spacing w:val="74"/>
          <w:sz w:val="24"/>
          <w:szCs w:val="24"/>
        </w:rPr>
        <w:t xml:space="preserve">  </w:t>
      </w:r>
      <w:r w:rsidRPr="00026F69">
        <w:rPr>
          <w:sz w:val="24"/>
          <w:szCs w:val="24"/>
        </w:rPr>
        <w:t>техническим</w:t>
      </w:r>
      <w:r w:rsidRPr="00026F69">
        <w:rPr>
          <w:spacing w:val="73"/>
          <w:sz w:val="24"/>
          <w:szCs w:val="24"/>
        </w:rPr>
        <w:t xml:space="preserve">  </w:t>
      </w:r>
      <w:r w:rsidRPr="00026F69">
        <w:rPr>
          <w:sz w:val="24"/>
          <w:szCs w:val="24"/>
        </w:rPr>
        <w:t>условиям</w:t>
      </w:r>
      <w:r w:rsidRPr="00026F69">
        <w:rPr>
          <w:spacing w:val="73"/>
          <w:sz w:val="24"/>
          <w:szCs w:val="24"/>
        </w:rPr>
        <w:t xml:space="preserve">  </w:t>
      </w:r>
      <w:r w:rsidRPr="00026F69">
        <w:rPr>
          <w:sz w:val="24"/>
          <w:szCs w:val="24"/>
        </w:rPr>
        <w:t>предусматривается</w:t>
      </w:r>
      <w:r w:rsidRPr="00026F69">
        <w:rPr>
          <w:spacing w:val="72"/>
          <w:sz w:val="24"/>
          <w:szCs w:val="24"/>
        </w:rPr>
        <w:t xml:space="preserve">  </w:t>
      </w:r>
      <w:r w:rsidRPr="00026F69">
        <w:rPr>
          <w:sz w:val="24"/>
          <w:szCs w:val="24"/>
        </w:rPr>
        <w:t>мероприятие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«последней мили» по прокладке воздушных и (или) кабельных линий (в том числе методом горизонтального направленного бурения), строительство которых предусмотрено согласно выданным техническим условиям для технологического присоединения заявителя, то формула платы определяется как сумма стандартизированной тарифной ставки С</w:t>
      </w:r>
      <w:r w:rsidRPr="00026F69">
        <w:rPr>
          <w:rFonts w:ascii="Times New Roman" w:hAnsi="Times New Roman"/>
          <w:szCs w:val="24"/>
          <w:vertAlign w:val="subscript"/>
        </w:rPr>
        <w:t>1</w:t>
      </w:r>
      <w:r w:rsidRPr="00026F69">
        <w:rPr>
          <w:rFonts w:ascii="Times New Roman" w:hAnsi="Times New Roman"/>
          <w:szCs w:val="24"/>
        </w:rPr>
        <w:t xml:space="preserve"> и произведения стандартизированной тарифной ставки на покрытие расходов сетевой организации на строительство воздушных линий (С</w:t>
      </w:r>
      <w:r w:rsidRPr="00026F69">
        <w:rPr>
          <w:rFonts w:ascii="Times New Roman" w:hAnsi="Times New Roman"/>
          <w:szCs w:val="24"/>
          <w:vertAlign w:val="subscript"/>
        </w:rPr>
        <w:t>2</w:t>
      </w:r>
      <w:r w:rsidRPr="00026F69">
        <w:rPr>
          <w:rFonts w:ascii="Times New Roman" w:hAnsi="Times New Roman"/>
          <w:szCs w:val="24"/>
        </w:rPr>
        <w:t>), и (или) кабельных линий (С</w:t>
      </w:r>
      <w:r w:rsidRPr="00026F69">
        <w:rPr>
          <w:rFonts w:ascii="Times New Roman" w:hAnsi="Times New Roman"/>
          <w:szCs w:val="24"/>
          <w:vertAlign w:val="subscript"/>
        </w:rPr>
        <w:t>3</w:t>
      </w:r>
      <w:r w:rsidRPr="00026F69">
        <w:rPr>
          <w:rFonts w:ascii="Times New Roman" w:hAnsi="Times New Roman"/>
          <w:szCs w:val="24"/>
        </w:rPr>
        <w:t>) электропередачи на i-том уровне напряжения, и (или) кабельных линий электропередачи, строительство которых выполняется методом горизонтального направленного бурения трубами j- того диаметра (С</w:t>
      </w:r>
      <w:r w:rsidRPr="00026F69">
        <w:rPr>
          <w:rFonts w:ascii="Times New Roman" w:hAnsi="Times New Roman"/>
          <w:szCs w:val="24"/>
          <w:vertAlign w:val="subscript"/>
        </w:rPr>
        <w:t>3,ГНБ</w:t>
      </w:r>
      <w:r w:rsidRPr="00026F69">
        <w:rPr>
          <w:rFonts w:ascii="Times New Roman" w:hAnsi="Times New Roman"/>
          <w:szCs w:val="24"/>
        </w:rPr>
        <w:t>), на соответствующие протяженности воздушных линий (L</w:t>
      </w:r>
      <w:r w:rsidRPr="00026F69">
        <w:rPr>
          <w:rFonts w:ascii="Times New Roman" w:hAnsi="Times New Roman"/>
          <w:szCs w:val="24"/>
          <w:vertAlign w:val="subscript"/>
        </w:rPr>
        <w:t>2i</w:t>
      </w:r>
      <w:r w:rsidRPr="00026F69">
        <w:rPr>
          <w:rFonts w:ascii="Times New Roman" w:hAnsi="Times New Roman"/>
          <w:szCs w:val="24"/>
        </w:rPr>
        <w:t>),</w:t>
      </w:r>
      <w:r w:rsidRPr="00026F69">
        <w:rPr>
          <w:rFonts w:ascii="Times New Roman" w:hAnsi="Times New Roman"/>
          <w:spacing w:val="40"/>
          <w:szCs w:val="24"/>
        </w:rPr>
        <w:t xml:space="preserve"> </w:t>
      </w:r>
      <w:r w:rsidRPr="00026F69">
        <w:rPr>
          <w:rFonts w:ascii="Times New Roman" w:hAnsi="Times New Roman"/>
          <w:szCs w:val="24"/>
        </w:rPr>
        <w:t>и (или) кабельных линий (L</w:t>
      </w:r>
      <w:r w:rsidRPr="00026F69">
        <w:rPr>
          <w:rFonts w:ascii="Times New Roman" w:hAnsi="Times New Roman"/>
          <w:szCs w:val="24"/>
          <w:vertAlign w:val="subscript"/>
        </w:rPr>
        <w:t>3i</w:t>
      </w:r>
      <w:r w:rsidRPr="00026F69">
        <w:rPr>
          <w:rFonts w:ascii="Times New Roman" w:hAnsi="Times New Roman"/>
          <w:szCs w:val="24"/>
        </w:rPr>
        <w:t>), и (или) кабельных линий, строительство которых выполняется методом горизонтального направленного бурения трубами j-того диаметра (L</w:t>
      </w:r>
      <w:r w:rsidRPr="00026F69">
        <w:rPr>
          <w:rFonts w:ascii="Times New Roman" w:hAnsi="Times New Roman"/>
          <w:szCs w:val="24"/>
          <w:vertAlign w:val="subscript"/>
        </w:rPr>
        <w:t>3,ГНБj</w:t>
      </w:r>
      <w:r w:rsidRPr="00026F69">
        <w:rPr>
          <w:rFonts w:ascii="Times New Roman" w:hAnsi="Times New Roman"/>
          <w:szCs w:val="24"/>
        </w:rPr>
        <w:t>):</w:t>
      </w:r>
    </w:p>
    <w:p w:rsidR="00915958" w:rsidRPr="00026F69" w:rsidRDefault="00915958" w:rsidP="00915958">
      <w:pPr>
        <w:ind w:firstLine="720"/>
        <w:jc w:val="center"/>
        <w:rPr>
          <w:rFonts w:cs="Times New Roman"/>
        </w:rPr>
      </w:pPr>
      <w:r w:rsidRPr="00026F69">
        <w:rPr>
          <w:rFonts w:cs="Times New Roman"/>
          <w:position w:val="4"/>
        </w:rPr>
        <w:t>P</w:t>
      </w:r>
      <w:r w:rsidRPr="00026F69">
        <w:rPr>
          <w:rFonts w:cs="Times New Roman"/>
        </w:rPr>
        <w:t>C2i,</w:t>
      </w:r>
      <w:r w:rsidRPr="00026F69">
        <w:rPr>
          <w:rFonts w:cs="Times New Roman"/>
          <w:spacing w:val="-2"/>
        </w:rPr>
        <w:t xml:space="preserve"> </w:t>
      </w:r>
      <w:r w:rsidRPr="00026F69">
        <w:rPr>
          <w:rFonts w:cs="Times New Roman"/>
        </w:rPr>
        <w:t>С3</w:t>
      </w:r>
      <w:proofErr w:type="gramStart"/>
      <w:r w:rsidRPr="00026F69">
        <w:rPr>
          <w:rFonts w:cs="Times New Roman"/>
        </w:rPr>
        <w:t>i</w:t>
      </w:r>
      <w:r w:rsidRPr="00026F69">
        <w:rPr>
          <w:rFonts w:cs="Times New Roman"/>
          <w:position w:val="4"/>
        </w:rPr>
        <w:t>,</w:t>
      </w:r>
      <w:r w:rsidRPr="00026F69">
        <w:rPr>
          <w:rFonts w:cs="Times New Roman"/>
        </w:rPr>
        <w:t>C</w:t>
      </w:r>
      <w:proofErr w:type="gramEnd"/>
      <w:r w:rsidRPr="00026F69">
        <w:rPr>
          <w:rFonts w:cs="Times New Roman"/>
        </w:rPr>
        <w:t>3,ГНБ</w:t>
      </w:r>
      <w:r w:rsidRPr="00026F69">
        <w:rPr>
          <w:rFonts w:cs="Times New Roman"/>
          <w:spacing w:val="-1"/>
        </w:rPr>
        <w:t xml:space="preserve">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 xml:space="preserve">1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2i</w:t>
      </w:r>
      <w:r w:rsidRPr="00026F69">
        <w:rPr>
          <w:rFonts w:cs="Times New Roman"/>
          <w:spacing w:val="-4"/>
        </w:rPr>
        <w:t xml:space="preserve"> </w:t>
      </w:r>
      <w:r w:rsidRPr="00026F69">
        <w:rPr>
          <w:rFonts w:cs="Times New Roman"/>
          <w:position w:val="4"/>
        </w:rPr>
        <w:t>х</w:t>
      </w:r>
      <w:r w:rsidRPr="00026F69">
        <w:rPr>
          <w:rFonts w:cs="Times New Roman"/>
          <w:spacing w:val="-2"/>
          <w:position w:val="4"/>
        </w:rPr>
        <w:t xml:space="preserve"> </w:t>
      </w:r>
      <w:r w:rsidRPr="00026F69">
        <w:rPr>
          <w:rFonts w:cs="Times New Roman"/>
          <w:position w:val="4"/>
        </w:rPr>
        <w:t>L</w:t>
      </w:r>
      <w:r w:rsidRPr="00026F69">
        <w:rPr>
          <w:rFonts w:cs="Times New Roman"/>
        </w:rPr>
        <w:t>2i</w:t>
      </w:r>
      <w:r w:rsidRPr="00026F69">
        <w:rPr>
          <w:rFonts w:cs="Times New Roman"/>
          <w:spacing w:val="23"/>
        </w:rPr>
        <w:t xml:space="preserve">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3i</w:t>
      </w:r>
      <w:r w:rsidRPr="00026F69">
        <w:rPr>
          <w:rFonts w:cs="Times New Roman"/>
          <w:spacing w:val="-3"/>
        </w:rPr>
        <w:t xml:space="preserve"> </w:t>
      </w:r>
      <w:r w:rsidRPr="00026F69">
        <w:rPr>
          <w:rFonts w:cs="Times New Roman"/>
          <w:position w:val="4"/>
        </w:rPr>
        <w:t>х</w:t>
      </w:r>
      <w:r w:rsidRPr="00026F69">
        <w:rPr>
          <w:rFonts w:cs="Times New Roman"/>
          <w:spacing w:val="-2"/>
          <w:position w:val="4"/>
        </w:rPr>
        <w:t xml:space="preserve"> </w:t>
      </w:r>
      <w:r w:rsidRPr="00026F69">
        <w:rPr>
          <w:rFonts w:cs="Times New Roman"/>
          <w:position w:val="4"/>
        </w:rPr>
        <w:t>L</w:t>
      </w:r>
      <w:r w:rsidRPr="00026F69">
        <w:rPr>
          <w:rFonts w:cs="Times New Roman"/>
        </w:rPr>
        <w:t>3i</w:t>
      </w:r>
      <w:r w:rsidRPr="00026F69">
        <w:rPr>
          <w:rFonts w:cs="Times New Roman"/>
          <w:spacing w:val="23"/>
        </w:rPr>
        <w:t xml:space="preserve">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3,ГНБj</w:t>
      </w:r>
      <w:r w:rsidRPr="00026F69">
        <w:rPr>
          <w:rFonts w:cs="Times New Roman"/>
          <w:spacing w:val="44"/>
        </w:rPr>
        <w:t xml:space="preserve"> </w:t>
      </w:r>
      <w:r w:rsidRPr="00026F69">
        <w:rPr>
          <w:rFonts w:cs="Times New Roman"/>
          <w:position w:val="4"/>
        </w:rPr>
        <w:t>х</w:t>
      </w:r>
      <w:r w:rsidRPr="00026F69">
        <w:rPr>
          <w:rFonts w:cs="Times New Roman"/>
          <w:spacing w:val="-1"/>
          <w:position w:val="4"/>
        </w:rPr>
        <w:t xml:space="preserve"> </w:t>
      </w:r>
      <w:r w:rsidRPr="00026F69">
        <w:rPr>
          <w:rFonts w:cs="Times New Roman"/>
          <w:position w:val="4"/>
        </w:rPr>
        <w:t>L</w:t>
      </w:r>
      <w:r w:rsidRPr="00026F69">
        <w:rPr>
          <w:rFonts w:cs="Times New Roman"/>
        </w:rPr>
        <w:t>3,ГНБj,</w:t>
      </w:r>
      <w:r w:rsidRPr="00026F69">
        <w:rPr>
          <w:rFonts w:cs="Times New Roman"/>
          <w:spacing w:val="23"/>
        </w:rPr>
        <w:t xml:space="preserve"> </w:t>
      </w:r>
      <w:r w:rsidRPr="00026F69">
        <w:rPr>
          <w:rFonts w:cs="Times New Roman"/>
          <w:spacing w:val="-2"/>
          <w:position w:val="4"/>
        </w:rPr>
        <w:t>(руб.)</w:t>
      </w:r>
    </w:p>
    <w:p w:rsidR="00915958" w:rsidRPr="00026F69" w:rsidRDefault="00915958" w:rsidP="00915958">
      <w:pPr>
        <w:pStyle w:val="ac"/>
        <w:numPr>
          <w:ilvl w:val="0"/>
          <w:numId w:val="9"/>
        </w:numPr>
        <w:tabs>
          <w:tab w:val="left" w:pos="1253"/>
        </w:tabs>
        <w:ind w:left="0" w:firstLine="720"/>
        <w:rPr>
          <w:sz w:val="24"/>
          <w:szCs w:val="24"/>
        </w:rPr>
      </w:pPr>
      <w:r w:rsidRPr="00026F69">
        <w:rPr>
          <w:sz w:val="24"/>
          <w:szCs w:val="24"/>
        </w:rPr>
        <w:t xml:space="preserve">Если при технологическом присоединении энергопринимающих устройств </w:t>
      </w:r>
      <w:proofErr w:type="gramStart"/>
      <w:r w:rsidRPr="00026F69">
        <w:rPr>
          <w:sz w:val="24"/>
          <w:szCs w:val="24"/>
        </w:rPr>
        <w:t>заявителя</w:t>
      </w:r>
      <w:r w:rsidRPr="00026F69">
        <w:rPr>
          <w:spacing w:val="64"/>
          <w:sz w:val="24"/>
          <w:szCs w:val="24"/>
        </w:rPr>
        <w:t xml:space="preserve">  </w:t>
      </w:r>
      <w:r w:rsidRPr="00026F69">
        <w:rPr>
          <w:sz w:val="24"/>
          <w:szCs w:val="24"/>
        </w:rPr>
        <w:t>согласно</w:t>
      </w:r>
      <w:proofErr w:type="gramEnd"/>
      <w:r w:rsidRPr="00026F69">
        <w:rPr>
          <w:spacing w:val="65"/>
          <w:sz w:val="24"/>
          <w:szCs w:val="24"/>
        </w:rPr>
        <w:t xml:space="preserve">  </w:t>
      </w:r>
      <w:r w:rsidRPr="00026F69">
        <w:rPr>
          <w:sz w:val="24"/>
          <w:szCs w:val="24"/>
        </w:rPr>
        <w:t>техническим</w:t>
      </w:r>
      <w:r w:rsidRPr="00026F69">
        <w:rPr>
          <w:spacing w:val="64"/>
          <w:sz w:val="24"/>
          <w:szCs w:val="24"/>
        </w:rPr>
        <w:t xml:space="preserve">  </w:t>
      </w:r>
      <w:r w:rsidRPr="00026F69">
        <w:rPr>
          <w:sz w:val="24"/>
          <w:szCs w:val="24"/>
        </w:rPr>
        <w:t>условиям</w:t>
      </w:r>
      <w:r w:rsidRPr="00026F69">
        <w:rPr>
          <w:spacing w:val="64"/>
          <w:sz w:val="24"/>
          <w:szCs w:val="24"/>
        </w:rPr>
        <w:t xml:space="preserve">  </w:t>
      </w:r>
      <w:r w:rsidRPr="00026F69">
        <w:rPr>
          <w:sz w:val="24"/>
          <w:szCs w:val="24"/>
        </w:rPr>
        <w:t>предусматриваются</w:t>
      </w:r>
      <w:r w:rsidRPr="00026F69">
        <w:rPr>
          <w:spacing w:val="65"/>
          <w:sz w:val="24"/>
          <w:szCs w:val="24"/>
        </w:rPr>
        <w:t xml:space="preserve">  </w:t>
      </w:r>
      <w:r w:rsidRPr="00026F69">
        <w:rPr>
          <w:sz w:val="24"/>
          <w:szCs w:val="24"/>
        </w:rPr>
        <w:t>мероприятия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«последней мили» по строительству пунктов секционирования (реклоузеров (КРУН), распределительных пунктов),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35 кВ, то формула платы определяется как сумма расходов, определенных в соответствии с пунктом 2, произведения ставки С</w:t>
      </w:r>
      <w:r w:rsidRPr="00026F69">
        <w:rPr>
          <w:rFonts w:ascii="Times New Roman" w:hAnsi="Times New Roman"/>
          <w:szCs w:val="24"/>
          <w:vertAlign w:val="subscript"/>
        </w:rPr>
        <w:t>4</w:t>
      </w:r>
      <w:r w:rsidRPr="00026F69">
        <w:rPr>
          <w:rFonts w:ascii="Times New Roman" w:hAnsi="Times New Roman"/>
          <w:szCs w:val="24"/>
        </w:rPr>
        <w:t xml:space="preserve"> и количества пунктов секционирования (реклоузеров (КРУН) (k), распределительных пунктов) (m)), и произведения ставок C</w:t>
      </w:r>
      <w:r w:rsidRPr="00026F69">
        <w:rPr>
          <w:rFonts w:ascii="Times New Roman" w:hAnsi="Times New Roman"/>
          <w:szCs w:val="24"/>
          <w:vertAlign w:val="subscript"/>
        </w:rPr>
        <w:t>5</w:t>
      </w:r>
      <w:r w:rsidRPr="00026F69">
        <w:rPr>
          <w:rFonts w:ascii="Times New Roman" w:hAnsi="Times New Roman"/>
          <w:szCs w:val="24"/>
        </w:rPr>
        <w:t>, С</w:t>
      </w:r>
      <w:r w:rsidRPr="00026F69">
        <w:rPr>
          <w:rFonts w:ascii="Times New Roman" w:hAnsi="Times New Roman"/>
          <w:szCs w:val="24"/>
          <w:vertAlign w:val="subscript"/>
        </w:rPr>
        <w:t>6</w:t>
      </w:r>
      <w:r w:rsidRPr="00026F69">
        <w:rPr>
          <w:rFonts w:ascii="Times New Roman" w:hAnsi="Times New Roman"/>
          <w:szCs w:val="24"/>
        </w:rPr>
        <w:t>, С</w:t>
      </w:r>
      <w:r w:rsidRPr="00026F69">
        <w:rPr>
          <w:rFonts w:ascii="Times New Roman" w:hAnsi="Times New Roman"/>
          <w:szCs w:val="24"/>
          <w:vertAlign w:val="subscript"/>
        </w:rPr>
        <w:t>7</w:t>
      </w:r>
      <w:r w:rsidRPr="00026F69">
        <w:rPr>
          <w:rFonts w:ascii="Times New Roman" w:hAnsi="Times New Roman"/>
          <w:szCs w:val="24"/>
        </w:rPr>
        <w:t xml:space="preserve"> и объема максимальной мощности (N), указанного заявителем в заявке на технологическое присоединение:</w:t>
      </w:r>
    </w:p>
    <w:p w:rsidR="00915958" w:rsidRPr="00026F69" w:rsidRDefault="00915958" w:rsidP="00915958">
      <w:pPr>
        <w:ind w:firstLine="720"/>
        <w:rPr>
          <w:rFonts w:cs="Times New Roman"/>
        </w:rPr>
      </w:pPr>
      <w:r w:rsidRPr="00026F69">
        <w:rPr>
          <w:rFonts w:cs="Times New Roman"/>
          <w:position w:val="4"/>
        </w:rPr>
        <w:t>Р</w:t>
      </w:r>
      <w:r w:rsidRPr="00026F69">
        <w:rPr>
          <w:rFonts w:cs="Times New Roman"/>
        </w:rPr>
        <w:t>С4реклоузер</w:t>
      </w:r>
      <w:r w:rsidRPr="00026F69">
        <w:rPr>
          <w:rFonts w:cs="Times New Roman"/>
          <w:spacing w:val="-1"/>
        </w:rPr>
        <w:t xml:space="preserve"> </w:t>
      </w:r>
      <w:r w:rsidRPr="00026F69">
        <w:rPr>
          <w:rFonts w:cs="Times New Roman"/>
        </w:rPr>
        <w:t>(КРУН)</w:t>
      </w:r>
      <w:r w:rsidRPr="00026F69">
        <w:rPr>
          <w:rFonts w:cs="Times New Roman"/>
          <w:spacing w:val="-3"/>
        </w:rPr>
        <w:t xml:space="preserve"> </w:t>
      </w:r>
      <w:r w:rsidRPr="00026F69">
        <w:rPr>
          <w:rFonts w:cs="Times New Roman"/>
        </w:rPr>
        <w:t>6кВ</w:t>
      </w:r>
      <w:r w:rsidRPr="00026F69">
        <w:rPr>
          <w:rFonts w:cs="Times New Roman"/>
          <w:spacing w:val="-2"/>
        </w:rPr>
        <w:t xml:space="preserve"> </w:t>
      </w:r>
      <w:r w:rsidRPr="00026F69">
        <w:rPr>
          <w:rFonts w:cs="Times New Roman"/>
        </w:rPr>
        <w:t>10кВ</w:t>
      </w:r>
      <w:r w:rsidRPr="00026F69">
        <w:rPr>
          <w:rFonts w:cs="Times New Roman"/>
          <w:spacing w:val="-2"/>
        </w:rPr>
        <w:t xml:space="preserve"> </w:t>
      </w:r>
      <w:r w:rsidRPr="00026F69">
        <w:rPr>
          <w:rFonts w:cs="Times New Roman"/>
        </w:rPr>
        <w:t>20</w:t>
      </w:r>
      <w:r w:rsidRPr="00026F69">
        <w:rPr>
          <w:rFonts w:cs="Times New Roman"/>
          <w:spacing w:val="-1"/>
        </w:rPr>
        <w:t xml:space="preserve"> </w:t>
      </w:r>
      <w:r w:rsidRPr="00026F69">
        <w:rPr>
          <w:rFonts w:cs="Times New Roman"/>
        </w:rPr>
        <w:t>кВ,</w:t>
      </w:r>
      <w:r w:rsidRPr="00026F69">
        <w:rPr>
          <w:rFonts w:cs="Times New Roman"/>
          <w:spacing w:val="-2"/>
        </w:rPr>
        <w:t xml:space="preserve"> </w:t>
      </w:r>
      <w:r w:rsidRPr="00026F69">
        <w:rPr>
          <w:rFonts w:cs="Times New Roman"/>
        </w:rPr>
        <w:t>С4</w:t>
      </w:r>
      <w:r w:rsidRPr="00026F69">
        <w:rPr>
          <w:rFonts w:cs="Times New Roman"/>
          <w:spacing w:val="-3"/>
        </w:rPr>
        <w:t xml:space="preserve"> </w:t>
      </w:r>
      <w:r w:rsidRPr="00026F69">
        <w:rPr>
          <w:rFonts w:cs="Times New Roman"/>
        </w:rPr>
        <w:t>РП</w:t>
      </w:r>
      <w:r w:rsidRPr="00026F69">
        <w:rPr>
          <w:rFonts w:cs="Times New Roman"/>
          <w:spacing w:val="-4"/>
        </w:rPr>
        <w:t xml:space="preserve"> </w:t>
      </w:r>
      <w:r w:rsidRPr="00026F69">
        <w:rPr>
          <w:rFonts w:cs="Times New Roman"/>
        </w:rPr>
        <w:t>6 кВ</w:t>
      </w:r>
      <w:r w:rsidRPr="00026F69">
        <w:rPr>
          <w:rFonts w:cs="Times New Roman"/>
          <w:spacing w:val="-3"/>
        </w:rPr>
        <w:t xml:space="preserve"> </w:t>
      </w:r>
      <w:r w:rsidRPr="00026F69">
        <w:rPr>
          <w:rFonts w:cs="Times New Roman"/>
        </w:rPr>
        <w:t>10</w:t>
      </w:r>
      <w:r w:rsidRPr="00026F69">
        <w:rPr>
          <w:rFonts w:cs="Times New Roman"/>
          <w:spacing w:val="-1"/>
        </w:rPr>
        <w:t xml:space="preserve"> </w:t>
      </w:r>
      <w:r w:rsidRPr="00026F69">
        <w:rPr>
          <w:rFonts w:cs="Times New Roman"/>
        </w:rPr>
        <w:t>кВ</w:t>
      </w:r>
      <w:r w:rsidRPr="00026F69">
        <w:rPr>
          <w:rFonts w:cs="Times New Roman"/>
          <w:spacing w:val="-3"/>
        </w:rPr>
        <w:t xml:space="preserve"> </w:t>
      </w:r>
      <w:r w:rsidRPr="00026F69">
        <w:rPr>
          <w:rFonts w:cs="Times New Roman"/>
        </w:rPr>
        <w:t>20</w:t>
      </w:r>
      <w:r w:rsidRPr="00026F69">
        <w:rPr>
          <w:rFonts w:cs="Times New Roman"/>
          <w:spacing w:val="-1"/>
        </w:rPr>
        <w:t xml:space="preserve"> </w:t>
      </w:r>
      <w:r w:rsidRPr="00026F69">
        <w:rPr>
          <w:rFonts w:cs="Times New Roman"/>
        </w:rPr>
        <w:t>кВ,</w:t>
      </w:r>
      <w:r w:rsidRPr="00026F69">
        <w:rPr>
          <w:rFonts w:cs="Times New Roman"/>
          <w:spacing w:val="-2"/>
        </w:rPr>
        <w:t xml:space="preserve"> </w:t>
      </w:r>
      <w:r w:rsidRPr="00026F69">
        <w:rPr>
          <w:rFonts w:cs="Times New Roman"/>
        </w:rPr>
        <w:t>С5</w:t>
      </w:r>
      <w:r w:rsidRPr="00026F69">
        <w:rPr>
          <w:rFonts w:cs="Times New Roman"/>
          <w:spacing w:val="-1"/>
        </w:rPr>
        <w:t xml:space="preserve"> </w:t>
      </w:r>
      <w:r w:rsidRPr="00026F69">
        <w:rPr>
          <w:rFonts w:cs="Times New Roman"/>
        </w:rPr>
        <w:t>ТП10/0,4</w:t>
      </w:r>
      <w:r w:rsidRPr="00026F69">
        <w:rPr>
          <w:rFonts w:cs="Times New Roman"/>
          <w:spacing w:val="-1"/>
        </w:rPr>
        <w:t xml:space="preserve"> </w:t>
      </w:r>
      <w:r w:rsidRPr="00026F69">
        <w:rPr>
          <w:rFonts w:cs="Times New Roman"/>
        </w:rPr>
        <w:t>кВ,</w:t>
      </w:r>
      <w:r w:rsidRPr="00026F69">
        <w:rPr>
          <w:rFonts w:cs="Times New Roman"/>
          <w:spacing w:val="-2"/>
        </w:rPr>
        <w:t xml:space="preserve"> </w:t>
      </w:r>
      <w:r w:rsidRPr="00026F69">
        <w:rPr>
          <w:rFonts w:cs="Times New Roman"/>
        </w:rPr>
        <w:t>С6</w:t>
      </w:r>
      <w:r w:rsidRPr="00026F69">
        <w:rPr>
          <w:rFonts w:cs="Times New Roman"/>
          <w:spacing w:val="-5"/>
        </w:rPr>
        <w:t xml:space="preserve"> </w:t>
      </w:r>
      <w:r w:rsidRPr="00026F69">
        <w:rPr>
          <w:rFonts w:cs="Times New Roman"/>
        </w:rPr>
        <w:t>РТП</w:t>
      </w:r>
      <w:r w:rsidRPr="00026F69">
        <w:rPr>
          <w:rFonts w:cs="Times New Roman"/>
          <w:spacing w:val="-3"/>
        </w:rPr>
        <w:t xml:space="preserve"> </w:t>
      </w:r>
      <w:r w:rsidRPr="00026F69">
        <w:rPr>
          <w:rFonts w:cs="Times New Roman"/>
        </w:rPr>
        <w:t>10/0,4</w:t>
      </w:r>
      <w:r w:rsidRPr="00026F69">
        <w:rPr>
          <w:rFonts w:cs="Times New Roman"/>
          <w:spacing w:val="-1"/>
        </w:rPr>
        <w:t xml:space="preserve"> </w:t>
      </w:r>
      <w:r w:rsidRPr="00026F69">
        <w:rPr>
          <w:rFonts w:cs="Times New Roman"/>
        </w:rPr>
        <w:t xml:space="preserve">кВ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1</w:t>
      </w:r>
      <w:r w:rsidRPr="00026F69">
        <w:rPr>
          <w:rFonts w:cs="Times New Roman"/>
          <w:spacing w:val="-1"/>
        </w:rPr>
        <w:t xml:space="preserve"> </w:t>
      </w:r>
      <w:r w:rsidRPr="00026F69">
        <w:rPr>
          <w:rFonts w:cs="Times New Roman"/>
          <w:position w:val="4"/>
        </w:rPr>
        <w:t>+</w:t>
      </w:r>
      <w:r w:rsidRPr="00026F69">
        <w:rPr>
          <w:rFonts w:cs="Times New Roman"/>
          <w:spacing w:val="-2"/>
          <w:position w:val="4"/>
        </w:rPr>
        <w:t xml:space="preserve"> </w:t>
      </w:r>
      <w:r w:rsidRPr="00026F69">
        <w:rPr>
          <w:rFonts w:cs="Times New Roman"/>
          <w:position w:val="4"/>
        </w:rPr>
        <w:t>С</w:t>
      </w:r>
      <w:r w:rsidRPr="00026F69">
        <w:rPr>
          <w:rFonts w:cs="Times New Roman"/>
        </w:rPr>
        <w:t>2</w:t>
      </w:r>
      <w:r w:rsidRPr="00026F69">
        <w:rPr>
          <w:rFonts w:cs="Times New Roman"/>
          <w:spacing w:val="23"/>
        </w:rPr>
        <w:t xml:space="preserve"> </w:t>
      </w:r>
      <w:r w:rsidRPr="00026F69">
        <w:rPr>
          <w:rFonts w:cs="Times New Roman"/>
          <w:position w:val="4"/>
        </w:rPr>
        <w:t>х</w:t>
      </w:r>
      <w:r w:rsidRPr="00026F69">
        <w:rPr>
          <w:rFonts w:cs="Times New Roman"/>
          <w:spacing w:val="-2"/>
          <w:position w:val="4"/>
        </w:rPr>
        <w:t xml:space="preserve"> </w:t>
      </w:r>
      <w:r w:rsidRPr="00026F69">
        <w:rPr>
          <w:rFonts w:cs="Times New Roman"/>
          <w:position w:val="4"/>
        </w:rPr>
        <w:t>L</w:t>
      </w:r>
      <w:r w:rsidRPr="00026F69">
        <w:rPr>
          <w:rFonts w:cs="Times New Roman"/>
        </w:rPr>
        <w:t>2i</w:t>
      </w:r>
      <w:r w:rsidRPr="00026F69">
        <w:rPr>
          <w:rFonts w:cs="Times New Roman"/>
          <w:spacing w:val="23"/>
        </w:rPr>
        <w:t xml:space="preserve"> </w:t>
      </w:r>
      <w:r w:rsidRPr="00026F69">
        <w:rPr>
          <w:rFonts w:cs="Times New Roman"/>
          <w:position w:val="4"/>
        </w:rPr>
        <w:t>+</w:t>
      </w:r>
      <w:r w:rsidRPr="00026F69">
        <w:rPr>
          <w:rFonts w:cs="Times New Roman"/>
          <w:spacing w:val="-5"/>
          <w:position w:val="4"/>
        </w:rPr>
        <w:t xml:space="preserve"> </w:t>
      </w:r>
      <w:r w:rsidRPr="00026F69">
        <w:rPr>
          <w:rFonts w:cs="Times New Roman"/>
          <w:position w:val="4"/>
        </w:rPr>
        <w:t>C</w:t>
      </w:r>
      <w:r w:rsidRPr="00026F69">
        <w:rPr>
          <w:rFonts w:cs="Times New Roman"/>
        </w:rPr>
        <w:t xml:space="preserve">3i </w:t>
      </w:r>
      <w:r w:rsidRPr="00026F69">
        <w:rPr>
          <w:rFonts w:cs="Times New Roman"/>
          <w:position w:val="4"/>
        </w:rPr>
        <w:t>х L</w:t>
      </w:r>
      <w:r w:rsidRPr="00026F69">
        <w:rPr>
          <w:rFonts w:cs="Times New Roman"/>
        </w:rPr>
        <w:t>3i</w:t>
      </w:r>
      <w:r w:rsidRPr="00026F69">
        <w:rPr>
          <w:rFonts w:cs="Times New Roman"/>
          <w:spacing w:val="26"/>
        </w:rPr>
        <w:t xml:space="preserve"> </w:t>
      </w:r>
      <w:r w:rsidRPr="00026F69">
        <w:rPr>
          <w:rFonts w:cs="Times New Roman"/>
          <w:position w:val="4"/>
        </w:rPr>
        <w:t>+ C</w:t>
      </w:r>
      <w:proofErr w:type="gramStart"/>
      <w:r w:rsidRPr="00026F69">
        <w:rPr>
          <w:rFonts w:cs="Times New Roman"/>
        </w:rPr>
        <w:t>3,ГНБ</w:t>
      </w:r>
      <w:proofErr w:type="gramEnd"/>
      <w:r w:rsidRPr="00026F69">
        <w:rPr>
          <w:rFonts w:cs="Times New Roman"/>
        </w:rPr>
        <w:t xml:space="preserve">j </w:t>
      </w:r>
      <w:r w:rsidRPr="00026F69">
        <w:rPr>
          <w:rFonts w:cs="Times New Roman"/>
          <w:position w:val="4"/>
        </w:rPr>
        <w:t>х L</w:t>
      </w:r>
      <w:r w:rsidRPr="00026F69">
        <w:rPr>
          <w:rFonts w:cs="Times New Roman"/>
        </w:rPr>
        <w:t>3,ГНБj</w:t>
      </w:r>
      <w:r w:rsidRPr="00026F69">
        <w:rPr>
          <w:rFonts w:cs="Times New Roman"/>
          <w:spacing w:val="26"/>
        </w:rPr>
        <w:t xml:space="preserve"> </w:t>
      </w:r>
      <w:r w:rsidRPr="00026F69">
        <w:rPr>
          <w:rFonts w:cs="Times New Roman"/>
          <w:position w:val="4"/>
        </w:rPr>
        <w:t>+ C</w:t>
      </w:r>
      <w:r w:rsidRPr="00026F69">
        <w:rPr>
          <w:rFonts w:cs="Times New Roman"/>
        </w:rPr>
        <w:t xml:space="preserve">4КРУН 6 кВ 10 кВ 20 кВ </w:t>
      </w:r>
      <w:r w:rsidRPr="00026F69">
        <w:rPr>
          <w:rFonts w:cs="Times New Roman"/>
          <w:position w:val="17"/>
        </w:rPr>
        <w:t>х k</w:t>
      </w:r>
      <w:r w:rsidRPr="00026F69">
        <w:rPr>
          <w:rFonts w:cs="Times New Roman"/>
          <w:spacing w:val="24"/>
          <w:position w:val="17"/>
        </w:rPr>
        <w:t xml:space="preserve"> </w:t>
      </w:r>
      <w:r w:rsidRPr="00026F69">
        <w:rPr>
          <w:rFonts w:cs="Times New Roman"/>
          <w:position w:val="4"/>
        </w:rPr>
        <w:t>+ C</w:t>
      </w:r>
      <w:r w:rsidRPr="00026F69">
        <w:rPr>
          <w:rFonts w:cs="Times New Roman"/>
        </w:rPr>
        <w:t>4 РП 6 кВ</w:t>
      </w:r>
      <w:r w:rsidRPr="00026F69">
        <w:rPr>
          <w:rFonts w:cs="Times New Roman"/>
          <w:spacing w:val="-1"/>
        </w:rPr>
        <w:t xml:space="preserve"> </w:t>
      </w:r>
      <w:r w:rsidRPr="00026F69">
        <w:rPr>
          <w:rFonts w:cs="Times New Roman"/>
        </w:rPr>
        <w:t>10 кВ</w:t>
      </w:r>
      <w:r w:rsidRPr="00026F69">
        <w:rPr>
          <w:rFonts w:cs="Times New Roman"/>
          <w:spacing w:val="-1"/>
        </w:rPr>
        <w:t xml:space="preserve"> </w:t>
      </w:r>
      <w:r w:rsidRPr="00026F69">
        <w:rPr>
          <w:rFonts w:cs="Times New Roman"/>
        </w:rPr>
        <w:t xml:space="preserve">20 кВ </w:t>
      </w:r>
      <w:r w:rsidRPr="00026F69">
        <w:rPr>
          <w:rFonts w:cs="Times New Roman"/>
          <w:position w:val="17"/>
        </w:rPr>
        <w:t>х m</w:t>
      </w:r>
      <w:r w:rsidRPr="00026F69">
        <w:rPr>
          <w:rFonts w:cs="Times New Roman"/>
          <w:spacing w:val="24"/>
          <w:position w:val="17"/>
        </w:rPr>
        <w:t xml:space="preserve"> </w:t>
      </w:r>
      <w:r w:rsidRPr="00026F69">
        <w:rPr>
          <w:rFonts w:cs="Times New Roman"/>
          <w:position w:val="4"/>
        </w:rPr>
        <w:t>+ C</w:t>
      </w:r>
      <w:r w:rsidRPr="00026F69">
        <w:rPr>
          <w:rFonts w:cs="Times New Roman"/>
        </w:rPr>
        <w:t xml:space="preserve">5 TП 10/0,4 кВ </w:t>
      </w:r>
      <w:r w:rsidRPr="00026F69">
        <w:rPr>
          <w:rFonts w:cs="Times New Roman"/>
          <w:position w:val="17"/>
        </w:rPr>
        <w:t>х N</w:t>
      </w:r>
      <w:r w:rsidRPr="00026F69">
        <w:rPr>
          <w:rFonts w:cs="Times New Roman"/>
        </w:rPr>
        <w:t>i</w:t>
      </w:r>
      <w:r w:rsidRPr="00026F69">
        <w:rPr>
          <w:rFonts w:cs="Times New Roman"/>
          <w:spacing w:val="23"/>
        </w:rPr>
        <w:t xml:space="preserve"> </w:t>
      </w:r>
      <w:r w:rsidRPr="00026F69">
        <w:rPr>
          <w:rFonts w:cs="Times New Roman"/>
          <w:position w:val="4"/>
        </w:rPr>
        <w:t>+</w:t>
      </w:r>
    </w:p>
    <w:p w:rsidR="00915958" w:rsidRPr="00026F69" w:rsidRDefault="00915958" w:rsidP="00915958">
      <w:pPr>
        <w:ind w:firstLine="720"/>
        <w:jc w:val="both"/>
        <w:rPr>
          <w:rFonts w:cs="Times New Roman"/>
        </w:rPr>
      </w:pPr>
      <w:r w:rsidRPr="00026F69">
        <w:rPr>
          <w:rFonts w:cs="Times New Roman"/>
          <w:position w:val="4"/>
        </w:rPr>
        <w:t>C</w:t>
      </w:r>
      <w:r w:rsidRPr="00026F69">
        <w:rPr>
          <w:rFonts w:cs="Times New Roman"/>
        </w:rPr>
        <w:t>6</w:t>
      </w:r>
      <w:r w:rsidRPr="00026F69">
        <w:rPr>
          <w:rFonts w:cs="Times New Roman"/>
          <w:spacing w:val="-2"/>
        </w:rPr>
        <w:t xml:space="preserve"> </w:t>
      </w:r>
      <w:r w:rsidRPr="00026F69">
        <w:rPr>
          <w:rFonts w:cs="Times New Roman"/>
        </w:rPr>
        <w:t>РTП</w:t>
      </w:r>
      <w:r w:rsidRPr="00026F69">
        <w:rPr>
          <w:rFonts w:cs="Times New Roman"/>
          <w:spacing w:val="-2"/>
        </w:rPr>
        <w:t xml:space="preserve"> </w:t>
      </w:r>
      <w:r w:rsidRPr="00026F69">
        <w:rPr>
          <w:rFonts w:cs="Times New Roman"/>
        </w:rPr>
        <w:t xml:space="preserve">10/0,4 кВ </w:t>
      </w:r>
      <w:r w:rsidRPr="00026F69">
        <w:rPr>
          <w:rFonts w:cs="Times New Roman"/>
          <w:position w:val="17"/>
        </w:rPr>
        <w:t>х</w:t>
      </w:r>
      <w:r w:rsidRPr="00026F69">
        <w:rPr>
          <w:rFonts w:cs="Times New Roman"/>
          <w:spacing w:val="-2"/>
          <w:position w:val="17"/>
        </w:rPr>
        <w:t xml:space="preserve"> </w:t>
      </w:r>
      <w:r w:rsidRPr="00026F69">
        <w:rPr>
          <w:rFonts w:cs="Times New Roman"/>
          <w:position w:val="17"/>
        </w:rPr>
        <w:t>N</w:t>
      </w:r>
      <w:r w:rsidRPr="00026F69">
        <w:rPr>
          <w:rFonts w:cs="Times New Roman"/>
        </w:rPr>
        <w:t>i</w:t>
      </w:r>
      <w:r w:rsidRPr="00026F69">
        <w:rPr>
          <w:rFonts w:cs="Times New Roman"/>
          <w:position w:val="4"/>
        </w:rPr>
        <w:t>,</w:t>
      </w:r>
      <w:r w:rsidRPr="00026F69">
        <w:rPr>
          <w:rFonts w:cs="Times New Roman"/>
          <w:spacing w:val="-3"/>
          <w:position w:val="4"/>
        </w:rPr>
        <w:t xml:space="preserve"> </w:t>
      </w:r>
      <w:r w:rsidRPr="00026F69">
        <w:rPr>
          <w:rFonts w:cs="Times New Roman"/>
          <w:spacing w:val="-2"/>
          <w:position w:val="4"/>
        </w:rPr>
        <w:t>(руб.)</w:t>
      </w:r>
    </w:p>
    <w:p w:rsidR="00915958" w:rsidRPr="00026F69" w:rsidRDefault="00915958" w:rsidP="00915958">
      <w:pPr>
        <w:pStyle w:val="ac"/>
        <w:numPr>
          <w:ilvl w:val="0"/>
          <w:numId w:val="9"/>
        </w:numPr>
        <w:tabs>
          <w:tab w:val="left" w:pos="1244"/>
        </w:tabs>
        <w:ind w:left="0" w:firstLine="720"/>
        <w:rPr>
          <w:sz w:val="24"/>
          <w:szCs w:val="24"/>
        </w:rPr>
      </w:pPr>
      <w:r w:rsidRPr="00026F69">
        <w:rPr>
          <w:sz w:val="24"/>
          <w:szCs w:val="24"/>
        </w:rPr>
        <w:t>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w:t>
      </w:r>
      <w:r w:rsidRPr="00026F69">
        <w:rPr>
          <w:spacing w:val="-3"/>
          <w:sz w:val="24"/>
          <w:szCs w:val="24"/>
        </w:rPr>
        <w:t xml:space="preserve"> </w:t>
      </w:r>
      <w:r w:rsidRPr="00026F69">
        <w:rPr>
          <w:sz w:val="24"/>
          <w:szCs w:val="24"/>
        </w:rPr>
        <w:t>к</w:t>
      </w:r>
      <w:r w:rsidRPr="00026F69">
        <w:rPr>
          <w:spacing w:val="-2"/>
          <w:sz w:val="24"/>
          <w:szCs w:val="24"/>
        </w:rPr>
        <w:t xml:space="preserve"> </w:t>
      </w:r>
      <w:r w:rsidRPr="00026F69">
        <w:rPr>
          <w:sz w:val="24"/>
          <w:szCs w:val="24"/>
        </w:rPr>
        <w:t>двум</w:t>
      </w:r>
      <w:r w:rsidRPr="00026F69">
        <w:rPr>
          <w:spacing w:val="-1"/>
          <w:sz w:val="24"/>
          <w:szCs w:val="24"/>
        </w:rPr>
        <w:t xml:space="preserve"> </w:t>
      </w:r>
      <w:r w:rsidRPr="00026F69">
        <w:rPr>
          <w:sz w:val="24"/>
          <w:szCs w:val="24"/>
        </w:rPr>
        <w:t>независимым</w:t>
      </w:r>
      <w:r w:rsidRPr="00026F69">
        <w:rPr>
          <w:spacing w:val="-2"/>
          <w:sz w:val="24"/>
          <w:szCs w:val="24"/>
        </w:rPr>
        <w:t xml:space="preserve"> </w:t>
      </w:r>
      <w:r w:rsidRPr="00026F69">
        <w:rPr>
          <w:sz w:val="24"/>
          <w:szCs w:val="24"/>
        </w:rPr>
        <w:t>источникам энергоснабжения), то</w:t>
      </w:r>
      <w:r w:rsidRPr="00026F69">
        <w:rPr>
          <w:spacing w:val="-2"/>
          <w:sz w:val="24"/>
          <w:szCs w:val="24"/>
        </w:rPr>
        <w:t xml:space="preserve"> </w:t>
      </w:r>
      <w:r w:rsidRPr="00026F69">
        <w:rPr>
          <w:sz w:val="24"/>
          <w:szCs w:val="24"/>
        </w:rPr>
        <w:t>размер</w:t>
      </w:r>
      <w:r w:rsidRPr="00026F69">
        <w:rPr>
          <w:spacing w:val="-2"/>
          <w:sz w:val="24"/>
          <w:szCs w:val="24"/>
        </w:rPr>
        <w:t xml:space="preserve"> </w:t>
      </w:r>
      <w:r w:rsidRPr="00026F69">
        <w:rPr>
          <w:sz w:val="24"/>
          <w:szCs w:val="24"/>
        </w:rPr>
        <w:t>платы за технологическое присоединение (P</w:t>
      </w:r>
      <w:r w:rsidRPr="00026F69">
        <w:rPr>
          <w:sz w:val="24"/>
          <w:szCs w:val="24"/>
          <w:vertAlign w:val="subscript"/>
        </w:rPr>
        <w:t>общ</w:t>
      </w:r>
      <w:r w:rsidRPr="00026F69">
        <w:rPr>
          <w:sz w:val="24"/>
          <w:szCs w:val="24"/>
        </w:rPr>
        <w:t>) определяется следующим образом: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w:t>
      </w:r>
      <w:r w:rsidRPr="00026F69">
        <w:rPr>
          <w:rFonts w:ascii="Times New Roman" w:hAnsi="Times New Roman"/>
          <w:szCs w:val="24"/>
          <w:vertAlign w:val="subscript"/>
        </w:rPr>
        <w:t>общ</w:t>
      </w:r>
      <w:r w:rsidRPr="00026F69">
        <w:rPr>
          <w:rFonts w:ascii="Times New Roman" w:hAnsi="Times New Roman"/>
          <w:spacing w:val="-4"/>
          <w:szCs w:val="24"/>
        </w:rPr>
        <w:t xml:space="preserve"> </w:t>
      </w:r>
      <w:r w:rsidRPr="00026F69">
        <w:rPr>
          <w:rFonts w:ascii="Times New Roman" w:hAnsi="Times New Roman"/>
          <w:szCs w:val="24"/>
        </w:rPr>
        <w:t>=</w:t>
      </w:r>
      <w:r w:rsidRPr="00026F69">
        <w:rPr>
          <w:rFonts w:ascii="Times New Roman" w:hAnsi="Times New Roman"/>
          <w:spacing w:val="-3"/>
          <w:szCs w:val="24"/>
        </w:rPr>
        <w:t xml:space="preserve"> </w:t>
      </w:r>
      <w:r w:rsidRPr="00026F69">
        <w:rPr>
          <w:rFonts w:ascii="Times New Roman" w:hAnsi="Times New Roman"/>
          <w:szCs w:val="24"/>
        </w:rPr>
        <w:t>Р</w:t>
      </w:r>
      <w:r w:rsidRPr="00026F69">
        <w:rPr>
          <w:rFonts w:ascii="Times New Roman" w:hAnsi="Times New Roman"/>
          <w:spacing w:val="-5"/>
          <w:szCs w:val="24"/>
        </w:rPr>
        <w:t xml:space="preserve"> </w:t>
      </w:r>
      <w:r w:rsidRPr="00026F69">
        <w:rPr>
          <w:rFonts w:ascii="Times New Roman" w:hAnsi="Times New Roman"/>
          <w:szCs w:val="24"/>
        </w:rPr>
        <w:t>+</w:t>
      </w:r>
      <w:r w:rsidRPr="00026F69">
        <w:rPr>
          <w:rFonts w:ascii="Times New Roman" w:hAnsi="Times New Roman"/>
          <w:spacing w:val="-3"/>
          <w:szCs w:val="24"/>
        </w:rPr>
        <w:t xml:space="preserve"> </w:t>
      </w:r>
      <w:r w:rsidRPr="00026F69">
        <w:rPr>
          <w:rFonts w:ascii="Times New Roman" w:hAnsi="Times New Roman"/>
          <w:szCs w:val="24"/>
        </w:rPr>
        <w:t>(Р</w:t>
      </w:r>
      <w:r w:rsidRPr="00026F69">
        <w:rPr>
          <w:rFonts w:ascii="Times New Roman" w:hAnsi="Times New Roman"/>
          <w:szCs w:val="24"/>
          <w:vertAlign w:val="subscript"/>
        </w:rPr>
        <w:t>ист1</w:t>
      </w:r>
      <w:r w:rsidRPr="00026F69">
        <w:rPr>
          <w:rFonts w:ascii="Times New Roman" w:hAnsi="Times New Roman"/>
          <w:spacing w:val="40"/>
          <w:szCs w:val="24"/>
        </w:rPr>
        <w:t xml:space="preserve"> </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P</w:t>
      </w:r>
      <w:r w:rsidRPr="00026F69">
        <w:rPr>
          <w:rFonts w:ascii="Times New Roman" w:hAnsi="Times New Roman"/>
          <w:szCs w:val="24"/>
          <w:vertAlign w:val="subscript"/>
        </w:rPr>
        <w:t>ист2</w:t>
      </w: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(руб.</w:t>
      </w:r>
      <w:proofErr w:type="gramStart"/>
      <w:r w:rsidRPr="00026F69">
        <w:rPr>
          <w:rFonts w:ascii="Times New Roman" w:hAnsi="Times New Roman"/>
          <w:szCs w:val="24"/>
        </w:rPr>
        <w:t>),</w:t>
      </w:r>
      <w:r w:rsidRPr="00026F69">
        <w:rPr>
          <w:rFonts w:ascii="Times New Roman" w:hAnsi="Times New Roman"/>
          <w:spacing w:val="80"/>
          <w:szCs w:val="24"/>
        </w:rPr>
        <w:t xml:space="preserve">  </w:t>
      </w:r>
      <w:r w:rsidRPr="00026F69">
        <w:rPr>
          <w:rFonts w:ascii="Times New Roman" w:hAnsi="Times New Roman"/>
          <w:szCs w:val="24"/>
        </w:rPr>
        <w:t>где</w:t>
      </w:r>
      <w:proofErr w:type="gramEnd"/>
      <w:r w:rsidRPr="00026F69">
        <w:rPr>
          <w:rFonts w:ascii="Times New Roman" w:hAnsi="Times New Roman"/>
          <w:szCs w:val="24"/>
        </w:rPr>
        <w:t>: Р = С</w:t>
      </w:r>
      <w:r w:rsidRPr="00026F69">
        <w:rPr>
          <w:rFonts w:ascii="Times New Roman" w:hAnsi="Times New Roman"/>
          <w:szCs w:val="24"/>
          <w:vertAlign w:val="subscript"/>
        </w:rPr>
        <w:t>1</w:t>
      </w:r>
      <w:r w:rsidRPr="00026F69">
        <w:rPr>
          <w:rFonts w:ascii="Times New Roman" w:hAnsi="Times New Roman"/>
          <w:szCs w:val="24"/>
        </w:rPr>
        <w:t>, (руб.)</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w:t>
      </w:r>
      <w:r w:rsidRPr="00026F69">
        <w:rPr>
          <w:rFonts w:ascii="Times New Roman" w:hAnsi="Times New Roman"/>
          <w:szCs w:val="24"/>
          <w:vertAlign w:val="subscript"/>
        </w:rPr>
        <w:t>ист1</w:t>
      </w:r>
      <w:r w:rsidRPr="00026F69">
        <w:rPr>
          <w:rFonts w:ascii="Times New Roman" w:hAnsi="Times New Roman"/>
          <w:szCs w:val="24"/>
        </w:rPr>
        <w:t xml:space="preserve"> - расходы на мероприятия «последней мили» по первому независимому источнику энергоснабжения, осуществляемые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(руб.).</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w:t>
      </w:r>
      <w:r w:rsidRPr="00026F69">
        <w:rPr>
          <w:rFonts w:ascii="Times New Roman" w:hAnsi="Times New Roman"/>
          <w:szCs w:val="24"/>
          <w:vertAlign w:val="subscript"/>
        </w:rPr>
        <w:t>ист2</w:t>
      </w:r>
      <w:r w:rsidRPr="00026F69">
        <w:rPr>
          <w:rFonts w:ascii="Times New Roman" w:hAnsi="Times New Roman"/>
          <w:szCs w:val="24"/>
        </w:rPr>
        <w:t xml:space="preserve"> - расходы на мероприятия «последней мили» по второму независимому источнику энергоснабжения, осуществляемые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(руб.).</w:t>
      </w:r>
    </w:p>
    <w:p w:rsidR="00915958" w:rsidRPr="00026F69" w:rsidRDefault="00915958" w:rsidP="00915958">
      <w:pPr>
        <w:pStyle w:val="ac"/>
        <w:numPr>
          <w:ilvl w:val="0"/>
          <w:numId w:val="9"/>
        </w:numPr>
        <w:tabs>
          <w:tab w:val="left" w:pos="1236"/>
        </w:tabs>
        <w:ind w:left="0" w:firstLine="720"/>
        <w:rPr>
          <w:sz w:val="24"/>
          <w:szCs w:val="24"/>
        </w:rPr>
      </w:pPr>
      <w:r w:rsidRPr="00026F69">
        <w:rPr>
          <w:sz w:val="24"/>
          <w:szCs w:val="24"/>
        </w:rPr>
        <w:t>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больше одного года, то стоимость мероприятий, учитываемых в</w:t>
      </w:r>
      <w:r w:rsidRPr="00026F69">
        <w:rPr>
          <w:spacing w:val="-2"/>
          <w:sz w:val="24"/>
          <w:szCs w:val="24"/>
        </w:rPr>
        <w:t xml:space="preserve"> </w:t>
      </w:r>
      <w:r w:rsidRPr="00026F69">
        <w:rPr>
          <w:sz w:val="24"/>
          <w:szCs w:val="24"/>
        </w:rPr>
        <w:t>плате, рассчитанной в</w:t>
      </w:r>
      <w:r w:rsidRPr="00026F69">
        <w:rPr>
          <w:spacing w:val="-2"/>
          <w:sz w:val="24"/>
          <w:szCs w:val="24"/>
        </w:rPr>
        <w:t xml:space="preserve"> </w:t>
      </w:r>
      <w:r w:rsidRPr="00026F69">
        <w:rPr>
          <w:sz w:val="24"/>
          <w:szCs w:val="24"/>
        </w:rPr>
        <w:t>год</w:t>
      </w:r>
      <w:r w:rsidRPr="00026F69">
        <w:rPr>
          <w:spacing w:val="-1"/>
          <w:sz w:val="24"/>
          <w:szCs w:val="24"/>
        </w:rPr>
        <w:t xml:space="preserve"> </w:t>
      </w:r>
      <w:r w:rsidRPr="00026F69">
        <w:rPr>
          <w:sz w:val="24"/>
          <w:szCs w:val="24"/>
        </w:rPr>
        <w:t xml:space="preserve">подачи заявки, индексируется следующим </w:t>
      </w:r>
      <w:r w:rsidRPr="00026F69">
        <w:rPr>
          <w:spacing w:val="-2"/>
          <w:sz w:val="24"/>
          <w:szCs w:val="24"/>
        </w:rPr>
        <w:t>образом:</w:t>
      </w:r>
    </w:p>
    <w:p w:rsidR="00915958" w:rsidRPr="00026F69" w:rsidRDefault="00915958" w:rsidP="00915958">
      <w:pPr>
        <w:pStyle w:val="ac"/>
        <w:numPr>
          <w:ilvl w:val="0"/>
          <w:numId w:val="8"/>
        </w:numPr>
        <w:tabs>
          <w:tab w:val="left" w:pos="579"/>
        </w:tabs>
        <w:ind w:left="0" w:firstLine="720"/>
        <w:rPr>
          <w:sz w:val="24"/>
          <w:szCs w:val="24"/>
        </w:rPr>
      </w:pPr>
      <w:r w:rsidRPr="00026F69">
        <w:rPr>
          <w:sz w:val="24"/>
          <w:szCs w:val="24"/>
        </w:rPr>
        <w:t xml:space="preserve">50% стоимости мероприятий, предусмотренных техническими условиями, </w:t>
      </w:r>
      <w:r w:rsidRPr="00026F69">
        <w:rPr>
          <w:sz w:val="24"/>
          <w:szCs w:val="24"/>
        </w:rPr>
        <w:lastRenderedPageBreak/>
        <w:t>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половину периода, указанного в технических условиях, начиная с года, следующего за годом утверждения платы;</w:t>
      </w:r>
    </w:p>
    <w:p w:rsidR="00915958" w:rsidRPr="00026F69" w:rsidRDefault="00915958" w:rsidP="00915958">
      <w:pPr>
        <w:pStyle w:val="ac"/>
        <w:numPr>
          <w:ilvl w:val="0"/>
          <w:numId w:val="8"/>
        </w:numPr>
        <w:tabs>
          <w:tab w:val="left" w:pos="579"/>
        </w:tabs>
        <w:ind w:left="0" w:firstLine="720"/>
        <w:rPr>
          <w:sz w:val="24"/>
          <w:szCs w:val="24"/>
        </w:rPr>
      </w:pPr>
      <w:r w:rsidRPr="00026F69">
        <w:rPr>
          <w:sz w:val="24"/>
          <w:szCs w:val="24"/>
        </w:rPr>
        <w:t>50% стоимости мероприятий, предусмотренных техническими условиями, умножается</w:t>
      </w:r>
      <w:r w:rsidRPr="00026F69">
        <w:rPr>
          <w:spacing w:val="32"/>
          <w:sz w:val="24"/>
          <w:szCs w:val="24"/>
        </w:rPr>
        <w:t xml:space="preserve"> </w:t>
      </w:r>
      <w:r w:rsidRPr="00026F69">
        <w:rPr>
          <w:sz w:val="24"/>
          <w:szCs w:val="24"/>
        </w:rPr>
        <w:t>на</w:t>
      </w:r>
      <w:r w:rsidRPr="00026F69">
        <w:rPr>
          <w:spacing w:val="33"/>
          <w:sz w:val="24"/>
          <w:szCs w:val="24"/>
        </w:rPr>
        <w:t xml:space="preserve"> </w:t>
      </w:r>
      <w:r w:rsidRPr="00026F69">
        <w:rPr>
          <w:sz w:val="24"/>
          <w:szCs w:val="24"/>
        </w:rPr>
        <w:t>произведение</w:t>
      </w:r>
      <w:r w:rsidRPr="00026F69">
        <w:rPr>
          <w:spacing w:val="33"/>
          <w:sz w:val="24"/>
          <w:szCs w:val="24"/>
        </w:rPr>
        <w:t xml:space="preserve"> </w:t>
      </w:r>
      <w:r w:rsidRPr="00026F69">
        <w:rPr>
          <w:sz w:val="24"/>
          <w:szCs w:val="24"/>
        </w:rPr>
        <w:t>прогнозных</w:t>
      </w:r>
      <w:r w:rsidRPr="00026F69">
        <w:rPr>
          <w:spacing w:val="34"/>
          <w:sz w:val="24"/>
          <w:szCs w:val="24"/>
        </w:rPr>
        <w:t xml:space="preserve"> </w:t>
      </w:r>
      <w:r w:rsidRPr="00026F69">
        <w:rPr>
          <w:sz w:val="24"/>
          <w:szCs w:val="24"/>
        </w:rPr>
        <w:t>индексов</w:t>
      </w:r>
      <w:r w:rsidRPr="00026F69">
        <w:rPr>
          <w:spacing w:val="32"/>
          <w:sz w:val="24"/>
          <w:szCs w:val="24"/>
        </w:rPr>
        <w:t xml:space="preserve"> </w:t>
      </w:r>
      <w:r w:rsidRPr="00026F69">
        <w:rPr>
          <w:sz w:val="24"/>
          <w:szCs w:val="24"/>
        </w:rPr>
        <w:t>производителей</w:t>
      </w:r>
      <w:r w:rsidRPr="00026F69">
        <w:rPr>
          <w:spacing w:val="33"/>
          <w:sz w:val="24"/>
          <w:szCs w:val="24"/>
        </w:rPr>
        <w:t xml:space="preserve"> </w:t>
      </w:r>
      <w:r w:rsidRPr="00026F69">
        <w:rPr>
          <w:sz w:val="24"/>
          <w:szCs w:val="24"/>
        </w:rPr>
        <w:t>по</w:t>
      </w:r>
      <w:r w:rsidRPr="00026F69">
        <w:rPr>
          <w:spacing w:val="35"/>
          <w:sz w:val="24"/>
          <w:szCs w:val="24"/>
        </w:rPr>
        <w:t xml:space="preserve"> </w:t>
      </w:r>
      <w:r w:rsidRPr="00026F69">
        <w:rPr>
          <w:spacing w:val="-2"/>
          <w:sz w:val="24"/>
          <w:szCs w:val="24"/>
        </w:rPr>
        <w:t>подразделу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период, указанный в технических условиях, начиная с года, следующего за годом утверждения платы.</w:t>
      </w:r>
    </w:p>
    <w:p w:rsidR="00915958" w:rsidRPr="00026F69" w:rsidRDefault="00915958" w:rsidP="00915958">
      <w:pPr>
        <w:pStyle w:val="ac"/>
        <w:numPr>
          <w:ilvl w:val="0"/>
          <w:numId w:val="9"/>
        </w:numPr>
        <w:tabs>
          <w:tab w:val="left" w:pos="1289"/>
        </w:tabs>
        <w:ind w:left="0" w:firstLine="720"/>
        <w:rPr>
          <w:sz w:val="24"/>
          <w:szCs w:val="24"/>
        </w:rPr>
      </w:pPr>
      <w:r w:rsidRPr="00026F69">
        <w:rPr>
          <w:sz w:val="24"/>
          <w:szCs w:val="24"/>
        </w:rPr>
        <w:t>Для заявителей, осуществляющих технологическое присоединение своих энергопринимающих устройств максимальной мощностью не более 150 кВт (с учетом мощности ранее присоединенных в данной точке присоединения энергопринимающих устройств), формула платы за технологическое присоединение энергопринимающих устройств таких заявителей имеет следующий вид:</w:t>
      </w:r>
    </w:p>
    <w:p w:rsidR="00915958" w:rsidRPr="00026F69" w:rsidRDefault="00915958" w:rsidP="00915958">
      <w:pPr>
        <w:ind w:firstLine="720"/>
        <w:jc w:val="both"/>
        <w:rPr>
          <w:rFonts w:cs="Times New Roman"/>
        </w:rPr>
      </w:pPr>
      <w:r w:rsidRPr="00026F69">
        <w:rPr>
          <w:rFonts w:cs="Times New Roman"/>
          <w:position w:val="4"/>
        </w:rPr>
        <w:t>Р</w:t>
      </w:r>
      <w:r w:rsidRPr="00026F69">
        <w:rPr>
          <w:rFonts w:cs="Times New Roman"/>
        </w:rPr>
        <w:t>не</w:t>
      </w:r>
      <w:r w:rsidRPr="00026F69">
        <w:rPr>
          <w:rFonts w:cs="Times New Roman"/>
          <w:spacing w:val="-2"/>
        </w:rPr>
        <w:t xml:space="preserve"> </w:t>
      </w:r>
      <w:r w:rsidRPr="00026F69">
        <w:rPr>
          <w:rFonts w:cs="Times New Roman"/>
        </w:rPr>
        <w:t>более</w:t>
      </w:r>
      <w:r w:rsidRPr="00026F69">
        <w:rPr>
          <w:rFonts w:cs="Times New Roman"/>
          <w:spacing w:val="-2"/>
        </w:rPr>
        <w:t xml:space="preserve"> </w:t>
      </w:r>
      <w:r w:rsidRPr="00026F69">
        <w:rPr>
          <w:rFonts w:cs="Times New Roman"/>
        </w:rPr>
        <w:t>150 кВт</w:t>
      </w:r>
      <w:r w:rsidRPr="00026F69">
        <w:rPr>
          <w:rFonts w:cs="Times New Roman"/>
          <w:spacing w:val="1"/>
        </w:rPr>
        <w:t xml:space="preserve"> </w:t>
      </w:r>
      <w:r w:rsidRPr="00026F69">
        <w:rPr>
          <w:rFonts w:cs="Times New Roman"/>
          <w:position w:val="4"/>
        </w:rPr>
        <w:t>=</w:t>
      </w:r>
      <w:r w:rsidRPr="00026F69">
        <w:rPr>
          <w:rFonts w:cs="Times New Roman"/>
          <w:spacing w:val="-1"/>
          <w:position w:val="4"/>
        </w:rPr>
        <w:t xml:space="preserve"> </w:t>
      </w:r>
      <w:r w:rsidRPr="00026F69">
        <w:rPr>
          <w:rFonts w:cs="Times New Roman"/>
          <w:spacing w:val="-5"/>
          <w:position w:val="4"/>
        </w:rPr>
        <w:t>С</w:t>
      </w:r>
      <w:r w:rsidRPr="00026F69">
        <w:rPr>
          <w:rFonts w:cs="Times New Roman"/>
          <w:spacing w:val="-5"/>
        </w:rPr>
        <w:t>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Стандартизированные тарифные ставки С</w:t>
      </w:r>
      <w:r w:rsidRPr="00026F69">
        <w:rPr>
          <w:rFonts w:ascii="Times New Roman" w:hAnsi="Times New Roman"/>
          <w:szCs w:val="24"/>
          <w:vertAlign w:val="subscript"/>
        </w:rPr>
        <w:t>2</w:t>
      </w:r>
      <w:r w:rsidRPr="00026F69">
        <w:rPr>
          <w:rFonts w:ascii="Times New Roman" w:hAnsi="Times New Roman"/>
          <w:szCs w:val="24"/>
        </w:rPr>
        <w:t>, С</w:t>
      </w:r>
      <w:r w:rsidRPr="00026F69">
        <w:rPr>
          <w:rFonts w:ascii="Times New Roman" w:hAnsi="Times New Roman"/>
          <w:szCs w:val="24"/>
          <w:vertAlign w:val="subscript"/>
        </w:rPr>
        <w:t>3</w:t>
      </w:r>
      <w:r w:rsidRPr="00026F69">
        <w:rPr>
          <w:rFonts w:ascii="Times New Roman" w:hAnsi="Times New Roman"/>
          <w:szCs w:val="24"/>
        </w:rPr>
        <w:t>, С</w:t>
      </w:r>
      <w:proofErr w:type="gramStart"/>
      <w:r w:rsidRPr="00026F69">
        <w:rPr>
          <w:rFonts w:ascii="Times New Roman" w:hAnsi="Times New Roman"/>
          <w:szCs w:val="24"/>
          <w:vertAlign w:val="subscript"/>
        </w:rPr>
        <w:t>3,ГНБ</w:t>
      </w:r>
      <w:proofErr w:type="gramEnd"/>
      <w:r w:rsidRPr="00026F69">
        <w:rPr>
          <w:rFonts w:ascii="Times New Roman" w:hAnsi="Times New Roman"/>
          <w:szCs w:val="24"/>
        </w:rPr>
        <w:t xml:space="preserve"> применяются к протяженности линий электропередачи по трассе.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Размер платы для каждого технологического присоединения рассчитывается сетевой организацией в соответствии с утвержденной формулой.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 6.5.20. - Стандартизированные тарифные ставки на покрытие расходов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(«последняя миля»), за технологическое присоединение к электрическим сетям сетевых организаций</w:t>
      </w:r>
      <w:r w:rsidRPr="00026F69">
        <w:rPr>
          <w:rFonts w:ascii="Times New Roman" w:hAnsi="Times New Roman"/>
          <w:spacing w:val="44"/>
          <w:szCs w:val="24"/>
        </w:rPr>
        <w:t xml:space="preserve">  </w:t>
      </w:r>
      <w:r w:rsidRPr="00026F69">
        <w:rPr>
          <w:rFonts w:ascii="Times New Roman" w:hAnsi="Times New Roman"/>
          <w:szCs w:val="24"/>
        </w:rPr>
        <w:t>на</w:t>
      </w:r>
      <w:r w:rsidRPr="00026F69">
        <w:rPr>
          <w:rFonts w:ascii="Times New Roman" w:hAnsi="Times New Roman"/>
          <w:spacing w:val="45"/>
          <w:szCs w:val="24"/>
        </w:rPr>
        <w:t xml:space="preserve">  </w:t>
      </w:r>
      <w:r w:rsidRPr="00026F69">
        <w:rPr>
          <w:rFonts w:ascii="Times New Roman" w:hAnsi="Times New Roman"/>
          <w:szCs w:val="24"/>
        </w:rPr>
        <w:t>территории</w:t>
      </w:r>
      <w:r w:rsidRPr="00026F69">
        <w:rPr>
          <w:rFonts w:ascii="Times New Roman" w:hAnsi="Times New Roman"/>
          <w:spacing w:val="46"/>
          <w:szCs w:val="24"/>
        </w:rPr>
        <w:t xml:space="preserve">  </w:t>
      </w:r>
      <w:r w:rsidRPr="00026F69">
        <w:rPr>
          <w:rFonts w:ascii="Times New Roman" w:hAnsi="Times New Roman"/>
          <w:szCs w:val="24"/>
        </w:rPr>
        <w:t>Московской</w:t>
      </w:r>
      <w:r w:rsidRPr="00026F69">
        <w:rPr>
          <w:rFonts w:ascii="Times New Roman" w:hAnsi="Times New Roman"/>
          <w:spacing w:val="44"/>
          <w:szCs w:val="24"/>
        </w:rPr>
        <w:t xml:space="preserve">  </w:t>
      </w:r>
      <w:r w:rsidRPr="00026F69">
        <w:rPr>
          <w:rFonts w:ascii="Times New Roman" w:hAnsi="Times New Roman"/>
          <w:szCs w:val="24"/>
        </w:rPr>
        <w:t>области</w:t>
      </w:r>
      <w:r w:rsidRPr="00026F69">
        <w:rPr>
          <w:rFonts w:ascii="Times New Roman" w:hAnsi="Times New Roman"/>
          <w:spacing w:val="45"/>
          <w:szCs w:val="24"/>
        </w:rPr>
        <w:t xml:space="preserve">  </w:t>
      </w:r>
      <w:r w:rsidRPr="00026F69">
        <w:rPr>
          <w:rFonts w:ascii="Times New Roman" w:hAnsi="Times New Roman"/>
          <w:szCs w:val="24"/>
        </w:rPr>
        <w:t>(на</w:t>
      </w:r>
      <w:r w:rsidRPr="00026F69">
        <w:rPr>
          <w:rFonts w:ascii="Times New Roman" w:hAnsi="Times New Roman"/>
          <w:spacing w:val="45"/>
          <w:szCs w:val="24"/>
        </w:rPr>
        <w:t xml:space="preserve">  </w:t>
      </w:r>
      <w:r w:rsidRPr="00026F69">
        <w:rPr>
          <w:rFonts w:ascii="Times New Roman" w:hAnsi="Times New Roman"/>
          <w:szCs w:val="24"/>
        </w:rPr>
        <w:t>территории</w:t>
      </w:r>
      <w:r w:rsidRPr="00026F69">
        <w:rPr>
          <w:rFonts w:ascii="Times New Roman" w:hAnsi="Times New Roman"/>
          <w:spacing w:val="44"/>
          <w:szCs w:val="24"/>
        </w:rPr>
        <w:t xml:space="preserve">  </w:t>
      </w:r>
      <w:r w:rsidRPr="00026F69">
        <w:rPr>
          <w:rFonts w:ascii="Times New Roman" w:hAnsi="Times New Roman"/>
          <w:spacing w:val="-2"/>
          <w:szCs w:val="24"/>
        </w:rPr>
        <w:t>городских</w:t>
      </w:r>
      <w:r w:rsidRPr="00026F69">
        <w:rPr>
          <w:rFonts w:ascii="Times New Roman" w:hAnsi="Times New Roman"/>
          <w:szCs w:val="24"/>
        </w:rPr>
        <w:t xml:space="preserve"> населенных пунктов и территорий, не относящихся к территориям городских населенных пунктов), для постоянной и временной схемы электроснабжения (без НДС в ценах периода регулирования).</w:t>
      </w:r>
    </w:p>
    <w:tbl>
      <w:tblPr>
        <w:tblStyle w:val="TableNormal"/>
        <w:tblW w:w="936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6662"/>
        <w:gridCol w:w="2127"/>
      </w:tblGrid>
      <w:tr w:rsidR="00915958" w:rsidRPr="00026F69" w:rsidTr="002028A0">
        <w:trPr>
          <w:trHeight w:val="505"/>
        </w:trPr>
        <w:tc>
          <w:tcPr>
            <w:tcW w:w="7237" w:type="dxa"/>
            <w:gridSpan w:val="2"/>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Наименование стандартизированной тарифной ставки</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Стандартизированные тарифные ставки</w:t>
            </w:r>
          </w:p>
        </w:tc>
      </w:tr>
      <w:tr w:rsidR="00915958" w:rsidRPr="00026F69" w:rsidTr="002028A0">
        <w:trPr>
          <w:trHeight w:val="251"/>
        </w:trPr>
        <w:tc>
          <w:tcPr>
            <w:tcW w:w="7237" w:type="dxa"/>
            <w:gridSpan w:val="2"/>
            <w:vMerge/>
            <w:tcBorders>
              <w:top w:val="nil"/>
            </w:tcBorders>
          </w:tcPr>
          <w:p w:rsidR="00915958" w:rsidRPr="00026F69" w:rsidRDefault="00915958" w:rsidP="00610735">
            <w:pPr>
              <w:rPr>
                <w:rFonts w:ascii="Times New Roman" w:hAnsi="Times New Roman" w:cs="Times New Roman"/>
              </w:rPr>
            </w:pP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110 кВ</w:t>
            </w:r>
          </w:p>
        </w:tc>
      </w:tr>
      <w:tr w:rsidR="00915958" w:rsidRPr="00026F69" w:rsidTr="002028A0">
        <w:trPr>
          <w:trHeight w:val="253"/>
        </w:trPr>
        <w:tc>
          <w:tcPr>
            <w:tcW w:w="7237" w:type="dxa"/>
            <w:gridSpan w:val="2"/>
            <w:vMerge/>
            <w:tcBorders>
              <w:top w:val="nil"/>
            </w:tcBorders>
          </w:tcPr>
          <w:p w:rsidR="00915958" w:rsidRPr="00026F69" w:rsidRDefault="00915958" w:rsidP="00610735">
            <w:pPr>
              <w:rPr>
                <w:rFonts w:ascii="Times New Roman" w:hAnsi="Times New Roman" w:cs="Times New Roman"/>
              </w:rPr>
            </w:pP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Более 150 кВт</w:t>
            </w:r>
          </w:p>
        </w:tc>
      </w:tr>
      <w:tr w:rsidR="00915958" w:rsidRPr="00026F69" w:rsidTr="002028A0">
        <w:trPr>
          <w:trHeight w:val="254"/>
        </w:trPr>
        <w:tc>
          <w:tcPr>
            <w:tcW w:w="57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666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r>
      <w:tr w:rsidR="00915958" w:rsidRPr="00026F69" w:rsidTr="002028A0">
        <w:trPr>
          <w:trHeight w:val="757"/>
        </w:trPr>
        <w:tc>
          <w:tcPr>
            <w:tcW w:w="57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С2</w:t>
            </w:r>
          </w:p>
        </w:tc>
        <w:tc>
          <w:tcPr>
            <w:tcW w:w="6662"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Стандартизированная тарифная ставка на покрытие расходов сетевой организации на строительство воздушной</w:t>
            </w:r>
            <w:r w:rsidR="0040315D">
              <w:rPr>
                <w:rFonts w:ascii="Times New Roman" w:hAnsi="Times New Roman" w:cs="Times New Roman"/>
                <w:lang w:val="ru-RU"/>
              </w:rPr>
              <w:t xml:space="preserve"> </w:t>
            </w:r>
            <w:r w:rsidRPr="00026F69">
              <w:rPr>
                <w:rFonts w:ascii="Times New Roman" w:hAnsi="Times New Roman" w:cs="Times New Roman"/>
                <w:lang w:val="ru-RU"/>
              </w:rPr>
              <w:t>линий электропередачи в расчете на 1 км линий (руб./км)</w:t>
            </w:r>
          </w:p>
        </w:tc>
        <w:tc>
          <w:tcPr>
            <w:tcW w:w="2127" w:type="dxa"/>
          </w:tcPr>
          <w:p w:rsidR="00915958" w:rsidRPr="00026F69" w:rsidRDefault="00915958" w:rsidP="00610735">
            <w:pPr>
              <w:rPr>
                <w:rFonts w:ascii="Times New Roman" w:hAnsi="Times New Roman" w:cs="Times New Roman"/>
                <w:lang w:val="ru-RU"/>
              </w:rPr>
            </w:pPr>
          </w:p>
        </w:tc>
      </w:tr>
      <w:tr w:rsidR="00915958" w:rsidRPr="00026F69" w:rsidTr="002028A0">
        <w:trPr>
          <w:trHeight w:val="506"/>
        </w:trPr>
        <w:tc>
          <w:tcPr>
            <w:tcW w:w="575" w:type="dxa"/>
            <w:vMerge/>
            <w:tcBorders>
              <w:top w:val="nil"/>
            </w:tcBorders>
          </w:tcPr>
          <w:p w:rsidR="00915958" w:rsidRPr="00026F69" w:rsidRDefault="00915958" w:rsidP="00610735">
            <w:pPr>
              <w:rPr>
                <w:rFonts w:ascii="Times New Roman" w:hAnsi="Times New Roman" w:cs="Times New Roman"/>
                <w:lang w:val="ru-RU"/>
              </w:rPr>
            </w:pPr>
          </w:p>
        </w:tc>
        <w:tc>
          <w:tcPr>
            <w:tcW w:w="6662"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для многогранных опор в одноцепном исполнении (одна</w:t>
            </w:r>
            <w:r w:rsidR="0040315D">
              <w:rPr>
                <w:rFonts w:ascii="Times New Roman" w:hAnsi="Times New Roman" w:cs="Times New Roman"/>
                <w:lang w:val="ru-RU"/>
              </w:rPr>
              <w:t xml:space="preserve"> </w:t>
            </w:r>
            <w:r w:rsidRPr="00026F69">
              <w:rPr>
                <w:rFonts w:ascii="Times New Roman" w:hAnsi="Times New Roman" w:cs="Times New Roman"/>
                <w:lang w:val="ru-RU"/>
              </w:rPr>
              <w:t>одноцепная ВЛ в одном коридоре)</w:t>
            </w:r>
          </w:p>
        </w:tc>
        <w:tc>
          <w:tcPr>
            <w:tcW w:w="2127"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19549179,79</w:t>
            </w:r>
          </w:p>
        </w:tc>
      </w:tr>
      <w:tr w:rsidR="00915958" w:rsidRPr="00026F69" w:rsidTr="002028A0">
        <w:trPr>
          <w:trHeight w:val="505"/>
        </w:trPr>
        <w:tc>
          <w:tcPr>
            <w:tcW w:w="575" w:type="dxa"/>
            <w:vMerge/>
            <w:tcBorders>
              <w:top w:val="nil"/>
            </w:tcBorders>
          </w:tcPr>
          <w:p w:rsidR="00915958" w:rsidRPr="0040315D" w:rsidRDefault="00915958" w:rsidP="00610735">
            <w:pPr>
              <w:rPr>
                <w:rFonts w:ascii="Times New Roman" w:hAnsi="Times New Roman" w:cs="Times New Roman"/>
                <w:lang w:val="ru-RU"/>
              </w:rPr>
            </w:pPr>
          </w:p>
        </w:tc>
        <w:tc>
          <w:tcPr>
            <w:tcW w:w="6662"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для многогранных опор в одноцепном исполнении (две</w:t>
            </w:r>
            <w:r w:rsidR="0040315D">
              <w:rPr>
                <w:rFonts w:ascii="Times New Roman" w:hAnsi="Times New Roman" w:cs="Times New Roman"/>
                <w:lang w:val="ru-RU"/>
              </w:rPr>
              <w:t xml:space="preserve"> </w:t>
            </w:r>
            <w:r w:rsidRPr="00026F69">
              <w:rPr>
                <w:rFonts w:ascii="Times New Roman" w:hAnsi="Times New Roman" w:cs="Times New Roman"/>
                <w:lang w:val="ru-RU"/>
              </w:rPr>
              <w:t xml:space="preserve">одноцепные ВЛ в одном </w:t>
            </w:r>
            <w:proofErr w:type="gramStart"/>
            <w:r w:rsidRPr="00026F69">
              <w:rPr>
                <w:rFonts w:ascii="Times New Roman" w:hAnsi="Times New Roman" w:cs="Times New Roman"/>
                <w:lang w:val="ru-RU"/>
              </w:rPr>
              <w:t>коридоре)*</w:t>
            </w:r>
            <w:proofErr w:type="gramEnd"/>
          </w:p>
        </w:tc>
        <w:tc>
          <w:tcPr>
            <w:tcW w:w="212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18180431,00</w:t>
            </w:r>
          </w:p>
        </w:tc>
      </w:tr>
      <w:tr w:rsidR="00915958" w:rsidRPr="00026F69" w:rsidTr="002028A0">
        <w:trPr>
          <w:trHeight w:val="757"/>
        </w:trPr>
        <w:tc>
          <w:tcPr>
            <w:tcW w:w="575" w:type="dxa"/>
            <w:vMerge/>
            <w:tcBorders>
              <w:top w:val="nil"/>
            </w:tcBorders>
          </w:tcPr>
          <w:p w:rsidR="00915958" w:rsidRPr="00026F69" w:rsidRDefault="00915958" w:rsidP="00610735">
            <w:pPr>
              <w:rPr>
                <w:rFonts w:ascii="Times New Roman" w:hAnsi="Times New Roman" w:cs="Times New Roman"/>
              </w:rPr>
            </w:pPr>
          </w:p>
        </w:tc>
        <w:tc>
          <w:tcPr>
            <w:tcW w:w="6662"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для всех типов опор за исключением многогранных в одноцепном исполнении (одна одноцепная ВЛ в одном</w:t>
            </w:r>
            <w:r w:rsidR="0040315D">
              <w:rPr>
                <w:rFonts w:ascii="Times New Roman" w:hAnsi="Times New Roman" w:cs="Times New Roman"/>
                <w:lang w:val="ru-RU"/>
              </w:rPr>
              <w:t xml:space="preserve"> </w:t>
            </w:r>
            <w:r w:rsidRPr="0040315D">
              <w:rPr>
                <w:rFonts w:ascii="Times New Roman" w:hAnsi="Times New Roman" w:cs="Times New Roman"/>
                <w:lang w:val="ru-RU"/>
              </w:rPr>
              <w:t>коридоре)</w:t>
            </w:r>
          </w:p>
        </w:tc>
        <w:tc>
          <w:tcPr>
            <w:tcW w:w="2127" w:type="dxa"/>
          </w:tcPr>
          <w:p w:rsidR="00915958" w:rsidRPr="0040315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10733620,77</w:t>
            </w:r>
          </w:p>
        </w:tc>
      </w:tr>
      <w:tr w:rsidR="00915958" w:rsidRPr="00026F69" w:rsidTr="002028A0">
        <w:trPr>
          <w:trHeight w:val="760"/>
        </w:trPr>
        <w:tc>
          <w:tcPr>
            <w:tcW w:w="575" w:type="dxa"/>
            <w:vMerge/>
            <w:tcBorders>
              <w:top w:val="nil"/>
            </w:tcBorders>
          </w:tcPr>
          <w:p w:rsidR="00915958" w:rsidRPr="00026F69" w:rsidRDefault="00915958" w:rsidP="00610735">
            <w:pPr>
              <w:rPr>
                <w:rFonts w:ascii="Times New Roman" w:hAnsi="Times New Roman" w:cs="Times New Roman"/>
              </w:rPr>
            </w:pPr>
          </w:p>
        </w:tc>
        <w:tc>
          <w:tcPr>
            <w:tcW w:w="6662"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Для всех типов опор за исключением многогранных в</w:t>
            </w:r>
            <w:r w:rsidR="0040315D">
              <w:rPr>
                <w:rFonts w:ascii="Times New Roman" w:hAnsi="Times New Roman" w:cs="Times New Roman"/>
                <w:lang w:val="ru-RU"/>
              </w:rPr>
              <w:t xml:space="preserve"> </w:t>
            </w:r>
            <w:r w:rsidRPr="00026F69">
              <w:rPr>
                <w:rFonts w:ascii="Times New Roman" w:hAnsi="Times New Roman" w:cs="Times New Roman"/>
                <w:lang w:val="ru-RU"/>
              </w:rPr>
              <w:t xml:space="preserve">одноцепном исполнении (две одноцепные ВЛ в одном </w:t>
            </w:r>
            <w:proofErr w:type="gramStart"/>
            <w:r w:rsidRPr="00026F69">
              <w:rPr>
                <w:rFonts w:ascii="Times New Roman" w:hAnsi="Times New Roman" w:cs="Times New Roman"/>
                <w:lang w:val="ru-RU"/>
              </w:rPr>
              <w:t>коридоре)*</w:t>
            </w:r>
            <w:proofErr w:type="gramEnd"/>
          </w:p>
        </w:tc>
        <w:tc>
          <w:tcPr>
            <w:tcW w:w="2127"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9310061,02</w:t>
            </w:r>
          </w:p>
        </w:tc>
      </w:tr>
    </w:tbl>
    <w:p w:rsidR="00915958" w:rsidRPr="00026F69" w:rsidRDefault="00915958" w:rsidP="00915958">
      <w:pPr>
        <w:ind w:left="232" w:right="331"/>
        <w:rPr>
          <w:rFonts w:cs="Times New Roman"/>
        </w:rPr>
      </w:pPr>
      <w:r w:rsidRPr="00026F69">
        <w:rPr>
          <w:rFonts w:cs="Times New Roman"/>
        </w:rPr>
        <w:t>*Применяется</w:t>
      </w:r>
      <w:r w:rsidRPr="00026F69">
        <w:rPr>
          <w:rFonts w:cs="Times New Roman"/>
          <w:spacing w:val="32"/>
        </w:rPr>
        <w:t xml:space="preserve"> </w:t>
      </w:r>
      <w:r w:rsidRPr="00026F69">
        <w:rPr>
          <w:rFonts w:cs="Times New Roman"/>
        </w:rPr>
        <w:t>с</w:t>
      </w:r>
      <w:r w:rsidRPr="00026F69">
        <w:rPr>
          <w:rFonts w:cs="Times New Roman"/>
          <w:spacing w:val="31"/>
        </w:rPr>
        <w:t xml:space="preserve"> </w:t>
      </w:r>
      <w:r w:rsidRPr="00026F69">
        <w:rPr>
          <w:rFonts w:cs="Times New Roman"/>
        </w:rPr>
        <w:t>учетом</w:t>
      </w:r>
      <w:r w:rsidRPr="00026F69">
        <w:rPr>
          <w:rFonts w:cs="Times New Roman"/>
          <w:spacing w:val="29"/>
        </w:rPr>
        <w:t xml:space="preserve"> </w:t>
      </w:r>
      <w:r w:rsidRPr="00026F69">
        <w:rPr>
          <w:rFonts w:cs="Times New Roman"/>
        </w:rPr>
        <w:t>суммарной</w:t>
      </w:r>
      <w:r w:rsidRPr="00026F69">
        <w:rPr>
          <w:rFonts w:cs="Times New Roman"/>
          <w:spacing w:val="32"/>
        </w:rPr>
        <w:t xml:space="preserve"> </w:t>
      </w:r>
      <w:r w:rsidRPr="00026F69">
        <w:rPr>
          <w:rFonts w:cs="Times New Roman"/>
        </w:rPr>
        <w:t>протяженности</w:t>
      </w:r>
      <w:r w:rsidRPr="00026F69">
        <w:rPr>
          <w:rFonts w:cs="Times New Roman"/>
          <w:spacing w:val="32"/>
        </w:rPr>
        <w:t xml:space="preserve"> </w:t>
      </w:r>
      <w:r w:rsidRPr="00026F69">
        <w:rPr>
          <w:rFonts w:cs="Times New Roman"/>
        </w:rPr>
        <w:t>двух</w:t>
      </w:r>
      <w:r w:rsidRPr="00026F69">
        <w:rPr>
          <w:rFonts w:cs="Times New Roman"/>
          <w:spacing w:val="32"/>
        </w:rPr>
        <w:t xml:space="preserve"> </w:t>
      </w:r>
      <w:r w:rsidRPr="00026F69">
        <w:rPr>
          <w:rFonts w:cs="Times New Roman"/>
        </w:rPr>
        <w:t>воздушных</w:t>
      </w:r>
      <w:r w:rsidRPr="00026F69">
        <w:rPr>
          <w:rFonts w:cs="Times New Roman"/>
          <w:spacing w:val="33"/>
        </w:rPr>
        <w:t xml:space="preserve"> </w:t>
      </w:r>
      <w:r w:rsidRPr="00026F69">
        <w:rPr>
          <w:rFonts w:cs="Times New Roman"/>
        </w:rPr>
        <w:t>линий</w:t>
      </w:r>
      <w:r w:rsidRPr="00026F69">
        <w:rPr>
          <w:rFonts w:cs="Times New Roman"/>
          <w:spacing w:val="32"/>
        </w:rPr>
        <w:t xml:space="preserve"> </w:t>
      </w:r>
      <w:r w:rsidRPr="00026F69">
        <w:rPr>
          <w:rFonts w:cs="Times New Roman"/>
        </w:rPr>
        <w:t>в</w:t>
      </w:r>
      <w:r w:rsidRPr="00026F69">
        <w:rPr>
          <w:rFonts w:cs="Times New Roman"/>
          <w:spacing w:val="31"/>
        </w:rPr>
        <w:t xml:space="preserve"> </w:t>
      </w:r>
      <w:r w:rsidRPr="00026F69">
        <w:rPr>
          <w:rFonts w:cs="Times New Roman"/>
        </w:rPr>
        <w:t>одном</w:t>
      </w:r>
      <w:r w:rsidRPr="00026F69">
        <w:rPr>
          <w:rFonts w:cs="Times New Roman"/>
          <w:spacing w:val="29"/>
        </w:rPr>
        <w:t xml:space="preserve"> </w:t>
      </w:r>
      <w:r w:rsidRPr="00026F69">
        <w:rPr>
          <w:rFonts w:cs="Times New Roman"/>
        </w:rPr>
        <w:t>коридоре,</w:t>
      </w:r>
      <w:r w:rsidRPr="00026F69">
        <w:rPr>
          <w:rFonts w:cs="Times New Roman"/>
          <w:spacing w:val="32"/>
        </w:rPr>
        <w:t xml:space="preserve"> </w:t>
      </w:r>
      <w:r w:rsidRPr="00026F69">
        <w:rPr>
          <w:rFonts w:cs="Times New Roman"/>
        </w:rPr>
        <w:t>то есть протяженность трассы (коридора) умножается на 2.</w:t>
      </w:r>
    </w:p>
    <w:p w:rsidR="00915958" w:rsidRPr="00026F69" w:rsidRDefault="00915958" w:rsidP="00915958">
      <w:pPr>
        <w:rPr>
          <w:rFonts w:cs="Times New Roman"/>
          <w:color w:val="FF0000"/>
        </w:rPr>
        <w:sectPr w:rsidR="00915958" w:rsidRPr="00026F69" w:rsidSect="00610735">
          <w:pgSz w:w="11900" w:h="16850"/>
          <w:pgMar w:top="1134" w:right="567" w:bottom="992" w:left="1701" w:header="573" w:footer="0" w:gutter="0"/>
          <w:cols w:space="720"/>
        </w:sectPr>
      </w:pPr>
    </w:p>
    <w:p w:rsidR="00915958" w:rsidRPr="00026F69" w:rsidRDefault="00915958" w:rsidP="00915958">
      <w:pPr>
        <w:pStyle w:val="a6"/>
        <w:ind w:right="384"/>
        <w:rPr>
          <w:rFonts w:ascii="Times New Roman" w:hAnsi="Times New Roman"/>
          <w:szCs w:val="24"/>
        </w:rPr>
      </w:pPr>
      <w:r w:rsidRPr="00026F69">
        <w:rPr>
          <w:rFonts w:ascii="Times New Roman" w:hAnsi="Times New Roman"/>
          <w:szCs w:val="24"/>
        </w:rPr>
        <w:lastRenderedPageBreak/>
        <w:t>Таблица 6.5.2</w:t>
      </w:r>
      <w:r w:rsidR="002028A0">
        <w:rPr>
          <w:rFonts w:ascii="Times New Roman" w:hAnsi="Times New Roman"/>
          <w:szCs w:val="24"/>
        </w:rPr>
        <w:t>1</w:t>
      </w:r>
      <w:r w:rsidRPr="00026F69">
        <w:rPr>
          <w:rFonts w:ascii="Times New Roman" w:hAnsi="Times New Roman"/>
          <w:szCs w:val="24"/>
        </w:rPr>
        <w:t xml:space="preserve">. - Тарифы на природный газ в 2019-2023 по группам </w:t>
      </w:r>
      <w:r w:rsidRPr="00026F69">
        <w:rPr>
          <w:rFonts w:ascii="Times New Roman" w:hAnsi="Times New Roman"/>
          <w:spacing w:val="-2"/>
          <w:szCs w:val="24"/>
        </w:rPr>
        <w:t>потребителей.</w:t>
      </w:r>
    </w:p>
    <w:tbl>
      <w:tblPr>
        <w:tblStyle w:val="TableNormal"/>
        <w:tblW w:w="9113"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9"/>
        <w:gridCol w:w="1265"/>
        <w:gridCol w:w="931"/>
        <w:gridCol w:w="957"/>
        <w:gridCol w:w="931"/>
        <w:gridCol w:w="741"/>
        <w:gridCol w:w="709"/>
      </w:tblGrid>
      <w:tr w:rsidR="00915958" w:rsidRPr="00026F69" w:rsidTr="00610735">
        <w:trPr>
          <w:trHeight w:val="253"/>
        </w:trPr>
        <w:tc>
          <w:tcPr>
            <w:tcW w:w="35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Тариф</w:t>
            </w:r>
          </w:p>
        </w:tc>
        <w:tc>
          <w:tcPr>
            <w:tcW w:w="126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Ед.  </w:t>
            </w:r>
            <w:proofErr w:type="gramStart"/>
            <w:r w:rsidRPr="00026F69">
              <w:rPr>
                <w:rFonts w:ascii="Times New Roman" w:hAnsi="Times New Roman" w:cs="Times New Roman"/>
              </w:rPr>
              <w:t>изм</w:t>
            </w:r>
            <w:proofErr w:type="gramEnd"/>
            <w:r w:rsidRPr="00026F69">
              <w:rPr>
                <w:rFonts w:ascii="Times New Roman" w:hAnsi="Times New Roman" w:cs="Times New Roman"/>
              </w:rPr>
              <w:t>.</w:t>
            </w:r>
          </w:p>
        </w:tc>
        <w:tc>
          <w:tcPr>
            <w:tcW w:w="9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c>
          <w:tcPr>
            <w:tcW w:w="95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9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74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70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r>
      <w:tr w:rsidR="00915958" w:rsidRPr="00026F69" w:rsidTr="00610735">
        <w:trPr>
          <w:trHeight w:val="505"/>
        </w:trPr>
        <w:tc>
          <w:tcPr>
            <w:tcW w:w="35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Население (с НДС)</w:t>
            </w:r>
          </w:p>
        </w:tc>
        <w:tc>
          <w:tcPr>
            <w:tcW w:w="1265"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руб</w:t>
            </w:r>
            <w:proofErr w:type="gramStart"/>
            <w:r w:rsidRPr="00026F69">
              <w:rPr>
                <w:rFonts w:ascii="Times New Roman" w:hAnsi="Times New Roman" w:cs="Times New Roman"/>
              </w:rPr>
              <w:t>./</w:t>
            </w:r>
            <w:proofErr w:type="gramEnd"/>
            <w:r w:rsidRPr="00026F69">
              <w:rPr>
                <w:rFonts w:ascii="Times New Roman" w:hAnsi="Times New Roman" w:cs="Times New Roman"/>
              </w:rPr>
              <w:t>тыс. м3</w:t>
            </w:r>
          </w:p>
        </w:tc>
        <w:tc>
          <w:tcPr>
            <w:tcW w:w="93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 xml:space="preserve">  4760,0</w:t>
            </w:r>
          </w:p>
        </w:tc>
        <w:tc>
          <w:tcPr>
            <w:tcW w:w="957"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4994,0</w:t>
            </w:r>
          </w:p>
        </w:tc>
        <w:tc>
          <w:tcPr>
            <w:tcW w:w="93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5144,0</w:t>
            </w:r>
          </w:p>
        </w:tc>
        <w:tc>
          <w:tcPr>
            <w:tcW w:w="741"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5860,0</w:t>
            </w:r>
          </w:p>
        </w:tc>
        <w:tc>
          <w:tcPr>
            <w:tcW w:w="709" w:type="dxa"/>
            <w:vMerge w:val="restart"/>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6329,0</w:t>
            </w:r>
          </w:p>
        </w:tc>
      </w:tr>
      <w:tr w:rsidR="00915958" w:rsidRPr="00026F69" w:rsidTr="00610735">
        <w:trPr>
          <w:trHeight w:val="506"/>
        </w:trPr>
        <w:tc>
          <w:tcPr>
            <w:tcW w:w="35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Бюджетные организации (без НДС)</w:t>
            </w:r>
          </w:p>
        </w:tc>
        <w:tc>
          <w:tcPr>
            <w:tcW w:w="1265"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957"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741" w:type="dxa"/>
            <w:vMerge/>
          </w:tcPr>
          <w:p w:rsidR="00915958" w:rsidRPr="00026F69" w:rsidRDefault="00915958" w:rsidP="00610735">
            <w:pPr>
              <w:rPr>
                <w:rFonts w:ascii="Times New Roman" w:hAnsi="Times New Roman" w:cs="Times New Roman"/>
              </w:rPr>
            </w:pPr>
          </w:p>
        </w:tc>
        <w:tc>
          <w:tcPr>
            <w:tcW w:w="709" w:type="dxa"/>
            <w:vMerge/>
          </w:tcPr>
          <w:p w:rsidR="00915958" w:rsidRPr="00026F69" w:rsidRDefault="00915958" w:rsidP="00610735">
            <w:pPr>
              <w:rPr>
                <w:rFonts w:ascii="Times New Roman" w:hAnsi="Times New Roman" w:cs="Times New Roman"/>
              </w:rPr>
            </w:pPr>
          </w:p>
        </w:tc>
      </w:tr>
      <w:tr w:rsidR="00915958" w:rsidRPr="00026F69" w:rsidTr="00610735">
        <w:trPr>
          <w:trHeight w:val="505"/>
        </w:trPr>
        <w:tc>
          <w:tcPr>
            <w:tcW w:w="35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Промышленные потребители (без</w:t>
            </w:r>
          </w:p>
          <w:p w:rsidR="00915958" w:rsidRPr="00026F69" w:rsidRDefault="00915958" w:rsidP="00610735">
            <w:pPr>
              <w:rPr>
                <w:rFonts w:ascii="Times New Roman" w:hAnsi="Times New Roman" w:cs="Times New Roman"/>
              </w:rPr>
            </w:pPr>
            <w:r w:rsidRPr="00026F69">
              <w:rPr>
                <w:rFonts w:ascii="Times New Roman" w:hAnsi="Times New Roman" w:cs="Times New Roman"/>
              </w:rPr>
              <w:t>НДС)</w:t>
            </w:r>
          </w:p>
        </w:tc>
        <w:tc>
          <w:tcPr>
            <w:tcW w:w="1265"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957"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741" w:type="dxa"/>
            <w:vMerge/>
          </w:tcPr>
          <w:p w:rsidR="00915958" w:rsidRPr="00026F69" w:rsidRDefault="00915958" w:rsidP="00610735">
            <w:pPr>
              <w:rPr>
                <w:rFonts w:ascii="Times New Roman" w:hAnsi="Times New Roman" w:cs="Times New Roman"/>
              </w:rPr>
            </w:pPr>
          </w:p>
        </w:tc>
        <w:tc>
          <w:tcPr>
            <w:tcW w:w="709" w:type="dxa"/>
            <w:vMerge/>
          </w:tcPr>
          <w:p w:rsidR="00915958" w:rsidRPr="00026F69" w:rsidRDefault="00915958" w:rsidP="00610735">
            <w:pPr>
              <w:rPr>
                <w:rFonts w:ascii="Times New Roman" w:hAnsi="Times New Roman" w:cs="Times New Roman"/>
              </w:rPr>
            </w:pPr>
          </w:p>
        </w:tc>
      </w:tr>
      <w:tr w:rsidR="00915958" w:rsidRPr="00026F69" w:rsidTr="00610735">
        <w:trPr>
          <w:trHeight w:val="506"/>
        </w:trPr>
        <w:tc>
          <w:tcPr>
            <w:tcW w:w="357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Прочие потребители (без НДС)</w:t>
            </w:r>
          </w:p>
        </w:tc>
        <w:tc>
          <w:tcPr>
            <w:tcW w:w="1265"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957" w:type="dxa"/>
            <w:vMerge/>
          </w:tcPr>
          <w:p w:rsidR="00915958" w:rsidRPr="00026F69" w:rsidRDefault="00915958" w:rsidP="00610735">
            <w:pPr>
              <w:rPr>
                <w:rFonts w:ascii="Times New Roman" w:hAnsi="Times New Roman" w:cs="Times New Roman"/>
              </w:rPr>
            </w:pPr>
          </w:p>
        </w:tc>
        <w:tc>
          <w:tcPr>
            <w:tcW w:w="931" w:type="dxa"/>
            <w:vMerge/>
          </w:tcPr>
          <w:p w:rsidR="00915958" w:rsidRPr="00026F69" w:rsidRDefault="00915958" w:rsidP="00610735">
            <w:pPr>
              <w:rPr>
                <w:rFonts w:ascii="Times New Roman" w:hAnsi="Times New Roman" w:cs="Times New Roman"/>
              </w:rPr>
            </w:pPr>
          </w:p>
        </w:tc>
        <w:tc>
          <w:tcPr>
            <w:tcW w:w="741" w:type="dxa"/>
            <w:vMerge/>
          </w:tcPr>
          <w:p w:rsidR="00915958" w:rsidRPr="00026F69" w:rsidRDefault="00915958" w:rsidP="00610735">
            <w:pPr>
              <w:rPr>
                <w:rFonts w:ascii="Times New Roman" w:hAnsi="Times New Roman" w:cs="Times New Roman"/>
              </w:rPr>
            </w:pPr>
          </w:p>
        </w:tc>
        <w:tc>
          <w:tcPr>
            <w:tcW w:w="709" w:type="dxa"/>
            <w:vMerge/>
          </w:tcPr>
          <w:p w:rsidR="00915958" w:rsidRPr="00026F69" w:rsidRDefault="00915958" w:rsidP="00610735">
            <w:pPr>
              <w:rPr>
                <w:rFonts w:ascii="Times New Roman" w:hAnsi="Times New Roman" w:cs="Times New Roman"/>
              </w:rPr>
            </w:pP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a6"/>
        <w:ind w:right="385"/>
        <w:rPr>
          <w:rFonts w:ascii="Times New Roman" w:hAnsi="Times New Roman"/>
          <w:szCs w:val="24"/>
        </w:rPr>
      </w:pPr>
      <w:r w:rsidRPr="00026F69">
        <w:rPr>
          <w:rFonts w:ascii="Times New Roman" w:hAnsi="Times New Roman"/>
          <w:szCs w:val="24"/>
        </w:rPr>
        <w:t>Таблица 6.5.2</w:t>
      </w:r>
      <w:r w:rsidR="002028A0">
        <w:rPr>
          <w:rFonts w:ascii="Times New Roman" w:hAnsi="Times New Roman"/>
          <w:szCs w:val="24"/>
        </w:rPr>
        <w:t>2</w:t>
      </w:r>
      <w:r w:rsidRPr="00026F69">
        <w:rPr>
          <w:rFonts w:ascii="Times New Roman" w:hAnsi="Times New Roman"/>
          <w:szCs w:val="24"/>
        </w:rPr>
        <w:t>. - Тарифы на природный (магистральный) газ в Подмосковье</w:t>
      </w:r>
      <w:r w:rsidRPr="00026F69">
        <w:rPr>
          <w:rFonts w:ascii="Times New Roman" w:hAnsi="Times New Roman"/>
          <w:spacing w:val="40"/>
          <w:szCs w:val="24"/>
        </w:rPr>
        <w:t xml:space="preserve"> на</w:t>
      </w:r>
      <w:r w:rsidRPr="00026F69">
        <w:rPr>
          <w:rFonts w:ascii="Times New Roman" w:hAnsi="Times New Roman"/>
          <w:szCs w:val="24"/>
        </w:rPr>
        <w:t xml:space="preserve"> 2023г.</w:t>
      </w:r>
    </w:p>
    <w:tbl>
      <w:tblPr>
        <w:tblStyle w:val="TableNormal"/>
        <w:tblW w:w="911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8"/>
        <w:gridCol w:w="2126"/>
      </w:tblGrid>
      <w:tr w:rsidR="00915958" w:rsidRPr="00026F69" w:rsidTr="0040315D">
        <w:trPr>
          <w:trHeight w:val="275"/>
        </w:trPr>
        <w:tc>
          <w:tcPr>
            <w:tcW w:w="6988" w:type="dxa"/>
            <w:vMerge w:val="restart"/>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Направления использования газа населением</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руб./куб.м.</w:t>
            </w:r>
          </w:p>
        </w:tc>
      </w:tr>
      <w:tr w:rsidR="00915958" w:rsidRPr="00026F69" w:rsidTr="0040315D">
        <w:trPr>
          <w:trHeight w:val="506"/>
        </w:trPr>
        <w:tc>
          <w:tcPr>
            <w:tcW w:w="6988" w:type="dxa"/>
            <w:vMerge/>
            <w:tcBorders>
              <w:top w:val="nil"/>
            </w:tcBorders>
          </w:tcPr>
          <w:p w:rsidR="00915958" w:rsidRPr="00026F69" w:rsidRDefault="00915958" w:rsidP="00610735">
            <w:pPr>
              <w:rPr>
                <w:rFonts w:ascii="Times New Roman" w:hAnsi="Times New Roman" w:cs="Times New Roman"/>
              </w:rPr>
            </w:pP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01.12.23 - 31.12.23</w:t>
            </w:r>
          </w:p>
        </w:tc>
      </w:tr>
      <w:tr w:rsidR="00915958" w:rsidRPr="00026F69" w:rsidTr="0040315D">
        <w:trPr>
          <w:trHeight w:val="549"/>
        </w:trPr>
        <w:tc>
          <w:tcPr>
            <w:tcW w:w="698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(в</w:t>
            </w:r>
            <w:r w:rsidR="0040315D">
              <w:rPr>
                <w:rFonts w:ascii="Times New Roman" w:hAnsi="Times New Roman" w:cs="Times New Roman"/>
                <w:lang w:val="ru-RU"/>
              </w:rPr>
              <w:t xml:space="preserve"> </w:t>
            </w:r>
            <w:r w:rsidRPr="00026F69">
              <w:rPr>
                <w:rFonts w:ascii="Times New Roman" w:hAnsi="Times New Roman" w:cs="Times New Roman"/>
                <w:lang w:val="ru-RU"/>
              </w:rPr>
              <w:t>отсутствие других направлений использования газа) руб./куб. м</w:t>
            </w:r>
          </w:p>
        </w:tc>
        <w:tc>
          <w:tcPr>
            <w:tcW w:w="2126" w:type="dxa"/>
          </w:tcPr>
          <w:p w:rsidR="00915958" w:rsidRPr="0040315D" w:rsidRDefault="00915958" w:rsidP="00610735">
            <w:pPr>
              <w:rPr>
                <w:rFonts w:ascii="Times New Roman" w:hAnsi="Times New Roman" w:cs="Times New Roman"/>
                <w:lang w:val="ru-RU"/>
              </w:rPr>
            </w:pPr>
            <w:r w:rsidRPr="0040315D">
              <w:rPr>
                <w:rFonts w:ascii="Times New Roman" w:hAnsi="Times New Roman" w:cs="Times New Roman"/>
                <w:lang w:val="ru-RU"/>
              </w:rPr>
              <w:t>7,85</w:t>
            </w:r>
          </w:p>
        </w:tc>
      </w:tr>
      <w:tr w:rsidR="00915958" w:rsidRPr="00026F69" w:rsidTr="0040315D">
        <w:trPr>
          <w:trHeight w:val="1103"/>
        </w:trPr>
        <w:tc>
          <w:tcPr>
            <w:tcW w:w="698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w:t>
            </w:r>
            <w:r w:rsidR="0040315D">
              <w:rPr>
                <w:rFonts w:ascii="Times New Roman" w:hAnsi="Times New Roman" w:cs="Times New Roman"/>
                <w:lang w:val="ru-RU"/>
              </w:rPr>
              <w:t xml:space="preserve"> </w:t>
            </w:r>
            <w:r w:rsidRPr="0040315D">
              <w:rPr>
                <w:rFonts w:ascii="Times New Roman" w:hAnsi="Times New Roman" w:cs="Times New Roman"/>
                <w:lang w:val="ru-RU"/>
              </w:rPr>
              <w:t>использования газа)</w:t>
            </w:r>
          </w:p>
        </w:tc>
        <w:tc>
          <w:tcPr>
            <w:tcW w:w="2126" w:type="dxa"/>
          </w:tcPr>
          <w:p w:rsidR="00915958" w:rsidRPr="0040315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r>
      <w:tr w:rsidR="00915958" w:rsidRPr="00026F69" w:rsidTr="0040315D">
        <w:trPr>
          <w:trHeight w:val="554"/>
        </w:trPr>
        <w:tc>
          <w:tcPr>
            <w:tcW w:w="698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Отопление с одновременным использованием газа по направлениям,</w:t>
            </w:r>
            <w:r w:rsidR="0040315D">
              <w:rPr>
                <w:rFonts w:ascii="Times New Roman" w:hAnsi="Times New Roman" w:cs="Times New Roman"/>
                <w:lang w:val="ru-RU"/>
              </w:rPr>
              <w:t xml:space="preserve"> </w:t>
            </w:r>
            <w:r w:rsidRPr="00026F69">
              <w:rPr>
                <w:rFonts w:ascii="Times New Roman" w:hAnsi="Times New Roman" w:cs="Times New Roman"/>
                <w:lang w:val="ru-RU"/>
              </w:rPr>
              <w:t>указанным в пунктах 1, 2 настоящего Прейскуранта</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tc>
      </w:tr>
      <w:tr w:rsidR="00915958" w:rsidRPr="00026F69" w:rsidTr="0040315D">
        <w:trPr>
          <w:trHeight w:val="827"/>
        </w:trPr>
        <w:tc>
          <w:tcPr>
            <w:tcW w:w="6988"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Индивидуальное (поквартирное) отопление жилых помещений (жилых домов, квартир, комнат) сверх стандарта нормативной площади жилого</w:t>
            </w:r>
            <w:r w:rsidR="0040315D">
              <w:rPr>
                <w:rFonts w:ascii="Times New Roman" w:hAnsi="Times New Roman" w:cs="Times New Roman"/>
                <w:lang w:val="ru-RU"/>
              </w:rPr>
              <w:t xml:space="preserve"> </w:t>
            </w:r>
            <w:r w:rsidRPr="00026F69">
              <w:rPr>
                <w:rFonts w:ascii="Times New Roman" w:hAnsi="Times New Roman" w:cs="Times New Roman"/>
                <w:lang w:val="ru-RU"/>
              </w:rPr>
              <w:t>помещения при отсутствии приборов учета газа</w:t>
            </w:r>
          </w:p>
        </w:tc>
        <w:tc>
          <w:tcPr>
            <w:tcW w:w="2126"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8191,04</w:t>
            </w:r>
          </w:p>
        </w:tc>
      </w:tr>
      <w:tr w:rsidR="00915958" w:rsidRPr="00026F69" w:rsidTr="0040315D">
        <w:trPr>
          <w:trHeight w:val="275"/>
        </w:trPr>
        <w:tc>
          <w:tcPr>
            <w:tcW w:w="698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Отопление нежилых помещений при отсутствии приборов учета газа</w:t>
            </w:r>
          </w:p>
        </w:tc>
        <w:tc>
          <w:tcPr>
            <w:tcW w:w="212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8201,57</w:t>
            </w:r>
          </w:p>
        </w:tc>
      </w:tr>
      <w:tr w:rsidR="00915958" w:rsidRPr="00026F69" w:rsidTr="0040315D">
        <w:trPr>
          <w:trHeight w:val="1103"/>
        </w:trPr>
        <w:tc>
          <w:tcPr>
            <w:tcW w:w="6988"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Отопление и (или) выработка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w:t>
            </w:r>
            <w:r w:rsidR="0040315D">
              <w:rPr>
                <w:rFonts w:ascii="Times New Roman" w:hAnsi="Times New Roman" w:cs="Times New Roman"/>
                <w:lang w:val="ru-RU"/>
              </w:rPr>
              <w:t xml:space="preserve"> </w:t>
            </w:r>
            <w:r w:rsidRPr="0040315D">
              <w:rPr>
                <w:rFonts w:ascii="Times New Roman" w:hAnsi="Times New Roman" w:cs="Times New Roman"/>
                <w:lang w:val="ru-RU"/>
              </w:rPr>
              <w:t>домах</w:t>
            </w:r>
          </w:p>
        </w:tc>
        <w:tc>
          <w:tcPr>
            <w:tcW w:w="2126" w:type="dxa"/>
          </w:tcPr>
          <w:p w:rsidR="00915958" w:rsidRPr="0040315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6624,66</w:t>
            </w:r>
          </w:p>
        </w:tc>
      </w:tr>
    </w:tbl>
    <w:p w:rsidR="00915958" w:rsidRPr="00026F69" w:rsidRDefault="00915958" w:rsidP="00915958">
      <w:pPr>
        <w:pStyle w:val="a6"/>
        <w:jc w:val="left"/>
        <w:rPr>
          <w:rFonts w:ascii="Times New Roman" w:hAnsi="Times New Roman"/>
          <w:szCs w:val="24"/>
        </w:rPr>
      </w:pPr>
    </w:p>
    <w:p w:rsidR="00915958" w:rsidRPr="00026F69" w:rsidRDefault="00915958" w:rsidP="00915958">
      <w:pPr>
        <w:pStyle w:val="a6"/>
        <w:ind w:right="383" w:firstLine="488"/>
        <w:rPr>
          <w:rFonts w:ascii="Times New Roman" w:hAnsi="Times New Roman"/>
          <w:szCs w:val="24"/>
        </w:rPr>
      </w:pPr>
      <w:r w:rsidRPr="00026F69">
        <w:rPr>
          <w:rFonts w:ascii="Times New Roman" w:hAnsi="Times New Roman"/>
          <w:szCs w:val="24"/>
        </w:rPr>
        <w:t>Размеры тарифов на газ с 01.01.2023 для всех категорий населения области, утвержденные распоряжением Комитета по ценам и тарифам Московской области</w:t>
      </w:r>
      <w:r w:rsidRPr="00026F69">
        <w:rPr>
          <w:rFonts w:ascii="Times New Roman" w:hAnsi="Times New Roman"/>
          <w:spacing w:val="40"/>
          <w:szCs w:val="24"/>
        </w:rPr>
        <w:t xml:space="preserve"> </w:t>
      </w:r>
      <w:r w:rsidRPr="00026F69">
        <w:rPr>
          <w:rFonts w:ascii="Times New Roman" w:hAnsi="Times New Roman"/>
          <w:szCs w:val="24"/>
        </w:rPr>
        <w:t>от 18.11.2022 № 193-Р.</w:t>
      </w:r>
    </w:p>
    <w:p w:rsidR="00915958" w:rsidRPr="00026F69" w:rsidRDefault="00915958" w:rsidP="00915958">
      <w:pPr>
        <w:pStyle w:val="a6"/>
        <w:ind w:right="391"/>
        <w:rPr>
          <w:rFonts w:ascii="Times New Roman" w:hAnsi="Times New Roman"/>
          <w:szCs w:val="24"/>
        </w:rPr>
      </w:pPr>
      <w:r w:rsidRPr="00026F69">
        <w:rPr>
          <w:rFonts w:ascii="Times New Roman" w:hAnsi="Times New Roman"/>
          <w:szCs w:val="24"/>
        </w:rPr>
        <w:t>Таблица 6.5.2</w:t>
      </w:r>
      <w:r w:rsidR="002028A0">
        <w:rPr>
          <w:rFonts w:ascii="Times New Roman" w:hAnsi="Times New Roman"/>
          <w:szCs w:val="24"/>
        </w:rPr>
        <w:t>3</w:t>
      </w:r>
      <w:r w:rsidRPr="00026F69">
        <w:rPr>
          <w:rFonts w:ascii="Times New Roman" w:hAnsi="Times New Roman"/>
          <w:szCs w:val="24"/>
        </w:rPr>
        <w:t>. - Тарифы на природный (магистральный) газ в Подмосковье с 01.12.2023.</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55"/>
      </w:tblGrid>
      <w:tr w:rsidR="00915958" w:rsidRPr="00026F69" w:rsidTr="00610735">
        <w:trPr>
          <w:trHeight w:val="251"/>
        </w:trPr>
        <w:tc>
          <w:tcPr>
            <w:tcW w:w="776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Направление использования газа</w:t>
            </w:r>
          </w:p>
        </w:tc>
        <w:tc>
          <w:tcPr>
            <w:tcW w:w="14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Цена за 1м3газа</w:t>
            </w:r>
          </w:p>
        </w:tc>
      </w:tr>
      <w:tr w:rsidR="00915958" w:rsidRPr="00026F69" w:rsidTr="00610735">
        <w:trPr>
          <w:trHeight w:val="254"/>
        </w:trPr>
        <w:tc>
          <w:tcPr>
            <w:tcW w:w="922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отсутствии индивидуального (поквартирного) отопления</w:t>
            </w:r>
          </w:p>
        </w:tc>
      </w:tr>
      <w:tr w:rsidR="00915958" w:rsidRPr="00026F69" w:rsidTr="00610735">
        <w:trPr>
          <w:trHeight w:val="251"/>
        </w:trPr>
        <w:tc>
          <w:tcPr>
            <w:tcW w:w="776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w:t>
            </w:r>
          </w:p>
        </w:tc>
        <w:tc>
          <w:tcPr>
            <w:tcW w:w="14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r>
      <w:tr w:rsidR="00915958" w:rsidRPr="00026F69" w:rsidTr="00610735">
        <w:trPr>
          <w:trHeight w:val="506"/>
        </w:trPr>
        <w:tc>
          <w:tcPr>
            <w:tcW w:w="776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w:t>
            </w:r>
          </w:p>
          <w:p w:rsidR="00915958" w:rsidRPr="00026F69" w:rsidRDefault="00915958" w:rsidP="00610735">
            <w:pPr>
              <w:rPr>
                <w:rFonts w:ascii="Times New Roman" w:hAnsi="Times New Roman" w:cs="Times New Roman"/>
              </w:rPr>
            </w:pPr>
            <w:r w:rsidRPr="00026F69">
              <w:rPr>
                <w:rFonts w:ascii="Times New Roman" w:hAnsi="Times New Roman" w:cs="Times New Roman"/>
              </w:rPr>
              <w:t>и газового водонагревателя</w:t>
            </w:r>
          </w:p>
        </w:tc>
        <w:tc>
          <w:tcPr>
            <w:tcW w:w="14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r>
      <w:tr w:rsidR="00915958" w:rsidRPr="00026F69" w:rsidTr="00610735">
        <w:trPr>
          <w:trHeight w:val="254"/>
        </w:trPr>
        <w:tc>
          <w:tcPr>
            <w:tcW w:w="9221" w:type="dxa"/>
            <w:gridSpan w:val="2"/>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индивидуального (поквартирного) отопления</w:t>
            </w:r>
          </w:p>
        </w:tc>
      </w:tr>
      <w:tr w:rsidR="00915958" w:rsidRPr="00026F69" w:rsidTr="00610735">
        <w:trPr>
          <w:trHeight w:val="505"/>
        </w:trPr>
        <w:tc>
          <w:tcPr>
            <w:tcW w:w="7766"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Индивидуальное(поквартирное) отопление жилых помещений (жилых домов,</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квартир, комнат) в пределах стандарта нормативной площади</w:t>
            </w:r>
          </w:p>
        </w:tc>
        <w:tc>
          <w:tcPr>
            <w:tcW w:w="1455"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tc>
      </w:tr>
    </w:tbl>
    <w:p w:rsidR="00915958" w:rsidRPr="00026F69" w:rsidRDefault="00915958" w:rsidP="00915958">
      <w:pPr>
        <w:rPr>
          <w:rFonts w:cs="Times New Roman"/>
        </w:rPr>
      </w:pPr>
    </w:p>
    <w:p w:rsidR="00915958" w:rsidRPr="00026F69" w:rsidRDefault="00915958" w:rsidP="00915958">
      <w:pPr>
        <w:pStyle w:val="a6"/>
        <w:ind w:right="383"/>
        <w:rPr>
          <w:rFonts w:ascii="Times New Roman" w:hAnsi="Times New Roman"/>
          <w:szCs w:val="24"/>
        </w:rPr>
      </w:pPr>
      <w:r w:rsidRPr="00026F69">
        <w:rPr>
          <w:rFonts w:ascii="Times New Roman" w:hAnsi="Times New Roman"/>
          <w:szCs w:val="24"/>
        </w:rPr>
        <w:t xml:space="preserve">   При наличии приборов учета газа определение объема поставляемого газа осуществляется по показаниям прибора (узла) учета газа, при отсутствии у абонентов (физических лиц) приборов учета газа объем его потребления определяется в соответствии с нормативами потребления газа.</w:t>
      </w:r>
    </w:p>
    <w:p w:rsidR="00915958" w:rsidRPr="00026F69" w:rsidRDefault="00915958" w:rsidP="00915958">
      <w:pPr>
        <w:pStyle w:val="a6"/>
        <w:ind w:right="390"/>
        <w:rPr>
          <w:rFonts w:ascii="Times New Roman" w:hAnsi="Times New Roman"/>
          <w:szCs w:val="24"/>
        </w:rPr>
      </w:pPr>
      <w:r w:rsidRPr="00026F69">
        <w:rPr>
          <w:rFonts w:ascii="Times New Roman" w:hAnsi="Times New Roman"/>
          <w:szCs w:val="24"/>
        </w:rPr>
        <w:lastRenderedPageBreak/>
        <w:t>Таблица 6.5.2</w:t>
      </w:r>
      <w:r w:rsidR="002028A0">
        <w:rPr>
          <w:rFonts w:ascii="Times New Roman" w:hAnsi="Times New Roman"/>
          <w:szCs w:val="24"/>
        </w:rPr>
        <w:t>4</w:t>
      </w:r>
      <w:r w:rsidRPr="00026F69">
        <w:rPr>
          <w:rFonts w:ascii="Times New Roman" w:hAnsi="Times New Roman"/>
          <w:szCs w:val="24"/>
        </w:rPr>
        <w:t>. - Тарифы на природный (магистральный) газ в Московской области с 01.01.2021г. Расчет по нормативам (без счетчика).</w:t>
      </w: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1560"/>
        <w:gridCol w:w="1031"/>
        <w:gridCol w:w="1560"/>
      </w:tblGrid>
      <w:tr w:rsidR="00915958" w:rsidRPr="00026F69" w:rsidTr="00610735">
        <w:trPr>
          <w:trHeight w:val="1265"/>
        </w:trPr>
        <w:tc>
          <w:tcPr>
            <w:tcW w:w="5212"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Направление использования газа</w:t>
            </w:r>
          </w:p>
        </w:tc>
        <w:tc>
          <w:tcPr>
            <w:tcW w:w="1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Нормативы потребления газа в месяц</w:t>
            </w:r>
          </w:p>
        </w:tc>
        <w:tc>
          <w:tcPr>
            <w:tcW w:w="1031"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Цены на газ в руб./м3</w:t>
            </w:r>
          </w:p>
        </w:tc>
        <w:tc>
          <w:tcPr>
            <w:tcW w:w="1560"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Размер платы за газ, приведенный к</w:t>
            </w:r>
          </w:p>
          <w:p w:rsidR="00915958" w:rsidRPr="00026F69" w:rsidRDefault="00915958" w:rsidP="00610735">
            <w:pPr>
              <w:rPr>
                <w:rFonts w:ascii="Times New Roman" w:hAnsi="Times New Roman" w:cs="Times New Roman"/>
              </w:rPr>
            </w:pPr>
            <w:r w:rsidRPr="00026F69">
              <w:rPr>
                <w:rFonts w:ascii="Times New Roman" w:hAnsi="Times New Roman" w:cs="Times New Roman"/>
              </w:rPr>
              <w:t>объемам потребления</w:t>
            </w:r>
          </w:p>
        </w:tc>
      </w:tr>
      <w:tr w:rsidR="00915958" w:rsidRPr="00026F69" w:rsidTr="00610735">
        <w:trPr>
          <w:trHeight w:val="253"/>
        </w:trPr>
        <w:tc>
          <w:tcPr>
            <w:tcW w:w="9363"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отсутствии индивидуального (поквартирного) отопления</w:t>
            </w:r>
          </w:p>
        </w:tc>
      </w:tr>
      <w:tr w:rsidR="00915958" w:rsidRPr="00026F69" w:rsidTr="00610735">
        <w:trPr>
          <w:trHeight w:val="1012"/>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при наличии центрального отопления и центрального горячего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водоснабжения</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10</w:t>
            </w:r>
            <w:proofErr w:type="gramStart"/>
            <w:r w:rsidRPr="00026F69">
              <w:rPr>
                <w:rFonts w:ascii="Times New Roman" w:hAnsi="Times New Roman" w:cs="Times New Roman"/>
              </w:rPr>
              <w:t>,00</w:t>
            </w:r>
            <w:proofErr w:type="gramEnd"/>
            <w:r w:rsidRPr="00026F69">
              <w:rPr>
                <w:rFonts w:ascii="Times New Roman" w:hAnsi="Times New Roman" w:cs="Times New Roman"/>
              </w:rPr>
              <w:t xml:space="preserve"> м3/чел.</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r>
      <w:tr w:rsidR="00915958" w:rsidRPr="00026F69" w:rsidTr="00610735">
        <w:trPr>
          <w:trHeight w:val="1012"/>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и газового водонагревателя при отсутствии центрального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горячего водоснабжения</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159,85</w:t>
            </w:r>
          </w:p>
        </w:tc>
      </w:tr>
      <w:tr w:rsidR="00915958" w:rsidRPr="00026F69" w:rsidTr="00610735">
        <w:trPr>
          <w:trHeight w:val="505"/>
        </w:trPr>
        <w:tc>
          <w:tcPr>
            <w:tcW w:w="9363" w:type="dxa"/>
            <w:gridSpan w:val="4"/>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и газового водонагревателя</w:t>
            </w:r>
            <w:r w:rsidR="0040315D">
              <w:rPr>
                <w:rFonts w:ascii="Times New Roman" w:hAnsi="Times New Roman" w:cs="Times New Roman"/>
                <w:lang w:val="ru-RU"/>
              </w:rPr>
              <w:t xml:space="preserve"> </w:t>
            </w:r>
            <w:r w:rsidRPr="00026F69">
              <w:rPr>
                <w:rFonts w:ascii="Times New Roman" w:hAnsi="Times New Roman" w:cs="Times New Roman"/>
                <w:lang w:val="ru-RU"/>
              </w:rPr>
              <w:t>при отсутствии центрального горячего водоснабжения</w:t>
            </w:r>
          </w:p>
        </w:tc>
      </w:tr>
      <w:tr w:rsidR="00915958" w:rsidRPr="00026F69" w:rsidTr="00610735">
        <w:trPr>
          <w:trHeight w:val="1010"/>
        </w:trPr>
        <w:tc>
          <w:tcPr>
            <w:tcW w:w="5212"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при отсутствии газового водонагревателя и центрального горячего</w:t>
            </w:r>
            <w:r w:rsidR="0040315D">
              <w:rPr>
                <w:rFonts w:ascii="Times New Roman" w:hAnsi="Times New Roman" w:cs="Times New Roman"/>
                <w:lang w:val="ru-RU"/>
              </w:rPr>
              <w:t xml:space="preserve"> </w:t>
            </w:r>
            <w:r w:rsidRPr="0040315D">
              <w:rPr>
                <w:rFonts w:ascii="Times New Roman" w:hAnsi="Times New Roman" w:cs="Times New Roman"/>
                <w:lang w:val="ru-RU"/>
              </w:rPr>
              <w:t>водоснабжения</w:t>
            </w:r>
          </w:p>
        </w:tc>
        <w:tc>
          <w:tcPr>
            <w:tcW w:w="1560" w:type="dxa"/>
          </w:tcPr>
          <w:p w:rsidR="00915958" w:rsidRPr="0040315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roofErr w:type="gramStart"/>
            <w:r w:rsidRPr="00026F69">
              <w:rPr>
                <w:rFonts w:ascii="Times New Roman" w:hAnsi="Times New Roman" w:cs="Times New Roman"/>
              </w:rPr>
              <w:t>,60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7,85</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91,06</w:t>
            </w:r>
          </w:p>
        </w:tc>
      </w:tr>
      <w:tr w:rsidR="00915958" w:rsidRPr="00026F69" w:rsidTr="00610735">
        <w:trPr>
          <w:trHeight w:val="505"/>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Нагрев воды с использованием газового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водонагревателя</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6,92</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90,65</w:t>
            </w:r>
          </w:p>
        </w:tc>
      </w:tr>
      <w:tr w:rsidR="00915958" w:rsidRPr="00026F69" w:rsidTr="00610735">
        <w:trPr>
          <w:trHeight w:val="506"/>
        </w:trPr>
        <w:tc>
          <w:tcPr>
            <w:tcW w:w="9363" w:type="dxa"/>
            <w:gridSpan w:val="4"/>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 наличии индивидуального (поквартирного) отопления, в том числе с одновременным</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использованием газа по другим направлениям</w:t>
            </w:r>
          </w:p>
        </w:tc>
      </w:tr>
      <w:tr w:rsidR="00915958" w:rsidRPr="00026F69" w:rsidTr="00610735">
        <w:trPr>
          <w:trHeight w:val="1012"/>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и газового водонагревателя при отсутствии центрального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горячего водоснабжения</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p w:rsidR="00915958" w:rsidRPr="00026F69" w:rsidRDefault="00915958" w:rsidP="00610735">
            <w:pPr>
              <w:rPr>
                <w:rFonts w:ascii="Times New Roman" w:hAnsi="Times New Roman" w:cs="Times New Roman"/>
              </w:rPr>
            </w:pPr>
            <w:r w:rsidRPr="00026F69">
              <w:rPr>
                <w:rFonts w:ascii="Times New Roman" w:hAnsi="Times New Roman" w:cs="Times New Roman"/>
              </w:rPr>
              <w:t>1000 м3</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158,86</w:t>
            </w:r>
          </w:p>
        </w:tc>
      </w:tr>
      <w:tr w:rsidR="00915958" w:rsidRPr="00026F69" w:rsidTr="00610735">
        <w:trPr>
          <w:trHeight w:val="1013"/>
        </w:trPr>
        <w:tc>
          <w:tcPr>
            <w:tcW w:w="5212"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Приготовление пищи и нагрев воды с использованием газовой плиты при отсутствии газового водонагревателя и центрального горячего</w:t>
            </w:r>
            <w:r w:rsidR="0040315D">
              <w:rPr>
                <w:rFonts w:ascii="Times New Roman" w:hAnsi="Times New Roman" w:cs="Times New Roman"/>
                <w:lang w:val="ru-RU"/>
              </w:rPr>
              <w:t xml:space="preserve"> </w:t>
            </w:r>
            <w:r w:rsidRPr="0040315D">
              <w:rPr>
                <w:rFonts w:ascii="Times New Roman" w:hAnsi="Times New Roman" w:cs="Times New Roman"/>
                <w:lang w:val="ru-RU"/>
              </w:rPr>
              <w:t>водоснабжения</w:t>
            </w:r>
          </w:p>
        </w:tc>
        <w:tc>
          <w:tcPr>
            <w:tcW w:w="1560" w:type="dxa"/>
          </w:tcPr>
          <w:p w:rsidR="00915958" w:rsidRPr="0040315D"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11</w:t>
            </w:r>
            <w:proofErr w:type="gramStart"/>
            <w:r w:rsidRPr="00026F69">
              <w:rPr>
                <w:rFonts w:ascii="Times New Roman" w:hAnsi="Times New Roman" w:cs="Times New Roman"/>
              </w:rPr>
              <w:t>,60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p w:rsidR="00915958" w:rsidRPr="00026F69" w:rsidRDefault="00915958" w:rsidP="00610735">
            <w:pPr>
              <w:rPr>
                <w:rFonts w:ascii="Times New Roman" w:hAnsi="Times New Roman" w:cs="Times New Roman"/>
              </w:rPr>
            </w:pPr>
            <w:r w:rsidRPr="00026F69">
              <w:rPr>
                <w:rFonts w:ascii="Times New Roman" w:hAnsi="Times New Roman" w:cs="Times New Roman"/>
              </w:rPr>
              <w:t>1000 м3</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79,77</w:t>
            </w:r>
          </w:p>
        </w:tc>
      </w:tr>
      <w:tr w:rsidR="00915958" w:rsidRPr="00026F69" w:rsidTr="00610735">
        <w:trPr>
          <w:trHeight w:val="506"/>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Нагрев воды с использованием газового</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водонагревателя</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13</w:t>
            </w:r>
            <w:proofErr w:type="gramStart"/>
            <w:r w:rsidRPr="00026F69">
              <w:rPr>
                <w:rFonts w:ascii="Times New Roman" w:hAnsi="Times New Roman" w:cs="Times New Roman"/>
              </w:rPr>
              <w:t>,10</w:t>
            </w:r>
            <w:proofErr w:type="gramEnd"/>
            <w:r w:rsidRPr="00026F69">
              <w:rPr>
                <w:rFonts w:ascii="Times New Roman" w:hAnsi="Times New Roman" w:cs="Times New Roman"/>
              </w:rPr>
              <w:t xml:space="preserve"> м³ /чел.</w:t>
            </w:r>
          </w:p>
        </w:tc>
        <w:tc>
          <w:tcPr>
            <w:tcW w:w="1031"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p w:rsidR="00915958" w:rsidRPr="00026F69" w:rsidRDefault="00915958" w:rsidP="00610735">
            <w:pPr>
              <w:rPr>
                <w:rFonts w:ascii="Times New Roman" w:hAnsi="Times New Roman" w:cs="Times New Roman"/>
              </w:rPr>
            </w:pPr>
            <w:r w:rsidRPr="00026F69">
              <w:rPr>
                <w:rFonts w:ascii="Times New Roman" w:hAnsi="Times New Roman" w:cs="Times New Roman"/>
              </w:rPr>
              <w:t>1000 м3</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90,09</w:t>
            </w:r>
          </w:p>
        </w:tc>
      </w:tr>
      <w:tr w:rsidR="00915958" w:rsidRPr="00026F69" w:rsidTr="00610735">
        <w:trPr>
          <w:trHeight w:val="757"/>
        </w:trPr>
        <w:tc>
          <w:tcPr>
            <w:tcW w:w="5212" w:type="dxa"/>
          </w:tcPr>
          <w:p w:rsidR="00915958" w:rsidRPr="0040315D" w:rsidRDefault="00915958" w:rsidP="0040315D">
            <w:pPr>
              <w:rPr>
                <w:rFonts w:ascii="Times New Roman" w:hAnsi="Times New Roman" w:cs="Times New Roman"/>
                <w:lang w:val="ru-RU"/>
              </w:rPr>
            </w:pPr>
            <w:r w:rsidRPr="00026F69">
              <w:rPr>
                <w:rFonts w:ascii="Times New Roman" w:hAnsi="Times New Roman" w:cs="Times New Roman"/>
                <w:lang w:val="ru-RU"/>
              </w:rPr>
              <w:t>Индивидуальное (поквартирное) отопление жилых помещений (жилых домов, квартир, комнат) в</w:t>
            </w:r>
            <w:r w:rsidR="0040315D">
              <w:rPr>
                <w:rFonts w:ascii="Times New Roman" w:hAnsi="Times New Roman" w:cs="Times New Roman"/>
                <w:lang w:val="ru-RU"/>
              </w:rPr>
              <w:t xml:space="preserve"> </w:t>
            </w:r>
            <w:r w:rsidRPr="0040315D">
              <w:rPr>
                <w:rFonts w:ascii="Times New Roman" w:hAnsi="Times New Roman" w:cs="Times New Roman"/>
                <w:lang w:val="ru-RU"/>
              </w:rPr>
              <w:t>пределах стандарта нормативной площади</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7,00 м³/м² отапливаемой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площади</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6876,89/</w:t>
            </w:r>
          </w:p>
          <w:p w:rsidR="00915958" w:rsidRPr="00026F69" w:rsidRDefault="00915958" w:rsidP="00610735">
            <w:pPr>
              <w:rPr>
                <w:rFonts w:ascii="Times New Roman" w:hAnsi="Times New Roman" w:cs="Times New Roman"/>
              </w:rPr>
            </w:pPr>
            <w:r w:rsidRPr="00026F69">
              <w:rPr>
                <w:rFonts w:ascii="Times New Roman" w:hAnsi="Times New Roman" w:cs="Times New Roman"/>
              </w:rPr>
              <w:t>1000 м3</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48,14</w:t>
            </w:r>
          </w:p>
        </w:tc>
      </w:tr>
      <w:tr w:rsidR="00915958" w:rsidRPr="00026F69" w:rsidTr="00610735">
        <w:trPr>
          <w:trHeight w:val="760"/>
        </w:trPr>
        <w:tc>
          <w:tcPr>
            <w:tcW w:w="5212" w:type="dxa"/>
          </w:tcPr>
          <w:p w:rsidR="00915958" w:rsidRPr="00026F69" w:rsidRDefault="00915958" w:rsidP="0040315D">
            <w:pPr>
              <w:rPr>
                <w:rFonts w:ascii="Times New Roman" w:hAnsi="Times New Roman" w:cs="Times New Roman"/>
                <w:lang w:val="ru-RU"/>
              </w:rPr>
            </w:pPr>
            <w:r w:rsidRPr="00026F69">
              <w:rPr>
                <w:rFonts w:ascii="Times New Roman" w:hAnsi="Times New Roman" w:cs="Times New Roman"/>
                <w:lang w:val="ru-RU"/>
              </w:rPr>
              <w:t>Индивидуальное (поквартирное) отопление жилых</w:t>
            </w:r>
            <w:r w:rsidR="0040315D">
              <w:rPr>
                <w:rFonts w:ascii="Times New Roman" w:hAnsi="Times New Roman" w:cs="Times New Roman"/>
                <w:lang w:val="ru-RU"/>
              </w:rPr>
              <w:t xml:space="preserve"> </w:t>
            </w:r>
            <w:r w:rsidRPr="00026F69">
              <w:rPr>
                <w:rFonts w:ascii="Times New Roman" w:hAnsi="Times New Roman" w:cs="Times New Roman"/>
                <w:lang w:val="ru-RU"/>
              </w:rPr>
              <w:t>помещений (жилых домов, квартир, комнат) сверх стандарта нормативной площади</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7,00 м³/м²</w:t>
            </w:r>
          </w:p>
          <w:p w:rsidR="00915958" w:rsidRPr="00026F69" w:rsidRDefault="00915958" w:rsidP="00610735">
            <w:pPr>
              <w:rPr>
                <w:rFonts w:ascii="Times New Roman" w:hAnsi="Times New Roman" w:cs="Times New Roman"/>
              </w:rPr>
            </w:pPr>
            <w:r w:rsidRPr="00026F69">
              <w:rPr>
                <w:rFonts w:ascii="Times New Roman" w:hAnsi="Times New Roman" w:cs="Times New Roman"/>
              </w:rPr>
              <w:t>отапливаемой площади</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8191,04/</w:t>
            </w:r>
          </w:p>
          <w:p w:rsidR="00915958" w:rsidRPr="00026F69" w:rsidRDefault="00915958" w:rsidP="00610735">
            <w:pPr>
              <w:rPr>
                <w:rFonts w:ascii="Times New Roman" w:hAnsi="Times New Roman" w:cs="Times New Roman"/>
              </w:rPr>
            </w:pPr>
            <w:r w:rsidRPr="00026F69">
              <w:rPr>
                <w:rFonts w:ascii="Times New Roman" w:hAnsi="Times New Roman" w:cs="Times New Roman"/>
              </w:rPr>
              <w:t>1000м3</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57,34</w:t>
            </w:r>
          </w:p>
        </w:tc>
      </w:tr>
      <w:tr w:rsidR="00915958" w:rsidRPr="00026F69" w:rsidTr="00610735">
        <w:trPr>
          <w:trHeight w:val="757"/>
        </w:trPr>
        <w:tc>
          <w:tcPr>
            <w:tcW w:w="521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Прочие цели (отопление нежилых помещений) при отсутствии приборов учета газа</w:t>
            </w:r>
          </w:p>
        </w:tc>
        <w:tc>
          <w:tcPr>
            <w:tcW w:w="1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26,00 м³/м² отапливаемой</w:t>
            </w:r>
          </w:p>
          <w:p w:rsidR="00915958" w:rsidRPr="00026F69" w:rsidRDefault="00915958" w:rsidP="00610735">
            <w:pPr>
              <w:rPr>
                <w:rFonts w:ascii="Times New Roman" w:hAnsi="Times New Roman" w:cs="Times New Roman"/>
              </w:rPr>
            </w:pPr>
            <w:r w:rsidRPr="00026F69">
              <w:rPr>
                <w:rFonts w:ascii="Times New Roman" w:hAnsi="Times New Roman" w:cs="Times New Roman"/>
              </w:rPr>
              <w:t>площади</w:t>
            </w:r>
          </w:p>
        </w:tc>
        <w:tc>
          <w:tcPr>
            <w:tcW w:w="1031"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8201,57/</w:t>
            </w:r>
          </w:p>
          <w:p w:rsidR="00915958" w:rsidRPr="00026F69" w:rsidRDefault="00915958" w:rsidP="00610735">
            <w:pPr>
              <w:rPr>
                <w:rFonts w:ascii="Times New Roman" w:hAnsi="Times New Roman" w:cs="Times New Roman"/>
              </w:rPr>
            </w:pPr>
            <w:r w:rsidRPr="00026F69">
              <w:rPr>
                <w:rFonts w:ascii="Times New Roman" w:hAnsi="Times New Roman" w:cs="Times New Roman"/>
              </w:rPr>
              <w:t>1000м3</w:t>
            </w:r>
          </w:p>
        </w:tc>
        <w:tc>
          <w:tcPr>
            <w:tcW w:w="1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213,24</w:t>
            </w:r>
          </w:p>
        </w:tc>
      </w:tr>
    </w:tbl>
    <w:p w:rsidR="00915958" w:rsidRDefault="00915958" w:rsidP="00915958">
      <w:pPr>
        <w:jc w:val="right"/>
        <w:rPr>
          <w:rFonts w:cs="Times New Roman"/>
          <w:color w:val="FF0000"/>
        </w:rPr>
      </w:pPr>
    </w:p>
    <w:p w:rsidR="00CF3F25" w:rsidRPr="00026F69" w:rsidRDefault="00CF3F25" w:rsidP="00915958">
      <w:pPr>
        <w:jc w:val="right"/>
        <w:rPr>
          <w:rFonts w:cs="Times New Roman"/>
          <w:color w:val="FF0000"/>
        </w:rPr>
        <w:sectPr w:rsidR="00CF3F25" w:rsidRPr="00026F69" w:rsidSect="00610735">
          <w:pgSz w:w="11900" w:h="16850"/>
          <w:pgMar w:top="1134" w:right="567" w:bottom="992" w:left="1701" w:header="573" w:footer="0" w:gutter="0"/>
          <w:cols w:space="720"/>
        </w:sectPr>
      </w:pPr>
    </w:p>
    <w:p w:rsidR="00915958" w:rsidRPr="00026F69" w:rsidRDefault="00915958" w:rsidP="00915958">
      <w:pPr>
        <w:pStyle w:val="a6"/>
        <w:ind w:right="383" w:firstLine="488"/>
        <w:rPr>
          <w:rFonts w:ascii="Times New Roman" w:hAnsi="Times New Roman"/>
          <w:szCs w:val="24"/>
        </w:rPr>
      </w:pPr>
      <w:r w:rsidRPr="00026F69">
        <w:rPr>
          <w:rFonts w:ascii="Times New Roman" w:hAnsi="Times New Roman"/>
          <w:szCs w:val="24"/>
        </w:rPr>
        <w:lastRenderedPageBreak/>
        <w:t>В соответствии с Распоряжением Комитета по ценам и тарифам Московской области от 20.11.2022 № 205-Р «Об утверждении предельных единых тарифов на услуги регионального операторов по обращению с твердыми коммунальными отходами, осуществляющими деятельность на территории Московской области, на 2023-2028 годы». В таблице 6.5.24 представлен тариф на услуги регионального оператора ООО «Хартия» по обращению с твердыми коммунальными отходами на территории городского округа Электросталь Московской области на 2023 год с календарной разбивкой.</w:t>
      </w:r>
    </w:p>
    <w:p w:rsidR="002028A0" w:rsidRDefault="002028A0" w:rsidP="00915958">
      <w:pPr>
        <w:pStyle w:val="a6"/>
        <w:ind w:right="383" w:firstLine="488"/>
        <w:rPr>
          <w:rFonts w:ascii="Times New Roman" w:hAnsi="Times New Roman"/>
          <w:szCs w:val="24"/>
        </w:rPr>
      </w:pPr>
    </w:p>
    <w:p w:rsidR="00915958" w:rsidRPr="00026F69" w:rsidRDefault="00915958" w:rsidP="00915958">
      <w:pPr>
        <w:pStyle w:val="a6"/>
        <w:ind w:right="383" w:firstLine="488"/>
        <w:rPr>
          <w:rFonts w:ascii="Times New Roman" w:hAnsi="Times New Roman"/>
          <w:szCs w:val="24"/>
        </w:rPr>
      </w:pPr>
      <w:r w:rsidRPr="00026F69">
        <w:rPr>
          <w:rFonts w:ascii="Times New Roman" w:hAnsi="Times New Roman"/>
          <w:szCs w:val="24"/>
        </w:rPr>
        <w:t>Таблица 6.5.2</w:t>
      </w:r>
      <w:r w:rsidR="002028A0">
        <w:rPr>
          <w:rFonts w:ascii="Times New Roman" w:hAnsi="Times New Roman"/>
          <w:szCs w:val="24"/>
        </w:rPr>
        <w:t>5</w:t>
      </w:r>
      <w:r w:rsidRPr="00026F69">
        <w:rPr>
          <w:rFonts w:ascii="Times New Roman" w:hAnsi="Times New Roman"/>
          <w:szCs w:val="24"/>
        </w:rPr>
        <w:t>. -</w:t>
      </w:r>
      <w:r w:rsidRPr="00026F69">
        <w:rPr>
          <w:rFonts w:ascii="Times New Roman" w:hAnsi="Times New Roman"/>
          <w:spacing w:val="40"/>
          <w:szCs w:val="24"/>
        </w:rPr>
        <w:t xml:space="preserve"> </w:t>
      </w:r>
      <w:r w:rsidRPr="00026F69">
        <w:rPr>
          <w:rFonts w:ascii="Times New Roman" w:hAnsi="Times New Roman"/>
          <w:szCs w:val="24"/>
        </w:rPr>
        <w:t>Тариф на услуги регионального оператора ООО «Хартия» по обращению с твердыми коммунальными отходами на территории городского округа Электросталь Московской области на 2023 год с календарной разбивкой.</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182"/>
        <w:gridCol w:w="3416"/>
        <w:gridCol w:w="2977"/>
      </w:tblGrid>
      <w:tr w:rsidR="002028A0" w:rsidRPr="00026F69" w:rsidTr="002028A0">
        <w:trPr>
          <w:trHeight w:val="276"/>
        </w:trPr>
        <w:tc>
          <w:tcPr>
            <w:tcW w:w="646" w:type="dxa"/>
            <w:tcBorders>
              <w:bottom w:val="nil"/>
            </w:tcBorders>
          </w:tcPr>
          <w:p w:rsidR="002028A0" w:rsidRPr="00026F69" w:rsidRDefault="002028A0" w:rsidP="00610735">
            <w:pPr>
              <w:rPr>
                <w:rFonts w:ascii="Times New Roman" w:hAnsi="Times New Roman" w:cs="Times New Roman"/>
                <w:lang w:val="ru-RU"/>
              </w:rPr>
            </w:pPr>
          </w:p>
        </w:tc>
        <w:tc>
          <w:tcPr>
            <w:tcW w:w="2182" w:type="dxa"/>
            <w:vMerge w:val="restart"/>
          </w:tcPr>
          <w:p w:rsidR="002028A0" w:rsidRPr="0021496E" w:rsidRDefault="002028A0" w:rsidP="002028A0">
            <w:pPr>
              <w:rPr>
                <w:rFonts w:ascii="Times New Roman" w:hAnsi="Times New Roman" w:cs="Times New Roman"/>
                <w:lang w:val="ru-RU"/>
              </w:rPr>
            </w:pPr>
            <w:r w:rsidRPr="0021496E">
              <w:rPr>
                <w:rFonts w:ascii="Times New Roman" w:hAnsi="Times New Roman" w:cs="Times New Roman"/>
                <w:lang w:val="ru-RU"/>
              </w:rPr>
              <w:t>Зона деятельности</w:t>
            </w:r>
          </w:p>
          <w:p w:rsidR="002028A0" w:rsidRPr="002028A0" w:rsidRDefault="002028A0" w:rsidP="002028A0">
            <w:pPr>
              <w:rPr>
                <w:rFonts w:ascii="Times New Roman" w:hAnsi="Times New Roman" w:cs="Times New Roman"/>
                <w:lang w:val="ru-RU"/>
              </w:rPr>
            </w:pPr>
            <w:r w:rsidRPr="002028A0">
              <w:rPr>
                <w:rFonts w:ascii="Times New Roman" w:hAnsi="Times New Roman" w:cs="Times New Roman"/>
                <w:lang w:val="ru-RU"/>
              </w:rPr>
              <w:t>регионального</w:t>
            </w:r>
          </w:p>
          <w:p w:rsidR="002028A0" w:rsidRPr="002028A0" w:rsidRDefault="002028A0" w:rsidP="00610735">
            <w:pPr>
              <w:rPr>
                <w:rFonts w:ascii="Times New Roman" w:hAnsi="Times New Roman" w:cs="Times New Roman"/>
                <w:lang w:val="ru-RU"/>
              </w:rPr>
            </w:pPr>
            <w:r w:rsidRPr="00026F69">
              <w:rPr>
                <w:rFonts w:ascii="Times New Roman" w:hAnsi="Times New Roman" w:cs="Times New Roman"/>
                <w:lang w:val="ru-RU"/>
              </w:rPr>
              <w:t>оператора по обращению с твердыми</w:t>
            </w:r>
            <w:r>
              <w:rPr>
                <w:rFonts w:ascii="Times New Roman" w:hAnsi="Times New Roman" w:cs="Times New Roman"/>
                <w:lang w:val="ru-RU"/>
              </w:rPr>
              <w:t xml:space="preserve"> </w:t>
            </w:r>
            <w:r w:rsidRPr="002028A0">
              <w:rPr>
                <w:rFonts w:ascii="Times New Roman" w:hAnsi="Times New Roman" w:cs="Times New Roman"/>
                <w:lang w:val="ru-RU"/>
              </w:rPr>
              <w:t>коммунальными</w:t>
            </w:r>
          </w:p>
          <w:p w:rsidR="002028A0" w:rsidRPr="002028A0" w:rsidRDefault="002028A0" w:rsidP="00610735">
            <w:pPr>
              <w:rPr>
                <w:rFonts w:ascii="Times New Roman" w:hAnsi="Times New Roman" w:cs="Times New Roman"/>
                <w:lang w:val="ru-RU"/>
              </w:rPr>
            </w:pPr>
            <w:r w:rsidRPr="002028A0">
              <w:rPr>
                <w:rFonts w:ascii="Times New Roman" w:hAnsi="Times New Roman" w:cs="Times New Roman"/>
                <w:lang w:val="ru-RU"/>
              </w:rPr>
              <w:t>отходами</w:t>
            </w:r>
          </w:p>
        </w:tc>
        <w:tc>
          <w:tcPr>
            <w:tcW w:w="3416" w:type="dxa"/>
            <w:vMerge w:val="restart"/>
          </w:tcPr>
          <w:p w:rsidR="002028A0" w:rsidRPr="0021496E" w:rsidRDefault="002028A0" w:rsidP="00610735">
            <w:pPr>
              <w:rPr>
                <w:rFonts w:ascii="Times New Roman" w:hAnsi="Times New Roman" w:cs="Times New Roman"/>
                <w:lang w:val="ru-RU"/>
              </w:rPr>
            </w:pPr>
            <w:r w:rsidRPr="0021496E">
              <w:rPr>
                <w:rFonts w:ascii="Times New Roman" w:hAnsi="Times New Roman" w:cs="Times New Roman"/>
                <w:lang w:val="ru-RU"/>
              </w:rPr>
              <w:t>Предельные единые тарифы на</w:t>
            </w:r>
          </w:p>
          <w:p w:rsidR="002028A0" w:rsidRPr="002028A0" w:rsidRDefault="002028A0" w:rsidP="002028A0">
            <w:pPr>
              <w:rPr>
                <w:rFonts w:ascii="Times New Roman" w:hAnsi="Times New Roman" w:cs="Times New Roman"/>
                <w:lang w:val="ru-RU"/>
              </w:rPr>
            </w:pPr>
            <w:r w:rsidRPr="002028A0">
              <w:rPr>
                <w:rFonts w:ascii="Times New Roman" w:hAnsi="Times New Roman" w:cs="Times New Roman"/>
                <w:lang w:val="ru-RU"/>
              </w:rPr>
              <w:t>услуги региональных операторов</w:t>
            </w:r>
            <w:r>
              <w:rPr>
                <w:rFonts w:ascii="Times New Roman" w:hAnsi="Times New Roman" w:cs="Times New Roman"/>
                <w:lang w:val="ru-RU"/>
              </w:rPr>
              <w:t xml:space="preserve"> </w:t>
            </w:r>
            <w:r w:rsidRPr="00026F69">
              <w:rPr>
                <w:rFonts w:ascii="Times New Roman" w:hAnsi="Times New Roman" w:cs="Times New Roman"/>
                <w:lang w:val="ru-RU"/>
              </w:rPr>
              <w:t>по обращению с твердыми</w:t>
            </w:r>
            <w:r>
              <w:rPr>
                <w:rFonts w:ascii="Times New Roman" w:hAnsi="Times New Roman" w:cs="Times New Roman"/>
                <w:lang w:val="ru-RU"/>
              </w:rPr>
              <w:t xml:space="preserve"> </w:t>
            </w:r>
            <w:r w:rsidRPr="00026F69">
              <w:rPr>
                <w:rFonts w:ascii="Times New Roman" w:hAnsi="Times New Roman" w:cs="Times New Roman"/>
                <w:lang w:val="ru-RU"/>
              </w:rPr>
              <w:t>коммунальными отходами, руб./куб.м. без НДС</w:t>
            </w:r>
          </w:p>
        </w:tc>
        <w:tc>
          <w:tcPr>
            <w:tcW w:w="2977" w:type="dxa"/>
            <w:vMerge w:val="restart"/>
          </w:tcPr>
          <w:p w:rsidR="002028A0" w:rsidRPr="002028A0" w:rsidRDefault="002028A0" w:rsidP="002028A0">
            <w:pPr>
              <w:rPr>
                <w:rFonts w:ascii="Times New Roman" w:hAnsi="Times New Roman" w:cs="Times New Roman"/>
                <w:lang w:val="ru-RU"/>
              </w:rPr>
            </w:pPr>
            <w:r w:rsidRPr="002028A0">
              <w:rPr>
                <w:rFonts w:ascii="Times New Roman" w:hAnsi="Times New Roman" w:cs="Times New Roman"/>
                <w:lang w:val="ru-RU"/>
              </w:rPr>
              <w:t>Предельные единые тарифы на</w:t>
            </w:r>
            <w:r>
              <w:rPr>
                <w:rFonts w:ascii="Times New Roman" w:hAnsi="Times New Roman" w:cs="Times New Roman"/>
                <w:lang w:val="ru-RU"/>
              </w:rPr>
              <w:t xml:space="preserve"> </w:t>
            </w:r>
            <w:r w:rsidRPr="002028A0">
              <w:rPr>
                <w:rFonts w:ascii="Times New Roman" w:hAnsi="Times New Roman" w:cs="Times New Roman"/>
                <w:lang w:val="ru-RU"/>
              </w:rPr>
              <w:t>услуги региональных операторов</w:t>
            </w:r>
            <w:r>
              <w:rPr>
                <w:rFonts w:ascii="Times New Roman" w:hAnsi="Times New Roman" w:cs="Times New Roman"/>
                <w:lang w:val="ru-RU"/>
              </w:rPr>
              <w:t xml:space="preserve"> </w:t>
            </w:r>
            <w:r w:rsidRPr="00026F69">
              <w:rPr>
                <w:rFonts w:ascii="Times New Roman" w:hAnsi="Times New Roman" w:cs="Times New Roman"/>
                <w:lang w:val="ru-RU"/>
              </w:rPr>
              <w:t>по обращению с твердыми</w:t>
            </w:r>
            <w:r>
              <w:rPr>
                <w:rFonts w:ascii="Times New Roman" w:hAnsi="Times New Roman" w:cs="Times New Roman"/>
                <w:lang w:val="ru-RU"/>
              </w:rPr>
              <w:t xml:space="preserve"> </w:t>
            </w:r>
            <w:r w:rsidRPr="00026F69">
              <w:rPr>
                <w:rFonts w:ascii="Times New Roman" w:hAnsi="Times New Roman" w:cs="Times New Roman"/>
                <w:lang w:val="ru-RU"/>
              </w:rPr>
              <w:t>коммунальными отходами, руб./куб.м. с НДС</w:t>
            </w:r>
          </w:p>
        </w:tc>
      </w:tr>
      <w:tr w:rsidR="002028A0" w:rsidRPr="00026F69" w:rsidTr="002028A0">
        <w:trPr>
          <w:trHeight w:val="276"/>
        </w:trPr>
        <w:tc>
          <w:tcPr>
            <w:tcW w:w="646" w:type="dxa"/>
            <w:tcBorders>
              <w:top w:val="nil"/>
              <w:bottom w:val="nil"/>
            </w:tcBorders>
          </w:tcPr>
          <w:p w:rsidR="002028A0" w:rsidRPr="002028A0" w:rsidRDefault="002028A0" w:rsidP="00610735">
            <w:pPr>
              <w:rPr>
                <w:rFonts w:ascii="Times New Roman" w:hAnsi="Times New Roman" w:cs="Times New Roman"/>
                <w:lang w:val="ru-RU"/>
              </w:rPr>
            </w:pPr>
          </w:p>
        </w:tc>
        <w:tc>
          <w:tcPr>
            <w:tcW w:w="2182" w:type="dxa"/>
            <w:vMerge/>
          </w:tcPr>
          <w:p w:rsidR="002028A0" w:rsidRPr="002028A0" w:rsidRDefault="002028A0" w:rsidP="00610735">
            <w:pPr>
              <w:rPr>
                <w:rFonts w:ascii="Times New Roman" w:hAnsi="Times New Roman" w:cs="Times New Roman"/>
                <w:lang w:val="ru-RU"/>
              </w:rPr>
            </w:pPr>
          </w:p>
        </w:tc>
        <w:tc>
          <w:tcPr>
            <w:tcW w:w="3416" w:type="dxa"/>
            <w:vMerge/>
          </w:tcPr>
          <w:p w:rsidR="002028A0" w:rsidRPr="002028A0" w:rsidRDefault="002028A0" w:rsidP="00610735">
            <w:pPr>
              <w:rPr>
                <w:rFonts w:ascii="Times New Roman" w:hAnsi="Times New Roman" w:cs="Times New Roman"/>
                <w:lang w:val="ru-RU"/>
              </w:rPr>
            </w:pPr>
          </w:p>
        </w:tc>
        <w:tc>
          <w:tcPr>
            <w:tcW w:w="2977" w:type="dxa"/>
            <w:vMerge/>
          </w:tcPr>
          <w:p w:rsidR="002028A0" w:rsidRPr="002028A0" w:rsidRDefault="002028A0" w:rsidP="00610735">
            <w:pPr>
              <w:rPr>
                <w:rFonts w:ascii="Times New Roman" w:hAnsi="Times New Roman" w:cs="Times New Roman"/>
                <w:lang w:val="ru-RU"/>
              </w:rPr>
            </w:pPr>
          </w:p>
        </w:tc>
      </w:tr>
      <w:tr w:rsidR="002028A0" w:rsidRPr="00026F69" w:rsidTr="002028A0">
        <w:trPr>
          <w:trHeight w:val="827"/>
        </w:trPr>
        <w:tc>
          <w:tcPr>
            <w:tcW w:w="646" w:type="dxa"/>
            <w:tcBorders>
              <w:top w:val="nil"/>
              <w:bottom w:val="nil"/>
            </w:tcBorders>
          </w:tcPr>
          <w:p w:rsidR="002028A0" w:rsidRPr="00026F69" w:rsidRDefault="002028A0" w:rsidP="00610735">
            <w:pPr>
              <w:rPr>
                <w:rFonts w:ascii="Times New Roman" w:hAnsi="Times New Roman" w:cs="Times New Roman"/>
              </w:rPr>
            </w:pPr>
            <w:r w:rsidRPr="00026F69">
              <w:rPr>
                <w:rFonts w:ascii="Times New Roman" w:hAnsi="Times New Roman" w:cs="Times New Roman"/>
              </w:rPr>
              <w:t>№ п/п</w:t>
            </w:r>
          </w:p>
        </w:tc>
        <w:tc>
          <w:tcPr>
            <w:tcW w:w="2182" w:type="dxa"/>
            <w:vMerge/>
          </w:tcPr>
          <w:p w:rsidR="002028A0" w:rsidRPr="00026F69" w:rsidRDefault="002028A0" w:rsidP="00610735">
            <w:pPr>
              <w:rPr>
                <w:rFonts w:ascii="Times New Roman" w:hAnsi="Times New Roman" w:cs="Times New Roman"/>
                <w:lang w:val="ru-RU"/>
              </w:rPr>
            </w:pPr>
          </w:p>
        </w:tc>
        <w:tc>
          <w:tcPr>
            <w:tcW w:w="3416" w:type="dxa"/>
            <w:vMerge/>
          </w:tcPr>
          <w:p w:rsidR="002028A0" w:rsidRPr="00026F69" w:rsidRDefault="002028A0" w:rsidP="00610735">
            <w:pPr>
              <w:rPr>
                <w:rFonts w:ascii="Times New Roman" w:hAnsi="Times New Roman" w:cs="Times New Roman"/>
                <w:lang w:val="ru-RU"/>
              </w:rPr>
            </w:pPr>
          </w:p>
        </w:tc>
        <w:tc>
          <w:tcPr>
            <w:tcW w:w="2977" w:type="dxa"/>
            <w:vMerge/>
          </w:tcPr>
          <w:p w:rsidR="002028A0" w:rsidRPr="00026F69" w:rsidRDefault="002028A0" w:rsidP="00610735">
            <w:pPr>
              <w:rPr>
                <w:rFonts w:ascii="Times New Roman" w:hAnsi="Times New Roman" w:cs="Times New Roman"/>
                <w:lang w:val="ru-RU"/>
              </w:rPr>
            </w:pPr>
          </w:p>
        </w:tc>
      </w:tr>
      <w:tr w:rsidR="002028A0" w:rsidRPr="00026F69" w:rsidTr="004A67CA">
        <w:trPr>
          <w:trHeight w:val="271"/>
        </w:trPr>
        <w:tc>
          <w:tcPr>
            <w:tcW w:w="646" w:type="dxa"/>
            <w:tcBorders>
              <w:top w:val="nil"/>
              <w:bottom w:val="nil"/>
            </w:tcBorders>
          </w:tcPr>
          <w:p w:rsidR="002028A0" w:rsidRPr="00026F69" w:rsidRDefault="002028A0" w:rsidP="00610735">
            <w:pPr>
              <w:rPr>
                <w:rFonts w:ascii="Times New Roman" w:hAnsi="Times New Roman" w:cs="Times New Roman"/>
                <w:lang w:val="ru-RU"/>
              </w:rPr>
            </w:pPr>
          </w:p>
        </w:tc>
        <w:tc>
          <w:tcPr>
            <w:tcW w:w="2182" w:type="dxa"/>
            <w:vMerge/>
          </w:tcPr>
          <w:p w:rsidR="002028A0" w:rsidRPr="00026F69" w:rsidRDefault="002028A0" w:rsidP="00610735">
            <w:pPr>
              <w:rPr>
                <w:rFonts w:ascii="Times New Roman" w:hAnsi="Times New Roman" w:cs="Times New Roman"/>
              </w:rPr>
            </w:pPr>
          </w:p>
        </w:tc>
        <w:tc>
          <w:tcPr>
            <w:tcW w:w="3416" w:type="dxa"/>
            <w:vMerge w:val="restart"/>
          </w:tcPr>
          <w:p w:rsidR="002028A0" w:rsidRPr="00026F69" w:rsidRDefault="002028A0" w:rsidP="00610735">
            <w:pPr>
              <w:rPr>
                <w:rFonts w:ascii="Times New Roman" w:hAnsi="Times New Roman" w:cs="Times New Roman"/>
              </w:rPr>
            </w:pPr>
            <w:r w:rsidRPr="00026F69">
              <w:rPr>
                <w:rFonts w:ascii="Times New Roman" w:hAnsi="Times New Roman" w:cs="Times New Roman"/>
              </w:rPr>
              <w:t>с 01.12.2022 по 31.12.2023</w:t>
            </w:r>
          </w:p>
        </w:tc>
        <w:tc>
          <w:tcPr>
            <w:tcW w:w="2977" w:type="dxa"/>
            <w:vMerge w:val="restart"/>
          </w:tcPr>
          <w:p w:rsidR="002028A0" w:rsidRPr="00026F69" w:rsidRDefault="002028A0" w:rsidP="00610735">
            <w:pPr>
              <w:rPr>
                <w:rFonts w:ascii="Times New Roman" w:hAnsi="Times New Roman" w:cs="Times New Roman"/>
              </w:rPr>
            </w:pPr>
            <w:r w:rsidRPr="00026F69">
              <w:rPr>
                <w:rFonts w:ascii="Times New Roman" w:hAnsi="Times New Roman" w:cs="Times New Roman"/>
              </w:rPr>
              <w:t>с 01.12.2022 по 31.12.2023</w:t>
            </w:r>
          </w:p>
        </w:tc>
      </w:tr>
      <w:tr w:rsidR="002028A0" w:rsidRPr="00026F69" w:rsidTr="004A67CA">
        <w:trPr>
          <w:trHeight w:val="79"/>
        </w:trPr>
        <w:tc>
          <w:tcPr>
            <w:tcW w:w="646" w:type="dxa"/>
            <w:tcBorders>
              <w:top w:val="nil"/>
            </w:tcBorders>
          </w:tcPr>
          <w:p w:rsidR="002028A0" w:rsidRPr="00026F69" w:rsidRDefault="002028A0" w:rsidP="00610735">
            <w:pPr>
              <w:rPr>
                <w:rFonts w:ascii="Times New Roman" w:hAnsi="Times New Roman" w:cs="Times New Roman"/>
              </w:rPr>
            </w:pPr>
          </w:p>
        </w:tc>
        <w:tc>
          <w:tcPr>
            <w:tcW w:w="2182" w:type="dxa"/>
            <w:vMerge/>
          </w:tcPr>
          <w:p w:rsidR="002028A0" w:rsidRPr="00026F69" w:rsidRDefault="002028A0" w:rsidP="00610735">
            <w:pPr>
              <w:rPr>
                <w:rFonts w:ascii="Times New Roman" w:hAnsi="Times New Roman" w:cs="Times New Roman"/>
              </w:rPr>
            </w:pPr>
          </w:p>
        </w:tc>
        <w:tc>
          <w:tcPr>
            <w:tcW w:w="3416" w:type="dxa"/>
            <w:vMerge/>
          </w:tcPr>
          <w:p w:rsidR="002028A0" w:rsidRPr="00026F69" w:rsidRDefault="002028A0" w:rsidP="00610735">
            <w:pPr>
              <w:rPr>
                <w:rFonts w:ascii="Times New Roman" w:hAnsi="Times New Roman" w:cs="Times New Roman"/>
              </w:rPr>
            </w:pPr>
          </w:p>
        </w:tc>
        <w:tc>
          <w:tcPr>
            <w:tcW w:w="2977" w:type="dxa"/>
            <w:vMerge/>
          </w:tcPr>
          <w:p w:rsidR="002028A0" w:rsidRPr="00026F69" w:rsidRDefault="002028A0" w:rsidP="00610735">
            <w:pPr>
              <w:rPr>
                <w:rFonts w:ascii="Times New Roman" w:hAnsi="Times New Roman" w:cs="Times New Roman"/>
              </w:rPr>
            </w:pPr>
          </w:p>
        </w:tc>
      </w:tr>
      <w:tr w:rsidR="00915958" w:rsidRPr="00026F69" w:rsidTr="002028A0">
        <w:trPr>
          <w:trHeight w:val="228"/>
        </w:trPr>
        <w:tc>
          <w:tcPr>
            <w:tcW w:w="64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218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Ногинская</w:t>
            </w:r>
          </w:p>
        </w:tc>
        <w:tc>
          <w:tcPr>
            <w:tcW w:w="3416"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757,75</w:t>
            </w:r>
          </w:p>
        </w:tc>
        <w:tc>
          <w:tcPr>
            <w:tcW w:w="297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909,30</w:t>
            </w:r>
          </w:p>
        </w:tc>
      </w:tr>
    </w:tbl>
    <w:p w:rsidR="00915958" w:rsidRPr="00026F69" w:rsidRDefault="00915958" w:rsidP="00915958">
      <w:pPr>
        <w:pStyle w:val="a6"/>
        <w:jc w:val="left"/>
        <w:rPr>
          <w:rFonts w:ascii="Times New Roman" w:hAnsi="Times New Roman"/>
          <w:color w:val="FF0000"/>
          <w:szCs w:val="24"/>
        </w:rPr>
      </w:pPr>
    </w:p>
    <w:p w:rsidR="00915958" w:rsidRPr="00026F69" w:rsidRDefault="00915958" w:rsidP="00915958">
      <w:pPr>
        <w:pStyle w:val="11"/>
        <w:keepNext w:val="0"/>
        <w:widowControl w:val="0"/>
        <w:numPr>
          <w:ilvl w:val="1"/>
          <w:numId w:val="11"/>
        </w:numPr>
        <w:tabs>
          <w:tab w:val="left" w:pos="845"/>
        </w:tabs>
        <w:autoSpaceDE w:val="0"/>
        <w:autoSpaceDN w:val="0"/>
        <w:ind w:left="0" w:firstLine="720"/>
        <w:jc w:val="both"/>
        <w:rPr>
          <w:b/>
          <w:szCs w:val="24"/>
        </w:rPr>
      </w:pPr>
      <w:bookmarkStart w:id="193" w:name="_bookmark119"/>
      <w:bookmarkStart w:id="194" w:name="_Toc157681757"/>
      <w:bookmarkEnd w:id="193"/>
      <w:r w:rsidRPr="00026F69">
        <w:rPr>
          <w:szCs w:val="24"/>
        </w:rPr>
        <w:t>Расходы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94"/>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Возможности комплексного развития инженерных систем муниципального образования во многом определяются расходами населения на коммунальные ресурсы, объемы потребления которых, в свою очередь, ограничены параметрами экономической доступности.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Расходы населения на коммунальные услуги увеличиваются с учетом изменения тарифов и объемов потребления.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Система предоставления субсидий населению на оплату жилищно- коммунальных услуг характеризуется следующими показателями:</w:t>
      </w:r>
    </w:p>
    <w:p w:rsidR="00915958" w:rsidRPr="00026F69" w:rsidRDefault="00915958" w:rsidP="00915958">
      <w:pPr>
        <w:pStyle w:val="ac"/>
        <w:numPr>
          <w:ilvl w:val="0"/>
          <w:numId w:val="7"/>
        </w:numPr>
        <w:tabs>
          <w:tab w:val="left" w:pos="1198"/>
        </w:tabs>
        <w:ind w:left="0" w:firstLine="720"/>
        <w:rPr>
          <w:sz w:val="24"/>
          <w:szCs w:val="24"/>
        </w:rPr>
      </w:pPr>
      <w:r w:rsidRPr="00026F69">
        <w:rPr>
          <w:sz w:val="24"/>
          <w:szCs w:val="24"/>
        </w:rPr>
        <w:t xml:space="preserve">число семей, получающих субсидии на оплату жилищно-коммунальных </w:t>
      </w:r>
      <w:r w:rsidRPr="00026F69">
        <w:rPr>
          <w:spacing w:val="-2"/>
          <w:sz w:val="24"/>
          <w:szCs w:val="24"/>
        </w:rPr>
        <w:t>услуг;</w:t>
      </w:r>
    </w:p>
    <w:p w:rsidR="00915958" w:rsidRPr="00026F69" w:rsidRDefault="00915958" w:rsidP="00915958">
      <w:pPr>
        <w:pStyle w:val="ac"/>
        <w:numPr>
          <w:ilvl w:val="0"/>
          <w:numId w:val="7"/>
        </w:numPr>
        <w:tabs>
          <w:tab w:val="left" w:pos="1198"/>
        </w:tabs>
        <w:ind w:left="0" w:firstLine="720"/>
        <w:rPr>
          <w:sz w:val="24"/>
          <w:szCs w:val="24"/>
        </w:rPr>
      </w:pPr>
      <w:r w:rsidRPr="00026F69">
        <w:rPr>
          <w:sz w:val="24"/>
          <w:szCs w:val="24"/>
        </w:rPr>
        <w:t>изменение</w:t>
      </w:r>
      <w:r w:rsidRPr="00026F69">
        <w:rPr>
          <w:spacing w:val="-5"/>
          <w:sz w:val="24"/>
          <w:szCs w:val="24"/>
        </w:rPr>
        <w:t xml:space="preserve"> </w:t>
      </w:r>
      <w:r w:rsidRPr="00026F69">
        <w:rPr>
          <w:sz w:val="24"/>
          <w:szCs w:val="24"/>
        </w:rPr>
        <w:t>доли</w:t>
      </w:r>
      <w:r w:rsidRPr="00026F69">
        <w:rPr>
          <w:spacing w:val="-5"/>
          <w:sz w:val="24"/>
          <w:szCs w:val="24"/>
        </w:rPr>
        <w:t xml:space="preserve"> </w:t>
      </w:r>
      <w:r w:rsidRPr="00026F69">
        <w:rPr>
          <w:sz w:val="24"/>
          <w:szCs w:val="24"/>
        </w:rPr>
        <w:t>семей,</w:t>
      </w:r>
      <w:r w:rsidRPr="00026F69">
        <w:rPr>
          <w:spacing w:val="-6"/>
          <w:sz w:val="24"/>
          <w:szCs w:val="24"/>
        </w:rPr>
        <w:t xml:space="preserve"> </w:t>
      </w:r>
      <w:r w:rsidRPr="00026F69">
        <w:rPr>
          <w:sz w:val="24"/>
          <w:szCs w:val="24"/>
        </w:rPr>
        <w:t>получающих</w:t>
      </w:r>
      <w:r w:rsidRPr="00026F69">
        <w:rPr>
          <w:spacing w:val="-4"/>
          <w:sz w:val="24"/>
          <w:szCs w:val="24"/>
        </w:rPr>
        <w:t xml:space="preserve"> </w:t>
      </w:r>
      <w:r w:rsidRPr="00026F69">
        <w:rPr>
          <w:spacing w:val="-2"/>
          <w:sz w:val="24"/>
          <w:szCs w:val="24"/>
        </w:rPr>
        <w:t>субсидии;</w:t>
      </w:r>
    </w:p>
    <w:p w:rsidR="00915958" w:rsidRPr="00026F69" w:rsidRDefault="00915958" w:rsidP="00915958">
      <w:pPr>
        <w:pStyle w:val="ac"/>
        <w:numPr>
          <w:ilvl w:val="0"/>
          <w:numId w:val="7"/>
        </w:numPr>
        <w:tabs>
          <w:tab w:val="left" w:pos="1146"/>
        </w:tabs>
        <w:ind w:left="0" w:firstLine="720"/>
        <w:jc w:val="left"/>
        <w:rPr>
          <w:sz w:val="24"/>
          <w:szCs w:val="24"/>
        </w:rPr>
      </w:pPr>
      <w:r w:rsidRPr="00026F69">
        <w:rPr>
          <w:sz w:val="24"/>
          <w:szCs w:val="24"/>
        </w:rPr>
        <w:t>стандарт</w:t>
      </w:r>
      <w:r w:rsidRPr="00026F69">
        <w:rPr>
          <w:spacing w:val="34"/>
          <w:sz w:val="24"/>
          <w:szCs w:val="24"/>
        </w:rPr>
        <w:t xml:space="preserve"> </w:t>
      </w:r>
      <w:r w:rsidRPr="00026F69">
        <w:rPr>
          <w:sz w:val="24"/>
          <w:szCs w:val="24"/>
        </w:rPr>
        <w:t>максимально</w:t>
      </w:r>
      <w:r w:rsidRPr="00026F69">
        <w:rPr>
          <w:spacing w:val="35"/>
          <w:sz w:val="24"/>
          <w:szCs w:val="24"/>
        </w:rPr>
        <w:t xml:space="preserve"> </w:t>
      </w:r>
      <w:r w:rsidRPr="00026F69">
        <w:rPr>
          <w:sz w:val="24"/>
          <w:szCs w:val="24"/>
        </w:rPr>
        <w:t>допустимой</w:t>
      </w:r>
      <w:r w:rsidRPr="00026F69">
        <w:rPr>
          <w:spacing w:val="33"/>
          <w:sz w:val="24"/>
          <w:szCs w:val="24"/>
        </w:rPr>
        <w:t xml:space="preserve"> </w:t>
      </w:r>
      <w:r w:rsidRPr="00026F69">
        <w:rPr>
          <w:sz w:val="24"/>
          <w:szCs w:val="24"/>
        </w:rPr>
        <w:t>доли</w:t>
      </w:r>
      <w:r w:rsidRPr="00026F69">
        <w:rPr>
          <w:spacing w:val="35"/>
          <w:sz w:val="24"/>
          <w:szCs w:val="24"/>
        </w:rPr>
        <w:t xml:space="preserve"> </w:t>
      </w:r>
      <w:r w:rsidRPr="00026F69">
        <w:rPr>
          <w:sz w:val="24"/>
          <w:szCs w:val="24"/>
        </w:rPr>
        <w:t>собственных</w:t>
      </w:r>
      <w:r w:rsidRPr="00026F69">
        <w:rPr>
          <w:spacing w:val="33"/>
          <w:sz w:val="24"/>
          <w:szCs w:val="24"/>
        </w:rPr>
        <w:t xml:space="preserve"> </w:t>
      </w:r>
      <w:r w:rsidRPr="00026F69">
        <w:rPr>
          <w:sz w:val="24"/>
          <w:szCs w:val="24"/>
        </w:rPr>
        <w:t>расходов</w:t>
      </w:r>
      <w:r w:rsidRPr="00026F69">
        <w:rPr>
          <w:spacing w:val="34"/>
          <w:sz w:val="24"/>
          <w:szCs w:val="24"/>
        </w:rPr>
        <w:t xml:space="preserve"> </w:t>
      </w:r>
      <w:r w:rsidRPr="00026F69">
        <w:rPr>
          <w:sz w:val="24"/>
          <w:szCs w:val="24"/>
        </w:rPr>
        <w:t>граждан</w:t>
      </w:r>
      <w:r w:rsidRPr="00026F69">
        <w:rPr>
          <w:spacing w:val="33"/>
          <w:sz w:val="24"/>
          <w:szCs w:val="24"/>
        </w:rPr>
        <w:t xml:space="preserve"> </w:t>
      </w:r>
      <w:r w:rsidRPr="00026F69">
        <w:rPr>
          <w:sz w:val="24"/>
          <w:szCs w:val="24"/>
        </w:rPr>
        <w:t>на оплату жилищно-коммунальных услуг;</w:t>
      </w:r>
    </w:p>
    <w:p w:rsidR="00915958" w:rsidRPr="00026F69" w:rsidRDefault="00915958" w:rsidP="00915958">
      <w:pPr>
        <w:pStyle w:val="ac"/>
        <w:numPr>
          <w:ilvl w:val="0"/>
          <w:numId w:val="7"/>
        </w:numPr>
        <w:tabs>
          <w:tab w:val="left" w:pos="1131"/>
        </w:tabs>
        <w:ind w:left="0" w:firstLine="720"/>
        <w:jc w:val="left"/>
        <w:rPr>
          <w:sz w:val="24"/>
          <w:szCs w:val="24"/>
        </w:rPr>
      </w:pPr>
      <w:r w:rsidRPr="00026F69">
        <w:rPr>
          <w:sz w:val="24"/>
          <w:szCs w:val="24"/>
        </w:rPr>
        <w:t>объем и среднемесячный размер начисленных субсидий в текущих ценах, а также доля субсидий в платежах за жилищно-коммунальные услуги.</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Социальная поддержка населения при оплате жилищно-коммунальных услуг характеризуется следующими показателями:</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численность</w:t>
      </w:r>
      <w:r w:rsidRPr="00026F69">
        <w:rPr>
          <w:spacing w:val="-10"/>
          <w:sz w:val="24"/>
          <w:szCs w:val="24"/>
        </w:rPr>
        <w:t xml:space="preserve"> </w:t>
      </w:r>
      <w:r w:rsidRPr="00026F69">
        <w:rPr>
          <w:sz w:val="24"/>
          <w:szCs w:val="24"/>
        </w:rPr>
        <w:t>и</w:t>
      </w:r>
      <w:r w:rsidRPr="00026F69">
        <w:rPr>
          <w:spacing w:val="-8"/>
          <w:sz w:val="24"/>
          <w:szCs w:val="24"/>
        </w:rPr>
        <w:t xml:space="preserve"> </w:t>
      </w:r>
      <w:r w:rsidRPr="00026F69">
        <w:rPr>
          <w:sz w:val="24"/>
          <w:szCs w:val="24"/>
        </w:rPr>
        <w:t>доля</w:t>
      </w:r>
      <w:r w:rsidRPr="00026F69">
        <w:rPr>
          <w:spacing w:val="-6"/>
          <w:sz w:val="24"/>
          <w:szCs w:val="24"/>
        </w:rPr>
        <w:t xml:space="preserve"> </w:t>
      </w:r>
      <w:r w:rsidRPr="00026F69">
        <w:rPr>
          <w:sz w:val="24"/>
          <w:szCs w:val="24"/>
        </w:rPr>
        <w:t>граждан,</w:t>
      </w:r>
      <w:r w:rsidRPr="00026F69">
        <w:rPr>
          <w:spacing w:val="-8"/>
          <w:sz w:val="24"/>
          <w:szCs w:val="24"/>
        </w:rPr>
        <w:t xml:space="preserve"> </w:t>
      </w:r>
      <w:r w:rsidRPr="00026F69">
        <w:rPr>
          <w:sz w:val="24"/>
          <w:szCs w:val="24"/>
        </w:rPr>
        <w:t>пользующихся</w:t>
      </w:r>
      <w:r w:rsidRPr="00026F69">
        <w:rPr>
          <w:spacing w:val="-6"/>
          <w:sz w:val="24"/>
          <w:szCs w:val="24"/>
        </w:rPr>
        <w:t xml:space="preserve"> </w:t>
      </w:r>
      <w:r w:rsidRPr="00026F69">
        <w:rPr>
          <w:sz w:val="24"/>
          <w:szCs w:val="24"/>
        </w:rPr>
        <w:t>социальной</w:t>
      </w:r>
      <w:r w:rsidRPr="00026F69">
        <w:rPr>
          <w:spacing w:val="-8"/>
          <w:sz w:val="24"/>
          <w:szCs w:val="24"/>
        </w:rPr>
        <w:t xml:space="preserve"> </w:t>
      </w:r>
      <w:r w:rsidRPr="00026F69">
        <w:rPr>
          <w:spacing w:val="-2"/>
          <w:sz w:val="24"/>
          <w:szCs w:val="24"/>
        </w:rPr>
        <w:t>поддержкой;</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объем</w:t>
      </w:r>
      <w:r w:rsidRPr="00026F69">
        <w:rPr>
          <w:spacing w:val="-9"/>
          <w:sz w:val="24"/>
          <w:szCs w:val="24"/>
        </w:rPr>
        <w:t xml:space="preserve"> </w:t>
      </w:r>
      <w:r w:rsidRPr="00026F69">
        <w:rPr>
          <w:sz w:val="24"/>
          <w:szCs w:val="24"/>
        </w:rPr>
        <w:t>средств,</w:t>
      </w:r>
      <w:r w:rsidRPr="00026F69">
        <w:rPr>
          <w:spacing w:val="-8"/>
          <w:sz w:val="24"/>
          <w:szCs w:val="24"/>
        </w:rPr>
        <w:t xml:space="preserve"> </w:t>
      </w:r>
      <w:r w:rsidRPr="00026F69">
        <w:rPr>
          <w:sz w:val="24"/>
          <w:szCs w:val="24"/>
        </w:rPr>
        <w:t>выделяемых</w:t>
      </w:r>
      <w:r w:rsidRPr="00026F69">
        <w:rPr>
          <w:spacing w:val="-5"/>
          <w:sz w:val="24"/>
          <w:szCs w:val="24"/>
        </w:rPr>
        <w:t xml:space="preserve"> </w:t>
      </w:r>
      <w:r w:rsidRPr="00026F69">
        <w:rPr>
          <w:sz w:val="24"/>
          <w:szCs w:val="24"/>
        </w:rPr>
        <w:t>на</w:t>
      </w:r>
      <w:r w:rsidRPr="00026F69">
        <w:rPr>
          <w:spacing w:val="-6"/>
          <w:sz w:val="24"/>
          <w:szCs w:val="24"/>
        </w:rPr>
        <w:t xml:space="preserve"> </w:t>
      </w:r>
      <w:r w:rsidRPr="00026F69">
        <w:rPr>
          <w:sz w:val="24"/>
          <w:szCs w:val="24"/>
        </w:rPr>
        <w:t>социальную</w:t>
      </w:r>
      <w:r w:rsidRPr="00026F69">
        <w:rPr>
          <w:spacing w:val="-8"/>
          <w:sz w:val="24"/>
          <w:szCs w:val="24"/>
        </w:rPr>
        <w:t xml:space="preserve"> </w:t>
      </w:r>
      <w:r w:rsidRPr="00026F69">
        <w:rPr>
          <w:sz w:val="24"/>
          <w:szCs w:val="24"/>
        </w:rPr>
        <w:t>поддержку</w:t>
      </w:r>
      <w:r w:rsidRPr="00026F69">
        <w:rPr>
          <w:spacing w:val="-9"/>
          <w:sz w:val="24"/>
          <w:szCs w:val="24"/>
        </w:rPr>
        <w:t xml:space="preserve"> </w:t>
      </w:r>
      <w:r w:rsidRPr="00026F69">
        <w:rPr>
          <w:spacing w:val="-2"/>
          <w:sz w:val="24"/>
          <w:szCs w:val="24"/>
        </w:rPr>
        <w:t>населению;</w:t>
      </w:r>
    </w:p>
    <w:p w:rsidR="00915958" w:rsidRPr="00026F69" w:rsidRDefault="00915958" w:rsidP="00915958">
      <w:pPr>
        <w:pStyle w:val="ac"/>
        <w:numPr>
          <w:ilvl w:val="0"/>
          <w:numId w:val="7"/>
        </w:numPr>
        <w:tabs>
          <w:tab w:val="left" w:pos="1206"/>
        </w:tabs>
        <w:ind w:left="0" w:firstLine="720"/>
        <w:jc w:val="left"/>
        <w:rPr>
          <w:sz w:val="24"/>
          <w:szCs w:val="24"/>
        </w:rPr>
      </w:pPr>
      <w:r w:rsidRPr="00026F69">
        <w:rPr>
          <w:sz w:val="24"/>
          <w:szCs w:val="24"/>
        </w:rPr>
        <w:t>доля</w:t>
      </w:r>
      <w:r w:rsidRPr="00026F69">
        <w:rPr>
          <w:spacing w:val="80"/>
          <w:sz w:val="24"/>
          <w:szCs w:val="24"/>
        </w:rPr>
        <w:t xml:space="preserve"> </w:t>
      </w:r>
      <w:r w:rsidRPr="00026F69">
        <w:rPr>
          <w:sz w:val="24"/>
          <w:szCs w:val="24"/>
        </w:rPr>
        <w:t>средств,</w:t>
      </w:r>
      <w:r w:rsidRPr="00026F69">
        <w:rPr>
          <w:spacing w:val="80"/>
          <w:sz w:val="24"/>
          <w:szCs w:val="24"/>
        </w:rPr>
        <w:t xml:space="preserve"> </w:t>
      </w:r>
      <w:r w:rsidRPr="00026F69">
        <w:rPr>
          <w:sz w:val="24"/>
          <w:szCs w:val="24"/>
        </w:rPr>
        <w:t>предусмотренных</w:t>
      </w:r>
      <w:r w:rsidRPr="00026F69">
        <w:rPr>
          <w:spacing w:val="80"/>
          <w:sz w:val="24"/>
          <w:szCs w:val="24"/>
        </w:rPr>
        <w:t xml:space="preserve"> </w:t>
      </w:r>
      <w:r w:rsidRPr="00026F69">
        <w:rPr>
          <w:sz w:val="24"/>
          <w:szCs w:val="24"/>
        </w:rPr>
        <w:t>на</w:t>
      </w:r>
      <w:r w:rsidRPr="00026F69">
        <w:rPr>
          <w:spacing w:val="80"/>
          <w:sz w:val="24"/>
          <w:szCs w:val="24"/>
        </w:rPr>
        <w:t xml:space="preserve"> </w:t>
      </w:r>
      <w:r w:rsidRPr="00026F69">
        <w:rPr>
          <w:sz w:val="24"/>
          <w:szCs w:val="24"/>
        </w:rPr>
        <w:t>социальную</w:t>
      </w:r>
      <w:r w:rsidRPr="00026F69">
        <w:rPr>
          <w:spacing w:val="80"/>
          <w:sz w:val="24"/>
          <w:szCs w:val="24"/>
        </w:rPr>
        <w:t xml:space="preserve"> </w:t>
      </w:r>
      <w:r w:rsidRPr="00026F69">
        <w:rPr>
          <w:sz w:val="24"/>
          <w:szCs w:val="24"/>
        </w:rPr>
        <w:t>поддержку,</w:t>
      </w:r>
      <w:r w:rsidRPr="00026F69">
        <w:rPr>
          <w:spacing w:val="80"/>
          <w:sz w:val="24"/>
          <w:szCs w:val="24"/>
        </w:rPr>
        <w:t xml:space="preserve"> </w:t>
      </w:r>
      <w:r w:rsidRPr="00026F69">
        <w:rPr>
          <w:sz w:val="24"/>
          <w:szCs w:val="24"/>
        </w:rPr>
        <w:t>в</w:t>
      </w:r>
      <w:r w:rsidRPr="00026F69">
        <w:rPr>
          <w:spacing w:val="80"/>
          <w:sz w:val="24"/>
          <w:szCs w:val="24"/>
        </w:rPr>
        <w:t xml:space="preserve"> </w:t>
      </w:r>
      <w:r w:rsidRPr="00026F69">
        <w:rPr>
          <w:sz w:val="24"/>
          <w:szCs w:val="24"/>
        </w:rPr>
        <w:t>платежах населения за жилищно-коммунальные услуги;</w:t>
      </w:r>
    </w:p>
    <w:p w:rsidR="00915958" w:rsidRPr="00026F69" w:rsidRDefault="00915958" w:rsidP="00915958">
      <w:pPr>
        <w:pStyle w:val="ac"/>
        <w:numPr>
          <w:ilvl w:val="0"/>
          <w:numId w:val="7"/>
        </w:numPr>
        <w:tabs>
          <w:tab w:val="left" w:pos="1196"/>
        </w:tabs>
        <w:ind w:left="0" w:firstLine="720"/>
        <w:jc w:val="left"/>
        <w:rPr>
          <w:sz w:val="24"/>
          <w:szCs w:val="24"/>
        </w:rPr>
      </w:pPr>
      <w:r w:rsidRPr="00026F69">
        <w:rPr>
          <w:sz w:val="24"/>
          <w:szCs w:val="24"/>
        </w:rPr>
        <w:t>среднемесячный</w:t>
      </w:r>
      <w:r w:rsidRPr="00026F69">
        <w:rPr>
          <w:spacing w:val="40"/>
          <w:sz w:val="24"/>
          <w:szCs w:val="24"/>
        </w:rPr>
        <w:t xml:space="preserve"> </w:t>
      </w:r>
      <w:r w:rsidRPr="00026F69">
        <w:rPr>
          <w:sz w:val="24"/>
          <w:szCs w:val="24"/>
        </w:rPr>
        <w:t>размер</w:t>
      </w:r>
      <w:r w:rsidRPr="00026F69">
        <w:rPr>
          <w:spacing w:val="40"/>
          <w:sz w:val="24"/>
          <w:szCs w:val="24"/>
        </w:rPr>
        <w:t xml:space="preserve"> </w:t>
      </w:r>
      <w:r w:rsidRPr="00026F69">
        <w:rPr>
          <w:sz w:val="24"/>
          <w:szCs w:val="24"/>
        </w:rPr>
        <w:t>социальной</w:t>
      </w:r>
      <w:r w:rsidRPr="00026F69">
        <w:rPr>
          <w:spacing w:val="40"/>
          <w:sz w:val="24"/>
          <w:szCs w:val="24"/>
        </w:rPr>
        <w:t xml:space="preserve"> </w:t>
      </w:r>
      <w:r w:rsidRPr="00026F69">
        <w:rPr>
          <w:sz w:val="24"/>
          <w:szCs w:val="24"/>
        </w:rPr>
        <w:t>поддержки,</w:t>
      </w:r>
      <w:r w:rsidRPr="00026F69">
        <w:rPr>
          <w:spacing w:val="40"/>
          <w:sz w:val="24"/>
          <w:szCs w:val="24"/>
        </w:rPr>
        <w:t xml:space="preserve"> </w:t>
      </w:r>
      <w:r w:rsidRPr="00026F69">
        <w:rPr>
          <w:sz w:val="24"/>
          <w:szCs w:val="24"/>
        </w:rPr>
        <w:t>начисленный</w:t>
      </w:r>
      <w:r w:rsidRPr="00026F69">
        <w:rPr>
          <w:spacing w:val="40"/>
          <w:sz w:val="24"/>
          <w:szCs w:val="24"/>
        </w:rPr>
        <w:t xml:space="preserve"> </w:t>
      </w:r>
      <w:r w:rsidRPr="00026F69">
        <w:rPr>
          <w:sz w:val="24"/>
          <w:szCs w:val="24"/>
        </w:rPr>
        <w:t>на</w:t>
      </w:r>
      <w:r w:rsidRPr="00026F69">
        <w:rPr>
          <w:spacing w:val="40"/>
          <w:sz w:val="24"/>
          <w:szCs w:val="24"/>
        </w:rPr>
        <w:t xml:space="preserve"> </w:t>
      </w:r>
      <w:r w:rsidRPr="00026F69">
        <w:rPr>
          <w:sz w:val="24"/>
          <w:szCs w:val="24"/>
        </w:rPr>
        <w:t>одного</w:t>
      </w:r>
      <w:r w:rsidRPr="00026F69">
        <w:rPr>
          <w:spacing w:val="40"/>
          <w:sz w:val="24"/>
          <w:szCs w:val="24"/>
        </w:rPr>
        <w:t xml:space="preserve"> </w:t>
      </w:r>
      <w:r w:rsidRPr="00026F69">
        <w:rPr>
          <w:spacing w:val="-2"/>
          <w:sz w:val="24"/>
          <w:szCs w:val="24"/>
        </w:rPr>
        <w:t>носителя.</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Расходы</w:t>
      </w:r>
      <w:r w:rsidRPr="00026F69">
        <w:rPr>
          <w:rFonts w:ascii="Times New Roman" w:hAnsi="Times New Roman"/>
          <w:spacing w:val="80"/>
          <w:szCs w:val="24"/>
        </w:rPr>
        <w:t xml:space="preserve"> </w:t>
      </w:r>
      <w:r w:rsidRPr="00026F69">
        <w:rPr>
          <w:rFonts w:ascii="Times New Roman" w:hAnsi="Times New Roman"/>
          <w:szCs w:val="24"/>
        </w:rPr>
        <w:t>бюджета</w:t>
      </w:r>
      <w:r w:rsidRPr="00026F69">
        <w:rPr>
          <w:rFonts w:ascii="Times New Roman" w:hAnsi="Times New Roman"/>
          <w:spacing w:val="80"/>
          <w:szCs w:val="24"/>
        </w:rPr>
        <w:t xml:space="preserve"> </w:t>
      </w:r>
      <w:r w:rsidRPr="00026F69">
        <w:rPr>
          <w:rFonts w:ascii="Times New Roman" w:hAnsi="Times New Roman"/>
          <w:szCs w:val="24"/>
        </w:rPr>
        <w:t>муниципального</w:t>
      </w:r>
      <w:r w:rsidRPr="00026F69">
        <w:rPr>
          <w:rFonts w:ascii="Times New Roman" w:hAnsi="Times New Roman"/>
          <w:spacing w:val="80"/>
          <w:szCs w:val="24"/>
        </w:rPr>
        <w:t xml:space="preserve"> </w:t>
      </w:r>
      <w:r w:rsidRPr="00026F69">
        <w:rPr>
          <w:rFonts w:ascii="Times New Roman" w:hAnsi="Times New Roman"/>
          <w:szCs w:val="24"/>
        </w:rPr>
        <w:t>образования</w:t>
      </w:r>
      <w:r w:rsidRPr="00026F69">
        <w:rPr>
          <w:rFonts w:ascii="Times New Roman" w:hAnsi="Times New Roman"/>
          <w:spacing w:val="80"/>
          <w:szCs w:val="24"/>
        </w:rPr>
        <w:t xml:space="preserve"> </w:t>
      </w:r>
      <w:r w:rsidRPr="00026F69">
        <w:rPr>
          <w:rFonts w:ascii="Times New Roman" w:hAnsi="Times New Roman"/>
          <w:szCs w:val="24"/>
        </w:rPr>
        <w:t>на</w:t>
      </w:r>
      <w:r w:rsidRPr="00026F69">
        <w:rPr>
          <w:rFonts w:ascii="Times New Roman" w:hAnsi="Times New Roman"/>
          <w:spacing w:val="80"/>
          <w:szCs w:val="24"/>
        </w:rPr>
        <w:t xml:space="preserve"> </w:t>
      </w:r>
      <w:r w:rsidRPr="00026F69">
        <w:rPr>
          <w:rFonts w:ascii="Times New Roman" w:hAnsi="Times New Roman"/>
          <w:szCs w:val="24"/>
        </w:rPr>
        <w:t>субсидии</w:t>
      </w:r>
      <w:r w:rsidRPr="00026F69">
        <w:rPr>
          <w:rFonts w:ascii="Times New Roman" w:hAnsi="Times New Roman"/>
          <w:spacing w:val="80"/>
          <w:szCs w:val="24"/>
        </w:rPr>
        <w:t xml:space="preserve"> </w:t>
      </w:r>
      <w:r w:rsidRPr="00026F69">
        <w:rPr>
          <w:rFonts w:ascii="Times New Roman" w:hAnsi="Times New Roman"/>
          <w:szCs w:val="24"/>
        </w:rPr>
        <w:t>зависят</w:t>
      </w:r>
      <w:r w:rsidRPr="00026F69">
        <w:rPr>
          <w:rFonts w:ascii="Times New Roman" w:hAnsi="Times New Roman"/>
          <w:spacing w:val="80"/>
          <w:szCs w:val="24"/>
        </w:rPr>
        <w:t xml:space="preserve"> </w:t>
      </w:r>
      <w:r w:rsidRPr="00026F69">
        <w:rPr>
          <w:rFonts w:ascii="Times New Roman" w:hAnsi="Times New Roman"/>
          <w:szCs w:val="24"/>
        </w:rPr>
        <w:t>от</w:t>
      </w:r>
      <w:r w:rsidRPr="00026F69">
        <w:rPr>
          <w:rFonts w:ascii="Times New Roman" w:hAnsi="Times New Roman"/>
          <w:spacing w:val="80"/>
          <w:szCs w:val="24"/>
        </w:rPr>
        <w:t xml:space="preserve"> </w:t>
      </w:r>
      <w:r w:rsidRPr="00026F69">
        <w:rPr>
          <w:rFonts w:ascii="Times New Roman" w:hAnsi="Times New Roman"/>
          <w:szCs w:val="24"/>
        </w:rPr>
        <w:t>следующих факторов:</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доля</w:t>
      </w:r>
      <w:r w:rsidRPr="00026F69">
        <w:rPr>
          <w:spacing w:val="-3"/>
          <w:sz w:val="24"/>
          <w:szCs w:val="24"/>
        </w:rPr>
        <w:t xml:space="preserve"> </w:t>
      </w:r>
      <w:r w:rsidRPr="00026F69">
        <w:rPr>
          <w:sz w:val="24"/>
          <w:szCs w:val="24"/>
        </w:rPr>
        <w:t>семей</w:t>
      </w:r>
      <w:r w:rsidRPr="00026F69">
        <w:rPr>
          <w:spacing w:val="-3"/>
          <w:sz w:val="24"/>
          <w:szCs w:val="24"/>
        </w:rPr>
        <w:t xml:space="preserve"> </w:t>
      </w:r>
      <w:r w:rsidRPr="00026F69">
        <w:rPr>
          <w:sz w:val="24"/>
          <w:szCs w:val="24"/>
        </w:rPr>
        <w:t>с</w:t>
      </w:r>
      <w:r w:rsidRPr="00026F69">
        <w:rPr>
          <w:spacing w:val="-4"/>
          <w:sz w:val="24"/>
          <w:szCs w:val="24"/>
        </w:rPr>
        <w:t xml:space="preserve"> </w:t>
      </w:r>
      <w:r w:rsidRPr="00026F69">
        <w:rPr>
          <w:sz w:val="24"/>
          <w:szCs w:val="24"/>
        </w:rPr>
        <w:t>низкими</w:t>
      </w:r>
      <w:r w:rsidRPr="00026F69">
        <w:rPr>
          <w:spacing w:val="-2"/>
          <w:sz w:val="24"/>
          <w:szCs w:val="24"/>
        </w:rPr>
        <w:t xml:space="preserve"> доходами;</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социальная</w:t>
      </w:r>
      <w:r w:rsidRPr="00026F69">
        <w:rPr>
          <w:spacing w:val="-5"/>
          <w:sz w:val="24"/>
          <w:szCs w:val="24"/>
        </w:rPr>
        <w:t xml:space="preserve"> </w:t>
      </w:r>
      <w:r w:rsidRPr="00026F69">
        <w:rPr>
          <w:sz w:val="24"/>
          <w:szCs w:val="24"/>
        </w:rPr>
        <w:t>норма</w:t>
      </w:r>
      <w:r w:rsidRPr="00026F69">
        <w:rPr>
          <w:spacing w:val="-7"/>
          <w:sz w:val="24"/>
          <w:szCs w:val="24"/>
        </w:rPr>
        <w:t xml:space="preserve"> </w:t>
      </w:r>
      <w:r w:rsidRPr="00026F69">
        <w:rPr>
          <w:spacing w:val="-2"/>
          <w:sz w:val="24"/>
          <w:szCs w:val="24"/>
        </w:rPr>
        <w:t>площади;</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региональный</w:t>
      </w:r>
      <w:r w:rsidRPr="00026F69">
        <w:rPr>
          <w:spacing w:val="-9"/>
          <w:sz w:val="24"/>
          <w:szCs w:val="24"/>
        </w:rPr>
        <w:t xml:space="preserve"> </w:t>
      </w:r>
      <w:r w:rsidRPr="00026F69">
        <w:rPr>
          <w:sz w:val="24"/>
          <w:szCs w:val="24"/>
        </w:rPr>
        <w:t>стандарт</w:t>
      </w:r>
      <w:r w:rsidRPr="00026F69">
        <w:rPr>
          <w:spacing w:val="-8"/>
          <w:sz w:val="24"/>
          <w:szCs w:val="24"/>
        </w:rPr>
        <w:t xml:space="preserve"> </w:t>
      </w:r>
      <w:r w:rsidRPr="00026F69">
        <w:rPr>
          <w:sz w:val="24"/>
          <w:szCs w:val="24"/>
        </w:rPr>
        <w:t>стоимости</w:t>
      </w:r>
      <w:r w:rsidRPr="00026F69">
        <w:rPr>
          <w:spacing w:val="-8"/>
          <w:sz w:val="24"/>
          <w:szCs w:val="24"/>
        </w:rPr>
        <w:t xml:space="preserve"> </w:t>
      </w:r>
      <w:r w:rsidRPr="00026F69">
        <w:rPr>
          <w:sz w:val="24"/>
          <w:szCs w:val="24"/>
        </w:rPr>
        <w:t>оплаты</w:t>
      </w:r>
      <w:r w:rsidRPr="00026F69">
        <w:rPr>
          <w:spacing w:val="-7"/>
          <w:sz w:val="24"/>
          <w:szCs w:val="24"/>
        </w:rPr>
        <w:t xml:space="preserve"> </w:t>
      </w:r>
      <w:r w:rsidRPr="00026F69">
        <w:rPr>
          <w:sz w:val="24"/>
          <w:szCs w:val="24"/>
        </w:rPr>
        <w:t>жилищно</w:t>
      </w:r>
      <w:r w:rsidRPr="00026F69">
        <w:rPr>
          <w:spacing w:val="-6"/>
          <w:sz w:val="24"/>
          <w:szCs w:val="24"/>
        </w:rPr>
        <w:t xml:space="preserve"> </w:t>
      </w:r>
      <w:r w:rsidRPr="00026F69">
        <w:rPr>
          <w:sz w:val="24"/>
          <w:szCs w:val="24"/>
        </w:rPr>
        <w:t>коммунальных</w:t>
      </w:r>
      <w:r w:rsidRPr="00026F69">
        <w:rPr>
          <w:spacing w:val="-5"/>
          <w:sz w:val="24"/>
          <w:szCs w:val="24"/>
        </w:rPr>
        <w:t xml:space="preserve"> </w:t>
      </w:r>
      <w:r w:rsidRPr="00026F69">
        <w:rPr>
          <w:spacing w:val="-2"/>
          <w:sz w:val="24"/>
          <w:szCs w:val="24"/>
        </w:rPr>
        <w:t>услуг;</w:t>
      </w:r>
    </w:p>
    <w:p w:rsidR="00915958" w:rsidRPr="00026F69" w:rsidRDefault="00915958" w:rsidP="00915958">
      <w:pPr>
        <w:pStyle w:val="ac"/>
        <w:numPr>
          <w:ilvl w:val="0"/>
          <w:numId w:val="7"/>
        </w:numPr>
        <w:tabs>
          <w:tab w:val="left" w:pos="1177"/>
        </w:tabs>
        <w:ind w:left="0" w:firstLine="720"/>
        <w:jc w:val="left"/>
        <w:rPr>
          <w:sz w:val="24"/>
          <w:szCs w:val="24"/>
        </w:rPr>
      </w:pPr>
      <w:r w:rsidRPr="00026F69">
        <w:rPr>
          <w:sz w:val="24"/>
          <w:szCs w:val="24"/>
        </w:rPr>
        <w:t>значения</w:t>
      </w:r>
      <w:r w:rsidRPr="00026F69">
        <w:rPr>
          <w:spacing w:val="40"/>
          <w:sz w:val="24"/>
          <w:szCs w:val="24"/>
        </w:rPr>
        <w:t xml:space="preserve"> </w:t>
      </w:r>
      <w:r w:rsidRPr="00026F69">
        <w:rPr>
          <w:sz w:val="24"/>
          <w:szCs w:val="24"/>
        </w:rPr>
        <w:t>установленного</w:t>
      </w:r>
      <w:r w:rsidRPr="00026F69">
        <w:rPr>
          <w:spacing w:val="40"/>
          <w:sz w:val="24"/>
          <w:szCs w:val="24"/>
        </w:rPr>
        <w:t xml:space="preserve"> </w:t>
      </w:r>
      <w:r w:rsidRPr="00026F69">
        <w:rPr>
          <w:sz w:val="24"/>
          <w:szCs w:val="24"/>
        </w:rPr>
        <w:t>прожиточного</w:t>
      </w:r>
      <w:r w:rsidRPr="00026F69">
        <w:rPr>
          <w:spacing w:val="40"/>
          <w:sz w:val="24"/>
          <w:szCs w:val="24"/>
        </w:rPr>
        <w:t xml:space="preserve"> </w:t>
      </w:r>
      <w:r w:rsidRPr="00026F69">
        <w:rPr>
          <w:sz w:val="24"/>
          <w:szCs w:val="24"/>
        </w:rPr>
        <w:t>минимума</w:t>
      </w:r>
      <w:r w:rsidRPr="00026F69">
        <w:rPr>
          <w:spacing w:val="40"/>
          <w:sz w:val="24"/>
          <w:szCs w:val="24"/>
        </w:rPr>
        <w:t xml:space="preserve"> </w:t>
      </w:r>
      <w:r w:rsidRPr="00026F69">
        <w:rPr>
          <w:sz w:val="24"/>
          <w:szCs w:val="24"/>
        </w:rPr>
        <w:t>для</w:t>
      </w:r>
      <w:r w:rsidRPr="00026F69">
        <w:rPr>
          <w:spacing w:val="40"/>
          <w:sz w:val="24"/>
          <w:szCs w:val="24"/>
        </w:rPr>
        <w:t xml:space="preserve"> </w:t>
      </w:r>
      <w:r w:rsidRPr="00026F69">
        <w:rPr>
          <w:sz w:val="24"/>
          <w:szCs w:val="24"/>
        </w:rPr>
        <w:t>разных</w:t>
      </w:r>
      <w:r w:rsidRPr="00026F69">
        <w:rPr>
          <w:spacing w:val="40"/>
          <w:sz w:val="24"/>
          <w:szCs w:val="24"/>
        </w:rPr>
        <w:t xml:space="preserve"> </w:t>
      </w:r>
      <w:r w:rsidRPr="00026F69">
        <w:rPr>
          <w:sz w:val="24"/>
          <w:szCs w:val="24"/>
        </w:rPr>
        <w:t xml:space="preserve">категорий </w:t>
      </w:r>
      <w:r w:rsidRPr="00026F69">
        <w:rPr>
          <w:sz w:val="24"/>
          <w:szCs w:val="24"/>
        </w:rPr>
        <w:lastRenderedPageBreak/>
        <w:t>населения (трудоспособные, пожилые, дети);</w:t>
      </w:r>
    </w:p>
    <w:p w:rsidR="00915958" w:rsidRPr="00026F69" w:rsidRDefault="00915958" w:rsidP="00915958">
      <w:pPr>
        <w:pStyle w:val="ac"/>
        <w:numPr>
          <w:ilvl w:val="0"/>
          <w:numId w:val="7"/>
        </w:numPr>
        <w:tabs>
          <w:tab w:val="left" w:pos="1146"/>
        </w:tabs>
        <w:ind w:left="0" w:firstLine="720"/>
        <w:jc w:val="left"/>
        <w:rPr>
          <w:sz w:val="24"/>
          <w:szCs w:val="24"/>
        </w:rPr>
      </w:pPr>
      <w:r w:rsidRPr="00026F69">
        <w:rPr>
          <w:sz w:val="24"/>
          <w:szCs w:val="24"/>
        </w:rPr>
        <w:t>стандарт</w:t>
      </w:r>
      <w:r w:rsidRPr="00026F69">
        <w:rPr>
          <w:spacing w:val="34"/>
          <w:sz w:val="24"/>
          <w:szCs w:val="24"/>
        </w:rPr>
        <w:t xml:space="preserve"> </w:t>
      </w:r>
      <w:r w:rsidRPr="00026F69">
        <w:rPr>
          <w:sz w:val="24"/>
          <w:szCs w:val="24"/>
        </w:rPr>
        <w:t>максимально</w:t>
      </w:r>
      <w:r w:rsidRPr="00026F69">
        <w:rPr>
          <w:spacing w:val="35"/>
          <w:sz w:val="24"/>
          <w:szCs w:val="24"/>
        </w:rPr>
        <w:t xml:space="preserve"> </w:t>
      </w:r>
      <w:r w:rsidRPr="00026F69">
        <w:rPr>
          <w:sz w:val="24"/>
          <w:szCs w:val="24"/>
        </w:rPr>
        <w:t>допустимой</w:t>
      </w:r>
      <w:r w:rsidRPr="00026F69">
        <w:rPr>
          <w:spacing w:val="33"/>
          <w:sz w:val="24"/>
          <w:szCs w:val="24"/>
        </w:rPr>
        <w:t xml:space="preserve"> </w:t>
      </w:r>
      <w:r w:rsidRPr="00026F69">
        <w:rPr>
          <w:sz w:val="24"/>
          <w:szCs w:val="24"/>
        </w:rPr>
        <w:t>доли</w:t>
      </w:r>
      <w:r w:rsidRPr="00026F69">
        <w:rPr>
          <w:spacing w:val="35"/>
          <w:sz w:val="24"/>
          <w:szCs w:val="24"/>
        </w:rPr>
        <w:t xml:space="preserve"> </w:t>
      </w:r>
      <w:r w:rsidRPr="00026F69">
        <w:rPr>
          <w:sz w:val="24"/>
          <w:szCs w:val="24"/>
        </w:rPr>
        <w:t>собственных</w:t>
      </w:r>
      <w:r w:rsidRPr="00026F69">
        <w:rPr>
          <w:spacing w:val="33"/>
          <w:sz w:val="24"/>
          <w:szCs w:val="24"/>
        </w:rPr>
        <w:t xml:space="preserve"> </w:t>
      </w:r>
      <w:r w:rsidRPr="00026F69">
        <w:rPr>
          <w:sz w:val="24"/>
          <w:szCs w:val="24"/>
        </w:rPr>
        <w:t>расходов</w:t>
      </w:r>
      <w:r w:rsidRPr="00026F69">
        <w:rPr>
          <w:spacing w:val="34"/>
          <w:sz w:val="24"/>
          <w:szCs w:val="24"/>
        </w:rPr>
        <w:t xml:space="preserve"> </w:t>
      </w:r>
      <w:r w:rsidRPr="00026F69">
        <w:rPr>
          <w:sz w:val="24"/>
          <w:szCs w:val="24"/>
        </w:rPr>
        <w:t>граждан</w:t>
      </w:r>
      <w:r w:rsidRPr="00026F69">
        <w:rPr>
          <w:spacing w:val="33"/>
          <w:sz w:val="24"/>
          <w:szCs w:val="24"/>
        </w:rPr>
        <w:t xml:space="preserve"> </w:t>
      </w:r>
      <w:r w:rsidRPr="00026F69">
        <w:rPr>
          <w:sz w:val="24"/>
          <w:szCs w:val="24"/>
        </w:rPr>
        <w:t>на оплату жилищно-коммунальных услуг.</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Расходы</w:t>
      </w:r>
      <w:r w:rsidRPr="00026F69">
        <w:rPr>
          <w:rFonts w:ascii="Times New Roman" w:hAnsi="Times New Roman"/>
          <w:spacing w:val="40"/>
          <w:szCs w:val="24"/>
        </w:rPr>
        <w:t xml:space="preserve"> </w:t>
      </w:r>
      <w:r w:rsidRPr="00026F69">
        <w:rPr>
          <w:rFonts w:ascii="Times New Roman" w:hAnsi="Times New Roman"/>
          <w:szCs w:val="24"/>
        </w:rPr>
        <w:t>бюджета</w:t>
      </w:r>
      <w:r w:rsidRPr="00026F69">
        <w:rPr>
          <w:rFonts w:ascii="Times New Roman" w:hAnsi="Times New Roman"/>
          <w:spacing w:val="40"/>
          <w:szCs w:val="24"/>
        </w:rPr>
        <w:t xml:space="preserve"> </w:t>
      </w:r>
      <w:r w:rsidRPr="00026F69">
        <w:rPr>
          <w:rFonts w:ascii="Times New Roman" w:hAnsi="Times New Roman"/>
          <w:szCs w:val="24"/>
        </w:rPr>
        <w:t>муниципального</w:t>
      </w:r>
      <w:r w:rsidRPr="00026F69">
        <w:rPr>
          <w:rFonts w:ascii="Times New Roman" w:hAnsi="Times New Roman"/>
          <w:spacing w:val="40"/>
          <w:szCs w:val="24"/>
        </w:rPr>
        <w:t xml:space="preserve"> </w:t>
      </w:r>
      <w:r w:rsidRPr="00026F69">
        <w:rPr>
          <w:rFonts w:ascii="Times New Roman" w:hAnsi="Times New Roman"/>
          <w:szCs w:val="24"/>
        </w:rPr>
        <w:t>образования</w:t>
      </w:r>
      <w:r w:rsidRPr="00026F69">
        <w:rPr>
          <w:rFonts w:ascii="Times New Roman" w:hAnsi="Times New Roman"/>
          <w:spacing w:val="40"/>
          <w:szCs w:val="24"/>
        </w:rPr>
        <w:t xml:space="preserve"> </w:t>
      </w:r>
      <w:r w:rsidRPr="00026F69">
        <w:rPr>
          <w:rFonts w:ascii="Times New Roman" w:hAnsi="Times New Roman"/>
          <w:szCs w:val="24"/>
        </w:rPr>
        <w:t>на</w:t>
      </w:r>
      <w:r w:rsidRPr="00026F69">
        <w:rPr>
          <w:rFonts w:ascii="Times New Roman" w:hAnsi="Times New Roman"/>
          <w:spacing w:val="40"/>
          <w:szCs w:val="24"/>
        </w:rPr>
        <w:t xml:space="preserve"> </w:t>
      </w:r>
      <w:r w:rsidRPr="00026F69">
        <w:rPr>
          <w:rFonts w:ascii="Times New Roman" w:hAnsi="Times New Roman"/>
          <w:szCs w:val="24"/>
        </w:rPr>
        <w:t>социальную</w:t>
      </w:r>
      <w:r w:rsidRPr="00026F69">
        <w:rPr>
          <w:rFonts w:ascii="Times New Roman" w:hAnsi="Times New Roman"/>
          <w:spacing w:val="40"/>
          <w:szCs w:val="24"/>
        </w:rPr>
        <w:t xml:space="preserve"> </w:t>
      </w:r>
      <w:r w:rsidRPr="00026F69">
        <w:rPr>
          <w:rFonts w:ascii="Times New Roman" w:hAnsi="Times New Roman"/>
          <w:szCs w:val="24"/>
        </w:rPr>
        <w:t>поддержку зависят от следующих факторов:</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количество</w:t>
      </w:r>
      <w:r w:rsidRPr="00026F69">
        <w:rPr>
          <w:spacing w:val="-8"/>
          <w:sz w:val="24"/>
          <w:szCs w:val="24"/>
        </w:rPr>
        <w:t xml:space="preserve"> </w:t>
      </w:r>
      <w:r w:rsidRPr="00026F69">
        <w:rPr>
          <w:sz w:val="24"/>
          <w:szCs w:val="24"/>
        </w:rPr>
        <w:t>лиц,</w:t>
      </w:r>
      <w:r w:rsidRPr="00026F69">
        <w:rPr>
          <w:spacing w:val="-10"/>
          <w:sz w:val="24"/>
          <w:szCs w:val="24"/>
        </w:rPr>
        <w:t xml:space="preserve"> </w:t>
      </w:r>
      <w:r w:rsidRPr="00026F69">
        <w:rPr>
          <w:sz w:val="24"/>
          <w:szCs w:val="24"/>
        </w:rPr>
        <w:t>пользующихся</w:t>
      </w:r>
      <w:r w:rsidRPr="00026F69">
        <w:rPr>
          <w:spacing w:val="-7"/>
          <w:sz w:val="24"/>
          <w:szCs w:val="24"/>
        </w:rPr>
        <w:t xml:space="preserve"> </w:t>
      </w:r>
      <w:r w:rsidRPr="00026F69">
        <w:rPr>
          <w:sz w:val="24"/>
          <w:szCs w:val="24"/>
        </w:rPr>
        <w:t>социальной</w:t>
      </w:r>
      <w:r w:rsidRPr="00026F69">
        <w:rPr>
          <w:spacing w:val="-6"/>
          <w:sz w:val="24"/>
          <w:szCs w:val="24"/>
        </w:rPr>
        <w:t xml:space="preserve"> </w:t>
      </w:r>
      <w:r w:rsidRPr="00026F69">
        <w:rPr>
          <w:spacing w:val="-2"/>
          <w:sz w:val="24"/>
          <w:szCs w:val="24"/>
        </w:rPr>
        <w:t>поддержкой;</w:t>
      </w:r>
    </w:p>
    <w:p w:rsidR="00915958" w:rsidRPr="00026F69" w:rsidRDefault="00915958" w:rsidP="00915958">
      <w:pPr>
        <w:pStyle w:val="ac"/>
        <w:numPr>
          <w:ilvl w:val="0"/>
          <w:numId w:val="7"/>
        </w:numPr>
        <w:tabs>
          <w:tab w:val="left" w:pos="1186"/>
        </w:tabs>
        <w:ind w:left="0" w:firstLine="720"/>
        <w:jc w:val="left"/>
        <w:rPr>
          <w:sz w:val="24"/>
          <w:szCs w:val="24"/>
        </w:rPr>
      </w:pPr>
      <w:r w:rsidRPr="00026F69">
        <w:rPr>
          <w:sz w:val="24"/>
          <w:szCs w:val="24"/>
        </w:rPr>
        <w:t>перечень</w:t>
      </w:r>
      <w:r w:rsidRPr="00026F69">
        <w:rPr>
          <w:spacing w:val="40"/>
          <w:sz w:val="24"/>
          <w:szCs w:val="24"/>
        </w:rPr>
        <w:t xml:space="preserve"> </w:t>
      </w:r>
      <w:r w:rsidRPr="00026F69">
        <w:rPr>
          <w:sz w:val="24"/>
          <w:szCs w:val="24"/>
        </w:rPr>
        <w:t>категорий</w:t>
      </w:r>
      <w:r w:rsidRPr="00026F69">
        <w:rPr>
          <w:spacing w:val="77"/>
          <w:sz w:val="24"/>
          <w:szCs w:val="24"/>
        </w:rPr>
        <w:t xml:space="preserve"> </w:t>
      </w:r>
      <w:r w:rsidRPr="00026F69">
        <w:rPr>
          <w:sz w:val="24"/>
          <w:szCs w:val="24"/>
        </w:rPr>
        <w:t>лиц</w:t>
      </w:r>
      <w:r w:rsidRPr="00026F69">
        <w:rPr>
          <w:spacing w:val="77"/>
          <w:sz w:val="24"/>
          <w:szCs w:val="24"/>
        </w:rPr>
        <w:t xml:space="preserve"> </w:t>
      </w:r>
      <w:r w:rsidRPr="00026F69">
        <w:rPr>
          <w:sz w:val="24"/>
          <w:szCs w:val="24"/>
        </w:rPr>
        <w:t>(ветераны</w:t>
      </w:r>
      <w:r w:rsidRPr="00026F69">
        <w:rPr>
          <w:spacing w:val="40"/>
          <w:sz w:val="24"/>
          <w:szCs w:val="24"/>
        </w:rPr>
        <w:t xml:space="preserve"> </w:t>
      </w:r>
      <w:r w:rsidRPr="00026F69">
        <w:rPr>
          <w:sz w:val="24"/>
          <w:szCs w:val="24"/>
        </w:rPr>
        <w:t>войны,</w:t>
      </w:r>
      <w:r w:rsidRPr="00026F69">
        <w:rPr>
          <w:spacing w:val="40"/>
          <w:sz w:val="24"/>
          <w:szCs w:val="24"/>
        </w:rPr>
        <w:t xml:space="preserve"> </w:t>
      </w:r>
      <w:r w:rsidRPr="00026F69">
        <w:rPr>
          <w:sz w:val="24"/>
          <w:szCs w:val="24"/>
        </w:rPr>
        <w:t>многодетные</w:t>
      </w:r>
      <w:r w:rsidRPr="00026F69">
        <w:rPr>
          <w:spacing w:val="77"/>
          <w:sz w:val="24"/>
          <w:szCs w:val="24"/>
        </w:rPr>
        <w:t xml:space="preserve"> </w:t>
      </w:r>
      <w:r w:rsidRPr="00026F69">
        <w:rPr>
          <w:sz w:val="24"/>
          <w:szCs w:val="24"/>
        </w:rPr>
        <w:t>матери</w:t>
      </w:r>
      <w:r w:rsidRPr="00026F69">
        <w:rPr>
          <w:spacing w:val="40"/>
          <w:sz w:val="24"/>
          <w:szCs w:val="24"/>
        </w:rPr>
        <w:t xml:space="preserve"> </w:t>
      </w:r>
      <w:r w:rsidRPr="00026F69">
        <w:rPr>
          <w:sz w:val="24"/>
          <w:szCs w:val="24"/>
        </w:rPr>
        <w:t>и</w:t>
      </w:r>
      <w:r w:rsidRPr="00026F69">
        <w:rPr>
          <w:spacing w:val="77"/>
          <w:sz w:val="24"/>
          <w:szCs w:val="24"/>
        </w:rPr>
        <w:t xml:space="preserve"> </w:t>
      </w:r>
      <w:proofErr w:type="gramStart"/>
      <w:r w:rsidRPr="00026F69">
        <w:rPr>
          <w:sz w:val="24"/>
          <w:szCs w:val="24"/>
        </w:rPr>
        <w:t>т.п.</w:t>
      </w:r>
      <w:r w:rsidRPr="00026F69">
        <w:rPr>
          <w:spacing w:val="40"/>
          <w:sz w:val="24"/>
          <w:szCs w:val="24"/>
        </w:rPr>
        <w:t xml:space="preserve"> </w:t>
      </w:r>
      <w:r w:rsidRPr="00026F69">
        <w:rPr>
          <w:sz w:val="24"/>
          <w:szCs w:val="24"/>
        </w:rPr>
        <w:t>)</w:t>
      </w:r>
      <w:proofErr w:type="gramEnd"/>
      <w:r w:rsidRPr="00026F69">
        <w:rPr>
          <w:sz w:val="24"/>
          <w:szCs w:val="24"/>
        </w:rPr>
        <w:t>, имеющих право на социальную поддержку;</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социальная</w:t>
      </w:r>
      <w:r w:rsidRPr="00026F69">
        <w:rPr>
          <w:spacing w:val="-5"/>
          <w:sz w:val="24"/>
          <w:szCs w:val="24"/>
        </w:rPr>
        <w:t xml:space="preserve"> </w:t>
      </w:r>
      <w:r w:rsidRPr="00026F69">
        <w:rPr>
          <w:sz w:val="24"/>
          <w:szCs w:val="24"/>
        </w:rPr>
        <w:t>норма</w:t>
      </w:r>
      <w:r w:rsidRPr="00026F69">
        <w:rPr>
          <w:spacing w:val="-7"/>
          <w:sz w:val="24"/>
          <w:szCs w:val="24"/>
        </w:rPr>
        <w:t xml:space="preserve"> </w:t>
      </w:r>
      <w:r w:rsidRPr="00026F69">
        <w:rPr>
          <w:spacing w:val="-2"/>
          <w:sz w:val="24"/>
          <w:szCs w:val="24"/>
        </w:rPr>
        <w:t>площади;</w:t>
      </w:r>
    </w:p>
    <w:p w:rsidR="00915958" w:rsidRPr="00026F69" w:rsidRDefault="00915958" w:rsidP="00915958">
      <w:pPr>
        <w:pStyle w:val="ac"/>
        <w:numPr>
          <w:ilvl w:val="0"/>
          <w:numId w:val="7"/>
        </w:numPr>
        <w:tabs>
          <w:tab w:val="left" w:pos="1105"/>
        </w:tabs>
        <w:ind w:left="0" w:firstLine="720"/>
        <w:jc w:val="left"/>
        <w:rPr>
          <w:sz w:val="24"/>
          <w:szCs w:val="24"/>
        </w:rPr>
      </w:pPr>
      <w:r w:rsidRPr="00026F69">
        <w:rPr>
          <w:sz w:val="24"/>
          <w:szCs w:val="24"/>
        </w:rPr>
        <w:t>региональный</w:t>
      </w:r>
      <w:r w:rsidRPr="00026F69">
        <w:rPr>
          <w:spacing w:val="-9"/>
          <w:sz w:val="24"/>
          <w:szCs w:val="24"/>
        </w:rPr>
        <w:t xml:space="preserve"> </w:t>
      </w:r>
      <w:r w:rsidRPr="00026F69">
        <w:rPr>
          <w:sz w:val="24"/>
          <w:szCs w:val="24"/>
        </w:rPr>
        <w:t>стандарт</w:t>
      </w:r>
      <w:r w:rsidRPr="00026F69">
        <w:rPr>
          <w:spacing w:val="-7"/>
          <w:sz w:val="24"/>
          <w:szCs w:val="24"/>
        </w:rPr>
        <w:t xml:space="preserve"> </w:t>
      </w:r>
      <w:r w:rsidRPr="00026F69">
        <w:rPr>
          <w:sz w:val="24"/>
          <w:szCs w:val="24"/>
        </w:rPr>
        <w:t>стоимости</w:t>
      </w:r>
      <w:r w:rsidRPr="00026F69">
        <w:rPr>
          <w:spacing w:val="-8"/>
          <w:sz w:val="24"/>
          <w:szCs w:val="24"/>
        </w:rPr>
        <w:t xml:space="preserve"> </w:t>
      </w:r>
      <w:r w:rsidRPr="00026F69">
        <w:rPr>
          <w:sz w:val="24"/>
          <w:szCs w:val="24"/>
        </w:rPr>
        <w:t>оплаты</w:t>
      </w:r>
      <w:r w:rsidRPr="00026F69">
        <w:rPr>
          <w:spacing w:val="-6"/>
          <w:sz w:val="24"/>
          <w:szCs w:val="24"/>
        </w:rPr>
        <w:t xml:space="preserve"> </w:t>
      </w:r>
      <w:r w:rsidRPr="00026F69">
        <w:rPr>
          <w:sz w:val="24"/>
          <w:szCs w:val="24"/>
        </w:rPr>
        <w:t>жилищно-</w:t>
      </w:r>
      <w:r w:rsidRPr="00026F69">
        <w:rPr>
          <w:spacing w:val="-9"/>
          <w:sz w:val="24"/>
          <w:szCs w:val="24"/>
        </w:rPr>
        <w:t xml:space="preserve"> </w:t>
      </w:r>
      <w:r w:rsidRPr="00026F69">
        <w:rPr>
          <w:sz w:val="24"/>
          <w:szCs w:val="24"/>
        </w:rPr>
        <w:t>коммунальных</w:t>
      </w:r>
      <w:r w:rsidRPr="00026F69">
        <w:rPr>
          <w:spacing w:val="-5"/>
          <w:sz w:val="24"/>
          <w:szCs w:val="24"/>
        </w:rPr>
        <w:t xml:space="preserve"> </w:t>
      </w:r>
      <w:r w:rsidRPr="00026F69">
        <w:rPr>
          <w:spacing w:val="-2"/>
          <w:sz w:val="24"/>
          <w:szCs w:val="24"/>
        </w:rPr>
        <w:t>услуг.</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При прогнозировании объемов расходов бюджета на субсидии и социальную поддержку были приняты следующие допущения:</w:t>
      </w:r>
    </w:p>
    <w:p w:rsidR="00915958" w:rsidRPr="00026F69" w:rsidRDefault="00915958" w:rsidP="00915958">
      <w:pPr>
        <w:pStyle w:val="ac"/>
        <w:numPr>
          <w:ilvl w:val="0"/>
          <w:numId w:val="6"/>
        </w:numPr>
        <w:tabs>
          <w:tab w:val="left" w:pos="1337"/>
          <w:tab w:val="left" w:pos="1338"/>
        </w:tabs>
        <w:ind w:left="0" w:firstLine="720"/>
        <w:rPr>
          <w:sz w:val="24"/>
          <w:szCs w:val="24"/>
        </w:rPr>
      </w:pPr>
      <w:r w:rsidRPr="00026F69">
        <w:rPr>
          <w:sz w:val="24"/>
          <w:szCs w:val="24"/>
        </w:rPr>
        <w:tab/>
        <w:t>Фундаментальных причин для изменения социальной нормы площади, стандарта максимально допустимой доли собственных расходов граждан и категорий лиц, пользующихся социальной поддержкой, в перспективе до 2033 года нет.</w:t>
      </w:r>
    </w:p>
    <w:p w:rsidR="00915958" w:rsidRPr="00026F69" w:rsidRDefault="00915958" w:rsidP="00915958">
      <w:pPr>
        <w:pStyle w:val="ac"/>
        <w:numPr>
          <w:ilvl w:val="0"/>
          <w:numId w:val="6"/>
        </w:numPr>
        <w:tabs>
          <w:tab w:val="left" w:pos="661"/>
        </w:tabs>
        <w:ind w:left="0" w:firstLine="720"/>
        <w:rPr>
          <w:sz w:val="24"/>
          <w:szCs w:val="24"/>
        </w:rPr>
      </w:pPr>
      <w:r w:rsidRPr="00026F69">
        <w:rPr>
          <w:sz w:val="24"/>
          <w:szCs w:val="24"/>
        </w:rPr>
        <w:t>Региональный стандарт стоимости оплаты жилищно-коммунальных услуг повышается теми же темпами, что и расходы граждан на них.</w:t>
      </w:r>
    </w:p>
    <w:p w:rsidR="00915958" w:rsidRPr="00026F69" w:rsidRDefault="00915958" w:rsidP="00915958">
      <w:pPr>
        <w:pStyle w:val="ac"/>
        <w:numPr>
          <w:ilvl w:val="0"/>
          <w:numId w:val="6"/>
        </w:numPr>
        <w:tabs>
          <w:tab w:val="left" w:pos="1337"/>
          <w:tab w:val="left" w:pos="1338"/>
        </w:tabs>
        <w:ind w:left="0" w:firstLine="720"/>
        <w:rPr>
          <w:sz w:val="24"/>
          <w:szCs w:val="24"/>
        </w:rPr>
      </w:pPr>
      <w:r w:rsidRPr="00026F69">
        <w:rPr>
          <w:sz w:val="24"/>
          <w:szCs w:val="24"/>
        </w:rPr>
        <w:tab/>
        <w:t>Доля семей, получающих субсидии, находится в обратной зависимости от изменения соотношения между размером величины прожиточного минимума и среднедушевым доходом.</w:t>
      </w:r>
    </w:p>
    <w:p w:rsidR="00915958" w:rsidRPr="00026F69" w:rsidRDefault="00915958" w:rsidP="00915958">
      <w:pPr>
        <w:pStyle w:val="ac"/>
        <w:numPr>
          <w:ilvl w:val="0"/>
          <w:numId w:val="6"/>
        </w:numPr>
        <w:tabs>
          <w:tab w:val="left" w:pos="1337"/>
          <w:tab w:val="left" w:pos="1338"/>
        </w:tabs>
        <w:ind w:left="0" w:firstLine="720"/>
        <w:rPr>
          <w:sz w:val="24"/>
          <w:szCs w:val="24"/>
        </w:rPr>
      </w:pPr>
      <w:r w:rsidRPr="00026F69">
        <w:rPr>
          <w:sz w:val="24"/>
          <w:szCs w:val="24"/>
        </w:rPr>
        <w:tab/>
        <w:t xml:space="preserve">Стоимость прожиточного минимума увеличивается темпами меньшими по сравнению с доходами населения на величину реального роста располагаемых </w:t>
      </w:r>
      <w:r w:rsidRPr="00026F69">
        <w:rPr>
          <w:spacing w:val="-2"/>
          <w:sz w:val="24"/>
          <w:szCs w:val="24"/>
        </w:rPr>
        <w:t>доходов.</w:t>
      </w:r>
    </w:p>
    <w:p w:rsidR="00915958" w:rsidRPr="00026F69" w:rsidRDefault="00915958" w:rsidP="00915958">
      <w:pPr>
        <w:pStyle w:val="ac"/>
        <w:numPr>
          <w:ilvl w:val="0"/>
          <w:numId w:val="6"/>
        </w:numPr>
        <w:tabs>
          <w:tab w:val="left" w:pos="1337"/>
          <w:tab w:val="left" w:pos="1338"/>
        </w:tabs>
        <w:ind w:left="0" w:firstLine="720"/>
        <w:rPr>
          <w:sz w:val="24"/>
          <w:szCs w:val="24"/>
        </w:rPr>
      </w:pPr>
      <w:r w:rsidRPr="00026F69">
        <w:rPr>
          <w:sz w:val="24"/>
          <w:szCs w:val="24"/>
        </w:rPr>
        <w:tab/>
        <w:t>Размер средней субсидии рассчитывался как сумма субсидий по восьми доходным группам с учетом роста последних, величины прожиточного</w:t>
      </w:r>
      <w:r w:rsidRPr="00026F69">
        <w:rPr>
          <w:spacing w:val="40"/>
          <w:sz w:val="24"/>
          <w:szCs w:val="24"/>
        </w:rPr>
        <w:t xml:space="preserve"> </w:t>
      </w:r>
      <w:r w:rsidRPr="00026F69">
        <w:rPr>
          <w:sz w:val="24"/>
          <w:szCs w:val="24"/>
        </w:rPr>
        <w:t>минимума и регионального стандарта оплаты жилья и коммунальных услуг.</w:t>
      </w:r>
    </w:p>
    <w:p w:rsidR="00915958" w:rsidRPr="00026F69" w:rsidRDefault="00915958" w:rsidP="00915958">
      <w:pPr>
        <w:pStyle w:val="ac"/>
        <w:numPr>
          <w:ilvl w:val="0"/>
          <w:numId w:val="6"/>
        </w:numPr>
        <w:tabs>
          <w:tab w:val="left" w:pos="1337"/>
          <w:tab w:val="left" w:pos="1338"/>
        </w:tabs>
        <w:ind w:left="0" w:firstLine="720"/>
        <w:rPr>
          <w:sz w:val="24"/>
          <w:szCs w:val="24"/>
        </w:rPr>
      </w:pPr>
      <w:r w:rsidRPr="00026F69">
        <w:rPr>
          <w:sz w:val="24"/>
          <w:szCs w:val="24"/>
        </w:rPr>
        <w:tab/>
        <w:t>Доля носителей права на пользование социальной поддержкой по оплате жилищно-коммунальных услуг будет уменьшаться в силу естественных причин по ряду категорий (например, участники Великой отечественной войны) теми же темпами, что и раньше.</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Общее количество граждан, пользующихся социальной поддержкой, будет определяться динамикой изменения численности носителей и среднего состава </w:t>
      </w:r>
      <w:r w:rsidRPr="00026F69">
        <w:rPr>
          <w:rFonts w:ascii="Times New Roman" w:hAnsi="Times New Roman"/>
          <w:spacing w:val="-2"/>
          <w:szCs w:val="24"/>
        </w:rPr>
        <w:t>семьи.</w:t>
      </w:r>
    </w:p>
    <w:p w:rsidR="00915958" w:rsidRPr="00026F69" w:rsidRDefault="00915958" w:rsidP="00915958">
      <w:pPr>
        <w:pStyle w:val="ac"/>
        <w:numPr>
          <w:ilvl w:val="0"/>
          <w:numId w:val="6"/>
        </w:numPr>
        <w:tabs>
          <w:tab w:val="left" w:pos="1490"/>
          <w:tab w:val="left" w:pos="1491"/>
        </w:tabs>
        <w:ind w:left="0" w:firstLine="720"/>
        <w:rPr>
          <w:sz w:val="24"/>
          <w:szCs w:val="24"/>
        </w:rPr>
      </w:pPr>
      <w:r w:rsidRPr="00026F69">
        <w:rPr>
          <w:sz w:val="24"/>
          <w:szCs w:val="24"/>
        </w:rPr>
        <w:tab/>
        <w:t>Коэффициент обращаемости граждан за получением субсидий на оплату жилищно-коммунальных услуг остается стабильным на протяжении всего срока реализации программы.</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Проверка</w:t>
      </w:r>
      <w:r w:rsidRPr="00026F69">
        <w:rPr>
          <w:rFonts w:ascii="Times New Roman" w:hAnsi="Times New Roman"/>
          <w:spacing w:val="80"/>
          <w:szCs w:val="24"/>
        </w:rPr>
        <w:t xml:space="preserve"> </w:t>
      </w:r>
      <w:r w:rsidRPr="00026F69">
        <w:rPr>
          <w:rFonts w:ascii="Times New Roman" w:hAnsi="Times New Roman"/>
          <w:szCs w:val="24"/>
        </w:rPr>
        <w:t>позволяет</w:t>
      </w:r>
      <w:r w:rsidRPr="00026F69">
        <w:rPr>
          <w:rFonts w:ascii="Times New Roman" w:hAnsi="Times New Roman"/>
          <w:spacing w:val="80"/>
          <w:szCs w:val="24"/>
        </w:rPr>
        <w:t xml:space="preserve"> </w:t>
      </w:r>
      <w:r w:rsidRPr="00026F69">
        <w:rPr>
          <w:rFonts w:ascii="Times New Roman" w:hAnsi="Times New Roman"/>
          <w:szCs w:val="24"/>
        </w:rPr>
        <w:t>определить</w:t>
      </w:r>
      <w:r w:rsidRPr="00026F69">
        <w:rPr>
          <w:rFonts w:ascii="Times New Roman" w:hAnsi="Times New Roman"/>
          <w:spacing w:val="80"/>
          <w:szCs w:val="24"/>
        </w:rPr>
        <w:t xml:space="preserve"> </w:t>
      </w:r>
      <w:r w:rsidRPr="00026F69">
        <w:rPr>
          <w:rFonts w:ascii="Times New Roman" w:hAnsi="Times New Roman"/>
          <w:szCs w:val="24"/>
        </w:rPr>
        <w:t>доступность</w:t>
      </w:r>
      <w:r w:rsidRPr="00026F69">
        <w:rPr>
          <w:rFonts w:ascii="Times New Roman" w:hAnsi="Times New Roman"/>
          <w:spacing w:val="80"/>
          <w:szCs w:val="24"/>
        </w:rPr>
        <w:t xml:space="preserve"> </w:t>
      </w:r>
      <w:r w:rsidRPr="00026F69">
        <w:rPr>
          <w:rFonts w:ascii="Times New Roman" w:hAnsi="Times New Roman"/>
          <w:szCs w:val="24"/>
        </w:rPr>
        <w:t>коммунальных</w:t>
      </w:r>
      <w:r w:rsidRPr="00026F69">
        <w:rPr>
          <w:rFonts w:ascii="Times New Roman" w:hAnsi="Times New Roman"/>
          <w:spacing w:val="80"/>
          <w:szCs w:val="24"/>
        </w:rPr>
        <w:t xml:space="preserve"> </w:t>
      </w:r>
      <w:r w:rsidRPr="00026F69">
        <w:rPr>
          <w:rFonts w:ascii="Times New Roman" w:hAnsi="Times New Roman"/>
          <w:szCs w:val="24"/>
        </w:rPr>
        <w:t>ресурсов</w:t>
      </w:r>
      <w:r w:rsidRPr="00026F69">
        <w:rPr>
          <w:rFonts w:ascii="Times New Roman" w:hAnsi="Times New Roman"/>
          <w:spacing w:val="80"/>
          <w:szCs w:val="24"/>
        </w:rPr>
        <w:t xml:space="preserve"> </w:t>
      </w:r>
      <w:r w:rsidRPr="00026F69">
        <w:rPr>
          <w:rFonts w:ascii="Times New Roman" w:hAnsi="Times New Roman"/>
          <w:szCs w:val="24"/>
        </w:rPr>
        <w:t>для основных потребителей - населения и бюджета муниципального образования.</w:t>
      </w:r>
    </w:p>
    <w:p w:rsidR="00915958" w:rsidRPr="00026F69" w:rsidRDefault="00915958" w:rsidP="00915958">
      <w:pPr>
        <w:pStyle w:val="a6"/>
        <w:ind w:firstLine="720"/>
        <w:jc w:val="left"/>
        <w:rPr>
          <w:rFonts w:ascii="Times New Roman" w:hAnsi="Times New Roman"/>
          <w:szCs w:val="24"/>
        </w:rPr>
      </w:pPr>
      <w:r w:rsidRPr="00026F69">
        <w:rPr>
          <w:rFonts w:ascii="Times New Roman" w:hAnsi="Times New Roman"/>
          <w:szCs w:val="24"/>
        </w:rPr>
        <w:t>В</w:t>
      </w:r>
      <w:r w:rsidRPr="00026F69">
        <w:rPr>
          <w:rFonts w:ascii="Times New Roman" w:hAnsi="Times New Roman"/>
          <w:spacing w:val="40"/>
          <w:szCs w:val="24"/>
        </w:rPr>
        <w:t xml:space="preserve"> </w:t>
      </w:r>
      <w:r w:rsidRPr="00026F69">
        <w:rPr>
          <w:rFonts w:ascii="Times New Roman" w:hAnsi="Times New Roman"/>
          <w:szCs w:val="24"/>
        </w:rPr>
        <w:t>качестве</w:t>
      </w:r>
      <w:r w:rsidRPr="00026F69">
        <w:rPr>
          <w:rFonts w:ascii="Times New Roman" w:hAnsi="Times New Roman"/>
          <w:spacing w:val="40"/>
          <w:szCs w:val="24"/>
        </w:rPr>
        <w:t xml:space="preserve"> </w:t>
      </w:r>
      <w:r w:rsidRPr="00026F69">
        <w:rPr>
          <w:rFonts w:ascii="Times New Roman" w:hAnsi="Times New Roman"/>
          <w:szCs w:val="24"/>
        </w:rPr>
        <w:t>критериев</w:t>
      </w:r>
      <w:r w:rsidRPr="00026F69">
        <w:rPr>
          <w:rFonts w:ascii="Times New Roman" w:hAnsi="Times New Roman"/>
          <w:spacing w:val="40"/>
          <w:szCs w:val="24"/>
        </w:rPr>
        <w:t xml:space="preserve"> </w:t>
      </w:r>
      <w:r w:rsidRPr="00026F69">
        <w:rPr>
          <w:rFonts w:ascii="Times New Roman" w:hAnsi="Times New Roman"/>
          <w:szCs w:val="24"/>
        </w:rPr>
        <w:t>экономической</w:t>
      </w:r>
      <w:r w:rsidRPr="00026F69">
        <w:rPr>
          <w:rFonts w:ascii="Times New Roman" w:hAnsi="Times New Roman"/>
          <w:spacing w:val="40"/>
          <w:szCs w:val="24"/>
        </w:rPr>
        <w:t xml:space="preserve"> </w:t>
      </w:r>
      <w:r w:rsidRPr="00026F69">
        <w:rPr>
          <w:rFonts w:ascii="Times New Roman" w:hAnsi="Times New Roman"/>
          <w:szCs w:val="24"/>
        </w:rPr>
        <w:t>доступности</w:t>
      </w:r>
      <w:r w:rsidRPr="00026F69">
        <w:rPr>
          <w:rFonts w:ascii="Times New Roman" w:hAnsi="Times New Roman"/>
          <w:spacing w:val="40"/>
          <w:szCs w:val="24"/>
        </w:rPr>
        <w:t xml:space="preserve"> </w:t>
      </w:r>
      <w:r w:rsidRPr="00026F69">
        <w:rPr>
          <w:rFonts w:ascii="Times New Roman" w:hAnsi="Times New Roman"/>
          <w:szCs w:val="24"/>
        </w:rPr>
        <w:t>настоящей</w:t>
      </w:r>
      <w:r w:rsidRPr="00026F69">
        <w:rPr>
          <w:rFonts w:ascii="Times New Roman" w:hAnsi="Times New Roman"/>
          <w:spacing w:val="40"/>
          <w:szCs w:val="24"/>
        </w:rPr>
        <w:t xml:space="preserve"> </w:t>
      </w:r>
      <w:r w:rsidRPr="00026F69">
        <w:rPr>
          <w:rFonts w:ascii="Times New Roman" w:hAnsi="Times New Roman"/>
          <w:szCs w:val="24"/>
        </w:rPr>
        <w:t>Программы</w:t>
      </w:r>
      <w:r w:rsidRPr="00026F69">
        <w:rPr>
          <w:rFonts w:ascii="Times New Roman" w:hAnsi="Times New Roman"/>
          <w:spacing w:val="40"/>
          <w:szCs w:val="24"/>
        </w:rPr>
        <w:t xml:space="preserve"> </w:t>
      </w:r>
      <w:r w:rsidRPr="00026F69">
        <w:rPr>
          <w:rFonts w:ascii="Times New Roman" w:hAnsi="Times New Roman"/>
          <w:szCs w:val="24"/>
        </w:rPr>
        <w:t>в контексте расходов населения могут выступать следующие показатели:</w:t>
      </w:r>
    </w:p>
    <w:p w:rsidR="00915958" w:rsidRPr="00026F69" w:rsidRDefault="00915958" w:rsidP="00915958">
      <w:pPr>
        <w:pStyle w:val="ac"/>
        <w:numPr>
          <w:ilvl w:val="1"/>
          <w:numId w:val="6"/>
        </w:numPr>
        <w:tabs>
          <w:tab w:val="left" w:pos="1105"/>
        </w:tabs>
        <w:ind w:left="0" w:firstLine="720"/>
        <w:jc w:val="left"/>
        <w:rPr>
          <w:sz w:val="24"/>
          <w:szCs w:val="24"/>
        </w:rPr>
      </w:pPr>
      <w:r w:rsidRPr="00026F69">
        <w:rPr>
          <w:sz w:val="24"/>
          <w:szCs w:val="24"/>
        </w:rPr>
        <w:t>доля</w:t>
      </w:r>
      <w:r w:rsidRPr="00026F69">
        <w:rPr>
          <w:spacing w:val="-11"/>
          <w:sz w:val="24"/>
          <w:szCs w:val="24"/>
        </w:rPr>
        <w:t xml:space="preserve"> </w:t>
      </w:r>
      <w:r w:rsidRPr="00026F69">
        <w:rPr>
          <w:sz w:val="24"/>
          <w:szCs w:val="24"/>
        </w:rPr>
        <w:t>расходов</w:t>
      </w:r>
      <w:r w:rsidRPr="00026F69">
        <w:rPr>
          <w:spacing w:val="-7"/>
          <w:sz w:val="24"/>
          <w:szCs w:val="24"/>
        </w:rPr>
        <w:t xml:space="preserve"> </w:t>
      </w:r>
      <w:r w:rsidRPr="00026F69">
        <w:rPr>
          <w:sz w:val="24"/>
          <w:szCs w:val="24"/>
        </w:rPr>
        <w:t>на</w:t>
      </w:r>
      <w:r w:rsidRPr="00026F69">
        <w:rPr>
          <w:spacing w:val="-8"/>
          <w:sz w:val="24"/>
          <w:szCs w:val="24"/>
        </w:rPr>
        <w:t xml:space="preserve"> </w:t>
      </w:r>
      <w:r w:rsidRPr="00026F69">
        <w:rPr>
          <w:sz w:val="24"/>
          <w:szCs w:val="24"/>
        </w:rPr>
        <w:t>жилищно-коммунальные</w:t>
      </w:r>
      <w:r w:rsidRPr="00026F69">
        <w:rPr>
          <w:spacing w:val="-6"/>
          <w:sz w:val="24"/>
          <w:szCs w:val="24"/>
        </w:rPr>
        <w:t xml:space="preserve"> </w:t>
      </w:r>
      <w:r w:rsidRPr="00026F69">
        <w:rPr>
          <w:sz w:val="24"/>
          <w:szCs w:val="24"/>
        </w:rPr>
        <w:t>услуги</w:t>
      </w:r>
      <w:r w:rsidRPr="00026F69">
        <w:rPr>
          <w:spacing w:val="-5"/>
          <w:sz w:val="24"/>
          <w:szCs w:val="24"/>
        </w:rPr>
        <w:t xml:space="preserve"> </w:t>
      </w:r>
      <w:r w:rsidRPr="00026F69">
        <w:rPr>
          <w:sz w:val="24"/>
          <w:szCs w:val="24"/>
        </w:rPr>
        <w:t>в</w:t>
      </w:r>
      <w:r w:rsidRPr="00026F69">
        <w:rPr>
          <w:spacing w:val="-6"/>
          <w:sz w:val="24"/>
          <w:szCs w:val="24"/>
        </w:rPr>
        <w:t xml:space="preserve"> </w:t>
      </w:r>
      <w:r w:rsidRPr="00026F69">
        <w:rPr>
          <w:sz w:val="24"/>
          <w:szCs w:val="24"/>
        </w:rPr>
        <w:t>среднедушевом</w:t>
      </w:r>
      <w:r w:rsidRPr="00026F69">
        <w:rPr>
          <w:spacing w:val="-5"/>
          <w:sz w:val="24"/>
          <w:szCs w:val="24"/>
        </w:rPr>
        <w:t xml:space="preserve"> </w:t>
      </w:r>
      <w:r w:rsidRPr="00026F69">
        <w:rPr>
          <w:spacing w:val="-2"/>
          <w:sz w:val="24"/>
          <w:szCs w:val="24"/>
        </w:rPr>
        <w:t>доходе;</w:t>
      </w:r>
    </w:p>
    <w:p w:rsidR="00915958" w:rsidRPr="00026F69" w:rsidRDefault="00915958" w:rsidP="00915958">
      <w:pPr>
        <w:pStyle w:val="ac"/>
        <w:numPr>
          <w:ilvl w:val="1"/>
          <w:numId w:val="6"/>
        </w:numPr>
        <w:tabs>
          <w:tab w:val="left" w:pos="1351"/>
          <w:tab w:val="left" w:pos="1352"/>
          <w:tab w:val="left" w:pos="2219"/>
          <w:tab w:val="left" w:pos="3617"/>
          <w:tab w:val="left" w:pos="4209"/>
          <w:tab w:val="left" w:pos="7533"/>
          <w:tab w:val="left" w:pos="9622"/>
        </w:tabs>
        <w:ind w:left="0" w:firstLine="720"/>
        <w:jc w:val="left"/>
        <w:rPr>
          <w:sz w:val="24"/>
          <w:szCs w:val="24"/>
        </w:rPr>
      </w:pPr>
      <w:r w:rsidRPr="00026F69">
        <w:rPr>
          <w:spacing w:val="-4"/>
          <w:sz w:val="24"/>
          <w:szCs w:val="24"/>
        </w:rPr>
        <w:t>доля</w:t>
      </w:r>
      <w:r w:rsidRPr="00026F69">
        <w:rPr>
          <w:sz w:val="24"/>
          <w:szCs w:val="24"/>
        </w:rPr>
        <w:tab/>
      </w:r>
      <w:r w:rsidRPr="00026F69">
        <w:rPr>
          <w:spacing w:val="-2"/>
          <w:sz w:val="24"/>
          <w:szCs w:val="24"/>
        </w:rPr>
        <w:t>расходов</w:t>
      </w:r>
      <w:r w:rsidRPr="00026F69">
        <w:rPr>
          <w:sz w:val="24"/>
          <w:szCs w:val="24"/>
        </w:rPr>
        <w:tab/>
      </w:r>
      <w:r w:rsidRPr="00026F69">
        <w:rPr>
          <w:spacing w:val="-5"/>
          <w:sz w:val="24"/>
          <w:szCs w:val="24"/>
        </w:rPr>
        <w:t xml:space="preserve">на </w:t>
      </w:r>
      <w:r w:rsidRPr="00026F69">
        <w:rPr>
          <w:spacing w:val="-2"/>
          <w:sz w:val="24"/>
          <w:szCs w:val="24"/>
        </w:rPr>
        <w:t>жилищно-коммунальные</w:t>
      </w:r>
      <w:r w:rsidRPr="00026F69">
        <w:rPr>
          <w:sz w:val="24"/>
          <w:szCs w:val="24"/>
        </w:rPr>
        <w:t xml:space="preserve"> </w:t>
      </w:r>
      <w:r w:rsidRPr="00026F69">
        <w:rPr>
          <w:spacing w:val="-2"/>
          <w:sz w:val="24"/>
          <w:szCs w:val="24"/>
        </w:rPr>
        <w:t>коммунальные</w:t>
      </w:r>
      <w:r w:rsidRPr="00026F69">
        <w:rPr>
          <w:sz w:val="24"/>
          <w:szCs w:val="24"/>
        </w:rPr>
        <w:tab/>
      </w:r>
      <w:r w:rsidRPr="00026F69">
        <w:rPr>
          <w:spacing w:val="-2"/>
          <w:sz w:val="24"/>
          <w:szCs w:val="24"/>
        </w:rPr>
        <w:t xml:space="preserve">услуги </w:t>
      </w:r>
      <w:r w:rsidRPr="00026F69">
        <w:rPr>
          <w:sz w:val="24"/>
          <w:szCs w:val="24"/>
        </w:rPr>
        <w:t>относительно</w:t>
      </w:r>
      <w:r w:rsidRPr="00026F69">
        <w:rPr>
          <w:spacing w:val="-7"/>
          <w:sz w:val="24"/>
          <w:szCs w:val="24"/>
        </w:rPr>
        <w:t xml:space="preserve"> </w:t>
      </w:r>
      <w:r w:rsidRPr="00026F69">
        <w:rPr>
          <w:sz w:val="24"/>
          <w:szCs w:val="24"/>
        </w:rPr>
        <w:t>величины</w:t>
      </w:r>
      <w:r w:rsidRPr="00026F69">
        <w:rPr>
          <w:spacing w:val="-8"/>
          <w:sz w:val="24"/>
          <w:szCs w:val="24"/>
        </w:rPr>
        <w:t xml:space="preserve"> </w:t>
      </w:r>
      <w:r w:rsidRPr="00026F69">
        <w:rPr>
          <w:sz w:val="24"/>
          <w:szCs w:val="24"/>
        </w:rPr>
        <w:t>прожиточного</w:t>
      </w:r>
      <w:r w:rsidRPr="00026F69">
        <w:rPr>
          <w:spacing w:val="-9"/>
          <w:sz w:val="24"/>
          <w:szCs w:val="24"/>
        </w:rPr>
        <w:t xml:space="preserve"> </w:t>
      </w:r>
      <w:r w:rsidRPr="00026F69">
        <w:rPr>
          <w:spacing w:val="-2"/>
          <w:sz w:val="24"/>
          <w:szCs w:val="24"/>
        </w:rPr>
        <w:t>минимума;</w:t>
      </w:r>
    </w:p>
    <w:p w:rsidR="00915958" w:rsidRPr="00026F69" w:rsidRDefault="00915958" w:rsidP="00915958">
      <w:pPr>
        <w:pStyle w:val="ac"/>
        <w:numPr>
          <w:ilvl w:val="1"/>
          <w:numId w:val="6"/>
        </w:numPr>
        <w:tabs>
          <w:tab w:val="left" w:pos="1105"/>
        </w:tabs>
        <w:ind w:left="0" w:firstLine="720"/>
        <w:rPr>
          <w:sz w:val="24"/>
          <w:szCs w:val="24"/>
        </w:rPr>
      </w:pPr>
      <w:r w:rsidRPr="00026F69">
        <w:rPr>
          <w:sz w:val="24"/>
          <w:szCs w:val="24"/>
        </w:rPr>
        <w:t>уровень</w:t>
      </w:r>
      <w:r w:rsidRPr="00026F69">
        <w:rPr>
          <w:spacing w:val="-9"/>
          <w:sz w:val="24"/>
          <w:szCs w:val="24"/>
        </w:rPr>
        <w:t xml:space="preserve"> </w:t>
      </w:r>
      <w:r w:rsidRPr="00026F69">
        <w:rPr>
          <w:sz w:val="24"/>
          <w:szCs w:val="24"/>
        </w:rPr>
        <w:t>собираемости</w:t>
      </w:r>
      <w:r w:rsidRPr="00026F69">
        <w:rPr>
          <w:spacing w:val="-7"/>
          <w:sz w:val="24"/>
          <w:szCs w:val="24"/>
        </w:rPr>
        <w:t xml:space="preserve"> </w:t>
      </w:r>
      <w:r w:rsidRPr="00026F69">
        <w:rPr>
          <w:sz w:val="24"/>
          <w:szCs w:val="24"/>
        </w:rPr>
        <w:t>по</w:t>
      </w:r>
      <w:r w:rsidRPr="00026F69">
        <w:rPr>
          <w:spacing w:val="-6"/>
          <w:sz w:val="24"/>
          <w:szCs w:val="24"/>
        </w:rPr>
        <w:t xml:space="preserve"> </w:t>
      </w:r>
      <w:r w:rsidRPr="00026F69">
        <w:rPr>
          <w:sz w:val="24"/>
          <w:szCs w:val="24"/>
        </w:rPr>
        <w:t>коммунальным</w:t>
      </w:r>
      <w:r w:rsidRPr="00026F69">
        <w:rPr>
          <w:spacing w:val="-7"/>
          <w:sz w:val="24"/>
          <w:szCs w:val="24"/>
        </w:rPr>
        <w:t xml:space="preserve"> </w:t>
      </w:r>
      <w:r w:rsidRPr="00026F69">
        <w:rPr>
          <w:spacing w:val="-2"/>
          <w:sz w:val="24"/>
          <w:szCs w:val="24"/>
        </w:rPr>
        <w:t>услугам.</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Значения критериев экономической доступности жилищно-коммунальных услуг для населения на перспективу до 2035 г.</w:t>
      </w:r>
      <w:r w:rsidRPr="00026F69">
        <w:rPr>
          <w:rFonts w:ascii="Times New Roman" w:hAnsi="Times New Roman"/>
          <w:spacing w:val="80"/>
          <w:szCs w:val="24"/>
        </w:rPr>
        <w:t xml:space="preserve"> </w:t>
      </w:r>
      <w:r w:rsidRPr="00026F69">
        <w:rPr>
          <w:rFonts w:ascii="Times New Roman" w:hAnsi="Times New Roman"/>
          <w:szCs w:val="24"/>
        </w:rPr>
        <w:t>приведены в таблице 6.3.1.</w:t>
      </w:r>
      <w:r w:rsidRPr="00026F69">
        <w:rPr>
          <w:rFonts w:ascii="Times New Roman" w:hAnsi="Times New Roman"/>
          <w:spacing w:val="40"/>
          <w:szCs w:val="24"/>
        </w:rPr>
        <w:t xml:space="preserve"> </w:t>
      </w:r>
      <w:r w:rsidRPr="00026F69">
        <w:rPr>
          <w:rFonts w:ascii="Times New Roman" w:hAnsi="Times New Roman"/>
          <w:szCs w:val="24"/>
        </w:rPr>
        <w:t>Динамика доли платежа за жилищно-коммунальные услуги в среднедушевом</w:t>
      </w:r>
      <w:r w:rsidRPr="00026F69">
        <w:rPr>
          <w:rFonts w:ascii="Times New Roman" w:hAnsi="Times New Roman"/>
          <w:spacing w:val="80"/>
          <w:szCs w:val="24"/>
        </w:rPr>
        <w:t xml:space="preserve"> </w:t>
      </w:r>
      <w:r w:rsidRPr="00026F69">
        <w:rPr>
          <w:rFonts w:ascii="Times New Roman" w:hAnsi="Times New Roman"/>
          <w:szCs w:val="24"/>
        </w:rPr>
        <w:t>доходе носит волнообразный характер, но к концу срока реализации настоящей Программы ее значение снижается по сравнению с базовым. Динамика доли</w:t>
      </w:r>
      <w:r w:rsidRPr="00026F69">
        <w:rPr>
          <w:rFonts w:ascii="Times New Roman" w:hAnsi="Times New Roman"/>
          <w:spacing w:val="40"/>
          <w:szCs w:val="24"/>
        </w:rPr>
        <w:t xml:space="preserve"> </w:t>
      </w:r>
      <w:r w:rsidRPr="00026F69">
        <w:rPr>
          <w:rFonts w:ascii="Times New Roman" w:hAnsi="Times New Roman"/>
          <w:szCs w:val="24"/>
        </w:rPr>
        <w:t>платежа за жилищно-коммунальные услуги в величине прожиточного минимума не выходит за допустимые границы. Таким образом, сравнение полученных значений с принятыми в качестве целевых позволяет сделать вывод об экономической доступности платы за жилищно-коммунальные услуги для населения городского округа Электросталь на перспективу до 2035 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Таблица 6.6.1. Показатели экономической доступности коммунальных услуг для населения.</w:t>
      </w:r>
    </w:p>
    <w:tbl>
      <w:tblPr>
        <w:tblStyle w:val="TableNormal"/>
        <w:tblW w:w="9406"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9"/>
        <w:gridCol w:w="994"/>
        <w:gridCol w:w="792"/>
        <w:gridCol w:w="792"/>
        <w:gridCol w:w="788"/>
        <w:gridCol w:w="787"/>
        <w:gridCol w:w="792"/>
        <w:gridCol w:w="622"/>
      </w:tblGrid>
      <w:tr w:rsidR="00915958" w:rsidRPr="00026F69" w:rsidTr="00610735">
        <w:trPr>
          <w:trHeight w:val="251"/>
        </w:trPr>
        <w:tc>
          <w:tcPr>
            <w:tcW w:w="38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Показатели</w:t>
            </w: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Ед. изм.</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2019</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2020</w:t>
            </w:r>
          </w:p>
        </w:tc>
        <w:tc>
          <w:tcPr>
            <w:tcW w:w="78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2021</w:t>
            </w:r>
          </w:p>
        </w:tc>
        <w:tc>
          <w:tcPr>
            <w:tcW w:w="7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2022</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2023</w:t>
            </w:r>
          </w:p>
        </w:tc>
        <w:tc>
          <w:tcPr>
            <w:tcW w:w="6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2024-2041</w:t>
            </w:r>
          </w:p>
        </w:tc>
      </w:tr>
      <w:tr w:rsidR="00915958" w:rsidRPr="00026F69" w:rsidTr="00610735">
        <w:trPr>
          <w:trHeight w:val="506"/>
        </w:trPr>
        <w:tc>
          <w:tcPr>
            <w:tcW w:w="3839" w:type="dxa"/>
          </w:tcPr>
          <w:p w:rsidR="00915958" w:rsidRPr="00026F69" w:rsidRDefault="00915958" w:rsidP="002028A0">
            <w:pPr>
              <w:rPr>
                <w:rFonts w:ascii="Times New Roman" w:hAnsi="Times New Roman" w:cs="Times New Roman"/>
                <w:lang w:val="ru-RU"/>
              </w:rPr>
            </w:pPr>
            <w:r w:rsidRPr="00026F69">
              <w:rPr>
                <w:rFonts w:ascii="Times New Roman" w:hAnsi="Times New Roman" w:cs="Times New Roman"/>
                <w:lang w:val="ru-RU"/>
              </w:rPr>
              <w:t>Доля платежа за ЖКУ в</w:t>
            </w:r>
            <w:r w:rsidR="002028A0">
              <w:rPr>
                <w:rFonts w:ascii="Times New Roman" w:hAnsi="Times New Roman" w:cs="Times New Roman"/>
                <w:lang w:val="ru-RU"/>
              </w:rPr>
              <w:t xml:space="preserve"> </w:t>
            </w:r>
            <w:r w:rsidRPr="00026F69">
              <w:rPr>
                <w:rFonts w:ascii="Times New Roman" w:hAnsi="Times New Roman" w:cs="Times New Roman"/>
                <w:lang w:val="ru-RU"/>
              </w:rPr>
              <w:t>среднедушевом доходе</w:t>
            </w: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6,5%</w:t>
            </w:r>
          </w:p>
        </w:tc>
        <w:tc>
          <w:tcPr>
            <w:tcW w:w="78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6,4%</w:t>
            </w:r>
          </w:p>
        </w:tc>
        <w:tc>
          <w:tcPr>
            <w:tcW w:w="7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6,2%</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5,7%</w:t>
            </w:r>
          </w:p>
        </w:tc>
        <w:tc>
          <w:tcPr>
            <w:tcW w:w="6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4,8%</w:t>
            </w:r>
          </w:p>
        </w:tc>
      </w:tr>
      <w:tr w:rsidR="00915958" w:rsidRPr="00026F69" w:rsidTr="00610735">
        <w:trPr>
          <w:trHeight w:val="505"/>
        </w:trPr>
        <w:tc>
          <w:tcPr>
            <w:tcW w:w="3839"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Доля платежа за ЖКУ в величине</w:t>
            </w:r>
          </w:p>
          <w:p w:rsidR="00915958" w:rsidRPr="00026F69" w:rsidRDefault="00915958" w:rsidP="00610735">
            <w:pPr>
              <w:rPr>
                <w:rFonts w:ascii="Times New Roman" w:hAnsi="Times New Roman" w:cs="Times New Roman"/>
              </w:rPr>
            </w:pPr>
            <w:r w:rsidRPr="00026F69">
              <w:rPr>
                <w:rFonts w:ascii="Times New Roman" w:hAnsi="Times New Roman" w:cs="Times New Roman"/>
              </w:rPr>
              <w:t>прожиточного минимума</w:t>
            </w: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17,5%</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18,1%</w:t>
            </w:r>
          </w:p>
        </w:tc>
        <w:tc>
          <w:tcPr>
            <w:tcW w:w="78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18,6%</w:t>
            </w:r>
          </w:p>
        </w:tc>
        <w:tc>
          <w:tcPr>
            <w:tcW w:w="7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18,6%</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21,0%</w:t>
            </w:r>
          </w:p>
        </w:tc>
        <w:tc>
          <w:tcPr>
            <w:tcW w:w="6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21,9%</w:t>
            </w:r>
          </w:p>
        </w:tc>
      </w:tr>
      <w:tr w:rsidR="00915958" w:rsidRPr="00026F69" w:rsidTr="00610735">
        <w:trPr>
          <w:trHeight w:val="254"/>
        </w:trPr>
        <w:tc>
          <w:tcPr>
            <w:tcW w:w="3839"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Собираемость</w:t>
            </w:r>
          </w:p>
        </w:tc>
        <w:tc>
          <w:tcPr>
            <w:tcW w:w="994"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c>
          <w:tcPr>
            <w:tcW w:w="78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c>
          <w:tcPr>
            <w:tcW w:w="787"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c>
          <w:tcPr>
            <w:tcW w:w="79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c>
          <w:tcPr>
            <w:tcW w:w="62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&gt;95%</w:t>
            </w:r>
          </w:p>
        </w:tc>
      </w:tr>
    </w:tbl>
    <w:p w:rsidR="00915958" w:rsidRPr="00026F69" w:rsidRDefault="00915958" w:rsidP="00915958">
      <w:pPr>
        <w:pStyle w:val="a6"/>
        <w:ind w:firstLine="720"/>
        <w:rPr>
          <w:rFonts w:ascii="Times New Roman" w:hAnsi="Times New Roman"/>
          <w:color w:val="FF0000"/>
          <w:szCs w:val="24"/>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Более</w:t>
      </w:r>
      <w:r w:rsidRPr="00026F69">
        <w:rPr>
          <w:rFonts w:ascii="Times New Roman" w:hAnsi="Times New Roman"/>
          <w:spacing w:val="-3"/>
          <w:szCs w:val="24"/>
        </w:rPr>
        <w:t xml:space="preserve"> </w:t>
      </w:r>
      <w:r w:rsidRPr="00026F69">
        <w:rPr>
          <w:rFonts w:ascii="Times New Roman" w:hAnsi="Times New Roman"/>
          <w:szCs w:val="24"/>
        </w:rPr>
        <w:t>детальный</w:t>
      </w:r>
      <w:r w:rsidRPr="00026F69">
        <w:rPr>
          <w:rFonts w:ascii="Times New Roman" w:hAnsi="Times New Roman"/>
          <w:spacing w:val="-2"/>
          <w:szCs w:val="24"/>
        </w:rPr>
        <w:t xml:space="preserve"> </w:t>
      </w:r>
      <w:r w:rsidRPr="00026F69">
        <w:rPr>
          <w:rFonts w:ascii="Times New Roman" w:hAnsi="Times New Roman"/>
          <w:szCs w:val="24"/>
        </w:rPr>
        <w:t>анализ</w:t>
      </w:r>
      <w:r w:rsidRPr="00026F69">
        <w:rPr>
          <w:rFonts w:ascii="Times New Roman" w:hAnsi="Times New Roman"/>
          <w:spacing w:val="-3"/>
          <w:szCs w:val="24"/>
        </w:rPr>
        <w:t xml:space="preserve"> </w:t>
      </w:r>
      <w:r w:rsidRPr="00026F69">
        <w:rPr>
          <w:rFonts w:ascii="Times New Roman" w:hAnsi="Times New Roman"/>
          <w:szCs w:val="24"/>
        </w:rPr>
        <w:t>представлен</w:t>
      </w:r>
      <w:r w:rsidRPr="00026F69">
        <w:rPr>
          <w:rFonts w:ascii="Times New Roman" w:hAnsi="Times New Roman"/>
          <w:spacing w:val="-2"/>
          <w:szCs w:val="24"/>
        </w:rPr>
        <w:t xml:space="preserve"> </w:t>
      </w:r>
      <w:r w:rsidRPr="00026F69">
        <w:rPr>
          <w:rFonts w:ascii="Times New Roman" w:hAnsi="Times New Roman"/>
          <w:szCs w:val="24"/>
        </w:rPr>
        <w:t>в</w:t>
      </w:r>
      <w:r w:rsidRPr="00026F69">
        <w:rPr>
          <w:rFonts w:ascii="Times New Roman" w:hAnsi="Times New Roman"/>
          <w:spacing w:val="-6"/>
          <w:szCs w:val="24"/>
        </w:rPr>
        <w:t xml:space="preserve"> </w:t>
      </w:r>
      <w:r w:rsidRPr="00026F69">
        <w:rPr>
          <w:rFonts w:ascii="Times New Roman" w:hAnsi="Times New Roman"/>
          <w:szCs w:val="24"/>
        </w:rPr>
        <w:t>разделе</w:t>
      </w:r>
      <w:r w:rsidRPr="00026F69">
        <w:rPr>
          <w:rFonts w:ascii="Times New Roman" w:hAnsi="Times New Roman"/>
          <w:spacing w:val="-3"/>
          <w:szCs w:val="24"/>
        </w:rPr>
        <w:t xml:space="preserve"> </w:t>
      </w:r>
      <w:r w:rsidRPr="00026F69">
        <w:rPr>
          <w:rFonts w:ascii="Times New Roman" w:hAnsi="Times New Roman"/>
          <w:szCs w:val="24"/>
        </w:rPr>
        <w:t>14</w:t>
      </w:r>
      <w:r w:rsidRPr="00026F69">
        <w:rPr>
          <w:rFonts w:ascii="Times New Roman" w:hAnsi="Times New Roman"/>
          <w:spacing w:val="-2"/>
          <w:szCs w:val="24"/>
        </w:rPr>
        <w:t xml:space="preserve"> </w:t>
      </w:r>
      <w:r w:rsidRPr="00026F69">
        <w:rPr>
          <w:rFonts w:ascii="Times New Roman" w:hAnsi="Times New Roman"/>
          <w:szCs w:val="24"/>
        </w:rPr>
        <w:t>«Прогноз</w:t>
      </w:r>
      <w:r w:rsidRPr="00026F69">
        <w:rPr>
          <w:rFonts w:ascii="Times New Roman" w:hAnsi="Times New Roman"/>
          <w:spacing w:val="-3"/>
          <w:szCs w:val="24"/>
        </w:rPr>
        <w:t xml:space="preserve"> </w:t>
      </w:r>
      <w:r w:rsidRPr="00026F69">
        <w:rPr>
          <w:rFonts w:ascii="Times New Roman" w:hAnsi="Times New Roman"/>
          <w:szCs w:val="24"/>
        </w:rPr>
        <w:t>расходов</w:t>
      </w:r>
      <w:r w:rsidRPr="00026F69">
        <w:rPr>
          <w:rFonts w:ascii="Times New Roman" w:hAnsi="Times New Roman"/>
          <w:spacing w:val="-4"/>
          <w:szCs w:val="24"/>
        </w:rPr>
        <w:t xml:space="preserve"> </w:t>
      </w:r>
      <w:r w:rsidRPr="00026F69">
        <w:rPr>
          <w:rFonts w:ascii="Times New Roman" w:hAnsi="Times New Roman"/>
          <w:szCs w:val="24"/>
        </w:rPr>
        <w:t xml:space="preserve">населения на коммунальные ресурсы, расходов бюджета на социальную поддержку и </w:t>
      </w:r>
      <w:proofErr w:type="gramStart"/>
      <w:r w:rsidRPr="00026F69">
        <w:rPr>
          <w:rFonts w:ascii="Times New Roman" w:hAnsi="Times New Roman"/>
          <w:szCs w:val="24"/>
        </w:rPr>
        <w:t>субсидии,</w:t>
      </w:r>
      <w:r w:rsidRPr="00026F69">
        <w:rPr>
          <w:rFonts w:ascii="Times New Roman" w:hAnsi="Times New Roman"/>
          <w:spacing w:val="28"/>
          <w:szCs w:val="24"/>
        </w:rPr>
        <w:t xml:space="preserve">  </w:t>
      </w:r>
      <w:r w:rsidRPr="00026F69">
        <w:rPr>
          <w:rFonts w:ascii="Times New Roman" w:hAnsi="Times New Roman"/>
          <w:szCs w:val="24"/>
        </w:rPr>
        <w:t>проверка</w:t>
      </w:r>
      <w:proofErr w:type="gramEnd"/>
      <w:r w:rsidRPr="00026F69">
        <w:rPr>
          <w:rFonts w:ascii="Times New Roman" w:hAnsi="Times New Roman"/>
          <w:spacing w:val="31"/>
          <w:szCs w:val="24"/>
        </w:rPr>
        <w:t xml:space="preserve">  </w:t>
      </w:r>
      <w:r w:rsidRPr="00026F69">
        <w:rPr>
          <w:rFonts w:ascii="Times New Roman" w:hAnsi="Times New Roman"/>
          <w:szCs w:val="24"/>
        </w:rPr>
        <w:t>доступности</w:t>
      </w:r>
      <w:r w:rsidRPr="00026F69">
        <w:rPr>
          <w:rFonts w:ascii="Times New Roman" w:hAnsi="Times New Roman"/>
          <w:spacing w:val="31"/>
          <w:szCs w:val="24"/>
        </w:rPr>
        <w:t xml:space="preserve">  </w:t>
      </w:r>
      <w:r w:rsidRPr="00026F69">
        <w:rPr>
          <w:rFonts w:ascii="Times New Roman" w:hAnsi="Times New Roman"/>
          <w:szCs w:val="24"/>
        </w:rPr>
        <w:t>тарифов</w:t>
      </w:r>
      <w:r w:rsidRPr="00026F69">
        <w:rPr>
          <w:rFonts w:ascii="Times New Roman" w:hAnsi="Times New Roman"/>
          <w:spacing w:val="31"/>
          <w:szCs w:val="24"/>
        </w:rPr>
        <w:t xml:space="preserve">  </w:t>
      </w:r>
      <w:r w:rsidRPr="00026F69">
        <w:rPr>
          <w:rFonts w:ascii="Times New Roman" w:hAnsi="Times New Roman"/>
          <w:szCs w:val="24"/>
        </w:rPr>
        <w:t>на</w:t>
      </w:r>
      <w:r w:rsidRPr="00026F69">
        <w:rPr>
          <w:rFonts w:ascii="Times New Roman" w:hAnsi="Times New Roman"/>
          <w:spacing w:val="31"/>
          <w:szCs w:val="24"/>
        </w:rPr>
        <w:t xml:space="preserve">  </w:t>
      </w:r>
      <w:r w:rsidRPr="00026F69">
        <w:rPr>
          <w:rFonts w:ascii="Times New Roman" w:hAnsi="Times New Roman"/>
          <w:szCs w:val="24"/>
        </w:rPr>
        <w:t>коммунальные</w:t>
      </w:r>
      <w:r w:rsidRPr="00026F69">
        <w:rPr>
          <w:rFonts w:ascii="Times New Roman" w:hAnsi="Times New Roman"/>
          <w:spacing w:val="31"/>
          <w:szCs w:val="24"/>
        </w:rPr>
        <w:t xml:space="preserve">  </w:t>
      </w:r>
      <w:r w:rsidRPr="00026F69">
        <w:rPr>
          <w:rFonts w:ascii="Times New Roman" w:hAnsi="Times New Roman"/>
          <w:szCs w:val="24"/>
        </w:rPr>
        <w:t>услуги»</w:t>
      </w:r>
      <w:r w:rsidRPr="00026F69">
        <w:rPr>
          <w:rFonts w:ascii="Times New Roman" w:hAnsi="Times New Roman"/>
          <w:spacing w:val="31"/>
          <w:szCs w:val="24"/>
        </w:rPr>
        <w:t xml:space="preserve">  </w:t>
      </w:r>
      <w:r w:rsidRPr="00026F69">
        <w:rPr>
          <w:rFonts w:ascii="Times New Roman" w:hAnsi="Times New Roman"/>
          <w:szCs w:val="24"/>
        </w:rPr>
        <w:t>Тома</w:t>
      </w:r>
      <w:r w:rsidRPr="00026F69">
        <w:rPr>
          <w:rFonts w:ascii="Times New Roman" w:hAnsi="Times New Roman"/>
          <w:spacing w:val="31"/>
          <w:szCs w:val="24"/>
        </w:rPr>
        <w:t xml:space="preserve">  </w:t>
      </w:r>
      <w:r w:rsidRPr="00026F69">
        <w:rPr>
          <w:rFonts w:ascii="Times New Roman" w:hAnsi="Times New Roman"/>
          <w:spacing w:val="-10"/>
          <w:szCs w:val="24"/>
        </w:rPr>
        <w:t xml:space="preserve">2 </w:t>
      </w:r>
      <w:r w:rsidRPr="00026F69">
        <w:rPr>
          <w:rFonts w:ascii="Times New Roman" w:hAnsi="Times New Roman"/>
          <w:szCs w:val="24"/>
        </w:rPr>
        <w:t>«Обосновывающие</w:t>
      </w:r>
      <w:r w:rsidRPr="00026F69">
        <w:rPr>
          <w:rFonts w:ascii="Times New Roman" w:hAnsi="Times New Roman"/>
          <w:spacing w:val="-15"/>
          <w:szCs w:val="24"/>
        </w:rPr>
        <w:t xml:space="preserve"> </w:t>
      </w:r>
      <w:r w:rsidRPr="00026F69">
        <w:rPr>
          <w:rFonts w:ascii="Times New Roman" w:hAnsi="Times New Roman"/>
          <w:spacing w:val="-2"/>
          <w:szCs w:val="24"/>
        </w:rPr>
        <w:t>материалы».</w:t>
      </w:r>
    </w:p>
    <w:p w:rsidR="00915958" w:rsidRPr="00026F69" w:rsidRDefault="00915958" w:rsidP="00915958">
      <w:pPr>
        <w:ind w:firstLine="720"/>
        <w:rPr>
          <w:rFonts w:cs="Times New Roman"/>
        </w:rPr>
      </w:pPr>
    </w:p>
    <w:p w:rsidR="00915958" w:rsidRPr="00026F69" w:rsidRDefault="00915958" w:rsidP="00915958">
      <w:pPr>
        <w:pStyle w:val="11"/>
        <w:ind w:firstLine="720"/>
        <w:rPr>
          <w:b/>
          <w:szCs w:val="24"/>
        </w:rPr>
      </w:pPr>
      <w:bookmarkStart w:id="195" w:name="_bookmark120"/>
      <w:bookmarkStart w:id="196" w:name="_Toc157681758"/>
      <w:bookmarkEnd w:id="195"/>
      <w:r w:rsidRPr="00026F69">
        <w:rPr>
          <w:szCs w:val="24"/>
        </w:rPr>
        <w:t>Раздел</w:t>
      </w:r>
      <w:r w:rsidRPr="00026F69">
        <w:rPr>
          <w:spacing w:val="-7"/>
          <w:szCs w:val="24"/>
        </w:rPr>
        <w:t xml:space="preserve"> </w:t>
      </w:r>
      <w:r w:rsidRPr="00026F69">
        <w:rPr>
          <w:szCs w:val="24"/>
        </w:rPr>
        <w:t>7.</w:t>
      </w:r>
      <w:r w:rsidRPr="00026F69">
        <w:rPr>
          <w:spacing w:val="-4"/>
          <w:szCs w:val="24"/>
        </w:rPr>
        <w:t xml:space="preserve"> </w:t>
      </w:r>
      <w:r w:rsidRPr="00026F69">
        <w:rPr>
          <w:szCs w:val="24"/>
        </w:rPr>
        <w:t>Управление</w:t>
      </w:r>
      <w:r w:rsidRPr="00026F69">
        <w:rPr>
          <w:spacing w:val="-3"/>
          <w:szCs w:val="24"/>
        </w:rPr>
        <w:t xml:space="preserve"> </w:t>
      </w:r>
      <w:r w:rsidRPr="00026F69">
        <w:rPr>
          <w:spacing w:val="-2"/>
          <w:szCs w:val="24"/>
        </w:rPr>
        <w:t>программой.</w:t>
      </w:r>
      <w:bookmarkEnd w:id="196"/>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Система управления Программой установлена в соответствии с требованиями действующего федерального, регионального и муниципального </w:t>
      </w:r>
      <w:r w:rsidRPr="00026F69">
        <w:rPr>
          <w:rFonts w:ascii="Times New Roman" w:hAnsi="Times New Roman"/>
          <w:spacing w:val="-2"/>
          <w:szCs w:val="24"/>
        </w:rPr>
        <w:t>законодательства.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Механизм реализации Программы базируется на принципах разграничения полномочий и ответственности всех исполнителей Программы.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w:t>
      </w:r>
      <w:r w:rsidRPr="00026F69">
        <w:rPr>
          <w:rFonts w:ascii="Times New Roman" w:hAnsi="Times New Roman"/>
          <w:spacing w:val="40"/>
          <w:szCs w:val="24"/>
        </w:rPr>
        <w:t xml:space="preserve"> </w:t>
      </w:r>
      <w:r w:rsidRPr="00026F69">
        <w:rPr>
          <w:rFonts w:ascii="Times New Roman" w:hAnsi="Times New Roman"/>
          <w:szCs w:val="24"/>
        </w:rPr>
        <w:t>тепло-, водоснабжения, водоотведения,</w:t>
      </w:r>
      <w:r w:rsidRPr="00026F69">
        <w:rPr>
          <w:rFonts w:ascii="Times New Roman" w:hAnsi="Times New Roman"/>
          <w:spacing w:val="40"/>
          <w:szCs w:val="24"/>
        </w:rPr>
        <w:t xml:space="preserve"> </w:t>
      </w:r>
      <w:r w:rsidRPr="00026F69">
        <w:rPr>
          <w:rFonts w:ascii="Times New Roman" w:hAnsi="Times New Roman"/>
          <w:szCs w:val="24"/>
        </w:rPr>
        <w:t>очистки сточных вод,</w:t>
      </w:r>
      <w:r w:rsidRPr="00026F69">
        <w:rPr>
          <w:rFonts w:ascii="Times New Roman" w:hAnsi="Times New Roman"/>
          <w:spacing w:val="-1"/>
          <w:szCs w:val="24"/>
        </w:rPr>
        <w:t xml:space="preserve"> </w:t>
      </w:r>
      <w:r w:rsidRPr="00026F69">
        <w:rPr>
          <w:rFonts w:ascii="Times New Roman" w:hAnsi="Times New Roman"/>
          <w:szCs w:val="24"/>
        </w:rPr>
        <w:t>утилизации (захоронения)</w:t>
      </w:r>
      <w:r w:rsidRPr="00026F69">
        <w:rPr>
          <w:rFonts w:ascii="Times New Roman" w:hAnsi="Times New Roman"/>
          <w:spacing w:val="-2"/>
          <w:szCs w:val="24"/>
        </w:rPr>
        <w:t xml:space="preserve"> </w:t>
      </w:r>
      <w:r w:rsidRPr="00026F69">
        <w:rPr>
          <w:rFonts w:ascii="Times New Roman" w:hAnsi="Times New Roman"/>
          <w:szCs w:val="24"/>
        </w:rPr>
        <w:t>твердых коммунальных отходов).</w:t>
      </w:r>
      <w:r w:rsidRPr="00026F69">
        <w:rPr>
          <w:rFonts w:ascii="Times New Roman" w:hAnsi="Times New Roman"/>
          <w:spacing w:val="-2"/>
          <w:szCs w:val="24"/>
        </w:rPr>
        <w:t xml:space="preserve"> </w:t>
      </w:r>
      <w:r w:rsidRPr="00026F69">
        <w:rPr>
          <w:rFonts w:ascii="Times New Roman" w:hAnsi="Times New Roman"/>
          <w:szCs w:val="24"/>
        </w:rPr>
        <w:t xml:space="preserve">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w:t>
      </w:r>
      <w:r w:rsidRPr="00026F69">
        <w:rPr>
          <w:rFonts w:ascii="Times New Roman" w:hAnsi="Times New Roman"/>
          <w:spacing w:val="-2"/>
          <w:szCs w:val="24"/>
        </w:rPr>
        <w:t>застройщиков.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Внесение изменений в Программу (корректировка Программы) осуществляется по инициативе разработчика (ответственного исполнителя) Программы, </w:t>
      </w:r>
      <w:proofErr w:type="gramStart"/>
      <w:r w:rsidRPr="00026F69">
        <w:rPr>
          <w:rFonts w:ascii="Times New Roman" w:hAnsi="Times New Roman"/>
          <w:szCs w:val="24"/>
        </w:rPr>
        <w:t>в случаях</w:t>
      </w:r>
      <w:proofErr w:type="gramEnd"/>
      <w:r w:rsidRPr="00026F69">
        <w:rPr>
          <w:rFonts w:ascii="Times New Roman" w:hAnsi="Times New Roman"/>
          <w:szCs w:val="24"/>
        </w:rPr>
        <w:t xml:space="preserve"> предусмотренных законодательством Российской </w:t>
      </w:r>
      <w:r w:rsidRPr="00026F69">
        <w:rPr>
          <w:rFonts w:ascii="Times New Roman" w:hAnsi="Times New Roman"/>
          <w:spacing w:val="-2"/>
          <w:szCs w:val="24"/>
        </w:rPr>
        <w:t>Федерации.</w:t>
      </w:r>
    </w:p>
    <w:p w:rsidR="00915958" w:rsidRPr="00026F69" w:rsidRDefault="00915958" w:rsidP="00915958">
      <w:pPr>
        <w:pStyle w:val="a6"/>
        <w:ind w:firstLine="720"/>
        <w:jc w:val="left"/>
        <w:rPr>
          <w:rFonts w:ascii="Times New Roman" w:hAnsi="Times New Roman"/>
          <w:color w:val="FF0000"/>
          <w:szCs w:val="24"/>
        </w:rPr>
      </w:pPr>
    </w:p>
    <w:p w:rsidR="00915958" w:rsidRPr="00026F69" w:rsidRDefault="00915958" w:rsidP="00915958">
      <w:pPr>
        <w:pStyle w:val="11"/>
        <w:ind w:firstLine="720"/>
        <w:rPr>
          <w:b/>
          <w:szCs w:val="24"/>
        </w:rPr>
      </w:pPr>
      <w:bookmarkStart w:id="197" w:name="_bookmark121"/>
      <w:bookmarkStart w:id="198" w:name="_Toc157681759"/>
      <w:bookmarkEnd w:id="197"/>
      <w:r w:rsidRPr="00026F69">
        <w:rPr>
          <w:szCs w:val="24"/>
        </w:rPr>
        <w:t>7.1</w:t>
      </w:r>
      <w:r w:rsidRPr="00026F69">
        <w:rPr>
          <w:spacing w:val="-6"/>
          <w:szCs w:val="24"/>
        </w:rPr>
        <w:t xml:space="preserve"> </w:t>
      </w:r>
      <w:r w:rsidRPr="00026F69">
        <w:rPr>
          <w:szCs w:val="24"/>
        </w:rPr>
        <w:t>Ответственный</w:t>
      </w:r>
      <w:r w:rsidRPr="00026F69">
        <w:rPr>
          <w:spacing w:val="-7"/>
          <w:szCs w:val="24"/>
        </w:rPr>
        <w:t xml:space="preserve"> </w:t>
      </w:r>
      <w:r w:rsidRPr="00026F69">
        <w:rPr>
          <w:szCs w:val="24"/>
        </w:rPr>
        <w:t>за</w:t>
      </w:r>
      <w:r w:rsidRPr="00026F69">
        <w:rPr>
          <w:spacing w:val="-6"/>
          <w:szCs w:val="24"/>
        </w:rPr>
        <w:t xml:space="preserve"> </w:t>
      </w:r>
      <w:r w:rsidRPr="00026F69">
        <w:rPr>
          <w:szCs w:val="24"/>
        </w:rPr>
        <w:t>реализацию</w:t>
      </w:r>
      <w:r w:rsidRPr="00026F69">
        <w:rPr>
          <w:spacing w:val="-6"/>
          <w:szCs w:val="24"/>
        </w:rPr>
        <w:t xml:space="preserve"> </w:t>
      </w:r>
      <w:r w:rsidRPr="00026F69">
        <w:rPr>
          <w:spacing w:val="-2"/>
          <w:szCs w:val="24"/>
        </w:rPr>
        <w:t>программы.</w:t>
      </w:r>
      <w:bookmarkEnd w:id="198"/>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Контроль за реализацией Программы возлагается на Администрацию городского округа Электросталь</w:t>
      </w:r>
      <w:r w:rsidRPr="00026F69">
        <w:rPr>
          <w:rFonts w:ascii="Times New Roman" w:hAnsi="Times New Roman"/>
          <w:spacing w:val="80"/>
          <w:szCs w:val="24"/>
        </w:rPr>
        <w:t xml:space="preserve"> </w:t>
      </w:r>
      <w:r w:rsidRPr="00026F69">
        <w:rPr>
          <w:rFonts w:ascii="Times New Roman" w:hAnsi="Times New Roman"/>
          <w:szCs w:val="24"/>
        </w:rPr>
        <w:t>в</w:t>
      </w:r>
      <w:r w:rsidRPr="00026F69">
        <w:rPr>
          <w:rFonts w:ascii="Times New Roman" w:hAnsi="Times New Roman"/>
          <w:spacing w:val="80"/>
          <w:szCs w:val="24"/>
        </w:rPr>
        <w:t xml:space="preserve"> </w:t>
      </w:r>
      <w:r w:rsidRPr="00026F69">
        <w:rPr>
          <w:rFonts w:ascii="Times New Roman" w:hAnsi="Times New Roman"/>
          <w:szCs w:val="24"/>
        </w:rPr>
        <w:t>рамках</w:t>
      </w:r>
      <w:r w:rsidRPr="00026F69">
        <w:rPr>
          <w:rFonts w:ascii="Times New Roman" w:hAnsi="Times New Roman"/>
          <w:spacing w:val="80"/>
          <w:szCs w:val="24"/>
        </w:rPr>
        <w:t xml:space="preserve"> </w:t>
      </w:r>
      <w:r w:rsidRPr="00026F69">
        <w:rPr>
          <w:rFonts w:ascii="Times New Roman" w:hAnsi="Times New Roman"/>
          <w:szCs w:val="24"/>
        </w:rPr>
        <w:t>исполнения</w:t>
      </w:r>
      <w:r w:rsidRPr="00026F69">
        <w:rPr>
          <w:rFonts w:ascii="Times New Roman" w:hAnsi="Times New Roman"/>
          <w:spacing w:val="80"/>
          <w:szCs w:val="24"/>
        </w:rPr>
        <w:t xml:space="preserve"> </w:t>
      </w:r>
      <w:r w:rsidRPr="00026F69">
        <w:rPr>
          <w:rFonts w:ascii="Times New Roman" w:hAnsi="Times New Roman"/>
          <w:szCs w:val="24"/>
        </w:rPr>
        <w:t>своих полномочий,</w:t>
      </w:r>
      <w:r w:rsidRPr="00026F69">
        <w:rPr>
          <w:rFonts w:ascii="Times New Roman" w:hAnsi="Times New Roman"/>
          <w:spacing w:val="40"/>
          <w:szCs w:val="24"/>
        </w:rPr>
        <w:t xml:space="preserve"> </w:t>
      </w:r>
      <w:r w:rsidRPr="00026F69">
        <w:rPr>
          <w:rFonts w:ascii="Times New Roman" w:hAnsi="Times New Roman"/>
          <w:szCs w:val="24"/>
        </w:rPr>
        <w:t>а также на организации коммунального комплекса, осуществляющие эксплуатацию систем электро</w:t>
      </w:r>
      <w:proofErr w:type="gramStart"/>
      <w:r w:rsidRPr="00026F69">
        <w:rPr>
          <w:rFonts w:ascii="Times New Roman" w:hAnsi="Times New Roman"/>
          <w:szCs w:val="24"/>
        </w:rPr>
        <w:t>-,тепло</w:t>
      </w:r>
      <w:proofErr w:type="gramEnd"/>
      <w:r w:rsidRPr="00026F69">
        <w:rPr>
          <w:rFonts w:ascii="Times New Roman" w:hAnsi="Times New Roman"/>
          <w:szCs w:val="24"/>
        </w:rPr>
        <w:t>-, водоснабжения, водоотведения, очистки сточных вод, объектов используемых для утилизации, обработки, обезвреживания и захоронения ТКО.</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Администрация</w:t>
      </w:r>
      <w:r w:rsidRPr="00026F69">
        <w:rPr>
          <w:rFonts w:ascii="Times New Roman" w:hAnsi="Times New Roman"/>
          <w:spacing w:val="-3"/>
          <w:szCs w:val="24"/>
        </w:rPr>
        <w:t xml:space="preserve"> </w:t>
      </w:r>
      <w:r w:rsidRPr="00026F69">
        <w:rPr>
          <w:rFonts w:ascii="Times New Roman" w:hAnsi="Times New Roman"/>
          <w:szCs w:val="24"/>
        </w:rPr>
        <w:t>городского</w:t>
      </w:r>
      <w:r w:rsidRPr="00026F69">
        <w:rPr>
          <w:rFonts w:ascii="Times New Roman" w:hAnsi="Times New Roman"/>
          <w:spacing w:val="-3"/>
          <w:szCs w:val="24"/>
        </w:rPr>
        <w:t xml:space="preserve"> </w:t>
      </w:r>
      <w:r w:rsidRPr="00026F69">
        <w:rPr>
          <w:rFonts w:ascii="Times New Roman" w:hAnsi="Times New Roman"/>
          <w:szCs w:val="24"/>
        </w:rPr>
        <w:t>округа Электросталь</w:t>
      </w:r>
      <w:r w:rsidRPr="00026F69">
        <w:rPr>
          <w:rFonts w:ascii="Times New Roman" w:hAnsi="Times New Roman"/>
          <w:spacing w:val="40"/>
          <w:szCs w:val="24"/>
        </w:rPr>
        <w:t xml:space="preserve"> </w:t>
      </w:r>
      <w:r w:rsidRPr="00026F69">
        <w:rPr>
          <w:rFonts w:ascii="Times New Roman" w:hAnsi="Times New Roman"/>
          <w:szCs w:val="24"/>
        </w:rPr>
        <w:t>осуществляет</w:t>
      </w:r>
      <w:r w:rsidRPr="00026F69">
        <w:rPr>
          <w:rFonts w:ascii="Times New Roman" w:hAnsi="Times New Roman"/>
          <w:spacing w:val="-4"/>
          <w:szCs w:val="24"/>
        </w:rPr>
        <w:t xml:space="preserve"> </w:t>
      </w:r>
      <w:r w:rsidRPr="00026F69">
        <w:rPr>
          <w:rFonts w:ascii="Times New Roman" w:hAnsi="Times New Roman"/>
          <w:szCs w:val="24"/>
        </w:rPr>
        <w:t xml:space="preserve">общий </w:t>
      </w:r>
      <w:proofErr w:type="gramStart"/>
      <w:r w:rsidRPr="00026F69">
        <w:rPr>
          <w:rFonts w:ascii="Times New Roman" w:hAnsi="Times New Roman"/>
          <w:szCs w:val="24"/>
        </w:rPr>
        <w:t>контроль</w:t>
      </w:r>
      <w:r w:rsidRPr="00026F69">
        <w:rPr>
          <w:rFonts w:ascii="Times New Roman" w:hAnsi="Times New Roman"/>
          <w:spacing w:val="62"/>
          <w:w w:val="150"/>
          <w:szCs w:val="24"/>
        </w:rPr>
        <w:t xml:space="preserve">  </w:t>
      </w:r>
      <w:r w:rsidRPr="00026F69">
        <w:rPr>
          <w:rFonts w:ascii="Times New Roman" w:hAnsi="Times New Roman"/>
          <w:szCs w:val="24"/>
        </w:rPr>
        <w:t>за</w:t>
      </w:r>
      <w:proofErr w:type="gramEnd"/>
      <w:r w:rsidRPr="00026F69">
        <w:rPr>
          <w:rFonts w:ascii="Times New Roman" w:hAnsi="Times New Roman"/>
          <w:spacing w:val="62"/>
          <w:w w:val="150"/>
          <w:szCs w:val="24"/>
        </w:rPr>
        <w:t xml:space="preserve">  </w:t>
      </w:r>
      <w:r w:rsidRPr="00026F69">
        <w:rPr>
          <w:rFonts w:ascii="Times New Roman" w:hAnsi="Times New Roman"/>
          <w:szCs w:val="24"/>
        </w:rPr>
        <w:t>ходом</w:t>
      </w:r>
      <w:r w:rsidRPr="00026F69">
        <w:rPr>
          <w:rFonts w:ascii="Times New Roman" w:hAnsi="Times New Roman"/>
          <w:spacing w:val="63"/>
          <w:w w:val="150"/>
          <w:szCs w:val="24"/>
        </w:rPr>
        <w:t xml:space="preserve">  </w:t>
      </w:r>
      <w:r w:rsidRPr="00026F69">
        <w:rPr>
          <w:rFonts w:ascii="Times New Roman" w:hAnsi="Times New Roman"/>
          <w:szCs w:val="24"/>
        </w:rPr>
        <w:t>реализации</w:t>
      </w:r>
      <w:r w:rsidRPr="00026F69">
        <w:rPr>
          <w:rFonts w:ascii="Times New Roman" w:hAnsi="Times New Roman"/>
          <w:spacing w:val="62"/>
          <w:w w:val="150"/>
          <w:szCs w:val="24"/>
        </w:rPr>
        <w:t xml:space="preserve">  </w:t>
      </w:r>
      <w:r w:rsidRPr="00026F69">
        <w:rPr>
          <w:rFonts w:ascii="Times New Roman" w:hAnsi="Times New Roman"/>
          <w:szCs w:val="24"/>
        </w:rPr>
        <w:t>мероприятий</w:t>
      </w:r>
      <w:r w:rsidRPr="00026F69">
        <w:rPr>
          <w:rFonts w:ascii="Times New Roman" w:hAnsi="Times New Roman"/>
          <w:spacing w:val="63"/>
          <w:w w:val="150"/>
          <w:szCs w:val="24"/>
        </w:rPr>
        <w:t xml:space="preserve">  </w:t>
      </w:r>
      <w:r w:rsidRPr="00026F69">
        <w:rPr>
          <w:rFonts w:ascii="Times New Roman" w:hAnsi="Times New Roman"/>
          <w:szCs w:val="24"/>
        </w:rPr>
        <w:t>Программы,</w:t>
      </w:r>
      <w:r w:rsidRPr="00026F69">
        <w:rPr>
          <w:rFonts w:ascii="Times New Roman" w:hAnsi="Times New Roman"/>
          <w:spacing w:val="62"/>
          <w:w w:val="150"/>
          <w:szCs w:val="24"/>
        </w:rPr>
        <w:t xml:space="preserve">  </w:t>
      </w:r>
      <w:r w:rsidRPr="00026F69">
        <w:rPr>
          <w:rFonts w:ascii="Times New Roman" w:hAnsi="Times New Roman"/>
          <w:szCs w:val="24"/>
        </w:rPr>
        <w:t>а</w:t>
      </w:r>
      <w:r w:rsidRPr="00026F69">
        <w:rPr>
          <w:rFonts w:ascii="Times New Roman" w:hAnsi="Times New Roman"/>
          <w:spacing w:val="63"/>
          <w:w w:val="150"/>
          <w:szCs w:val="24"/>
        </w:rPr>
        <w:t xml:space="preserve">  </w:t>
      </w:r>
      <w:r w:rsidRPr="00026F69">
        <w:rPr>
          <w:rFonts w:ascii="Times New Roman" w:hAnsi="Times New Roman"/>
          <w:spacing w:val="-2"/>
          <w:szCs w:val="24"/>
        </w:rPr>
        <w:t xml:space="preserve">также </w:t>
      </w:r>
      <w:r w:rsidRPr="00026F69">
        <w:rPr>
          <w:rFonts w:ascii="Times New Roman" w:hAnsi="Times New Roman"/>
          <w:szCs w:val="24"/>
        </w:rPr>
        <w:t>непосредственно</w:t>
      </w:r>
      <w:r w:rsidRPr="00026F69">
        <w:rPr>
          <w:rFonts w:ascii="Times New Roman" w:hAnsi="Times New Roman"/>
          <w:spacing w:val="40"/>
          <w:szCs w:val="24"/>
        </w:rPr>
        <w:t xml:space="preserve"> </w:t>
      </w:r>
      <w:r w:rsidRPr="00026F69">
        <w:rPr>
          <w:rFonts w:ascii="Times New Roman" w:hAnsi="Times New Roman"/>
          <w:szCs w:val="24"/>
        </w:rPr>
        <w:t>организационные,</w:t>
      </w:r>
      <w:r w:rsidRPr="00026F69">
        <w:rPr>
          <w:rFonts w:ascii="Times New Roman" w:hAnsi="Times New Roman"/>
          <w:spacing w:val="40"/>
          <w:szCs w:val="24"/>
        </w:rPr>
        <w:t xml:space="preserve"> </w:t>
      </w:r>
      <w:r w:rsidRPr="00026F69">
        <w:rPr>
          <w:rFonts w:ascii="Times New Roman" w:hAnsi="Times New Roman"/>
          <w:szCs w:val="24"/>
        </w:rPr>
        <w:t>методические</w:t>
      </w:r>
      <w:r w:rsidRPr="00026F69">
        <w:rPr>
          <w:rFonts w:ascii="Times New Roman" w:hAnsi="Times New Roman"/>
          <w:spacing w:val="40"/>
          <w:szCs w:val="24"/>
        </w:rPr>
        <w:t xml:space="preserve"> </w:t>
      </w:r>
      <w:r w:rsidRPr="00026F69">
        <w:rPr>
          <w:rFonts w:ascii="Times New Roman" w:hAnsi="Times New Roman"/>
          <w:szCs w:val="24"/>
        </w:rPr>
        <w:t>и</w:t>
      </w:r>
      <w:r w:rsidRPr="00026F69">
        <w:rPr>
          <w:rFonts w:ascii="Times New Roman" w:hAnsi="Times New Roman"/>
          <w:spacing w:val="40"/>
          <w:szCs w:val="24"/>
        </w:rPr>
        <w:t xml:space="preserve"> </w:t>
      </w:r>
      <w:r w:rsidRPr="00026F69">
        <w:rPr>
          <w:rFonts w:ascii="Times New Roman" w:hAnsi="Times New Roman"/>
          <w:szCs w:val="24"/>
        </w:rPr>
        <w:t>контрольные</w:t>
      </w:r>
      <w:r w:rsidRPr="00026F69">
        <w:rPr>
          <w:rFonts w:ascii="Times New Roman" w:hAnsi="Times New Roman"/>
          <w:spacing w:val="40"/>
          <w:szCs w:val="24"/>
        </w:rPr>
        <w:t xml:space="preserve"> </w:t>
      </w:r>
      <w:r w:rsidRPr="00026F69">
        <w:rPr>
          <w:rFonts w:ascii="Times New Roman" w:hAnsi="Times New Roman"/>
          <w:szCs w:val="24"/>
        </w:rPr>
        <w:t>функции</w:t>
      </w:r>
      <w:r w:rsidRPr="00026F69">
        <w:rPr>
          <w:rFonts w:ascii="Times New Roman" w:hAnsi="Times New Roman"/>
          <w:spacing w:val="40"/>
          <w:szCs w:val="24"/>
        </w:rPr>
        <w:t xml:space="preserve"> </w:t>
      </w:r>
      <w:r w:rsidRPr="00026F69">
        <w:rPr>
          <w:rFonts w:ascii="Times New Roman" w:hAnsi="Times New Roman"/>
          <w:szCs w:val="24"/>
        </w:rPr>
        <w:t>в ходе реализации Программы, которые обеспечивают:</w:t>
      </w:r>
    </w:p>
    <w:p w:rsidR="00915958" w:rsidRPr="00026F69" w:rsidRDefault="00915958" w:rsidP="00915958">
      <w:pPr>
        <w:pStyle w:val="ac"/>
        <w:numPr>
          <w:ilvl w:val="0"/>
          <w:numId w:val="5"/>
        </w:numPr>
        <w:tabs>
          <w:tab w:val="left" w:pos="983"/>
        </w:tabs>
        <w:ind w:left="0" w:firstLine="720"/>
        <w:jc w:val="left"/>
        <w:rPr>
          <w:sz w:val="24"/>
          <w:szCs w:val="24"/>
        </w:rPr>
      </w:pPr>
      <w:r w:rsidRPr="00026F69">
        <w:rPr>
          <w:sz w:val="24"/>
          <w:szCs w:val="24"/>
        </w:rPr>
        <w:t>разработку</w:t>
      </w:r>
      <w:r w:rsidRPr="00026F69">
        <w:rPr>
          <w:spacing w:val="36"/>
          <w:sz w:val="24"/>
          <w:szCs w:val="24"/>
        </w:rPr>
        <w:t xml:space="preserve"> </w:t>
      </w:r>
      <w:r w:rsidRPr="00026F69">
        <w:rPr>
          <w:sz w:val="24"/>
          <w:szCs w:val="24"/>
        </w:rPr>
        <w:t>ежегодного</w:t>
      </w:r>
      <w:r w:rsidRPr="00026F69">
        <w:rPr>
          <w:spacing w:val="38"/>
          <w:sz w:val="24"/>
          <w:szCs w:val="24"/>
        </w:rPr>
        <w:t xml:space="preserve"> </w:t>
      </w:r>
      <w:r w:rsidRPr="00026F69">
        <w:rPr>
          <w:sz w:val="24"/>
          <w:szCs w:val="24"/>
        </w:rPr>
        <w:t>плана</w:t>
      </w:r>
      <w:r w:rsidRPr="00026F69">
        <w:rPr>
          <w:spacing w:val="37"/>
          <w:sz w:val="24"/>
          <w:szCs w:val="24"/>
        </w:rPr>
        <w:t xml:space="preserve"> </w:t>
      </w:r>
      <w:r w:rsidRPr="00026F69">
        <w:rPr>
          <w:sz w:val="24"/>
          <w:szCs w:val="24"/>
        </w:rPr>
        <w:t>мероприятий</w:t>
      </w:r>
      <w:r w:rsidRPr="00026F69">
        <w:rPr>
          <w:spacing w:val="38"/>
          <w:sz w:val="24"/>
          <w:szCs w:val="24"/>
        </w:rPr>
        <w:t xml:space="preserve"> </w:t>
      </w:r>
      <w:r w:rsidRPr="00026F69">
        <w:rPr>
          <w:sz w:val="24"/>
          <w:szCs w:val="24"/>
        </w:rPr>
        <w:t>по</w:t>
      </w:r>
      <w:r w:rsidRPr="00026F69">
        <w:rPr>
          <w:spacing w:val="36"/>
          <w:sz w:val="24"/>
          <w:szCs w:val="24"/>
        </w:rPr>
        <w:t xml:space="preserve"> </w:t>
      </w:r>
      <w:r w:rsidRPr="00026F69">
        <w:rPr>
          <w:sz w:val="24"/>
          <w:szCs w:val="24"/>
        </w:rPr>
        <w:t>реализации</w:t>
      </w:r>
      <w:r w:rsidRPr="00026F69">
        <w:rPr>
          <w:spacing w:val="38"/>
          <w:sz w:val="24"/>
          <w:szCs w:val="24"/>
        </w:rPr>
        <w:t xml:space="preserve"> </w:t>
      </w:r>
      <w:r w:rsidRPr="00026F69">
        <w:rPr>
          <w:sz w:val="24"/>
          <w:szCs w:val="24"/>
        </w:rPr>
        <w:t>Программы</w:t>
      </w:r>
      <w:r w:rsidRPr="00026F69">
        <w:rPr>
          <w:spacing w:val="38"/>
          <w:sz w:val="24"/>
          <w:szCs w:val="24"/>
        </w:rPr>
        <w:t xml:space="preserve"> </w:t>
      </w:r>
      <w:r w:rsidRPr="00026F69">
        <w:rPr>
          <w:sz w:val="24"/>
          <w:szCs w:val="24"/>
        </w:rPr>
        <w:t>с уточнением объемов и источников финансирования мероприятий;</w:t>
      </w:r>
    </w:p>
    <w:p w:rsidR="00915958" w:rsidRPr="00026F69" w:rsidRDefault="00915958" w:rsidP="00915958">
      <w:pPr>
        <w:pStyle w:val="ac"/>
        <w:numPr>
          <w:ilvl w:val="0"/>
          <w:numId w:val="5"/>
        </w:numPr>
        <w:tabs>
          <w:tab w:val="left" w:pos="1109"/>
          <w:tab w:val="left" w:pos="1110"/>
          <w:tab w:val="left" w:pos="3069"/>
          <w:tab w:val="left" w:pos="5377"/>
          <w:tab w:val="left" w:pos="5768"/>
          <w:tab w:val="left" w:pos="8067"/>
        </w:tabs>
        <w:ind w:left="0" w:firstLine="720"/>
        <w:jc w:val="left"/>
        <w:rPr>
          <w:sz w:val="24"/>
          <w:szCs w:val="24"/>
        </w:rPr>
      </w:pPr>
      <w:proofErr w:type="gramStart"/>
      <w:r w:rsidRPr="00026F69">
        <w:rPr>
          <w:spacing w:val="-2"/>
          <w:sz w:val="24"/>
          <w:szCs w:val="24"/>
        </w:rPr>
        <w:t>методическое,</w:t>
      </w:r>
      <w:r w:rsidRPr="00026F69">
        <w:rPr>
          <w:sz w:val="24"/>
          <w:szCs w:val="24"/>
        </w:rPr>
        <w:tab/>
      </w:r>
      <w:proofErr w:type="gramEnd"/>
      <w:r w:rsidRPr="00026F69">
        <w:rPr>
          <w:spacing w:val="-2"/>
          <w:sz w:val="24"/>
          <w:szCs w:val="24"/>
        </w:rPr>
        <w:t>информационное</w:t>
      </w:r>
      <w:r w:rsidRPr="00026F69">
        <w:rPr>
          <w:sz w:val="24"/>
          <w:szCs w:val="24"/>
        </w:rPr>
        <w:tab/>
      </w:r>
      <w:r w:rsidRPr="00026F69">
        <w:rPr>
          <w:spacing w:val="-10"/>
          <w:sz w:val="24"/>
          <w:szCs w:val="24"/>
        </w:rPr>
        <w:t>и</w:t>
      </w:r>
      <w:r w:rsidRPr="00026F69">
        <w:rPr>
          <w:sz w:val="24"/>
          <w:szCs w:val="24"/>
        </w:rPr>
        <w:tab/>
      </w:r>
      <w:r w:rsidRPr="00026F69">
        <w:rPr>
          <w:spacing w:val="-2"/>
          <w:sz w:val="24"/>
          <w:szCs w:val="24"/>
        </w:rPr>
        <w:t>организационное</w:t>
      </w:r>
      <w:r w:rsidRPr="00026F69">
        <w:rPr>
          <w:sz w:val="24"/>
          <w:szCs w:val="24"/>
        </w:rPr>
        <w:tab/>
      </w:r>
      <w:r w:rsidRPr="00026F69">
        <w:rPr>
          <w:spacing w:val="-2"/>
          <w:sz w:val="24"/>
          <w:szCs w:val="24"/>
        </w:rPr>
        <w:t xml:space="preserve">сопровождение </w:t>
      </w:r>
      <w:r w:rsidRPr="00026F69">
        <w:rPr>
          <w:sz w:val="24"/>
          <w:szCs w:val="24"/>
        </w:rPr>
        <w:t>работы по реализации комплекса программных мероприятий;</w:t>
      </w:r>
    </w:p>
    <w:p w:rsidR="00915958" w:rsidRPr="00026F69" w:rsidRDefault="00915958" w:rsidP="00915958">
      <w:pPr>
        <w:pStyle w:val="ac"/>
        <w:numPr>
          <w:ilvl w:val="0"/>
          <w:numId w:val="5"/>
        </w:numPr>
        <w:tabs>
          <w:tab w:val="left" w:pos="1128"/>
          <w:tab w:val="left" w:pos="1129"/>
          <w:tab w:val="left" w:pos="2485"/>
          <w:tab w:val="left" w:pos="2976"/>
          <w:tab w:val="left" w:pos="4723"/>
          <w:tab w:val="left" w:pos="6625"/>
          <w:tab w:val="left" w:pos="8457"/>
          <w:tab w:val="left" w:pos="9008"/>
        </w:tabs>
        <w:ind w:left="0" w:firstLine="720"/>
        <w:jc w:val="left"/>
        <w:rPr>
          <w:sz w:val="24"/>
          <w:szCs w:val="24"/>
        </w:rPr>
      </w:pPr>
      <w:r w:rsidRPr="00026F69">
        <w:rPr>
          <w:spacing w:val="-2"/>
          <w:sz w:val="24"/>
          <w:szCs w:val="24"/>
        </w:rPr>
        <w:t>контроль</w:t>
      </w:r>
      <w:r w:rsidRPr="00026F69">
        <w:rPr>
          <w:sz w:val="24"/>
          <w:szCs w:val="24"/>
        </w:rPr>
        <w:tab/>
      </w:r>
      <w:r w:rsidRPr="00026F69">
        <w:rPr>
          <w:spacing w:val="-6"/>
          <w:sz w:val="24"/>
          <w:szCs w:val="24"/>
        </w:rPr>
        <w:t>за</w:t>
      </w:r>
      <w:r w:rsidRPr="00026F69">
        <w:rPr>
          <w:sz w:val="24"/>
          <w:szCs w:val="24"/>
        </w:rPr>
        <w:tab/>
      </w:r>
      <w:r w:rsidRPr="00026F69">
        <w:rPr>
          <w:spacing w:val="-2"/>
          <w:sz w:val="24"/>
          <w:szCs w:val="24"/>
        </w:rPr>
        <w:t>реализацией</w:t>
      </w:r>
      <w:r w:rsidRPr="00026F69">
        <w:rPr>
          <w:sz w:val="24"/>
          <w:szCs w:val="24"/>
        </w:rPr>
        <w:tab/>
      </w:r>
      <w:r w:rsidRPr="00026F69">
        <w:rPr>
          <w:spacing w:val="-2"/>
          <w:sz w:val="24"/>
          <w:szCs w:val="24"/>
        </w:rPr>
        <w:t>программных</w:t>
      </w:r>
      <w:r w:rsidRPr="00026F69">
        <w:rPr>
          <w:sz w:val="24"/>
          <w:szCs w:val="24"/>
        </w:rPr>
        <w:tab/>
      </w:r>
      <w:r w:rsidRPr="00026F69">
        <w:rPr>
          <w:spacing w:val="-2"/>
          <w:sz w:val="24"/>
          <w:szCs w:val="24"/>
        </w:rPr>
        <w:t>мероприятий</w:t>
      </w:r>
      <w:r w:rsidRPr="00026F69">
        <w:rPr>
          <w:sz w:val="24"/>
          <w:szCs w:val="24"/>
        </w:rPr>
        <w:tab/>
      </w:r>
      <w:r w:rsidRPr="00026F69">
        <w:rPr>
          <w:spacing w:val="-6"/>
          <w:sz w:val="24"/>
          <w:szCs w:val="24"/>
        </w:rPr>
        <w:t>по</w:t>
      </w:r>
      <w:r w:rsidRPr="00026F69">
        <w:rPr>
          <w:sz w:val="24"/>
          <w:szCs w:val="24"/>
        </w:rPr>
        <w:tab/>
      </w:r>
      <w:r w:rsidRPr="00026F69">
        <w:rPr>
          <w:spacing w:val="-2"/>
          <w:sz w:val="24"/>
          <w:szCs w:val="24"/>
        </w:rPr>
        <w:t xml:space="preserve">срокам, </w:t>
      </w:r>
      <w:r w:rsidRPr="00026F69">
        <w:rPr>
          <w:sz w:val="24"/>
          <w:szCs w:val="24"/>
        </w:rPr>
        <w:t>содержанию, финансовым затратам и ресурсам.</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1"/>
          <w:numId w:val="4"/>
        </w:numPr>
        <w:tabs>
          <w:tab w:val="left" w:pos="1009"/>
        </w:tabs>
        <w:autoSpaceDE w:val="0"/>
        <w:autoSpaceDN w:val="0"/>
        <w:ind w:left="0" w:firstLine="720"/>
        <w:jc w:val="center"/>
        <w:rPr>
          <w:b/>
          <w:szCs w:val="24"/>
        </w:rPr>
      </w:pPr>
      <w:bookmarkStart w:id="199" w:name="_bookmark122"/>
      <w:bookmarkStart w:id="200" w:name="_Toc157681760"/>
      <w:bookmarkEnd w:id="199"/>
      <w:r w:rsidRPr="00026F69">
        <w:rPr>
          <w:szCs w:val="24"/>
        </w:rPr>
        <w:t xml:space="preserve">План-график реализации программы (включая сроки разработки технических заданий для организаций коммунального комплекса, утверждения тарифов, принятия решений по выделению бюджетных средств, подготовка и проведение конкурсов на привлечение инвесторов, в том числе на концессию и </w:t>
      </w:r>
      <w:proofErr w:type="gramStart"/>
      <w:r w:rsidRPr="00026F69">
        <w:rPr>
          <w:szCs w:val="24"/>
        </w:rPr>
        <w:t>т.д. )</w:t>
      </w:r>
      <w:bookmarkEnd w:id="200"/>
      <w:proofErr w:type="gramEnd"/>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Укрупненный план-график работ по реализации Программы представлен в таблице 7.2.1.</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Таблица</w:t>
      </w:r>
      <w:r w:rsidRPr="00026F69">
        <w:rPr>
          <w:rFonts w:ascii="Times New Roman" w:hAnsi="Times New Roman"/>
          <w:spacing w:val="-6"/>
          <w:szCs w:val="24"/>
        </w:rPr>
        <w:t xml:space="preserve"> </w:t>
      </w:r>
      <w:r w:rsidRPr="00026F69">
        <w:rPr>
          <w:rFonts w:ascii="Times New Roman" w:hAnsi="Times New Roman"/>
          <w:szCs w:val="24"/>
        </w:rPr>
        <w:t>7.2.1.</w:t>
      </w:r>
      <w:r w:rsidRPr="00026F69">
        <w:rPr>
          <w:rFonts w:ascii="Times New Roman" w:hAnsi="Times New Roman"/>
          <w:spacing w:val="61"/>
          <w:szCs w:val="24"/>
        </w:rPr>
        <w:t xml:space="preserve"> </w:t>
      </w:r>
      <w:r w:rsidRPr="00026F69">
        <w:rPr>
          <w:rFonts w:ascii="Times New Roman" w:hAnsi="Times New Roman"/>
          <w:szCs w:val="24"/>
        </w:rPr>
        <w:t>План-график</w:t>
      </w:r>
      <w:r w:rsidRPr="00026F69">
        <w:rPr>
          <w:rFonts w:ascii="Times New Roman" w:hAnsi="Times New Roman"/>
          <w:spacing w:val="-3"/>
          <w:szCs w:val="24"/>
        </w:rPr>
        <w:t xml:space="preserve"> </w:t>
      </w:r>
      <w:r w:rsidRPr="00026F69">
        <w:rPr>
          <w:rFonts w:ascii="Times New Roman" w:hAnsi="Times New Roman"/>
          <w:szCs w:val="24"/>
        </w:rPr>
        <w:t>по</w:t>
      </w:r>
      <w:r w:rsidRPr="00026F69">
        <w:rPr>
          <w:rFonts w:ascii="Times New Roman" w:hAnsi="Times New Roman"/>
          <w:spacing w:val="-7"/>
          <w:szCs w:val="24"/>
        </w:rPr>
        <w:t xml:space="preserve"> </w:t>
      </w:r>
      <w:r w:rsidRPr="00026F69">
        <w:rPr>
          <w:rFonts w:ascii="Times New Roman" w:hAnsi="Times New Roman"/>
          <w:szCs w:val="24"/>
        </w:rPr>
        <w:t>реализации</w:t>
      </w:r>
      <w:r w:rsidRPr="00026F69">
        <w:rPr>
          <w:rFonts w:ascii="Times New Roman" w:hAnsi="Times New Roman"/>
          <w:spacing w:val="-3"/>
          <w:szCs w:val="24"/>
        </w:rPr>
        <w:t xml:space="preserve"> </w:t>
      </w:r>
      <w:r w:rsidRPr="00026F69">
        <w:rPr>
          <w:rFonts w:ascii="Times New Roman" w:hAnsi="Times New Roman"/>
          <w:spacing w:val="-2"/>
          <w:szCs w:val="24"/>
        </w:rPr>
        <w:t>Программы.</w:t>
      </w:r>
    </w:p>
    <w:p w:rsidR="00915958" w:rsidRPr="00026F69" w:rsidRDefault="00915958" w:rsidP="00915958">
      <w:pPr>
        <w:pStyle w:val="a6"/>
        <w:ind w:firstLine="720"/>
        <w:jc w:val="left"/>
        <w:rPr>
          <w:rFonts w:ascii="Times New Roman" w:hAnsi="Times New Roman"/>
          <w:szCs w:val="24"/>
        </w:rPr>
      </w:pPr>
    </w:p>
    <w:tbl>
      <w:tblPr>
        <w:tblStyle w:val="TableNormal"/>
        <w:tblW w:w="936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983"/>
        <w:gridCol w:w="2268"/>
        <w:gridCol w:w="2552"/>
      </w:tblGrid>
      <w:tr w:rsidR="00915958" w:rsidRPr="00026F69" w:rsidTr="0040315D">
        <w:trPr>
          <w:trHeight w:val="553"/>
        </w:trPr>
        <w:tc>
          <w:tcPr>
            <w:tcW w:w="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 п/п</w:t>
            </w:r>
          </w:p>
        </w:tc>
        <w:tc>
          <w:tcPr>
            <w:tcW w:w="3983"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Мероприятия</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Ответственные исполнители</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Сроки реализации</w:t>
            </w:r>
          </w:p>
        </w:tc>
      </w:tr>
      <w:tr w:rsidR="00915958" w:rsidRPr="00026F69" w:rsidTr="0040315D">
        <w:trPr>
          <w:trHeight w:val="1103"/>
        </w:trPr>
        <w:tc>
          <w:tcPr>
            <w:tcW w:w="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1</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Подготовка технических заданий на разработку инвестиционных программ ресурсоснабжающих организаций</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городского округа Электросталь</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1 месяц с момента обращения ресурсоснабжающей</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организации</w:t>
            </w:r>
          </w:p>
        </w:tc>
      </w:tr>
      <w:tr w:rsidR="00915958" w:rsidRPr="00026F69" w:rsidTr="0040315D">
        <w:trPr>
          <w:trHeight w:val="1973"/>
        </w:trPr>
        <w:tc>
          <w:tcPr>
            <w:tcW w:w="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2</w:t>
            </w:r>
          </w:p>
        </w:tc>
        <w:tc>
          <w:tcPr>
            <w:tcW w:w="3983"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Разработка проектов инвестиционных программ ресурсоснабжающими организациями, расчет тарифов на предоставляемые коммунальные услуги</w:t>
            </w:r>
          </w:p>
        </w:tc>
        <w:tc>
          <w:tcPr>
            <w:tcW w:w="226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Ресурсоснабжающие организации, осуществляющие регулируемую деятельность на территории городского округа</w:t>
            </w:r>
          </w:p>
          <w:p w:rsidR="00915958" w:rsidRPr="00026F69" w:rsidRDefault="00915958" w:rsidP="00610735">
            <w:pPr>
              <w:rPr>
                <w:rFonts w:ascii="Times New Roman" w:hAnsi="Times New Roman" w:cs="Times New Roman"/>
              </w:rPr>
            </w:pPr>
            <w:r w:rsidRPr="00026F69">
              <w:rPr>
                <w:rFonts w:ascii="Times New Roman" w:hAnsi="Times New Roman" w:cs="Times New Roman"/>
              </w:rPr>
              <w:t>Электросталь</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3 месяца с момента получения утвержденных технических заданий от Администрации городского округа Электросталь</w:t>
            </w:r>
          </w:p>
        </w:tc>
      </w:tr>
      <w:tr w:rsidR="00915958" w:rsidRPr="00026F69" w:rsidTr="0040315D">
        <w:trPr>
          <w:trHeight w:val="1103"/>
        </w:trPr>
        <w:tc>
          <w:tcPr>
            <w:tcW w:w="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3</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Планирование бюджетных средств на реализацию мероприятий Программы с учетом возможностей бюджета на</w:t>
            </w:r>
          </w:p>
          <w:p w:rsidR="00915958" w:rsidRPr="00026F69" w:rsidRDefault="00915958" w:rsidP="00610735">
            <w:pPr>
              <w:rPr>
                <w:rFonts w:ascii="Times New Roman" w:hAnsi="Times New Roman" w:cs="Times New Roman"/>
              </w:rPr>
            </w:pPr>
            <w:r w:rsidRPr="00026F69">
              <w:rPr>
                <w:rFonts w:ascii="Times New Roman" w:hAnsi="Times New Roman" w:cs="Times New Roman"/>
              </w:rPr>
              <w:t>очередной финансовый год</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Администрация городского округа Электросталь</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Ежегодно (3 - 4 кварталы текущего года)</w:t>
            </w:r>
          </w:p>
        </w:tc>
      </w:tr>
      <w:tr w:rsidR="00915958" w:rsidRPr="00026F69" w:rsidTr="0040315D">
        <w:trPr>
          <w:trHeight w:val="828"/>
        </w:trPr>
        <w:tc>
          <w:tcPr>
            <w:tcW w:w="560"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4</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Утверждение бюджета на очередной финансовый год</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Совет городского округа Электросталь</w:t>
            </w:r>
          </w:p>
        </w:tc>
        <w:tc>
          <w:tcPr>
            <w:tcW w:w="2552"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Ежегодно (3 - 4 кварталы текущего</w:t>
            </w:r>
          </w:p>
          <w:p w:rsidR="00915958" w:rsidRPr="00026F69" w:rsidRDefault="00915958" w:rsidP="00610735">
            <w:pPr>
              <w:rPr>
                <w:rFonts w:ascii="Times New Roman" w:hAnsi="Times New Roman" w:cs="Times New Roman"/>
              </w:rPr>
            </w:pPr>
            <w:r w:rsidRPr="00026F69">
              <w:rPr>
                <w:rFonts w:ascii="Times New Roman" w:hAnsi="Times New Roman" w:cs="Times New Roman"/>
              </w:rPr>
              <w:t>года)</w:t>
            </w:r>
          </w:p>
        </w:tc>
      </w:tr>
      <w:tr w:rsidR="00915958" w:rsidRPr="00026F69" w:rsidTr="0040315D">
        <w:trPr>
          <w:trHeight w:val="275"/>
        </w:trPr>
        <w:tc>
          <w:tcPr>
            <w:tcW w:w="560"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5</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Подготовка и предоставление отчетов о реализации мероприятий (инвестиционных программ, разработанных на основе технических</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заданий Программы), достижении основных показателей Программы</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Ресурсоснабжающие организации</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Ежегодно (1 - 2 кварталы года, следующего за отчетным периодом)</w:t>
            </w:r>
          </w:p>
        </w:tc>
      </w:tr>
      <w:tr w:rsidR="00915958" w:rsidRPr="00026F69" w:rsidTr="0040315D">
        <w:trPr>
          <w:trHeight w:val="1379"/>
        </w:trPr>
        <w:tc>
          <w:tcPr>
            <w:tcW w:w="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6</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Подготовка отчета об исполнении Программы, подготовка предложений на корректировку (внесение изменений) в Программу</w:t>
            </w:r>
          </w:p>
        </w:tc>
        <w:tc>
          <w:tcPr>
            <w:tcW w:w="2268"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Ответственное Управление Администрации городского округа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Электросталь</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Ежегодно (1 - 2 кварталы года, следующего за отчетным периодом)</w:t>
            </w:r>
          </w:p>
        </w:tc>
      </w:tr>
      <w:tr w:rsidR="00915958" w:rsidRPr="00026F69" w:rsidTr="0040315D">
        <w:trPr>
          <w:trHeight w:val="1104"/>
        </w:trPr>
        <w:tc>
          <w:tcPr>
            <w:tcW w:w="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7</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Утверждение отчета об исполнении Программы, внесение (утверждение) изменений в Программу</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Совет городского округа Электросталь</w:t>
            </w:r>
          </w:p>
        </w:tc>
        <w:tc>
          <w:tcPr>
            <w:tcW w:w="2552"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Ежегодно (1 - 2 кварталы года, следующего за</w:t>
            </w:r>
          </w:p>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отчетным периодом)</w:t>
            </w:r>
          </w:p>
        </w:tc>
      </w:tr>
      <w:tr w:rsidR="00915958" w:rsidRPr="00026F69" w:rsidTr="0040315D">
        <w:trPr>
          <w:trHeight w:val="1103"/>
        </w:trPr>
        <w:tc>
          <w:tcPr>
            <w:tcW w:w="560" w:type="dxa"/>
          </w:tcPr>
          <w:p w:rsidR="00915958" w:rsidRPr="00026F69" w:rsidRDefault="00915958" w:rsidP="00610735">
            <w:pPr>
              <w:rPr>
                <w:rFonts w:ascii="Times New Roman" w:hAnsi="Times New Roman" w:cs="Times New Roman"/>
                <w:lang w:val="ru-RU"/>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8</w:t>
            </w:r>
          </w:p>
        </w:tc>
        <w:tc>
          <w:tcPr>
            <w:tcW w:w="3983" w:type="dxa"/>
          </w:tcPr>
          <w:p w:rsidR="00915958" w:rsidRPr="00026F69" w:rsidRDefault="00915958" w:rsidP="00610735">
            <w:pPr>
              <w:rPr>
                <w:rFonts w:ascii="Times New Roman" w:hAnsi="Times New Roman" w:cs="Times New Roman"/>
                <w:lang w:val="ru-RU"/>
              </w:rPr>
            </w:pPr>
            <w:r w:rsidRPr="00026F69">
              <w:rPr>
                <w:rFonts w:ascii="Times New Roman" w:hAnsi="Times New Roman" w:cs="Times New Roman"/>
                <w:lang w:val="ru-RU"/>
              </w:rPr>
              <w:t>Осуществление контроля реализации Программы, а также ее конечные результаты и эффективное выполнение</w:t>
            </w:r>
          </w:p>
          <w:p w:rsidR="00915958" w:rsidRPr="00026F69" w:rsidRDefault="00915958" w:rsidP="00610735">
            <w:pPr>
              <w:rPr>
                <w:rFonts w:ascii="Times New Roman" w:hAnsi="Times New Roman" w:cs="Times New Roman"/>
              </w:rPr>
            </w:pPr>
            <w:r w:rsidRPr="00026F69">
              <w:rPr>
                <w:rFonts w:ascii="Times New Roman" w:hAnsi="Times New Roman" w:cs="Times New Roman"/>
              </w:rPr>
              <w:t>мероприятий Программы</w:t>
            </w:r>
          </w:p>
        </w:tc>
        <w:tc>
          <w:tcPr>
            <w:tcW w:w="2268" w:type="dxa"/>
          </w:tcPr>
          <w:p w:rsidR="00915958" w:rsidRPr="00026F69" w:rsidRDefault="00915958" w:rsidP="00610735">
            <w:pPr>
              <w:rPr>
                <w:rFonts w:ascii="Times New Roman" w:hAnsi="Times New Roman" w:cs="Times New Roman"/>
              </w:rPr>
            </w:pPr>
            <w:r w:rsidRPr="00026F69">
              <w:rPr>
                <w:rFonts w:ascii="Times New Roman" w:hAnsi="Times New Roman" w:cs="Times New Roman"/>
              </w:rPr>
              <w:t>Совет городского округа Электросталь</w:t>
            </w:r>
          </w:p>
        </w:tc>
        <w:tc>
          <w:tcPr>
            <w:tcW w:w="2552" w:type="dxa"/>
          </w:tcPr>
          <w:p w:rsidR="00915958" w:rsidRPr="00026F69" w:rsidRDefault="00915958" w:rsidP="00610735">
            <w:pPr>
              <w:rPr>
                <w:rFonts w:ascii="Times New Roman" w:hAnsi="Times New Roman" w:cs="Times New Roman"/>
              </w:rPr>
            </w:pPr>
          </w:p>
          <w:p w:rsidR="00915958" w:rsidRPr="00026F69" w:rsidRDefault="00915958" w:rsidP="00610735">
            <w:pPr>
              <w:rPr>
                <w:rFonts w:ascii="Times New Roman" w:hAnsi="Times New Roman" w:cs="Times New Roman"/>
              </w:rPr>
            </w:pPr>
            <w:r w:rsidRPr="00026F69">
              <w:rPr>
                <w:rFonts w:ascii="Times New Roman" w:hAnsi="Times New Roman" w:cs="Times New Roman"/>
              </w:rPr>
              <w:t>На постоянной основе</w:t>
            </w:r>
          </w:p>
        </w:tc>
      </w:tr>
    </w:tbl>
    <w:p w:rsidR="00915958"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1"/>
          <w:numId w:val="4"/>
        </w:numPr>
        <w:tabs>
          <w:tab w:val="left" w:pos="795"/>
        </w:tabs>
        <w:autoSpaceDE w:val="0"/>
        <w:autoSpaceDN w:val="0"/>
        <w:ind w:left="0" w:firstLine="720"/>
        <w:jc w:val="center"/>
        <w:rPr>
          <w:b/>
          <w:szCs w:val="24"/>
        </w:rPr>
      </w:pPr>
      <w:bookmarkStart w:id="201" w:name="_bookmark123"/>
      <w:bookmarkStart w:id="202" w:name="_Toc157681761"/>
      <w:bookmarkEnd w:id="201"/>
      <w:r w:rsidRPr="00026F69">
        <w:rPr>
          <w:szCs w:val="24"/>
        </w:rPr>
        <w:t>Порядок</w:t>
      </w:r>
      <w:r w:rsidRPr="00026F69">
        <w:rPr>
          <w:spacing w:val="-11"/>
          <w:szCs w:val="24"/>
        </w:rPr>
        <w:t xml:space="preserve"> </w:t>
      </w:r>
      <w:r w:rsidRPr="00026F69">
        <w:rPr>
          <w:szCs w:val="24"/>
        </w:rPr>
        <w:t>предоставления</w:t>
      </w:r>
      <w:r w:rsidRPr="00026F69">
        <w:rPr>
          <w:spacing w:val="-10"/>
          <w:szCs w:val="24"/>
        </w:rPr>
        <w:t xml:space="preserve"> </w:t>
      </w:r>
      <w:r w:rsidRPr="00026F69">
        <w:rPr>
          <w:szCs w:val="24"/>
        </w:rPr>
        <w:t>отчетности</w:t>
      </w:r>
      <w:r w:rsidRPr="00026F69">
        <w:rPr>
          <w:spacing w:val="-8"/>
          <w:szCs w:val="24"/>
        </w:rPr>
        <w:t xml:space="preserve"> </w:t>
      </w:r>
      <w:r w:rsidRPr="00026F69">
        <w:rPr>
          <w:szCs w:val="24"/>
        </w:rPr>
        <w:t>по</w:t>
      </w:r>
      <w:r w:rsidRPr="00026F69">
        <w:rPr>
          <w:spacing w:val="-7"/>
          <w:szCs w:val="24"/>
        </w:rPr>
        <w:t xml:space="preserve"> </w:t>
      </w:r>
      <w:r w:rsidRPr="00026F69">
        <w:rPr>
          <w:szCs w:val="24"/>
        </w:rPr>
        <w:t>выполнению</w:t>
      </w:r>
      <w:r w:rsidRPr="00026F69">
        <w:rPr>
          <w:spacing w:val="-8"/>
          <w:szCs w:val="24"/>
        </w:rPr>
        <w:t xml:space="preserve"> </w:t>
      </w:r>
      <w:r w:rsidRPr="00026F69">
        <w:rPr>
          <w:spacing w:val="-2"/>
          <w:szCs w:val="24"/>
        </w:rPr>
        <w:t>программы.</w:t>
      </w:r>
      <w:bookmarkEnd w:id="202"/>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Мониторинг и корректировка Программы осуществляются на основании следующих нормативных документов:</w:t>
      </w:r>
    </w:p>
    <w:p w:rsidR="00915958" w:rsidRPr="00026F69" w:rsidRDefault="00915958" w:rsidP="00915958">
      <w:pPr>
        <w:pStyle w:val="ac"/>
        <w:numPr>
          <w:ilvl w:val="2"/>
          <w:numId w:val="4"/>
        </w:numPr>
        <w:tabs>
          <w:tab w:val="left" w:pos="1256"/>
        </w:tabs>
        <w:ind w:left="0" w:firstLine="720"/>
        <w:rPr>
          <w:sz w:val="24"/>
          <w:szCs w:val="24"/>
        </w:rPr>
      </w:pPr>
      <w:r w:rsidRPr="00026F69">
        <w:rPr>
          <w:sz w:val="24"/>
          <w:szCs w:val="24"/>
        </w:rPr>
        <w:t>Федеральный закон от 30 декабря 2004 № 210-ФЗ «Об основах регулирования тарифов организаций коммунального комплекса».</w:t>
      </w:r>
    </w:p>
    <w:p w:rsidR="00915958" w:rsidRPr="00026F69" w:rsidRDefault="00915958" w:rsidP="00915958">
      <w:pPr>
        <w:pStyle w:val="ac"/>
        <w:numPr>
          <w:ilvl w:val="2"/>
          <w:numId w:val="4"/>
        </w:numPr>
        <w:tabs>
          <w:tab w:val="left" w:pos="1126"/>
        </w:tabs>
        <w:ind w:left="0" w:firstLine="720"/>
        <w:rPr>
          <w:sz w:val="24"/>
          <w:szCs w:val="24"/>
        </w:rPr>
      </w:pPr>
      <w:r w:rsidRPr="00026F69">
        <w:rPr>
          <w:sz w:val="24"/>
          <w:szCs w:val="24"/>
        </w:rPr>
        <w:t>Постановление</w:t>
      </w:r>
      <w:r w:rsidRPr="00026F69">
        <w:rPr>
          <w:spacing w:val="15"/>
          <w:sz w:val="24"/>
          <w:szCs w:val="24"/>
        </w:rPr>
        <w:t xml:space="preserve"> </w:t>
      </w:r>
      <w:r w:rsidRPr="00026F69">
        <w:rPr>
          <w:sz w:val="24"/>
          <w:szCs w:val="24"/>
        </w:rPr>
        <w:t>Правительства</w:t>
      </w:r>
      <w:r w:rsidRPr="00026F69">
        <w:rPr>
          <w:spacing w:val="15"/>
          <w:sz w:val="24"/>
          <w:szCs w:val="24"/>
        </w:rPr>
        <w:t xml:space="preserve"> </w:t>
      </w:r>
      <w:r w:rsidRPr="00026F69">
        <w:rPr>
          <w:sz w:val="24"/>
          <w:szCs w:val="24"/>
        </w:rPr>
        <w:t>Российской</w:t>
      </w:r>
      <w:r w:rsidRPr="00026F69">
        <w:rPr>
          <w:spacing w:val="16"/>
          <w:sz w:val="24"/>
          <w:szCs w:val="24"/>
        </w:rPr>
        <w:t xml:space="preserve"> </w:t>
      </w:r>
      <w:r w:rsidRPr="00026F69">
        <w:rPr>
          <w:sz w:val="24"/>
          <w:szCs w:val="24"/>
        </w:rPr>
        <w:t>Федерации</w:t>
      </w:r>
      <w:r w:rsidRPr="00026F69">
        <w:rPr>
          <w:spacing w:val="13"/>
          <w:sz w:val="24"/>
          <w:szCs w:val="24"/>
        </w:rPr>
        <w:t xml:space="preserve"> </w:t>
      </w:r>
      <w:r w:rsidRPr="00026F69">
        <w:rPr>
          <w:sz w:val="24"/>
          <w:szCs w:val="24"/>
        </w:rPr>
        <w:t>от</w:t>
      </w:r>
      <w:r w:rsidRPr="00026F69">
        <w:rPr>
          <w:spacing w:val="14"/>
          <w:sz w:val="24"/>
          <w:szCs w:val="24"/>
        </w:rPr>
        <w:t xml:space="preserve"> </w:t>
      </w:r>
      <w:r w:rsidRPr="00026F69">
        <w:rPr>
          <w:sz w:val="24"/>
          <w:szCs w:val="24"/>
        </w:rPr>
        <w:t>20</w:t>
      </w:r>
      <w:r w:rsidRPr="00026F69">
        <w:rPr>
          <w:spacing w:val="14"/>
          <w:sz w:val="24"/>
          <w:szCs w:val="24"/>
        </w:rPr>
        <w:t xml:space="preserve"> </w:t>
      </w:r>
      <w:r w:rsidRPr="00026F69">
        <w:rPr>
          <w:sz w:val="24"/>
          <w:szCs w:val="24"/>
        </w:rPr>
        <w:t>февраля</w:t>
      </w:r>
      <w:r w:rsidRPr="00026F69">
        <w:rPr>
          <w:spacing w:val="15"/>
          <w:sz w:val="24"/>
          <w:szCs w:val="24"/>
        </w:rPr>
        <w:t xml:space="preserve"> </w:t>
      </w:r>
      <w:r w:rsidRPr="00026F69">
        <w:rPr>
          <w:spacing w:val="-4"/>
          <w:sz w:val="24"/>
          <w:szCs w:val="24"/>
        </w:rPr>
        <w:t>2007</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115 «О принятии нормативных актов по отдельным вопросам регулирования тарифов организаций коммунального комплекса.</w:t>
      </w:r>
    </w:p>
    <w:p w:rsidR="00915958" w:rsidRPr="00026F69" w:rsidRDefault="00915958" w:rsidP="00915958">
      <w:pPr>
        <w:pStyle w:val="ac"/>
        <w:numPr>
          <w:ilvl w:val="2"/>
          <w:numId w:val="4"/>
        </w:numPr>
        <w:tabs>
          <w:tab w:val="left" w:pos="1105"/>
        </w:tabs>
        <w:ind w:left="0" w:firstLine="720"/>
        <w:rPr>
          <w:sz w:val="24"/>
          <w:szCs w:val="24"/>
        </w:rPr>
      </w:pPr>
      <w:r w:rsidRPr="00026F69">
        <w:rPr>
          <w:sz w:val="24"/>
          <w:szCs w:val="24"/>
        </w:rPr>
        <w:t>Приказ</w:t>
      </w:r>
      <w:r w:rsidRPr="00026F69">
        <w:rPr>
          <w:spacing w:val="-4"/>
          <w:sz w:val="24"/>
          <w:szCs w:val="24"/>
        </w:rPr>
        <w:t xml:space="preserve"> </w:t>
      </w:r>
      <w:r w:rsidRPr="00026F69">
        <w:rPr>
          <w:sz w:val="24"/>
          <w:szCs w:val="24"/>
        </w:rPr>
        <w:t>Министерстварегионального</w:t>
      </w:r>
      <w:r w:rsidRPr="00026F69">
        <w:rPr>
          <w:spacing w:val="68"/>
          <w:sz w:val="24"/>
          <w:szCs w:val="24"/>
        </w:rPr>
        <w:t xml:space="preserve"> </w:t>
      </w:r>
      <w:r w:rsidRPr="00026F69">
        <w:rPr>
          <w:sz w:val="24"/>
          <w:szCs w:val="24"/>
        </w:rPr>
        <w:t>развития</w:t>
      </w:r>
      <w:r w:rsidRPr="00026F69">
        <w:rPr>
          <w:spacing w:val="67"/>
          <w:sz w:val="24"/>
          <w:szCs w:val="24"/>
        </w:rPr>
        <w:t xml:space="preserve"> </w:t>
      </w:r>
      <w:r w:rsidRPr="00026F69">
        <w:rPr>
          <w:sz w:val="24"/>
          <w:szCs w:val="24"/>
        </w:rPr>
        <w:t>Российской</w:t>
      </w:r>
      <w:r w:rsidRPr="00026F69">
        <w:rPr>
          <w:spacing w:val="68"/>
          <w:sz w:val="24"/>
          <w:szCs w:val="24"/>
        </w:rPr>
        <w:t xml:space="preserve"> </w:t>
      </w:r>
      <w:r w:rsidRPr="00026F69">
        <w:rPr>
          <w:sz w:val="24"/>
          <w:szCs w:val="24"/>
        </w:rPr>
        <w:t>Федерации</w:t>
      </w:r>
      <w:r w:rsidRPr="00026F69">
        <w:rPr>
          <w:spacing w:val="68"/>
          <w:sz w:val="24"/>
          <w:szCs w:val="24"/>
        </w:rPr>
        <w:t xml:space="preserve"> </w:t>
      </w:r>
      <w:r w:rsidRPr="00026F69">
        <w:rPr>
          <w:spacing w:val="-5"/>
          <w:sz w:val="24"/>
          <w:szCs w:val="24"/>
        </w:rPr>
        <w:t>от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14 апреля 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w:t>
      </w:r>
      <w:r w:rsidRPr="00026F69">
        <w:rPr>
          <w:rFonts w:ascii="Times New Roman" w:hAnsi="Times New Roman"/>
          <w:spacing w:val="-4"/>
          <w:szCs w:val="24"/>
        </w:rPr>
        <w:t xml:space="preserve"> </w:t>
      </w:r>
      <w:r w:rsidRPr="00026F69">
        <w:rPr>
          <w:rFonts w:ascii="Times New Roman" w:hAnsi="Times New Roman"/>
          <w:szCs w:val="24"/>
        </w:rPr>
        <w:t>Приказ</w:t>
      </w:r>
      <w:r w:rsidRPr="00026F69">
        <w:rPr>
          <w:rFonts w:ascii="Times New Roman" w:hAnsi="Times New Roman"/>
          <w:spacing w:val="-3"/>
          <w:szCs w:val="24"/>
        </w:rPr>
        <w:t xml:space="preserve"> </w:t>
      </w:r>
      <w:r w:rsidRPr="00026F69">
        <w:rPr>
          <w:rFonts w:ascii="Times New Roman" w:hAnsi="Times New Roman"/>
          <w:szCs w:val="24"/>
        </w:rPr>
        <w:t>Министерстварегионального</w:t>
      </w:r>
      <w:r w:rsidRPr="00026F69">
        <w:rPr>
          <w:rFonts w:ascii="Times New Roman" w:hAnsi="Times New Roman"/>
          <w:spacing w:val="68"/>
          <w:szCs w:val="24"/>
        </w:rPr>
        <w:t xml:space="preserve"> </w:t>
      </w:r>
      <w:r w:rsidRPr="00026F69">
        <w:rPr>
          <w:rFonts w:ascii="Times New Roman" w:hAnsi="Times New Roman"/>
          <w:szCs w:val="24"/>
        </w:rPr>
        <w:t>развития</w:t>
      </w:r>
      <w:r w:rsidRPr="00026F69">
        <w:rPr>
          <w:rFonts w:ascii="Times New Roman" w:hAnsi="Times New Roman"/>
          <w:spacing w:val="68"/>
          <w:szCs w:val="24"/>
        </w:rPr>
        <w:t xml:space="preserve"> </w:t>
      </w:r>
      <w:r w:rsidRPr="00026F69">
        <w:rPr>
          <w:rFonts w:ascii="Times New Roman" w:hAnsi="Times New Roman"/>
          <w:szCs w:val="24"/>
        </w:rPr>
        <w:t>Российской</w:t>
      </w:r>
      <w:r w:rsidRPr="00026F69">
        <w:rPr>
          <w:rFonts w:ascii="Times New Roman" w:hAnsi="Times New Roman"/>
          <w:spacing w:val="68"/>
          <w:szCs w:val="24"/>
        </w:rPr>
        <w:t xml:space="preserve"> </w:t>
      </w:r>
      <w:r w:rsidRPr="00026F69">
        <w:rPr>
          <w:rFonts w:ascii="Times New Roman" w:hAnsi="Times New Roman"/>
          <w:szCs w:val="24"/>
        </w:rPr>
        <w:t>Федерации</w:t>
      </w:r>
      <w:r w:rsidRPr="00026F69">
        <w:rPr>
          <w:rFonts w:ascii="Times New Roman" w:hAnsi="Times New Roman"/>
          <w:spacing w:val="69"/>
          <w:szCs w:val="24"/>
        </w:rPr>
        <w:t xml:space="preserve"> </w:t>
      </w:r>
      <w:r w:rsidRPr="00026F69">
        <w:rPr>
          <w:rFonts w:ascii="Times New Roman" w:hAnsi="Times New Roman"/>
          <w:spacing w:val="-5"/>
          <w:szCs w:val="24"/>
        </w:rPr>
        <w:t>от</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28 октября 2013 года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Мониторинг</w:t>
      </w:r>
      <w:r w:rsidRPr="00026F69">
        <w:rPr>
          <w:rFonts w:ascii="Times New Roman" w:hAnsi="Times New Roman"/>
          <w:spacing w:val="-8"/>
          <w:szCs w:val="24"/>
        </w:rPr>
        <w:t xml:space="preserve"> </w:t>
      </w:r>
      <w:r w:rsidRPr="00026F69">
        <w:rPr>
          <w:rFonts w:ascii="Times New Roman" w:hAnsi="Times New Roman"/>
          <w:szCs w:val="24"/>
        </w:rPr>
        <w:t>Программы</w:t>
      </w:r>
      <w:r w:rsidRPr="00026F69">
        <w:rPr>
          <w:rFonts w:ascii="Times New Roman" w:hAnsi="Times New Roman"/>
          <w:spacing w:val="-8"/>
          <w:szCs w:val="24"/>
        </w:rPr>
        <w:t xml:space="preserve"> </w:t>
      </w:r>
      <w:r w:rsidRPr="00026F69">
        <w:rPr>
          <w:rFonts w:ascii="Times New Roman" w:hAnsi="Times New Roman"/>
          <w:szCs w:val="24"/>
        </w:rPr>
        <w:t>включает</w:t>
      </w:r>
      <w:r w:rsidRPr="00026F69">
        <w:rPr>
          <w:rFonts w:ascii="Times New Roman" w:hAnsi="Times New Roman"/>
          <w:spacing w:val="-8"/>
          <w:szCs w:val="24"/>
        </w:rPr>
        <w:t xml:space="preserve"> </w:t>
      </w:r>
      <w:r w:rsidRPr="00026F69">
        <w:rPr>
          <w:rFonts w:ascii="Times New Roman" w:hAnsi="Times New Roman"/>
          <w:szCs w:val="24"/>
        </w:rPr>
        <w:t>следующие</w:t>
      </w:r>
      <w:r w:rsidRPr="00026F69">
        <w:rPr>
          <w:rFonts w:ascii="Times New Roman" w:hAnsi="Times New Roman"/>
          <w:spacing w:val="-8"/>
          <w:szCs w:val="24"/>
        </w:rPr>
        <w:t xml:space="preserve"> </w:t>
      </w:r>
      <w:r w:rsidRPr="00026F69">
        <w:rPr>
          <w:rFonts w:ascii="Times New Roman" w:hAnsi="Times New Roman"/>
          <w:spacing w:val="-2"/>
          <w:szCs w:val="24"/>
        </w:rPr>
        <w:t>этапы:</w:t>
      </w:r>
    </w:p>
    <w:p w:rsidR="00915958" w:rsidRPr="00026F69" w:rsidRDefault="00915958" w:rsidP="00915958">
      <w:pPr>
        <w:pStyle w:val="ac"/>
        <w:numPr>
          <w:ilvl w:val="0"/>
          <w:numId w:val="1"/>
        </w:numPr>
        <w:tabs>
          <w:tab w:val="left" w:pos="1398"/>
        </w:tabs>
        <w:ind w:left="0" w:firstLine="720"/>
        <w:rPr>
          <w:sz w:val="24"/>
          <w:szCs w:val="24"/>
        </w:rPr>
      </w:pPr>
      <w:r w:rsidRPr="00026F69">
        <w:rPr>
          <w:sz w:val="24"/>
          <w:szCs w:val="24"/>
        </w:rPr>
        <w:t>периодический сбор информации о результатах проводимых преобразований в коммунальном хозяйстве, а также информации о состоянии и развитии систем коммунальной инфраструктуры;</w:t>
      </w:r>
    </w:p>
    <w:p w:rsidR="00915958" w:rsidRPr="00026F69" w:rsidRDefault="00915958" w:rsidP="00915958">
      <w:pPr>
        <w:pStyle w:val="ac"/>
        <w:numPr>
          <w:ilvl w:val="0"/>
          <w:numId w:val="1"/>
        </w:numPr>
        <w:tabs>
          <w:tab w:val="left" w:pos="1105"/>
        </w:tabs>
        <w:ind w:left="0" w:firstLine="720"/>
        <w:rPr>
          <w:sz w:val="24"/>
          <w:szCs w:val="24"/>
        </w:rPr>
      </w:pPr>
      <w:r w:rsidRPr="00026F69">
        <w:rPr>
          <w:sz w:val="24"/>
          <w:szCs w:val="24"/>
        </w:rPr>
        <w:t>верификация</w:t>
      </w:r>
      <w:r w:rsidRPr="00026F69">
        <w:rPr>
          <w:spacing w:val="-11"/>
          <w:sz w:val="24"/>
          <w:szCs w:val="24"/>
        </w:rPr>
        <w:t xml:space="preserve"> </w:t>
      </w:r>
      <w:r w:rsidRPr="00026F69">
        <w:rPr>
          <w:spacing w:val="-2"/>
          <w:sz w:val="24"/>
          <w:szCs w:val="24"/>
        </w:rPr>
        <w:t>данных;</w:t>
      </w:r>
    </w:p>
    <w:p w:rsidR="00915958" w:rsidRPr="00026F69" w:rsidRDefault="00915958" w:rsidP="00915958">
      <w:pPr>
        <w:pStyle w:val="ac"/>
        <w:numPr>
          <w:ilvl w:val="0"/>
          <w:numId w:val="1"/>
        </w:numPr>
        <w:tabs>
          <w:tab w:val="left" w:pos="1268"/>
        </w:tabs>
        <w:ind w:left="0" w:firstLine="720"/>
        <w:rPr>
          <w:sz w:val="24"/>
          <w:szCs w:val="24"/>
        </w:rPr>
      </w:pPr>
      <w:r w:rsidRPr="00026F69">
        <w:rPr>
          <w:sz w:val="24"/>
          <w:szCs w:val="24"/>
        </w:rPr>
        <w:t>анализ данных о результатах проводимых преобразований систем коммунальной инфраструктуры.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p w:rsidR="00915958" w:rsidRPr="00026F69" w:rsidRDefault="00915958" w:rsidP="00915958">
      <w:pPr>
        <w:pStyle w:val="a6"/>
        <w:ind w:firstLine="720"/>
        <w:jc w:val="left"/>
        <w:rPr>
          <w:rFonts w:ascii="Times New Roman" w:hAnsi="Times New Roman"/>
          <w:szCs w:val="24"/>
        </w:rPr>
      </w:pPr>
    </w:p>
    <w:p w:rsidR="00915958" w:rsidRPr="00026F69" w:rsidRDefault="00915958" w:rsidP="00915958">
      <w:pPr>
        <w:pStyle w:val="11"/>
        <w:keepNext w:val="0"/>
        <w:widowControl w:val="0"/>
        <w:numPr>
          <w:ilvl w:val="1"/>
          <w:numId w:val="4"/>
        </w:numPr>
        <w:tabs>
          <w:tab w:val="left" w:pos="795"/>
        </w:tabs>
        <w:autoSpaceDE w:val="0"/>
        <w:autoSpaceDN w:val="0"/>
        <w:ind w:left="0" w:firstLine="720"/>
        <w:jc w:val="center"/>
        <w:rPr>
          <w:b/>
          <w:szCs w:val="24"/>
        </w:rPr>
      </w:pPr>
      <w:bookmarkStart w:id="203" w:name="_bookmark124"/>
      <w:bookmarkStart w:id="204" w:name="_Toc157681762"/>
      <w:bookmarkEnd w:id="203"/>
      <w:r w:rsidRPr="00026F69">
        <w:rPr>
          <w:szCs w:val="24"/>
        </w:rPr>
        <w:t>Порядок</w:t>
      </w:r>
      <w:r w:rsidRPr="00026F69">
        <w:rPr>
          <w:spacing w:val="-7"/>
          <w:szCs w:val="24"/>
        </w:rPr>
        <w:t xml:space="preserve"> </w:t>
      </w:r>
      <w:r w:rsidRPr="00026F69">
        <w:rPr>
          <w:szCs w:val="24"/>
        </w:rPr>
        <w:t>и</w:t>
      </w:r>
      <w:r w:rsidRPr="00026F69">
        <w:rPr>
          <w:spacing w:val="-7"/>
          <w:szCs w:val="24"/>
        </w:rPr>
        <w:t xml:space="preserve"> </w:t>
      </w:r>
      <w:r w:rsidRPr="00026F69">
        <w:rPr>
          <w:szCs w:val="24"/>
        </w:rPr>
        <w:t>сроки</w:t>
      </w:r>
      <w:r w:rsidRPr="00026F69">
        <w:rPr>
          <w:spacing w:val="-6"/>
          <w:szCs w:val="24"/>
        </w:rPr>
        <w:t xml:space="preserve"> </w:t>
      </w:r>
      <w:r w:rsidRPr="00026F69">
        <w:rPr>
          <w:szCs w:val="24"/>
        </w:rPr>
        <w:t>корректировки</w:t>
      </w:r>
      <w:r w:rsidRPr="00026F69">
        <w:rPr>
          <w:spacing w:val="-9"/>
          <w:szCs w:val="24"/>
        </w:rPr>
        <w:t xml:space="preserve"> </w:t>
      </w:r>
      <w:r w:rsidRPr="00026F69">
        <w:rPr>
          <w:spacing w:val="-2"/>
          <w:szCs w:val="24"/>
        </w:rPr>
        <w:t>программы</w:t>
      </w:r>
      <w:bookmarkEnd w:id="204"/>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Разработка и последующая корректировка Программы комплексного развития коммунальной инфраструктуры базируются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при обеспечении не только технической, но и экономической доступности коммунальных услуг.</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В ходе реализации Программы отдельные мероприятия, объёмы и источники финансирования подлежат ежегодной корректировке на основе</w:t>
      </w:r>
      <w:r w:rsidRPr="00026F69">
        <w:rPr>
          <w:rFonts w:ascii="Times New Roman" w:hAnsi="Times New Roman"/>
          <w:spacing w:val="40"/>
          <w:szCs w:val="24"/>
        </w:rPr>
        <w:t xml:space="preserve"> </w:t>
      </w:r>
      <w:r w:rsidRPr="00026F69">
        <w:rPr>
          <w:rFonts w:ascii="Times New Roman" w:hAnsi="Times New Roman"/>
          <w:szCs w:val="24"/>
        </w:rPr>
        <w:t>анализа полученных результатов и с учётом реальных возможностей всех</w:t>
      </w:r>
      <w:r w:rsidRPr="00026F69">
        <w:rPr>
          <w:rFonts w:ascii="Times New Roman" w:hAnsi="Times New Roman"/>
          <w:spacing w:val="40"/>
          <w:szCs w:val="24"/>
        </w:rPr>
        <w:t xml:space="preserve"> </w:t>
      </w:r>
      <w:r w:rsidRPr="00026F69">
        <w:rPr>
          <w:rFonts w:ascii="Times New Roman" w:hAnsi="Times New Roman"/>
          <w:spacing w:val="-2"/>
          <w:szCs w:val="24"/>
        </w:rPr>
        <w:t>уровней.</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Программа разрабатывается на срок до 2041 года. Предложения по корректировке программы осуществляются при необходимости по итогам мониторинга ее реализации.</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 xml:space="preserve">Предложения по корректировке программы комплексного развития должны </w:t>
      </w:r>
      <w:r w:rsidRPr="00026F69">
        <w:rPr>
          <w:rFonts w:ascii="Times New Roman" w:hAnsi="Times New Roman"/>
          <w:spacing w:val="-2"/>
          <w:szCs w:val="24"/>
        </w:rPr>
        <w:t>содержать:</w:t>
      </w:r>
    </w:p>
    <w:p w:rsidR="00915958" w:rsidRPr="00026F69" w:rsidRDefault="00915958" w:rsidP="00915958">
      <w:pPr>
        <w:pStyle w:val="ac"/>
        <w:numPr>
          <w:ilvl w:val="0"/>
          <w:numId w:val="3"/>
        </w:numPr>
        <w:tabs>
          <w:tab w:val="left" w:pos="1052"/>
        </w:tabs>
        <w:ind w:left="0" w:firstLine="720"/>
        <w:rPr>
          <w:sz w:val="24"/>
          <w:szCs w:val="24"/>
        </w:rPr>
      </w:pPr>
      <w:r w:rsidRPr="00026F69">
        <w:rPr>
          <w:sz w:val="24"/>
          <w:szCs w:val="24"/>
        </w:rPr>
        <w:t>описание фактической ситуации (фактическое значение показателей на момент сбора информации, описание условий внешней среды);</w:t>
      </w:r>
    </w:p>
    <w:p w:rsidR="00915958" w:rsidRPr="00026F69" w:rsidRDefault="00915958" w:rsidP="00915958">
      <w:pPr>
        <w:pStyle w:val="ac"/>
        <w:numPr>
          <w:ilvl w:val="0"/>
          <w:numId w:val="3"/>
        </w:numPr>
        <w:tabs>
          <w:tab w:val="left" w:pos="968"/>
        </w:tabs>
        <w:ind w:left="0" w:firstLine="720"/>
        <w:rPr>
          <w:sz w:val="24"/>
          <w:szCs w:val="24"/>
        </w:rPr>
      </w:pPr>
      <w:r w:rsidRPr="00026F69">
        <w:rPr>
          <w:sz w:val="24"/>
          <w:szCs w:val="24"/>
        </w:rPr>
        <w:t>анализ</w:t>
      </w:r>
      <w:r w:rsidRPr="00026F69">
        <w:rPr>
          <w:spacing w:val="-3"/>
          <w:sz w:val="24"/>
          <w:szCs w:val="24"/>
        </w:rPr>
        <w:t xml:space="preserve"> </w:t>
      </w:r>
      <w:r w:rsidRPr="00026F69">
        <w:rPr>
          <w:sz w:val="24"/>
          <w:szCs w:val="24"/>
        </w:rPr>
        <w:t>ситуации</w:t>
      </w:r>
      <w:r w:rsidRPr="00026F69">
        <w:rPr>
          <w:spacing w:val="-4"/>
          <w:sz w:val="24"/>
          <w:szCs w:val="24"/>
        </w:rPr>
        <w:t xml:space="preserve"> </w:t>
      </w:r>
      <w:r w:rsidRPr="00026F69">
        <w:rPr>
          <w:sz w:val="24"/>
          <w:szCs w:val="24"/>
        </w:rPr>
        <w:t>в</w:t>
      </w:r>
      <w:r w:rsidRPr="00026F69">
        <w:rPr>
          <w:spacing w:val="-6"/>
          <w:sz w:val="24"/>
          <w:szCs w:val="24"/>
        </w:rPr>
        <w:t xml:space="preserve"> </w:t>
      </w:r>
      <w:r w:rsidRPr="00026F69">
        <w:rPr>
          <w:sz w:val="24"/>
          <w:szCs w:val="24"/>
        </w:rPr>
        <w:t>динамике</w:t>
      </w:r>
      <w:r w:rsidRPr="00026F69">
        <w:rPr>
          <w:spacing w:val="-4"/>
          <w:sz w:val="24"/>
          <w:szCs w:val="24"/>
        </w:rPr>
        <w:t xml:space="preserve"> </w:t>
      </w:r>
      <w:r w:rsidRPr="00026F69">
        <w:rPr>
          <w:sz w:val="24"/>
          <w:szCs w:val="24"/>
        </w:rPr>
        <w:t>(сравнение</w:t>
      </w:r>
      <w:r w:rsidRPr="00026F69">
        <w:rPr>
          <w:spacing w:val="-2"/>
          <w:sz w:val="24"/>
          <w:szCs w:val="24"/>
        </w:rPr>
        <w:t xml:space="preserve"> </w:t>
      </w:r>
      <w:r w:rsidRPr="00026F69">
        <w:rPr>
          <w:sz w:val="24"/>
          <w:szCs w:val="24"/>
        </w:rPr>
        <w:t>фактического</w:t>
      </w:r>
      <w:r w:rsidRPr="00026F69">
        <w:rPr>
          <w:spacing w:val="-2"/>
          <w:sz w:val="24"/>
          <w:szCs w:val="24"/>
        </w:rPr>
        <w:t xml:space="preserve"> </w:t>
      </w:r>
      <w:r w:rsidRPr="00026F69">
        <w:rPr>
          <w:sz w:val="24"/>
          <w:szCs w:val="24"/>
        </w:rPr>
        <w:t>значения</w:t>
      </w:r>
      <w:r w:rsidRPr="00026F69">
        <w:rPr>
          <w:spacing w:val="-4"/>
          <w:sz w:val="24"/>
          <w:szCs w:val="24"/>
        </w:rPr>
        <w:t xml:space="preserve"> </w:t>
      </w:r>
      <w:r w:rsidRPr="00026F69">
        <w:rPr>
          <w:sz w:val="24"/>
          <w:szCs w:val="24"/>
        </w:rPr>
        <w:t>показателей на момент сбора информации с точкой начала реализации программы);</w:t>
      </w:r>
    </w:p>
    <w:p w:rsidR="00915958" w:rsidRPr="00026F69" w:rsidRDefault="00915958" w:rsidP="00915958">
      <w:pPr>
        <w:pStyle w:val="ac"/>
        <w:numPr>
          <w:ilvl w:val="0"/>
          <w:numId w:val="3"/>
        </w:numPr>
        <w:tabs>
          <w:tab w:val="left" w:pos="1091"/>
        </w:tabs>
        <w:ind w:left="0" w:firstLine="720"/>
        <w:rPr>
          <w:sz w:val="24"/>
          <w:szCs w:val="24"/>
        </w:rPr>
      </w:pPr>
      <w:r w:rsidRPr="00026F69">
        <w:rPr>
          <w:sz w:val="24"/>
          <w:szCs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CF3F25" w:rsidRDefault="00915958" w:rsidP="00915958">
      <w:pPr>
        <w:pStyle w:val="ac"/>
        <w:numPr>
          <w:ilvl w:val="0"/>
          <w:numId w:val="3"/>
        </w:numPr>
        <w:tabs>
          <w:tab w:val="left" w:pos="963"/>
        </w:tabs>
        <w:ind w:left="0" w:firstLine="720"/>
        <w:rPr>
          <w:sz w:val="24"/>
          <w:szCs w:val="24"/>
        </w:rPr>
      </w:pPr>
      <w:r w:rsidRPr="00026F69">
        <w:rPr>
          <w:sz w:val="24"/>
          <w:szCs w:val="24"/>
        </w:rPr>
        <w:t>выводы</w:t>
      </w:r>
      <w:r w:rsidRPr="00026F69">
        <w:rPr>
          <w:spacing w:val="-6"/>
          <w:sz w:val="24"/>
          <w:szCs w:val="24"/>
        </w:rPr>
        <w:t xml:space="preserve"> </w:t>
      </w:r>
      <w:r w:rsidRPr="00026F69">
        <w:rPr>
          <w:sz w:val="24"/>
          <w:szCs w:val="24"/>
        </w:rPr>
        <w:t>и</w:t>
      </w:r>
      <w:r w:rsidRPr="00026F69">
        <w:rPr>
          <w:spacing w:val="-2"/>
          <w:sz w:val="24"/>
          <w:szCs w:val="24"/>
        </w:rPr>
        <w:t xml:space="preserve"> рекомендации.</w:t>
      </w:r>
    </w:p>
    <w:p w:rsidR="00915958" w:rsidRPr="00CF3F25" w:rsidRDefault="00915958" w:rsidP="00CF3F25">
      <w:pPr>
        <w:rPr>
          <w:lang w:eastAsia="en-US"/>
        </w:rPr>
      </w:pP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Предложения по корректировке Программы согласовываются главой городского округа и являются основанием для:</w:t>
      </w:r>
    </w:p>
    <w:p w:rsidR="00915958" w:rsidRPr="00026F69" w:rsidRDefault="00915958" w:rsidP="00915958">
      <w:pPr>
        <w:pStyle w:val="ac"/>
        <w:numPr>
          <w:ilvl w:val="1"/>
          <w:numId w:val="3"/>
        </w:numPr>
        <w:tabs>
          <w:tab w:val="left" w:pos="1198"/>
        </w:tabs>
        <w:ind w:left="0" w:firstLine="720"/>
        <w:rPr>
          <w:sz w:val="24"/>
          <w:szCs w:val="24"/>
        </w:rPr>
      </w:pPr>
      <w:r w:rsidRPr="00026F69">
        <w:rPr>
          <w:sz w:val="24"/>
          <w:szCs w:val="24"/>
        </w:rPr>
        <w:t xml:space="preserve">корректировки перечня мероприятий и изменения схем электро-, газо-, тепло-, водоснабжения и водоотведения, программ в области обращения с </w:t>
      </w:r>
      <w:r w:rsidRPr="00026F69">
        <w:rPr>
          <w:spacing w:val="-2"/>
          <w:sz w:val="24"/>
          <w:szCs w:val="24"/>
        </w:rPr>
        <w:t>отходами;</w:t>
      </w:r>
    </w:p>
    <w:p w:rsidR="00915958" w:rsidRPr="00026F69" w:rsidRDefault="00915958" w:rsidP="00915958">
      <w:pPr>
        <w:pStyle w:val="ac"/>
        <w:numPr>
          <w:ilvl w:val="1"/>
          <w:numId w:val="3"/>
        </w:numPr>
        <w:tabs>
          <w:tab w:val="left" w:pos="1136"/>
        </w:tabs>
        <w:ind w:left="0" w:firstLine="720"/>
        <w:rPr>
          <w:sz w:val="24"/>
          <w:szCs w:val="24"/>
        </w:rPr>
      </w:pPr>
      <w:r w:rsidRPr="00026F69">
        <w:rPr>
          <w:sz w:val="24"/>
          <w:szCs w:val="24"/>
        </w:rPr>
        <w:t>внесения</w:t>
      </w:r>
      <w:r w:rsidRPr="00026F69">
        <w:rPr>
          <w:spacing w:val="-9"/>
          <w:sz w:val="24"/>
          <w:szCs w:val="24"/>
        </w:rPr>
        <w:t xml:space="preserve"> </w:t>
      </w:r>
      <w:r w:rsidRPr="00026F69">
        <w:rPr>
          <w:sz w:val="24"/>
          <w:szCs w:val="24"/>
        </w:rPr>
        <w:t>изменений</w:t>
      </w:r>
      <w:r w:rsidRPr="00026F69">
        <w:rPr>
          <w:spacing w:val="-7"/>
          <w:sz w:val="24"/>
          <w:szCs w:val="24"/>
        </w:rPr>
        <w:t xml:space="preserve"> </w:t>
      </w:r>
      <w:r w:rsidRPr="00026F69">
        <w:rPr>
          <w:sz w:val="24"/>
          <w:szCs w:val="24"/>
        </w:rPr>
        <w:t>в</w:t>
      </w:r>
      <w:r w:rsidRPr="00026F69">
        <w:rPr>
          <w:spacing w:val="-8"/>
          <w:sz w:val="24"/>
          <w:szCs w:val="24"/>
        </w:rPr>
        <w:t xml:space="preserve"> </w:t>
      </w:r>
      <w:r w:rsidRPr="00026F69">
        <w:rPr>
          <w:sz w:val="24"/>
          <w:szCs w:val="24"/>
        </w:rPr>
        <w:t>программу</w:t>
      </w:r>
      <w:r w:rsidRPr="00026F69">
        <w:rPr>
          <w:spacing w:val="-11"/>
          <w:sz w:val="24"/>
          <w:szCs w:val="24"/>
        </w:rPr>
        <w:t xml:space="preserve"> </w:t>
      </w:r>
      <w:r w:rsidRPr="00026F69">
        <w:rPr>
          <w:sz w:val="24"/>
          <w:szCs w:val="24"/>
        </w:rPr>
        <w:t>комплексного</w:t>
      </w:r>
      <w:r w:rsidRPr="00026F69">
        <w:rPr>
          <w:spacing w:val="-5"/>
          <w:sz w:val="24"/>
          <w:szCs w:val="24"/>
        </w:rPr>
        <w:t xml:space="preserve"> </w:t>
      </w:r>
      <w:r w:rsidRPr="00026F69">
        <w:rPr>
          <w:spacing w:val="-2"/>
          <w:sz w:val="24"/>
          <w:szCs w:val="24"/>
        </w:rPr>
        <w:t>развития.</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lastRenderedPageBreak/>
        <w:t>В случае если в содержание мероприятий, установленных схемой и программой развития единой национальной (общероссийской) электрической</w:t>
      </w:r>
      <w:r w:rsidRPr="00026F69">
        <w:rPr>
          <w:rFonts w:ascii="Times New Roman" w:hAnsi="Times New Roman"/>
          <w:spacing w:val="40"/>
          <w:szCs w:val="24"/>
        </w:rPr>
        <w:t xml:space="preserve"> </w:t>
      </w:r>
      <w:r w:rsidRPr="00026F69">
        <w:rPr>
          <w:rFonts w:ascii="Times New Roman" w:hAnsi="Times New Roman"/>
          <w:szCs w:val="24"/>
        </w:rPr>
        <w:t>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изменения должны вноситься и в Программу.</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Корректировка Программы осуществляется в соответствии с требованиями к разработке и утверждению программы. Проект корректировки программы подлежит опубликованию в порядке, установленном для официального опубликования муниципальных правовых актов, иной официальной информации, не</w:t>
      </w:r>
      <w:r w:rsidRPr="00026F69">
        <w:rPr>
          <w:rFonts w:ascii="Times New Roman" w:hAnsi="Times New Roman"/>
          <w:spacing w:val="-2"/>
          <w:szCs w:val="24"/>
        </w:rPr>
        <w:t xml:space="preserve"> </w:t>
      </w:r>
      <w:r w:rsidRPr="00026F69">
        <w:rPr>
          <w:rFonts w:ascii="Times New Roman" w:hAnsi="Times New Roman"/>
          <w:szCs w:val="24"/>
        </w:rPr>
        <w:t>менее</w:t>
      </w:r>
      <w:r w:rsidRPr="00026F69">
        <w:rPr>
          <w:rFonts w:ascii="Times New Roman" w:hAnsi="Times New Roman"/>
          <w:spacing w:val="-2"/>
          <w:szCs w:val="24"/>
        </w:rPr>
        <w:t xml:space="preserve"> </w:t>
      </w:r>
      <w:r w:rsidRPr="00026F69">
        <w:rPr>
          <w:rFonts w:ascii="Times New Roman" w:hAnsi="Times New Roman"/>
          <w:szCs w:val="24"/>
        </w:rPr>
        <w:t>чем</w:t>
      </w:r>
      <w:r w:rsidRPr="00026F69">
        <w:rPr>
          <w:rFonts w:ascii="Times New Roman" w:hAnsi="Times New Roman"/>
          <w:spacing w:val="-2"/>
          <w:szCs w:val="24"/>
        </w:rPr>
        <w:t xml:space="preserve"> </w:t>
      </w:r>
      <w:r w:rsidRPr="00026F69">
        <w:rPr>
          <w:rFonts w:ascii="Times New Roman" w:hAnsi="Times New Roman"/>
          <w:szCs w:val="24"/>
        </w:rPr>
        <w:t>за</w:t>
      </w:r>
      <w:r w:rsidRPr="00026F69">
        <w:rPr>
          <w:rFonts w:ascii="Times New Roman" w:hAnsi="Times New Roman"/>
          <w:spacing w:val="-2"/>
          <w:szCs w:val="24"/>
        </w:rPr>
        <w:t xml:space="preserve"> </w:t>
      </w:r>
      <w:r w:rsidRPr="00026F69">
        <w:rPr>
          <w:rFonts w:ascii="Times New Roman" w:hAnsi="Times New Roman"/>
          <w:szCs w:val="24"/>
        </w:rPr>
        <w:t>две</w:t>
      </w:r>
      <w:r w:rsidRPr="00026F69">
        <w:rPr>
          <w:rFonts w:ascii="Times New Roman" w:hAnsi="Times New Roman"/>
          <w:spacing w:val="-5"/>
          <w:szCs w:val="24"/>
        </w:rPr>
        <w:t xml:space="preserve"> </w:t>
      </w:r>
      <w:r w:rsidRPr="00026F69">
        <w:rPr>
          <w:rFonts w:ascii="Times New Roman" w:hAnsi="Times New Roman"/>
          <w:szCs w:val="24"/>
        </w:rPr>
        <w:t>недели</w:t>
      </w:r>
      <w:r w:rsidRPr="00026F69">
        <w:rPr>
          <w:rFonts w:ascii="Times New Roman" w:hAnsi="Times New Roman"/>
          <w:spacing w:val="-2"/>
          <w:szCs w:val="24"/>
        </w:rPr>
        <w:t xml:space="preserve"> </w:t>
      </w:r>
      <w:r w:rsidRPr="00026F69">
        <w:rPr>
          <w:rFonts w:ascii="Times New Roman" w:hAnsi="Times New Roman"/>
          <w:szCs w:val="24"/>
        </w:rPr>
        <w:t>до</w:t>
      </w:r>
      <w:r w:rsidRPr="00026F69">
        <w:rPr>
          <w:rFonts w:ascii="Times New Roman" w:hAnsi="Times New Roman"/>
          <w:spacing w:val="-1"/>
          <w:szCs w:val="24"/>
        </w:rPr>
        <w:t xml:space="preserve"> </w:t>
      </w:r>
      <w:r w:rsidRPr="00026F69">
        <w:rPr>
          <w:rFonts w:ascii="Times New Roman" w:hAnsi="Times New Roman"/>
          <w:szCs w:val="24"/>
        </w:rPr>
        <w:t>ее</w:t>
      </w:r>
      <w:r w:rsidRPr="00026F69">
        <w:rPr>
          <w:rFonts w:ascii="Times New Roman" w:hAnsi="Times New Roman"/>
          <w:spacing w:val="-3"/>
          <w:szCs w:val="24"/>
        </w:rPr>
        <w:t xml:space="preserve"> </w:t>
      </w:r>
      <w:r w:rsidRPr="00026F69">
        <w:rPr>
          <w:rFonts w:ascii="Times New Roman" w:hAnsi="Times New Roman"/>
          <w:szCs w:val="24"/>
        </w:rPr>
        <w:t>утверждения,</w:t>
      </w:r>
      <w:r w:rsidRPr="00026F69">
        <w:rPr>
          <w:rFonts w:ascii="Times New Roman" w:hAnsi="Times New Roman"/>
          <w:spacing w:val="-2"/>
          <w:szCs w:val="24"/>
        </w:rPr>
        <w:t xml:space="preserve"> </w:t>
      </w:r>
      <w:r w:rsidRPr="00026F69">
        <w:rPr>
          <w:rFonts w:ascii="Times New Roman" w:hAnsi="Times New Roman"/>
          <w:szCs w:val="24"/>
        </w:rPr>
        <w:t>а</w:t>
      </w:r>
      <w:r w:rsidRPr="00026F69">
        <w:rPr>
          <w:rFonts w:ascii="Times New Roman" w:hAnsi="Times New Roman"/>
          <w:spacing w:val="-3"/>
          <w:szCs w:val="24"/>
        </w:rPr>
        <w:t xml:space="preserve"> </w:t>
      </w:r>
      <w:r w:rsidRPr="00026F69">
        <w:rPr>
          <w:rFonts w:ascii="Times New Roman" w:hAnsi="Times New Roman"/>
          <w:szCs w:val="24"/>
        </w:rPr>
        <w:t>также</w:t>
      </w:r>
      <w:r w:rsidRPr="00026F69">
        <w:rPr>
          <w:rFonts w:ascii="Times New Roman" w:hAnsi="Times New Roman"/>
          <w:spacing w:val="-2"/>
          <w:szCs w:val="24"/>
        </w:rPr>
        <w:t xml:space="preserve"> </w:t>
      </w:r>
      <w:r w:rsidRPr="00026F69">
        <w:rPr>
          <w:rFonts w:ascii="Times New Roman" w:hAnsi="Times New Roman"/>
          <w:szCs w:val="24"/>
        </w:rPr>
        <w:t>рекомендуется</w:t>
      </w:r>
      <w:r w:rsidRPr="00026F69">
        <w:rPr>
          <w:rFonts w:ascii="Times New Roman" w:hAnsi="Times New Roman"/>
          <w:spacing w:val="-2"/>
          <w:szCs w:val="24"/>
        </w:rPr>
        <w:t xml:space="preserve"> </w:t>
      </w:r>
      <w:r w:rsidRPr="00026F69">
        <w:rPr>
          <w:rFonts w:ascii="Times New Roman" w:hAnsi="Times New Roman"/>
          <w:szCs w:val="24"/>
        </w:rPr>
        <w:t>размещение на</w:t>
      </w:r>
      <w:r w:rsidRPr="00026F69">
        <w:rPr>
          <w:rFonts w:ascii="Times New Roman" w:hAnsi="Times New Roman"/>
          <w:spacing w:val="73"/>
          <w:szCs w:val="24"/>
        </w:rPr>
        <w:t xml:space="preserve"> </w:t>
      </w:r>
      <w:r w:rsidRPr="00026F69">
        <w:rPr>
          <w:rFonts w:ascii="Times New Roman" w:hAnsi="Times New Roman"/>
          <w:szCs w:val="24"/>
        </w:rPr>
        <w:t>официальном</w:t>
      </w:r>
      <w:r w:rsidRPr="00026F69">
        <w:rPr>
          <w:rFonts w:ascii="Times New Roman" w:hAnsi="Times New Roman"/>
          <w:spacing w:val="73"/>
          <w:szCs w:val="24"/>
        </w:rPr>
        <w:t xml:space="preserve"> </w:t>
      </w:r>
      <w:r w:rsidRPr="00026F69">
        <w:rPr>
          <w:rFonts w:ascii="Times New Roman" w:hAnsi="Times New Roman"/>
          <w:szCs w:val="24"/>
        </w:rPr>
        <w:t>сайте</w:t>
      </w:r>
      <w:r w:rsidRPr="00026F69">
        <w:rPr>
          <w:rFonts w:ascii="Times New Roman" w:hAnsi="Times New Roman"/>
          <w:spacing w:val="73"/>
          <w:szCs w:val="24"/>
        </w:rPr>
        <w:t xml:space="preserve"> </w:t>
      </w:r>
      <w:r w:rsidRPr="00026F69">
        <w:rPr>
          <w:rFonts w:ascii="Times New Roman" w:hAnsi="Times New Roman"/>
          <w:szCs w:val="24"/>
        </w:rPr>
        <w:t>городского</w:t>
      </w:r>
      <w:r w:rsidRPr="00026F69">
        <w:rPr>
          <w:rFonts w:ascii="Times New Roman" w:hAnsi="Times New Roman"/>
          <w:spacing w:val="71"/>
          <w:szCs w:val="24"/>
        </w:rPr>
        <w:t xml:space="preserve"> </w:t>
      </w:r>
      <w:r w:rsidRPr="00026F69">
        <w:rPr>
          <w:rFonts w:ascii="Times New Roman" w:hAnsi="Times New Roman"/>
          <w:szCs w:val="24"/>
        </w:rPr>
        <w:t>округа</w:t>
      </w:r>
      <w:r w:rsidRPr="00026F69">
        <w:rPr>
          <w:rFonts w:ascii="Times New Roman" w:hAnsi="Times New Roman"/>
          <w:spacing w:val="73"/>
          <w:szCs w:val="24"/>
        </w:rPr>
        <w:t xml:space="preserve"> </w:t>
      </w:r>
      <w:r w:rsidRPr="00026F69">
        <w:rPr>
          <w:rFonts w:ascii="Times New Roman" w:hAnsi="Times New Roman"/>
          <w:szCs w:val="24"/>
        </w:rPr>
        <w:t>в</w:t>
      </w:r>
      <w:r w:rsidRPr="00026F69">
        <w:rPr>
          <w:rFonts w:ascii="Times New Roman" w:hAnsi="Times New Roman"/>
          <w:spacing w:val="72"/>
          <w:szCs w:val="24"/>
        </w:rPr>
        <w:t xml:space="preserve"> </w:t>
      </w:r>
      <w:r w:rsidRPr="00026F69">
        <w:rPr>
          <w:rFonts w:ascii="Times New Roman" w:hAnsi="Times New Roman"/>
          <w:szCs w:val="24"/>
        </w:rPr>
        <w:t>сети</w:t>
      </w:r>
      <w:r w:rsidRPr="00026F69">
        <w:rPr>
          <w:rFonts w:ascii="Times New Roman" w:hAnsi="Times New Roman"/>
          <w:spacing w:val="73"/>
          <w:szCs w:val="24"/>
        </w:rPr>
        <w:t xml:space="preserve"> </w:t>
      </w:r>
      <w:r w:rsidRPr="00026F69">
        <w:rPr>
          <w:rFonts w:ascii="Times New Roman" w:hAnsi="Times New Roman"/>
          <w:szCs w:val="24"/>
        </w:rPr>
        <w:t>Интернет.</w:t>
      </w:r>
      <w:r w:rsidRPr="00026F69">
        <w:rPr>
          <w:rFonts w:ascii="Times New Roman" w:hAnsi="Times New Roman"/>
          <w:spacing w:val="72"/>
          <w:szCs w:val="24"/>
        </w:rPr>
        <w:t xml:space="preserve"> </w:t>
      </w:r>
      <w:r w:rsidRPr="00026F69">
        <w:rPr>
          <w:rFonts w:ascii="Times New Roman" w:hAnsi="Times New Roman"/>
          <w:szCs w:val="24"/>
        </w:rPr>
        <w:t>Заинтересованные лица вправе представить свои предложения по проекту корректировки</w:t>
      </w:r>
      <w:r w:rsidRPr="00026F69">
        <w:rPr>
          <w:rFonts w:ascii="Times New Roman" w:hAnsi="Times New Roman"/>
          <w:spacing w:val="40"/>
          <w:szCs w:val="24"/>
        </w:rPr>
        <w:t xml:space="preserve"> </w:t>
      </w:r>
      <w:r w:rsidRPr="00026F69">
        <w:rPr>
          <w:rFonts w:ascii="Times New Roman" w:hAnsi="Times New Roman"/>
          <w:spacing w:val="-2"/>
          <w:szCs w:val="24"/>
        </w:rPr>
        <w:t>программы.</w:t>
      </w:r>
    </w:p>
    <w:p w:rsidR="00915958" w:rsidRPr="00026F69" w:rsidRDefault="00915958" w:rsidP="00915958">
      <w:pPr>
        <w:pStyle w:val="a6"/>
        <w:ind w:firstLine="720"/>
        <w:rPr>
          <w:rFonts w:ascii="Times New Roman" w:hAnsi="Times New Roman"/>
          <w:szCs w:val="24"/>
        </w:rPr>
      </w:pPr>
      <w:r w:rsidRPr="00026F69">
        <w:rPr>
          <w:rFonts w:ascii="Times New Roman" w:hAnsi="Times New Roman"/>
          <w:szCs w:val="24"/>
        </w:rPr>
        <w:t>Утвержденная корректировка программы подлежит опубликованию в порядке,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 г.о.</w:t>
      </w:r>
      <w:r w:rsidRPr="00026F69">
        <w:rPr>
          <w:rFonts w:ascii="Times New Roman" w:hAnsi="Times New Roman"/>
          <w:spacing w:val="40"/>
          <w:szCs w:val="24"/>
        </w:rPr>
        <w:t xml:space="preserve"> </w:t>
      </w:r>
      <w:r w:rsidRPr="00026F69">
        <w:rPr>
          <w:rFonts w:ascii="Times New Roman" w:hAnsi="Times New Roman"/>
          <w:szCs w:val="24"/>
        </w:rPr>
        <w:t>Электросталь в сети Интернет.</w:t>
      </w:r>
    </w:p>
    <w:p w:rsidR="009C4F65" w:rsidRPr="00026F69" w:rsidRDefault="009C4F65" w:rsidP="00AC4C04">
      <w:pPr>
        <w:rPr>
          <w:rFonts w:cs="Times New Roman"/>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803C95" w:rsidRDefault="00803C95" w:rsidP="009C4F65">
      <w:pPr>
        <w:jc w:val="center"/>
        <w:rPr>
          <w:sz w:val="36"/>
          <w:szCs w:val="36"/>
        </w:rPr>
      </w:pPr>
    </w:p>
    <w:p w:rsidR="005127C5" w:rsidRDefault="005127C5" w:rsidP="00803C95">
      <w:pPr>
        <w:spacing w:before="85"/>
        <w:ind w:left="460" w:right="479"/>
        <w:jc w:val="center"/>
        <w:rPr>
          <w:rFonts w:cs="Times New Roman"/>
        </w:rPr>
      </w:pPr>
      <w:r>
        <w:rPr>
          <w:rFonts w:cs="Times New Roman"/>
        </w:rPr>
        <w:br w:type="page"/>
      </w:r>
    </w:p>
    <w:p w:rsidR="005127C5" w:rsidRDefault="005127C5" w:rsidP="00803C95">
      <w:pPr>
        <w:spacing w:before="85"/>
        <w:ind w:left="460" w:right="479"/>
        <w:jc w:val="center"/>
        <w:rPr>
          <w:rFonts w:cs="Times New Roman"/>
        </w:rPr>
        <w:sectPr w:rsidR="005127C5" w:rsidSect="005127C5">
          <w:footerReference w:type="default" r:id="rId68"/>
          <w:footerReference w:type="first" r:id="rId69"/>
          <w:pgSz w:w="11905" w:h="16838" w:code="9"/>
          <w:pgMar w:top="1134" w:right="567" w:bottom="1134" w:left="1701" w:header="425" w:footer="0" w:gutter="0"/>
          <w:cols w:space="720"/>
          <w:titlePg/>
          <w:docGrid w:linePitch="381"/>
        </w:sect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803C95" w:rsidRPr="00026F69" w:rsidRDefault="00803C95" w:rsidP="00803C95">
      <w:pPr>
        <w:spacing w:before="85"/>
        <w:ind w:left="460" w:right="479"/>
        <w:jc w:val="center"/>
        <w:rPr>
          <w:rFonts w:cs="Times New Roman"/>
        </w:rPr>
      </w:pPr>
      <w:r w:rsidRPr="00026F69">
        <w:rPr>
          <w:rFonts w:cs="Times New Roman"/>
        </w:rPr>
        <w:t>Программа комплексного развития систем коммунальной инфраструктуры городского округа Электросталь Московской области (на период с 2023 по 2041 гг.)</w:t>
      </w:r>
    </w:p>
    <w:p w:rsidR="0033634F" w:rsidRDefault="0033634F" w:rsidP="00803C95">
      <w:pPr>
        <w:spacing w:before="85"/>
        <w:ind w:left="460" w:right="479"/>
        <w:jc w:val="center"/>
        <w:rPr>
          <w:rFonts w:cs="Times New Roman"/>
        </w:rPr>
      </w:pPr>
    </w:p>
    <w:p w:rsidR="0033634F" w:rsidRDefault="0033634F" w:rsidP="00803C95">
      <w:pPr>
        <w:spacing w:before="85"/>
        <w:ind w:left="460" w:right="479"/>
        <w:jc w:val="center"/>
        <w:rPr>
          <w:rFonts w:cs="Times New Roman"/>
        </w:rPr>
      </w:pPr>
    </w:p>
    <w:p w:rsidR="00803C95" w:rsidRDefault="00803C95" w:rsidP="00803C95">
      <w:pPr>
        <w:spacing w:before="85"/>
        <w:ind w:left="460" w:right="479"/>
        <w:jc w:val="center"/>
        <w:rPr>
          <w:rFonts w:cs="Times New Roman"/>
        </w:rPr>
      </w:pPr>
      <w:r w:rsidRPr="00026F69">
        <w:rPr>
          <w:rFonts w:cs="Times New Roman"/>
        </w:rPr>
        <w:t xml:space="preserve">Том </w:t>
      </w:r>
      <w:r>
        <w:rPr>
          <w:rFonts w:cs="Times New Roman"/>
        </w:rPr>
        <w:t>2</w:t>
      </w:r>
    </w:p>
    <w:p w:rsidR="00803C95" w:rsidRDefault="00803C95" w:rsidP="00803C95">
      <w:pPr>
        <w:spacing w:before="85"/>
        <w:ind w:left="460" w:right="479"/>
        <w:jc w:val="center"/>
        <w:rPr>
          <w:rFonts w:cs="Times New Roman"/>
        </w:rPr>
      </w:pPr>
    </w:p>
    <w:p w:rsidR="00803C95" w:rsidRDefault="00803C95" w:rsidP="00803C95">
      <w:pPr>
        <w:spacing w:before="85"/>
        <w:ind w:left="460" w:right="479"/>
        <w:jc w:val="center"/>
        <w:rPr>
          <w:rFonts w:cs="Times New Roman"/>
        </w:rPr>
      </w:pPr>
      <w:r>
        <w:rPr>
          <w:rFonts w:cs="Times New Roman"/>
        </w:rPr>
        <w:t>Обосновывающие материалы</w:t>
      </w: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CF3F25" w:rsidRDefault="00CF3F25" w:rsidP="00803C95">
      <w:pPr>
        <w:spacing w:after="200"/>
        <w:jc w:val="center"/>
        <w:rPr>
          <w:b/>
          <w:color w:val="000000"/>
        </w:rPr>
      </w:pPr>
    </w:p>
    <w:p w:rsidR="00803C95" w:rsidRPr="00F73181" w:rsidRDefault="00A36230" w:rsidP="00803C95">
      <w:pPr>
        <w:spacing w:after="200"/>
        <w:jc w:val="center"/>
        <w:rPr>
          <w:color w:val="000000"/>
        </w:rPr>
      </w:pPr>
      <w:r>
        <w:rPr>
          <w:color w:val="000000"/>
        </w:rPr>
        <w:t>Оглавление</w:t>
      </w:r>
    </w:p>
    <w:p w:rsidR="00803C95" w:rsidRPr="0033634F" w:rsidRDefault="00803C95" w:rsidP="0033634F">
      <w:pPr>
        <w:pStyle w:val="13"/>
        <w:tabs>
          <w:tab w:val="left" w:pos="880"/>
          <w:tab w:val="right" w:leader="dot" w:pos="9622"/>
        </w:tabs>
        <w:spacing w:line="240" w:lineRule="auto"/>
        <w:ind w:left="0" w:firstLine="426"/>
        <w:jc w:val="both"/>
        <w:rPr>
          <w:rStyle w:val="af3"/>
          <w:noProof/>
          <w:color w:val="000000" w:themeColor="text1"/>
          <w:sz w:val="24"/>
          <w:szCs w:val="24"/>
        </w:rPr>
      </w:pPr>
      <w:r w:rsidRPr="0033634F">
        <w:rPr>
          <w:rStyle w:val="af3"/>
          <w:noProof/>
          <w:color w:val="000000" w:themeColor="text1"/>
          <w:sz w:val="24"/>
          <w:szCs w:val="24"/>
        </w:rPr>
        <w:fldChar w:fldCharType="begin"/>
      </w:r>
      <w:r w:rsidRPr="0033634F">
        <w:rPr>
          <w:rStyle w:val="af3"/>
          <w:noProof/>
          <w:color w:val="000000" w:themeColor="text1"/>
          <w:sz w:val="24"/>
          <w:szCs w:val="24"/>
        </w:rPr>
        <w:instrText xml:space="preserve"> TOC \h \z \t "Заголовок 1;1;Заголовок 2;2" </w:instrText>
      </w:r>
      <w:r w:rsidRPr="0033634F">
        <w:rPr>
          <w:rStyle w:val="af3"/>
          <w:noProof/>
          <w:color w:val="000000" w:themeColor="text1"/>
          <w:sz w:val="24"/>
          <w:szCs w:val="24"/>
        </w:rPr>
        <w:fldChar w:fldCharType="separate"/>
      </w:r>
      <w:hyperlink w:anchor="_Toc500939172" w:history="1">
        <w:r w:rsidRPr="0033634F">
          <w:rPr>
            <w:rStyle w:val="af3"/>
            <w:noProof/>
            <w:color w:val="000000" w:themeColor="text1"/>
            <w:sz w:val="24"/>
            <w:szCs w:val="24"/>
          </w:rPr>
          <w:t>1</w:t>
        </w:r>
        <w:r w:rsidRPr="0033634F">
          <w:rPr>
            <w:rStyle w:val="af3"/>
            <w:noProof/>
            <w:color w:val="000000" w:themeColor="text1"/>
            <w:sz w:val="24"/>
            <w:szCs w:val="24"/>
          </w:rPr>
          <w:tab/>
          <w:t>О</w:t>
        </w:r>
        <w:r w:rsidR="0033634F">
          <w:rPr>
            <w:rStyle w:val="af3"/>
            <w:noProof/>
            <w:color w:val="000000" w:themeColor="text1"/>
            <w:sz w:val="24"/>
            <w:szCs w:val="24"/>
          </w:rPr>
          <w:t>боснование прогнозируемого спроса на коммунальные ресурсы..</w:t>
        </w:r>
        <w:r w:rsidR="0033634F" w:rsidRPr="0033634F">
          <w:rPr>
            <w:rStyle w:val="af3"/>
            <w:noProof/>
            <w:webHidden/>
            <w:color w:val="000000" w:themeColor="text1"/>
            <w:sz w:val="24"/>
            <w:szCs w:val="24"/>
          </w:rPr>
          <w:t>...........................</w:t>
        </w:r>
        <w:r w:rsidRPr="0033634F">
          <w:rPr>
            <w:rStyle w:val="af3"/>
            <w:noProof/>
            <w:webHidden/>
            <w:color w:val="000000" w:themeColor="text1"/>
            <w:sz w:val="24"/>
            <w:szCs w:val="24"/>
          </w:rPr>
          <w:fldChar w:fldCharType="begin"/>
        </w:r>
        <w:r w:rsidRPr="0033634F">
          <w:rPr>
            <w:rStyle w:val="af3"/>
            <w:noProof/>
            <w:webHidden/>
            <w:color w:val="000000" w:themeColor="text1"/>
            <w:sz w:val="24"/>
            <w:szCs w:val="24"/>
          </w:rPr>
          <w:instrText xml:space="preserve"> PAGEREF _Toc500939172 \h </w:instrText>
        </w:r>
        <w:r w:rsidRPr="0033634F">
          <w:rPr>
            <w:rStyle w:val="af3"/>
            <w:noProof/>
            <w:webHidden/>
            <w:color w:val="000000" w:themeColor="text1"/>
            <w:sz w:val="24"/>
            <w:szCs w:val="24"/>
          </w:rPr>
        </w:r>
        <w:r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3</w:t>
        </w:r>
        <w:r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3" w:history="1">
        <w:r w:rsidR="00803C95" w:rsidRPr="0033634F">
          <w:rPr>
            <w:rStyle w:val="af3"/>
            <w:noProof/>
            <w:color w:val="000000" w:themeColor="text1"/>
            <w:sz w:val="24"/>
            <w:szCs w:val="24"/>
          </w:rPr>
          <w:t>2</w:t>
        </w:r>
        <w:r w:rsidR="00803C95" w:rsidRPr="0033634F">
          <w:rPr>
            <w:rStyle w:val="af3"/>
            <w:noProof/>
            <w:color w:val="000000" w:themeColor="text1"/>
            <w:sz w:val="24"/>
            <w:szCs w:val="24"/>
          </w:rPr>
          <w:tab/>
        </w:r>
        <w:r w:rsidR="0033634F" w:rsidRPr="0033634F">
          <w:rPr>
            <w:rStyle w:val="af3"/>
            <w:noProof/>
            <w:color w:val="000000" w:themeColor="text1"/>
            <w:sz w:val="24"/>
            <w:szCs w:val="24"/>
          </w:rPr>
          <w:t xml:space="preserve">Обоснование </w:t>
        </w:r>
        <w:r w:rsidR="0033634F">
          <w:rPr>
            <w:rStyle w:val="af3"/>
            <w:noProof/>
            <w:color w:val="000000" w:themeColor="text1"/>
            <w:sz w:val="24"/>
            <w:szCs w:val="24"/>
          </w:rPr>
          <w:t>целевых пказателей комплексного развития систем коммунальной инфраструктуры, а также мероприятияй</w:t>
        </w:r>
        <w:r w:rsidR="00803C95" w:rsidRPr="0033634F">
          <w:rPr>
            <w:rStyle w:val="af3"/>
            <w:noProof/>
            <w:color w:val="000000" w:themeColor="text1"/>
            <w:sz w:val="24"/>
            <w:szCs w:val="24"/>
          </w:rPr>
          <w:t xml:space="preserve">, </w:t>
        </w:r>
        <w:r w:rsidR="0033634F">
          <w:rPr>
            <w:rStyle w:val="af3"/>
            <w:noProof/>
            <w:color w:val="000000" w:themeColor="text1"/>
            <w:sz w:val="24"/>
            <w:szCs w:val="24"/>
          </w:rPr>
          <w:t>входящих в план застройки муниципального образования</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_Toc500939173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4</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4" w:history="1">
        <w:r w:rsidR="00803C95" w:rsidRPr="0033634F">
          <w:rPr>
            <w:rStyle w:val="af3"/>
            <w:noProof/>
            <w:color w:val="000000" w:themeColor="text1"/>
            <w:sz w:val="24"/>
            <w:szCs w:val="24"/>
          </w:rPr>
          <w:t>3</w:t>
        </w:r>
        <w:r w:rsidR="00803C95" w:rsidRPr="0033634F">
          <w:rPr>
            <w:rStyle w:val="af3"/>
            <w:noProof/>
            <w:color w:val="000000" w:themeColor="text1"/>
            <w:sz w:val="24"/>
            <w:szCs w:val="24"/>
          </w:rPr>
          <w:tab/>
        </w:r>
        <w:r w:rsidR="00470E3B" w:rsidRPr="00470E3B">
          <w:rPr>
            <w:noProof/>
            <w:color w:val="000000"/>
          </w:rPr>
          <w:t>Х</w:t>
        </w:r>
        <w:r w:rsidR="00470E3B">
          <w:rPr>
            <w:noProof/>
            <w:color w:val="000000"/>
          </w:rPr>
          <w:t>арактеристика состояния и проблем коммунальной инфраструктуры</w:t>
        </w:r>
        <w:r w:rsidR="00803C95" w:rsidRPr="0033634F">
          <w:rPr>
            <w:rStyle w:val="af3"/>
            <w:noProof/>
            <w:color w:val="000000" w:themeColor="text1"/>
            <w:sz w:val="24"/>
            <w:szCs w:val="24"/>
          </w:rPr>
          <w:t>..</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_Toc500939174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5" w:history="1">
        <w:r w:rsidR="00803C95" w:rsidRPr="0033634F">
          <w:rPr>
            <w:rStyle w:val="af3"/>
            <w:noProof/>
            <w:color w:val="000000" w:themeColor="text1"/>
            <w:sz w:val="24"/>
            <w:szCs w:val="24"/>
          </w:rPr>
          <w:t>4</w:t>
        </w:r>
        <w:r w:rsidR="00803C95" w:rsidRPr="0033634F">
          <w:rPr>
            <w:rStyle w:val="af3"/>
            <w:noProof/>
            <w:color w:val="000000" w:themeColor="text1"/>
            <w:sz w:val="24"/>
            <w:szCs w:val="24"/>
          </w:rPr>
          <w:tab/>
          <w:t>О</w:t>
        </w:r>
        <w:r w:rsidR="001E6A17">
          <w:rPr>
            <w:rStyle w:val="af3"/>
            <w:noProof/>
            <w:color w:val="000000" w:themeColor="text1"/>
            <w:sz w:val="24"/>
            <w:szCs w:val="24"/>
          </w:rPr>
          <w:t>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_Toc500939175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57</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6" w:history="1">
        <w:r w:rsidR="00803C95" w:rsidRPr="0033634F">
          <w:rPr>
            <w:rStyle w:val="af3"/>
            <w:noProof/>
            <w:color w:val="000000" w:themeColor="text1"/>
            <w:sz w:val="24"/>
            <w:szCs w:val="24"/>
          </w:rPr>
          <w:t>5</w:t>
        </w:r>
        <w:r w:rsidR="00803C95" w:rsidRPr="0033634F">
          <w:rPr>
            <w:rStyle w:val="af3"/>
            <w:noProof/>
            <w:color w:val="000000" w:themeColor="text1"/>
            <w:sz w:val="24"/>
            <w:szCs w:val="24"/>
          </w:rPr>
          <w:tab/>
        </w:r>
        <w:r w:rsidR="0033634F" w:rsidRPr="0033634F">
          <w:rPr>
            <w:rStyle w:val="af3"/>
            <w:noProof/>
            <w:color w:val="000000" w:themeColor="text1"/>
            <w:sz w:val="24"/>
            <w:szCs w:val="24"/>
          </w:rPr>
          <w:t xml:space="preserve">Обоснование </w:t>
        </w:r>
        <w:r w:rsidR="001E6A17">
          <w:rPr>
            <w:rStyle w:val="af3"/>
            <w:noProof/>
            <w:color w:val="000000" w:themeColor="text1"/>
            <w:sz w:val="24"/>
            <w:szCs w:val="24"/>
          </w:rPr>
          <w:t>целевых показателей развития соответствующей системы коммунальной инфраструктуры</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_Toc500939176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59</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7" w:history="1">
        <w:r w:rsidR="00803C95" w:rsidRPr="0033634F">
          <w:rPr>
            <w:rStyle w:val="af3"/>
            <w:noProof/>
            <w:color w:val="000000" w:themeColor="text1"/>
            <w:sz w:val="24"/>
            <w:szCs w:val="24"/>
          </w:rPr>
          <w:t>6</w:t>
        </w:r>
        <w:r w:rsidR="00803C95" w:rsidRPr="0033634F">
          <w:rPr>
            <w:rStyle w:val="af3"/>
            <w:noProof/>
            <w:color w:val="000000" w:themeColor="text1"/>
            <w:sz w:val="24"/>
            <w:szCs w:val="24"/>
          </w:rPr>
          <w:tab/>
          <w:t>П</w:t>
        </w:r>
        <w:r w:rsidR="001E6A17">
          <w:rPr>
            <w:rStyle w:val="af3"/>
            <w:noProof/>
            <w:color w:val="000000" w:themeColor="text1"/>
            <w:sz w:val="24"/>
            <w:szCs w:val="24"/>
          </w:rPr>
          <w:t>еречень инвестиционных проектов в отношении систем коммунальной инраструктуры</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_Toc500939177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63</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8" w:history="1">
        <w:r w:rsidR="00803C95" w:rsidRPr="0033634F">
          <w:rPr>
            <w:rStyle w:val="af3"/>
            <w:noProof/>
            <w:color w:val="000000" w:themeColor="text1"/>
            <w:sz w:val="24"/>
            <w:szCs w:val="24"/>
          </w:rPr>
          <w:t>6.1</w:t>
        </w:r>
        <w:r w:rsidR="00803C95" w:rsidRPr="0033634F">
          <w:rPr>
            <w:rStyle w:val="af3"/>
            <w:noProof/>
            <w:color w:val="000000" w:themeColor="text1"/>
            <w:sz w:val="24"/>
            <w:szCs w:val="24"/>
          </w:rPr>
          <w:tab/>
          <w:t>Программа инвестиционных проектов в электроснабжении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_Toc500939178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63</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79" w:history="1">
        <w:r w:rsidR="00803C95" w:rsidRPr="0033634F">
          <w:rPr>
            <w:rStyle w:val="af3"/>
            <w:noProof/>
            <w:color w:val="000000" w:themeColor="text1"/>
            <w:sz w:val="24"/>
            <w:szCs w:val="24"/>
          </w:rPr>
          <w:t>6.2</w:t>
        </w:r>
        <w:r w:rsidR="00803C95" w:rsidRPr="0033634F">
          <w:rPr>
            <w:rStyle w:val="af3"/>
            <w:noProof/>
            <w:color w:val="000000" w:themeColor="text1"/>
            <w:sz w:val="24"/>
            <w:szCs w:val="24"/>
          </w:rPr>
          <w:tab/>
          <w:t>Программа инвестиционных проектов в теплоснабжении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_Toc500939179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63</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0" w:history="1">
        <w:r w:rsidR="00803C95" w:rsidRPr="0033634F">
          <w:rPr>
            <w:rStyle w:val="af3"/>
            <w:noProof/>
            <w:color w:val="000000" w:themeColor="text1"/>
            <w:sz w:val="24"/>
            <w:szCs w:val="24"/>
          </w:rPr>
          <w:t>6.3</w:t>
        </w:r>
        <w:r w:rsidR="00803C95" w:rsidRPr="0033634F">
          <w:rPr>
            <w:rStyle w:val="af3"/>
            <w:noProof/>
            <w:color w:val="000000" w:themeColor="text1"/>
            <w:sz w:val="24"/>
            <w:szCs w:val="24"/>
          </w:rPr>
          <w:tab/>
          <w:t>Программа инвестиционных проектов в газоснабжении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_Toc500939180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64</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1" w:history="1">
        <w:r w:rsidR="00803C95" w:rsidRPr="0033634F">
          <w:rPr>
            <w:rStyle w:val="af3"/>
            <w:noProof/>
            <w:color w:val="000000" w:themeColor="text1"/>
            <w:sz w:val="24"/>
            <w:szCs w:val="24"/>
          </w:rPr>
          <w:t>6.4</w:t>
        </w:r>
        <w:r w:rsidR="00803C95" w:rsidRPr="0033634F">
          <w:rPr>
            <w:rStyle w:val="af3"/>
            <w:noProof/>
            <w:color w:val="000000" w:themeColor="text1"/>
            <w:sz w:val="24"/>
            <w:szCs w:val="24"/>
          </w:rPr>
          <w:tab/>
          <w:t>Программа инвестиционных проектов в водоснабжении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_Toc500939181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64</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2" w:history="1">
        <w:r w:rsidR="00803C95" w:rsidRPr="0033634F">
          <w:rPr>
            <w:rStyle w:val="af3"/>
            <w:noProof/>
            <w:color w:val="000000" w:themeColor="text1"/>
            <w:sz w:val="24"/>
            <w:szCs w:val="24"/>
          </w:rPr>
          <w:t>6.5</w:t>
        </w:r>
        <w:r w:rsidR="00803C95" w:rsidRPr="0033634F">
          <w:rPr>
            <w:rStyle w:val="af3"/>
            <w:noProof/>
            <w:color w:val="000000" w:themeColor="text1"/>
            <w:sz w:val="24"/>
            <w:szCs w:val="24"/>
          </w:rPr>
          <w:tab/>
          <w:t>Программа инвестиционных проектов в водоотведении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_Toc500939182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64</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3" w:history="1">
        <w:r w:rsidR="00803C95" w:rsidRPr="0033634F">
          <w:rPr>
            <w:rStyle w:val="af3"/>
            <w:noProof/>
            <w:color w:val="000000" w:themeColor="text1"/>
            <w:sz w:val="24"/>
            <w:szCs w:val="24"/>
          </w:rPr>
          <w:t>6.6</w:t>
        </w:r>
        <w:r w:rsidR="00803C95" w:rsidRPr="0033634F">
          <w:rPr>
            <w:rStyle w:val="af3"/>
            <w:noProof/>
            <w:color w:val="000000" w:themeColor="text1"/>
            <w:sz w:val="24"/>
            <w:szCs w:val="24"/>
          </w:rPr>
          <w:tab/>
          <w:t>Программа инвестиционных проектов в системе утилизации твердых коммунальных отходов</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_Toc500939183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64</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4" w:history="1">
        <w:r w:rsidR="00803C95" w:rsidRPr="0033634F">
          <w:rPr>
            <w:rStyle w:val="af3"/>
            <w:noProof/>
            <w:color w:val="000000" w:themeColor="text1"/>
            <w:sz w:val="24"/>
            <w:szCs w:val="24"/>
          </w:rPr>
          <w:t>7</w:t>
        </w:r>
        <w:r w:rsidR="00803C95" w:rsidRPr="0033634F">
          <w:rPr>
            <w:rStyle w:val="af3"/>
            <w:noProof/>
            <w:color w:val="000000" w:themeColor="text1"/>
            <w:sz w:val="24"/>
            <w:szCs w:val="24"/>
          </w:rPr>
          <w:tab/>
          <w:t>П</w:t>
        </w:r>
        <w:r w:rsidR="001E6A17">
          <w:rPr>
            <w:rStyle w:val="af3"/>
            <w:noProof/>
            <w:color w:val="000000" w:themeColor="text1"/>
            <w:sz w:val="24"/>
            <w:szCs w:val="24"/>
          </w:rPr>
          <w:t>редложения по организации реализации ин</w:t>
        </w:r>
        <w:r w:rsidR="00F73181">
          <w:rPr>
            <w:rStyle w:val="af3"/>
            <w:noProof/>
            <w:color w:val="000000" w:themeColor="text1"/>
            <w:sz w:val="24"/>
            <w:szCs w:val="24"/>
          </w:rPr>
          <w:t>нвестиционных проектов</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_Toc500939184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65</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5" w:history="1">
        <w:r w:rsidR="00803C95" w:rsidRPr="0033634F">
          <w:rPr>
            <w:rStyle w:val="af3"/>
            <w:noProof/>
            <w:color w:val="000000" w:themeColor="text1"/>
            <w:sz w:val="24"/>
            <w:szCs w:val="24"/>
          </w:rPr>
          <w:t>8</w:t>
        </w:r>
        <w:r w:rsidR="00803C95" w:rsidRPr="0033634F">
          <w:rPr>
            <w:rStyle w:val="af3"/>
            <w:noProof/>
            <w:color w:val="000000" w:themeColor="text1"/>
            <w:sz w:val="24"/>
            <w:szCs w:val="24"/>
          </w:rPr>
          <w:tab/>
        </w:r>
        <w:r w:rsidR="0033634F" w:rsidRPr="0033634F">
          <w:rPr>
            <w:rStyle w:val="af3"/>
            <w:noProof/>
            <w:color w:val="000000" w:themeColor="text1"/>
            <w:sz w:val="24"/>
            <w:szCs w:val="24"/>
          </w:rPr>
          <w:t xml:space="preserve">Обоснование </w:t>
        </w:r>
        <w:r w:rsidR="00F73181">
          <w:rPr>
            <w:rStyle w:val="af3"/>
            <w:noProof/>
            <w:color w:val="000000" w:themeColor="text1"/>
            <w:sz w:val="24"/>
            <w:szCs w:val="24"/>
          </w:rPr>
          <w:t>использования источников финансирования инвестиционных</w:t>
        </w:r>
        <w:r w:rsidR="00F73181">
          <w:rPr>
            <w:rStyle w:val="af3"/>
            <w:noProof/>
            <w:color w:val="000000" w:themeColor="text1"/>
            <w:sz w:val="24"/>
            <w:szCs w:val="24"/>
          </w:rPr>
          <w:br/>
          <w:t xml:space="preserve"> проектов..........................................................................................................................................</w:t>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_Toc500939185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68</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6" w:history="1">
        <w:r w:rsidR="00803C95" w:rsidRPr="0033634F">
          <w:rPr>
            <w:rStyle w:val="af3"/>
            <w:noProof/>
            <w:color w:val="000000" w:themeColor="text1"/>
            <w:sz w:val="24"/>
            <w:szCs w:val="24"/>
          </w:rPr>
          <w:t>9</w:t>
        </w:r>
        <w:r w:rsidR="00803C95" w:rsidRPr="0033634F">
          <w:rPr>
            <w:rStyle w:val="af3"/>
            <w:noProof/>
            <w:color w:val="000000" w:themeColor="text1"/>
            <w:sz w:val="24"/>
            <w:szCs w:val="24"/>
          </w:rPr>
          <w:tab/>
          <w:t>Р</w:t>
        </w:r>
        <w:r w:rsidR="00F73181">
          <w:rPr>
            <w:rStyle w:val="af3"/>
            <w:noProof/>
            <w:color w:val="000000" w:themeColor="text1"/>
            <w:sz w:val="24"/>
            <w:szCs w:val="24"/>
          </w:rPr>
          <w:t>результаты оценки совокупного платежа граждан за коммунальные услуги на соответствие критериям доступности</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_Toc500939186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70</w:t>
        </w:r>
        <w:r w:rsidR="00803C95" w:rsidRPr="0033634F">
          <w:rPr>
            <w:rStyle w:val="af3"/>
            <w:noProof/>
            <w:webHidden/>
            <w:color w:val="000000" w:themeColor="text1"/>
            <w:sz w:val="24"/>
            <w:szCs w:val="24"/>
          </w:rPr>
          <w:fldChar w:fldCharType="end"/>
        </w:r>
      </w:hyperlink>
    </w:p>
    <w:p w:rsidR="00803C95" w:rsidRPr="0033634F" w:rsidRDefault="00F0639A" w:rsidP="0033634F">
      <w:pPr>
        <w:pStyle w:val="13"/>
        <w:tabs>
          <w:tab w:val="left" w:pos="880"/>
          <w:tab w:val="right" w:leader="dot" w:pos="9622"/>
        </w:tabs>
        <w:spacing w:line="240" w:lineRule="auto"/>
        <w:ind w:left="0" w:firstLine="426"/>
        <w:jc w:val="both"/>
        <w:rPr>
          <w:rStyle w:val="af3"/>
          <w:noProof/>
          <w:color w:val="000000" w:themeColor="text1"/>
          <w:sz w:val="24"/>
          <w:szCs w:val="24"/>
        </w:rPr>
      </w:pPr>
      <w:hyperlink w:anchor="_Toc500939187" w:history="1">
        <w:r w:rsidR="00803C95" w:rsidRPr="0033634F">
          <w:rPr>
            <w:rStyle w:val="af3"/>
            <w:noProof/>
            <w:color w:val="000000" w:themeColor="text1"/>
            <w:sz w:val="24"/>
            <w:szCs w:val="24"/>
          </w:rPr>
          <w:t>10</w:t>
        </w:r>
        <w:r w:rsidR="00803C95" w:rsidRPr="0033634F">
          <w:rPr>
            <w:rStyle w:val="af3"/>
            <w:noProof/>
            <w:color w:val="000000" w:themeColor="text1"/>
            <w:sz w:val="24"/>
            <w:szCs w:val="24"/>
          </w:rPr>
          <w:tab/>
          <w:t>П</w:t>
        </w:r>
        <w:r w:rsidR="00F73181">
          <w:rPr>
            <w:rStyle w:val="af3"/>
            <w:noProof/>
            <w:color w:val="000000" w:themeColor="text1"/>
            <w:sz w:val="24"/>
            <w:szCs w:val="24"/>
          </w:rPr>
          <w:t xml:space="preserve">рогнозируемые расходы бюджетов всех уровней на оказание мер социальной поддержки, в том числе на предоставление отдельным категориям граждан субидий на оплату жилого помещения и коммунальных услуг </w:t>
        </w:r>
        <w:r w:rsidR="00803C95" w:rsidRPr="0033634F">
          <w:rPr>
            <w:rStyle w:val="af3"/>
            <w:noProof/>
            <w:webHidden/>
            <w:color w:val="000000" w:themeColor="text1"/>
            <w:sz w:val="24"/>
            <w:szCs w:val="24"/>
          </w:rPr>
          <w:tab/>
        </w:r>
        <w:r w:rsidR="00803C95" w:rsidRPr="0033634F">
          <w:rPr>
            <w:rStyle w:val="af3"/>
            <w:noProof/>
            <w:webHidden/>
            <w:color w:val="000000" w:themeColor="text1"/>
            <w:sz w:val="24"/>
            <w:szCs w:val="24"/>
          </w:rPr>
          <w:fldChar w:fldCharType="begin"/>
        </w:r>
        <w:r w:rsidR="00803C95" w:rsidRPr="0033634F">
          <w:rPr>
            <w:rStyle w:val="af3"/>
            <w:noProof/>
            <w:webHidden/>
            <w:color w:val="000000" w:themeColor="text1"/>
            <w:sz w:val="24"/>
            <w:szCs w:val="24"/>
          </w:rPr>
          <w:instrText xml:space="preserve"> PAGEREF _Toc500939187 \h </w:instrText>
        </w:r>
        <w:r w:rsidR="00803C95" w:rsidRPr="0033634F">
          <w:rPr>
            <w:rStyle w:val="af3"/>
            <w:noProof/>
            <w:webHidden/>
            <w:color w:val="000000" w:themeColor="text1"/>
            <w:sz w:val="24"/>
            <w:szCs w:val="24"/>
          </w:rPr>
        </w:r>
        <w:r w:rsidR="00803C95" w:rsidRPr="0033634F">
          <w:rPr>
            <w:rStyle w:val="af3"/>
            <w:noProof/>
            <w:webHidden/>
            <w:color w:val="000000" w:themeColor="text1"/>
            <w:sz w:val="24"/>
            <w:szCs w:val="24"/>
          </w:rPr>
          <w:fldChar w:fldCharType="separate"/>
        </w:r>
        <w:r w:rsidR="000A23A1">
          <w:rPr>
            <w:rStyle w:val="af3"/>
            <w:noProof/>
            <w:webHidden/>
            <w:color w:val="000000" w:themeColor="text1"/>
            <w:sz w:val="24"/>
            <w:szCs w:val="24"/>
          </w:rPr>
          <w:t>72</w:t>
        </w:r>
        <w:r w:rsidR="00803C95" w:rsidRPr="0033634F">
          <w:rPr>
            <w:rStyle w:val="af3"/>
            <w:noProof/>
            <w:webHidden/>
            <w:color w:val="000000" w:themeColor="text1"/>
            <w:sz w:val="24"/>
            <w:szCs w:val="24"/>
          </w:rPr>
          <w:fldChar w:fldCharType="end"/>
        </w:r>
      </w:hyperlink>
    </w:p>
    <w:p w:rsidR="00803C95" w:rsidRPr="0033634F" w:rsidRDefault="00803C95" w:rsidP="0033634F">
      <w:pPr>
        <w:pStyle w:val="13"/>
        <w:tabs>
          <w:tab w:val="left" w:pos="880"/>
          <w:tab w:val="right" w:leader="dot" w:pos="9622"/>
        </w:tabs>
        <w:jc w:val="both"/>
        <w:rPr>
          <w:rStyle w:val="af3"/>
          <w:noProof/>
          <w:color w:val="000000" w:themeColor="text1"/>
          <w:sz w:val="24"/>
          <w:szCs w:val="24"/>
        </w:rPr>
      </w:pPr>
      <w:r w:rsidRPr="0033634F">
        <w:rPr>
          <w:rStyle w:val="af3"/>
          <w:noProof/>
          <w:color w:val="000000" w:themeColor="text1"/>
          <w:sz w:val="24"/>
          <w:szCs w:val="24"/>
        </w:rPr>
        <w:fldChar w:fldCharType="end"/>
      </w:r>
    </w:p>
    <w:p w:rsidR="00803C95" w:rsidRPr="00336A00" w:rsidRDefault="0033634F" w:rsidP="00CF5107">
      <w:pPr>
        <w:pStyle w:val="11"/>
        <w:pageBreakBefore/>
        <w:widowControl w:val="0"/>
        <w:numPr>
          <w:ilvl w:val="0"/>
          <w:numId w:val="51"/>
        </w:numPr>
        <w:tabs>
          <w:tab w:val="clear" w:pos="1080"/>
          <w:tab w:val="right" w:pos="0"/>
          <w:tab w:val="right" w:pos="284"/>
        </w:tabs>
        <w:spacing w:after="200" w:line="276" w:lineRule="auto"/>
        <w:ind w:firstLine="0"/>
        <w:jc w:val="center"/>
        <w:rPr>
          <w:color w:val="000000"/>
        </w:rPr>
      </w:pPr>
      <w:bookmarkStart w:id="205" w:name="_Toc500939172"/>
      <w:bookmarkStart w:id="206" w:name="_Toc157681763"/>
      <w:r w:rsidRPr="00336A00">
        <w:rPr>
          <w:color w:val="000000"/>
        </w:rPr>
        <w:lastRenderedPageBreak/>
        <w:t>Об</w:t>
      </w:r>
      <w:bookmarkEnd w:id="205"/>
      <w:r w:rsidR="00470E3B">
        <w:rPr>
          <w:color w:val="000000"/>
        </w:rPr>
        <w:t>основание прогнозируемого спроса на коммунальные услуги</w:t>
      </w:r>
      <w:bookmarkEnd w:id="206"/>
    </w:p>
    <w:p w:rsidR="00803C95" w:rsidRPr="00470E3B" w:rsidRDefault="00803C95" w:rsidP="00470E3B">
      <w:pPr>
        <w:pStyle w:val="affd"/>
        <w:spacing w:after="0" w:line="240" w:lineRule="auto"/>
        <w:ind w:firstLine="720"/>
        <w:rPr>
          <w:szCs w:val="24"/>
          <w:lang w:eastAsia="ru-RU"/>
        </w:rPr>
      </w:pPr>
      <w:r w:rsidRPr="00470E3B">
        <w:rPr>
          <w:szCs w:val="24"/>
          <w:lang w:eastAsia="ru-RU"/>
        </w:rPr>
        <w:t>Перспективные показатели спроса на коммунальные ресурсы определены исходя из прогноза удельных расходов каждого коммунального ресурса и удельных показателей нагрузки по каждому ресурсу с детализацией по группам потребителей.</w:t>
      </w:r>
    </w:p>
    <w:p w:rsidR="00803C95" w:rsidRPr="00470E3B" w:rsidRDefault="00803C95" w:rsidP="00470E3B">
      <w:pPr>
        <w:pStyle w:val="affd"/>
        <w:spacing w:after="0" w:line="240" w:lineRule="auto"/>
        <w:ind w:firstLine="720"/>
        <w:rPr>
          <w:szCs w:val="24"/>
          <w:lang w:eastAsia="ru-RU"/>
        </w:rPr>
      </w:pPr>
      <w:r w:rsidRPr="00470E3B">
        <w:rPr>
          <w:szCs w:val="24"/>
          <w:lang w:eastAsia="ru-RU"/>
        </w:rPr>
        <w:t>В основу формирования прогнозируемого спроса на коммунальные ресурсы положены следующие документы:</w:t>
      </w:r>
    </w:p>
    <w:p w:rsidR="00803C95" w:rsidRPr="00470E3B" w:rsidRDefault="00803C95" w:rsidP="00470E3B">
      <w:pPr>
        <w:pStyle w:val="affd"/>
        <w:spacing w:after="0" w:line="240" w:lineRule="auto"/>
        <w:ind w:firstLine="720"/>
        <w:rPr>
          <w:szCs w:val="24"/>
          <w:lang w:eastAsia="ru-RU"/>
        </w:rPr>
      </w:pPr>
      <w:r w:rsidRPr="00470E3B">
        <w:rPr>
          <w:szCs w:val="24"/>
          <w:lang w:eastAsia="ru-RU"/>
        </w:rPr>
        <w:t>– генеральный план городского округа Электросталь;</w:t>
      </w:r>
    </w:p>
    <w:p w:rsidR="00803C95" w:rsidRPr="00470E3B" w:rsidRDefault="00803C95" w:rsidP="00470E3B">
      <w:pPr>
        <w:pStyle w:val="affd"/>
        <w:spacing w:after="0" w:line="240" w:lineRule="auto"/>
        <w:ind w:firstLine="720"/>
        <w:rPr>
          <w:szCs w:val="24"/>
          <w:lang w:eastAsia="ru-RU"/>
        </w:rPr>
      </w:pPr>
      <w:r w:rsidRPr="00470E3B">
        <w:rPr>
          <w:szCs w:val="24"/>
          <w:lang w:eastAsia="ru-RU"/>
        </w:rPr>
        <w:t>– схема теплоснабжения городского округа Электросталь;</w:t>
      </w:r>
    </w:p>
    <w:p w:rsidR="00803C95" w:rsidRPr="00470E3B" w:rsidRDefault="00803C95" w:rsidP="00470E3B">
      <w:pPr>
        <w:pStyle w:val="affd"/>
        <w:spacing w:after="0" w:line="240" w:lineRule="auto"/>
        <w:ind w:firstLine="720"/>
        <w:rPr>
          <w:szCs w:val="24"/>
          <w:lang w:eastAsia="ru-RU"/>
        </w:rPr>
      </w:pPr>
      <w:r w:rsidRPr="00470E3B">
        <w:rPr>
          <w:szCs w:val="24"/>
          <w:lang w:eastAsia="ru-RU"/>
        </w:rPr>
        <w:t>– схемы водоснабжения и водоотведения городского округа Электросталь.</w:t>
      </w:r>
    </w:p>
    <w:p w:rsidR="00803C95" w:rsidRPr="00470E3B" w:rsidRDefault="00803C95" w:rsidP="00470E3B">
      <w:pPr>
        <w:pStyle w:val="affd"/>
        <w:spacing w:after="0" w:line="240" w:lineRule="auto"/>
        <w:ind w:firstLine="720"/>
        <w:rPr>
          <w:szCs w:val="24"/>
          <w:lang w:eastAsia="ru-RU"/>
        </w:rPr>
      </w:pPr>
      <w:r w:rsidRPr="00470E3B">
        <w:rPr>
          <w:szCs w:val="24"/>
          <w:lang w:eastAsia="ru-RU"/>
        </w:rPr>
        <w:t xml:space="preserve">Согласно действующему генеральному плану до 2027 год прогнозируется увеличение численности населения городского округа в связи с этим и при условии осуществлении мероприятий, направленных на повышение общей энергоэффективности изменения показателей спроса на коммунальные услуги увеличится. </w:t>
      </w:r>
    </w:p>
    <w:p w:rsidR="00803C95" w:rsidRPr="00470E3B" w:rsidRDefault="00803C95" w:rsidP="00470E3B">
      <w:pPr>
        <w:pStyle w:val="affd"/>
        <w:spacing w:after="0" w:line="240" w:lineRule="auto"/>
        <w:ind w:firstLine="720"/>
        <w:rPr>
          <w:szCs w:val="24"/>
          <w:lang w:eastAsia="ru-RU"/>
        </w:rPr>
      </w:pPr>
      <w:r w:rsidRPr="00470E3B">
        <w:rPr>
          <w:szCs w:val="24"/>
          <w:lang w:eastAsia="ru-RU"/>
        </w:rPr>
        <w:t>При прогнозировании спроса учитывались: фактический удельный уровень потребления по каждому виду коммунальных ресурсов, сложившаяся демографическая ситуация в муниципальном образовании и её изменение в перспективе до 2027 года, прогнозы застройки, развития промышленности, а также планируемые к реализации мероприятия по повышению энергоэффективности и энергосбережению как существующих, так и новых зданий.</w:t>
      </w:r>
    </w:p>
    <w:p w:rsidR="00803C95" w:rsidRPr="00470E3B" w:rsidRDefault="00803C95" w:rsidP="00470E3B">
      <w:pPr>
        <w:pStyle w:val="affd"/>
        <w:spacing w:after="0" w:line="240" w:lineRule="auto"/>
        <w:ind w:firstLine="720"/>
        <w:rPr>
          <w:szCs w:val="24"/>
          <w:lang w:eastAsia="ru-RU"/>
        </w:rPr>
      </w:pPr>
      <w:r w:rsidRPr="00470E3B">
        <w:rPr>
          <w:szCs w:val="24"/>
          <w:lang w:eastAsia="ru-RU"/>
        </w:rPr>
        <w:t>Необходимо отметить, что прогнозные показатели носят оценочный характер и могут корректироваться исходя из условий социально-экономического развития городского округа Электросталь.</w:t>
      </w:r>
    </w:p>
    <w:p w:rsidR="00803C95" w:rsidRPr="00470E3B" w:rsidRDefault="00803C95" w:rsidP="00470E3B">
      <w:pPr>
        <w:pStyle w:val="affd"/>
        <w:spacing w:after="0" w:line="240" w:lineRule="auto"/>
        <w:ind w:firstLine="720"/>
        <w:rPr>
          <w:szCs w:val="24"/>
        </w:rPr>
      </w:pPr>
      <w:r w:rsidRPr="00470E3B">
        <w:rPr>
          <w:szCs w:val="24"/>
        </w:rPr>
        <w:t>Результаты прогнозирования спроса на коммунальные ресурсы представлены в таблице 1.1.</w:t>
      </w:r>
    </w:p>
    <w:p w:rsidR="00803C95" w:rsidRPr="00470E3B" w:rsidRDefault="00803C95" w:rsidP="00470E3B">
      <w:pPr>
        <w:pStyle w:val="affd"/>
        <w:spacing w:after="0" w:line="240" w:lineRule="auto"/>
        <w:ind w:firstLine="0"/>
        <w:jc w:val="right"/>
        <w:rPr>
          <w:color w:val="000000"/>
          <w:szCs w:val="24"/>
        </w:rPr>
      </w:pPr>
      <w:r w:rsidRPr="00470E3B">
        <w:rPr>
          <w:color w:val="000000"/>
          <w:szCs w:val="24"/>
        </w:rPr>
        <w:t>Таблица 1.1</w:t>
      </w:r>
    </w:p>
    <w:p w:rsidR="00803C95" w:rsidRPr="00A36230" w:rsidRDefault="00803C95" w:rsidP="00470E3B">
      <w:pPr>
        <w:pStyle w:val="affd"/>
        <w:spacing w:after="0" w:line="240" w:lineRule="auto"/>
        <w:ind w:firstLine="0"/>
        <w:jc w:val="center"/>
        <w:rPr>
          <w:color w:val="000000"/>
          <w:szCs w:val="24"/>
        </w:rPr>
      </w:pPr>
      <w:r w:rsidRPr="00A36230">
        <w:rPr>
          <w:color w:val="000000"/>
          <w:szCs w:val="24"/>
        </w:rPr>
        <w:t>Перспективные показатели спроса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CellMar>
          <w:left w:w="28" w:type="dxa"/>
          <w:right w:w="28" w:type="dxa"/>
        </w:tblCellMar>
        <w:tblLook w:val="04A0" w:firstRow="1" w:lastRow="0" w:firstColumn="1" w:lastColumn="0" w:noHBand="0" w:noVBand="1"/>
      </w:tblPr>
      <w:tblGrid>
        <w:gridCol w:w="4111"/>
        <w:gridCol w:w="2757"/>
        <w:gridCol w:w="2759"/>
      </w:tblGrid>
      <w:tr w:rsidR="00803C95" w:rsidRPr="00470E3B" w:rsidTr="00803C95">
        <w:trPr>
          <w:trHeight w:val="70"/>
        </w:trPr>
        <w:tc>
          <w:tcPr>
            <w:tcW w:w="2135" w:type="pct"/>
            <w:vMerge w:val="restart"/>
            <w:shd w:val="clear" w:color="auto" w:fill="auto"/>
            <w:vAlign w:val="center"/>
          </w:tcPr>
          <w:p w:rsidR="00803C95" w:rsidRPr="00470E3B" w:rsidRDefault="00803C95" w:rsidP="00470E3B">
            <w:pPr>
              <w:pStyle w:val="S9"/>
              <w:widowControl w:val="0"/>
              <w:ind w:firstLine="0"/>
              <w:jc w:val="center"/>
              <w:rPr>
                <w:color w:val="000000"/>
                <w:lang w:val="ru-RU" w:eastAsia="ru-RU"/>
              </w:rPr>
            </w:pPr>
            <w:r w:rsidRPr="00470E3B">
              <w:rPr>
                <w:color w:val="000000"/>
                <w:lang w:val="ru-RU" w:eastAsia="ru-RU"/>
              </w:rPr>
              <w:t>Показатель</w:t>
            </w:r>
          </w:p>
        </w:tc>
        <w:tc>
          <w:tcPr>
            <w:tcW w:w="2865" w:type="pct"/>
            <w:gridSpan w:val="2"/>
            <w:shd w:val="clear" w:color="auto" w:fill="auto"/>
            <w:vAlign w:val="center"/>
          </w:tcPr>
          <w:p w:rsidR="00803C95" w:rsidRPr="00470E3B" w:rsidRDefault="00803C95" w:rsidP="00470E3B">
            <w:pPr>
              <w:pStyle w:val="S9"/>
              <w:widowControl w:val="0"/>
              <w:ind w:firstLine="0"/>
              <w:jc w:val="center"/>
              <w:rPr>
                <w:color w:val="000000"/>
                <w:lang w:val="ru-RU" w:eastAsia="ru-RU"/>
              </w:rPr>
            </w:pPr>
            <w:r w:rsidRPr="00470E3B">
              <w:rPr>
                <w:color w:val="000000"/>
                <w:lang w:val="ru-RU" w:eastAsia="ru-RU"/>
              </w:rPr>
              <w:t>Этапы расчетного срока</w:t>
            </w:r>
          </w:p>
        </w:tc>
      </w:tr>
      <w:tr w:rsidR="00803C95" w:rsidRPr="00470E3B" w:rsidTr="00803C95">
        <w:trPr>
          <w:trHeight w:val="70"/>
        </w:trPr>
        <w:tc>
          <w:tcPr>
            <w:tcW w:w="2135" w:type="pct"/>
            <w:vMerge/>
            <w:shd w:val="clear" w:color="auto" w:fill="auto"/>
            <w:vAlign w:val="center"/>
          </w:tcPr>
          <w:p w:rsidR="00803C95" w:rsidRPr="00470E3B" w:rsidRDefault="00803C95" w:rsidP="00470E3B">
            <w:pPr>
              <w:pStyle w:val="S9"/>
              <w:widowControl w:val="0"/>
              <w:ind w:firstLine="0"/>
              <w:jc w:val="center"/>
              <w:rPr>
                <w:color w:val="000000"/>
                <w:lang w:val="ru-RU" w:eastAsia="ru-RU"/>
              </w:rPr>
            </w:pPr>
          </w:p>
        </w:tc>
        <w:tc>
          <w:tcPr>
            <w:tcW w:w="1432" w:type="pct"/>
            <w:shd w:val="clear" w:color="auto" w:fill="auto"/>
            <w:vAlign w:val="center"/>
          </w:tcPr>
          <w:p w:rsidR="00803C95" w:rsidRPr="00470E3B" w:rsidRDefault="00803C95" w:rsidP="00470E3B">
            <w:pPr>
              <w:pStyle w:val="S9"/>
              <w:widowControl w:val="0"/>
              <w:ind w:firstLine="0"/>
              <w:jc w:val="center"/>
              <w:rPr>
                <w:color w:val="000000"/>
                <w:lang w:val="ru-RU" w:eastAsia="ru-RU"/>
              </w:rPr>
            </w:pPr>
            <w:r w:rsidRPr="00470E3B">
              <w:rPr>
                <w:color w:val="000000"/>
                <w:lang w:val="ru-RU" w:eastAsia="ru-RU"/>
              </w:rPr>
              <w:t>Первая очередь 2027 г.</w:t>
            </w:r>
          </w:p>
        </w:tc>
        <w:tc>
          <w:tcPr>
            <w:tcW w:w="1433" w:type="pct"/>
            <w:shd w:val="clear" w:color="auto" w:fill="auto"/>
            <w:vAlign w:val="center"/>
          </w:tcPr>
          <w:p w:rsidR="00803C95" w:rsidRPr="00470E3B" w:rsidRDefault="00803C95" w:rsidP="00470E3B">
            <w:pPr>
              <w:pStyle w:val="S9"/>
              <w:widowControl w:val="0"/>
              <w:ind w:firstLine="0"/>
              <w:jc w:val="center"/>
              <w:rPr>
                <w:color w:val="000000"/>
                <w:lang w:val="ru-RU" w:eastAsia="ru-RU"/>
              </w:rPr>
            </w:pPr>
            <w:r w:rsidRPr="00470E3B">
              <w:rPr>
                <w:color w:val="000000"/>
                <w:lang w:val="ru-RU" w:eastAsia="ru-RU"/>
              </w:rPr>
              <w:t>Расчетный срок 2041 г.</w:t>
            </w:r>
          </w:p>
        </w:tc>
      </w:tr>
      <w:tr w:rsidR="00803C95" w:rsidRPr="00470E3B" w:rsidTr="00803C95">
        <w:tc>
          <w:tcPr>
            <w:tcW w:w="2135" w:type="pct"/>
            <w:shd w:val="clear" w:color="auto" w:fill="auto"/>
            <w:vAlign w:val="center"/>
          </w:tcPr>
          <w:p w:rsidR="00803C95" w:rsidRPr="00470E3B" w:rsidRDefault="00803C95" w:rsidP="00470E3B">
            <w:pPr>
              <w:pStyle w:val="S9"/>
              <w:widowControl w:val="0"/>
              <w:ind w:firstLine="0"/>
              <w:jc w:val="center"/>
              <w:rPr>
                <w:lang w:val="ru-RU" w:eastAsia="ru-RU"/>
              </w:rPr>
            </w:pPr>
            <w:r w:rsidRPr="00470E3B">
              <w:rPr>
                <w:lang w:val="ru-RU" w:eastAsia="ru-RU"/>
              </w:rPr>
              <w:t xml:space="preserve"> Потребность в электроэнергии, МВт</w:t>
            </w:r>
          </w:p>
        </w:tc>
        <w:tc>
          <w:tcPr>
            <w:tcW w:w="1432" w:type="pct"/>
            <w:shd w:val="clear" w:color="auto" w:fill="auto"/>
            <w:vAlign w:val="center"/>
          </w:tcPr>
          <w:p w:rsidR="00803C95" w:rsidRPr="00470E3B" w:rsidRDefault="00803C95" w:rsidP="00470E3B">
            <w:pPr>
              <w:pStyle w:val="S9"/>
              <w:widowControl w:val="0"/>
              <w:ind w:firstLine="0"/>
              <w:jc w:val="center"/>
              <w:rPr>
                <w:lang w:val="ru-RU" w:eastAsia="ru-RU"/>
              </w:rPr>
            </w:pPr>
            <w:r w:rsidRPr="00470E3B">
              <w:rPr>
                <w:lang w:val="ru-RU" w:eastAsia="ru-RU"/>
              </w:rPr>
              <w:t>159,8</w:t>
            </w:r>
          </w:p>
        </w:tc>
        <w:tc>
          <w:tcPr>
            <w:tcW w:w="1433" w:type="pct"/>
            <w:shd w:val="clear" w:color="auto" w:fill="auto"/>
            <w:vAlign w:val="center"/>
          </w:tcPr>
          <w:p w:rsidR="00803C95" w:rsidRPr="00470E3B" w:rsidRDefault="00803C95" w:rsidP="00470E3B">
            <w:pPr>
              <w:pStyle w:val="S9"/>
              <w:widowControl w:val="0"/>
              <w:ind w:firstLine="0"/>
              <w:jc w:val="center"/>
              <w:rPr>
                <w:lang w:val="ru-RU" w:eastAsia="ru-RU"/>
              </w:rPr>
            </w:pPr>
            <w:r w:rsidRPr="00470E3B">
              <w:rPr>
                <w:lang w:val="ru-RU" w:eastAsia="ru-RU"/>
              </w:rPr>
              <w:t>216,9</w:t>
            </w:r>
          </w:p>
        </w:tc>
      </w:tr>
      <w:tr w:rsidR="00803C95" w:rsidRPr="00470E3B" w:rsidTr="00803C95">
        <w:tc>
          <w:tcPr>
            <w:tcW w:w="2135"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Потребление тепла, Гкал/час</w:t>
            </w:r>
          </w:p>
        </w:tc>
        <w:tc>
          <w:tcPr>
            <w:tcW w:w="1432"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628,2203</w:t>
            </w:r>
          </w:p>
        </w:tc>
        <w:tc>
          <w:tcPr>
            <w:tcW w:w="1433"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696,6153</w:t>
            </w:r>
          </w:p>
        </w:tc>
      </w:tr>
      <w:tr w:rsidR="00803C95" w:rsidRPr="00470E3B" w:rsidTr="00803C95">
        <w:tc>
          <w:tcPr>
            <w:tcW w:w="2135"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Потребление воды, тыс. м</w:t>
            </w:r>
            <w:r w:rsidRPr="00470E3B">
              <w:rPr>
                <w:szCs w:val="24"/>
                <w:vertAlign w:val="superscript"/>
              </w:rPr>
              <w:t>3</w:t>
            </w:r>
            <w:r w:rsidRPr="00470E3B">
              <w:rPr>
                <w:szCs w:val="24"/>
              </w:rPr>
              <w:t>/сутки</w:t>
            </w:r>
          </w:p>
        </w:tc>
        <w:tc>
          <w:tcPr>
            <w:tcW w:w="1432" w:type="pct"/>
            <w:shd w:val="clear" w:color="auto" w:fill="auto"/>
            <w:vAlign w:val="center"/>
          </w:tcPr>
          <w:p w:rsidR="00803C95" w:rsidRPr="00470E3B" w:rsidRDefault="00803C95" w:rsidP="00470E3B">
            <w:pPr>
              <w:jc w:val="center"/>
              <w:rPr>
                <w:bCs/>
              </w:rPr>
            </w:pPr>
            <w:r w:rsidRPr="00470E3B">
              <w:t>99,6</w:t>
            </w:r>
          </w:p>
        </w:tc>
        <w:tc>
          <w:tcPr>
            <w:tcW w:w="1433"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106,86</w:t>
            </w:r>
          </w:p>
        </w:tc>
      </w:tr>
      <w:tr w:rsidR="00803C95" w:rsidRPr="00470E3B" w:rsidTr="00803C95">
        <w:tc>
          <w:tcPr>
            <w:tcW w:w="2135" w:type="pct"/>
            <w:shd w:val="clear" w:color="auto" w:fill="auto"/>
            <w:vAlign w:val="center"/>
          </w:tcPr>
          <w:p w:rsidR="00803C95" w:rsidRPr="00470E3B" w:rsidRDefault="00803C95" w:rsidP="00470E3B">
            <w:pPr>
              <w:pStyle w:val="S9"/>
              <w:widowControl w:val="0"/>
              <w:ind w:firstLine="0"/>
              <w:jc w:val="center"/>
            </w:pPr>
            <w:r w:rsidRPr="00470E3B">
              <w:t xml:space="preserve">Поступление </w:t>
            </w:r>
            <w:r w:rsidRPr="00470E3B">
              <w:rPr>
                <w:lang w:val="ru-RU"/>
              </w:rPr>
              <w:t xml:space="preserve">бытовых </w:t>
            </w:r>
            <w:r w:rsidRPr="00470E3B">
              <w:t>сточных вод,</w:t>
            </w:r>
          </w:p>
          <w:p w:rsidR="00803C95" w:rsidRPr="00470E3B" w:rsidRDefault="00803C95" w:rsidP="00470E3B">
            <w:pPr>
              <w:pStyle w:val="S9"/>
              <w:widowControl w:val="0"/>
              <w:ind w:firstLine="0"/>
              <w:jc w:val="center"/>
              <w:rPr>
                <w:lang w:val="ru-RU" w:eastAsia="ru-RU"/>
              </w:rPr>
            </w:pPr>
            <w:r w:rsidRPr="00470E3B">
              <w:t xml:space="preserve"> тыс. м</w:t>
            </w:r>
            <w:r w:rsidRPr="00470E3B">
              <w:rPr>
                <w:vertAlign w:val="superscript"/>
              </w:rPr>
              <w:t>3</w:t>
            </w:r>
            <w:r w:rsidRPr="00470E3B">
              <w:rPr>
                <w:vertAlign w:val="superscript"/>
                <w:lang w:val="ru-RU"/>
              </w:rPr>
              <w:t xml:space="preserve"> </w:t>
            </w:r>
            <w:r w:rsidRPr="00470E3B">
              <w:rPr>
                <w:lang w:val="ru-RU"/>
              </w:rPr>
              <w:t>/сутки</w:t>
            </w:r>
          </w:p>
        </w:tc>
        <w:tc>
          <w:tcPr>
            <w:tcW w:w="1432" w:type="pct"/>
            <w:shd w:val="clear" w:color="auto" w:fill="auto"/>
            <w:vAlign w:val="center"/>
          </w:tcPr>
          <w:p w:rsidR="00803C95" w:rsidRPr="00470E3B" w:rsidRDefault="00803C95" w:rsidP="00470E3B">
            <w:pPr>
              <w:pStyle w:val="S9"/>
              <w:widowControl w:val="0"/>
              <w:ind w:firstLine="0"/>
              <w:jc w:val="center"/>
              <w:rPr>
                <w:lang w:val="ru-RU"/>
              </w:rPr>
            </w:pPr>
            <w:r w:rsidRPr="00470E3B">
              <w:rPr>
                <w:lang w:val="ru-RU"/>
              </w:rPr>
              <w:t>67,3</w:t>
            </w:r>
          </w:p>
        </w:tc>
        <w:tc>
          <w:tcPr>
            <w:tcW w:w="1433" w:type="pct"/>
            <w:shd w:val="clear" w:color="auto" w:fill="auto"/>
            <w:vAlign w:val="center"/>
          </w:tcPr>
          <w:p w:rsidR="00803C95" w:rsidRPr="00470E3B" w:rsidRDefault="00803C95" w:rsidP="00470E3B">
            <w:pPr>
              <w:jc w:val="center"/>
            </w:pPr>
            <w:r w:rsidRPr="00470E3B">
              <w:t>72,3</w:t>
            </w:r>
          </w:p>
        </w:tc>
      </w:tr>
      <w:tr w:rsidR="00803C95" w:rsidRPr="00470E3B" w:rsidTr="00803C95">
        <w:tc>
          <w:tcPr>
            <w:tcW w:w="2135"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Реализовано газа, млн. м</w:t>
            </w:r>
            <w:r w:rsidRPr="00470E3B">
              <w:rPr>
                <w:szCs w:val="24"/>
                <w:vertAlign w:val="superscript"/>
              </w:rPr>
              <w:t>3</w:t>
            </w:r>
          </w:p>
        </w:tc>
        <w:tc>
          <w:tcPr>
            <w:tcW w:w="1432" w:type="pct"/>
            <w:shd w:val="clear" w:color="auto" w:fill="auto"/>
            <w:vAlign w:val="center"/>
          </w:tcPr>
          <w:p w:rsidR="00803C95" w:rsidRPr="00470E3B" w:rsidRDefault="00803C95" w:rsidP="00470E3B">
            <w:pPr>
              <w:pStyle w:val="aff5"/>
              <w:rPr>
                <w:sz w:val="24"/>
                <w:szCs w:val="24"/>
                <w:lang w:val="ru-RU"/>
              </w:rPr>
            </w:pPr>
            <w:r w:rsidRPr="00470E3B">
              <w:rPr>
                <w:sz w:val="24"/>
                <w:szCs w:val="24"/>
                <w:lang w:val="ru-RU"/>
              </w:rPr>
              <w:t>0,455772</w:t>
            </w:r>
          </w:p>
        </w:tc>
        <w:tc>
          <w:tcPr>
            <w:tcW w:w="1433" w:type="pct"/>
            <w:shd w:val="clear" w:color="auto" w:fill="auto"/>
            <w:vAlign w:val="center"/>
          </w:tcPr>
          <w:p w:rsidR="00803C95" w:rsidRPr="00470E3B" w:rsidRDefault="00803C95" w:rsidP="00470E3B">
            <w:pPr>
              <w:pStyle w:val="aff5"/>
              <w:rPr>
                <w:sz w:val="24"/>
                <w:szCs w:val="24"/>
                <w:lang w:val="ru-RU"/>
              </w:rPr>
            </w:pPr>
            <w:r w:rsidRPr="00470E3B">
              <w:rPr>
                <w:sz w:val="24"/>
                <w:szCs w:val="24"/>
                <w:lang w:val="ru-RU"/>
              </w:rPr>
              <w:t>0,530936</w:t>
            </w:r>
          </w:p>
        </w:tc>
      </w:tr>
      <w:tr w:rsidR="00803C95" w:rsidRPr="00470E3B" w:rsidTr="00803C95">
        <w:tc>
          <w:tcPr>
            <w:tcW w:w="2135"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Объем коммунальных отходов, тыс. м</w:t>
            </w:r>
            <w:r w:rsidRPr="00470E3B">
              <w:rPr>
                <w:szCs w:val="24"/>
                <w:vertAlign w:val="superscript"/>
              </w:rPr>
              <w:t>3</w:t>
            </w:r>
            <w:r w:rsidRPr="00470E3B">
              <w:rPr>
                <w:szCs w:val="24"/>
              </w:rPr>
              <w:t>/год</w:t>
            </w:r>
          </w:p>
        </w:tc>
        <w:tc>
          <w:tcPr>
            <w:tcW w:w="1432"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33,56</w:t>
            </w:r>
          </w:p>
        </w:tc>
        <w:tc>
          <w:tcPr>
            <w:tcW w:w="1433" w:type="pct"/>
            <w:shd w:val="clear" w:color="auto" w:fill="auto"/>
            <w:vAlign w:val="center"/>
          </w:tcPr>
          <w:p w:rsidR="00803C95" w:rsidRPr="00470E3B" w:rsidRDefault="00803C95" w:rsidP="00470E3B">
            <w:pPr>
              <w:pStyle w:val="affd"/>
              <w:spacing w:after="0" w:line="240" w:lineRule="auto"/>
              <w:ind w:firstLine="0"/>
              <w:jc w:val="center"/>
              <w:rPr>
                <w:szCs w:val="24"/>
              </w:rPr>
            </w:pPr>
            <w:r w:rsidRPr="00470E3B">
              <w:rPr>
                <w:szCs w:val="24"/>
              </w:rPr>
              <w:t>-</w:t>
            </w:r>
          </w:p>
        </w:tc>
      </w:tr>
    </w:tbl>
    <w:p w:rsidR="00803C95" w:rsidRPr="00F46874" w:rsidRDefault="00803C95" w:rsidP="00803C95">
      <w:pPr>
        <w:pStyle w:val="affd"/>
        <w:rPr>
          <w:color w:val="000000"/>
        </w:rPr>
      </w:pPr>
    </w:p>
    <w:p w:rsidR="00803C95" w:rsidRPr="00470E3B" w:rsidRDefault="00803C95" w:rsidP="00CF5107">
      <w:pPr>
        <w:pStyle w:val="11"/>
        <w:pageBreakBefore/>
        <w:widowControl w:val="0"/>
        <w:numPr>
          <w:ilvl w:val="0"/>
          <w:numId w:val="51"/>
        </w:numPr>
        <w:tabs>
          <w:tab w:val="clear" w:pos="1080"/>
          <w:tab w:val="right" w:pos="0"/>
          <w:tab w:val="right" w:pos="284"/>
        </w:tabs>
        <w:jc w:val="center"/>
        <w:rPr>
          <w:color w:val="000000"/>
          <w:szCs w:val="24"/>
        </w:rPr>
      </w:pPr>
      <w:bookmarkStart w:id="207" w:name="_Toc157681764"/>
      <w:bookmarkStart w:id="208" w:name="_Toc500939173"/>
      <w:r w:rsidRPr="00470E3B">
        <w:rPr>
          <w:color w:val="000000"/>
          <w:szCs w:val="24"/>
        </w:rPr>
        <w:lastRenderedPageBreak/>
        <w:t>О</w:t>
      </w:r>
      <w:r w:rsidR="00470E3B" w:rsidRPr="00470E3B">
        <w:rPr>
          <w:color w:val="000000"/>
          <w:szCs w:val="24"/>
        </w:rPr>
        <w:t>босноване целевых показателей комплексного развития систем коммунальной инфраструктуры, а также мероприятий, входящих в план застройки муниципального образования</w:t>
      </w:r>
      <w:bookmarkEnd w:id="207"/>
      <w:r w:rsidR="00470E3B" w:rsidRPr="00470E3B">
        <w:rPr>
          <w:color w:val="000000"/>
          <w:szCs w:val="24"/>
        </w:rPr>
        <w:t xml:space="preserve"> </w:t>
      </w:r>
      <w:bookmarkEnd w:id="208"/>
    </w:p>
    <w:p w:rsidR="00A36230" w:rsidRDefault="00A36230" w:rsidP="00470E3B">
      <w:pPr>
        <w:pStyle w:val="affd"/>
        <w:spacing w:after="0" w:line="240" w:lineRule="auto"/>
        <w:ind w:firstLine="720"/>
        <w:rPr>
          <w:color w:val="000000"/>
          <w:szCs w:val="24"/>
        </w:rPr>
      </w:pPr>
    </w:p>
    <w:p w:rsidR="00803C95" w:rsidRPr="00470E3B" w:rsidRDefault="00803C95" w:rsidP="00470E3B">
      <w:pPr>
        <w:pStyle w:val="affd"/>
        <w:spacing w:after="0" w:line="240" w:lineRule="auto"/>
        <w:ind w:firstLine="720"/>
        <w:rPr>
          <w:color w:val="000000"/>
          <w:szCs w:val="24"/>
        </w:rPr>
      </w:pPr>
      <w:r w:rsidRPr="00470E3B">
        <w:rPr>
          <w:color w:val="000000"/>
          <w:szCs w:val="24"/>
        </w:rPr>
        <w:t>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803C95" w:rsidRPr="00470E3B" w:rsidRDefault="00803C95" w:rsidP="00CF5107">
      <w:pPr>
        <w:pStyle w:val="affd"/>
        <w:numPr>
          <w:ilvl w:val="0"/>
          <w:numId w:val="64"/>
        </w:numPr>
        <w:spacing w:after="0" w:line="240" w:lineRule="auto"/>
        <w:ind w:left="0" w:firstLine="720"/>
        <w:rPr>
          <w:color w:val="000000"/>
          <w:szCs w:val="24"/>
        </w:rPr>
      </w:pPr>
      <w:r w:rsidRPr="00470E3B">
        <w:rPr>
          <w:color w:val="000000"/>
          <w:szCs w:val="24"/>
        </w:rPr>
        <w:t>техническое состояние объектов коммунальной инфраструктуры, в первую очередь – надежность их работы.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803C95" w:rsidRPr="00470E3B" w:rsidRDefault="00803C95" w:rsidP="00CF5107">
      <w:pPr>
        <w:pStyle w:val="affd"/>
        <w:numPr>
          <w:ilvl w:val="0"/>
          <w:numId w:val="64"/>
        </w:numPr>
        <w:spacing w:after="0" w:line="240" w:lineRule="auto"/>
        <w:ind w:left="0" w:firstLine="720"/>
        <w:rPr>
          <w:color w:val="000000"/>
          <w:szCs w:val="24"/>
        </w:rPr>
      </w:pPr>
      <w:r w:rsidRPr="00470E3B">
        <w:rPr>
          <w:color w:val="000000"/>
          <w:szCs w:val="24"/>
        </w:rPr>
        <w:t>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803C95" w:rsidRPr="00470E3B" w:rsidRDefault="00803C95" w:rsidP="00CF5107">
      <w:pPr>
        <w:pStyle w:val="affd"/>
        <w:numPr>
          <w:ilvl w:val="0"/>
          <w:numId w:val="64"/>
        </w:numPr>
        <w:spacing w:after="0" w:line="240" w:lineRule="auto"/>
        <w:ind w:left="0" w:firstLine="720"/>
        <w:rPr>
          <w:color w:val="000000"/>
          <w:szCs w:val="24"/>
        </w:rPr>
      </w:pPr>
      <w:r w:rsidRPr="00470E3B">
        <w:rPr>
          <w:color w:val="000000"/>
          <w:szCs w:val="24"/>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803C95" w:rsidRPr="00470E3B" w:rsidRDefault="00803C95" w:rsidP="00470E3B">
      <w:pPr>
        <w:pStyle w:val="affd"/>
        <w:spacing w:after="0" w:line="240" w:lineRule="auto"/>
        <w:ind w:firstLine="720"/>
        <w:rPr>
          <w:color w:val="000000"/>
          <w:szCs w:val="24"/>
        </w:rPr>
      </w:pPr>
      <w:r w:rsidRPr="00470E3B">
        <w:rPr>
          <w:color w:val="000000"/>
          <w:szCs w:val="24"/>
        </w:rPr>
        <w:t xml:space="preserve">Целевые показатели анализируются по каждому виду коммунальных услуг и </w:t>
      </w:r>
      <w:r w:rsidR="00470E3B" w:rsidRPr="00470E3B">
        <w:rPr>
          <w:color w:val="000000"/>
          <w:szCs w:val="24"/>
        </w:rPr>
        <w:t>периодически пересматриваются,</w:t>
      </w:r>
      <w:r w:rsidRPr="00470E3B">
        <w:rPr>
          <w:color w:val="000000"/>
          <w:szCs w:val="24"/>
        </w:rPr>
        <w:t xml:space="preserve"> и актуализируются. Описание расчета значений целевых показатели разработаны на базе обобщения, анализа и корректировки фактических данных по системам коммунального комплекса </w:t>
      </w:r>
      <w:r w:rsidRPr="00470E3B">
        <w:rPr>
          <w:szCs w:val="24"/>
          <w:lang w:eastAsia="ru-RU"/>
        </w:rPr>
        <w:t>городского округа Электросталь</w:t>
      </w:r>
      <w:r w:rsidRPr="00470E3B">
        <w:rPr>
          <w:color w:val="000000"/>
          <w:szCs w:val="24"/>
        </w:rPr>
        <w:t xml:space="preserve"> и приведены в таблице 2.1.</w:t>
      </w:r>
    </w:p>
    <w:p w:rsidR="00803C95" w:rsidRPr="00470E3B" w:rsidRDefault="00803C95" w:rsidP="002028A0">
      <w:pPr>
        <w:pStyle w:val="affd"/>
        <w:spacing w:after="0" w:line="240" w:lineRule="auto"/>
        <w:ind w:firstLine="720"/>
        <w:rPr>
          <w:color w:val="000000"/>
          <w:szCs w:val="24"/>
        </w:rPr>
      </w:pPr>
      <w:r w:rsidRPr="00470E3B">
        <w:rPr>
          <w:color w:val="000000"/>
          <w:szCs w:val="24"/>
        </w:rPr>
        <w:t>Таблица 2.1</w:t>
      </w:r>
      <w:r w:rsidR="002028A0">
        <w:rPr>
          <w:color w:val="000000"/>
          <w:szCs w:val="24"/>
        </w:rPr>
        <w:t xml:space="preserve"> </w:t>
      </w:r>
      <w:r w:rsidRPr="00470E3B">
        <w:rPr>
          <w:color w:val="000000"/>
          <w:szCs w:val="24"/>
        </w:rPr>
        <w:t>Описание расчета значений целевых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524"/>
        <w:gridCol w:w="5510"/>
      </w:tblGrid>
      <w:tr w:rsidR="00803C95" w:rsidRPr="00470E3B" w:rsidTr="002028A0">
        <w:trPr>
          <w:jc w:val="center"/>
        </w:trPr>
        <w:tc>
          <w:tcPr>
            <w:tcW w:w="593"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 п/п</w:t>
            </w:r>
          </w:p>
        </w:tc>
        <w:tc>
          <w:tcPr>
            <w:tcW w:w="3524"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Целевые показатели развития систем коммунальной инфраструктуры</w:t>
            </w:r>
          </w:p>
        </w:tc>
        <w:tc>
          <w:tcPr>
            <w:tcW w:w="5510"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Механизм расчета показателя</w:t>
            </w:r>
          </w:p>
        </w:tc>
      </w:tr>
      <w:tr w:rsidR="00803C95" w:rsidRPr="00470E3B" w:rsidTr="002028A0">
        <w:trPr>
          <w:jc w:val="center"/>
        </w:trPr>
        <w:tc>
          <w:tcPr>
            <w:tcW w:w="593"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1</w:t>
            </w:r>
          </w:p>
        </w:tc>
        <w:tc>
          <w:tcPr>
            <w:tcW w:w="3524"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Доступность услуги (обеспеченность) для населения, %</w:t>
            </w:r>
          </w:p>
        </w:tc>
        <w:tc>
          <w:tcPr>
            <w:tcW w:w="5510"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Отношение численности населения, получающей услугу, к численности населения фактической или прогнозируемой</w:t>
            </w:r>
          </w:p>
        </w:tc>
      </w:tr>
      <w:tr w:rsidR="00803C95" w:rsidRPr="00470E3B" w:rsidTr="002028A0">
        <w:trPr>
          <w:jc w:val="center"/>
        </w:trPr>
        <w:tc>
          <w:tcPr>
            <w:tcW w:w="593"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2</w:t>
            </w:r>
          </w:p>
        </w:tc>
        <w:tc>
          <w:tcPr>
            <w:tcW w:w="3524"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Спрос на коммунальные ресурсы</w:t>
            </w:r>
          </w:p>
        </w:tc>
        <w:tc>
          <w:tcPr>
            <w:tcW w:w="5510"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Произведение нормативного потребления данного вида ресурса на фактическую или прогнозируемую численность населения</w:t>
            </w:r>
          </w:p>
        </w:tc>
      </w:tr>
      <w:tr w:rsidR="00803C95" w:rsidRPr="00470E3B" w:rsidTr="002028A0">
        <w:trPr>
          <w:jc w:val="center"/>
        </w:trPr>
        <w:tc>
          <w:tcPr>
            <w:tcW w:w="593"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3</w:t>
            </w:r>
          </w:p>
        </w:tc>
        <w:tc>
          <w:tcPr>
            <w:tcW w:w="3524"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Показатели эффективности производства (потери), %</w:t>
            </w:r>
          </w:p>
        </w:tc>
        <w:tc>
          <w:tcPr>
            <w:tcW w:w="5510"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Отношение объема потерь к объему отпуска данного вида ресурса</w:t>
            </w:r>
          </w:p>
        </w:tc>
      </w:tr>
      <w:tr w:rsidR="00803C95" w:rsidRPr="00470E3B" w:rsidTr="002028A0">
        <w:trPr>
          <w:jc w:val="center"/>
        </w:trPr>
        <w:tc>
          <w:tcPr>
            <w:tcW w:w="593" w:type="dxa"/>
            <w:shd w:val="clear" w:color="auto" w:fill="auto"/>
            <w:tcMar>
              <w:left w:w="28" w:type="dxa"/>
              <w:right w:w="28" w:type="dxa"/>
            </w:tcMar>
            <w:vAlign w:val="center"/>
          </w:tcPr>
          <w:p w:rsidR="00803C95" w:rsidRPr="00470E3B" w:rsidRDefault="00803C95" w:rsidP="00470E3B">
            <w:pPr>
              <w:rPr>
                <w:rFonts w:cs="Times New Roman"/>
              </w:rPr>
            </w:pPr>
            <w:r w:rsidRPr="00470E3B">
              <w:rPr>
                <w:rFonts w:cs="Times New Roman"/>
              </w:rPr>
              <w:t>4</w:t>
            </w:r>
          </w:p>
        </w:tc>
        <w:tc>
          <w:tcPr>
            <w:tcW w:w="3524"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Показатель надежности, ед. в год</w:t>
            </w:r>
          </w:p>
        </w:tc>
        <w:tc>
          <w:tcPr>
            <w:tcW w:w="5510" w:type="dxa"/>
            <w:shd w:val="clear" w:color="auto" w:fill="auto"/>
            <w:tcMar>
              <w:left w:w="28" w:type="dxa"/>
              <w:right w:w="28" w:type="dxa"/>
            </w:tcMar>
          </w:tcPr>
          <w:p w:rsidR="00803C95" w:rsidRPr="00470E3B" w:rsidRDefault="00803C95" w:rsidP="00470E3B">
            <w:pPr>
              <w:rPr>
                <w:rFonts w:cs="Times New Roman"/>
              </w:rPr>
            </w:pPr>
            <w:r w:rsidRPr="00470E3B">
              <w:rPr>
                <w:rFonts w:cs="Times New Roman"/>
              </w:rPr>
              <w:t>Количество аварий на системах коммунальной инфраструктуры</w:t>
            </w:r>
          </w:p>
        </w:tc>
      </w:tr>
    </w:tbl>
    <w:p w:rsidR="00803C95" w:rsidRPr="00470E3B" w:rsidRDefault="00803C95" w:rsidP="00470E3B">
      <w:pPr>
        <w:pStyle w:val="affd"/>
        <w:spacing w:after="0" w:line="240" w:lineRule="auto"/>
        <w:ind w:firstLine="720"/>
        <w:rPr>
          <w:color w:val="000000"/>
          <w:szCs w:val="24"/>
        </w:rPr>
      </w:pPr>
    </w:p>
    <w:p w:rsidR="002028A0" w:rsidRDefault="00803C95" w:rsidP="002028A0">
      <w:pPr>
        <w:pStyle w:val="affd"/>
        <w:spacing w:after="0" w:line="240" w:lineRule="auto"/>
        <w:ind w:firstLine="720"/>
        <w:rPr>
          <w:color w:val="000000"/>
          <w:szCs w:val="24"/>
        </w:rPr>
      </w:pPr>
      <w:r w:rsidRPr="00470E3B">
        <w:rPr>
          <w:color w:val="000000"/>
          <w:szCs w:val="24"/>
        </w:rPr>
        <w:t xml:space="preserve">Обоснование мероприятий, входящих в план застройки </w:t>
      </w:r>
      <w:r w:rsidRPr="00470E3B">
        <w:rPr>
          <w:szCs w:val="24"/>
          <w:lang w:eastAsia="ru-RU"/>
        </w:rPr>
        <w:t>городского округа Электросталь</w:t>
      </w:r>
      <w:r w:rsidRPr="00470E3B">
        <w:rPr>
          <w:color w:val="000000"/>
          <w:szCs w:val="24"/>
        </w:rPr>
        <w:t xml:space="preserve"> представлено в таблице 2.2.</w:t>
      </w:r>
      <w:r w:rsidR="002028A0">
        <w:rPr>
          <w:color w:val="000000"/>
          <w:szCs w:val="24"/>
        </w:rPr>
        <w:t xml:space="preserve"> </w:t>
      </w:r>
    </w:p>
    <w:p w:rsidR="00803C95" w:rsidRPr="00470E3B" w:rsidRDefault="00803C95" w:rsidP="002028A0">
      <w:pPr>
        <w:pStyle w:val="affd"/>
        <w:spacing w:after="0" w:line="240" w:lineRule="auto"/>
        <w:ind w:firstLine="720"/>
        <w:rPr>
          <w:color w:val="000000"/>
          <w:szCs w:val="24"/>
        </w:rPr>
      </w:pPr>
      <w:r w:rsidRPr="00470E3B">
        <w:rPr>
          <w:color w:val="000000"/>
          <w:szCs w:val="24"/>
        </w:rPr>
        <w:t>Таблица 2.2</w:t>
      </w:r>
      <w:r w:rsidR="002028A0">
        <w:rPr>
          <w:color w:val="000000"/>
          <w:szCs w:val="24"/>
        </w:rPr>
        <w:t xml:space="preserve"> </w:t>
      </w:r>
      <w:r w:rsidRPr="00470E3B">
        <w:rPr>
          <w:color w:val="000000"/>
          <w:szCs w:val="24"/>
        </w:rPr>
        <w:t>Мероприятия систем коммунальной инфраструктуры и ожидаемые эффекты от их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5379"/>
      </w:tblGrid>
      <w:tr w:rsidR="00803C95" w:rsidRPr="00470E3B" w:rsidTr="002028A0">
        <w:trPr>
          <w:cantSplit/>
        </w:trPr>
        <w:tc>
          <w:tcPr>
            <w:tcW w:w="704" w:type="dxa"/>
            <w:shd w:val="clear" w:color="auto" w:fill="auto"/>
            <w:tcMar>
              <w:left w:w="28" w:type="dxa"/>
              <w:right w:w="28" w:type="dxa"/>
            </w:tcMar>
            <w:vAlign w:val="center"/>
          </w:tcPr>
          <w:p w:rsidR="00803C95" w:rsidRPr="00470E3B" w:rsidRDefault="00803C95" w:rsidP="00803C95">
            <w:pPr>
              <w:pStyle w:val="affd"/>
              <w:keepNext/>
              <w:spacing w:after="0" w:line="240" w:lineRule="auto"/>
              <w:ind w:firstLine="0"/>
              <w:jc w:val="center"/>
              <w:rPr>
                <w:color w:val="000000"/>
                <w:szCs w:val="24"/>
              </w:rPr>
            </w:pPr>
            <w:r w:rsidRPr="00470E3B">
              <w:rPr>
                <w:color w:val="000000"/>
                <w:szCs w:val="24"/>
              </w:rPr>
              <w:t>№ п/п</w:t>
            </w:r>
          </w:p>
        </w:tc>
        <w:tc>
          <w:tcPr>
            <w:tcW w:w="3544" w:type="dxa"/>
            <w:shd w:val="clear" w:color="auto" w:fill="auto"/>
            <w:tcMar>
              <w:left w:w="28" w:type="dxa"/>
              <w:right w:w="28" w:type="dxa"/>
            </w:tcMar>
            <w:vAlign w:val="center"/>
          </w:tcPr>
          <w:p w:rsidR="00803C95" w:rsidRPr="00470E3B" w:rsidRDefault="00803C95" w:rsidP="00803C95">
            <w:pPr>
              <w:pStyle w:val="affd"/>
              <w:keepNext/>
              <w:spacing w:after="0" w:line="240" w:lineRule="auto"/>
              <w:ind w:firstLine="0"/>
              <w:jc w:val="center"/>
              <w:rPr>
                <w:color w:val="000000"/>
                <w:szCs w:val="24"/>
              </w:rPr>
            </w:pPr>
            <w:r w:rsidRPr="00470E3B">
              <w:rPr>
                <w:color w:val="000000"/>
                <w:szCs w:val="24"/>
              </w:rPr>
              <w:t>Система коммунальной инфраструктуры, в которой будет реализовано мероприятие</w:t>
            </w:r>
          </w:p>
        </w:tc>
        <w:tc>
          <w:tcPr>
            <w:tcW w:w="5379" w:type="dxa"/>
            <w:shd w:val="clear" w:color="auto" w:fill="auto"/>
            <w:tcMar>
              <w:left w:w="28" w:type="dxa"/>
              <w:right w:w="28" w:type="dxa"/>
            </w:tcMar>
            <w:vAlign w:val="center"/>
          </w:tcPr>
          <w:p w:rsidR="00803C95" w:rsidRPr="00470E3B" w:rsidRDefault="00803C95" w:rsidP="00803C95">
            <w:pPr>
              <w:pStyle w:val="affd"/>
              <w:keepNext/>
              <w:spacing w:after="0" w:line="240" w:lineRule="auto"/>
              <w:ind w:firstLine="0"/>
              <w:jc w:val="center"/>
              <w:rPr>
                <w:color w:val="000000"/>
                <w:szCs w:val="24"/>
              </w:rPr>
            </w:pPr>
            <w:r w:rsidRPr="00470E3B">
              <w:rPr>
                <w:color w:val="000000"/>
                <w:szCs w:val="24"/>
              </w:rPr>
              <w:t>Ожидаемые эффекты от реализации мероприятий</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803C95">
            <w:pPr>
              <w:pStyle w:val="affd"/>
              <w:spacing w:after="0" w:line="240" w:lineRule="auto"/>
              <w:ind w:firstLine="0"/>
              <w:jc w:val="center"/>
              <w:rPr>
                <w:color w:val="000000"/>
                <w:szCs w:val="24"/>
              </w:rPr>
            </w:pPr>
            <w:r w:rsidRPr="00470E3B">
              <w:rPr>
                <w:color w:val="000000"/>
                <w:szCs w:val="24"/>
              </w:rPr>
              <w:t>1</w:t>
            </w:r>
          </w:p>
        </w:tc>
        <w:tc>
          <w:tcPr>
            <w:tcW w:w="3544" w:type="dxa"/>
            <w:shd w:val="clear" w:color="auto" w:fill="auto"/>
            <w:tcMar>
              <w:left w:w="28" w:type="dxa"/>
              <w:right w:w="28" w:type="dxa"/>
            </w:tcMar>
          </w:tcPr>
          <w:p w:rsidR="00803C95" w:rsidRPr="00470E3B" w:rsidRDefault="00803C95" w:rsidP="00803C95">
            <w:pPr>
              <w:pStyle w:val="affd"/>
              <w:spacing w:after="0" w:line="240" w:lineRule="auto"/>
              <w:ind w:firstLine="0"/>
              <w:jc w:val="left"/>
              <w:rPr>
                <w:color w:val="000000"/>
                <w:szCs w:val="24"/>
              </w:rPr>
            </w:pPr>
            <w:r w:rsidRPr="00470E3B">
              <w:rPr>
                <w:color w:val="000000"/>
                <w:szCs w:val="24"/>
              </w:rPr>
              <w:t>Электроснабжение</w:t>
            </w:r>
          </w:p>
        </w:tc>
        <w:tc>
          <w:tcPr>
            <w:tcW w:w="5379" w:type="dxa"/>
            <w:shd w:val="clear" w:color="auto" w:fill="auto"/>
            <w:tcMar>
              <w:left w:w="28" w:type="dxa"/>
              <w:right w:w="28" w:type="dxa"/>
            </w:tcMar>
          </w:tcPr>
          <w:p w:rsidR="00803C95" w:rsidRPr="00470E3B" w:rsidRDefault="00803C95" w:rsidP="00803C95">
            <w:pPr>
              <w:pStyle w:val="affd"/>
              <w:spacing w:after="0" w:line="240" w:lineRule="auto"/>
              <w:ind w:firstLine="0"/>
              <w:jc w:val="left"/>
              <w:rPr>
                <w:szCs w:val="24"/>
              </w:rPr>
            </w:pPr>
            <w:r w:rsidRPr="00470E3B">
              <w:rPr>
                <w:szCs w:val="24"/>
              </w:rPr>
              <w:t xml:space="preserve">- повышение качества и надежности электроснабжения в муниципальном образовании; </w:t>
            </w:r>
          </w:p>
          <w:p w:rsidR="00803C95" w:rsidRPr="00470E3B" w:rsidRDefault="00803C95" w:rsidP="00803C95">
            <w:pPr>
              <w:pStyle w:val="affd"/>
              <w:spacing w:after="0" w:line="240" w:lineRule="auto"/>
              <w:ind w:firstLine="0"/>
              <w:jc w:val="left"/>
              <w:rPr>
                <w:szCs w:val="24"/>
              </w:rPr>
            </w:pPr>
            <w:r w:rsidRPr="00470E3B">
              <w:rPr>
                <w:szCs w:val="24"/>
              </w:rPr>
              <w:t>- сохранение резерва электрических мощностей при дальнейшем освоении новых территорий;</w:t>
            </w:r>
          </w:p>
          <w:p w:rsidR="00803C95" w:rsidRPr="00470E3B" w:rsidRDefault="00803C95" w:rsidP="00803C95">
            <w:pPr>
              <w:pStyle w:val="affd"/>
              <w:spacing w:after="0" w:line="240" w:lineRule="auto"/>
              <w:ind w:firstLine="0"/>
              <w:jc w:val="left"/>
              <w:rPr>
                <w:szCs w:val="24"/>
              </w:rPr>
            </w:pPr>
            <w:r w:rsidRPr="00470E3B">
              <w:rPr>
                <w:szCs w:val="24"/>
              </w:rPr>
              <w:t>- подключение новых потребителей.</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803C95">
            <w:pPr>
              <w:pStyle w:val="affd"/>
              <w:spacing w:after="0" w:line="240" w:lineRule="auto"/>
              <w:ind w:firstLine="0"/>
              <w:jc w:val="center"/>
              <w:rPr>
                <w:color w:val="000000"/>
                <w:szCs w:val="24"/>
              </w:rPr>
            </w:pPr>
            <w:r w:rsidRPr="00470E3B">
              <w:rPr>
                <w:color w:val="000000"/>
                <w:szCs w:val="24"/>
              </w:rPr>
              <w:lastRenderedPageBreak/>
              <w:t>2</w:t>
            </w:r>
          </w:p>
        </w:tc>
        <w:tc>
          <w:tcPr>
            <w:tcW w:w="3544" w:type="dxa"/>
            <w:shd w:val="clear" w:color="auto" w:fill="auto"/>
            <w:tcMar>
              <w:left w:w="28" w:type="dxa"/>
              <w:right w:w="28" w:type="dxa"/>
            </w:tcMar>
          </w:tcPr>
          <w:p w:rsidR="00803C95" w:rsidRPr="00470E3B" w:rsidRDefault="00803C95" w:rsidP="00803C95">
            <w:pPr>
              <w:pStyle w:val="affd"/>
              <w:spacing w:after="0" w:line="240" w:lineRule="auto"/>
              <w:ind w:firstLine="0"/>
              <w:jc w:val="left"/>
              <w:rPr>
                <w:color w:val="000000"/>
                <w:szCs w:val="24"/>
              </w:rPr>
            </w:pPr>
            <w:r w:rsidRPr="00470E3B">
              <w:rPr>
                <w:color w:val="000000"/>
                <w:szCs w:val="24"/>
              </w:rPr>
              <w:t>Теплоснабжение</w:t>
            </w:r>
          </w:p>
        </w:tc>
        <w:tc>
          <w:tcPr>
            <w:tcW w:w="5379" w:type="dxa"/>
            <w:shd w:val="clear" w:color="auto" w:fill="auto"/>
            <w:tcMar>
              <w:left w:w="28" w:type="dxa"/>
              <w:right w:w="28" w:type="dxa"/>
            </w:tcMar>
          </w:tcPr>
          <w:p w:rsidR="00803C95" w:rsidRPr="00470E3B" w:rsidRDefault="00803C95" w:rsidP="00803C95">
            <w:pPr>
              <w:pStyle w:val="affd"/>
              <w:spacing w:after="0" w:line="240" w:lineRule="auto"/>
              <w:ind w:firstLine="0"/>
              <w:jc w:val="left"/>
              <w:rPr>
                <w:szCs w:val="24"/>
              </w:rPr>
            </w:pPr>
            <w:r w:rsidRPr="00470E3B">
              <w:rPr>
                <w:szCs w:val="24"/>
              </w:rPr>
              <w:t xml:space="preserve">- повышение надежности систем теплоснабжения; </w:t>
            </w:r>
          </w:p>
          <w:p w:rsidR="00803C95" w:rsidRPr="00470E3B" w:rsidRDefault="00803C95" w:rsidP="00803C95">
            <w:pPr>
              <w:pStyle w:val="affd"/>
              <w:spacing w:after="0" w:line="240" w:lineRule="auto"/>
              <w:ind w:firstLine="0"/>
              <w:jc w:val="left"/>
              <w:rPr>
                <w:szCs w:val="24"/>
              </w:rPr>
            </w:pPr>
            <w:r w:rsidRPr="00470E3B">
              <w:rPr>
                <w:szCs w:val="24"/>
              </w:rPr>
              <w:t>- повышение качества ведения технологического режима и его безопасности;</w:t>
            </w:r>
          </w:p>
          <w:p w:rsidR="00803C95" w:rsidRPr="00470E3B" w:rsidRDefault="00803C95" w:rsidP="00803C95">
            <w:pPr>
              <w:pStyle w:val="affd"/>
              <w:spacing w:after="0" w:line="240" w:lineRule="auto"/>
              <w:ind w:firstLine="0"/>
              <w:jc w:val="left"/>
              <w:rPr>
                <w:color w:val="FF0000"/>
                <w:szCs w:val="24"/>
              </w:rPr>
            </w:pPr>
            <w:r w:rsidRPr="00470E3B">
              <w:rPr>
                <w:szCs w:val="24"/>
              </w:rPr>
              <w:t>- подключение новых потребителей.</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803C95">
            <w:pPr>
              <w:pStyle w:val="affd"/>
              <w:spacing w:after="0" w:line="240" w:lineRule="auto"/>
              <w:ind w:firstLine="0"/>
              <w:jc w:val="center"/>
              <w:rPr>
                <w:color w:val="000000"/>
                <w:szCs w:val="24"/>
              </w:rPr>
            </w:pPr>
            <w:r w:rsidRPr="00470E3B">
              <w:rPr>
                <w:color w:val="000000"/>
                <w:szCs w:val="24"/>
              </w:rPr>
              <w:t>3</w:t>
            </w:r>
          </w:p>
        </w:tc>
        <w:tc>
          <w:tcPr>
            <w:tcW w:w="3544" w:type="dxa"/>
            <w:shd w:val="clear" w:color="auto" w:fill="auto"/>
            <w:tcMar>
              <w:left w:w="28" w:type="dxa"/>
              <w:right w:w="28" w:type="dxa"/>
            </w:tcMar>
          </w:tcPr>
          <w:p w:rsidR="00803C95" w:rsidRPr="00470E3B" w:rsidRDefault="00803C95" w:rsidP="00803C95">
            <w:pPr>
              <w:pStyle w:val="affd"/>
              <w:spacing w:after="0" w:line="240" w:lineRule="auto"/>
              <w:ind w:firstLine="0"/>
              <w:jc w:val="left"/>
              <w:rPr>
                <w:color w:val="000000"/>
                <w:szCs w:val="24"/>
              </w:rPr>
            </w:pPr>
            <w:r w:rsidRPr="00470E3B">
              <w:rPr>
                <w:color w:val="000000"/>
                <w:szCs w:val="24"/>
              </w:rPr>
              <w:t>Водоснабжение</w:t>
            </w:r>
          </w:p>
        </w:tc>
        <w:tc>
          <w:tcPr>
            <w:tcW w:w="5379" w:type="dxa"/>
            <w:shd w:val="clear" w:color="auto" w:fill="auto"/>
            <w:tcMar>
              <w:left w:w="28" w:type="dxa"/>
              <w:right w:w="28" w:type="dxa"/>
            </w:tcMar>
          </w:tcPr>
          <w:p w:rsidR="00803C95" w:rsidRPr="00470E3B" w:rsidRDefault="00803C95" w:rsidP="00803C95">
            <w:pPr>
              <w:pStyle w:val="affd"/>
              <w:spacing w:after="0" w:line="240" w:lineRule="auto"/>
              <w:ind w:firstLine="0"/>
              <w:jc w:val="left"/>
              <w:rPr>
                <w:szCs w:val="24"/>
              </w:rPr>
            </w:pPr>
            <w:r w:rsidRPr="00470E3B">
              <w:rPr>
                <w:szCs w:val="24"/>
              </w:rPr>
              <w:t>- обеспечение надежности и бесперебойной подачи воды питьевого качества потребителям;</w:t>
            </w:r>
          </w:p>
          <w:p w:rsidR="00803C95" w:rsidRPr="00470E3B" w:rsidRDefault="00803C95" w:rsidP="00803C95">
            <w:pPr>
              <w:pStyle w:val="affd"/>
              <w:spacing w:after="0" w:line="240" w:lineRule="auto"/>
              <w:ind w:firstLine="0"/>
              <w:jc w:val="left"/>
              <w:rPr>
                <w:szCs w:val="24"/>
              </w:rPr>
            </w:pPr>
            <w:r w:rsidRPr="00470E3B">
              <w:rPr>
                <w:szCs w:val="24"/>
              </w:rPr>
              <w:t>- максимальное сокращение эксплуатационных затрат;</w:t>
            </w:r>
          </w:p>
          <w:p w:rsidR="00803C95" w:rsidRPr="00470E3B" w:rsidRDefault="00803C95" w:rsidP="00803C95">
            <w:pPr>
              <w:pStyle w:val="affd"/>
              <w:spacing w:after="0" w:line="240" w:lineRule="auto"/>
              <w:ind w:firstLine="0"/>
              <w:jc w:val="left"/>
              <w:rPr>
                <w:color w:val="FF0000"/>
                <w:szCs w:val="24"/>
              </w:rPr>
            </w:pPr>
            <w:r w:rsidRPr="00470E3B">
              <w:rPr>
                <w:szCs w:val="24"/>
              </w:rPr>
              <w:t>- подключение новых потребителей.</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803C95">
            <w:pPr>
              <w:pStyle w:val="affd"/>
              <w:spacing w:after="0" w:line="240" w:lineRule="auto"/>
              <w:ind w:firstLine="0"/>
              <w:jc w:val="center"/>
              <w:rPr>
                <w:color w:val="000000"/>
                <w:szCs w:val="24"/>
              </w:rPr>
            </w:pPr>
            <w:r w:rsidRPr="00470E3B">
              <w:rPr>
                <w:color w:val="000000"/>
                <w:szCs w:val="24"/>
              </w:rPr>
              <w:t>4</w:t>
            </w:r>
          </w:p>
        </w:tc>
        <w:tc>
          <w:tcPr>
            <w:tcW w:w="3544" w:type="dxa"/>
            <w:shd w:val="clear" w:color="auto" w:fill="auto"/>
            <w:tcMar>
              <w:left w:w="28" w:type="dxa"/>
              <w:right w:w="28" w:type="dxa"/>
            </w:tcMar>
          </w:tcPr>
          <w:p w:rsidR="00803C95" w:rsidRPr="00470E3B" w:rsidRDefault="00803C95" w:rsidP="00803C95">
            <w:pPr>
              <w:pStyle w:val="affd"/>
              <w:spacing w:after="0" w:line="240" w:lineRule="auto"/>
              <w:ind w:firstLine="0"/>
              <w:jc w:val="left"/>
              <w:rPr>
                <w:color w:val="000000"/>
                <w:szCs w:val="24"/>
              </w:rPr>
            </w:pPr>
            <w:r w:rsidRPr="00470E3B">
              <w:rPr>
                <w:color w:val="000000"/>
                <w:szCs w:val="24"/>
              </w:rPr>
              <w:t>Водоотведение</w:t>
            </w:r>
          </w:p>
        </w:tc>
        <w:tc>
          <w:tcPr>
            <w:tcW w:w="5379" w:type="dxa"/>
            <w:shd w:val="clear" w:color="auto" w:fill="auto"/>
            <w:tcMar>
              <w:left w:w="28" w:type="dxa"/>
              <w:right w:w="28" w:type="dxa"/>
            </w:tcMar>
          </w:tcPr>
          <w:p w:rsidR="00803C95" w:rsidRPr="00470E3B" w:rsidRDefault="00803C95" w:rsidP="00803C95">
            <w:pPr>
              <w:pStyle w:val="affd"/>
              <w:spacing w:after="0" w:line="240" w:lineRule="auto"/>
              <w:ind w:firstLine="0"/>
              <w:jc w:val="left"/>
              <w:rPr>
                <w:szCs w:val="24"/>
              </w:rPr>
            </w:pPr>
            <w:r w:rsidRPr="00470E3B">
              <w:rPr>
                <w:szCs w:val="24"/>
              </w:rPr>
              <w:t>- обеспечение надежности систем водоотведения;</w:t>
            </w:r>
          </w:p>
          <w:p w:rsidR="00803C95" w:rsidRPr="00470E3B" w:rsidRDefault="00803C95" w:rsidP="00803C95">
            <w:pPr>
              <w:pStyle w:val="affd"/>
              <w:spacing w:after="0" w:line="240" w:lineRule="auto"/>
              <w:ind w:firstLine="0"/>
              <w:jc w:val="left"/>
              <w:rPr>
                <w:szCs w:val="24"/>
              </w:rPr>
            </w:pPr>
            <w:r w:rsidRPr="00470E3B">
              <w:rPr>
                <w:szCs w:val="24"/>
              </w:rPr>
              <w:t>- максимальное сокращение эксплуатационных затрат;</w:t>
            </w:r>
          </w:p>
          <w:p w:rsidR="00803C95" w:rsidRPr="00470E3B" w:rsidRDefault="00803C95" w:rsidP="00803C95">
            <w:pPr>
              <w:pStyle w:val="affd"/>
              <w:spacing w:after="0" w:line="240" w:lineRule="auto"/>
              <w:ind w:firstLine="0"/>
              <w:jc w:val="left"/>
              <w:rPr>
                <w:szCs w:val="24"/>
              </w:rPr>
            </w:pPr>
            <w:r w:rsidRPr="00470E3B">
              <w:rPr>
                <w:szCs w:val="24"/>
              </w:rPr>
              <w:t>- подключение новых потребителей;</w:t>
            </w:r>
          </w:p>
          <w:p w:rsidR="00803C95" w:rsidRPr="00470E3B" w:rsidRDefault="00803C95" w:rsidP="00803C95">
            <w:pPr>
              <w:pStyle w:val="affd"/>
              <w:spacing w:after="0" w:line="240" w:lineRule="auto"/>
              <w:ind w:firstLine="0"/>
              <w:jc w:val="left"/>
              <w:rPr>
                <w:szCs w:val="24"/>
              </w:rPr>
            </w:pPr>
            <w:r w:rsidRPr="00470E3B">
              <w:rPr>
                <w:szCs w:val="24"/>
              </w:rPr>
              <w:t>- улучшение экологической обстановки на территории муниципального образования.</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470E3B">
            <w:pPr>
              <w:pStyle w:val="affd"/>
              <w:spacing w:after="0" w:line="240" w:lineRule="auto"/>
              <w:ind w:firstLine="0"/>
              <w:jc w:val="center"/>
              <w:rPr>
                <w:color w:val="000000"/>
                <w:szCs w:val="24"/>
              </w:rPr>
            </w:pPr>
            <w:r w:rsidRPr="00470E3B">
              <w:rPr>
                <w:color w:val="000000"/>
                <w:szCs w:val="24"/>
              </w:rPr>
              <w:t>5</w:t>
            </w:r>
          </w:p>
        </w:tc>
        <w:tc>
          <w:tcPr>
            <w:tcW w:w="3544" w:type="dxa"/>
            <w:shd w:val="clear" w:color="auto" w:fill="auto"/>
            <w:tcMar>
              <w:left w:w="28" w:type="dxa"/>
              <w:right w:w="28" w:type="dxa"/>
            </w:tcMar>
          </w:tcPr>
          <w:p w:rsidR="00803C95" w:rsidRPr="00470E3B" w:rsidRDefault="00803C95" w:rsidP="00470E3B">
            <w:pPr>
              <w:pStyle w:val="affd"/>
              <w:spacing w:after="0" w:line="240" w:lineRule="auto"/>
              <w:ind w:firstLine="0"/>
              <w:jc w:val="left"/>
              <w:rPr>
                <w:color w:val="000000"/>
                <w:szCs w:val="24"/>
              </w:rPr>
            </w:pPr>
            <w:r w:rsidRPr="00470E3B">
              <w:rPr>
                <w:color w:val="000000"/>
                <w:szCs w:val="24"/>
              </w:rPr>
              <w:t>Газоснабжение</w:t>
            </w:r>
          </w:p>
        </w:tc>
        <w:tc>
          <w:tcPr>
            <w:tcW w:w="5379" w:type="dxa"/>
            <w:shd w:val="clear" w:color="auto" w:fill="auto"/>
            <w:tcMar>
              <w:left w:w="28" w:type="dxa"/>
              <w:right w:w="28" w:type="dxa"/>
            </w:tcMar>
          </w:tcPr>
          <w:p w:rsidR="00803C95" w:rsidRPr="00470E3B" w:rsidRDefault="00803C95" w:rsidP="00470E3B">
            <w:pPr>
              <w:pStyle w:val="affd"/>
              <w:spacing w:after="0" w:line="240" w:lineRule="auto"/>
              <w:ind w:firstLine="0"/>
              <w:jc w:val="left"/>
              <w:rPr>
                <w:szCs w:val="24"/>
              </w:rPr>
            </w:pPr>
            <w:r w:rsidRPr="00470E3B">
              <w:rPr>
                <w:szCs w:val="24"/>
              </w:rPr>
              <w:t>- обеспечение надежности и бесперебойной подачи газа потребителям в перспективе;</w:t>
            </w:r>
          </w:p>
          <w:p w:rsidR="00803C95" w:rsidRPr="00470E3B" w:rsidRDefault="00803C95" w:rsidP="00470E3B">
            <w:pPr>
              <w:pStyle w:val="affd"/>
              <w:spacing w:after="0" w:line="240" w:lineRule="auto"/>
              <w:ind w:firstLine="0"/>
              <w:jc w:val="left"/>
              <w:rPr>
                <w:color w:val="FF0000"/>
                <w:szCs w:val="24"/>
              </w:rPr>
            </w:pPr>
            <w:r w:rsidRPr="00470E3B">
              <w:rPr>
                <w:szCs w:val="24"/>
              </w:rPr>
              <w:t>- подключение новых потребителей при строительстве новых сетей.</w:t>
            </w:r>
          </w:p>
        </w:tc>
      </w:tr>
      <w:tr w:rsidR="00803C95" w:rsidRPr="00470E3B" w:rsidTr="002028A0">
        <w:trPr>
          <w:cantSplit/>
        </w:trPr>
        <w:tc>
          <w:tcPr>
            <w:tcW w:w="704" w:type="dxa"/>
            <w:shd w:val="clear" w:color="auto" w:fill="auto"/>
            <w:tcMar>
              <w:left w:w="28" w:type="dxa"/>
              <w:right w:w="28" w:type="dxa"/>
            </w:tcMar>
          </w:tcPr>
          <w:p w:rsidR="00803C95" w:rsidRPr="00470E3B" w:rsidRDefault="00803C95" w:rsidP="00470E3B">
            <w:pPr>
              <w:pStyle w:val="affd"/>
              <w:spacing w:after="0" w:line="240" w:lineRule="auto"/>
              <w:ind w:firstLine="0"/>
              <w:jc w:val="center"/>
              <w:rPr>
                <w:color w:val="000000"/>
                <w:szCs w:val="24"/>
              </w:rPr>
            </w:pPr>
            <w:r w:rsidRPr="00470E3B">
              <w:rPr>
                <w:color w:val="000000"/>
                <w:szCs w:val="24"/>
              </w:rPr>
              <w:t>6</w:t>
            </w:r>
          </w:p>
        </w:tc>
        <w:tc>
          <w:tcPr>
            <w:tcW w:w="3544" w:type="dxa"/>
            <w:shd w:val="clear" w:color="auto" w:fill="auto"/>
            <w:tcMar>
              <w:left w:w="28" w:type="dxa"/>
              <w:right w:w="28" w:type="dxa"/>
            </w:tcMar>
          </w:tcPr>
          <w:p w:rsidR="00803C95" w:rsidRPr="00470E3B" w:rsidRDefault="00803C95" w:rsidP="00470E3B">
            <w:pPr>
              <w:pStyle w:val="affd"/>
              <w:spacing w:after="0" w:line="240" w:lineRule="auto"/>
              <w:ind w:firstLine="0"/>
              <w:jc w:val="left"/>
              <w:rPr>
                <w:color w:val="000000"/>
                <w:szCs w:val="24"/>
              </w:rPr>
            </w:pPr>
            <w:r w:rsidRPr="00470E3B">
              <w:rPr>
                <w:color w:val="000000"/>
                <w:szCs w:val="24"/>
              </w:rPr>
              <w:t>Сбор и вывоз ТКО</w:t>
            </w:r>
          </w:p>
        </w:tc>
        <w:tc>
          <w:tcPr>
            <w:tcW w:w="5379" w:type="dxa"/>
            <w:shd w:val="clear" w:color="auto" w:fill="auto"/>
            <w:tcMar>
              <w:left w:w="28" w:type="dxa"/>
              <w:right w:w="28" w:type="dxa"/>
            </w:tcMar>
          </w:tcPr>
          <w:p w:rsidR="00803C95" w:rsidRPr="00470E3B" w:rsidRDefault="00803C95" w:rsidP="00470E3B">
            <w:pPr>
              <w:pStyle w:val="affd"/>
              <w:spacing w:after="0" w:line="240" w:lineRule="auto"/>
              <w:ind w:firstLine="0"/>
              <w:jc w:val="left"/>
              <w:rPr>
                <w:szCs w:val="24"/>
              </w:rPr>
            </w:pPr>
            <w:r w:rsidRPr="00470E3B">
              <w:rPr>
                <w:szCs w:val="24"/>
              </w:rPr>
              <w:t xml:space="preserve">- соответствие санитарно-эпидемиологическим нормам и правилам эксплуатации объектов ТКО; </w:t>
            </w:r>
          </w:p>
          <w:p w:rsidR="00803C95" w:rsidRPr="00470E3B" w:rsidRDefault="00803C95" w:rsidP="00470E3B">
            <w:pPr>
              <w:pStyle w:val="affd"/>
              <w:spacing w:after="0" w:line="240" w:lineRule="auto"/>
              <w:ind w:firstLine="0"/>
              <w:jc w:val="left"/>
              <w:rPr>
                <w:color w:val="FF0000"/>
                <w:szCs w:val="24"/>
              </w:rPr>
            </w:pPr>
            <w:r w:rsidRPr="00470E3B">
              <w:rPr>
                <w:szCs w:val="24"/>
              </w:rPr>
              <w:t xml:space="preserve"> - улучшение экологической обстановки на территории муниципального образования за счет ликвидации несанкционированных свалок.</w:t>
            </w:r>
          </w:p>
        </w:tc>
      </w:tr>
    </w:tbl>
    <w:p w:rsidR="00803C95" w:rsidRPr="00470E3B" w:rsidRDefault="00803C95" w:rsidP="00470E3B">
      <w:pPr>
        <w:pStyle w:val="affd"/>
        <w:spacing w:after="0" w:line="240" w:lineRule="auto"/>
        <w:ind w:firstLine="0"/>
        <w:rPr>
          <w:color w:val="000000"/>
          <w:szCs w:val="24"/>
        </w:rPr>
      </w:pPr>
    </w:p>
    <w:p w:rsidR="00803C95" w:rsidRPr="00470E3B" w:rsidRDefault="00803C95" w:rsidP="00803C95">
      <w:pPr>
        <w:pStyle w:val="affd"/>
        <w:ind w:firstLine="0"/>
        <w:rPr>
          <w:color w:val="000000"/>
          <w:szCs w:val="24"/>
        </w:rPr>
      </w:pPr>
    </w:p>
    <w:p w:rsidR="00803C95" w:rsidRPr="00470E3B" w:rsidRDefault="00803C95" w:rsidP="00CF5107">
      <w:pPr>
        <w:pStyle w:val="11"/>
        <w:pageBreakBefore/>
        <w:widowControl w:val="0"/>
        <w:numPr>
          <w:ilvl w:val="0"/>
          <w:numId w:val="51"/>
        </w:numPr>
        <w:tabs>
          <w:tab w:val="clear" w:pos="1080"/>
          <w:tab w:val="right" w:pos="0"/>
          <w:tab w:val="right" w:pos="284"/>
        </w:tabs>
        <w:spacing w:after="200" w:line="276" w:lineRule="auto"/>
        <w:ind w:firstLine="0"/>
        <w:jc w:val="center"/>
        <w:rPr>
          <w:color w:val="000000"/>
        </w:rPr>
      </w:pPr>
      <w:bookmarkStart w:id="209" w:name="_Toc157681765"/>
      <w:bookmarkStart w:id="210" w:name="_Toc500939174"/>
      <w:r w:rsidRPr="00470E3B">
        <w:rPr>
          <w:color w:val="000000"/>
        </w:rPr>
        <w:lastRenderedPageBreak/>
        <w:t>Х</w:t>
      </w:r>
      <w:r w:rsidR="00470E3B">
        <w:rPr>
          <w:color w:val="000000"/>
        </w:rPr>
        <w:t>арактеристика состояния и проблем коммунальной инфраструктуры</w:t>
      </w:r>
      <w:bookmarkEnd w:id="209"/>
      <w:r w:rsidR="00470E3B">
        <w:rPr>
          <w:color w:val="000000"/>
        </w:rPr>
        <w:t xml:space="preserve"> </w:t>
      </w:r>
      <w:bookmarkEnd w:id="210"/>
    </w:p>
    <w:p w:rsidR="00803C95" w:rsidRPr="00470E3B" w:rsidRDefault="00803C95" w:rsidP="00470E3B">
      <w:pPr>
        <w:pStyle w:val="affd"/>
        <w:spacing w:after="0" w:line="240" w:lineRule="auto"/>
        <w:ind w:firstLine="720"/>
      </w:pPr>
      <w:r w:rsidRPr="00470E3B">
        <w:rPr>
          <w:bCs/>
          <w:iCs/>
        </w:rPr>
        <w:t>Теплоснабжение</w:t>
      </w:r>
      <w:r w:rsidRPr="00470E3B">
        <w:t xml:space="preserve"> потребителей городского округа Электросталь Московской области осуществляется как от централизованных, так и децентрализованных источников, преимущественно работающих на природном газе. Централизованным теплоснабжением обеспечены многоквартирные жилые дома, объекты социально-культурного и коммунально-бытового обслуживания населения, общественные организации, а также объекты производственно-складского, промышленного и рекреационного назначения.</w:t>
      </w:r>
    </w:p>
    <w:p w:rsidR="00803C95" w:rsidRPr="00470E3B" w:rsidRDefault="00803C95" w:rsidP="00470E3B">
      <w:pPr>
        <w:pStyle w:val="affd"/>
        <w:spacing w:after="0" w:line="240" w:lineRule="auto"/>
        <w:ind w:firstLine="720"/>
      </w:pPr>
      <w:r w:rsidRPr="00470E3B">
        <w:t>Теплоснабжение многоквартирной жилой застройки населенных пунктов и промышленно-коммунальных предприятий городского округа осуществляется от различных отопительных и промышленно-отопительных котельных.</w:t>
      </w:r>
    </w:p>
    <w:p w:rsidR="00803C95" w:rsidRPr="00470E3B" w:rsidRDefault="00803C95" w:rsidP="00470E3B">
      <w:pPr>
        <w:ind w:firstLine="720"/>
        <w:jc w:val="both"/>
        <w:rPr>
          <w:rFonts w:cs="Times New Roman"/>
          <w:szCs w:val="28"/>
        </w:rPr>
      </w:pPr>
      <w:r w:rsidRPr="00470E3B">
        <w:rPr>
          <w:rFonts w:cs="Times New Roman"/>
          <w:szCs w:val="28"/>
        </w:rPr>
        <w:t>Теплоснабжение городского округа осуществляется от 19 котельных, обслуживающих жилищно-коммунальный сектор, а также от производственных и ведомственных котельных.</w:t>
      </w:r>
    </w:p>
    <w:p w:rsidR="00803C95" w:rsidRPr="00470E3B" w:rsidRDefault="00803C95" w:rsidP="00470E3B">
      <w:pPr>
        <w:pStyle w:val="affd"/>
        <w:spacing w:after="0" w:line="240" w:lineRule="auto"/>
        <w:ind w:firstLine="720"/>
      </w:pPr>
      <w:r w:rsidRPr="00470E3B">
        <w:t xml:space="preserve">Выработка тепловой энергии для теплоснабжения потребителей городского округа осуществляется девятью муниципальными котельными: «Северная», «Западная», «Южная», «№№ 19, 19а», «Елизаветино», «Новые Дома», «Фрязево», миникотельные «Фрязево» и «Бабеево», а также тремя частными котельными: «Восточная», ЭПТК «ГТУ-ТЭЦ г. Электросталь», «Иванисово». Сети между котельными не закольцованы и представляют собой автономные участки теплоснабжения протяженностью 187,3 км. </w:t>
      </w:r>
    </w:p>
    <w:p w:rsidR="00803C95" w:rsidRPr="00470E3B" w:rsidRDefault="00803C95" w:rsidP="00470E3B">
      <w:pPr>
        <w:pStyle w:val="affd"/>
        <w:spacing w:after="0" w:line="240" w:lineRule="auto"/>
        <w:ind w:firstLine="720"/>
      </w:pPr>
      <w:r w:rsidRPr="00470E3B">
        <w:t xml:space="preserve">Теплоснабжение ряда промышленных предприятий городского округа осуществляется за счет собственных источников тепла (11 организаций). </w:t>
      </w:r>
    </w:p>
    <w:p w:rsidR="00803C95" w:rsidRPr="00470E3B" w:rsidRDefault="00803C95" w:rsidP="00470E3B">
      <w:pPr>
        <w:pStyle w:val="affd"/>
        <w:spacing w:after="0" w:line="240" w:lineRule="auto"/>
        <w:ind w:firstLine="720"/>
      </w:pPr>
      <w:r w:rsidRPr="00470E3B">
        <w:t>Теплоснабжение индивидуальных домов с приусадебными участками осуществляется от АОГВ.</w:t>
      </w:r>
    </w:p>
    <w:p w:rsidR="00803C95" w:rsidRPr="00470E3B" w:rsidRDefault="00803C95" w:rsidP="00470E3B">
      <w:pPr>
        <w:pStyle w:val="affd"/>
        <w:spacing w:after="0" w:line="240" w:lineRule="auto"/>
        <w:ind w:firstLine="720"/>
      </w:pPr>
      <w:r w:rsidRPr="00470E3B">
        <w:t xml:space="preserve">Тепловая энергия для нужд абонентов 3,4,5-го микрорайонов г.о. Электросталь, (бульвар 60-летия Победы, ул. Ялагина, ул. Западная, ул. Журавлева), вырабатывается тепловой электростанцией ЭПТК «ГТУ-ТЭЦ г. Электросталь», находящейся в частной собственности (МО, г. Электросталь, пр-д Энергетиков, д. 2). Эксплуатирующей организацией ЭПТК «ГТУ-ТЭЦ г. Электросталь» является ООО «Глобус». </w:t>
      </w:r>
    </w:p>
    <w:p w:rsidR="00803C95" w:rsidRPr="00470E3B" w:rsidRDefault="00803C95" w:rsidP="00470E3B">
      <w:pPr>
        <w:pStyle w:val="affd"/>
        <w:spacing w:after="0" w:line="240" w:lineRule="auto"/>
        <w:ind w:firstLine="720"/>
      </w:pPr>
      <w:r w:rsidRPr="00470E3B">
        <w:t xml:space="preserve">Тепловые сети 3, 4, 5-го микрорайонов и ЦТП-2, 3, 4 (в зоне действия ЭПТК «ГТУ-ТЭЦ г. Электросталь») переданы в аренду ООО «ТВС» для эксплуатации в целях осуществления деятельности по теплоснабжению на основании договора аренды имущества №22-05-2023/Э от 22.05.2023 г. </w:t>
      </w:r>
    </w:p>
    <w:p w:rsidR="00803C95" w:rsidRPr="00470E3B" w:rsidRDefault="00803C95" w:rsidP="00470E3B">
      <w:pPr>
        <w:ind w:firstLine="720"/>
        <w:jc w:val="both"/>
        <w:rPr>
          <w:rFonts w:cs="Times New Roman"/>
          <w:szCs w:val="28"/>
        </w:rPr>
      </w:pPr>
      <w:r w:rsidRPr="00470E3B">
        <w:rPr>
          <w:rFonts w:cs="Times New Roman"/>
          <w:szCs w:val="28"/>
        </w:rPr>
        <w:t xml:space="preserve">Тепловые сети 2-го микрорайона переданы в аренду ООО «Глобус» для эксплуатации в целях осуществления деятельности по теплоснабжению. </w:t>
      </w:r>
    </w:p>
    <w:p w:rsidR="00803C95" w:rsidRPr="00470E3B" w:rsidRDefault="00803C95" w:rsidP="00470E3B">
      <w:pPr>
        <w:ind w:firstLine="720"/>
        <w:jc w:val="both"/>
        <w:rPr>
          <w:rFonts w:cs="Times New Roman"/>
          <w:szCs w:val="28"/>
        </w:rPr>
      </w:pPr>
      <w:r w:rsidRPr="00470E3B">
        <w:rPr>
          <w:rFonts w:cs="Times New Roman"/>
          <w:szCs w:val="28"/>
        </w:rPr>
        <w:t xml:space="preserve">Котельные «Южная», «Северная», «Западная» и тепловые сети от этих котельных находятся в муниципальной собственности, эксплуатируются ООО «Глобус» на основании концессионного соглашения от 01.03.16 №1, сети 2-го микрорайона - на основании договора аренды. </w:t>
      </w:r>
    </w:p>
    <w:p w:rsidR="00803C95" w:rsidRPr="00470E3B" w:rsidRDefault="00803C95" w:rsidP="00470E3B">
      <w:pPr>
        <w:ind w:firstLine="720"/>
        <w:jc w:val="both"/>
        <w:rPr>
          <w:rFonts w:cs="Times New Roman"/>
          <w:szCs w:val="28"/>
        </w:rPr>
      </w:pPr>
      <w:r w:rsidRPr="00470E3B">
        <w:rPr>
          <w:rFonts w:cs="Times New Roman"/>
          <w:szCs w:val="28"/>
        </w:rPr>
        <w:t xml:space="preserve">ЦТП №1, ЦТП на ул.Островского, ЦТП №5, №6, №7, №8, №9, №10, ЦТП 25 квартал находятся в муниципальной собственности и эксплуатируются ООО «Глобус» на основании концессионного соглашения от 01.03.2016 №1. </w:t>
      </w:r>
    </w:p>
    <w:p w:rsidR="00803C95" w:rsidRPr="00470E3B" w:rsidRDefault="00803C95" w:rsidP="00470E3B">
      <w:pPr>
        <w:ind w:firstLine="720"/>
        <w:jc w:val="both"/>
        <w:rPr>
          <w:rFonts w:cs="Times New Roman"/>
          <w:szCs w:val="28"/>
        </w:rPr>
      </w:pPr>
      <w:r w:rsidRPr="00470E3B">
        <w:rPr>
          <w:rFonts w:cs="Times New Roman"/>
          <w:szCs w:val="28"/>
        </w:rPr>
        <w:t xml:space="preserve">Котельная «Восточная», тепловые сети от котельной до потребителей, РТП №2, РТП №3 принадлежат на праве собственности АО «ВКС», наружные сети теплоснабжения (D=219 мм, L=133,1 п.м, D=108 мм, L=38,0 п.м) Захарченко д.7 (от завершённого строительством жилого дома № 6(стр.) до УТ-1* должны быть переданы в аренду или на обслуживание ресурсоснабжающей организации. </w:t>
      </w:r>
    </w:p>
    <w:p w:rsidR="00803C95" w:rsidRPr="00470E3B" w:rsidRDefault="00803C95" w:rsidP="00470E3B">
      <w:pPr>
        <w:ind w:firstLine="720"/>
        <w:jc w:val="both"/>
        <w:rPr>
          <w:rFonts w:cs="Times New Roman"/>
          <w:szCs w:val="28"/>
        </w:rPr>
      </w:pPr>
      <w:r w:rsidRPr="00470E3B">
        <w:rPr>
          <w:rFonts w:cs="Times New Roman"/>
          <w:szCs w:val="28"/>
        </w:rPr>
        <w:t xml:space="preserve">Котельные №19 и №19а, ЦТП и тепловые сети от них находятся в муниципальной собственности, эксплуатацией объектов теплоснабжения занимается МУП «ЭЦУ». </w:t>
      </w:r>
    </w:p>
    <w:p w:rsidR="00803C95" w:rsidRPr="00470E3B" w:rsidRDefault="00803C95" w:rsidP="00470E3B">
      <w:pPr>
        <w:ind w:firstLine="720"/>
        <w:jc w:val="both"/>
        <w:rPr>
          <w:rFonts w:cs="Times New Roman"/>
          <w:szCs w:val="28"/>
        </w:rPr>
      </w:pPr>
      <w:r w:rsidRPr="00470E3B">
        <w:rPr>
          <w:rFonts w:cs="Times New Roman"/>
          <w:szCs w:val="28"/>
        </w:rPr>
        <w:t xml:space="preserve">Котельная с. Иванисово, ЦТП и тепловые сети от них находятся в собственности ООО «Совхоз Электростальский». Котельная с. Иванисово и тепловые сети эксплуатируются ООО «Глобус» на основании договора аренды от 01.08.2023 г. № 16/08-23. ЦТП с. Иванисово </w:t>
      </w:r>
      <w:r w:rsidRPr="00470E3B">
        <w:rPr>
          <w:rFonts w:cs="Times New Roman"/>
          <w:szCs w:val="28"/>
        </w:rPr>
        <w:lastRenderedPageBreak/>
        <w:t xml:space="preserve">эксплуатируются ООО «Глобус» на основании договора аренды от 01.08.2023 г. № АР-4КХ-ЦТП. </w:t>
      </w:r>
    </w:p>
    <w:p w:rsidR="00803C95" w:rsidRPr="00470E3B" w:rsidRDefault="00803C95" w:rsidP="00470E3B">
      <w:pPr>
        <w:ind w:firstLine="720"/>
        <w:jc w:val="both"/>
        <w:rPr>
          <w:rFonts w:cs="Times New Roman"/>
          <w:szCs w:val="28"/>
        </w:rPr>
      </w:pPr>
      <w:r w:rsidRPr="00470E3B">
        <w:rPr>
          <w:rFonts w:cs="Times New Roman"/>
          <w:szCs w:val="28"/>
        </w:rPr>
        <w:t xml:space="preserve">Котельные п. Новые дома, п. Елизаветино, п. Фрязево, миникотельная п. Фрязево, миникотельная д. Бабеево, а </w:t>
      </w:r>
      <w:proofErr w:type="gramStart"/>
      <w:r w:rsidRPr="00470E3B">
        <w:rPr>
          <w:rFonts w:cs="Times New Roman"/>
          <w:szCs w:val="28"/>
        </w:rPr>
        <w:t>так же</w:t>
      </w:r>
      <w:proofErr w:type="gramEnd"/>
      <w:r w:rsidRPr="00470E3B">
        <w:rPr>
          <w:rFonts w:cs="Times New Roman"/>
          <w:szCs w:val="28"/>
        </w:rPr>
        <w:t xml:space="preserve"> тепловые пункты и тепловые сети от них находятся в муниципальной собственности. Эксплуатацией систем теплоснабжения занимается МУП «ЭЦУ».</w:t>
      </w:r>
    </w:p>
    <w:p w:rsidR="00803C95" w:rsidRPr="00470E3B" w:rsidRDefault="00803C95" w:rsidP="00470E3B">
      <w:pPr>
        <w:ind w:firstLine="720"/>
        <w:jc w:val="both"/>
        <w:rPr>
          <w:rFonts w:cs="Times New Roman"/>
          <w:szCs w:val="28"/>
        </w:rPr>
      </w:pPr>
      <w:r w:rsidRPr="00470E3B">
        <w:rPr>
          <w:rFonts w:cs="Times New Roman"/>
          <w:szCs w:val="28"/>
        </w:rPr>
        <w:t>Централизованным теплоснабжением обеспечен многоквартирный жилищный фонд, объекты социально-культурного и коммунально-бытового обслуживания, производственные предприятия и объекты рекреации.</w:t>
      </w:r>
    </w:p>
    <w:p w:rsidR="00803C95" w:rsidRPr="00470E3B" w:rsidRDefault="00803C95" w:rsidP="00470E3B">
      <w:pPr>
        <w:ind w:firstLine="720"/>
        <w:jc w:val="both"/>
        <w:rPr>
          <w:rFonts w:cs="Times New Roman"/>
          <w:szCs w:val="28"/>
        </w:rPr>
      </w:pPr>
      <w:r w:rsidRPr="00470E3B">
        <w:rPr>
          <w:rFonts w:cs="Times New Roman"/>
          <w:szCs w:val="28"/>
        </w:rPr>
        <w:t>Распределение тепловых потоков от теплоисточников до потребителей осуществляется по тепловым сетям, теплоносителем в которых служит вода. Системы теплоснабжения округа в основном «закрытые». На территории городского округа Электросталь действуют 19 ЦТП. Температурные графики тепловых сетей от котельных – 150-70 °С, 110-70 °С, 95-70 °С.</w:t>
      </w:r>
    </w:p>
    <w:p w:rsidR="00803C95" w:rsidRPr="00470E3B" w:rsidRDefault="00803C95" w:rsidP="00470E3B">
      <w:pPr>
        <w:ind w:firstLine="720"/>
        <w:jc w:val="both"/>
        <w:rPr>
          <w:rFonts w:cs="Times New Roman"/>
          <w:szCs w:val="28"/>
        </w:rPr>
      </w:pPr>
      <w:r w:rsidRPr="00470E3B">
        <w:rPr>
          <w:rFonts w:cs="Times New Roman"/>
          <w:szCs w:val="28"/>
        </w:rPr>
        <w:t>В настоящее время тепловые сети и оборудование на котельных имеют значительный процент износа порядка 73 %, что приводит к аварийным ситуациям. Ввиду высокого износа, потери в тепловых сетях достигают 25 % от вырабатываемой тепловой энергии.</w:t>
      </w:r>
    </w:p>
    <w:p w:rsidR="00803C95" w:rsidRPr="00470E3B" w:rsidRDefault="00803C95" w:rsidP="00470E3B">
      <w:pPr>
        <w:ind w:firstLine="720"/>
        <w:jc w:val="both"/>
        <w:rPr>
          <w:rFonts w:cs="Times New Roman"/>
          <w:szCs w:val="28"/>
        </w:rPr>
      </w:pPr>
      <w:r w:rsidRPr="00470E3B">
        <w:rPr>
          <w:rFonts w:cs="Times New Roman"/>
          <w:szCs w:val="28"/>
        </w:rPr>
        <w:t>Отопление и приготовление горячей воды в индивидуальных жилых домах осуществляется децентрализовано, преимущественно от теплогенераторов, работающих на газовом топливе. Часть населения пользуется отопительными печами на твёрдом топливе (уголь, дрова), либо теплогенераторами на жидком топливе (мазут, дизель), либо тепловыми установками, работающими от электроэнергии. Для бытовых нужд населением также используется сжиженный баллонный газ.</w:t>
      </w:r>
    </w:p>
    <w:p w:rsidR="00803C95" w:rsidRPr="00470E3B" w:rsidRDefault="00803C95" w:rsidP="00470E3B">
      <w:pPr>
        <w:ind w:firstLine="720"/>
        <w:jc w:val="both"/>
        <w:rPr>
          <w:rFonts w:cs="Times New Roman"/>
          <w:szCs w:val="28"/>
        </w:rPr>
      </w:pPr>
      <w:r w:rsidRPr="00470E3B">
        <w:rPr>
          <w:rFonts w:cs="Times New Roman"/>
          <w:szCs w:val="28"/>
        </w:rPr>
        <w:t>Сведения о технических характеристиках котельных, установленной мощности, дефицитах / резервах тепловой мощности, протяженности тепловых сетей, годах установки оборудования, системах теплоснабжения, протяженности тепловых сетей представлены в таблице 3.1</w:t>
      </w:r>
    </w:p>
    <w:p w:rsidR="00803C95" w:rsidRPr="00470E3B" w:rsidRDefault="00803C95" w:rsidP="00470E3B">
      <w:pPr>
        <w:ind w:firstLine="720"/>
        <w:jc w:val="both"/>
        <w:rPr>
          <w:rFonts w:cs="Times New Roman"/>
          <w:szCs w:val="28"/>
        </w:rPr>
      </w:pPr>
    </w:p>
    <w:p w:rsidR="00803C95" w:rsidRPr="00470E3B" w:rsidRDefault="00803C95" w:rsidP="00470E3B">
      <w:pPr>
        <w:ind w:firstLine="720"/>
        <w:jc w:val="both"/>
        <w:rPr>
          <w:rFonts w:cs="Times New Roman"/>
          <w:szCs w:val="28"/>
        </w:rPr>
        <w:sectPr w:rsidR="00803C95" w:rsidRPr="00470E3B" w:rsidSect="005127C5">
          <w:pgSz w:w="11905" w:h="16838" w:code="9"/>
          <w:pgMar w:top="1134" w:right="567" w:bottom="1134" w:left="1701" w:header="425" w:footer="0" w:gutter="0"/>
          <w:pgNumType w:start="1"/>
          <w:cols w:space="720"/>
          <w:titlePg/>
          <w:docGrid w:linePitch="381"/>
        </w:sectPr>
      </w:pPr>
    </w:p>
    <w:p w:rsidR="00803C95" w:rsidRPr="008B793F" w:rsidRDefault="002028A0" w:rsidP="002028A0">
      <w:pPr>
        <w:pStyle w:val="a6"/>
        <w:ind w:firstLine="720"/>
        <w:jc w:val="center"/>
        <w:rPr>
          <w:rFonts w:ascii="Times New Roman" w:hAnsi="Times New Roman"/>
          <w:spacing w:val="-2"/>
          <w:szCs w:val="24"/>
        </w:rPr>
      </w:pPr>
      <w:r w:rsidRPr="008B793F">
        <w:rPr>
          <w:rFonts w:ascii="Times New Roman" w:hAnsi="Times New Roman"/>
          <w:spacing w:val="-2"/>
          <w:szCs w:val="24"/>
        </w:rPr>
        <w:lastRenderedPageBreak/>
        <w:t>Таблица 3.1</w:t>
      </w:r>
      <w:r>
        <w:rPr>
          <w:rFonts w:ascii="Times New Roman" w:hAnsi="Times New Roman"/>
          <w:spacing w:val="-2"/>
          <w:szCs w:val="24"/>
        </w:rPr>
        <w:t xml:space="preserve"> </w:t>
      </w:r>
      <w:r w:rsidR="00803C95" w:rsidRPr="008B793F">
        <w:rPr>
          <w:rFonts w:ascii="Times New Roman" w:hAnsi="Times New Roman"/>
          <w:spacing w:val="-2"/>
          <w:szCs w:val="24"/>
        </w:rPr>
        <w:t>Технические характеристики</w:t>
      </w:r>
      <w:r w:rsidR="00803C95" w:rsidRPr="008B793F">
        <w:rPr>
          <w:rFonts w:ascii="Times New Roman" w:hAnsi="Times New Roman"/>
          <w:spacing w:val="6"/>
          <w:szCs w:val="24"/>
        </w:rPr>
        <w:t xml:space="preserve"> </w:t>
      </w:r>
      <w:r w:rsidR="00803C95" w:rsidRPr="008B793F">
        <w:rPr>
          <w:rFonts w:ascii="Times New Roman" w:hAnsi="Times New Roman"/>
          <w:spacing w:val="-2"/>
          <w:szCs w:val="24"/>
        </w:rPr>
        <w:t>существующих</w:t>
      </w:r>
      <w:r w:rsidR="00803C95" w:rsidRPr="008B793F">
        <w:rPr>
          <w:rFonts w:ascii="Times New Roman" w:hAnsi="Times New Roman"/>
          <w:spacing w:val="8"/>
          <w:szCs w:val="24"/>
        </w:rPr>
        <w:t xml:space="preserve"> </w:t>
      </w:r>
      <w:r w:rsidR="00803C95" w:rsidRPr="008B793F">
        <w:rPr>
          <w:rFonts w:ascii="Times New Roman" w:hAnsi="Times New Roman"/>
          <w:spacing w:val="-2"/>
          <w:szCs w:val="24"/>
        </w:rPr>
        <w:t>источников</w:t>
      </w:r>
      <w:r w:rsidR="00803C95" w:rsidRPr="008B793F">
        <w:rPr>
          <w:rFonts w:ascii="Times New Roman" w:hAnsi="Times New Roman"/>
          <w:spacing w:val="1"/>
          <w:szCs w:val="24"/>
        </w:rPr>
        <w:t xml:space="preserve"> </w:t>
      </w:r>
      <w:r w:rsidR="00803C95" w:rsidRPr="008B793F">
        <w:rPr>
          <w:rFonts w:ascii="Times New Roman" w:hAnsi="Times New Roman"/>
          <w:spacing w:val="-2"/>
          <w:szCs w:val="24"/>
        </w:rPr>
        <w:t>тепла</w:t>
      </w:r>
      <w:r w:rsidR="00803C95" w:rsidRPr="008B793F">
        <w:rPr>
          <w:rFonts w:ascii="Times New Roman" w:hAnsi="Times New Roman"/>
          <w:spacing w:val="1"/>
          <w:szCs w:val="24"/>
        </w:rPr>
        <w:t xml:space="preserve"> </w:t>
      </w:r>
      <w:r w:rsidR="00803C95" w:rsidRPr="008B793F">
        <w:rPr>
          <w:rFonts w:ascii="Times New Roman" w:hAnsi="Times New Roman"/>
          <w:spacing w:val="-2"/>
          <w:szCs w:val="24"/>
        </w:rPr>
        <w:t>городского</w:t>
      </w:r>
      <w:r w:rsidR="00803C95" w:rsidRPr="008B793F">
        <w:rPr>
          <w:rFonts w:ascii="Times New Roman" w:hAnsi="Times New Roman"/>
          <w:spacing w:val="8"/>
          <w:szCs w:val="24"/>
        </w:rPr>
        <w:t xml:space="preserve"> </w:t>
      </w:r>
      <w:r w:rsidR="00803C95" w:rsidRPr="008B793F">
        <w:rPr>
          <w:rFonts w:ascii="Times New Roman" w:hAnsi="Times New Roman"/>
          <w:spacing w:val="-2"/>
          <w:szCs w:val="24"/>
        </w:rPr>
        <w:t>округа</w:t>
      </w:r>
      <w:r w:rsidR="00803C95" w:rsidRPr="008B793F">
        <w:rPr>
          <w:rFonts w:ascii="Times New Roman" w:hAnsi="Times New Roman"/>
          <w:spacing w:val="1"/>
          <w:szCs w:val="24"/>
        </w:rPr>
        <w:t xml:space="preserve"> </w:t>
      </w:r>
      <w:r w:rsidR="00803C95" w:rsidRPr="008B793F">
        <w:rPr>
          <w:rFonts w:ascii="Times New Roman" w:hAnsi="Times New Roman"/>
          <w:spacing w:val="-2"/>
          <w:szCs w:val="24"/>
        </w:rPr>
        <w:t>Электросталь</w:t>
      </w:r>
    </w:p>
    <w:tbl>
      <w:tblPr>
        <w:tblW w:w="14632"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9"/>
        <w:gridCol w:w="7"/>
        <w:gridCol w:w="2042"/>
        <w:gridCol w:w="2587"/>
        <w:gridCol w:w="1852"/>
        <w:gridCol w:w="2272"/>
        <w:gridCol w:w="1822"/>
        <w:gridCol w:w="23"/>
        <w:gridCol w:w="1813"/>
        <w:gridCol w:w="29"/>
        <w:gridCol w:w="1676"/>
      </w:tblGrid>
      <w:tr w:rsidR="00803C95" w:rsidRPr="008B793F" w:rsidTr="006209B6">
        <w:trPr>
          <w:trHeight w:val="567"/>
        </w:trPr>
        <w:tc>
          <w:tcPr>
            <w:tcW w:w="516" w:type="dxa"/>
            <w:gridSpan w:val="2"/>
            <w:shd w:val="clear" w:color="auto" w:fill="auto"/>
          </w:tcPr>
          <w:p w:rsidR="00803C95" w:rsidRPr="008B793F" w:rsidRDefault="00803C95" w:rsidP="008B793F">
            <w:pPr>
              <w:rPr>
                <w:rFonts w:cs="Times New Roman"/>
              </w:rPr>
            </w:pPr>
            <w:r w:rsidRPr="008B793F">
              <w:rPr>
                <w:rFonts w:cs="Times New Roman"/>
              </w:rPr>
              <w:t>№ п/п</w:t>
            </w:r>
          </w:p>
        </w:tc>
        <w:tc>
          <w:tcPr>
            <w:tcW w:w="2042" w:type="dxa"/>
            <w:shd w:val="clear" w:color="auto" w:fill="auto"/>
          </w:tcPr>
          <w:p w:rsidR="00803C95" w:rsidRPr="008B793F" w:rsidRDefault="00803C95" w:rsidP="008B793F">
            <w:pPr>
              <w:rPr>
                <w:rFonts w:cs="Times New Roman"/>
              </w:rPr>
            </w:pPr>
            <w:r w:rsidRPr="008B793F">
              <w:rPr>
                <w:rFonts w:cs="Times New Roman"/>
              </w:rPr>
              <w:t>Тепловой источник</w:t>
            </w:r>
          </w:p>
        </w:tc>
        <w:tc>
          <w:tcPr>
            <w:tcW w:w="2587" w:type="dxa"/>
            <w:shd w:val="clear" w:color="auto" w:fill="auto"/>
          </w:tcPr>
          <w:p w:rsidR="00803C95" w:rsidRPr="008B793F" w:rsidRDefault="00803C95" w:rsidP="008B793F">
            <w:pPr>
              <w:rPr>
                <w:rFonts w:cs="Times New Roman"/>
              </w:rPr>
            </w:pPr>
            <w:r w:rsidRPr="008B793F">
              <w:rPr>
                <w:rFonts w:cs="Times New Roman"/>
              </w:rPr>
              <w:t>Адрес</w:t>
            </w:r>
          </w:p>
        </w:tc>
        <w:tc>
          <w:tcPr>
            <w:tcW w:w="1852" w:type="dxa"/>
            <w:shd w:val="clear" w:color="auto" w:fill="auto"/>
          </w:tcPr>
          <w:p w:rsidR="00803C95" w:rsidRPr="008B793F" w:rsidRDefault="00803C95" w:rsidP="008B793F">
            <w:pPr>
              <w:rPr>
                <w:rFonts w:cs="Times New Roman"/>
              </w:rPr>
            </w:pPr>
            <w:r w:rsidRPr="008B793F">
              <w:rPr>
                <w:rFonts w:cs="Times New Roman"/>
              </w:rPr>
              <w:t>Теплоснабжающая организация</w:t>
            </w:r>
          </w:p>
        </w:tc>
        <w:tc>
          <w:tcPr>
            <w:tcW w:w="4117" w:type="dxa"/>
            <w:gridSpan w:val="3"/>
            <w:shd w:val="clear" w:color="auto" w:fill="auto"/>
          </w:tcPr>
          <w:p w:rsidR="00803C95" w:rsidRPr="008B793F" w:rsidRDefault="00803C95" w:rsidP="008B793F">
            <w:pPr>
              <w:rPr>
                <w:rFonts w:cs="Times New Roman"/>
              </w:rPr>
            </w:pPr>
            <w:r w:rsidRPr="008B793F">
              <w:rPr>
                <w:rFonts w:cs="Times New Roman"/>
              </w:rPr>
              <w:t>Тип котлоагрегата</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Основное топливо</w:t>
            </w:r>
          </w:p>
        </w:tc>
        <w:tc>
          <w:tcPr>
            <w:tcW w:w="1676" w:type="dxa"/>
            <w:shd w:val="clear" w:color="auto" w:fill="auto"/>
          </w:tcPr>
          <w:p w:rsidR="00803C95" w:rsidRPr="008B793F" w:rsidRDefault="00803C95" w:rsidP="008B793F">
            <w:pPr>
              <w:rPr>
                <w:rFonts w:cs="Times New Roman"/>
              </w:rPr>
            </w:pPr>
            <w:r w:rsidRPr="008B793F">
              <w:rPr>
                <w:rFonts w:cs="Times New Roman"/>
              </w:rPr>
              <w:t>Резервное топливо</w:t>
            </w:r>
          </w:p>
        </w:tc>
      </w:tr>
      <w:tr w:rsidR="00803C95" w:rsidRPr="008B793F" w:rsidTr="006209B6">
        <w:trPr>
          <w:trHeight w:val="232"/>
        </w:trPr>
        <w:tc>
          <w:tcPr>
            <w:tcW w:w="516"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w:t>
            </w:r>
          </w:p>
        </w:tc>
        <w:tc>
          <w:tcPr>
            <w:tcW w:w="204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ЭПТК «ГТУ-ТЭЦ г.</w:t>
            </w:r>
          </w:p>
          <w:p w:rsidR="00803C95" w:rsidRPr="008B793F" w:rsidRDefault="00803C95" w:rsidP="008B793F">
            <w:pPr>
              <w:rPr>
                <w:rFonts w:cs="Times New Roman"/>
              </w:rPr>
            </w:pPr>
            <w:r w:rsidRPr="008B793F">
              <w:rPr>
                <w:rFonts w:cs="Times New Roman"/>
              </w:rPr>
              <w:t>Электросталь»</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 Электросталь, пр. Энергетиков, д. 2</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ООО «ТВС»</w:t>
            </w:r>
          </w:p>
        </w:tc>
        <w:tc>
          <w:tcPr>
            <w:tcW w:w="2272" w:type="dxa"/>
            <w:shd w:val="clear" w:color="auto" w:fill="auto"/>
          </w:tcPr>
          <w:p w:rsidR="00803C95" w:rsidRPr="008B793F" w:rsidRDefault="00803C95" w:rsidP="008B793F">
            <w:pPr>
              <w:rPr>
                <w:rFonts w:cs="Times New Roman"/>
              </w:rPr>
            </w:pPr>
            <w:r w:rsidRPr="008B793F">
              <w:rPr>
                <w:rFonts w:cs="Times New Roman"/>
              </w:rPr>
              <w:t>КВГМ-30</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ДЕ-16-14ГМ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ДЕ-16-14ГМ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460"/>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TF-80</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Котел-утилизатор на дымовых газах</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2</w:t>
            </w:r>
          </w:p>
        </w:tc>
        <w:tc>
          <w:tcPr>
            <w:tcW w:w="204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«Южная»</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 Электросталь, Колхозный переулок, д.</w:t>
            </w:r>
          </w:p>
          <w:p w:rsidR="00803C95" w:rsidRPr="008B793F" w:rsidRDefault="00803C95" w:rsidP="008B793F">
            <w:pPr>
              <w:rPr>
                <w:rFonts w:cs="Times New Roman"/>
              </w:rPr>
            </w:pPr>
            <w:r w:rsidRPr="008B793F">
              <w:rPr>
                <w:rFonts w:cs="Times New Roman"/>
              </w:rPr>
              <w:t>1</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ООО «Глобус»</w:t>
            </w:r>
          </w:p>
        </w:tc>
        <w:tc>
          <w:tcPr>
            <w:tcW w:w="2272" w:type="dxa"/>
            <w:shd w:val="clear" w:color="auto" w:fill="auto"/>
          </w:tcPr>
          <w:p w:rsidR="00803C95" w:rsidRPr="008B793F" w:rsidRDefault="00803C95" w:rsidP="008B793F">
            <w:pPr>
              <w:rPr>
                <w:rFonts w:cs="Times New Roman"/>
              </w:rPr>
            </w:pPr>
            <w:r w:rsidRPr="008B793F">
              <w:rPr>
                <w:rFonts w:cs="Times New Roman"/>
              </w:rPr>
              <w:t>ПТВМ-30М-4</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30"/>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ПТВМ-30М-4</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ПТВМ-30М-4</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32"/>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ДЕ-10/14</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ДЕ-10/14</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КВГМ-50-150М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КВГМ-50-150М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3</w:t>
            </w:r>
          </w:p>
        </w:tc>
        <w:tc>
          <w:tcPr>
            <w:tcW w:w="204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«Северная»</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 Электросталь, ул.</w:t>
            </w:r>
          </w:p>
          <w:p w:rsidR="00803C95" w:rsidRPr="008B793F" w:rsidRDefault="00803C95" w:rsidP="008B793F">
            <w:pPr>
              <w:rPr>
                <w:rFonts w:cs="Times New Roman"/>
              </w:rPr>
            </w:pPr>
            <w:r w:rsidRPr="008B793F">
              <w:rPr>
                <w:rFonts w:cs="Times New Roman"/>
              </w:rPr>
              <w:t>Северная, д. 7</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ООО «Глобус»</w:t>
            </w:r>
          </w:p>
        </w:tc>
        <w:tc>
          <w:tcPr>
            <w:tcW w:w="2272" w:type="dxa"/>
            <w:shd w:val="clear" w:color="auto" w:fill="auto"/>
          </w:tcPr>
          <w:p w:rsidR="00803C95" w:rsidRPr="008B793F" w:rsidRDefault="00803C95" w:rsidP="008B793F">
            <w:pPr>
              <w:rPr>
                <w:rFonts w:cs="Times New Roman"/>
              </w:rPr>
            </w:pPr>
            <w:r w:rsidRPr="008B793F">
              <w:rPr>
                <w:rFonts w:cs="Times New Roman"/>
              </w:rPr>
              <w:t>КВГМ-50</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КВГМ-50</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КВГМ-50</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32"/>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ДЕ-16/14 ГМ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ДЕ-16/14 ГМ</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30"/>
        </w:trPr>
        <w:tc>
          <w:tcPr>
            <w:tcW w:w="516"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4</w:t>
            </w:r>
          </w:p>
        </w:tc>
        <w:tc>
          <w:tcPr>
            <w:tcW w:w="204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«Западная»</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 Электросталь, ул. Первомайская, д. 15</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ООО «Глобус»</w:t>
            </w:r>
          </w:p>
        </w:tc>
        <w:tc>
          <w:tcPr>
            <w:tcW w:w="2272" w:type="dxa"/>
            <w:shd w:val="clear" w:color="auto" w:fill="auto"/>
          </w:tcPr>
          <w:p w:rsidR="00803C95" w:rsidRPr="008B793F" w:rsidRDefault="00803C95" w:rsidP="008B793F">
            <w:pPr>
              <w:rPr>
                <w:rFonts w:cs="Times New Roman"/>
              </w:rPr>
            </w:pPr>
            <w:r w:rsidRPr="008B793F">
              <w:rPr>
                <w:rFonts w:cs="Times New Roman"/>
              </w:rPr>
              <w:t>ШБА-5</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ШБА-5</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ШБА-5</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ШБА-5</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31"/>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ШБА-5</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Водогрейный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5</w:t>
            </w:r>
          </w:p>
        </w:tc>
        <w:tc>
          <w:tcPr>
            <w:tcW w:w="204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с. Иванисово</w:t>
            </w:r>
          </w:p>
        </w:tc>
        <w:tc>
          <w:tcPr>
            <w:tcW w:w="2587" w:type="dxa"/>
            <w:vMerge w:val="restart"/>
            <w:shd w:val="clear" w:color="auto" w:fill="auto"/>
          </w:tcPr>
          <w:p w:rsidR="00803C95" w:rsidRPr="008B793F" w:rsidRDefault="00803C95" w:rsidP="008B793F">
            <w:pPr>
              <w:rPr>
                <w:rFonts w:cs="Times New Roman"/>
              </w:rPr>
            </w:pPr>
            <w:r w:rsidRPr="008B793F">
              <w:rPr>
                <w:rFonts w:cs="Times New Roman"/>
              </w:rPr>
              <w:t>г.о. Электросталь, п.</w:t>
            </w:r>
          </w:p>
          <w:p w:rsidR="00803C95" w:rsidRPr="008B793F" w:rsidRDefault="00803C95" w:rsidP="008B793F">
            <w:pPr>
              <w:rPr>
                <w:rFonts w:cs="Times New Roman"/>
              </w:rPr>
            </w:pPr>
            <w:r w:rsidRPr="008B793F">
              <w:rPr>
                <w:rFonts w:cs="Times New Roman"/>
              </w:rPr>
              <w:t>Иванисово</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ООО «Глобус»</w:t>
            </w:r>
          </w:p>
        </w:tc>
        <w:tc>
          <w:tcPr>
            <w:tcW w:w="2272" w:type="dxa"/>
            <w:shd w:val="clear" w:color="auto" w:fill="auto"/>
          </w:tcPr>
          <w:p w:rsidR="00803C95" w:rsidRPr="008B793F" w:rsidRDefault="00803C95" w:rsidP="008B793F">
            <w:pPr>
              <w:rPr>
                <w:rFonts w:cs="Times New Roman"/>
              </w:rPr>
            </w:pPr>
            <w:r w:rsidRPr="008B793F">
              <w:rPr>
                <w:rFonts w:cs="Times New Roman"/>
              </w:rPr>
              <w:t>ДКВР-4/13</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ДКВР-4/13</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9"/>
        </w:trPr>
        <w:tc>
          <w:tcPr>
            <w:tcW w:w="516" w:type="dxa"/>
            <w:gridSpan w:val="2"/>
            <w:vMerge/>
            <w:tcBorders>
              <w:top w:val="nil"/>
            </w:tcBorders>
            <w:shd w:val="clear" w:color="auto" w:fill="auto"/>
          </w:tcPr>
          <w:p w:rsidR="00803C95" w:rsidRPr="008B793F" w:rsidRDefault="00803C95" w:rsidP="008B793F">
            <w:pPr>
              <w:rPr>
                <w:rFonts w:cs="Times New Roman"/>
              </w:rPr>
            </w:pPr>
          </w:p>
        </w:tc>
        <w:tc>
          <w:tcPr>
            <w:tcW w:w="2042" w:type="dxa"/>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ДКВР-4/13</w:t>
            </w:r>
            <w:r w:rsidR="006209B6" w:rsidRPr="008B793F">
              <w:rPr>
                <w:rFonts w:cs="Times New Roman"/>
              </w:rPr>
              <w:t>(нерабоч.)</w:t>
            </w:r>
          </w:p>
        </w:tc>
        <w:tc>
          <w:tcPr>
            <w:tcW w:w="1845" w:type="dxa"/>
            <w:gridSpan w:val="2"/>
            <w:shd w:val="clear" w:color="auto" w:fill="auto"/>
          </w:tcPr>
          <w:p w:rsidR="00803C95" w:rsidRPr="008B793F" w:rsidRDefault="00803C95" w:rsidP="008B793F">
            <w:pPr>
              <w:rPr>
                <w:rFonts w:cs="Times New Roman"/>
              </w:rPr>
            </w:pPr>
            <w:r w:rsidRPr="008B793F">
              <w:rPr>
                <w:rFonts w:cs="Times New Roman"/>
              </w:rPr>
              <w:t>Паровой</w:t>
            </w:r>
          </w:p>
        </w:tc>
        <w:tc>
          <w:tcPr>
            <w:tcW w:w="1842"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676" w:type="dxa"/>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5"/>
        </w:trPr>
        <w:tc>
          <w:tcPr>
            <w:tcW w:w="509"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6</w:t>
            </w: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«Восточная»</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 Электросталь, пер. Строительный, д. 11</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АО «ВКС»</w:t>
            </w:r>
          </w:p>
        </w:tc>
        <w:tc>
          <w:tcPr>
            <w:tcW w:w="2272" w:type="dxa"/>
            <w:shd w:val="clear" w:color="auto" w:fill="auto"/>
          </w:tcPr>
          <w:p w:rsidR="00803C95" w:rsidRPr="008B793F" w:rsidRDefault="00803C95" w:rsidP="008B793F">
            <w:pPr>
              <w:rPr>
                <w:rFonts w:cs="Times New Roman"/>
              </w:rPr>
            </w:pPr>
            <w:r w:rsidRPr="008B793F">
              <w:rPr>
                <w:rFonts w:cs="Times New Roman"/>
              </w:rPr>
              <w:t>ПТВМ-30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ПТВМ-30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Мазут</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Eurotherm 17/150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Eurotherm 17/150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7</w:t>
            </w: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 19</w:t>
            </w:r>
          </w:p>
        </w:tc>
        <w:tc>
          <w:tcPr>
            <w:tcW w:w="2587" w:type="dxa"/>
            <w:vMerge w:val="restart"/>
            <w:shd w:val="clear" w:color="auto" w:fill="auto"/>
          </w:tcPr>
          <w:p w:rsidR="00803C95" w:rsidRPr="008B793F" w:rsidRDefault="00803C95" w:rsidP="008B793F">
            <w:pPr>
              <w:rPr>
                <w:rFonts w:cs="Times New Roman"/>
              </w:rPr>
            </w:pPr>
            <w:r w:rsidRPr="008B793F">
              <w:rPr>
                <w:rFonts w:cs="Times New Roman"/>
              </w:rPr>
              <w:t>г.о. Электросталь, пос. Всеволодово, мкр.Центральный</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ДКВР 6,5/13</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4"/>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ДКВР 6,5/13</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09"/>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ДКВР 6,5/13(нерабоч.)</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6"/>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 19а</w:t>
            </w:r>
          </w:p>
        </w:tc>
        <w:tc>
          <w:tcPr>
            <w:tcW w:w="2587" w:type="dxa"/>
            <w:vMerge w:val="restart"/>
            <w:shd w:val="clear" w:color="auto" w:fill="auto"/>
          </w:tcPr>
          <w:p w:rsidR="00803C95" w:rsidRPr="008B793F" w:rsidRDefault="00803C95" w:rsidP="008B793F">
            <w:pPr>
              <w:rPr>
                <w:rFonts w:cs="Times New Roman"/>
              </w:rPr>
            </w:pPr>
            <w:r w:rsidRPr="008B793F">
              <w:rPr>
                <w:rFonts w:cs="Times New Roman"/>
              </w:rPr>
              <w:t>г.о. Электросталь, пос. Всеволодово, мкр.Центральный</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ПТВМ-30М</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429"/>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ПТВМ-30М</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8</w:t>
            </w: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п. Новые дома</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г.о. Электросталь п. Новые дома, 8-б</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ДКВР-10/13</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5"/>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ДКВР-10/13</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4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Unikal Ellprex3500</w:t>
            </w:r>
          </w:p>
          <w:p w:rsidR="00803C95" w:rsidRPr="008B793F" w:rsidRDefault="00803C95" w:rsidP="008B793F">
            <w:pPr>
              <w:rPr>
                <w:rFonts w:cs="Times New Roman"/>
              </w:rPr>
            </w:pPr>
            <w:r w:rsidRPr="008B793F">
              <w:rPr>
                <w:rFonts w:cs="Times New Roman"/>
              </w:rPr>
              <w:t>(не введены в эксп.)</w:t>
            </w:r>
          </w:p>
        </w:tc>
        <w:tc>
          <w:tcPr>
            <w:tcW w:w="1822" w:type="dxa"/>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w:t>
            </w:r>
          </w:p>
        </w:tc>
      </w:tr>
      <w:tr w:rsidR="00803C95" w:rsidRPr="008B793F" w:rsidTr="006209B6">
        <w:trPr>
          <w:trHeight w:val="351"/>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Unikal Ellprex3500 (не введены вэксп.)</w:t>
            </w:r>
          </w:p>
        </w:tc>
        <w:tc>
          <w:tcPr>
            <w:tcW w:w="1822" w:type="dxa"/>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9</w:t>
            </w: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п. Елизаветино</w:t>
            </w:r>
          </w:p>
        </w:tc>
        <w:tc>
          <w:tcPr>
            <w:tcW w:w="2587"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г.о. Электросталь, п. Елизаветино, ул. Набережная, 12-а</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КВГМ-10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КВГМ-10</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30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КВГМ-10</w:t>
            </w:r>
            <w:r w:rsidR="008B793F" w:rsidRPr="008B793F">
              <w:rPr>
                <w:rFonts w:cs="Times New Roman"/>
              </w:rPr>
              <w:t xml:space="preserve"> </w:t>
            </w:r>
            <w:r w:rsidRPr="008B793F">
              <w:rPr>
                <w:rFonts w:cs="Times New Roman"/>
              </w:rPr>
              <w:t>(законсервирован)</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6"/>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Е-1,0-0,9-Г-3</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Е-1,0-0,9-Г-3</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4"/>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Е-1,0-0,9-Г-3</w:t>
            </w:r>
          </w:p>
        </w:tc>
        <w:tc>
          <w:tcPr>
            <w:tcW w:w="1822" w:type="dxa"/>
            <w:shd w:val="clear" w:color="auto" w:fill="auto"/>
          </w:tcPr>
          <w:p w:rsidR="00803C95" w:rsidRPr="008B793F" w:rsidRDefault="00803C95" w:rsidP="008B793F">
            <w:pPr>
              <w:rPr>
                <w:rFonts w:cs="Times New Roman"/>
              </w:rPr>
            </w:pPr>
            <w:r w:rsidRPr="008B793F">
              <w:rPr>
                <w:rFonts w:cs="Times New Roman"/>
              </w:rPr>
              <w:t>Паровой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10</w:t>
            </w:r>
          </w:p>
        </w:tc>
        <w:tc>
          <w:tcPr>
            <w:tcW w:w="2049" w:type="dxa"/>
            <w:gridSpan w:val="2"/>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Котельная п. Фрязево</w:t>
            </w:r>
          </w:p>
        </w:tc>
        <w:tc>
          <w:tcPr>
            <w:tcW w:w="2587" w:type="dxa"/>
            <w:vMerge w:val="restart"/>
            <w:shd w:val="clear" w:color="auto" w:fill="auto"/>
          </w:tcPr>
          <w:p w:rsidR="00803C95" w:rsidRPr="008B793F" w:rsidRDefault="00803C95" w:rsidP="008B793F">
            <w:pPr>
              <w:rPr>
                <w:rFonts w:cs="Times New Roman"/>
              </w:rPr>
            </w:pPr>
            <w:r w:rsidRPr="008B793F">
              <w:rPr>
                <w:rFonts w:cs="Times New Roman"/>
              </w:rPr>
              <w:t>г.о. Электросталь, п. Фрязево, ул. Советская, 3-а</w:t>
            </w:r>
          </w:p>
        </w:tc>
        <w:tc>
          <w:tcPr>
            <w:tcW w:w="1852" w:type="dxa"/>
            <w:vMerge w:val="restart"/>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НР-18</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Уголь</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НР-18</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Уголь</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tcBorders>
            <w:shd w:val="clear" w:color="auto" w:fill="auto"/>
          </w:tcPr>
          <w:p w:rsidR="00803C95" w:rsidRPr="008B793F" w:rsidRDefault="00803C95" w:rsidP="008B793F">
            <w:pPr>
              <w:rPr>
                <w:rFonts w:cs="Times New Roman"/>
              </w:rPr>
            </w:pPr>
          </w:p>
        </w:tc>
        <w:tc>
          <w:tcPr>
            <w:tcW w:w="2049" w:type="dxa"/>
            <w:gridSpan w:val="2"/>
            <w:vMerge/>
            <w:tcBorders>
              <w:top w:val="nil"/>
            </w:tcBorders>
            <w:shd w:val="clear" w:color="auto" w:fill="auto"/>
          </w:tcPr>
          <w:p w:rsidR="00803C95" w:rsidRPr="008B793F" w:rsidRDefault="00803C95" w:rsidP="008B793F">
            <w:pPr>
              <w:rPr>
                <w:rFonts w:cs="Times New Roman"/>
              </w:rPr>
            </w:pPr>
          </w:p>
        </w:tc>
        <w:tc>
          <w:tcPr>
            <w:tcW w:w="2587" w:type="dxa"/>
            <w:vMerge/>
            <w:tcBorders>
              <w:top w:val="nil"/>
            </w:tcBorders>
            <w:shd w:val="clear" w:color="auto" w:fill="auto"/>
          </w:tcPr>
          <w:p w:rsidR="00803C95" w:rsidRPr="008B793F" w:rsidRDefault="00803C95" w:rsidP="008B793F">
            <w:pPr>
              <w:rPr>
                <w:rFonts w:cs="Times New Roman"/>
              </w:rPr>
            </w:pPr>
          </w:p>
        </w:tc>
        <w:tc>
          <w:tcPr>
            <w:tcW w:w="1852" w:type="dxa"/>
            <w:vMerge/>
            <w:tcBorders>
              <w:top w:val="nil"/>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НР-18</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Уголь</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6"/>
        </w:trPr>
        <w:tc>
          <w:tcPr>
            <w:tcW w:w="509" w:type="dxa"/>
            <w:vMerge w:val="restart"/>
            <w:shd w:val="clear" w:color="auto" w:fill="auto"/>
          </w:tcPr>
          <w:p w:rsidR="00803C95" w:rsidRPr="008B793F" w:rsidRDefault="00803C95" w:rsidP="008B793F">
            <w:pPr>
              <w:rPr>
                <w:rFonts w:cs="Times New Roman"/>
              </w:rPr>
            </w:pPr>
            <w:r w:rsidRPr="008B793F">
              <w:rPr>
                <w:rFonts w:cs="Times New Roman"/>
              </w:rPr>
              <w:t>11</w:t>
            </w:r>
          </w:p>
        </w:tc>
        <w:tc>
          <w:tcPr>
            <w:tcW w:w="2049" w:type="dxa"/>
            <w:gridSpan w:val="2"/>
            <w:vMerge w:val="restart"/>
            <w:shd w:val="clear" w:color="auto" w:fill="auto"/>
          </w:tcPr>
          <w:p w:rsidR="00803C95" w:rsidRPr="008B793F" w:rsidRDefault="00803C95" w:rsidP="008B793F">
            <w:pPr>
              <w:rPr>
                <w:rFonts w:cs="Times New Roman"/>
              </w:rPr>
            </w:pPr>
            <w:r w:rsidRPr="008B793F">
              <w:rPr>
                <w:rFonts w:cs="Times New Roman"/>
              </w:rPr>
              <w:t>Миникотельная д.</w:t>
            </w:r>
          </w:p>
          <w:p w:rsidR="00803C95" w:rsidRPr="008B793F" w:rsidRDefault="00803C95" w:rsidP="008B793F">
            <w:pPr>
              <w:rPr>
                <w:rFonts w:cs="Times New Roman"/>
              </w:rPr>
            </w:pPr>
            <w:r w:rsidRPr="008B793F">
              <w:rPr>
                <w:rFonts w:cs="Times New Roman"/>
              </w:rPr>
              <w:t>Бабеево</w:t>
            </w:r>
          </w:p>
        </w:tc>
        <w:tc>
          <w:tcPr>
            <w:tcW w:w="2587" w:type="dxa"/>
            <w:vMerge w:val="restart"/>
            <w:shd w:val="clear" w:color="auto" w:fill="auto"/>
          </w:tcPr>
          <w:p w:rsidR="00803C95" w:rsidRPr="008B793F" w:rsidRDefault="00803C95" w:rsidP="008B793F">
            <w:pPr>
              <w:rPr>
                <w:rFonts w:cs="Times New Roman"/>
              </w:rPr>
            </w:pPr>
            <w:r w:rsidRPr="008B793F">
              <w:rPr>
                <w:rFonts w:cs="Times New Roman"/>
              </w:rPr>
              <w:t>г.о. Электросталь, д.</w:t>
            </w:r>
          </w:p>
          <w:p w:rsidR="00803C95" w:rsidRPr="008B793F" w:rsidRDefault="00803C95" w:rsidP="008B793F">
            <w:pPr>
              <w:rPr>
                <w:rFonts w:cs="Times New Roman"/>
              </w:rPr>
            </w:pPr>
            <w:r w:rsidRPr="008B793F">
              <w:rPr>
                <w:rFonts w:cs="Times New Roman"/>
              </w:rPr>
              <w:t>Бабеево, 4-а</w:t>
            </w:r>
          </w:p>
        </w:tc>
        <w:tc>
          <w:tcPr>
            <w:tcW w:w="1852" w:type="dxa"/>
            <w:vMerge w:val="restart"/>
            <w:shd w:val="clear" w:color="auto" w:fill="auto"/>
          </w:tcPr>
          <w:p w:rsidR="00803C95" w:rsidRPr="008B793F" w:rsidRDefault="00803C95" w:rsidP="008B793F">
            <w:pPr>
              <w:rPr>
                <w:rFonts w:cs="Times New Roman"/>
              </w:rPr>
            </w:pPr>
            <w:r w:rsidRPr="008B793F">
              <w:rPr>
                <w:rFonts w:cs="Times New Roman"/>
              </w:rPr>
              <w:t>МУП «ЭЦУ»</w:t>
            </w:r>
          </w:p>
        </w:tc>
        <w:tc>
          <w:tcPr>
            <w:tcW w:w="2272" w:type="dxa"/>
            <w:shd w:val="clear" w:color="auto" w:fill="auto"/>
          </w:tcPr>
          <w:p w:rsidR="00803C95" w:rsidRPr="008B793F" w:rsidRDefault="00803C95" w:rsidP="008B793F">
            <w:pPr>
              <w:rPr>
                <w:rFonts w:cs="Times New Roman"/>
              </w:rPr>
            </w:pPr>
            <w:r w:rsidRPr="008B793F">
              <w:rPr>
                <w:rFonts w:cs="Times New Roman"/>
              </w:rPr>
              <w:t>ИШМА-50 NS</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23"/>
        </w:trPr>
        <w:tc>
          <w:tcPr>
            <w:tcW w:w="509" w:type="dxa"/>
            <w:vMerge/>
            <w:tcBorders>
              <w:top w:val="nil"/>
              <w:bottom w:val="single" w:sz="4" w:space="0" w:color="auto"/>
            </w:tcBorders>
            <w:shd w:val="clear" w:color="auto" w:fill="auto"/>
          </w:tcPr>
          <w:p w:rsidR="00803C95" w:rsidRPr="008B793F" w:rsidRDefault="00803C95" w:rsidP="008B793F">
            <w:pPr>
              <w:rPr>
                <w:rFonts w:cs="Times New Roman"/>
              </w:rPr>
            </w:pPr>
          </w:p>
        </w:tc>
        <w:tc>
          <w:tcPr>
            <w:tcW w:w="2049" w:type="dxa"/>
            <w:gridSpan w:val="2"/>
            <w:vMerge/>
            <w:tcBorders>
              <w:top w:val="nil"/>
              <w:bottom w:val="single" w:sz="4" w:space="0" w:color="auto"/>
            </w:tcBorders>
            <w:shd w:val="clear" w:color="auto" w:fill="auto"/>
          </w:tcPr>
          <w:p w:rsidR="00803C95" w:rsidRPr="008B793F" w:rsidRDefault="00803C95" w:rsidP="008B793F">
            <w:pPr>
              <w:rPr>
                <w:rFonts w:cs="Times New Roman"/>
              </w:rPr>
            </w:pPr>
          </w:p>
        </w:tc>
        <w:tc>
          <w:tcPr>
            <w:tcW w:w="2587" w:type="dxa"/>
            <w:vMerge/>
            <w:tcBorders>
              <w:top w:val="nil"/>
              <w:bottom w:val="single" w:sz="4" w:space="0" w:color="auto"/>
            </w:tcBorders>
            <w:shd w:val="clear" w:color="auto" w:fill="auto"/>
          </w:tcPr>
          <w:p w:rsidR="00803C95" w:rsidRPr="008B793F" w:rsidRDefault="00803C95" w:rsidP="008B793F">
            <w:pPr>
              <w:rPr>
                <w:rFonts w:cs="Times New Roman"/>
              </w:rPr>
            </w:pPr>
          </w:p>
        </w:tc>
        <w:tc>
          <w:tcPr>
            <w:tcW w:w="1852" w:type="dxa"/>
            <w:vMerge/>
            <w:tcBorders>
              <w:top w:val="nil"/>
              <w:bottom w:val="single" w:sz="4" w:space="0" w:color="auto"/>
            </w:tcBorders>
            <w:shd w:val="clear" w:color="auto" w:fill="auto"/>
          </w:tcPr>
          <w:p w:rsidR="00803C95" w:rsidRPr="008B793F" w:rsidRDefault="00803C95" w:rsidP="008B793F">
            <w:pPr>
              <w:rPr>
                <w:rFonts w:cs="Times New Roman"/>
              </w:rPr>
            </w:pPr>
          </w:p>
        </w:tc>
        <w:tc>
          <w:tcPr>
            <w:tcW w:w="2272" w:type="dxa"/>
            <w:shd w:val="clear" w:color="auto" w:fill="auto"/>
          </w:tcPr>
          <w:p w:rsidR="00803C95" w:rsidRPr="008B793F" w:rsidRDefault="00803C95" w:rsidP="008B793F">
            <w:pPr>
              <w:rPr>
                <w:rFonts w:cs="Times New Roman"/>
              </w:rPr>
            </w:pPr>
            <w:r w:rsidRPr="008B793F">
              <w:rPr>
                <w:rFonts w:cs="Times New Roman"/>
              </w:rPr>
              <w:t>ИШМА-50 NS</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257"/>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12</w:t>
            </w:r>
          </w:p>
        </w:tc>
        <w:tc>
          <w:tcPr>
            <w:tcW w:w="204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Миникотельная п.</w:t>
            </w:r>
          </w:p>
          <w:p w:rsidR="00803C95" w:rsidRPr="008B793F" w:rsidRDefault="00803C95" w:rsidP="008B793F">
            <w:pPr>
              <w:rPr>
                <w:rFonts w:cs="Times New Roman"/>
              </w:rPr>
            </w:pPr>
            <w:r w:rsidRPr="008B793F">
              <w:rPr>
                <w:rFonts w:cs="Times New Roman"/>
              </w:rPr>
              <w:t>Фрязево</w:t>
            </w:r>
          </w:p>
        </w:tc>
        <w:tc>
          <w:tcPr>
            <w:tcW w:w="2587" w:type="dxa"/>
            <w:vMerge w:val="restart"/>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A36230">
            <w:pPr>
              <w:rPr>
                <w:rFonts w:cs="Times New Roman"/>
              </w:rPr>
            </w:pPr>
            <w:r w:rsidRPr="008B793F">
              <w:rPr>
                <w:rFonts w:cs="Times New Roman"/>
              </w:rPr>
              <w:t>г.о. Электросталь, п.</w:t>
            </w:r>
            <w:r w:rsidR="00A36230">
              <w:rPr>
                <w:rFonts w:cs="Times New Roman"/>
              </w:rPr>
              <w:t xml:space="preserve"> </w:t>
            </w:r>
            <w:r w:rsidRPr="008B793F">
              <w:rPr>
                <w:rFonts w:cs="Times New Roman"/>
              </w:rPr>
              <w:t>Фрязево, ул. Московская, 6</w:t>
            </w:r>
          </w:p>
        </w:tc>
        <w:tc>
          <w:tcPr>
            <w:tcW w:w="1852" w:type="dxa"/>
            <w:vMerge w:val="restart"/>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МУП «ЭЦУ»</w:t>
            </w:r>
          </w:p>
        </w:tc>
        <w:tc>
          <w:tcPr>
            <w:tcW w:w="2272" w:type="dxa"/>
            <w:tcBorders>
              <w:left w:val="single" w:sz="4" w:space="0" w:color="auto"/>
            </w:tcBorders>
            <w:shd w:val="clear" w:color="auto" w:fill="auto"/>
          </w:tcPr>
          <w:p w:rsidR="00803C95" w:rsidRPr="008B793F" w:rsidRDefault="00803C95" w:rsidP="008B793F">
            <w:pPr>
              <w:rPr>
                <w:rFonts w:cs="Times New Roman"/>
              </w:rPr>
            </w:pPr>
            <w:r w:rsidRPr="008B793F">
              <w:rPr>
                <w:rFonts w:cs="Times New Roman"/>
              </w:rPr>
              <w:t>Buderus «Logano 334WS»</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r w:rsidR="00803C95" w:rsidRPr="008B793F" w:rsidTr="006209B6">
        <w:trPr>
          <w:trHeight w:val="68"/>
        </w:trPr>
        <w:tc>
          <w:tcPr>
            <w:tcW w:w="509" w:type="dxa"/>
            <w:vMerge/>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p>
        </w:tc>
        <w:tc>
          <w:tcPr>
            <w:tcW w:w="2049" w:type="dxa"/>
            <w:gridSpan w:val="2"/>
            <w:vMerge/>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p>
        </w:tc>
        <w:tc>
          <w:tcPr>
            <w:tcW w:w="2587" w:type="dxa"/>
            <w:vMerge/>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p>
        </w:tc>
        <w:tc>
          <w:tcPr>
            <w:tcW w:w="1852" w:type="dxa"/>
            <w:vMerge/>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p>
        </w:tc>
        <w:tc>
          <w:tcPr>
            <w:tcW w:w="2272" w:type="dxa"/>
            <w:tcBorders>
              <w:left w:val="single" w:sz="4" w:space="0" w:color="auto"/>
            </w:tcBorders>
            <w:shd w:val="clear" w:color="auto" w:fill="auto"/>
          </w:tcPr>
          <w:p w:rsidR="00803C95" w:rsidRPr="008B793F" w:rsidRDefault="00803C95" w:rsidP="008B793F">
            <w:pPr>
              <w:rPr>
                <w:rFonts w:cs="Times New Roman"/>
              </w:rPr>
            </w:pPr>
            <w:r w:rsidRPr="008B793F">
              <w:rPr>
                <w:rFonts w:cs="Times New Roman"/>
              </w:rPr>
              <w:t>Buderus «Logano 334WS»</w:t>
            </w:r>
          </w:p>
        </w:tc>
        <w:tc>
          <w:tcPr>
            <w:tcW w:w="1822" w:type="dxa"/>
            <w:shd w:val="clear" w:color="auto" w:fill="auto"/>
          </w:tcPr>
          <w:p w:rsidR="00803C95" w:rsidRPr="008B793F" w:rsidRDefault="00803C95" w:rsidP="008B793F">
            <w:pPr>
              <w:rPr>
                <w:rFonts w:cs="Times New Roman"/>
              </w:rPr>
            </w:pPr>
            <w:r w:rsidRPr="008B793F">
              <w:rPr>
                <w:rFonts w:cs="Times New Roman"/>
              </w:rPr>
              <w:t>Водогрейный</w:t>
            </w:r>
          </w:p>
        </w:tc>
        <w:tc>
          <w:tcPr>
            <w:tcW w:w="1836" w:type="dxa"/>
            <w:gridSpan w:val="2"/>
            <w:shd w:val="clear" w:color="auto" w:fill="auto"/>
          </w:tcPr>
          <w:p w:rsidR="00803C95" w:rsidRPr="008B793F" w:rsidRDefault="00803C95" w:rsidP="008B793F">
            <w:pPr>
              <w:rPr>
                <w:rFonts w:cs="Times New Roman"/>
              </w:rPr>
            </w:pPr>
            <w:r w:rsidRPr="008B793F">
              <w:rPr>
                <w:rFonts w:cs="Times New Roman"/>
              </w:rPr>
              <w:t>Природный газ</w:t>
            </w:r>
          </w:p>
        </w:tc>
        <w:tc>
          <w:tcPr>
            <w:tcW w:w="1705" w:type="dxa"/>
            <w:gridSpan w:val="2"/>
            <w:shd w:val="clear" w:color="auto" w:fill="auto"/>
          </w:tcPr>
          <w:p w:rsidR="00803C95" w:rsidRPr="008B793F" w:rsidRDefault="00803C95" w:rsidP="008B793F">
            <w:pPr>
              <w:rPr>
                <w:rFonts w:cs="Times New Roman"/>
              </w:rPr>
            </w:pPr>
            <w:r w:rsidRPr="008B793F">
              <w:rPr>
                <w:rFonts w:cs="Times New Roman"/>
              </w:rPr>
              <w:t>-</w:t>
            </w:r>
          </w:p>
        </w:tc>
      </w:tr>
    </w:tbl>
    <w:p w:rsidR="00803C95" w:rsidRPr="008B793F" w:rsidRDefault="00803C95" w:rsidP="008B793F">
      <w:pPr>
        <w:pStyle w:val="a6"/>
        <w:jc w:val="center"/>
        <w:rPr>
          <w:rFonts w:ascii="Times New Roman" w:eastAsia="Calibri" w:hAnsi="Times New Roman"/>
          <w:szCs w:val="24"/>
          <w:lang w:eastAsia="en-US"/>
        </w:rPr>
      </w:pPr>
    </w:p>
    <w:p w:rsidR="00803C95" w:rsidRPr="008B793F" w:rsidRDefault="00803C95" w:rsidP="008B793F">
      <w:pPr>
        <w:rPr>
          <w:rFonts w:cs="Times New Roman"/>
          <w:lang w:eastAsia="x-none"/>
        </w:rPr>
        <w:sectPr w:rsidR="00803C95" w:rsidRPr="008B793F" w:rsidSect="008B793F">
          <w:footerReference w:type="first" r:id="rId70"/>
          <w:pgSz w:w="16838" w:h="11905" w:orient="landscape" w:code="9"/>
          <w:pgMar w:top="1134" w:right="567" w:bottom="1134" w:left="1701" w:header="0" w:footer="0" w:gutter="0"/>
          <w:cols w:space="720"/>
          <w:titlePg/>
          <w:docGrid w:linePitch="381"/>
        </w:sectPr>
      </w:pPr>
    </w:p>
    <w:p w:rsidR="00803C95" w:rsidRPr="008B793F" w:rsidRDefault="00803C95" w:rsidP="008B793F">
      <w:pPr>
        <w:pStyle w:val="Default"/>
        <w:ind w:firstLine="720"/>
        <w:jc w:val="both"/>
      </w:pPr>
      <w:r w:rsidRPr="008B793F">
        <w:rPr>
          <w:iCs/>
        </w:rPr>
        <w:lastRenderedPageBreak/>
        <w:t xml:space="preserve">Выводы </w:t>
      </w:r>
    </w:p>
    <w:p w:rsidR="00803C95" w:rsidRPr="008B793F" w:rsidRDefault="00803C95" w:rsidP="008B793F">
      <w:pPr>
        <w:ind w:firstLine="720"/>
        <w:jc w:val="both"/>
        <w:rPr>
          <w:rFonts w:cs="Times New Roman"/>
        </w:rPr>
      </w:pPr>
      <w:r w:rsidRPr="008B793F">
        <w:rPr>
          <w:rFonts w:cs="Times New Roman"/>
        </w:rPr>
        <w:t xml:space="preserve">Для обеспечения тепловой энергией перспективных потребителей и для повышения энергоэффективности и надёжности централизованных систем теплоснабжения в городском округе Электросталь потребуется: </w:t>
      </w:r>
    </w:p>
    <w:p w:rsidR="00803C95" w:rsidRPr="008B793F" w:rsidRDefault="00803C95" w:rsidP="008B793F">
      <w:pPr>
        <w:ind w:firstLine="720"/>
        <w:jc w:val="both"/>
        <w:rPr>
          <w:rFonts w:cs="Times New Roman"/>
        </w:rPr>
      </w:pPr>
      <w:r w:rsidRPr="008B793F">
        <w:rPr>
          <w:rFonts w:cs="Times New Roman"/>
        </w:rPr>
        <w:t xml:space="preserve">− реконструкция с модернизацией оборудования, увеличением мощности на существующих котельных, восстановление резервного топливного хозяйства; </w:t>
      </w:r>
    </w:p>
    <w:p w:rsidR="00803C95" w:rsidRPr="008B793F" w:rsidRDefault="00803C95" w:rsidP="008B793F">
      <w:pPr>
        <w:ind w:firstLine="720"/>
        <w:jc w:val="both"/>
        <w:rPr>
          <w:rFonts w:cs="Times New Roman"/>
        </w:rPr>
      </w:pPr>
      <w:r w:rsidRPr="008B793F">
        <w:rPr>
          <w:rFonts w:cs="Times New Roman"/>
        </w:rPr>
        <w:t xml:space="preserve">− реконструкция тепловых сетей с применением труб в ППУ-изоляции с системой оперативного дистанционного контроля (СОДК); </w:t>
      </w:r>
    </w:p>
    <w:p w:rsidR="00803C95" w:rsidRPr="008B793F" w:rsidRDefault="00803C95" w:rsidP="008B793F">
      <w:pPr>
        <w:ind w:firstLine="720"/>
        <w:jc w:val="both"/>
        <w:rPr>
          <w:rFonts w:cs="Times New Roman"/>
        </w:rPr>
      </w:pPr>
      <w:r w:rsidRPr="008B793F">
        <w:rPr>
          <w:rFonts w:cs="Times New Roman"/>
        </w:rPr>
        <w:t xml:space="preserve">− перевод потребителей тепловой энергии, получающих горячее водоснабжение по открытой схеме, на закрытую схему теплоснабжения в соответствии с Федеральным законом от 27.07.2010 N 190-ФЗ «О теплоснабжении», а именно: от котельной №19а, г. Ногинск-5; </w:t>
      </w:r>
    </w:p>
    <w:p w:rsidR="00803C95" w:rsidRPr="008B793F" w:rsidRDefault="00803C95" w:rsidP="008B793F">
      <w:pPr>
        <w:ind w:firstLine="720"/>
        <w:jc w:val="both"/>
        <w:rPr>
          <w:rFonts w:cs="Times New Roman"/>
        </w:rPr>
      </w:pPr>
      <w:r w:rsidRPr="008B793F">
        <w:rPr>
          <w:rFonts w:cs="Times New Roman"/>
        </w:rPr>
        <w:t xml:space="preserve">− строительство трубопроводов горячего водоснабжения; </w:t>
      </w:r>
    </w:p>
    <w:p w:rsidR="00803C95" w:rsidRPr="008B793F" w:rsidRDefault="00803C95" w:rsidP="008B793F">
      <w:pPr>
        <w:ind w:firstLine="720"/>
        <w:jc w:val="both"/>
        <w:rPr>
          <w:rFonts w:cs="Times New Roman"/>
        </w:rPr>
      </w:pPr>
      <w:r w:rsidRPr="008B793F">
        <w:rPr>
          <w:rFonts w:cs="Times New Roman"/>
        </w:rPr>
        <w:t>−установка приборов учёта тепловой энергии и ресурсов.</w:t>
      </w:r>
    </w:p>
    <w:p w:rsidR="002028A0" w:rsidRDefault="002028A0" w:rsidP="008B793F">
      <w:pPr>
        <w:pStyle w:val="a6"/>
        <w:ind w:firstLine="720"/>
        <w:rPr>
          <w:rFonts w:ascii="Times New Roman" w:hAnsi="Times New Roman"/>
          <w:szCs w:val="24"/>
        </w:rPr>
      </w:pPr>
    </w:p>
    <w:p w:rsidR="00803C95" w:rsidRPr="008B793F" w:rsidRDefault="002028A0" w:rsidP="002028A0">
      <w:pPr>
        <w:pStyle w:val="a6"/>
        <w:ind w:firstLine="720"/>
      </w:pPr>
      <w:r w:rsidRPr="002028A0">
        <w:rPr>
          <w:rFonts w:ascii="Times New Roman" w:hAnsi="Times New Roman"/>
          <w:szCs w:val="24"/>
        </w:rPr>
        <w:t>Таблица 3.2</w:t>
      </w:r>
      <w:r>
        <w:rPr>
          <w:rFonts w:ascii="Times New Roman" w:hAnsi="Times New Roman"/>
          <w:szCs w:val="24"/>
        </w:rPr>
        <w:t xml:space="preserve"> </w:t>
      </w:r>
      <w:r w:rsidR="00803C95" w:rsidRPr="002028A0">
        <w:rPr>
          <w:rFonts w:ascii="Times New Roman" w:hAnsi="Times New Roman"/>
          <w:szCs w:val="24"/>
        </w:rPr>
        <w:t>Среднее время восстановления относительно диаметра участка трубопровода</w:t>
      </w:r>
    </w:p>
    <w:tbl>
      <w:tblPr>
        <w:tblW w:w="966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566"/>
        <w:gridCol w:w="568"/>
        <w:gridCol w:w="566"/>
        <w:gridCol w:w="565"/>
        <w:gridCol w:w="565"/>
        <w:gridCol w:w="567"/>
        <w:gridCol w:w="528"/>
        <w:gridCol w:w="567"/>
        <w:gridCol w:w="567"/>
        <w:gridCol w:w="567"/>
        <w:gridCol w:w="567"/>
        <w:gridCol w:w="567"/>
        <w:gridCol w:w="567"/>
        <w:gridCol w:w="567"/>
        <w:gridCol w:w="567"/>
      </w:tblGrid>
      <w:tr w:rsidR="008B793F" w:rsidRPr="008B793F" w:rsidTr="008B793F">
        <w:trPr>
          <w:trHeight w:val="460"/>
        </w:trPr>
        <w:tc>
          <w:tcPr>
            <w:tcW w:w="1205"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Диаметр труб d, м</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80</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100</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125</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150</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175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200</w:t>
            </w:r>
          </w:p>
        </w:tc>
        <w:tc>
          <w:tcPr>
            <w:tcW w:w="528"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250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300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350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400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500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600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700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800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3C95" w:rsidRPr="008B793F" w:rsidRDefault="00803C95" w:rsidP="008B793F">
            <w:pPr>
              <w:rPr>
                <w:rFonts w:cs="Times New Roman"/>
              </w:rPr>
            </w:pPr>
            <w:r w:rsidRPr="008B793F">
              <w:rPr>
                <w:rFonts w:cs="Times New Roman"/>
              </w:rPr>
              <w:t>10000</w:t>
            </w:r>
          </w:p>
        </w:tc>
      </w:tr>
      <w:tr w:rsidR="008B793F" w:rsidRPr="008B793F" w:rsidTr="008B793F">
        <w:trPr>
          <w:trHeight w:val="919"/>
        </w:trPr>
        <w:tc>
          <w:tcPr>
            <w:tcW w:w="1205" w:type="dxa"/>
            <w:tcBorders>
              <w:top w:val="single" w:sz="4" w:space="0" w:color="auto"/>
            </w:tcBorders>
            <w:shd w:val="clear" w:color="auto" w:fill="auto"/>
          </w:tcPr>
          <w:p w:rsidR="00803C95" w:rsidRPr="008B793F" w:rsidRDefault="00803C95" w:rsidP="008B793F">
            <w:pPr>
              <w:rPr>
                <w:rFonts w:cs="Times New Roman"/>
              </w:rPr>
            </w:pPr>
            <w:r w:rsidRPr="008B793F">
              <w:rPr>
                <w:rFonts w:cs="Times New Roman"/>
              </w:rPr>
              <w:t>Среднее время</w:t>
            </w:r>
          </w:p>
          <w:p w:rsidR="00803C95" w:rsidRPr="008B793F" w:rsidRDefault="00803C95" w:rsidP="008B793F">
            <w:pPr>
              <w:rPr>
                <w:rFonts w:cs="Times New Roman"/>
              </w:rPr>
            </w:pPr>
            <w:r w:rsidRPr="008B793F">
              <w:rPr>
                <w:rFonts w:cs="Times New Roman"/>
              </w:rPr>
              <w:t>восстановл ения zр, ч</w:t>
            </w:r>
          </w:p>
        </w:tc>
        <w:tc>
          <w:tcPr>
            <w:tcW w:w="566"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9,5</w:t>
            </w:r>
          </w:p>
        </w:tc>
        <w:tc>
          <w:tcPr>
            <w:tcW w:w="568"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10,0</w:t>
            </w:r>
          </w:p>
        </w:tc>
        <w:tc>
          <w:tcPr>
            <w:tcW w:w="566"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10,8</w:t>
            </w:r>
          </w:p>
        </w:tc>
        <w:tc>
          <w:tcPr>
            <w:tcW w:w="565"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11,3</w:t>
            </w:r>
          </w:p>
        </w:tc>
        <w:tc>
          <w:tcPr>
            <w:tcW w:w="565"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11,9</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12,5</w:t>
            </w:r>
          </w:p>
        </w:tc>
        <w:tc>
          <w:tcPr>
            <w:tcW w:w="528"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13,8</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15,0</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16,3</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17,5</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20,0</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22,0</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25,0</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28,3</w:t>
            </w:r>
          </w:p>
        </w:tc>
        <w:tc>
          <w:tcPr>
            <w:tcW w:w="567" w:type="dxa"/>
            <w:tcBorders>
              <w:top w:val="single" w:sz="4" w:space="0" w:color="auto"/>
            </w:tcBorders>
            <w:shd w:val="clear" w:color="auto" w:fill="auto"/>
          </w:tcPr>
          <w:p w:rsidR="00803C95" w:rsidRPr="008B793F" w:rsidRDefault="00803C95" w:rsidP="008B793F">
            <w:pPr>
              <w:rPr>
                <w:rFonts w:cs="Times New Roman"/>
              </w:rPr>
            </w:pPr>
          </w:p>
          <w:p w:rsidR="00803C95" w:rsidRPr="008B793F" w:rsidRDefault="00803C95" w:rsidP="008B793F">
            <w:pPr>
              <w:rPr>
                <w:rFonts w:cs="Times New Roman"/>
              </w:rPr>
            </w:pPr>
            <w:r w:rsidRPr="008B793F">
              <w:rPr>
                <w:rFonts w:cs="Times New Roman"/>
              </w:rPr>
              <w:t>35,0</w:t>
            </w:r>
          </w:p>
        </w:tc>
      </w:tr>
    </w:tbl>
    <w:p w:rsidR="00803C95" w:rsidRPr="008B793F" w:rsidRDefault="00803C95" w:rsidP="008B793F">
      <w:pPr>
        <w:ind w:firstLine="720"/>
        <w:rPr>
          <w:rFonts w:cs="Times New Roman"/>
        </w:rPr>
      </w:pPr>
    </w:p>
    <w:p w:rsidR="00803C95" w:rsidRPr="008B793F" w:rsidRDefault="00803C95" w:rsidP="008B793F">
      <w:pPr>
        <w:ind w:firstLine="720"/>
        <w:jc w:val="both"/>
        <w:rPr>
          <w:rFonts w:cs="Times New Roman"/>
        </w:rPr>
      </w:pPr>
      <w:r w:rsidRPr="008B793F">
        <w:rPr>
          <w:rFonts w:cs="Times New Roman"/>
        </w:rPr>
        <w:t xml:space="preserve">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w:t>
      </w:r>
      <w:r w:rsidR="008B793F" w:rsidRPr="008B793F">
        <w:rPr>
          <w:rFonts w:cs="Times New Roman"/>
        </w:rPr>
        <w:t>в базах,</w:t>
      </w:r>
      <w:r w:rsidRPr="008B793F">
        <w:rPr>
          <w:rFonts w:cs="Times New Roman"/>
        </w:rPr>
        <w:t xml:space="preserve"> данных не указывается начало и окончание аварийно-восстановительных работ. Согласно </w:t>
      </w:r>
      <w:proofErr w:type="gramStart"/>
      <w:r w:rsidRPr="008B793F">
        <w:rPr>
          <w:rFonts w:cs="Times New Roman"/>
        </w:rPr>
        <w:t>сведениям теплоснабжающих организаций</w:t>
      </w:r>
      <w:proofErr w:type="gramEnd"/>
      <w:r w:rsidRPr="008B793F">
        <w:rPr>
          <w:rFonts w:cs="Times New Roman"/>
        </w:rPr>
        <w:t xml:space="preserve"> за 2015-2019 гг. фактическое время восстановления работоспособности тепловых сетей в целом, соответствует нормативам, представленным в </w:t>
      </w:r>
      <w:r w:rsidR="008B793F" w:rsidRPr="008B793F">
        <w:rPr>
          <w:rFonts w:cs="Times New Roman"/>
        </w:rPr>
        <w:t>таблице.</w:t>
      </w:r>
    </w:p>
    <w:p w:rsidR="00803C95" w:rsidRPr="008B793F" w:rsidRDefault="00803C95" w:rsidP="008B793F">
      <w:pPr>
        <w:ind w:firstLine="720"/>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sectPr w:rsidR="00803C95" w:rsidRPr="008B793F" w:rsidSect="008B793F">
          <w:pgSz w:w="11905" w:h="16838" w:code="9"/>
          <w:pgMar w:top="1134" w:right="567" w:bottom="1134" w:left="1701" w:header="0" w:footer="0" w:gutter="0"/>
          <w:cols w:space="720"/>
          <w:titlePg/>
          <w:docGrid w:linePitch="381"/>
        </w:sectPr>
      </w:pPr>
    </w:p>
    <w:p w:rsidR="00803C95" w:rsidRPr="008B793F" w:rsidRDefault="00803C95" w:rsidP="008B793F">
      <w:pPr>
        <w:rPr>
          <w:rFonts w:cs="Times New Roman"/>
        </w:rPr>
      </w:pPr>
    </w:p>
    <w:p w:rsidR="00803C95" w:rsidRPr="008B793F" w:rsidRDefault="002028A0" w:rsidP="008B793F">
      <w:pPr>
        <w:jc w:val="center"/>
        <w:rPr>
          <w:rFonts w:cs="Times New Roman"/>
          <w:bCs/>
        </w:rPr>
      </w:pPr>
      <w:r w:rsidRPr="008B793F">
        <w:rPr>
          <w:rFonts w:cs="Times New Roman"/>
        </w:rPr>
        <w:t>Таблица 3.3</w:t>
      </w:r>
      <w:r>
        <w:rPr>
          <w:rFonts w:cs="Times New Roman"/>
        </w:rPr>
        <w:t xml:space="preserve"> </w:t>
      </w:r>
      <w:r w:rsidR="00803C95" w:rsidRPr="008B793F">
        <w:rPr>
          <w:rFonts w:cs="Times New Roman"/>
          <w:bCs/>
        </w:rPr>
        <w:t>Результаты оценки вероятности отказа (аварийной ситуации) и безотказной (безаварийной) работы систем теплоснабжения</w:t>
      </w: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0"/>
        <w:gridCol w:w="2556"/>
        <w:gridCol w:w="1441"/>
        <w:gridCol w:w="1661"/>
        <w:gridCol w:w="1820"/>
        <w:gridCol w:w="1515"/>
        <w:gridCol w:w="1634"/>
        <w:gridCol w:w="1783"/>
        <w:gridCol w:w="1344"/>
      </w:tblGrid>
      <w:tr w:rsidR="00803C95" w:rsidRPr="008B793F" w:rsidTr="002028A0">
        <w:trPr>
          <w:trHeight w:val="1149"/>
        </w:trPr>
        <w:tc>
          <w:tcPr>
            <w:tcW w:w="560" w:type="dxa"/>
            <w:shd w:val="clear" w:color="auto" w:fill="auto"/>
          </w:tcPr>
          <w:p w:rsidR="00803C95" w:rsidRPr="008B793F" w:rsidRDefault="00803C95" w:rsidP="008B793F"/>
          <w:p w:rsidR="00803C95" w:rsidRPr="008B793F" w:rsidRDefault="00803C95" w:rsidP="008B793F">
            <w:r w:rsidRPr="008B793F">
              <w:t>№ п/п</w:t>
            </w:r>
          </w:p>
        </w:tc>
        <w:tc>
          <w:tcPr>
            <w:tcW w:w="2556" w:type="dxa"/>
            <w:shd w:val="clear" w:color="auto" w:fill="auto"/>
          </w:tcPr>
          <w:p w:rsidR="00803C95" w:rsidRPr="008B793F" w:rsidRDefault="00803C95" w:rsidP="008B793F"/>
          <w:p w:rsidR="00803C95" w:rsidRPr="008B793F" w:rsidRDefault="00803C95" w:rsidP="008B793F">
            <w:r w:rsidRPr="008B793F">
              <w:t>Источник тепловой энергии</w:t>
            </w:r>
          </w:p>
        </w:tc>
        <w:tc>
          <w:tcPr>
            <w:tcW w:w="1441" w:type="dxa"/>
            <w:shd w:val="clear" w:color="auto" w:fill="auto"/>
          </w:tcPr>
          <w:p w:rsidR="00803C95" w:rsidRPr="008B793F" w:rsidRDefault="00803C95" w:rsidP="008B793F">
            <w:r w:rsidRPr="008B793F">
              <w:t>Тепловые нагрузки потребителей, Гкал/ч</w:t>
            </w:r>
          </w:p>
        </w:tc>
        <w:tc>
          <w:tcPr>
            <w:tcW w:w="1661" w:type="dxa"/>
            <w:shd w:val="clear" w:color="auto" w:fill="auto"/>
          </w:tcPr>
          <w:p w:rsidR="00803C95" w:rsidRPr="008B793F" w:rsidRDefault="00803C95" w:rsidP="008B793F"/>
          <w:p w:rsidR="00803C95" w:rsidRPr="008B793F" w:rsidRDefault="00803C95" w:rsidP="008B793F">
            <w:r w:rsidRPr="008B793F">
              <w:t>Коэффициент тепловой аккумуляции, ч</w:t>
            </w:r>
          </w:p>
        </w:tc>
        <w:tc>
          <w:tcPr>
            <w:tcW w:w="1820" w:type="dxa"/>
            <w:shd w:val="clear" w:color="auto" w:fill="auto"/>
          </w:tcPr>
          <w:p w:rsidR="00803C95" w:rsidRPr="008B793F" w:rsidRDefault="00803C95" w:rsidP="008B793F"/>
          <w:p w:rsidR="00803C95" w:rsidRPr="008B793F" w:rsidRDefault="00803C95" w:rsidP="008B793F">
            <w:r w:rsidRPr="008B793F">
              <w:t>Минимально допустимая</w:t>
            </w:r>
          </w:p>
          <w:p w:rsidR="00803C95" w:rsidRPr="008B793F" w:rsidRDefault="00803C95" w:rsidP="008B793F">
            <w:proofErr w:type="gramStart"/>
            <w:r w:rsidRPr="008B793F">
              <w:t>температура,°</w:t>
            </w:r>
            <w:proofErr w:type="gramEnd"/>
            <w:r w:rsidRPr="008B793F">
              <w:t>С</w:t>
            </w:r>
          </w:p>
        </w:tc>
        <w:tc>
          <w:tcPr>
            <w:tcW w:w="1515" w:type="dxa"/>
            <w:shd w:val="clear" w:color="auto" w:fill="auto"/>
          </w:tcPr>
          <w:p w:rsidR="00803C95" w:rsidRPr="008B793F" w:rsidRDefault="00803C95" w:rsidP="008B793F"/>
          <w:p w:rsidR="00803C95" w:rsidRPr="008B793F" w:rsidRDefault="00803C95" w:rsidP="008B793F">
            <w:r w:rsidRPr="008B793F">
              <w:t>Вероятность безотказной работы</w:t>
            </w:r>
          </w:p>
        </w:tc>
        <w:tc>
          <w:tcPr>
            <w:tcW w:w="1634" w:type="dxa"/>
            <w:shd w:val="clear" w:color="auto" w:fill="auto"/>
          </w:tcPr>
          <w:p w:rsidR="00803C95" w:rsidRPr="008B793F" w:rsidRDefault="00803C95" w:rsidP="008B793F"/>
          <w:p w:rsidR="00803C95" w:rsidRPr="008B793F" w:rsidRDefault="00803C95" w:rsidP="008B793F">
            <w:r w:rsidRPr="008B793F">
              <w:t>Коэффициент готовности</w:t>
            </w:r>
          </w:p>
        </w:tc>
        <w:tc>
          <w:tcPr>
            <w:tcW w:w="1783" w:type="dxa"/>
            <w:shd w:val="clear" w:color="auto" w:fill="auto"/>
          </w:tcPr>
          <w:p w:rsidR="00803C95" w:rsidRPr="008B793F" w:rsidRDefault="00803C95" w:rsidP="008B793F">
            <w:r w:rsidRPr="008B793F">
              <w:t>Средний суммарный недоотпуск</w:t>
            </w:r>
          </w:p>
          <w:p w:rsidR="00803C95" w:rsidRPr="008B793F" w:rsidRDefault="00803C95" w:rsidP="008B793F">
            <w:r w:rsidRPr="008B793F">
              <w:t>теплоты, Гкал/от.период</w:t>
            </w:r>
          </w:p>
        </w:tc>
        <w:tc>
          <w:tcPr>
            <w:tcW w:w="1344" w:type="dxa"/>
            <w:shd w:val="clear" w:color="auto" w:fill="auto"/>
          </w:tcPr>
          <w:p w:rsidR="00803C95" w:rsidRPr="008B793F" w:rsidRDefault="00803C95" w:rsidP="008B793F">
            <w:r w:rsidRPr="008B793F">
              <w:t>Резерв/дефицит тепловой мощности, Гкал/ч</w:t>
            </w:r>
          </w:p>
        </w:tc>
      </w:tr>
      <w:tr w:rsidR="00803C95" w:rsidRPr="008B793F" w:rsidTr="002028A0">
        <w:trPr>
          <w:trHeight w:val="459"/>
        </w:trPr>
        <w:tc>
          <w:tcPr>
            <w:tcW w:w="560" w:type="dxa"/>
            <w:shd w:val="clear" w:color="auto" w:fill="auto"/>
          </w:tcPr>
          <w:p w:rsidR="00803C95" w:rsidRPr="008B793F" w:rsidRDefault="00803C95" w:rsidP="008B793F">
            <w:r w:rsidRPr="008B793F">
              <w:t>1</w:t>
            </w:r>
          </w:p>
        </w:tc>
        <w:tc>
          <w:tcPr>
            <w:tcW w:w="2556" w:type="dxa"/>
            <w:shd w:val="clear" w:color="auto" w:fill="auto"/>
          </w:tcPr>
          <w:p w:rsidR="00803C95" w:rsidRPr="008B793F" w:rsidRDefault="00803C95" w:rsidP="008B793F">
            <w:r w:rsidRPr="008B793F">
              <w:t>ЭПТК «ГТУ-ТЭЦ г.</w:t>
            </w:r>
          </w:p>
          <w:p w:rsidR="00803C95" w:rsidRPr="008B793F" w:rsidRDefault="00803C95" w:rsidP="008B793F">
            <w:r w:rsidRPr="008B793F">
              <w:t>Электросталь»</w:t>
            </w:r>
          </w:p>
        </w:tc>
        <w:tc>
          <w:tcPr>
            <w:tcW w:w="1441" w:type="dxa"/>
            <w:shd w:val="clear" w:color="auto" w:fill="auto"/>
          </w:tcPr>
          <w:p w:rsidR="00803C95" w:rsidRPr="008B793F" w:rsidRDefault="00803C95" w:rsidP="008B793F">
            <w:r w:rsidRPr="008B793F">
              <w:t>57,973</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3,038</w:t>
            </w:r>
          </w:p>
        </w:tc>
      </w:tr>
      <w:tr w:rsidR="00803C95" w:rsidRPr="008B793F" w:rsidTr="002028A0">
        <w:trPr>
          <w:trHeight w:val="229"/>
        </w:trPr>
        <w:tc>
          <w:tcPr>
            <w:tcW w:w="560" w:type="dxa"/>
            <w:shd w:val="clear" w:color="auto" w:fill="auto"/>
          </w:tcPr>
          <w:p w:rsidR="00803C95" w:rsidRPr="008B793F" w:rsidRDefault="00803C95" w:rsidP="008B793F">
            <w:r w:rsidRPr="008B793F">
              <w:t>2</w:t>
            </w:r>
          </w:p>
        </w:tc>
        <w:tc>
          <w:tcPr>
            <w:tcW w:w="2556" w:type="dxa"/>
            <w:shd w:val="clear" w:color="auto" w:fill="auto"/>
          </w:tcPr>
          <w:p w:rsidR="00803C95" w:rsidRPr="008B793F" w:rsidRDefault="00803C95" w:rsidP="008B793F">
            <w:r w:rsidRPr="008B793F">
              <w:t>Котельная «Южная»</w:t>
            </w:r>
          </w:p>
        </w:tc>
        <w:tc>
          <w:tcPr>
            <w:tcW w:w="1441" w:type="dxa"/>
            <w:shd w:val="clear" w:color="auto" w:fill="auto"/>
          </w:tcPr>
          <w:p w:rsidR="00803C95" w:rsidRPr="008B793F" w:rsidRDefault="00803C95" w:rsidP="008B793F">
            <w:r w:rsidRPr="008B793F">
              <w:t>165,012</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0,9354</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7,006</w:t>
            </w:r>
          </w:p>
        </w:tc>
        <w:tc>
          <w:tcPr>
            <w:tcW w:w="1344" w:type="dxa"/>
            <w:shd w:val="clear" w:color="auto" w:fill="auto"/>
          </w:tcPr>
          <w:p w:rsidR="00803C95" w:rsidRPr="008B793F" w:rsidRDefault="00803C95" w:rsidP="008B793F">
            <w:r w:rsidRPr="008B793F">
              <w:t>27,407</w:t>
            </w:r>
          </w:p>
        </w:tc>
      </w:tr>
      <w:tr w:rsidR="00803C95" w:rsidRPr="008B793F" w:rsidTr="002028A0">
        <w:trPr>
          <w:trHeight w:val="229"/>
        </w:trPr>
        <w:tc>
          <w:tcPr>
            <w:tcW w:w="560" w:type="dxa"/>
            <w:shd w:val="clear" w:color="auto" w:fill="auto"/>
          </w:tcPr>
          <w:p w:rsidR="00803C95" w:rsidRPr="008B793F" w:rsidRDefault="00803C95" w:rsidP="008B793F">
            <w:r w:rsidRPr="008B793F">
              <w:t>3</w:t>
            </w:r>
          </w:p>
        </w:tc>
        <w:tc>
          <w:tcPr>
            <w:tcW w:w="2556" w:type="dxa"/>
            <w:shd w:val="clear" w:color="auto" w:fill="auto"/>
          </w:tcPr>
          <w:p w:rsidR="00803C95" w:rsidRPr="008B793F" w:rsidRDefault="00803C95" w:rsidP="008B793F">
            <w:r w:rsidRPr="008B793F">
              <w:t>Котельная «Северная»</w:t>
            </w:r>
          </w:p>
        </w:tc>
        <w:tc>
          <w:tcPr>
            <w:tcW w:w="1441" w:type="dxa"/>
            <w:shd w:val="clear" w:color="auto" w:fill="auto"/>
          </w:tcPr>
          <w:p w:rsidR="00803C95" w:rsidRPr="008B793F" w:rsidRDefault="00803C95" w:rsidP="008B793F">
            <w:r w:rsidRPr="008B793F">
              <w:t>124,127</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0,8964</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14,254</w:t>
            </w:r>
          </w:p>
        </w:tc>
        <w:tc>
          <w:tcPr>
            <w:tcW w:w="1344" w:type="dxa"/>
            <w:shd w:val="clear" w:color="auto" w:fill="auto"/>
          </w:tcPr>
          <w:p w:rsidR="00803C95" w:rsidRPr="008B793F" w:rsidRDefault="00803C95" w:rsidP="008B793F">
            <w:r w:rsidRPr="008B793F">
              <w:t>0,533</w:t>
            </w:r>
          </w:p>
        </w:tc>
      </w:tr>
      <w:tr w:rsidR="00803C95" w:rsidRPr="008B793F" w:rsidTr="002028A0">
        <w:trPr>
          <w:trHeight w:val="232"/>
        </w:trPr>
        <w:tc>
          <w:tcPr>
            <w:tcW w:w="560" w:type="dxa"/>
            <w:shd w:val="clear" w:color="auto" w:fill="auto"/>
          </w:tcPr>
          <w:p w:rsidR="00803C95" w:rsidRPr="008B793F" w:rsidRDefault="00803C95" w:rsidP="008B793F">
            <w:r w:rsidRPr="008B793F">
              <w:t>4</w:t>
            </w:r>
          </w:p>
        </w:tc>
        <w:tc>
          <w:tcPr>
            <w:tcW w:w="2556" w:type="dxa"/>
            <w:shd w:val="clear" w:color="auto" w:fill="auto"/>
          </w:tcPr>
          <w:p w:rsidR="00803C95" w:rsidRPr="008B793F" w:rsidRDefault="00803C95" w:rsidP="008B793F">
            <w:r w:rsidRPr="008B793F">
              <w:t>Котельная «Западная»</w:t>
            </w:r>
          </w:p>
        </w:tc>
        <w:tc>
          <w:tcPr>
            <w:tcW w:w="1441" w:type="dxa"/>
            <w:shd w:val="clear" w:color="auto" w:fill="auto"/>
          </w:tcPr>
          <w:p w:rsidR="00803C95" w:rsidRPr="008B793F" w:rsidRDefault="00803C95" w:rsidP="008B793F">
            <w:r w:rsidRPr="008B793F">
              <w:t>25,221</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0,9893</w:t>
            </w:r>
          </w:p>
        </w:tc>
        <w:tc>
          <w:tcPr>
            <w:tcW w:w="1634" w:type="dxa"/>
            <w:shd w:val="clear" w:color="auto" w:fill="auto"/>
          </w:tcPr>
          <w:p w:rsidR="00803C95" w:rsidRPr="008B793F" w:rsidRDefault="00803C95" w:rsidP="008B793F">
            <w:r w:rsidRPr="008B793F">
              <w:t>1,0000</w:t>
            </w:r>
          </w:p>
        </w:tc>
        <w:tc>
          <w:tcPr>
            <w:tcW w:w="1783" w:type="dxa"/>
            <w:shd w:val="clear" w:color="auto" w:fill="auto"/>
          </w:tcPr>
          <w:p w:rsidR="00803C95" w:rsidRPr="008B793F" w:rsidRDefault="00803C95" w:rsidP="008B793F">
            <w:r w:rsidRPr="008B793F">
              <w:t>0,179</w:t>
            </w:r>
          </w:p>
        </w:tc>
        <w:tc>
          <w:tcPr>
            <w:tcW w:w="1344" w:type="dxa"/>
            <w:shd w:val="clear" w:color="auto" w:fill="auto"/>
          </w:tcPr>
          <w:p w:rsidR="00803C95" w:rsidRPr="008B793F" w:rsidRDefault="00803C95" w:rsidP="008B793F">
            <w:r w:rsidRPr="008B793F">
              <w:t>-6,301</w:t>
            </w:r>
          </w:p>
        </w:tc>
      </w:tr>
      <w:tr w:rsidR="00803C95" w:rsidRPr="008B793F" w:rsidTr="002028A0">
        <w:trPr>
          <w:trHeight w:val="229"/>
        </w:trPr>
        <w:tc>
          <w:tcPr>
            <w:tcW w:w="560" w:type="dxa"/>
            <w:shd w:val="clear" w:color="auto" w:fill="auto"/>
          </w:tcPr>
          <w:p w:rsidR="00803C95" w:rsidRPr="008B793F" w:rsidRDefault="00803C95" w:rsidP="008B793F">
            <w:r w:rsidRPr="008B793F">
              <w:t>5</w:t>
            </w:r>
          </w:p>
        </w:tc>
        <w:tc>
          <w:tcPr>
            <w:tcW w:w="2556" w:type="dxa"/>
            <w:shd w:val="clear" w:color="auto" w:fill="auto"/>
          </w:tcPr>
          <w:p w:rsidR="00803C95" w:rsidRPr="008B793F" w:rsidRDefault="00803C95" w:rsidP="008B793F">
            <w:r w:rsidRPr="008B793F">
              <w:t>Котельная с. Иванисово</w:t>
            </w:r>
          </w:p>
        </w:tc>
        <w:tc>
          <w:tcPr>
            <w:tcW w:w="1441" w:type="dxa"/>
            <w:shd w:val="clear" w:color="auto" w:fill="auto"/>
          </w:tcPr>
          <w:p w:rsidR="00803C95" w:rsidRPr="008B793F" w:rsidRDefault="00803C95" w:rsidP="008B793F">
            <w:r w:rsidRPr="008B793F">
              <w:t>1,343</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0,9993</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0,002</w:t>
            </w:r>
          </w:p>
        </w:tc>
        <w:tc>
          <w:tcPr>
            <w:tcW w:w="1344" w:type="dxa"/>
            <w:shd w:val="clear" w:color="auto" w:fill="auto"/>
          </w:tcPr>
          <w:p w:rsidR="00803C95" w:rsidRPr="008B793F" w:rsidRDefault="00803C95" w:rsidP="008B793F">
            <w:r w:rsidRPr="008B793F">
              <w:t>1,255</w:t>
            </w:r>
          </w:p>
        </w:tc>
      </w:tr>
      <w:tr w:rsidR="00803C95" w:rsidRPr="008B793F" w:rsidTr="002028A0">
        <w:trPr>
          <w:trHeight w:val="229"/>
        </w:trPr>
        <w:tc>
          <w:tcPr>
            <w:tcW w:w="560" w:type="dxa"/>
            <w:shd w:val="clear" w:color="auto" w:fill="auto"/>
          </w:tcPr>
          <w:p w:rsidR="00803C95" w:rsidRPr="008B793F" w:rsidRDefault="00803C95" w:rsidP="008B793F">
            <w:r w:rsidRPr="008B793F">
              <w:t>6</w:t>
            </w:r>
          </w:p>
        </w:tc>
        <w:tc>
          <w:tcPr>
            <w:tcW w:w="2556" w:type="dxa"/>
            <w:shd w:val="clear" w:color="auto" w:fill="auto"/>
          </w:tcPr>
          <w:p w:rsidR="00803C95" w:rsidRPr="008B793F" w:rsidRDefault="00803C95" w:rsidP="008B793F">
            <w:r w:rsidRPr="008B793F">
              <w:t>Котельная «Восточная»</w:t>
            </w:r>
          </w:p>
        </w:tc>
        <w:tc>
          <w:tcPr>
            <w:tcW w:w="1441" w:type="dxa"/>
            <w:shd w:val="clear" w:color="auto" w:fill="auto"/>
          </w:tcPr>
          <w:p w:rsidR="00803C95" w:rsidRPr="008B793F" w:rsidRDefault="00803C95" w:rsidP="008B793F">
            <w:r w:rsidRPr="008B793F">
              <w:t>78,239</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0,9807</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1,840</w:t>
            </w:r>
          </w:p>
        </w:tc>
        <w:tc>
          <w:tcPr>
            <w:tcW w:w="1344" w:type="dxa"/>
            <w:shd w:val="clear" w:color="auto" w:fill="auto"/>
          </w:tcPr>
          <w:p w:rsidR="00803C95" w:rsidRPr="008B793F" w:rsidRDefault="00803C95" w:rsidP="008B793F">
            <w:r w:rsidRPr="008B793F">
              <w:t>0,475</w:t>
            </w:r>
          </w:p>
        </w:tc>
      </w:tr>
      <w:tr w:rsidR="00803C95" w:rsidRPr="008B793F" w:rsidTr="002028A0">
        <w:trPr>
          <w:trHeight w:val="230"/>
        </w:trPr>
        <w:tc>
          <w:tcPr>
            <w:tcW w:w="560" w:type="dxa"/>
            <w:vMerge w:val="restart"/>
            <w:shd w:val="clear" w:color="auto" w:fill="auto"/>
          </w:tcPr>
          <w:p w:rsidR="00803C95" w:rsidRPr="008B793F" w:rsidRDefault="00803C95" w:rsidP="008B793F">
            <w:r w:rsidRPr="008B793F">
              <w:t>7</w:t>
            </w:r>
          </w:p>
        </w:tc>
        <w:tc>
          <w:tcPr>
            <w:tcW w:w="2556" w:type="dxa"/>
            <w:shd w:val="clear" w:color="auto" w:fill="auto"/>
          </w:tcPr>
          <w:p w:rsidR="00803C95" w:rsidRPr="008B793F" w:rsidRDefault="00803C95" w:rsidP="008B793F">
            <w:r w:rsidRPr="008B793F">
              <w:t>Котельная № 19</w:t>
            </w:r>
          </w:p>
        </w:tc>
        <w:tc>
          <w:tcPr>
            <w:tcW w:w="1441" w:type="dxa"/>
            <w:shd w:val="clear" w:color="auto" w:fill="auto"/>
          </w:tcPr>
          <w:p w:rsidR="00803C95" w:rsidRPr="008B793F" w:rsidRDefault="00803C95" w:rsidP="008B793F">
            <w:r w:rsidRPr="008B793F">
              <w:t>19,400</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0,9986</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51,307</w:t>
            </w:r>
          </w:p>
        </w:tc>
      </w:tr>
      <w:tr w:rsidR="00803C95" w:rsidRPr="008B793F" w:rsidTr="002028A0">
        <w:trPr>
          <w:trHeight w:val="229"/>
        </w:trPr>
        <w:tc>
          <w:tcPr>
            <w:tcW w:w="560" w:type="dxa"/>
            <w:vMerge/>
            <w:tcBorders>
              <w:top w:val="nil"/>
            </w:tcBorders>
            <w:shd w:val="clear" w:color="auto" w:fill="auto"/>
          </w:tcPr>
          <w:p w:rsidR="00803C95" w:rsidRPr="008B793F" w:rsidRDefault="00803C95" w:rsidP="008B793F"/>
        </w:tc>
        <w:tc>
          <w:tcPr>
            <w:tcW w:w="2556" w:type="dxa"/>
            <w:shd w:val="clear" w:color="auto" w:fill="auto"/>
          </w:tcPr>
          <w:p w:rsidR="00803C95" w:rsidRPr="008B793F" w:rsidRDefault="00803C95" w:rsidP="008B793F">
            <w:r w:rsidRPr="008B793F">
              <w:t>Котельная № 19а</w:t>
            </w:r>
          </w:p>
        </w:tc>
        <w:tc>
          <w:tcPr>
            <w:tcW w:w="1441" w:type="dxa"/>
            <w:shd w:val="clear" w:color="auto" w:fill="auto"/>
          </w:tcPr>
          <w:p w:rsidR="00803C95" w:rsidRPr="008B793F" w:rsidRDefault="00803C95" w:rsidP="008B793F">
            <w:r w:rsidRPr="008B793F">
              <w:t>0,000</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0,9981</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tc>
      </w:tr>
      <w:tr w:rsidR="00803C95" w:rsidRPr="008B793F" w:rsidTr="002028A0">
        <w:trPr>
          <w:trHeight w:val="459"/>
        </w:trPr>
        <w:tc>
          <w:tcPr>
            <w:tcW w:w="560" w:type="dxa"/>
            <w:shd w:val="clear" w:color="auto" w:fill="auto"/>
          </w:tcPr>
          <w:p w:rsidR="00803C95" w:rsidRPr="008B793F" w:rsidRDefault="00803C95" w:rsidP="008B793F">
            <w:r w:rsidRPr="008B793F">
              <w:t>8</w:t>
            </w:r>
          </w:p>
        </w:tc>
        <w:tc>
          <w:tcPr>
            <w:tcW w:w="2556" w:type="dxa"/>
            <w:shd w:val="clear" w:color="auto" w:fill="auto"/>
          </w:tcPr>
          <w:p w:rsidR="00803C95" w:rsidRPr="008B793F" w:rsidRDefault="00803C95" w:rsidP="008B793F">
            <w:r w:rsidRPr="008B793F">
              <w:t>Котельная п. Новые</w:t>
            </w:r>
          </w:p>
          <w:p w:rsidR="00803C95" w:rsidRPr="008B793F" w:rsidRDefault="00803C95" w:rsidP="008B793F">
            <w:r w:rsidRPr="008B793F">
              <w:t>дома</w:t>
            </w:r>
          </w:p>
        </w:tc>
        <w:tc>
          <w:tcPr>
            <w:tcW w:w="1441" w:type="dxa"/>
            <w:shd w:val="clear" w:color="auto" w:fill="auto"/>
          </w:tcPr>
          <w:p w:rsidR="00803C95" w:rsidRPr="008B793F" w:rsidRDefault="00803C95" w:rsidP="008B793F">
            <w:r w:rsidRPr="008B793F">
              <w:t>3,891</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0,9981</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0,792</w:t>
            </w:r>
          </w:p>
        </w:tc>
      </w:tr>
      <w:tr w:rsidR="00803C95" w:rsidRPr="008B793F" w:rsidTr="002028A0">
        <w:trPr>
          <w:trHeight w:val="460"/>
        </w:trPr>
        <w:tc>
          <w:tcPr>
            <w:tcW w:w="560" w:type="dxa"/>
            <w:shd w:val="clear" w:color="auto" w:fill="auto"/>
          </w:tcPr>
          <w:p w:rsidR="00803C95" w:rsidRPr="008B793F" w:rsidRDefault="00803C95" w:rsidP="008B793F">
            <w:r w:rsidRPr="008B793F">
              <w:t>9</w:t>
            </w:r>
          </w:p>
        </w:tc>
        <w:tc>
          <w:tcPr>
            <w:tcW w:w="2556" w:type="dxa"/>
            <w:shd w:val="clear" w:color="auto" w:fill="auto"/>
          </w:tcPr>
          <w:p w:rsidR="00803C95" w:rsidRPr="008B793F" w:rsidRDefault="00803C95" w:rsidP="008B793F">
            <w:r w:rsidRPr="008B793F">
              <w:t>Котельная п.</w:t>
            </w:r>
          </w:p>
          <w:p w:rsidR="00803C95" w:rsidRPr="008B793F" w:rsidRDefault="00803C95" w:rsidP="008B793F">
            <w:r w:rsidRPr="008B793F">
              <w:t>Елизаветино</w:t>
            </w:r>
          </w:p>
        </w:tc>
        <w:tc>
          <w:tcPr>
            <w:tcW w:w="1441" w:type="dxa"/>
            <w:shd w:val="clear" w:color="auto" w:fill="auto"/>
          </w:tcPr>
          <w:p w:rsidR="00803C95" w:rsidRPr="008B793F" w:rsidRDefault="00803C95" w:rsidP="008B793F">
            <w:r w:rsidRPr="008B793F">
              <w:t>2,034</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0,9979</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18,108</w:t>
            </w:r>
          </w:p>
        </w:tc>
      </w:tr>
      <w:tr w:rsidR="00803C95" w:rsidRPr="008B793F" w:rsidTr="002028A0">
        <w:trPr>
          <w:trHeight w:val="229"/>
        </w:trPr>
        <w:tc>
          <w:tcPr>
            <w:tcW w:w="560" w:type="dxa"/>
            <w:shd w:val="clear" w:color="auto" w:fill="auto"/>
          </w:tcPr>
          <w:p w:rsidR="00803C95" w:rsidRPr="008B793F" w:rsidRDefault="00803C95" w:rsidP="008B793F">
            <w:r w:rsidRPr="008B793F">
              <w:t>10</w:t>
            </w:r>
          </w:p>
        </w:tc>
        <w:tc>
          <w:tcPr>
            <w:tcW w:w="2556" w:type="dxa"/>
            <w:shd w:val="clear" w:color="auto" w:fill="auto"/>
          </w:tcPr>
          <w:p w:rsidR="00803C95" w:rsidRPr="008B793F" w:rsidRDefault="00803C95" w:rsidP="008B793F">
            <w:r w:rsidRPr="008B793F">
              <w:t>Котельная п. Фрязево</w:t>
            </w:r>
          </w:p>
        </w:tc>
        <w:tc>
          <w:tcPr>
            <w:tcW w:w="1441" w:type="dxa"/>
            <w:shd w:val="clear" w:color="auto" w:fill="auto"/>
          </w:tcPr>
          <w:p w:rsidR="00803C95" w:rsidRPr="008B793F" w:rsidRDefault="00803C95" w:rsidP="008B793F">
            <w:r w:rsidRPr="008B793F">
              <w:t>0,658</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1,125</w:t>
            </w:r>
          </w:p>
        </w:tc>
      </w:tr>
      <w:tr w:rsidR="00803C95" w:rsidRPr="008B793F" w:rsidTr="002028A0">
        <w:trPr>
          <w:trHeight w:val="460"/>
        </w:trPr>
        <w:tc>
          <w:tcPr>
            <w:tcW w:w="560" w:type="dxa"/>
            <w:shd w:val="clear" w:color="auto" w:fill="auto"/>
          </w:tcPr>
          <w:p w:rsidR="00803C95" w:rsidRPr="008B793F" w:rsidRDefault="00803C95" w:rsidP="008B793F">
            <w:r w:rsidRPr="008B793F">
              <w:t>11</w:t>
            </w:r>
          </w:p>
        </w:tc>
        <w:tc>
          <w:tcPr>
            <w:tcW w:w="2556" w:type="dxa"/>
            <w:shd w:val="clear" w:color="auto" w:fill="auto"/>
          </w:tcPr>
          <w:p w:rsidR="00803C95" w:rsidRPr="008B793F" w:rsidRDefault="00803C95" w:rsidP="008B793F">
            <w:r w:rsidRPr="008B793F">
              <w:t>Миникотельная д. Бабеево</w:t>
            </w:r>
          </w:p>
        </w:tc>
        <w:tc>
          <w:tcPr>
            <w:tcW w:w="1441" w:type="dxa"/>
            <w:shd w:val="clear" w:color="auto" w:fill="auto"/>
          </w:tcPr>
          <w:p w:rsidR="00803C95" w:rsidRPr="008B793F" w:rsidRDefault="00803C95" w:rsidP="008B793F">
            <w:r w:rsidRPr="008B793F">
              <w:t>0,071</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0,000</w:t>
            </w:r>
          </w:p>
        </w:tc>
      </w:tr>
      <w:tr w:rsidR="00803C95" w:rsidRPr="008B793F" w:rsidTr="002028A0">
        <w:trPr>
          <w:trHeight w:val="462"/>
        </w:trPr>
        <w:tc>
          <w:tcPr>
            <w:tcW w:w="560" w:type="dxa"/>
            <w:shd w:val="clear" w:color="auto" w:fill="auto"/>
          </w:tcPr>
          <w:p w:rsidR="00803C95" w:rsidRPr="008B793F" w:rsidRDefault="00803C95" w:rsidP="008B793F">
            <w:r w:rsidRPr="008B793F">
              <w:t>12</w:t>
            </w:r>
          </w:p>
        </w:tc>
        <w:tc>
          <w:tcPr>
            <w:tcW w:w="2556" w:type="dxa"/>
            <w:shd w:val="clear" w:color="auto" w:fill="auto"/>
          </w:tcPr>
          <w:p w:rsidR="00803C95" w:rsidRPr="008B793F" w:rsidRDefault="00803C95" w:rsidP="008B793F">
            <w:r w:rsidRPr="008B793F">
              <w:t>Миникотельная п. Фрязево</w:t>
            </w:r>
          </w:p>
        </w:tc>
        <w:tc>
          <w:tcPr>
            <w:tcW w:w="1441" w:type="dxa"/>
            <w:shd w:val="clear" w:color="auto" w:fill="auto"/>
          </w:tcPr>
          <w:p w:rsidR="00803C95" w:rsidRPr="008B793F" w:rsidRDefault="00803C95" w:rsidP="008B793F">
            <w:r w:rsidRPr="008B793F">
              <w:t>0,159</w:t>
            </w:r>
          </w:p>
        </w:tc>
        <w:tc>
          <w:tcPr>
            <w:tcW w:w="1661" w:type="dxa"/>
            <w:shd w:val="clear" w:color="auto" w:fill="auto"/>
          </w:tcPr>
          <w:p w:rsidR="00803C95" w:rsidRPr="008B793F" w:rsidRDefault="00803C95" w:rsidP="008B793F">
            <w:r w:rsidRPr="008B793F">
              <w:t>70</w:t>
            </w:r>
          </w:p>
        </w:tc>
        <w:tc>
          <w:tcPr>
            <w:tcW w:w="1820" w:type="dxa"/>
            <w:shd w:val="clear" w:color="auto" w:fill="auto"/>
          </w:tcPr>
          <w:p w:rsidR="00803C95" w:rsidRPr="008B793F" w:rsidRDefault="00803C95" w:rsidP="008B793F">
            <w:r w:rsidRPr="008B793F">
              <w:t>12</w:t>
            </w:r>
          </w:p>
        </w:tc>
        <w:tc>
          <w:tcPr>
            <w:tcW w:w="1515" w:type="dxa"/>
            <w:shd w:val="clear" w:color="auto" w:fill="auto"/>
          </w:tcPr>
          <w:p w:rsidR="00803C95" w:rsidRPr="008B793F" w:rsidRDefault="00803C95" w:rsidP="008B793F">
            <w:r w:rsidRPr="008B793F">
              <w:t>1,0000</w:t>
            </w:r>
          </w:p>
        </w:tc>
        <w:tc>
          <w:tcPr>
            <w:tcW w:w="1634" w:type="dxa"/>
            <w:shd w:val="clear" w:color="auto" w:fill="auto"/>
          </w:tcPr>
          <w:p w:rsidR="00803C95" w:rsidRPr="008B793F" w:rsidRDefault="00803C95" w:rsidP="008B793F">
            <w:r w:rsidRPr="008B793F">
              <w:t>0,9978</w:t>
            </w:r>
          </w:p>
        </w:tc>
        <w:tc>
          <w:tcPr>
            <w:tcW w:w="1783" w:type="dxa"/>
            <w:shd w:val="clear" w:color="auto" w:fill="auto"/>
          </w:tcPr>
          <w:p w:rsidR="00803C95" w:rsidRPr="008B793F" w:rsidRDefault="00803C95" w:rsidP="008B793F">
            <w:r w:rsidRPr="008B793F">
              <w:t>0,000</w:t>
            </w:r>
          </w:p>
        </w:tc>
        <w:tc>
          <w:tcPr>
            <w:tcW w:w="1344" w:type="dxa"/>
            <w:shd w:val="clear" w:color="auto" w:fill="auto"/>
          </w:tcPr>
          <w:p w:rsidR="00803C95" w:rsidRPr="008B793F" w:rsidRDefault="00803C95" w:rsidP="008B793F">
            <w:r w:rsidRPr="008B793F">
              <w:t>0,151</w:t>
            </w:r>
          </w:p>
        </w:tc>
      </w:tr>
    </w:tbl>
    <w:p w:rsidR="00803C95" w:rsidRPr="008B793F" w:rsidRDefault="00803C95" w:rsidP="008B793F">
      <w:pPr>
        <w:rPr>
          <w:rFonts w:cs="Times New Roman"/>
        </w:rPr>
      </w:pPr>
    </w:p>
    <w:p w:rsidR="00803C95" w:rsidRPr="008B793F" w:rsidRDefault="00803C95" w:rsidP="008B793F">
      <w:pPr>
        <w:jc w:val="right"/>
        <w:rPr>
          <w:rFonts w:cs="Times New Roman"/>
        </w:rPr>
      </w:pPr>
    </w:p>
    <w:p w:rsidR="00803C95" w:rsidRPr="008B793F" w:rsidRDefault="00803C95" w:rsidP="008B793F">
      <w:pPr>
        <w:jc w:val="right"/>
        <w:rPr>
          <w:rFonts w:cs="Times New Roman"/>
        </w:rPr>
      </w:pPr>
    </w:p>
    <w:p w:rsidR="00803C95" w:rsidRPr="008B793F" w:rsidRDefault="00803C95" w:rsidP="008B793F">
      <w:pPr>
        <w:rPr>
          <w:rFonts w:cs="Times New Roman"/>
        </w:rPr>
        <w:sectPr w:rsidR="00803C95" w:rsidRPr="008B793F" w:rsidSect="008B793F">
          <w:pgSz w:w="16838" w:h="11905" w:orient="landscape" w:code="9"/>
          <w:pgMar w:top="1134" w:right="567" w:bottom="1134" w:left="1701" w:header="0" w:footer="0" w:gutter="0"/>
          <w:cols w:space="720"/>
          <w:titlePg/>
          <w:docGrid w:linePitch="381"/>
        </w:sectPr>
      </w:pPr>
    </w:p>
    <w:p w:rsidR="00803C95" w:rsidRPr="008B793F" w:rsidRDefault="002028A0" w:rsidP="002028A0">
      <w:pPr>
        <w:rPr>
          <w:rFonts w:cs="Times New Roman"/>
          <w:bCs/>
          <w:spacing w:val="-5"/>
        </w:rPr>
      </w:pPr>
      <w:r w:rsidRPr="008B793F">
        <w:rPr>
          <w:rFonts w:cs="Times New Roman"/>
        </w:rPr>
        <w:lastRenderedPageBreak/>
        <w:t>Таблица 3.4</w:t>
      </w:r>
      <w:r>
        <w:rPr>
          <w:rFonts w:cs="Times New Roman"/>
        </w:rPr>
        <w:t xml:space="preserve"> </w:t>
      </w:r>
      <w:r w:rsidR="00803C95" w:rsidRPr="008B793F">
        <w:rPr>
          <w:rFonts w:cs="Times New Roman"/>
          <w:bCs/>
        </w:rPr>
        <w:t>Сведения</w:t>
      </w:r>
      <w:r w:rsidR="00803C95" w:rsidRPr="008B793F">
        <w:rPr>
          <w:rFonts w:cs="Times New Roman"/>
          <w:bCs/>
          <w:spacing w:val="-4"/>
        </w:rPr>
        <w:t xml:space="preserve"> </w:t>
      </w:r>
      <w:r w:rsidR="00803C95" w:rsidRPr="008B793F">
        <w:rPr>
          <w:rFonts w:cs="Times New Roman"/>
          <w:bCs/>
        </w:rPr>
        <w:t>по</w:t>
      </w:r>
      <w:r w:rsidR="00803C95" w:rsidRPr="008B793F">
        <w:rPr>
          <w:rFonts w:cs="Times New Roman"/>
          <w:bCs/>
          <w:spacing w:val="-3"/>
        </w:rPr>
        <w:t xml:space="preserve"> </w:t>
      </w:r>
      <w:r w:rsidR="00803C95" w:rsidRPr="008B793F">
        <w:rPr>
          <w:rFonts w:cs="Times New Roman"/>
          <w:bCs/>
        </w:rPr>
        <w:t>инцидентам</w:t>
      </w:r>
      <w:r w:rsidR="00803C95" w:rsidRPr="008B793F">
        <w:rPr>
          <w:rFonts w:cs="Times New Roman"/>
          <w:bCs/>
          <w:spacing w:val="-4"/>
        </w:rPr>
        <w:t xml:space="preserve"> </w:t>
      </w:r>
      <w:r w:rsidR="00803C95" w:rsidRPr="008B793F">
        <w:rPr>
          <w:rFonts w:cs="Times New Roman"/>
          <w:bCs/>
        </w:rPr>
        <w:t>на</w:t>
      </w:r>
      <w:r w:rsidR="00803C95" w:rsidRPr="008B793F">
        <w:rPr>
          <w:rFonts w:cs="Times New Roman"/>
          <w:bCs/>
          <w:spacing w:val="-1"/>
        </w:rPr>
        <w:t xml:space="preserve"> </w:t>
      </w:r>
      <w:r w:rsidR="00803C95" w:rsidRPr="008B793F">
        <w:rPr>
          <w:rFonts w:cs="Times New Roman"/>
          <w:bCs/>
        </w:rPr>
        <w:t>тепловых</w:t>
      </w:r>
      <w:r w:rsidR="00803C95" w:rsidRPr="008B793F">
        <w:rPr>
          <w:rFonts w:cs="Times New Roman"/>
          <w:bCs/>
          <w:spacing w:val="-3"/>
        </w:rPr>
        <w:t xml:space="preserve"> </w:t>
      </w:r>
      <w:r w:rsidR="00803C95" w:rsidRPr="008B793F">
        <w:rPr>
          <w:rFonts w:cs="Times New Roman"/>
          <w:bCs/>
        </w:rPr>
        <w:t>сетях</w:t>
      </w:r>
      <w:r w:rsidR="00803C95" w:rsidRPr="008B793F">
        <w:rPr>
          <w:rFonts w:cs="Times New Roman"/>
          <w:bCs/>
          <w:spacing w:val="-2"/>
        </w:rPr>
        <w:t xml:space="preserve"> </w:t>
      </w:r>
      <w:r w:rsidR="00803C95" w:rsidRPr="008B793F">
        <w:rPr>
          <w:rFonts w:cs="Times New Roman"/>
          <w:bCs/>
        </w:rPr>
        <w:t>за</w:t>
      </w:r>
      <w:r w:rsidR="00803C95" w:rsidRPr="008B793F">
        <w:rPr>
          <w:rFonts w:cs="Times New Roman"/>
          <w:bCs/>
          <w:spacing w:val="-5"/>
        </w:rPr>
        <w:t xml:space="preserve"> </w:t>
      </w:r>
      <w:r w:rsidR="00803C95" w:rsidRPr="008B793F">
        <w:rPr>
          <w:rFonts w:cs="Times New Roman"/>
          <w:bCs/>
        </w:rPr>
        <w:t>2017</w:t>
      </w:r>
      <w:r w:rsidR="00803C95" w:rsidRPr="008B793F">
        <w:rPr>
          <w:rFonts w:cs="Times New Roman"/>
          <w:bCs/>
          <w:spacing w:val="-6"/>
        </w:rPr>
        <w:t xml:space="preserve"> </w:t>
      </w:r>
      <w:r w:rsidR="00803C95" w:rsidRPr="008B793F">
        <w:rPr>
          <w:rFonts w:cs="Times New Roman"/>
          <w:bCs/>
        </w:rPr>
        <w:t>–</w:t>
      </w:r>
      <w:r w:rsidR="00803C95" w:rsidRPr="008B793F">
        <w:rPr>
          <w:rFonts w:cs="Times New Roman"/>
          <w:bCs/>
          <w:spacing w:val="-4"/>
        </w:rPr>
        <w:t xml:space="preserve"> </w:t>
      </w:r>
      <w:r w:rsidR="00803C95" w:rsidRPr="008B793F">
        <w:rPr>
          <w:rFonts w:cs="Times New Roman"/>
          <w:bCs/>
        </w:rPr>
        <w:t>2023</w:t>
      </w:r>
      <w:r w:rsidR="00803C95" w:rsidRPr="008B793F">
        <w:rPr>
          <w:rFonts w:cs="Times New Roman"/>
          <w:bCs/>
          <w:spacing w:val="-4"/>
        </w:rPr>
        <w:t xml:space="preserve"> </w:t>
      </w:r>
      <w:r w:rsidR="00803C95" w:rsidRPr="008B793F">
        <w:rPr>
          <w:rFonts w:cs="Times New Roman"/>
          <w:bCs/>
          <w:spacing w:val="-5"/>
        </w:rPr>
        <w:t>гг.</w:t>
      </w:r>
    </w:p>
    <w:tbl>
      <w:tblPr>
        <w:tblW w:w="937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3035"/>
        <w:gridCol w:w="1701"/>
        <w:gridCol w:w="1275"/>
        <w:gridCol w:w="1560"/>
        <w:gridCol w:w="1134"/>
      </w:tblGrid>
      <w:tr w:rsidR="00803C95" w:rsidRPr="008B793F" w:rsidTr="002028A0">
        <w:trPr>
          <w:trHeight w:val="490"/>
        </w:trPr>
        <w:tc>
          <w:tcPr>
            <w:tcW w:w="665" w:type="dxa"/>
            <w:vMerge w:val="restart"/>
            <w:shd w:val="clear" w:color="auto" w:fill="auto"/>
          </w:tcPr>
          <w:p w:rsidR="00803C95" w:rsidRPr="008B793F" w:rsidRDefault="00803C95" w:rsidP="008B793F"/>
          <w:p w:rsidR="00803C95" w:rsidRPr="008B793F" w:rsidRDefault="00803C95" w:rsidP="008B793F">
            <w:r w:rsidRPr="008B793F">
              <w:t>№ п/п</w:t>
            </w:r>
          </w:p>
        </w:tc>
        <w:tc>
          <w:tcPr>
            <w:tcW w:w="3035" w:type="dxa"/>
            <w:vMerge w:val="restart"/>
            <w:shd w:val="clear" w:color="auto" w:fill="auto"/>
          </w:tcPr>
          <w:p w:rsidR="00803C95" w:rsidRPr="008B793F" w:rsidRDefault="00803C95" w:rsidP="008B793F"/>
          <w:p w:rsidR="00803C95" w:rsidRPr="008B793F" w:rsidRDefault="00803C95" w:rsidP="008B793F">
            <w:r w:rsidRPr="008B793F">
              <w:t>Источник тепловой энергии</w:t>
            </w:r>
          </w:p>
        </w:tc>
        <w:tc>
          <w:tcPr>
            <w:tcW w:w="1701" w:type="dxa"/>
            <w:vMerge w:val="restart"/>
            <w:shd w:val="clear" w:color="auto" w:fill="auto"/>
          </w:tcPr>
          <w:p w:rsidR="00803C95" w:rsidRPr="008B793F" w:rsidRDefault="00803C95" w:rsidP="008B793F"/>
          <w:p w:rsidR="00803C95" w:rsidRPr="008B793F" w:rsidRDefault="00803C95" w:rsidP="008B793F">
            <w:r w:rsidRPr="008B793F">
              <w:t>Теплоснабжающая организация</w:t>
            </w:r>
          </w:p>
        </w:tc>
        <w:tc>
          <w:tcPr>
            <w:tcW w:w="3969" w:type="dxa"/>
            <w:gridSpan w:val="3"/>
            <w:shd w:val="clear" w:color="auto" w:fill="auto"/>
          </w:tcPr>
          <w:p w:rsidR="00803C95" w:rsidRPr="008B793F" w:rsidRDefault="00803C95" w:rsidP="008B793F">
            <w:r w:rsidRPr="008B793F">
              <w:t>Общее количество прекращений подачи тепловой энергии за 5 лет</w:t>
            </w:r>
          </w:p>
        </w:tc>
      </w:tr>
      <w:tr w:rsidR="00803C95" w:rsidRPr="008B793F" w:rsidTr="002028A0">
        <w:trPr>
          <w:trHeight w:val="481"/>
        </w:trPr>
        <w:tc>
          <w:tcPr>
            <w:tcW w:w="665" w:type="dxa"/>
            <w:vMerge/>
            <w:tcBorders>
              <w:top w:val="nil"/>
            </w:tcBorders>
            <w:shd w:val="clear" w:color="auto" w:fill="auto"/>
          </w:tcPr>
          <w:p w:rsidR="00803C95" w:rsidRPr="008B793F" w:rsidRDefault="00803C95" w:rsidP="008B793F"/>
        </w:tc>
        <w:tc>
          <w:tcPr>
            <w:tcW w:w="3035" w:type="dxa"/>
            <w:vMerge/>
            <w:tcBorders>
              <w:top w:val="nil"/>
            </w:tcBorders>
            <w:shd w:val="clear" w:color="auto" w:fill="auto"/>
          </w:tcPr>
          <w:p w:rsidR="00803C95" w:rsidRPr="008B793F" w:rsidRDefault="00803C95" w:rsidP="008B793F"/>
        </w:tc>
        <w:tc>
          <w:tcPr>
            <w:tcW w:w="1701" w:type="dxa"/>
            <w:vMerge/>
            <w:tcBorders>
              <w:top w:val="nil"/>
            </w:tcBorders>
            <w:shd w:val="clear" w:color="auto" w:fill="auto"/>
          </w:tcPr>
          <w:p w:rsidR="00803C95" w:rsidRPr="008B793F" w:rsidRDefault="00803C95" w:rsidP="008B793F"/>
        </w:tc>
        <w:tc>
          <w:tcPr>
            <w:tcW w:w="1275" w:type="dxa"/>
            <w:shd w:val="clear" w:color="auto" w:fill="auto"/>
          </w:tcPr>
          <w:p w:rsidR="00803C95" w:rsidRPr="008B793F" w:rsidRDefault="00803C95" w:rsidP="008B793F">
            <w:r w:rsidRPr="008B793F">
              <w:t>Отопительный период</w:t>
            </w:r>
          </w:p>
        </w:tc>
        <w:tc>
          <w:tcPr>
            <w:tcW w:w="1560" w:type="dxa"/>
            <w:shd w:val="clear" w:color="auto" w:fill="auto"/>
          </w:tcPr>
          <w:p w:rsidR="00803C95" w:rsidRPr="008B793F" w:rsidRDefault="00803C95" w:rsidP="008B793F">
            <w:r w:rsidRPr="008B793F">
              <w:t>Межотопительный период</w:t>
            </w:r>
          </w:p>
        </w:tc>
        <w:tc>
          <w:tcPr>
            <w:tcW w:w="1134" w:type="dxa"/>
            <w:shd w:val="clear" w:color="auto" w:fill="auto"/>
          </w:tcPr>
          <w:p w:rsidR="00803C95" w:rsidRPr="008B793F" w:rsidRDefault="00803C95" w:rsidP="008B793F">
            <w:r w:rsidRPr="008B793F">
              <w:t>Общее</w:t>
            </w:r>
          </w:p>
        </w:tc>
      </w:tr>
      <w:tr w:rsidR="00803C95" w:rsidRPr="008B793F" w:rsidTr="002028A0">
        <w:trPr>
          <w:trHeight w:val="481"/>
        </w:trPr>
        <w:tc>
          <w:tcPr>
            <w:tcW w:w="665" w:type="dxa"/>
            <w:shd w:val="clear" w:color="auto" w:fill="auto"/>
          </w:tcPr>
          <w:p w:rsidR="00803C95" w:rsidRPr="008B793F" w:rsidRDefault="00803C95" w:rsidP="008B793F">
            <w:r w:rsidRPr="008B793F">
              <w:t>1</w:t>
            </w:r>
          </w:p>
        </w:tc>
        <w:tc>
          <w:tcPr>
            <w:tcW w:w="3035" w:type="dxa"/>
            <w:shd w:val="clear" w:color="auto" w:fill="auto"/>
          </w:tcPr>
          <w:p w:rsidR="00803C95" w:rsidRPr="008B793F" w:rsidRDefault="00803C95" w:rsidP="008B793F">
            <w:r w:rsidRPr="008B793F">
              <w:t>ЭПТК «ГТУ-ТЭЦ г.</w:t>
            </w:r>
          </w:p>
          <w:p w:rsidR="00803C95" w:rsidRPr="008B793F" w:rsidRDefault="00803C95" w:rsidP="008B793F">
            <w:r w:rsidRPr="008B793F">
              <w:t>Электросталь»</w:t>
            </w:r>
          </w:p>
        </w:tc>
        <w:tc>
          <w:tcPr>
            <w:tcW w:w="1701" w:type="dxa"/>
            <w:shd w:val="clear" w:color="auto" w:fill="auto"/>
          </w:tcPr>
          <w:p w:rsidR="00803C95" w:rsidRPr="008B793F" w:rsidRDefault="00803C95" w:rsidP="008B793F">
            <w:r w:rsidRPr="008B793F">
              <w:t>ООО «ТВС»</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42"/>
        </w:trPr>
        <w:tc>
          <w:tcPr>
            <w:tcW w:w="665" w:type="dxa"/>
            <w:shd w:val="clear" w:color="auto" w:fill="auto"/>
          </w:tcPr>
          <w:p w:rsidR="00803C95" w:rsidRPr="008B793F" w:rsidRDefault="00803C95" w:rsidP="008B793F">
            <w:r w:rsidRPr="008B793F">
              <w:t>2</w:t>
            </w:r>
          </w:p>
        </w:tc>
        <w:tc>
          <w:tcPr>
            <w:tcW w:w="3035" w:type="dxa"/>
            <w:shd w:val="clear" w:color="auto" w:fill="auto"/>
          </w:tcPr>
          <w:p w:rsidR="00803C95" w:rsidRPr="008B793F" w:rsidRDefault="00803C95" w:rsidP="008B793F">
            <w:r w:rsidRPr="008B793F">
              <w:t>Котельная «Южная»</w:t>
            </w:r>
          </w:p>
        </w:tc>
        <w:tc>
          <w:tcPr>
            <w:tcW w:w="1701" w:type="dxa"/>
            <w:shd w:val="clear" w:color="auto" w:fill="auto"/>
          </w:tcPr>
          <w:p w:rsidR="00803C95" w:rsidRPr="008B793F" w:rsidRDefault="00803C95" w:rsidP="008B793F">
            <w:r w:rsidRPr="008B793F">
              <w:t>ООО «Глобус»</w:t>
            </w:r>
          </w:p>
        </w:tc>
        <w:tc>
          <w:tcPr>
            <w:tcW w:w="1275" w:type="dxa"/>
            <w:shd w:val="clear" w:color="auto" w:fill="auto"/>
          </w:tcPr>
          <w:p w:rsidR="00803C95" w:rsidRPr="008B793F" w:rsidRDefault="00803C95" w:rsidP="008B793F">
            <w:r w:rsidRPr="008B793F">
              <w:t>89</w:t>
            </w:r>
          </w:p>
        </w:tc>
        <w:tc>
          <w:tcPr>
            <w:tcW w:w="1560" w:type="dxa"/>
            <w:shd w:val="clear" w:color="auto" w:fill="auto"/>
          </w:tcPr>
          <w:p w:rsidR="00803C95" w:rsidRPr="008B793F" w:rsidRDefault="00803C95" w:rsidP="008B793F">
            <w:r w:rsidRPr="008B793F">
              <w:t>106</w:t>
            </w:r>
          </w:p>
        </w:tc>
        <w:tc>
          <w:tcPr>
            <w:tcW w:w="1134" w:type="dxa"/>
            <w:shd w:val="clear" w:color="auto" w:fill="auto"/>
          </w:tcPr>
          <w:p w:rsidR="00803C95" w:rsidRPr="008B793F" w:rsidRDefault="00803C95" w:rsidP="008B793F">
            <w:r w:rsidRPr="008B793F">
              <w:t>195</w:t>
            </w:r>
          </w:p>
        </w:tc>
      </w:tr>
      <w:tr w:rsidR="00803C95" w:rsidRPr="008B793F" w:rsidTr="002028A0">
        <w:trPr>
          <w:trHeight w:val="242"/>
        </w:trPr>
        <w:tc>
          <w:tcPr>
            <w:tcW w:w="665" w:type="dxa"/>
            <w:shd w:val="clear" w:color="auto" w:fill="auto"/>
          </w:tcPr>
          <w:p w:rsidR="00803C95" w:rsidRPr="008B793F" w:rsidRDefault="00803C95" w:rsidP="008B793F">
            <w:r w:rsidRPr="008B793F">
              <w:t>3</w:t>
            </w:r>
          </w:p>
        </w:tc>
        <w:tc>
          <w:tcPr>
            <w:tcW w:w="3035" w:type="dxa"/>
            <w:shd w:val="clear" w:color="auto" w:fill="auto"/>
          </w:tcPr>
          <w:p w:rsidR="00803C95" w:rsidRPr="008B793F" w:rsidRDefault="00803C95" w:rsidP="008B793F">
            <w:r w:rsidRPr="008B793F">
              <w:t>Котельная «Северная»</w:t>
            </w:r>
          </w:p>
        </w:tc>
        <w:tc>
          <w:tcPr>
            <w:tcW w:w="1701" w:type="dxa"/>
            <w:shd w:val="clear" w:color="auto" w:fill="auto"/>
          </w:tcPr>
          <w:p w:rsidR="00803C95" w:rsidRPr="008B793F" w:rsidRDefault="00803C95" w:rsidP="008B793F">
            <w:r w:rsidRPr="008B793F">
              <w:t>ООО «Глобус»</w:t>
            </w:r>
          </w:p>
        </w:tc>
        <w:tc>
          <w:tcPr>
            <w:tcW w:w="1275" w:type="dxa"/>
            <w:shd w:val="clear" w:color="auto" w:fill="auto"/>
          </w:tcPr>
          <w:p w:rsidR="00803C95" w:rsidRPr="008B793F" w:rsidRDefault="00803C95" w:rsidP="008B793F">
            <w:r w:rsidRPr="008B793F">
              <w:t>226</w:t>
            </w:r>
          </w:p>
        </w:tc>
        <w:tc>
          <w:tcPr>
            <w:tcW w:w="1560" w:type="dxa"/>
            <w:shd w:val="clear" w:color="auto" w:fill="auto"/>
          </w:tcPr>
          <w:p w:rsidR="00803C95" w:rsidRPr="008B793F" w:rsidRDefault="00803C95" w:rsidP="008B793F">
            <w:r w:rsidRPr="008B793F">
              <w:t>120</w:t>
            </w:r>
          </w:p>
        </w:tc>
        <w:tc>
          <w:tcPr>
            <w:tcW w:w="1134" w:type="dxa"/>
            <w:shd w:val="clear" w:color="auto" w:fill="auto"/>
          </w:tcPr>
          <w:p w:rsidR="00803C95" w:rsidRPr="008B793F" w:rsidRDefault="00803C95" w:rsidP="008B793F">
            <w:r w:rsidRPr="008B793F">
              <w:t>346</w:t>
            </w:r>
          </w:p>
        </w:tc>
      </w:tr>
      <w:tr w:rsidR="00803C95" w:rsidRPr="008B793F" w:rsidTr="002028A0">
        <w:trPr>
          <w:trHeight w:val="242"/>
        </w:trPr>
        <w:tc>
          <w:tcPr>
            <w:tcW w:w="665" w:type="dxa"/>
            <w:shd w:val="clear" w:color="auto" w:fill="auto"/>
          </w:tcPr>
          <w:p w:rsidR="00803C95" w:rsidRPr="008B793F" w:rsidRDefault="00803C95" w:rsidP="008B793F">
            <w:r w:rsidRPr="008B793F">
              <w:t>4</w:t>
            </w:r>
          </w:p>
        </w:tc>
        <w:tc>
          <w:tcPr>
            <w:tcW w:w="3035" w:type="dxa"/>
            <w:shd w:val="clear" w:color="auto" w:fill="auto"/>
          </w:tcPr>
          <w:p w:rsidR="00803C95" w:rsidRPr="008B793F" w:rsidRDefault="00803C95" w:rsidP="008B793F">
            <w:r w:rsidRPr="008B793F">
              <w:t>Котельная «Западная»</w:t>
            </w:r>
          </w:p>
        </w:tc>
        <w:tc>
          <w:tcPr>
            <w:tcW w:w="1701" w:type="dxa"/>
            <w:shd w:val="clear" w:color="auto" w:fill="auto"/>
          </w:tcPr>
          <w:p w:rsidR="00803C95" w:rsidRPr="008B793F" w:rsidRDefault="00803C95" w:rsidP="008B793F">
            <w:r w:rsidRPr="008B793F">
              <w:t>ООО «Глобус»</w:t>
            </w:r>
          </w:p>
        </w:tc>
        <w:tc>
          <w:tcPr>
            <w:tcW w:w="1275" w:type="dxa"/>
            <w:shd w:val="clear" w:color="auto" w:fill="auto"/>
          </w:tcPr>
          <w:p w:rsidR="00803C95" w:rsidRPr="008B793F" w:rsidRDefault="00803C95" w:rsidP="008B793F">
            <w:r w:rsidRPr="008B793F">
              <w:t>14</w:t>
            </w:r>
          </w:p>
        </w:tc>
        <w:tc>
          <w:tcPr>
            <w:tcW w:w="1560" w:type="dxa"/>
            <w:shd w:val="clear" w:color="auto" w:fill="auto"/>
          </w:tcPr>
          <w:p w:rsidR="00803C95" w:rsidRPr="008B793F" w:rsidRDefault="00803C95" w:rsidP="008B793F">
            <w:r w:rsidRPr="008B793F">
              <w:t>18</w:t>
            </w:r>
          </w:p>
        </w:tc>
        <w:tc>
          <w:tcPr>
            <w:tcW w:w="1134" w:type="dxa"/>
            <w:shd w:val="clear" w:color="auto" w:fill="auto"/>
          </w:tcPr>
          <w:p w:rsidR="00803C95" w:rsidRPr="008B793F" w:rsidRDefault="00803C95" w:rsidP="008B793F">
            <w:r w:rsidRPr="008B793F">
              <w:t>32</w:t>
            </w:r>
          </w:p>
        </w:tc>
      </w:tr>
      <w:tr w:rsidR="00803C95" w:rsidRPr="008B793F" w:rsidTr="002028A0">
        <w:trPr>
          <w:trHeight w:val="243"/>
        </w:trPr>
        <w:tc>
          <w:tcPr>
            <w:tcW w:w="665" w:type="dxa"/>
            <w:shd w:val="clear" w:color="auto" w:fill="auto"/>
          </w:tcPr>
          <w:p w:rsidR="00803C95" w:rsidRPr="008B793F" w:rsidRDefault="00803C95" w:rsidP="008B793F">
            <w:r w:rsidRPr="008B793F">
              <w:t>5</w:t>
            </w:r>
          </w:p>
        </w:tc>
        <w:tc>
          <w:tcPr>
            <w:tcW w:w="3035" w:type="dxa"/>
            <w:shd w:val="clear" w:color="auto" w:fill="auto"/>
          </w:tcPr>
          <w:p w:rsidR="00803C95" w:rsidRPr="008B793F" w:rsidRDefault="00803C95" w:rsidP="008B793F">
            <w:r w:rsidRPr="008B793F">
              <w:t>Котельная п. Иванисово</w:t>
            </w:r>
          </w:p>
        </w:tc>
        <w:tc>
          <w:tcPr>
            <w:tcW w:w="1701" w:type="dxa"/>
            <w:shd w:val="clear" w:color="auto" w:fill="auto"/>
          </w:tcPr>
          <w:p w:rsidR="00803C95" w:rsidRPr="008B793F" w:rsidRDefault="00803C95" w:rsidP="008B793F">
            <w:r w:rsidRPr="008B793F">
              <w:t>ООО «Глобус»</w:t>
            </w:r>
          </w:p>
        </w:tc>
        <w:tc>
          <w:tcPr>
            <w:tcW w:w="1275" w:type="dxa"/>
            <w:shd w:val="clear" w:color="auto" w:fill="auto"/>
          </w:tcPr>
          <w:p w:rsidR="00803C95" w:rsidRPr="008B793F" w:rsidRDefault="00803C95" w:rsidP="008B793F">
            <w:r w:rsidRPr="008B793F">
              <w:t>3</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3</w:t>
            </w:r>
          </w:p>
        </w:tc>
      </w:tr>
      <w:tr w:rsidR="00803C95" w:rsidRPr="008B793F" w:rsidTr="002028A0">
        <w:trPr>
          <w:trHeight w:val="719"/>
        </w:trPr>
        <w:tc>
          <w:tcPr>
            <w:tcW w:w="665" w:type="dxa"/>
            <w:shd w:val="clear" w:color="auto" w:fill="auto"/>
          </w:tcPr>
          <w:p w:rsidR="00803C95" w:rsidRPr="008B793F" w:rsidRDefault="00803C95" w:rsidP="008B793F"/>
          <w:p w:rsidR="00803C95" w:rsidRPr="008B793F" w:rsidRDefault="00803C95" w:rsidP="008B793F">
            <w:r w:rsidRPr="008B793F">
              <w:t>6</w:t>
            </w:r>
          </w:p>
        </w:tc>
        <w:tc>
          <w:tcPr>
            <w:tcW w:w="3035" w:type="dxa"/>
            <w:shd w:val="clear" w:color="auto" w:fill="auto"/>
          </w:tcPr>
          <w:p w:rsidR="00803C95" w:rsidRPr="008B793F" w:rsidRDefault="00803C95" w:rsidP="008B793F">
            <w:r w:rsidRPr="008B793F">
              <w:t>Котельная «Восточная» теплоэнергетического комплекса «Восточный»</w:t>
            </w:r>
          </w:p>
        </w:tc>
        <w:tc>
          <w:tcPr>
            <w:tcW w:w="1701" w:type="dxa"/>
            <w:shd w:val="clear" w:color="auto" w:fill="auto"/>
          </w:tcPr>
          <w:p w:rsidR="00803C95" w:rsidRPr="008B793F" w:rsidRDefault="00803C95" w:rsidP="008B793F"/>
          <w:p w:rsidR="00803C95" w:rsidRPr="008B793F" w:rsidRDefault="00803C95" w:rsidP="008B793F">
            <w:r w:rsidRPr="008B793F">
              <w:t>АО «ВКС»</w:t>
            </w:r>
          </w:p>
        </w:tc>
        <w:tc>
          <w:tcPr>
            <w:tcW w:w="1275" w:type="dxa"/>
            <w:shd w:val="clear" w:color="auto" w:fill="auto"/>
          </w:tcPr>
          <w:p w:rsidR="00803C95" w:rsidRPr="008B793F" w:rsidRDefault="00803C95" w:rsidP="008B793F"/>
          <w:p w:rsidR="00803C95" w:rsidRPr="008B793F" w:rsidRDefault="00803C95" w:rsidP="008B793F">
            <w:r w:rsidRPr="008B793F">
              <w:t>75</w:t>
            </w:r>
          </w:p>
        </w:tc>
        <w:tc>
          <w:tcPr>
            <w:tcW w:w="1560" w:type="dxa"/>
            <w:shd w:val="clear" w:color="auto" w:fill="auto"/>
          </w:tcPr>
          <w:p w:rsidR="00803C95" w:rsidRPr="008B793F" w:rsidRDefault="00803C95" w:rsidP="008B793F"/>
          <w:p w:rsidR="00803C95" w:rsidRPr="008B793F" w:rsidRDefault="00803C95" w:rsidP="008B793F">
            <w:r w:rsidRPr="008B793F">
              <w:t>22</w:t>
            </w:r>
          </w:p>
        </w:tc>
        <w:tc>
          <w:tcPr>
            <w:tcW w:w="1134" w:type="dxa"/>
            <w:shd w:val="clear" w:color="auto" w:fill="auto"/>
          </w:tcPr>
          <w:p w:rsidR="00803C95" w:rsidRPr="008B793F" w:rsidRDefault="00803C95" w:rsidP="008B793F"/>
          <w:p w:rsidR="00803C95" w:rsidRPr="008B793F" w:rsidRDefault="00803C95" w:rsidP="008B793F">
            <w:r w:rsidRPr="008B793F">
              <w:t>97</w:t>
            </w:r>
          </w:p>
        </w:tc>
      </w:tr>
      <w:tr w:rsidR="00803C95" w:rsidRPr="008B793F" w:rsidTr="002028A0">
        <w:trPr>
          <w:trHeight w:val="242"/>
        </w:trPr>
        <w:tc>
          <w:tcPr>
            <w:tcW w:w="665" w:type="dxa"/>
            <w:vMerge w:val="restart"/>
            <w:shd w:val="clear" w:color="auto" w:fill="auto"/>
          </w:tcPr>
          <w:p w:rsidR="00803C95" w:rsidRPr="008B793F" w:rsidRDefault="00803C95" w:rsidP="008B793F">
            <w:r w:rsidRPr="008B793F">
              <w:t>7</w:t>
            </w:r>
          </w:p>
        </w:tc>
        <w:tc>
          <w:tcPr>
            <w:tcW w:w="3035" w:type="dxa"/>
            <w:shd w:val="clear" w:color="auto" w:fill="auto"/>
          </w:tcPr>
          <w:p w:rsidR="00803C95" w:rsidRPr="008B793F" w:rsidRDefault="00803C95" w:rsidP="008B793F">
            <w:r w:rsidRPr="008B793F">
              <w:t>Котельная № 19</w:t>
            </w:r>
          </w:p>
        </w:tc>
        <w:tc>
          <w:tcPr>
            <w:tcW w:w="1701" w:type="dxa"/>
            <w:vMerge w:val="restart"/>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42"/>
        </w:trPr>
        <w:tc>
          <w:tcPr>
            <w:tcW w:w="665" w:type="dxa"/>
            <w:vMerge/>
            <w:tcBorders>
              <w:top w:val="nil"/>
            </w:tcBorders>
            <w:shd w:val="clear" w:color="auto" w:fill="auto"/>
          </w:tcPr>
          <w:p w:rsidR="00803C95" w:rsidRPr="008B793F" w:rsidRDefault="00803C95" w:rsidP="008B793F"/>
        </w:tc>
        <w:tc>
          <w:tcPr>
            <w:tcW w:w="3035" w:type="dxa"/>
            <w:shd w:val="clear" w:color="auto" w:fill="auto"/>
          </w:tcPr>
          <w:p w:rsidR="00803C95" w:rsidRPr="008B793F" w:rsidRDefault="00803C95" w:rsidP="008B793F">
            <w:r w:rsidRPr="008B793F">
              <w:t>Котельная № 19а</w:t>
            </w:r>
          </w:p>
        </w:tc>
        <w:tc>
          <w:tcPr>
            <w:tcW w:w="1701" w:type="dxa"/>
            <w:vMerge/>
            <w:tcBorders>
              <w:top w:val="nil"/>
            </w:tcBorders>
            <w:shd w:val="clear" w:color="auto" w:fill="auto"/>
          </w:tcPr>
          <w:p w:rsidR="00803C95" w:rsidRPr="008B793F" w:rsidRDefault="00803C95" w:rsidP="008B793F"/>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59"/>
        </w:trPr>
        <w:tc>
          <w:tcPr>
            <w:tcW w:w="665" w:type="dxa"/>
            <w:shd w:val="clear" w:color="auto" w:fill="auto"/>
          </w:tcPr>
          <w:p w:rsidR="00803C95" w:rsidRPr="008B793F" w:rsidRDefault="00803C95" w:rsidP="008B793F">
            <w:r w:rsidRPr="008B793F">
              <w:t>8</w:t>
            </w:r>
          </w:p>
        </w:tc>
        <w:tc>
          <w:tcPr>
            <w:tcW w:w="3035" w:type="dxa"/>
            <w:shd w:val="clear" w:color="auto" w:fill="auto"/>
          </w:tcPr>
          <w:p w:rsidR="00803C95" w:rsidRPr="008B793F" w:rsidRDefault="00803C95" w:rsidP="008B793F">
            <w:r w:rsidRPr="008B793F">
              <w:t>Котельная п. Новые дома</w:t>
            </w:r>
          </w:p>
        </w:tc>
        <w:tc>
          <w:tcPr>
            <w:tcW w:w="1701" w:type="dxa"/>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59"/>
        </w:trPr>
        <w:tc>
          <w:tcPr>
            <w:tcW w:w="665" w:type="dxa"/>
            <w:shd w:val="clear" w:color="auto" w:fill="auto"/>
          </w:tcPr>
          <w:p w:rsidR="00803C95" w:rsidRPr="008B793F" w:rsidRDefault="00803C95" w:rsidP="008B793F">
            <w:r w:rsidRPr="008B793F">
              <w:t>9</w:t>
            </w:r>
          </w:p>
        </w:tc>
        <w:tc>
          <w:tcPr>
            <w:tcW w:w="3035" w:type="dxa"/>
            <w:shd w:val="clear" w:color="auto" w:fill="auto"/>
          </w:tcPr>
          <w:p w:rsidR="00803C95" w:rsidRPr="008B793F" w:rsidRDefault="00803C95" w:rsidP="008B793F">
            <w:r w:rsidRPr="008B793F">
              <w:t>Котельная п. Елизаветино</w:t>
            </w:r>
          </w:p>
        </w:tc>
        <w:tc>
          <w:tcPr>
            <w:tcW w:w="1701" w:type="dxa"/>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42"/>
        </w:trPr>
        <w:tc>
          <w:tcPr>
            <w:tcW w:w="665" w:type="dxa"/>
            <w:shd w:val="clear" w:color="auto" w:fill="auto"/>
          </w:tcPr>
          <w:p w:rsidR="00803C95" w:rsidRPr="008B793F" w:rsidRDefault="00803C95" w:rsidP="008B793F">
            <w:r w:rsidRPr="008B793F">
              <w:t>10</w:t>
            </w:r>
          </w:p>
        </w:tc>
        <w:tc>
          <w:tcPr>
            <w:tcW w:w="3035" w:type="dxa"/>
            <w:shd w:val="clear" w:color="auto" w:fill="auto"/>
          </w:tcPr>
          <w:p w:rsidR="00803C95" w:rsidRPr="008B793F" w:rsidRDefault="00803C95" w:rsidP="008B793F">
            <w:r w:rsidRPr="008B793F">
              <w:t>Котельная п. Фрязево</w:t>
            </w:r>
          </w:p>
        </w:tc>
        <w:tc>
          <w:tcPr>
            <w:tcW w:w="1701" w:type="dxa"/>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57"/>
        </w:trPr>
        <w:tc>
          <w:tcPr>
            <w:tcW w:w="665" w:type="dxa"/>
            <w:shd w:val="clear" w:color="auto" w:fill="auto"/>
          </w:tcPr>
          <w:p w:rsidR="00803C95" w:rsidRPr="008B793F" w:rsidRDefault="00803C95" w:rsidP="008B793F">
            <w:r w:rsidRPr="008B793F">
              <w:t>11</w:t>
            </w:r>
          </w:p>
        </w:tc>
        <w:tc>
          <w:tcPr>
            <w:tcW w:w="3035" w:type="dxa"/>
            <w:shd w:val="clear" w:color="auto" w:fill="auto"/>
          </w:tcPr>
          <w:p w:rsidR="00803C95" w:rsidRPr="008B793F" w:rsidRDefault="00803C95" w:rsidP="008B793F">
            <w:r w:rsidRPr="008B793F">
              <w:t>Миникотельная д. Бабеево</w:t>
            </w:r>
          </w:p>
        </w:tc>
        <w:tc>
          <w:tcPr>
            <w:tcW w:w="1701" w:type="dxa"/>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59"/>
        </w:trPr>
        <w:tc>
          <w:tcPr>
            <w:tcW w:w="665" w:type="dxa"/>
            <w:shd w:val="clear" w:color="auto" w:fill="auto"/>
          </w:tcPr>
          <w:p w:rsidR="00803C95" w:rsidRPr="008B793F" w:rsidRDefault="00803C95" w:rsidP="008B793F">
            <w:r w:rsidRPr="008B793F">
              <w:t>12</w:t>
            </w:r>
          </w:p>
        </w:tc>
        <w:tc>
          <w:tcPr>
            <w:tcW w:w="3035" w:type="dxa"/>
            <w:shd w:val="clear" w:color="auto" w:fill="auto"/>
          </w:tcPr>
          <w:p w:rsidR="00803C95" w:rsidRPr="008B793F" w:rsidRDefault="00803C95" w:rsidP="008B793F">
            <w:r w:rsidRPr="008B793F">
              <w:t>Миникотельная п. Фрязево</w:t>
            </w:r>
          </w:p>
        </w:tc>
        <w:tc>
          <w:tcPr>
            <w:tcW w:w="1701" w:type="dxa"/>
            <w:shd w:val="clear" w:color="auto" w:fill="auto"/>
          </w:tcPr>
          <w:p w:rsidR="00803C95" w:rsidRPr="008B793F" w:rsidRDefault="00803C95" w:rsidP="008B793F">
            <w:r w:rsidRPr="008B793F">
              <w:t>МУП «ЭЦУ»</w:t>
            </w:r>
          </w:p>
        </w:tc>
        <w:tc>
          <w:tcPr>
            <w:tcW w:w="1275" w:type="dxa"/>
            <w:shd w:val="clear" w:color="auto" w:fill="auto"/>
          </w:tcPr>
          <w:p w:rsidR="00803C95" w:rsidRPr="008B793F" w:rsidRDefault="00803C95" w:rsidP="008B793F">
            <w:r w:rsidRPr="008B793F">
              <w:t>0</w:t>
            </w:r>
          </w:p>
        </w:tc>
        <w:tc>
          <w:tcPr>
            <w:tcW w:w="1560" w:type="dxa"/>
            <w:shd w:val="clear" w:color="auto" w:fill="auto"/>
          </w:tcPr>
          <w:p w:rsidR="00803C95" w:rsidRPr="008B793F" w:rsidRDefault="00803C95" w:rsidP="008B793F">
            <w:r w:rsidRPr="008B793F">
              <w:t>0</w:t>
            </w:r>
          </w:p>
        </w:tc>
        <w:tc>
          <w:tcPr>
            <w:tcW w:w="1134" w:type="dxa"/>
            <w:shd w:val="clear" w:color="auto" w:fill="auto"/>
          </w:tcPr>
          <w:p w:rsidR="00803C95" w:rsidRPr="008B793F" w:rsidRDefault="00803C95" w:rsidP="008B793F">
            <w:r w:rsidRPr="008B793F">
              <w:t>0</w:t>
            </w:r>
          </w:p>
        </w:tc>
      </w:tr>
      <w:tr w:rsidR="00803C95" w:rsidRPr="008B793F" w:rsidTr="002028A0">
        <w:trPr>
          <w:trHeight w:val="254"/>
        </w:trPr>
        <w:tc>
          <w:tcPr>
            <w:tcW w:w="5401" w:type="dxa"/>
            <w:gridSpan w:val="3"/>
            <w:shd w:val="clear" w:color="auto" w:fill="auto"/>
          </w:tcPr>
          <w:p w:rsidR="00803C95" w:rsidRPr="008B793F" w:rsidRDefault="00803C95" w:rsidP="008B793F">
            <w:r w:rsidRPr="008B793F">
              <w:t>Итого</w:t>
            </w:r>
          </w:p>
        </w:tc>
        <w:tc>
          <w:tcPr>
            <w:tcW w:w="1275" w:type="dxa"/>
            <w:shd w:val="clear" w:color="auto" w:fill="auto"/>
          </w:tcPr>
          <w:p w:rsidR="00803C95" w:rsidRPr="008B793F" w:rsidRDefault="00803C95" w:rsidP="008B793F">
            <w:r w:rsidRPr="008B793F">
              <w:t>407</w:t>
            </w:r>
          </w:p>
        </w:tc>
        <w:tc>
          <w:tcPr>
            <w:tcW w:w="1560" w:type="dxa"/>
            <w:shd w:val="clear" w:color="auto" w:fill="auto"/>
          </w:tcPr>
          <w:p w:rsidR="00803C95" w:rsidRPr="008B793F" w:rsidRDefault="00803C95" w:rsidP="008B793F">
            <w:r w:rsidRPr="008B793F">
              <w:t>266</w:t>
            </w:r>
          </w:p>
        </w:tc>
        <w:tc>
          <w:tcPr>
            <w:tcW w:w="1134" w:type="dxa"/>
            <w:shd w:val="clear" w:color="auto" w:fill="auto"/>
          </w:tcPr>
          <w:p w:rsidR="00803C95" w:rsidRPr="008B793F" w:rsidRDefault="00803C95" w:rsidP="008B793F">
            <w:r w:rsidRPr="008B793F">
              <w:t>673</w:t>
            </w:r>
          </w:p>
        </w:tc>
      </w:tr>
    </w:tbl>
    <w:p w:rsidR="00803C95" w:rsidRPr="008B793F" w:rsidRDefault="00803C95" w:rsidP="008B793F">
      <w:pPr>
        <w:rPr>
          <w:rFonts w:cs="Times New Roman"/>
        </w:rPr>
      </w:pPr>
    </w:p>
    <w:p w:rsidR="00803C95" w:rsidRPr="008B793F" w:rsidRDefault="00803C95" w:rsidP="008B793F">
      <w:pPr>
        <w:ind w:firstLine="720"/>
        <w:jc w:val="both"/>
        <w:rPr>
          <w:rFonts w:cs="Times New Roman"/>
        </w:rPr>
      </w:pPr>
      <w:r w:rsidRPr="008B793F">
        <w:rPr>
          <w:rFonts w:cs="Times New Roman"/>
        </w:rPr>
        <w:t xml:space="preserve">По предоставленным данным примерно 22 % абонентов г.о. Электросталь оборудовано узлами учета тепловой энергии. Рекомендуется установить приборы учета тепловой энергии на необорудованные тепловые вводы абонентов. </w:t>
      </w:r>
    </w:p>
    <w:p w:rsidR="00803C95" w:rsidRPr="008B793F" w:rsidRDefault="00803C95" w:rsidP="008B793F">
      <w:pPr>
        <w:ind w:firstLine="720"/>
        <w:jc w:val="both"/>
        <w:rPr>
          <w:rFonts w:cs="Times New Roman"/>
        </w:rPr>
      </w:pPr>
      <w:r w:rsidRPr="008B793F">
        <w:rPr>
          <w:rFonts w:cs="Times New Roman"/>
        </w:rPr>
        <w:t xml:space="preserve">Учет тепла, отпущенного потребителям, у которых приборы учета отсутствуют, производится расчетным методом. </w:t>
      </w:r>
    </w:p>
    <w:p w:rsidR="002028A0" w:rsidRDefault="002028A0" w:rsidP="008B793F">
      <w:pPr>
        <w:ind w:firstLine="720"/>
        <w:jc w:val="center"/>
        <w:rPr>
          <w:rFonts w:cs="Times New Roman"/>
        </w:rPr>
      </w:pPr>
    </w:p>
    <w:p w:rsidR="00803C95" w:rsidRPr="008B793F" w:rsidRDefault="002028A0" w:rsidP="008B793F">
      <w:pPr>
        <w:ind w:firstLine="720"/>
        <w:jc w:val="center"/>
        <w:rPr>
          <w:rFonts w:cs="Times New Roman"/>
          <w:bCs/>
        </w:rPr>
      </w:pPr>
      <w:r w:rsidRPr="008B793F">
        <w:rPr>
          <w:rFonts w:cs="Times New Roman"/>
        </w:rPr>
        <w:t>Таблица 3.5</w:t>
      </w:r>
      <w:r>
        <w:rPr>
          <w:rFonts w:cs="Times New Roman"/>
        </w:rPr>
        <w:t xml:space="preserve"> </w:t>
      </w:r>
      <w:r w:rsidR="00803C95" w:rsidRPr="008B793F">
        <w:rPr>
          <w:rFonts w:cs="Times New Roman"/>
          <w:bCs/>
        </w:rPr>
        <w:t>Адреса потребителей с запланированной установкой приборов учета</w:t>
      </w:r>
    </w:p>
    <w:p w:rsidR="00803C95" w:rsidRPr="008B793F" w:rsidRDefault="00803C95" w:rsidP="008B793F">
      <w:pPr>
        <w:ind w:firstLine="720"/>
        <w:jc w:val="center"/>
        <w:rPr>
          <w:rFonts w:cs="Times New Roman"/>
          <w:bCs/>
        </w:rPr>
      </w:pPr>
      <w:r w:rsidRPr="008B793F">
        <w:rPr>
          <w:rFonts w:cs="Times New Roman"/>
          <w:bCs/>
        </w:rPr>
        <w:t>в 2023 – 2024 гг.</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8570"/>
      </w:tblGrid>
      <w:tr w:rsidR="00803C95" w:rsidRPr="008B793F" w:rsidTr="008B793F">
        <w:trPr>
          <w:trHeight w:val="302"/>
        </w:trPr>
        <w:tc>
          <w:tcPr>
            <w:tcW w:w="800" w:type="dxa"/>
            <w:shd w:val="clear" w:color="auto" w:fill="auto"/>
          </w:tcPr>
          <w:p w:rsidR="00803C95" w:rsidRPr="008B793F" w:rsidRDefault="00803C95" w:rsidP="008B793F">
            <w:r w:rsidRPr="008B793F">
              <w:t>№</w:t>
            </w:r>
          </w:p>
        </w:tc>
        <w:tc>
          <w:tcPr>
            <w:tcW w:w="8570" w:type="dxa"/>
            <w:shd w:val="clear" w:color="auto" w:fill="auto"/>
          </w:tcPr>
          <w:p w:rsidR="00803C95" w:rsidRPr="008B793F" w:rsidRDefault="00803C95" w:rsidP="008B793F">
            <w:r w:rsidRPr="008B793F">
              <w:t>Наименование узла</w:t>
            </w:r>
          </w:p>
        </w:tc>
      </w:tr>
      <w:tr w:rsidR="00803C95" w:rsidRPr="008B793F" w:rsidTr="008B793F">
        <w:trPr>
          <w:trHeight w:val="299"/>
        </w:trPr>
        <w:tc>
          <w:tcPr>
            <w:tcW w:w="800" w:type="dxa"/>
            <w:shd w:val="clear" w:color="auto" w:fill="auto"/>
          </w:tcPr>
          <w:p w:rsidR="00803C95" w:rsidRPr="008B793F" w:rsidRDefault="00803C95" w:rsidP="008B793F">
            <w:r w:rsidRPr="008B793F">
              <w:t>1</w:t>
            </w:r>
          </w:p>
        </w:tc>
        <w:tc>
          <w:tcPr>
            <w:tcW w:w="8570" w:type="dxa"/>
            <w:shd w:val="clear" w:color="auto" w:fill="auto"/>
          </w:tcPr>
          <w:p w:rsidR="00803C95" w:rsidRPr="008B793F" w:rsidRDefault="00803C95" w:rsidP="008B793F">
            <w:r w:rsidRPr="008B793F">
              <w:t>д. Бабеево, д. 2</w:t>
            </w:r>
          </w:p>
        </w:tc>
      </w:tr>
      <w:tr w:rsidR="00803C95" w:rsidRPr="008B793F" w:rsidTr="008B793F">
        <w:trPr>
          <w:trHeight w:val="299"/>
        </w:trPr>
        <w:tc>
          <w:tcPr>
            <w:tcW w:w="800" w:type="dxa"/>
            <w:shd w:val="clear" w:color="auto" w:fill="auto"/>
          </w:tcPr>
          <w:p w:rsidR="00803C95" w:rsidRPr="008B793F" w:rsidRDefault="00803C95" w:rsidP="008B793F">
            <w:r w:rsidRPr="008B793F">
              <w:t>2</w:t>
            </w:r>
          </w:p>
        </w:tc>
        <w:tc>
          <w:tcPr>
            <w:tcW w:w="8570" w:type="dxa"/>
            <w:shd w:val="clear" w:color="auto" w:fill="auto"/>
          </w:tcPr>
          <w:p w:rsidR="00803C95" w:rsidRPr="008B793F" w:rsidRDefault="00803C95" w:rsidP="008B793F">
            <w:r w:rsidRPr="008B793F">
              <w:t>д. Бабеево, д. 3</w:t>
            </w:r>
          </w:p>
        </w:tc>
      </w:tr>
      <w:tr w:rsidR="00803C95" w:rsidRPr="008B793F" w:rsidTr="008B793F">
        <w:trPr>
          <w:trHeight w:val="299"/>
        </w:trPr>
        <w:tc>
          <w:tcPr>
            <w:tcW w:w="800" w:type="dxa"/>
            <w:shd w:val="clear" w:color="auto" w:fill="auto"/>
          </w:tcPr>
          <w:p w:rsidR="00803C95" w:rsidRPr="008B793F" w:rsidRDefault="00803C95" w:rsidP="008B793F">
            <w:r w:rsidRPr="008B793F">
              <w:t>3</w:t>
            </w:r>
          </w:p>
        </w:tc>
        <w:tc>
          <w:tcPr>
            <w:tcW w:w="8570" w:type="dxa"/>
            <w:shd w:val="clear" w:color="auto" w:fill="auto"/>
          </w:tcPr>
          <w:p w:rsidR="00803C95" w:rsidRPr="008B793F" w:rsidRDefault="00803C95" w:rsidP="008B793F">
            <w:r w:rsidRPr="008B793F">
              <w:t>д. Бабеево, д. 4</w:t>
            </w:r>
          </w:p>
        </w:tc>
      </w:tr>
      <w:tr w:rsidR="00803C95" w:rsidRPr="008B793F" w:rsidTr="008B793F">
        <w:trPr>
          <w:trHeight w:val="300"/>
        </w:trPr>
        <w:tc>
          <w:tcPr>
            <w:tcW w:w="800" w:type="dxa"/>
            <w:shd w:val="clear" w:color="auto" w:fill="auto"/>
          </w:tcPr>
          <w:p w:rsidR="00803C95" w:rsidRPr="008B793F" w:rsidRDefault="00803C95" w:rsidP="008B793F">
            <w:r w:rsidRPr="008B793F">
              <w:t>4</w:t>
            </w:r>
          </w:p>
        </w:tc>
        <w:tc>
          <w:tcPr>
            <w:tcW w:w="8570" w:type="dxa"/>
            <w:shd w:val="clear" w:color="auto" w:fill="auto"/>
          </w:tcPr>
          <w:p w:rsidR="00803C95" w:rsidRPr="008B793F" w:rsidRDefault="00803C95" w:rsidP="008B793F">
            <w:r w:rsidRPr="008B793F">
              <w:t>п. Иванисово, ул. Центральная усадьба, 1</w:t>
            </w:r>
          </w:p>
        </w:tc>
      </w:tr>
      <w:tr w:rsidR="00803C95" w:rsidRPr="008B793F" w:rsidTr="008B793F">
        <w:trPr>
          <w:trHeight w:val="299"/>
        </w:trPr>
        <w:tc>
          <w:tcPr>
            <w:tcW w:w="800" w:type="dxa"/>
            <w:shd w:val="clear" w:color="auto" w:fill="auto"/>
          </w:tcPr>
          <w:p w:rsidR="00803C95" w:rsidRPr="008B793F" w:rsidRDefault="00803C95" w:rsidP="008B793F">
            <w:r w:rsidRPr="008B793F">
              <w:t>5</w:t>
            </w:r>
          </w:p>
        </w:tc>
        <w:tc>
          <w:tcPr>
            <w:tcW w:w="8570" w:type="dxa"/>
            <w:shd w:val="clear" w:color="auto" w:fill="auto"/>
          </w:tcPr>
          <w:p w:rsidR="00803C95" w:rsidRPr="008B793F" w:rsidRDefault="00803C95" w:rsidP="008B793F">
            <w:r w:rsidRPr="008B793F">
              <w:t>п. Иванисово, ул. Центральная усадьба, 2</w:t>
            </w:r>
          </w:p>
        </w:tc>
      </w:tr>
      <w:tr w:rsidR="00803C95" w:rsidRPr="008B793F" w:rsidTr="008B793F">
        <w:trPr>
          <w:trHeight w:val="302"/>
        </w:trPr>
        <w:tc>
          <w:tcPr>
            <w:tcW w:w="800" w:type="dxa"/>
            <w:shd w:val="clear" w:color="auto" w:fill="auto"/>
          </w:tcPr>
          <w:p w:rsidR="00803C95" w:rsidRPr="008B793F" w:rsidRDefault="00803C95" w:rsidP="008B793F">
            <w:r w:rsidRPr="008B793F">
              <w:t>6</w:t>
            </w:r>
          </w:p>
        </w:tc>
        <w:tc>
          <w:tcPr>
            <w:tcW w:w="8570" w:type="dxa"/>
            <w:shd w:val="clear" w:color="auto" w:fill="auto"/>
          </w:tcPr>
          <w:p w:rsidR="00803C95" w:rsidRPr="008B793F" w:rsidRDefault="00803C95" w:rsidP="008B793F">
            <w:r w:rsidRPr="008B793F">
              <w:t>п. Иванисово, ул. Центральная усадьба, 2</w:t>
            </w:r>
          </w:p>
        </w:tc>
      </w:tr>
      <w:tr w:rsidR="00803C95" w:rsidRPr="008B793F" w:rsidTr="008B793F">
        <w:trPr>
          <w:trHeight w:val="299"/>
        </w:trPr>
        <w:tc>
          <w:tcPr>
            <w:tcW w:w="800" w:type="dxa"/>
            <w:shd w:val="clear" w:color="auto" w:fill="auto"/>
          </w:tcPr>
          <w:p w:rsidR="00803C95" w:rsidRPr="008B793F" w:rsidRDefault="00803C95" w:rsidP="008B793F">
            <w:r w:rsidRPr="008B793F">
              <w:t>7</w:t>
            </w:r>
          </w:p>
        </w:tc>
        <w:tc>
          <w:tcPr>
            <w:tcW w:w="8570" w:type="dxa"/>
            <w:shd w:val="clear" w:color="auto" w:fill="auto"/>
          </w:tcPr>
          <w:p w:rsidR="00803C95" w:rsidRPr="008B793F" w:rsidRDefault="00803C95" w:rsidP="008B793F">
            <w:r w:rsidRPr="008B793F">
              <w:t>п. Иванисово, ул. Центральная усадьба, 3</w:t>
            </w:r>
          </w:p>
        </w:tc>
      </w:tr>
      <w:tr w:rsidR="00803C95" w:rsidRPr="008B793F" w:rsidTr="008B793F">
        <w:trPr>
          <w:trHeight w:val="299"/>
        </w:trPr>
        <w:tc>
          <w:tcPr>
            <w:tcW w:w="800" w:type="dxa"/>
            <w:shd w:val="clear" w:color="auto" w:fill="auto"/>
          </w:tcPr>
          <w:p w:rsidR="00803C95" w:rsidRPr="008B793F" w:rsidRDefault="00803C95" w:rsidP="008B793F">
            <w:r w:rsidRPr="008B793F">
              <w:t>8</w:t>
            </w:r>
          </w:p>
        </w:tc>
        <w:tc>
          <w:tcPr>
            <w:tcW w:w="8570" w:type="dxa"/>
            <w:shd w:val="clear" w:color="auto" w:fill="auto"/>
          </w:tcPr>
          <w:p w:rsidR="00803C95" w:rsidRPr="008B793F" w:rsidRDefault="00803C95" w:rsidP="008B793F">
            <w:r w:rsidRPr="008B793F">
              <w:t>п. Иванисово, ул. Центральная усадьба, 4</w:t>
            </w:r>
          </w:p>
        </w:tc>
      </w:tr>
      <w:tr w:rsidR="00803C95" w:rsidRPr="008B793F" w:rsidTr="008B793F">
        <w:trPr>
          <w:trHeight w:val="299"/>
        </w:trPr>
        <w:tc>
          <w:tcPr>
            <w:tcW w:w="800" w:type="dxa"/>
            <w:shd w:val="clear" w:color="auto" w:fill="auto"/>
          </w:tcPr>
          <w:p w:rsidR="00803C95" w:rsidRPr="008B793F" w:rsidRDefault="00803C95" w:rsidP="008B793F">
            <w:r w:rsidRPr="008B793F">
              <w:t>9</w:t>
            </w:r>
          </w:p>
        </w:tc>
        <w:tc>
          <w:tcPr>
            <w:tcW w:w="8570" w:type="dxa"/>
            <w:shd w:val="clear" w:color="auto" w:fill="auto"/>
          </w:tcPr>
          <w:p w:rsidR="00803C95" w:rsidRPr="008B793F" w:rsidRDefault="00803C95" w:rsidP="008B793F">
            <w:r w:rsidRPr="008B793F">
              <w:t>п. Иванисово, ул. Центральная усадьба, 4</w:t>
            </w:r>
          </w:p>
        </w:tc>
      </w:tr>
      <w:tr w:rsidR="00803C95" w:rsidRPr="008B793F" w:rsidTr="008B793F">
        <w:trPr>
          <w:trHeight w:val="299"/>
        </w:trPr>
        <w:tc>
          <w:tcPr>
            <w:tcW w:w="800" w:type="dxa"/>
            <w:shd w:val="clear" w:color="auto" w:fill="auto"/>
          </w:tcPr>
          <w:p w:rsidR="00803C95" w:rsidRPr="008B793F" w:rsidRDefault="00803C95" w:rsidP="008B793F">
            <w:r w:rsidRPr="008B793F">
              <w:t>10</w:t>
            </w:r>
          </w:p>
        </w:tc>
        <w:tc>
          <w:tcPr>
            <w:tcW w:w="8570" w:type="dxa"/>
            <w:shd w:val="clear" w:color="auto" w:fill="auto"/>
          </w:tcPr>
          <w:p w:rsidR="00803C95" w:rsidRPr="008B793F" w:rsidRDefault="00803C95" w:rsidP="008B793F">
            <w:r w:rsidRPr="008B793F">
              <w:t>п. Иванисово, ул. Центральная усадьба, 4</w:t>
            </w:r>
          </w:p>
        </w:tc>
      </w:tr>
      <w:tr w:rsidR="00803C95" w:rsidRPr="008B793F" w:rsidTr="008B793F">
        <w:trPr>
          <w:trHeight w:val="299"/>
        </w:trPr>
        <w:tc>
          <w:tcPr>
            <w:tcW w:w="800" w:type="dxa"/>
            <w:shd w:val="clear" w:color="auto" w:fill="auto"/>
          </w:tcPr>
          <w:p w:rsidR="00803C95" w:rsidRPr="008B793F" w:rsidRDefault="00803C95" w:rsidP="008B793F">
            <w:r w:rsidRPr="008B793F">
              <w:t>11</w:t>
            </w:r>
          </w:p>
        </w:tc>
        <w:tc>
          <w:tcPr>
            <w:tcW w:w="8570" w:type="dxa"/>
            <w:shd w:val="clear" w:color="auto" w:fill="auto"/>
          </w:tcPr>
          <w:p w:rsidR="00803C95" w:rsidRPr="008B793F" w:rsidRDefault="00803C95" w:rsidP="008B793F">
            <w:r w:rsidRPr="008B793F">
              <w:t>п. Иванисово, ул. Центральная усадьба, 5</w:t>
            </w:r>
          </w:p>
        </w:tc>
      </w:tr>
      <w:tr w:rsidR="00803C95" w:rsidRPr="008B793F" w:rsidTr="008B793F">
        <w:trPr>
          <w:trHeight w:val="301"/>
        </w:trPr>
        <w:tc>
          <w:tcPr>
            <w:tcW w:w="800" w:type="dxa"/>
            <w:shd w:val="clear" w:color="auto" w:fill="auto"/>
          </w:tcPr>
          <w:p w:rsidR="00803C95" w:rsidRPr="008B793F" w:rsidRDefault="00803C95" w:rsidP="008B793F">
            <w:r w:rsidRPr="008B793F">
              <w:t>12</w:t>
            </w:r>
          </w:p>
        </w:tc>
        <w:tc>
          <w:tcPr>
            <w:tcW w:w="8570" w:type="dxa"/>
            <w:shd w:val="clear" w:color="auto" w:fill="auto"/>
          </w:tcPr>
          <w:p w:rsidR="00803C95" w:rsidRPr="008B793F" w:rsidRDefault="00803C95" w:rsidP="008B793F">
            <w:r w:rsidRPr="008B793F">
              <w:t>п. Елизаветино, Стройцех</w:t>
            </w:r>
          </w:p>
        </w:tc>
      </w:tr>
      <w:tr w:rsidR="00803C95" w:rsidRPr="008B793F" w:rsidTr="008B793F">
        <w:trPr>
          <w:trHeight w:val="300"/>
        </w:trPr>
        <w:tc>
          <w:tcPr>
            <w:tcW w:w="800" w:type="dxa"/>
            <w:shd w:val="clear" w:color="auto" w:fill="auto"/>
          </w:tcPr>
          <w:p w:rsidR="00803C95" w:rsidRPr="008B793F" w:rsidRDefault="00803C95" w:rsidP="008B793F">
            <w:r w:rsidRPr="008B793F">
              <w:t>13</w:t>
            </w:r>
          </w:p>
        </w:tc>
        <w:tc>
          <w:tcPr>
            <w:tcW w:w="8570" w:type="dxa"/>
            <w:shd w:val="clear" w:color="auto" w:fill="auto"/>
          </w:tcPr>
          <w:p w:rsidR="00803C95" w:rsidRPr="008B793F" w:rsidRDefault="00803C95" w:rsidP="008B793F">
            <w:r w:rsidRPr="008B793F">
              <w:t>п. Елизаветино, ул. Набережная, 5</w:t>
            </w:r>
          </w:p>
        </w:tc>
      </w:tr>
      <w:tr w:rsidR="00803C95" w:rsidRPr="008B793F" w:rsidTr="008B793F">
        <w:trPr>
          <w:trHeight w:val="299"/>
        </w:trPr>
        <w:tc>
          <w:tcPr>
            <w:tcW w:w="800" w:type="dxa"/>
            <w:shd w:val="clear" w:color="auto" w:fill="auto"/>
          </w:tcPr>
          <w:p w:rsidR="00803C95" w:rsidRPr="008B793F" w:rsidRDefault="00803C95" w:rsidP="008B793F">
            <w:r w:rsidRPr="008B793F">
              <w:t>14</w:t>
            </w:r>
          </w:p>
        </w:tc>
        <w:tc>
          <w:tcPr>
            <w:tcW w:w="8570" w:type="dxa"/>
            <w:shd w:val="clear" w:color="auto" w:fill="auto"/>
          </w:tcPr>
          <w:p w:rsidR="00803C95" w:rsidRPr="008B793F" w:rsidRDefault="00803C95" w:rsidP="008B793F">
            <w:r w:rsidRPr="008B793F">
              <w:t>п. Елизаветино, ул. Набережная, 8</w:t>
            </w:r>
          </w:p>
        </w:tc>
      </w:tr>
      <w:tr w:rsidR="00803C95" w:rsidRPr="008B793F" w:rsidTr="008B793F">
        <w:trPr>
          <w:trHeight w:val="299"/>
        </w:trPr>
        <w:tc>
          <w:tcPr>
            <w:tcW w:w="800" w:type="dxa"/>
            <w:shd w:val="clear" w:color="auto" w:fill="auto"/>
          </w:tcPr>
          <w:p w:rsidR="00803C95" w:rsidRPr="008B793F" w:rsidRDefault="00803C95" w:rsidP="008B793F">
            <w:r w:rsidRPr="008B793F">
              <w:t>15</w:t>
            </w:r>
          </w:p>
        </w:tc>
        <w:tc>
          <w:tcPr>
            <w:tcW w:w="8570" w:type="dxa"/>
            <w:shd w:val="clear" w:color="auto" w:fill="auto"/>
          </w:tcPr>
          <w:p w:rsidR="00803C95" w:rsidRPr="008B793F" w:rsidRDefault="00803C95" w:rsidP="008B793F">
            <w:r w:rsidRPr="008B793F">
              <w:t>п. Елизаветино, ул. Набережная, 4</w:t>
            </w:r>
          </w:p>
        </w:tc>
      </w:tr>
      <w:tr w:rsidR="00803C95" w:rsidRPr="008B793F" w:rsidTr="008B793F">
        <w:trPr>
          <w:trHeight w:val="299"/>
        </w:trPr>
        <w:tc>
          <w:tcPr>
            <w:tcW w:w="800" w:type="dxa"/>
            <w:shd w:val="clear" w:color="auto" w:fill="auto"/>
          </w:tcPr>
          <w:p w:rsidR="00803C95" w:rsidRPr="008B793F" w:rsidRDefault="00803C95" w:rsidP="008B793F">
            <w:r w:rsidRPr="008B793F">
              <w:t>16</w:t>
            </w:r>
          </w:p>
        </w:tc>
        <w:tc>
          <w:tcPr>
            <w:tcW w:w="8570" w:type="dxa"/>
            <w:shd w:val="clear" w:color="auto" w:fill="auto"/>
          </w:tcPr>
          <w:p w:rsidR="00803C95" w:rsidRPr="008B793F" w:rsidRDefault="00803C95" w:rsidP="008B793F">
            <w:r w:rsidRPr="008B793F">
              <w:t>п. Елизаветино, ул. Набережная, 9а</w:t>
            </w:r>
          </w:p>
        </w:tc>
      </w:tr>
      <w:tr w:rsidR="00803C95" w:rsidRPr="008B793F" w:rsidTr="008B793F">
        <w:trPr>
          <w:trHeight w:val="299"/>
        </w:trPr>
        <w:tc>
          <w:tcPr>
            <w:tcW w:w="800" w:type="dxa"/>
            <w:shd w:val="clear" w:color="auto" w:fill="auto"/>
          </w:tcPr>
          <w:p w:rsidR="00803C95" w:rsidRPr="008B793F" w:rsidRDefault="00803C95" w:rsidP="008B793F">
            <w:r w:rsidRPr="008B793F">
              <w:t>17</w:t>
            </w:r>
          </w:p>
        </w:tc>
        <w:tc>
          <w:tcPr>
            <w:tcW w:w="8570" w:type="dxa"/>
            <w:shd w:val="clear" w:color="auto" w:fill="auto"/>
          </w:tcPr>
          <w:p w:rsidR="00803C95" w:rsidRPr="008B793F" w:rsidRDefault="00803C95" w:rsidP="008B793F">
            <w:r w:rsidRPr="008B793F">
              <w:t>п. Елизаветино, ул. Набережная, 6</w:t>
            </w:r>
          </w:p>
        </w:tc>
      </w:tr>
      <w:tr w:rsidR="00803C95" w:rsidRPr="008B793F" w:rsidTr="008B793F">
        <w:trPr>
          <w:trHeight w:val="302"/>
        </w:trPr>
        <w:tc>
          <w:tcPr>
            <w:tcW w:w="800" w:type="dxa"/>
            <w:shd w:val="clear" w:color="auto" w:fill="auto"/>
          </w:tcPr>
          <w:p w:rsidR="00803C95" w:rsidRPr="008B793F" w:rsidRDefault="00803C95" w:rsidP="008B793F">
            <w:r w:rsidRPr="008B793F">
              <w:lastRenderedPageBreak/>
              <w:t>18</w:t>
            </w:r>
          </w:p>
        </w:tc>
        <w:tc>
          <w:tcPr>
            <w:tcW w:w="8570" w:type="dxa"/>
            <w:shd w:val="clear" w:color="auto" w:fill="auto"/>
          </w:tcPr>
          <w:p w:rsidR="00803C95" w:rsidRPr="008B793F" w:rsidRDefault="00803C95" w:rsidP="008B793F">
            <w:r w:rsidRPr="008B793F">
              <w:t>п. Елизаветино, ул. Набережная, 7</w:t>
            </w:r>
          </w:p>
        </w:tc>
      </w:tr>
      <w:tr w:rsidR="00803C95" w:rsidRPr="008B793F" w:rsidTr="008B793F">
        <w:trPr>
          <w:trHeight w:val="299"/>
        </w:trPr>
        <w:tc>
          <w:tcPr>
            <w:tcW w:w="800" w:type="dxa"/>
            <w:shd w:val="clear" w:color="auto" w:fill="auto"/>
          </w:tcPr>
          <w:p w:rsidR="00803C95" w:rsidRPr="008B793F" w:rsidRDefault="00803C95" w:rsidP="008B793F">
            <w:r w:rsidRPr="008B793F">
              <w:t>19</w:t>
            </w:r>
          </w:p>
        </w:tc>
        <w:tc>
          <w:tcPr>
            <w:tcW w:w="8570" w:type="dxa"/>
            <w:shd w:val="clear" w:color="auto" w:fill="auto"/>
          </w:tcPr>
          <w:p w:rsidR="00803C95" w:rsidRPr="008B793F" w:rsidRDefault="00803C95" w:rsidP="008B793F">
            <w:r w:rsidRPr="008B793F">
              <w:t>п. Елизаветино, ул. Набережная, 3</w:t>
            </w:r>
          </w:p>
        </w:tc>
      </w:tr>
      <w:tr w:rsidR="00803C95" w:rsidRPr="008B793F" w:rsidTr="008B793F">
        <w:trPr>
          <w:trHeight w:val="299"/>
        </w:trPr>
        <w:tc>
          <w:tcPr>
            <w:tcW w:w="800" w:type="dxa"/>
            <w:shd w:val="clear" w:color="auto" w:fill="auto"/>
          </w:tcPr>
          <w:p w:rsidR="00803C95" w:rsidRPr="008B793F" w:rsidRDefault="00803C95" w:rsidP="008B793F">
            <w:r w:rsidRPr="008B793F">
              <w:t>20</w:t>
            </w:r>
          </w:p>
        </w:tc>
        <w:tc>
          <w:tcPr>
            <w:tcW w:w="8570" w:type="dxa"/>
            <w:shd w:val="clear" w:color="auto" w:fill="auto"/>
          </w:tcPr>
          <w:p w:rsidR="00803C95" w:rsidRPr="008B793F" w:rsidRDefault="00803C95" w:rsidP="008B793F">
            <w:r w:rsidRPr="008B793F">
              <w:t>п. Елизаветино, ул. Набережная, 2</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21</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Набережная,</w:t>
            </w:r>
            <w:r w:rsidRPr="008B793F">
              <w:rPr>
                <w:spacing w:val="-10"/>
                <w:sz w:val="24"/>
                <w:szCs w:val="24"/>
              </w:rPr>
              <w:t xml:space="preserve"> 1</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22</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Набережная,</w:t>
            </w:r>
            <w:r w:rsidRPr="008B793F">
              <w:rPr>
                <w:spacing w:val="-10"/>
                <w:sz w:val="24"/>
                <w:szCs w:val="24"/>
              </w:rPr>
              <w:t xml:space="preserve"> </w:t>
            </w:r>
            <w:r w:rsidRPr="008B793F">
              <w:rPr>
                <w:spacing w:val="-5"/>
                <w:sz w:val="24"/>
                <w:szCs w:val="24"/>
              </w:rPr>
              <w:t>10</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23</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Набережная,</w:t>
            </w:r>
            <w:r w:rsidRPr="008B793F">
              <w:rPr>
                <w:spacing w:val="-10"/>
                <w:sz w:val="24"/>
                <w:szCs w:val="24"/>
              </w:rPr>
              <w:t xml:space="preserve"> </w:t>
            </w:r>
            <w:r w:rsidRPr="008B793F">
              <w:rPr>
                <w:spacing w:val="-5"/>
                <w:sz w:val="24"/>
                <w:szCs w:val="24"/>
              </w:rPr>
              <w:t>11</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Кафе,</w:t>
            </w:r>
            <w:r w:rsidRPr="008B793F">
              <w:rPr>
                <w:spacing w:val="-7"/>
                <w:sz w:val="24"/>
                <w:szCs w:val="24"/>
              </w:rPr>
              <w:t xml:space="preserve"> </w:t>
            </w:r>
            <w:r w:rsidRPr="008B793F">
              <w:rPr>
                <w:spacing w:val="-2"/>
                <w:sz w:val="24"/>
                <w:szCs w:val="24"/>
              </w:rPr>
              <w:t>магазин</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25</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10"/>
                <w:sz w:val="24"/>
                <w:szCs w:val="24"/>
              </w:rPr>
              <w:t xml:space="preserve"> </w:t>
            </w:r>
            <w:r w:rsidRPr="008B793F">
              <w:rPr>
                <w:spacing w:val="-5"/>
                <w:sz w:val="24"/>
                <w:szCs w:val="24"/>
              </w:rPr>
              <w:t>Т/Ц</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26</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9"/>
                <w:sz w:val="24"/>
                <w:szCs w:val="24"/>
              </w:rPr>
              <w:t xml:space="preserve"> </w:t>
            </w:r>
            <w:r w:rsidRPr="008B793F">
              <w:rPr>
                <w:spacing w:val="-2"/>
                <w:sz w:val="24"/>
                <w:szCs w:val="24"/>
              </w:rPr>
              <w:t>Магазин</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27</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34</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28</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36</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29</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29</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30</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30</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31</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39</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32</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10"/>
                <w:sz w:val="24"/>
                <w:szCs w:val="24"/>
              </w:rPr>
              <w:t xml:space="preserve"> </w:t>
            </w:r>
            <w:r w:rsidRPr="008B793F">
              <w:rPr>
                <w:spacing w:val="-4"/>
                <w:sz w:val="24"/>
                <w:szCs w:val="24"/>
              </w:rPr>
              <w:t>Клуб</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33</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8"/>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35</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38</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35</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37</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36</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25</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37</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10"/>
                <w:sz w:val="24"/>
                <w:szCs w:val="24"/>
              </w:rPr>
              <w:t xml:space="preserve"> </w:t>
            </w:r>
            <w:r w:rsidRPr="008B793F">
              <w:rPr>
                <w:spacing w:val="-5"/>
                <w:sz w:val="24"/>
                <w:szCs w:val="24"/>
              </w:rPr>
              <w:t>КНС</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38</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24</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39</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6"/>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31А</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40</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27</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41</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26</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42</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28</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43</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31</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33</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45</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6"/>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32</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46</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33А</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9"/>
                <w:sz w:val="24"/>
                <w:szCs w:val="24"/>
              </w:rPr>
              <w:t xml:space="preserve"> </w:t>
            </w:r>
            <w:r w:rsidRPr="008B793F">
              <w:rPr>
                <w:sz w:val="24"/>
                <w:szCs w:val="24"/>
              </w:rPr>
              <w:t>Елизаветино,</w:t>
            </w:r>
            <w:r w:rsidRPr="008B793F">
              <w:rPr>
                <w:spacing w:val="-9"/>
                <w:sz w:val="24"/>
                <w:szCs w:val="24"/>
              </w:rPr>
              <w:t xml:space="preserve"> </w:t>
            </w:r>
            <w:r w:rsidRPr="008B793F">
              <w:rPr>
                <w:sz w:val="24"/>
                <w:szCs w:val="24"/>
              </w:rPr>
              <w:t>ул.</w:t>
            </w:r>
            <w:r w:rsidRPr="008B793F">
              <w:rPr>
                <w:spacing w:val="-9"/>
                <w:sz w:val="24"/>
                <w:szCs w:val="24"/>
              </w:rPr>
              <w:t xml:space="preserve"> </w:t>
            </w:r>
            <w:r w:rsidRPr="008B793F">
              <w:rPr>
                <w:sz w:val="24"/>
                <w:szCs w:val="24"/>
              </w:rPr>
              <w:t>Центральная,</w:t>
            </w:r>
            <w:r w:rsidRPr="008B793F">
              <w:rPr>
                <w:spacing w:val="-9"/>
                <w:sz w:val="24"/>
                <w:szCs w:val="24"/>
              </w:rPr>
              <w:t xml:space="preserve"> </w:t>
            </w:r>
            <w:r w:rsidRPr="008B793F">
              <w:rPr>
                <w:spacing w:val="-5"/>
                <w:sz w:val="24"/>
                <w:szCs w:val="24"/>
              </w:rPr>
              <w:t>33</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47</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10"/>
                <w:sz w:val="24"/>
                <w:szCs w:val="24"/>
              </w:rPr>
              <w:t xml:space="preserve"> </w:t>
            </w:r>
            <w:r w:rsidRPr="008B793F">
              <w:rPr>
                <w:spacing w:val="-4"/>
                <w:sz w:val="24"/>
                <w:szCs w:val="24"/>
              </w:rPr>
              <w:t>Баня</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48</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10"/>
                <w:sz w:val="24"/>
                <w:szCs w:val="24"/>
              </w:rPr>
              <w:t xml:space="preserve"> </w:t>
            </w:r>
            <w:r w:rsidRPr="008B793F">
              <w:rPr>
                <w:sz w:val="24"/>
                <w:szCs w:val="24"/>
              </w:rPr>
              <w:t>Елизаветино,</w:t>
            </w:r>
            <w:r w:rsidRPr="008B793F">
              <w:rPr>
                <w:spacing w:val="-10"/>
                <w:sz w:val="24"/>
                <w:szCs w:val="24"/>
              </w:rPr>
              <w:t xml:space="preserve"> </w:t>
            </w:r>
            <w:r w:rsidRPr="008B793F">
              <w:rPr>
                <w:spacing w:val="-5"/>
                <w:sz w:val="24"/>
                <w:szCs w:val="24"/>
              </w:rPr>
              <w:t>ВЗУ</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49</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8"/>
                <w:sz w:val="24"/>
                <w:szCs w:val="24"/>
              </w:rPr>
              <w:t xml:space="preserve"> </w:t>
            </w:r>
            <w:r w:rsidRPr="008B793F">
              <w:rPr>
                <w:sz w:val="24"/>
                <w:szCs w:val="24"/>
              </w:rPr>
              <w:t>Елизаветино,</w:t>
            </w:r>
            <w:r w:rsidRPr="008B793F">
              <w:rPr>
                <w:spacing w:val="-7"/>
                <w:sz w:val="24"/>
                <w:szCs w:val="24"/>
              </w:rPr>
              <w:t xml:space="preserve"> </w:t>
            </w:r>
            <w:r w:rsidRPr="008B793F">
              <w:rPr>
                <w:sz w:val="24"/>
                <w:szCs w:val="24"/>
              </w:rPr>
              <w:t>ул.</w:t>
            </w:r>
            <w:r w:rsidRPr="008B793F">
              <w:rPr>
                <w:spacing w:val="-7"/>
                <w:sz w:val="24"/>
                <w:szCs w:val="24"/>
              </w:rPr>
              <w:t xml:space="preserve"> </w:t>
            </w:r>
            <w:r w:rsidRPr="008B793F">
              <w:rPr>
                <w:sz w:val="24"/>
                <w:szCs w:val="24"/>
              </w:rPr>
              <w:t>Южная,</w:t>
            </w:r>
            <w:r w:rsidRPr="008B793F">
              <w:rPr>
                <w:spacing w:val="-8"/>
                <w:sz w:val="24"/>
                <w:szCs w:val="24"/>
              </w:rPr>
              <w:t xml:space="preserve"> </w:t>
            </w:r>
            <w:r w:rsidRPr="008B793F">
              <w:rPr>
                <w:spacing w:val="-5"/>
                <w:sz w:val="24"/>
                <w:szCs w:val="24"/>
              </w:rPr>
              <w:t>13</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50</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5"/>
                <w:sz w:val="24"/>
                <w:szCs w:val="24"/>
              </w:rPr>
              <w:t xml:space="preserve"> </w:t>
            </w:r>
            <w:r w:rsidRPr="008B793F">
              <w:rPr>
                <w:sz w:val="24"/>
                <w:szCs w:val="24"/>
              </w:rPr>
              <w:t>Фрязево,</w:t>
            </w:r>
            <w:r w:rsidRPr="008B793F">
              <w:rPr>
                <w:spacing w:val="-4"/>
                <w:sz w:val="24"/>
                <w:szCs w:val="24"/>
              </w:rPr>
              <w:t xml:space="preserve"> </w:t>
            </w:r>
            <w:r w:rsidRPr="008B793F">
              <w:rPr>
                <w:sz w:val="24"/>
                <w:szCs w:val="24"/>
              </w:rPr>
              <w:t>ИП</w:t>
            </w:r>
            <w:r w:rsidRPr="008B793F">
              <w:rPr>
                <w:spacing w:val="-5"/>
                <w:sz w:val="24"/>
                <w:szCs w:val="24"/>
              </w:rPr>
              <w:t xml:space="preserve"> </w:t>
            </w:r>
            <w:r w:rsidRPr="008B793F">
              <w:rPr>
                <w:spacing w:val="-2"/>
                <w:sz w:val="24"/>
                <w:szCs w:val="24"/>
              </w:rPr>
              <w:t>Ерастова</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51</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5"/>
                <w:sz w:val="24"/>
                <w:szCs w:val="24"/>
              </w:rPr>
              <w:t xml:space="preserve"> </w:t>
            </w:r>
            <w:r w:rsidRPr="008B793F">
              <w:rPr>
                <w:sz w:val="24"/>
                <w:szCs w:val="24"/>
              </w:rPr>
              <w:t>Фрязево,</w:t>
            </w:r>
            <w:r w:rsidRPr="008B793F">
              <w:rPr>
                <w:spacing w:val="-5"/>
                <w:sz w:val="24"/>
                <w:szCs w:val="24"/>
              </w:rPr>
              <w:t xml:space="preserve"> </w:t>
            </w:r>
            <w:r w:rsidRPr="008B793F">
              <w:rPr>
                <w:spacing w:val="-2"/>
                <w:sz w:val="24"/>
                <w:szCs w:val="24"/>
              </w:rPr>
              <w:t>Потребитель</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52</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4"/>
                <w:sz w:val="24"/>
                <w:szCs w:val="24"/>
              </w:rPr>
              <w:t xml:space="preserve"> </w:t>
            </w:r>
            <w:r w:rsidRPr="008B793F">
              <w:rPr>
                <w:sz w:val="24"/>
                <w:szCs w:val="24"/>
              </w:rPr>
              <w:t>Фрязево,</w:t>
            </w:r>
            <w:r w:rsidRPr="008B793F">
              <w:rPr>
                <w:spacing w:val="-3"/>
                <w:sz w:val="24"/>
                <w:szCs w:val="24"/>
              </w:rPr>
              <w:t xml:space="preserve"> </w:t>
            </w:r>
            <w:r w:rsidRPr="008B793F">
              <w:rPr>
                <w:sz w:val="24"/>
                <w:szCs w:val="24"/>
              </w:rPr>
              <w:t>м-н</w:t>
            </w:r>
            <w:r w:rsidRPr="008B793F">
              <w:rPr>
                <w:spacing w:val="-4"/>
                <w:sz w:val="24"/>
                <w:szCs w:val="24"/>
              </w:rPr>
              <w:t xml:space="preserve"> </w:t>
            </w:r>
            <w:r w:rsidRPr="008B793F">
              <w:rPr>
                <w:spacing w:val="-2"/>
                <w:sz w:val="24"/>
                <w:szCs w:val="24"/>
              </w:rPr>
              <w:t>Пчелка</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53</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4"/>
                <w:sz w:val="24"/>
                <w:szCs w:val="24"/>
              </w:rPr>
              <w:t xml:space="preserve"> </w:t>
            </w:r>
            <w:r w:rsidRPr="008B793F">
              <w:rPr>
                <w:sz w:val="24"/>
                <w:szCs w:val="24"/>
              </w:rPr>
              <w:t>Парковая,</w:t>
            </w:r>
            <w:r w:rsidRPr="008B793F">
              <w:rPr>
                <w:spacing w:val="-6"/>
                <w:sz w:val="24"/>
                <w:szCs w:val="24"/>
              </w:rPr>
              <w:t xml:space="preserve"> </w:t>
            </w:r>
            <w:r w:rsidRPr="008B793F">
              <w:rPr>
                <w:spacing w:val="-10"/>
                <w:sz w:val="24"/>
                <w:szCs w:val="24"/>
              </w:rPr>
              <w:t>1</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5"/>
                <w:sz w:val="24"/>
                <w:szCs w:val="24"/>
              </w:rPr>
              <w:t xml:space="preserve"> </w:t>
            </w:r>
            <w:r w:rsidRPr="008B793F">
              <w:rPr>
                <w:sz w:val="24"/>
                <w:szCs w:val="24"/>
              </w:rPr>
              <w:t>Рабочая,</w:t>
            </w:r>
            <w:r w:rsidRPr="008B793F">
              <w:rPr>
                <w:spacing w:val="-6"/>
                <w:sz w:val="24"/>
                <w:szCs w:val="24"/>
              </w:rPr>
              <w:t xml:space="preserve"> </w:t>
            </w:r>
            <w:r w:rsidRPr="008B793F">
              <w:rPr>
                <w:spacing w:val="-10"/>
                <w:sz w:val="24"/>
                <w:szCs w:val="24"/>
              </w:rPr>
              <w:t>2</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55</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5"/>
                <w:sz w:val="24"/>
                <w:szCs w:val="24"/>
              </w:rPr>
              <w:t xml:space="preserve"> </w:t>
            </w:r>
            <w:r w:rsidRPr="008B793F">
              <w:rPr>
                <w:sz w:val="24"/>
                <w:szCs w:val="24"/>
              </w:rPr>
              <w:t>Рабочая,</w:t>
            </w:r>
            <w:r w:rsidRPr="008B793F">
              <w:rPr>
                <w:spacing w:val="-6"/>
                <w:sz w:val="24"/>
                <w:szCs w:val="24"/>
              </w:rPr>
              <w:t xml:space="preserve"> </w:t>
            </w:r>
            <w:r w:rsidRPr="008B793F">
              <w:rPr>
                <w:spacing w:val="-10"/>
                <w:sz w:val="24"/>
                <w:szCs w:val="24"/>
              </w:rPr>
              <w:t>4</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56</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5"/>
                <w:sz w:val="24"/>
                <w:szCs w:val="24"/>
              </w:rPr>
              <w:t xml:space="preserve"> </w:t>
            </w:r>
            <w:r w:rsidRPr="008B793F">
              <w:rPr>
                <w:sz w:val="24"/>
                <w:szCs w:val="24"/>
              </w:rPr>
              <w:t>Рабочая,</w:t>
            </w:r>
            <w:r w:rsidRPr="008B793F">
              <w:rPr>
                <w:spacing w:val="-6"/>
                <w:sz w:val="24"/>
                <w:szCs w:val="24"/>
              </w:rPr>
              <w:t xml:space="preserve"> </w:t>
            </w:r>
            <w:r w:rsidRPr="008B793F">
              <w:rPr>
                <w:spacing w:val="-10"/>
                <w:sz w:val="24"/>
                <w:szCs w:val="24"/>
              </w:rPr>
              <w:t>6</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57</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5"/>
                <w:sz w:val="24"/>
                <w:szCs w:val="24"/>
              </w:rPr>
              <w:t xml:space="preserve"> </w:t>
            </w:r>
            <w:r w:rsidRPr="008B793F">
              <w:rPr>
                <w:sz w:val="24"/>
                <w:szCs w:val="24"/>
              </w:rPr>
              <w:t>Рабочая,</w:t>
            </w:r>
            <w:r w:rsidRPr="008B793F">
              <w:rPr>
                <w:spacing w:val="-6"/>
                <w:sz w:val="24"/>
                <w:szCs w:val="24"/>
              </w:rPr>
              <w:t xml:space="preserve"> </w:t>
            </w:r>
            <w:r w:rsidRPr="008B793F">
              <w:rPr>
                <w:spacing w:val="-10"/>
                <w:sz w:val="24"/>
                <w:szCs w:val="24"/>
              </w:rPr>
              <w:t>8</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58</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1</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59</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2</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60</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3</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61</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5"/>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4</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62</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5</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63</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6</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lastRenderedPageBreak/>
              <w:t>64</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7</w:t>
            </w:r>
          </w:p>
        </w:tc>
      </w:tr>
      <w:tr w:rsidR="008B793F" w:rsidRPr="008B793F" w:rsidTr="008B793F">
        <w:trPr>
          <w:trHeight w:val="299"/>
        </w:trPr>
        <w:tc>
          <w:tcPr>
            <w:tcW w:w="800" w:type="dxa"/>
            <w:shd w:val="clear" w:color="auto" w:fill="auto"/>
          </w:tcPr>
          <w:p w:rsidR="008B793F" w:rsidRPr="008B793F" w:rsidRDefault="008B793F" w:rsidP="008B793F">
            <w:pPr>
              <w:pStyle w:val="TableParagraph"/>
              <w:rPr>
                <w:sz w:val="24"/>
                <w:szCs w:val="24"/>
              </w:rPr>
            </w:pPr>
            <w:r w:rsidRPr="008B793F">
              <w:rPr>
                <w:spacing w:val="-5"/>
                <w:sz w:val="24"/>
                <w:szCs w:val="24"/>
              </w:rPr>
              <w:t>65</w:t>
            </w:r>
          </w:p>
        </w:tc>
        <w:tc>
          <w:tcPr>
            <w:tcW w:w="8570" w:type="dxa"/>
            <w:shd w:val="clear" w:color="auto" w:fill="auto"/>
          </w:tcPr>
          <w:p w:rsidR="008B793F" w:rsidRPr="008B793F" w:rsidRDefault="008B793F" w:rsidP="008B793F">
            <w:pPr>
              <w:pStyle w:val="TableParagraph"/>
              <w:rPr>
                <w:sz w:val="24"/>
                <w:szCs w:val="24"/>
              </w:rPr>
            </w:pPr>
            <w:r w:rsidRPr="008B793F">
              <w:rPr>
                <w:sz w:val="24"/>
                <w:szCs w:val="24"/>
              </w:rPr>
              <w:t>п.</w:t>
            </w:r>
            <w:r w:rsidRPr="008B793F">
              <w:rPr>
                <w:spacing w:val="-6"/>
                <w:sz w:val="24"/>
                <w:szCs w:val="24"/>
              </w:rPr>
              <w:t xml:space="preserve"> </w:t>
            </w:r>
            <w:r w:rsidRPr="008B793F">
              <w:rPr>
                <w:sz w:val="24"/>
                <w:szCs w:val="24"/>
              </w:rPr>
              <w:t>Фрязево,</w:t>
            </w:r>
            <w:r w:rsidRPr="008B793F">
              <w:rPr>
                <w:spacing w:val="-6"/>
                <w:sz w:val="24"/>
                <w:szCs w:val="24"/>
              </w:rPr>
              <w:t xml:space="preserve"> </w:t>
            </w:r>
            <w:r w:rsidRPr="008B793F">
              <w:rPr>
                <w:sz w:val="24"/>
                <w:szCs w:val="24"/>
              </w:rPr>
              <w:t>ул.</w:t>
            </w:r>
            <w:r w:rsidRPr="008B793F">
              <w:rPr>
                <w:spacing w:val="-6"/>
                <w:sz w:val="24"/>
                <w:szCs w:val="24"/>
              </w:rPr>
              <w:t xml:space="preserve"> </w:t>
            </w:r>
            <w:r w:rsidRPr="008B793F">
              <w:rPr>
                <w:sz w:val="24"/>
                <w:szCs w:val="24"/>
              </w:rPr>
              <w:t>Советская,</w:t>
            </w:r>
            <w:r w:rsidRPr="008B793F">
              <w:rPr>
                <w:spacing w:val="-6"/>
                <w:sz w:val="24"/>
                <w:szCs w:val="24"/>
              </w:rPr>
              <w:t xml:space="preserve"> </w:t>
            </w:r>
            <w:r w:rsidRPr="008B793F">
              <w:rPr>
                <w:spacing w:val="-10"/>
                <w:sz w:val="24"/>
                <w:szCs w:val="24"/>
              </w:rPr>
              <w:t>9</w:t>
            </w:r>
          </w:p>
        </w:tc>
      </w:tr>
    </w:tbl>
    <w:p w:rsidR="00803C95" w:rsidRPr="008B793F" w:rsidRDefault="00803C95" w:rsidP="008B793F">
      <w:pPr>
        <w:rPr>
          <w:rFonts w:cs="Times New Roman"/>
          <w:vanish/>
        </w:rPr>
      </w:pPr>
    </w:p>
    <w:p w:rsidR="00803C95" w:rsidRPr="008B793F" w:rsidRDefault="00803C95" w:rsidP="008B793F">
      <w:pPr>
        <w:rPr>
          <w:rFonts w:cs="Times New Roman"/>
          <w:vanish/>
        </w:rPr>
      </w:pPr>
    </w:p>
    <w:p w:rsidR="00803C95" w:rsidRPr="008B793F" w:rsidRDefault="00803C95" w:rsidP="008B793F">
      <w:pPr>
        <w:rPr>
          <w:rFonts w:cs="Times New Roman"/>
        </w:rPr>
      </w:pPr>
    </w:p>
    <w:p w:rsidR="00803C95" w:rsidRPr="008B793F" w:rsidRDefault="002028A0" w:rsidP="008B793F">
      <w:pPr>
        <w:jc w:val="center"/>
        <w:rPr>
          <w:rFonts w:cs="Times New Roman"/>
          <w:bCs/>
        </w:rPr>
      </w:pPr>
      <w:r w:rsidRPr="008B793F">
        <w:rPr>
          <w:rFonts w:cs="Times New Roman"/>
        </w:rPr>
        <w:t>Таблица 3.6</w:t>
      </w:r>
      <w:r>
        <w:rPr>
          <w:rFonts w:cs="Times New Roman"/>
        </w:rPr>
        <w:t xml:space="preserve"> </w:t>
      </w:r>
      <w:r w:rsidR="00803C95" w:rsidRPr="008B793F">
        <w:rPr>
          <w:rFonts w:cs="Times New Roman"/>
          <w:bCs/>
        </w:rPr>
        <w:t xml:space="preserve">Адреса потребителей, у которых установлены приборы учета тепловой энергии </w:t>
      </w:r>
    </w:p>
    <w:p w:rsidR="00803C95" w:rsidRPr="008B793F" w:rsidRDefault="00803C95" w:rsidP="008B793F">
      <w:pPr>
        <w:jc w:val="center"/>
        <w:rPr>
          <w:rFonts w:cs="Times New Roman"/>
          <w:b/>
          <w:bCs/>
        </w:rPr>
      </w:pPr>
      <w:r w:rsidRPr="008B793F">
        <w:rPr>
          <w:rFonts w:cs="Times New Roman"/>
          <w:bCs/>
        </w:rPr>
        <w:t>в 2020-2023 году</w:t>
      </w:r>
      <w:r w:rsidRPr="008B793F">
        <w:rPr>
          <w:rFonts w:cs="Times New Roman"/>
          <w:b/>
          <w:bCs/>
        </w:rPr>
        <w:tab/>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549"/>
      </w:tblGrid>
      <w:tr w:rsidR="00803C95" w:rsidRPr="008B793F" w:rsidTr="008B793F">
        <w:trPr>
          <w:trHeight w:val="287"/>
        </w:trPr>
        <w:tc>
          <w:tcPr>
            <w:tcW w:w="821" w:type="dxa"/>
            <w:shd w:val="clear" w:color="auto" w:fill="auto"/>
          </w:tcPr>
          <w:p w:rsidR="00803C95" w:rsidRPr="008B793F" w:rsidRDefault="00803C95" w:rsidP="008B793F">
            <w:r w:rsidRPr="008B793F">
              <w:t>№</w:t>
            </w:r>
          </w:p>
        </w:tc>
        <w:tc>
          <w:tcPr>
            <w:tcW w:w="8549" w:type="dxa"/>
            <w:tcBorders>
              <w:right w:val="single" w:sz="6" w:space="0" w:color="000000"/>
            </w:tcBorders>
            <w:shd w:val="clear" w:color="auto" w:fill="auto"/>
          </w:tcPr>
          <w:p w:rsidR="00803C95" w:rsidRPr="008B793F" w:rsidRDefault="00803C95" w:rsidP="008B793F">
            <w:r w:rsidRPr="008B793F">
              <w:t>Адреса потребителей</w:t>
            </w:r>
          </w:p>
        </w:tc>
      </w:tr>
      <w:tr w:rsidR="00803C95" w:rsidRPr="008B793F" w:rsidTr="008B793F">
        <w:trPr>
          <w:trHeight w:val="290"/>
        </w:trPr>
        <w:tc>
          <w:tcPr>
            <w:tcW w:w="821" w:type="dxa"/>
            <w:shd w:val="clear" w:color="auto" w:fill="auto"/>
          </w:tcPr>
          <w:p w:rsidR="00803C95" w:rsidRPr="008B793F" w:rsidRDefault="00803C95" w:rsidP="008B793F">
            <w:r w:rsidRPr="008B793F">
              <w:t>1</w:t>
            </w:r>
          </w:p>
        </w:tc>
        <w:tc>
          <w:tcPr>
            <w:tcW w:w="8549" w:type="dxa"/>
            <w:tcBorders>
              <w:right w:val="single" w:sz="6" w:space="0" w:color="000000"/>
            </w:tcBorders>
            <w:shd w:val="clear" w:color="auto" w:fill="auto"/>
          </w:tcPr>
          <w:p w:rsidR="00803C95" w:rsidRPr="008B793F" w:rsidRDefault="00803C95" w:rsidP="008B793F">
            <w:r w:rsidRPr="008B793F">
              <w:t>ул. Ялагина, д.28 (ТСЖ «Маяк»)</w:t>
            </w:r>
          </w:p>
        </w:tc>
      </w:tr>
      <w:tr w:rsidR="00803C95" w:rsidRPr="008B793F" w:rsidTr="008B793F">
        <w:trPr>
          <w:trHeight w:val="290"/>
        </w:trPr>
        <w:tc>
          <w:tcPr>
            <w:tcW w:w="821" w:type="dxa"/>
            <w:shd w:val="clear" w:color="auto" w:fill="auto"/>
          </w:tcPr>
          <w:p w:rsidR="00803C95" w:rsidRPr="008B793F" w:rsidRDefault="00803C95" w:rsidP="008B793F">
            <w:r w:rsidRPr="008B793F">
              <w:t>2</w:t>
            </w:r>
          </w:p>
        </w:tc>
        <w:tc>
          <w:tcPr>
            <w:tcW w:w="8549" w:type="dxa"/>
            <w:tcBorders>
              <w:right w:val="single" w:sz="6" w:space="0" w:color="000000"/>
            </w:tcBorders>
            <w:shd w:val="clear" w:color="auto" w:fill="auto"/>
          </w:tcPr>
          <w:p w:rsidR="00803C95" w:rsidRPr="008B793F" w:rsidRDefault="00803C95" w:rsidP="008B793F">
            <w:r w:rsidRPr="008B793F">
              <w:t>ОАО «502 ЗРВТИ» пгт. Ногинск-5</w:t>
            </w:r>
          </w:p>
        </w:tc>
      </w:tr>
      <w:tr w:rsidR="00803C95" w:rsidRPr="008B793F" w:rsidTr="008B793F">
        <w:trPr>
          <w:trHeight w:val="287"/>
        </w:trPr>
        <w:tc>
          <w:tcPr>
            <w:tcW w:w="821" w:type="dxa"/>
            <w:shd w:val="clear" w:color="auto" w:fill="auto"/>
          </w:tcPr>
          <w:p w:rsidR="00803C95" w:rsidRPr="008B793F" w:rsidRDefault="00803C95" w:rsidP="008B793F">
            <w:r w:rsidRPr="008B793F">
              <w:t>3</w:t>
            </w:r>
          </w:p>
        </w:tc>
        <w:tc>
          <w:tcPr>
            <w:tcW w:w="8549" w:type="dxa"/>
            <w:tcBorders>
              <w:right w:val="single" w:sz="6" w:space="0" w:color="000000"/>
            </w:tcBorders>
            <w:shd w:val="clear" w:color="auto" w:fill="auto"/>
          </w:tcPr>
          <w:p w:rsidR="00803C95" w:rsidRPr="008B793F" w:rsidRDefault="00803C95" w:rsidP="008B793F">
            <w:r w:rsidRPr="008B793F">
              <w:t>МУ «СДК «Елизаветино» пгт. Ногинск-5</w:t>
            </w:r>
          </w:p>
        </w:tc>
      </w:tr>
      <w:tr w:rsidR="00803C95" w:rsidRPr="008B793F" w:rsidTr="008B793F">
        <w:trPr>
          <w:trHeight w:val="290"/>
        </w:trPr>
        <w:tc>
          <w:tcPr>
            <w:tcW w:w="821" w:type="dxa"/>
            <w:shd w:val="clear" w:color="auto" w:fill="auto"/>
          </w:tcPr>
          <w:p w:rsidR="00803C95" w:rsidRPr="008B793F" w:rsidRDefault="00803C95" w:rsidP="008B793F">
            <w:r w:rsidRPr="008B793F">
              <w:t>4</w:t>
            </w:r>
          </w:p>
        </w:tc>
        <w:tc>
          <w:tcPr>
            <w:tcW w:w="8549" w:type="dxa"/>
            <w:tcBorders>
              <w:right w:val="single" w:sz="6" w:space="0" w:color="000000"/>
            </w:tcBorders>
            <w:shd w:val="clear" w:color="auto" w:fill="auto"/>
          </w:tcPr>
          <w:p w:rsidR="00803C95" w:rsidRPr="008B793F" w:rsidRDefault="00803C95" w:rsidP="008B793F">
            <w:r w:rsidRPr="008B793F">
              <w:t>МБДОУ «Детский сад №87» пгт. Ногинск-5</w:t>
            </w:r>
          </w:p>
        </w:tc>
      </w:tr>
      <w:tr w:rsidR="00803C95" w:rsidRPr="008B793F" w:rsidTr="008B793F">
        <w:trPr>
          <w:trHeight w:val="287"/>
        </w:trPr>
        <w:tc>
          <w:tcPr>
            <w:tcW w:w="821" w:type="dxa"/>
            <w:shd w:val="clear" w:color="auto" w:fill="auto"/>
          </w:tcPr>
          <w:p w:rsidR="00803C95" w:rsidRPr="008B793F" w:rsidRDefault="00803C95" w:rsidP="008B793F">
            <w:r w:rsidRPr="008B793F">
              <w:t>5</w:t>
            </w:r>
          </w:p>
        </w:tc>
        <w:tc>
          <w:tcPr>
            <w:tcW w:w="8549" w:type="dxa"/>
            <w:tcBorders>
              <w:right w:val="single" w:sz="6" w:space="0" w:color="000000"/>
            </w:tcBorders>
            <w:shd w:val="clear" w:color="auto" w:fill="auto"/>
          </w:tcPr>
          <w:p w:rsidR="00803C95" w:rsidRPr="008B793F" w:rsidRDefault="00803C95" w:rsidP="008B793F">
            <w:r w:rsidRPr="008B793F">
              <w:t>МБОУ «Всеволодовская СОШ №42» пгт. Ногинск-5</w:t>
            </w:r>
          </w:p>
        </w:tc>
      </w:tr>
      <w:tr w:rsidR="00803C95" w:rsidRPr="008B793F" w:rsidTr="008B793F">
        <w:trPr>
          <w:trHeight w:val="290"/>
        </w:trPr>
        <w:tc>
          <w:tcPr>
            <w:tcW w:w="821" w:type="dxa"/>
            <w:shd w:val="clear" w:color="auto" w:fill="auto"/>
          </w:tcPr>
          <w:p w:rsidR="00803C95" w:rsidRPr="008B793F" w:rsidRDefault="00803C95" w:rsidP="008B793F">
            <w:r w:rsidRPr="008B793F">
              <w:t>6</w:t>
            </w:r>
          </w:p>
        </w:tc>
        <w:tc>
          <w:tcPr>
            <w:tcW w:w="8549" w:type="dxa"/>
            <w:tcBorders>
              <w:right w:val="single" w:sz="6" w:space="0" w:color="000000"/>
            </w:tcBorders>
            <w:shd w:val="clear" w:color="auto" w:fill="auto"/>
          </w:tcPr>
          <w:p w:rsidR="00803C95" w:rsidRPr="008B793F" w:rsidRDefault="00803C95" w:rsidP="008B793F">
            <w:r w:rsidRPr="008B793F">
              <w:t>ИП Микулицкий В.П. п.Елизаветино</w:t>
            </w:r>
          </w:p>
        </w:tc>
      </w:tr>
      <w:tr w:rsidR="00803C95" w:rsidRPr="008B793F" w:rsidTr="008B793F">
        <w:trPr>
          <w:trHeight w:val="287"/>
        </w:trPr>
        <w:tc>
          <w:tcPr>
            <w:tcW w:w="821" w:type="dxa"/>
            <w:shd w:val="clear" w:color="auto" w:fill="auto"/>
          </w:tcPr>
          <w:p w:rsidR="00803C95" w:rsidRPr="008B793F" w:rsidRDefault="00803C95" w:rsidP="008B793F">
            <w:r w:rsidRPr="008B793F">
              <w:t>7</w:t>
            </w:r>
          </w:p>
        </w:tc>
        <w:tc>
          <w:tcPr>
            <w:tcW w:w="8549" w:type="dxa"/>
            <w:tcBorders>
              <w:right w:val="single" w:sz="6" w:space="0" w:color="000000"/>
            </w:tcBorders>
            <w:shd w:val="clear" w:color="auto" w:fill="auto"/>
          </w:tcPr>
          <w:p w:rsidR="00803C95" w:rsidRPr="008B793F" w:rsidRDefault="00803C95" w:rsidP="008B793F">
            <w:r w:rsidRPr="008B793F">
              <w:t>МУ «СДК «</w:t>
            </w:r>
            <w:proofErr w:type="gramStart"/>
            <w:r w:rsidRPr="008B793F">
              <w:t>Елизаветино»</w:t>
            </w:r>
            <w:r w:rsidRPr="008B793F">
              <w:tab/>
            </w:r>
            <w:proofErr w:type="gramEnd"/>
            <w:r w:rsidRPr="008B793F">
              <w:t>п.Елизаветино</w:t>
            </w:r>
          </w:p>
        </w:tc>
      </w:tr>
      <w:tr w:rsidR="00803C95" w:rsidRPr="008B793F" w:rsidTr="008B793F">
        <w:trPr>
          <w:trHeight w:val="290"/>
        </w:trPr>
        <w:tc>
          <w:tcPr>
            <w:tcW w:w="821" w:type="dxa"/>
            <w:shd w:val="clear" w:color="auto" w:fill="auto"/>
          </w:tcPr>
          <w:p w:rsidR="00803C95" w:rsidRPr="008B793F" w:rsidRDefault="00803C95" w:rsidP="008B793F">
            <w:r w:rsidRPr="008B793F">
              <w:t>8</w:t>
            </w:r>
          </w:p>
        </w:tc>
        <w:tc>
          <w:tcPr>
            <w:tcW w:w="8549" w:type="dxa"/>
            <w:tcBorders>
              <w:right w:val="single" w:sz="6" w:space="0" w:color="000000"/>
            </w:tcBorders>
            <w:shd w:val="clear" w:color="auto" w:fill="auto"/>
          </w:tcPr>
          <w:p w:rsidR="00803C95" w:rsidRPr="008B793F" w:rsidRDefault="00803C95" w:rsidP="008B793F">
            <w:r w:rsidRPr="008B793F">
              <w:t>МБДОУ «Детский сад №99» п.Елизаветино</w:t>
            </w:r>
          </w:p>
        </w:tc>
      </w:tr>
      <w:tr w:rsidR="00803C95" w:rsidRPr="008B793F" w:rsidTr="008B793F">
        <w:trPr>
          <w:trHeight w:val="290"/>
        </w:trPr>
        <w:tc>
          <w:tcPr>
            <w:tcW w:w="821" w:type="dxa"/>
            <w:shd w:val="clear" w:color="auto" w:fill="auto"/>
          </w:tcPr>
          <w:p w:rsidR="00803C95" w:rsidRPr="008B793F" w:rsidRDefault="00803C95" w:rsidP="008B793F">
            <w:r w:rsidRPr="008B793F">
              <w:t>9</w:t>
            </w:r>
          </w:p>
        </w:tc>
        <w:tc>
          <w:tcPr>
            <w:tcW w:w="8549" w:type="dxa"/>
            <w:tcBorders>
              <w:right w:val="single" w:sz="6" w:space="0" w:color="000000"/>
            </w:tcBorders>
            <w:shd w:val="clear" w:color="auto" w:fill="auto"/>
          </w:tcPr>
          <w:p w:rsidR="00803C95" w:rsidRPr="008B793F" w:rsidRDefault="00803C95" w:rsidP="008B793F">
            <w:r w:rsidRPr="008B793F">
              <w:t>ООО «Джила» п. Новые Дома</w:t>
            </w:r>
          </w:p>
        </w:tc>
      </w:tr>
      <w:tr w:rsidR="00803C95" w:rsidRPr="008B793F" w:rsidTr="008B793F">
        <w:trPr>
          <w:trHeight w:val="287"/>
        </w:trPr>
        <w:tc>
          <w:tcPr>
            <w:tcW w:w="821" w:type="dxa"/>
            <w:shd w:val="clear" w:color="auto" w:fill="auto"/>
          </w:tcPr>
          <w:p w:rsidR="00803C95" w:rsidRPr="008B793F" w:rsidRDefault="00803C95" w:rsidP="008B793F">
            <w:r w:rsidRPr="008B793F">
              <w:t>10</w:t>
            </w:r>
          </w:p>
        </w:tc>
        <w:tc>
          <w:tcPr>
            <w:tcW w:w="8549" w:type="dxa"/>
            <w:tcBorders>
              <w:right w:val="single" w:sz="6" w:space="0" w:color="000000"/>
            </w:tcBorders>
            <w:shd w:val="clear" w:color="auto" w:fill="auto"/>
          </w:tcPr>
          <w:p w:rsidR="00803C95" w:rsidRPr="008B793F" w:rsidRDefault="00803C95" w:rsidP="008B793F">
            <w:r w:rsidRPr="008B793F">
              <w:t>ООО «Хоббика» п. Новые Дома</w:t>
            </w:r>
          </w:p>
        </w:tc>
      </w:tr>
      <w:tr w:rsidR="00803C95" w:rsidRPr="008B793F" w:rsidTr="008B793F">
        <w:trPr>
          <w:trHeight w:val="290"/>
        </w:trPr>
        <w:tc>
          <w:tcPr>
            <w:tcW w:w="821" w:type="dxa"/>
            <w:shd w:val="clear" w:color="auto" w:fill="auto"/>
          </w:tcPr>
          <w:p w:rsidR="00803C95" w:rsidRPr="008B793F" w:rsidRDefault="00803C95" w:rsidP="008B793F">
            <w:r w:rsidRPr="008B793F">
              <w:t>11</w:t>
            </w:r>
          </w:p>
        </w:tc>
        <w:tc>
          <w:tcPr>
            <w:tcW w:w="8549" w:type="dxa"/>
            <w:tcBorders>
              <w:right w:val="single" w:sz="6" w:space="0" w:color="000000"/>
            </w:tcBorders>
            <w:shd w:val="clear" w:color="auto" w:fill="auto"/>
          </w:tcPr>
          <w:p w:rsidR="00803C95" w:rsidRPr="008B793F" w:rsidRDefault="00803C95" w:rsidP="008B793F">
            <w:r w:rsidRPr="008B793F">
              <w:t>Николаев А.Л.</w:t>
            </w:r>
            <w:r w:rsidRPr="008B793F">
              <w:tab/>
              <w:t>п. Новые Дома</w:t>
            </w:r>
          </w:p>
        </w:tc>
      </w:tr>
      <w:tr w:rsidR="00803C95" w:rsidRPr="008B793F" w:rsidTr="008B793F">
        <w:trPr>
          <w:trHeight w:val="287"/>
        </w:trPr>
        <w:tc>
          <w:tcPr>
            <w:tcW w:w="821" w:type="dxa"/>
            <w:shd w:val="clear" w:color="auto" w:fill="auto"/>
          </w:tcPr>
          <w:p w:rsidR="00803C95" w:rsidRPr="008B793F" w:rsidRDefault="00803C95" w:rsidP="008B793F">
            <w:r w:rsidRPr="008B793F">
              <w:t>12</w:t>
            </w:r>
          </w:p>
        </w:tc>
        <w:tc>
          <w:tcPr>
            <w:tcW w:w="8549" w:type="dxa"/>
            <w:tcBorders>
              <w:right w:val="single" w:sz="6" w:space="0" w:color="000000"/>
            </w:tcBorders>
            <w:shd w:val="clear" w:color="auto" w:fill="auto"/>
          </w:tcPr>
          <w:p w:rsidR="00803C95" w:rsidRPr="008B793F" w:rsidRDefault="00803C95" w:rsidP="008B793F">
            <w:r w:rsidRPr="008B793F">
              <w:t>ГУП МО «МосОблПожСпас» п. Новые Дома</w:t>
            </w:r>
          </w:p>
        </w:tc>
      </w:tr>
      <w:tr w:rsidR="00803C95" w:rsidRPr="008B793F" w:rsidTr="008B793F">
        <w:trPr>
          <w:trHeight w:val="290"/>
        </w:trPr>
        <w:tc>
          <w:tcPr>
            <w:tcW w:w="821" w:type="dxa"/>
            <w:shd w:val="clear" w:color="auto" w:fill="auto"/>
          </w:tcPr>
          <w:p w:rsidR="00803C95" w:rsidRPr="008B793F" w:rsidRDefault="00803C95" w:rsidP="008B793F">
            <w:r w:rsidRPr="008B793F">
              <w:t>13</w:t>
            </w:r>
          </w:p>
        </w:tc>
        <w:tc>
          <w:tcPr>
            <w:tcW w:w="8549" w:type="dxa"/>
            <w:tcBorders>
              <w:right w:val="single" w:sz="6" w:space="0" w:color="000000"/>
            </w:tcBorders>
            <w:shd w:val="clear" w:color="auto" w:fill="auto"/>
          </w:tcPr>
          <w:p w:rsidR="00803C95" w:rsidRPr="008B793F" w:rsidRDefault="00803C95" w:rsidP="008B793F">
            <w:r w:rsidRPr="008B793F">
              <w:t>МБДОУ «Детский сад №99» п. Новые Дома</w:t>
            </w:r>
          </w:p>
        </w:tc>
      </w:tr>
      <w:tr w:rsidR="00803C95" w:rsidRPr="008B793F" w:rsidTr="008B793F">
        <w:trPr>
          <w:trHeight w:val="290"/>
        </w:trPr>
        <w:tc>
          <w:tcPr>
            <w:tcW w:w="821" w:type="dxa"/>
            <w:shd w:val="clear" w:color="auto" w:fill="auto"/>
          </w:tcPr>
          <w:p w:rsidR="00803C95" w:rsidRPr="008B793F" w:rsidRDefault="00803C95" w:rsidP="008B793F">
            <w:r w:rsidRPr="008B793F">
              <w:t>14</w:t>
            </w:r>
          </w:p>
        </w:tc>
        <w:tc>
          <w:tcPr>
            <w:tcW w:w="8549" w:type="dxa"/>
            <w:tcBorders>
              <w:right w:val="single" w:sz="6" w:space="0" w:color="000000"/>
            </w:tcBorders>
            <w:shd w:val="clear" w:color="auto" w:fill="auto"/>
          </w:tcPr>
          <w:p w:rsidR="00803C95" w:rsidRPr="008B793F" w:rsidRDefault="00803C95" w:rsidP="008B793F">
            <w:r w:rsidRPr="008B793F">
              <w:t xml:space="preserve">ПК </w:t>
            </w:r>
            <w:proofErr w:type="gramStart"/>
            <w:r w:rsidRPr="008B793F">
              <w:t>« ПЧЕЛКА</w:t>
            </w:r>
            <w:proofErr w:type="gramEnd"/>
            <w:r w:rsidRPr="008B793F">
              <w:t>» п.Фрязево</w:t>
            </w:r>
          </w:p>
        </w:tc>
      </w:tr>
      <w:tr w:rsidR="00803C95" w:rsidRPr="008B793F" w:rsidTr="008B793F">
        <w:trPr>
          <w:trHeight w:val="287"/>
        </w:trPr>
        <w:tc>
          <w:tcPr>
            <w:tcW w:w="821" w:type="dxa"/>
            <w:shd w:val="clear" w:color="auto" w:fill="auto"/>
          </w:tcPr>
          <w:p w:rsidR="00803C95" w:rsidRPr="008B793F" w:rsidRDefault="00803C95" w:rsidP="008B793F">
            <w:r w:rsidRPr="008B793F">
              <w:t>15</w:t>
            </w:r>
          </w:p>
        </w:tc>
        <w:tc>
          <w:tcPr>
            <w:tcW w:w="8549" w:type="dxa"/>
            <w:tcBorders>
              <w:right w:val="single" w:sz="6" w:space="0" w:color="000000"/>
            </w:tcBorders>
            <w:shd w:val="clear" w:color="auto" w:fill="auto"/>
          </w:tcPr>
          <w:p w:rsidR="00803C95" w:rsidRPr="008B793F" w:rsidRDefault="00803C95" w:rsidP="008B793F">
            <w:r w:rsidRPr="008B793F">
              <w:t>ЦМСЧ №21 ул. Комсомольская, д. 3 поликлиника;</w:t>
            </w:r>
          </w:p>
        </w:tc>
      </w:tr>
      <w:tr w:rsidR="00803C95" w:rsidRPr="008B793F" w:rsidTr="008B793F">
        <w:trPr>
          <w:trHeight w:val="289"/>
        </w:trPr>
        <w:tc>
          <w:tcPr>
            <w:tcW w:w="821" w:type="dxa"/>
            <w:shd w:val="clear" w:color="auto" w:fill="auto"/>
          </w:tcPr>
          <w:p w:rsidR="00803C95" w:rsidRPr="008B793F" w:rsidRDefault="00803C95" w:rsidP="008B793F">
            <w:r w:rsidRPr="008B793F">
              <w:t>16</w:t>
            </w:r>
          </w:p>
        </w:tc>
        <w:tc>
          <w:tcPr>
            <w:tcW w:w="8549" w:type="dxa"/>
            <w:tcBorders>
              <w:right w:val="single" w:sz="6" w:space="0" w:color="000000"/>
            </w:tcBorders>
            <w:shd w:val="clear" w:color="auto" w:fill="auto"/>
          </w:tcPr>
          <w:p w:rsidR="00803C95" w:rsidRPr="008B793F" w:rsidRDefault="00803C95" w:rsidP="008B793F">
            <w:r w:rsidRPr="008B793F">
              <w:t>ЦМСЧ №21 ул. Комсомольская, д. 3 детская инфекционная больница</w:t>
            </w:r>
          </w:p>
        </w:tc>
      </w:tr>
    </w:tbl>
    <w:p w:rsidR="00803C95" w:rsidRPr="008B793F" w:rsidRDefault="00803C95" w:rsidP="008B793F">
      <w:pPr>
        <w:rPr>
          <w:rFonts w:cs="Times New Roman"/>
        </w:rPr>
      </w:pPr>
    </w:p>
    <w:p w:rsidR="00803C95" w:rsidRPr="008B793F" w:rsidRDefault="00803C95" w:rsidP="008B793F">
      <w:pPr>
        <w:widowControl w:val="0"/>
        <w:autoSpaceDE w:val="0"/>
        <w:autoSpaceDN w:val="0"/>
        <w:ind w:firstLine="720"/>
        <w:jc w:val="both"/>
        <w:rPr>
          <w:rFonts w:cs="Times New Roman"/>
        </w:rPr>
      </w:pPr>
      <w:r w:rsidRPr="008B793F">
        <w:rPr>
          <w:rFonts w:cs="Times New Roman"/>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 договор о подключении).</w:t>
      </w:r>
    </w:p>
    <w:p w:rsidR="00803C95" w:rsidRPr="008B793F" w:rsidRDefault="00803C95" w:rsidP="008B793F">
      <w:pPr>
        <w:widowControl w:val="0"/>
        <w:autoSpaceDE w:val="0"/>
        <w:autoSpaceDN w:val="0"/>
        <w:ind w:firstLine="720"/>
        <w:jc w:val="both"/>
        <w:rPr>
          <w:rFonts w:cs="Times New Roman"/>
        </w:rPr>
      </w:pPr>
      <w:r w:rsidRPr="008B793F">
        <w:rPr>
          <w:rFonts w:cs="Times New Roman"/>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rsidR="00803C95" w:rsidRPr="008B793F" w:rsidRDefault="00803C95" w:rsidP="008B793F">
      <w:pPr>
        <w:widowControl w:val="0"/>
        <w:autoSpaceDE w:val="0"/>
        <w:autoSpaceDN w:val="0"/>
        <w:ind w:firstLine="720"/>
        <w:jc w:val="both"/>
        <w:rPr>
          <w:rFonts w:cs="Times New Roman"/>
        </w:rPr>
      </w:pPr>
      <w:r w:rsidRPr="008B793F">
        <w:rPr>
          <w:rFonts w:cs="Times New Roman"/>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w:t>
      </w:r>
      <w:r w:rsidRPr="008B793F">
        <w:rPr>
          <w:rFonts w:cs="Times New Roman"/>
        </w:rPr>
        <w:lastRenderedPageBreak/>
        <w:t xml:space="preserve">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w:t>
      </w:r>
      <w:r w:rsidR="006209B6" w:rsidRPr="008B793F">
        <w:rPr>
          <w:rFonts w:cs="Times New Roman"/>
        </w:rPr>
        <w:t>обращения заказчика,</w:t>
      </w:r>
      <w:r w:rsidRPr="008B793F">
        <w:rPr>
          <w:rFonts w:cs="Times New Roman"/>
        </w:rPr>
        <w:t xml:space="preserve">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803C95" w:rsidRPr="008B793F" w:rsidRDefault="00803C95" w:rsidP="008B793F">
      <w:pPr>
        <w:widowControl w:val="0"/>
        <w:autoSpaceDE w:val="0"/>
        <w:autoSpaceDN w:val="0"/>
        <w:ind w:firstLine="720"/>
        <w:jc w:val="both"/>
        <w:rPr>
          <w:rFonts w:cs="Times New Roman"/>
        </w:rPr>
      </w:pPr>
      <w:r w:rsidRPr="008B793F">
        <w:rPr>
          <w:rFonts w:cs="Times New Roman"/>
        </w:rPr>
        <w:t xml:space="preserve">2) при отсутствии утвержденной инвестиционной программы исполнителя или </w:t>
      </w:r>
    </w:p>
    <w:p w:rsidR="00803C95" w:rsidRPr="008B793F" w:rsidRDefault="00803C95" w:rsidP="008B793F">
      <w:pPr>
        <w:widowControl w:val="0"/>
        <w:autoSpaceDE w:val="0"/>
        <w:autoSpaceDN w:val="0"/>
        <w:ind w:firstLine="720"/>
        <w:jc w:val="both"/>
        <w:rPr>
          <w:rFonts w:cs="Times New Roman"/>
        </w:rPr>
      </w:pPr>
      <w:r w:rsidRPr="008B793F">
        <w:rPr>
          <w:rFonts w:cs="Times New Roman"/>
        </w:rPr>
        <w:t>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 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803C95" w:rsidRPr="008B793F" w:rsidRDefault="00803C95" w:rsidP="008B793F">
      <w:pPr>
        <w:widowControl w:val="0"/>
        <w:autoSpaceDE w:val="0"/>
        <w:autoSpaceDN w:val="0"/>
        <w:ind w:firstLine="720"/>
        <w:jc w:val="both"/>
        <w:rPr>
          <w:rFonts w:cs="Times New Roman"/>
        </w:rPr>
      </w:pPr>
      <w:r w:rsidRPr="008B793F">
        <w:rPr>
          <w:rFonts w:cs="Times New Roman"/>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803C95" w:rsidRPr="008B793F" w:rsidRDefault="00803C95" w:rsidP="008B793F">
      <w:pPr>
        <w:widowControl w:val="0"/>
        <w:autoSpaceDE w:val="0"/>
        <w:autoSpaceDN w:val="0"/>
        <w:ind w:firstLine="720"/>
        <w:jc w:val="both"/>
        <w:rPr>
          <w:rFonts w:cs="Times New Roman"/>
        </w:rPr>
      </w:pPr>
      <w:r w:rsidRPr="008B793F">
        <w:rPr>
          <w:rFonts w:cs="Times New Roman"/>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обязанность исполнителя входит:</w:t>
      </w:r>
    </w:p>
    <w:p w:rsidR="00803C95" w:rsidRPr="008B793F" w:rsidRDefault="00803C95" w:rsidP="008B793F">
      <w:pPr>
        <w:widowControl w:val="0"/>
        <w:autoSpaceDE w:val="0"/>
        <w:autoSpaceDN w:val="0"/>
        <w:ind w:firstLine="720"/>
        <w:jc w:val="both"/>
        <w:rPr>
          <w:rFonts w:cs="Times New Roman"/>
        </w:rPr>
      </w:pPr>
      <w:r w:rsidRPr="008B793F">
        <w:rPr>
          <w:rFonts w:cs="Times New Roman"/>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обязанность заявителя входит:</w:t>
      </w:r>
    </w:p>
    <w:p w:rsidR="00803C95" w:rsidRPr="008B793F" w:rsidRDefault="00803C95" w:rsidP="008B793F">
      <w:pPr>
        <w:widowControl w:val="0"/>
        <w:autoSpaceDE w:val="0"/>
        <w:autoSpaceDN w:val="0"/>
        <w:ind w:firstLine="720"/>
        <w:jc w:val="both"/>
        <w:rPr>
          <w:rFonts w:cs="Times New Roman"/>
        </w:rPr>
      </w:pPr>
      <w:r w:rsidRPr="008B793F">
        <w:rPr>
          <w:rFonts w:cs="Times New Roman"/>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соответствии с основами ценообразования в сфере теплоснабжения (утв. Постановлением Правительства Российской Федерации от 22.10.2012 №1075):</w:t>
      </w:r>
    </w:p>
    <w:p w:rsidR="00803C95" w:rsidRPr="008B793F" w:rsidRDefault="00803C95" w:rsidP="008B793F">
      <w:pPr>
        <w:widowControl w:val="0"/>
        <w:autoSpaceDE w:val="0"/>
        <w:autoSpaceDN w:val="0"/>
        <w:ind w:firstLine="720"/>
        <w:jc w:val="both"/>
        <w:rPr>
          <w:rFonts w:cs="Times New Roman"/>
        </w:rPr>
      </w:pPr>
      <w:r w:rsidRPr="008B793F">
        <w:rPr>
          <w:rFonts w:cs="Times New Roman"/>
        </w:rPr>
        <w:t>- В случае если подключаемая тепловая нагрузка не превышает 0,1 Гкал/ч, плата за подключение устанавливается равной 550 рублям.</w:t>
      </w:r>
    </w:p>
    <w:p w:rsidR="00803C95" w:rsidRPr="008B793F" w:rsidRDefault="00803C95" w:rsidP="008B793F">
      <w:pPr>
        <w:widowControl w:val="0"/>
        <w:autoSpaceDE w:val="0"/>
        <w:autoSpaceDN w:val="0"/>
        <w:ind w:firstLine="720"/>
        <w:jc w:val="both"/>
        <w:rPr>
          <w:rFonts w:cs="Times New Roman"/>
        </w:rPr>
      </w:pPr>
      <w:r w:rsidRPr="008B793F">
        <w:rPr>
          <w:rFonts w:cs="Times New Roman"/>
        </w:rPr>
        <w:t xml:space="preserve">-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w:t>
      </w:r>
      <w:r w:rsidRPr="008B793F">
        <w:rPr>
          <w:rFonts w:cs="Times New Roman"/>
        </w:rPr>
        <w:lastRenderedPageBreak/>
        <w:t>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803C95" w:rsidRPr="008B793F" w:rsidRDefault="00803C95" w:rsidP="008B793F">
      <w:pPr>
        <w:widowControl w:val="0"/>
        <w:autoSpaceDE w:val="0"/>
        <w:autoSpaceDN w:val="0"/>
        <w:ind w:firstLine="720"/>
        <w:jc w:val="both"/>
        <w:rPr>
          <w:rFonts w:cs="Times New Roman"/>
        </w:rPr>
      </w:pPr>
      <w:r w:rsidRPr="008B793F">
        <w:rPr>
          <w:rFonts w:cs="Times New Roman"/>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803C95" w:rsidRPr="008B793F" w:rsidRDefault="00803C95" w:rsidP="008B793F">
      <w:pPr>
        <w:widowControl w:val="0"/>
        <w:autoSpaceDE w:val="0"/>
        <w:autoSpaceDN w:val="0"/>
        <w:ind w:firstLine="720"/>
        <w:jc w:val="both"/>
        <w:rPr>
          <w:rFonts w:cs="Times New Roman"/>
        </w:rPr>
      </w:pPr>
      <w:r w:rsidRPr="008B793F">
        <w:rPr>
          <w:rFonts w:cs="Times New Roman"/>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 В размер платы за подключение, устанавливаемой в индивидуальном порядке, включаются средства для компенсации регулируемой организации:</w:t>
      </w:r>
    </w:p>
    <w:p w:rsidR="00803C95" w:rsidRPr="008B793F" w:rsidRDefault="00803C95" w:rsidP="008B793F">
      <w:pPr>
        <w:widowControl w:val="0"/>
        <w:autoSpaceDE w:val="0"/>
        <w:autoSpaceDN w:val="0"/>
        <w:ind w:firstLine="720"/>
        <w:jc w:val="both"/>
        <w:rPr>
          <w:rFonts w:cs="Times New Roman"/>
        </w:rPr>
      </w:pPr>
      <w:r w:rsidRPr="008B793F">
        <w:rPr>
          <w:rFonts w:cs="Times New Roman"/>
        </w:rPr>
        <w:t>а) расходов на проведение мероприятий по подключению объекта капитального строительства потребителя, в том числе - застройщика;</w:t>
      </w:r>
    </w:p>
    <w:p w:rsidR="00803C95" w:rsidRPr="008B793F" w:rsidRDefault="00803C95" w:rsidP="008B793F">
      <w:pPr>
        <w:widowControl w:val="0"/>
        <w:autoSpaceDE w:val="0"/>
        <w:autoSpaceDN w:val="0"/>
        <w:ind w:firstLine="720"/>
        <w:jc w:val="both"/>
        <w:rPr>
          <w:rFonts w:cs="Times New Roman"/>
        </w:rPr>
      </w:pPr>
      <w:r w:rsidRPr="008B793F">
        <w:rPr>
          <w:rFonts w:cs="Times New Roman"/>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803C95" w:rsidRPr="008B793F" w:rsidRDefault="00803C95" w:rsidP="008B793F">
      <w:pPr>
        <w:widowControl w:val="0"/>
        <w:autoSpaceDE w:val="0"/>
        <w:autoSpaceDN w:val="0"/>
        <w:ind w:firstLine="720"/>
        <w:jc w:val="both"/>
        <w:rPr>
          <w:rFonts w:cs="Times New Roman"/>
        </w:rPr>
      </w:pPr>
      <w:r w:rsidRPr="008B793F">
        <w:rPr>
          <w:rFonts w:cs="Times New Roman"/>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803C95" w:rsidRPr="008B793F" w:rsidRDefault="00803C95" w:rsidP="008B793F">
      <w:pPr>
        <w:widowControl w:val="0"/>
        <w:autoSpaceDE w:val="0"/>
        <w:autoSpaceDN w:val="0"/>
        <w:ind w:firstLine="720"/>
        <w:jc w:val="both"/>
        <w:rPr>
          <w:rFonts w:cs="Times New Roman"/>
        </w:rPr>
      </w:pPr>
      <w:r w:rsidRPr="008B793F">
        <w:rPr>
          <w:rFonts w:cs="Times New Roman"/>
        </w:rPr>
        <w:t>г) налога на прибыль, определяемого в соответствии с налоговым законодательством.</w:t>
      </w:r>
    </w:p>
    <w:p w:rsidR="00803C95" w:rsidRPr="008B793F" w:rsidRDefault="00803C95" w:rsidP="008B793F">
      <w:pPr>
        <w:widowControl w:val="0"/>
        <w:autoSpaceDE w:val="0"/>
        <w:autoSpaceDN w:val="0"/>
        <w:ind w:firstLine="720"/>
        <w:jc w:val="both"/>
        <w:rPr>
          <w:rFonts w:cs="Times New Roman"/>
        </w:rPr>
      </w:pPr>
      <w:r w:rsidRPr="008B793F">
        <w:rPr>
          <w:rFonts w:cs="Times New Roman"/>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803C95" w:rsidRPr="008B793F" w:rsidRDefault="00803C95" w:rsidP="008B793F">
      <w:pPr>
        <w:widowControl w:val="0"/>
        <w:autoSpaceDE w:val="0"/>
        <w:autoSpaceDN w:val="0"/>
        <w:ind w:firstLine="720"/>
        <w:jc w:val="both"/>
        <w:rPr>
          <w:rFonts w:cs="Times New Roman"/>
        </w:rPr>
      </w:pPr>
      <w:r w:rsidRPr="008B793F">
        <w:rPr>
          <w:rFonts w:cs="Times New Roman"/>
        </w:rPr>
        <w:t>На момент разработки Схемы теплоснабжения г.о. Электросталь Комитетом по ценам и тарифам Московской области Распоряжением №227-Р от 28.11.2022 г. «Об установлении тарифов на подключение (технологическое присоединение) к централизованным закрытым системам горячего водоснабжения на территории Московской области на 2023 год» установлены тарифы на подключение (технологическое подключение) к тепловым сетям ООО «Глобус», АО «ВКС» и МУП «ЭЦУ».</w:t>
      </w:r>
    </w:p>
    <w:p w:rsidR="00803C95" w:rsidRPr="008B793F" w:rsidRDefault="00803C95" w:rsidP="008B793F">
      <w:pPr>
        <w:widowControl w:val="0"/>
        <w:autoSpaceDE w:val="0"/>
        <w:autoSpaceDN w:val="0"/>
        <w:ind w:firstLine="720"/>
        <w:jc w:val="both"/>
        <w:rPr>
          <w:rFonts w:cs="Times New Roman"/>
        </w:rPr>
      </w:pPr>
      <w:r w:rsidRPr="008B793F">
        <w:rPr>
          <w:rFonts w:cs="Times New Roman"/>
        </w:rPr>
        <w:t>Размер платы за подключение (технологическое присоединение) объектов заявителей к системам теплоснабжения ООО «Глобус», АО «ВКС» и МУП «ЭЦУ» приведены в таблице 3.7.</w:t>
      </w:r>
    </w:p>
    <w:p w:rsidR="00803C95" w:rsidRPr="008B793F" w:rsidRDefault="00803C95" w:rsidP="008B793F">
      <w:pPr>
        <w:widowControl w:val="0"/>
        <w:autoSpaceDE w:val="0"/>
        <w:autoSpaceDN w:val="0"/>
        <w:ind w:firstLine="720"/>
        <w:jc w:val="both"/>
        <w:rPr>
          <w:rFonts w:cs="Times New Roman"/>
        </w:rPr>
      </w:pPr>
      <w:r w:rsidRPr="008B793F">
        <w:rPr>
          <w:rFonts w:cs="Times New Roman"/>
        </w:rPr>
        <w:t>Таблица 3.7 - Размер платы за подключение (технологическое присоединение) объектов заявителей к системам теплоснабжения ООО «Глобус», АО «ВКС» и МУП «ЭЦУ» на 2023 год.</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3427"/>
        <w:gridCol w:w="1842"/>
        <w:gridCol w:w="2127"/>
        <w:gridCol w:w="1134"/>
      </w:tblGrid>
      <w:tr w:rsidR="00803C95" w:rsidRPr="008B793F" w:rsidTr="008B793F">
        <w:trPr>
          <w:trHeight w:val="505"/>
        </w:trPr>
        <w:tc>
          <w:tcPr>
            <w:tcW w:w="855" w:type="dxa"/>
            <w:vMerge w:val="restart"/>
            <w:shd w:val="clear" w:color="auto" w:fill="auto"/>
          </w:tcPr>
          <w:p w:rsidR="00803C95" w:rsidRPr="008B793F" w:rsidRDefault="00803C95" w:rsidP="008B793F">
            <w:r w:rsidRPr="008B793F">
              <w:t>163</w:t>
            </w:r>
          </w:p>
        </w:tc>
        <w:tc>
          <w:tcPr>
            <w:tcW w:w="8530" w:type="dxa"/>
            <w:gridSpan w:val="4"/>
            <w:shd w:val="clear" w:color="auto" w:fill="auto"/>
          </w:tcPr>
          <w:p w:rsidR="00803C95" w:rsidRPr="008B793F" w:rsidRDefault="00803C95" w:rsidP="008B793F">
            <w:r w:rsidRPr="008B793F">
              <w:t>АО «</w:t>
            </w:r>
            <w:proofErr w:type="gramStart"/>
            <w:r w:rsidRPr="008B793F">
              <w:t>ВКС»(</w:t>
            </w:r>
            <w:proofErr w:type="gramEnd"/>
            <w:r w:rsidRPr="008B793F">
              <w:t>ИНН 5053039931) на территории городского округа Электросталь Московской области на 2023 г. &lt;*&gt;</w:t>
            </w:r>
          </w:p>
        </w:tc>
      </w:tr>
      <w:tr w:rsidR="00803C95" w:rsidRPr="008B793F" w:rsidTr="008B793F">
        <w:trPr>
          <w:trHeight w:val="505"/>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Плата за подключение (технологическое присоединение) в расчете на единицу мощности подключаемой тепловой нагрузки, в том числе:</w:t>
            </w:r>
          </w:p>
        </w:tc>
      </w:tr>
      <w:tr w:rsidR="00803C95" w:rsidRPr="008B793F" w:rsidTr="008B793F">
        <w:trPr>
          <w:trHeight w:val="76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Расходы</w:t>
            </w:r>
            <w:r w:rsidR="008B793F">
              <w:t xml:space="preserve"> </w:t>
            </w:r>
            <w:r w:rsidRPr="008B793F">
              <w:t>на</w:t>
            </w:r>
            <w:r w:rsidR="008B793F">
              <w:t xml:space="preserve"> </w:t>
            </w:r>
            <w:r w:rsidRPr="008B793F">
              <w:t>проведение</w:t>
            </w:r>
            <w:r w:rsidR="008B793F">
              <w:t xml:space="preserve"> </w:t>
            </w:r>
            <w:r w:rsidRPr="008B793F">
              <w:t>мероприятий</w:t>
            </w:r>
            <w:r w:rsidRPr="008B793F">
              <w:tab/>
              <w:t>по</w:t>
            </w:r>
            <w:r w:rsidR="008B793F">
              <w:t xml:space="preserve"> </w:t>
            </w:r>
            <w:r w:rsidRPr="008B793F">
              <w:t>подключению объектов заявителей (П1). тыс. руб.</w:t>
            </w:r>
          </w:p>
          <w:p w:rsidR="00803C95" w:rsidRPr="008B793F" w:rsidRDefault="00803C95" w:rsidP="008B793F">
            <w:r w:rsidRPr="008B793F">
              <w:t>/ Гкал/ч</w:t>
            </w:r>
          </w:p>
        </w:tc>
        <w:tc>
          <w:tcPr>
            <w:tcW w:w="5103" w:type="dxa"/>
            <w:gridSpan w:val="3"/>
            <w:shd w:val="clear" w:color="auto" w:fill="auto"/>
          </w:tcPr>
          <w:p w:rsidR="00803C95" w:rsidRPr="008B793F" w:rsidRDefault="00803C95" w:rsidP="008B793F">
            <w:r w:rsidRPr="008B793F">
              <w:t>38,03</w:t>
            </w:r>
          </w:p>
        </w:tc>
      </w:tr>
      <w:tr w:rsidR="00803C95" w:rsidRPr="008B793F" w:rsidTr="008B793F">
        <w:trPr>
          <w:trHeight w:val="1012"/>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2028A0">
            <w:r w:rsidRPr="008B793F">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r w:rsidR="002028A0">
              <w:t xml:space="preserve"> </w:t>
            </w:r>
            <w:r w:rsidRPr="008B793F">
              <w:t>подключения (П2 1) (тыс. руб./</w:t>
            </w:r>
            <w:proofErr w:type="gramStart"/>
            <w:r w:rsidRPr="008B793F">
              <w:t>м)/</w:t>
            </w:r>
            <w:proofErr w:type="gramEnd"/>
            <w:r w:rsidRPr="008B793F">
              <w:t>Гкал/ч:</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vMerge w:val="restart"/>
            <w:shd w:val="clear" w:color="auto" w:fill="auto"/>
          </w:tcPr>
          <w:p w:rsidR="00803C95" w:rsidRPr="008B793F" w:rsidRDefault="00803C95" w:rsidP="008B793F">
            <w:r w:rsidRPr="008B793F">
              <w:t>Подземная прокладка, в том числе:</w:t>
            </w:r>
          </w:p>
        </w:tc>
        <w:tc>
          <w:tcPr>
            <w:tcW w:w="5103" w:type="dxa"/>
            <w:gridSpan w:val="3"/>
            <w:shd w:val="clear" w:color="auto" w:fill="auto"/>
          </w:tcPr>
          <w:p w:rsidR="00803C95" w:rsidRPr="008B793F" w:rsidRDefault="00803C95" w:rsidP="008B793F">
            <w:r w:rsidRPr="008B793F">
              <w:t>Категория протяженности</w:t>
            </w:r>
          </w:p>
        </w:tc>
      </w:tr>
      <w:tr w:rsidR="00803C95" w:rsidRPr="008B793F" w:rsidTr="008B793F">
        <w:trPr>
          <w:trHeight w:val="506"/>
        </w:trPr>
        <w:tc>
          <w:tcPr>
            <w:tcW w:w="855" w:type="dxa"/>
            <w:vMerge/>
            <w:tcBorders>
              <w:top w:val="nil"/>
            </w:tcBorders>
            <w:shd w:val="clear" w:color="auto" w:fill="auto"/>
          </w:tcPr>
          <w:p w:rsidR="00803C95" w:rsidRPr="008B793F" w:rsidRDefault="00803C95" w:rsidP="008B793F"/>
        </w:tc>
        <w:tc>
          <w:tcPr>
            <w:tcW w:w="3427" w:type="dxa"/>
            <w:vMerge/>
            <w:tcBorders>
              <w:top w:val="nil"/>
            </w:tcBorders>
            <w:shd w:val="clear" w:color="auto" w:fill="auto"/>
          </w:tcPr>
          <w:p w:rsidR="00803C95" w:rsidRPr="008B793F" w:rsidRDefault="00803C95" w:rsidP="008B793F"/>
        </w:tc>
        <w:tc>
          <w:tcPr>
            <w:tcW w:w="1842" w:type="dxa"/>
            <w:shd w:val="clear" w:color="auto" w:fill="auto"/>
          </w:tcPr>
          <w:p w:rsidR="00803C95" w:rsidRPr="008B793F" w:rsidRDefault="00803C95" w:rsidP="008B793F">
            <w:r w:rsidRPr="008B793F">
              <w:t>до 50 м включительно</w:t>
            </w:r>
          </w:p>
        </w:tc>
        <w:tc>
          <w:tcPr>
            <w:tcW w:w="2127" w:type="dxa"/>
            <w:shd w:val="clear" w:color="auto" w:fill="auto"/>
          </w:tcPr>
          <w:p w:rsidR="00803C95" w:rsidRPr="008B793F" w:rsidRDefault="00803C95" w:rsidP="008B793F">
            <w:r w:rsidRPr="008B793F">
              <w:t>от 50 м до 200 м включительно</w:t>
            </w:r>
          </w:p>
        </w:tc>
        <w:tc>
          <w:tcPr>
            <w:tcW w:w="1134" w:type="dxa"/>
            <w:shd w:val="clear" w:color="auto" w:fill="auto"/>
          </w:tcPr>
          <w:p w:rsidR="00803C95" w:rsidRPr="008B793F" w:rsidRDefault="00803C95" w:rsidP="008B793F">
            <w:r w:rsidRPr="008B793F">
              <w:t>более 200 м</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канальная прокладка (П2 1к) диаметром:</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336,42</w:t>
            </w:r>
          </w:p>
        </w:tc>
        <w:tc>
          <w:tcPr>
            <w:tcW w:w="2127" w:type="dxa"/>
            <w:shd w:val="clear" w:color="auto" w:fill="auto"/>
          </w:tcPr>
          <w:p w:rsidR="00803C95" w:rsidRPr="008B793F" w:rsidRDefault="00803C95" w:rsidP="008B793F">
            <w:r w:rsidRPr="008B793F">
              <w:t>308,21</w:t>
            </w:r>
          </w:p>
        </w:tc>
        <w:tc>
          <w:tcPr>
            <w:tcW w:w="1134" w:type="dxa"/>
            <w:shd w:val="clear" w:color="auto" w:fill="auto"/>
          </w:tcPr>
          <w:p w:rsidR="00803C95" w:rsidRPr="008B793F" w:rsidRDefault="00803C95" w:rsidP="008B793F">
            <w:r w:rsidRPr="008B793F">
              <w:t>294,1</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tcBorders>
              <w:bottom w:val="single" w:sz="6" w:space="0" w:color="000000"/>
            </w:tcBorders>
            <w:shd w:val="clear" w:color="auto" w:fill="auto"/>
          </w:tcPr>
          <w:p w:rsidR="00803C95" w:rsidRPr="008B793F" w:rsidRDefault="00803C95" w:rsidP="008B793F">
            <w:r w:rsidRPr="008B793F">
              <w:t>65 мм</w:t>
            </w:r>
          </w:p>
        </w:tc>
        <w:tc>
          <w:tcPr>
            <w:tcW w:w="1842" w:type="dxa"/>
            <w:tcBorders>
              <w:bottom w:val="single" w:sz="6" w:space="0" w:color="000000"/>
            </w:tcBorders>
            <w:shd w:val="clear" w:color="auto" w:fill="auto"/>
          </w:tcPr>
          <w:p w:rsidR="00803C95" w:rsidRPr="008B793F" w:rsidRDefault="00803C95" w:rsidP="008B793F">
            <w:r w:rsidRPr="008B793F">
              <w:t>204,23</w:t>
            </w:r>
          </w:p>
        </w:tc>
        <w:tc>
          <w:tcPr>
            <w:tcW w:w="2127" w:type="dxa"/>
            <w:tcBorders>
              <w:bottom w:val="single" w:sz="6" w:space="0" w:color="000000"/>
            </w:tcBorders>
            <w:shd w:val="clear" w:color="auto" w:fill="auto"/>
          </w:tcPr>
          <w:p w:rsidR="00803C95" w:rsidRPr="008B793F" w:rsidRDefault="00803C95" w:rsidP="008B793F">
            <w:r w:rsidRPr="008B793F">
              <w:t>187,04</w:t>
            </w:r>
          </w:p>
        </w:tc>
        <w:tc>
          <w:tcPr>
            <w:tcW w:w="1134" w:type="dxa"/>
            <w:tcBorders>
              <w:bottom w:val="single" w:sz="6" w:space="0" w:color="000000"/>
            </w:tcBorders>
            <w:shd w:val="clear" w:color="auto" w:fill="auto"/>
          </w:tcPr>
          <w:p w:rsidR="00803C95" w:rsidRPr="008B793F" w:rsidRDefault="00803C95" w:rsidP="008B793F">
            <w:r w:rsidRPr="008B793F">
              <w:t>178,45</w:t>
            </w:r>
          </w:p>
        </w:tc>
      </w:tr>
      <w:tr w:rsidR="00803C95" w:rsidRPr="008B793F" w:rsidTr="008B793F">
        <w:trPr>
          <w:trHeight w:val="249"/>
        </w:trPr>
        <w:tc>
          <w:tcPr>
            <w:tcW w:w="855" w:type="dxa"/>
            <w:vMerge/>
            <w:tcBorders>
              <w:top w:val="nil"/>
            </w:tcBorders>
            <w:shd w:val="clear" w:color="auto" w:fill="auto"/>
          </w:tcPr>
          <w:p w:rsidR="00803C95" w:rsidRPr="008B793F" w:rsidRDefault="00803C95" w:rsidP="008B793F"/>
        </w:tc>
        <w:tc>
          <w:tcPr>
            <w:tcW w:w="3427" w:type="dxa"/>
            <w:tcBorders>
              <w:top w:val="single" w:sz="6" w:space="0" w:color="000000"/>
            </w:tcBorders>
            <w:shd w:val="clear" w:color="auto" w:fill="auto"/>
          </w:tcPr>
          <w:p w:rsidR="00803C95" w:rsidRPr="008B793F" w:rsidRDefault="00803C95" w:rsidP="008B793F">
            <w:r w:rsidRPr="008B793F">
              <w:t>80 мм</w:t>
            </w:r>
          </w:p>
        </w:tc>
        <w:tc>
          <w:tcPr>
            <w:tcW w:w="1842" w:type="dxa"/>
            <w:tcBorders>
              <w:top w:val="single" w:sz="6" w:space="0" w:color="000000"/>
            </w:tcBorders>
            <w:shd w:val="clear" w:color="auto" w:fill="auto"/>
          </w:tcPr>
          <w:p w:rsidR="00803C95" w:rsidRPr="008B793F" w:rsidRDefault="00803C95" w:rsidP="008B793F">
            <w:r w:rsidRPr="008B793F">
              <w:t>119,78</w:t>
            </w:r>
          </w:p>
        </w:tc>
        <w:tc>
          <w:tcPr>
            <w:tcW w:w="2127" w:type="dxa"/>
            <w:tcBorders>
              <w:top w:val="single" w:sz="6" w:space="0" w:color="000000"/>
            </w:tcBorders>
            <w:shd w:val="clear" w:color="auto" w:fill="auto"/>
          </w:tcPr>
          <w:p w:rsidR="00803C95" w:rsidRPr="008B793F" w:rsidRDefault="00803C95" w:rsidP="008B793F">
            <w:r w:rsidRPr="008B793F">
              <w:t>110,23</w:t>
            </w:r>
          </w:p>
        </w:tc>
        <w:tc>
          <w:tcPr>
            <w:tcW w:w="1134" w:type="dxa"/>
            <w:tcBorders>
              <w:top w:val="single" w:sz="6" w:space="0" w:color="000000"/>
            </w:tcBorders>
            <w:shd w:val="clear" w:color="auto" w:fill="auto"/>
          </w:tcPr>
          <w:p w:rsidR="00803C95" w:rsidRPr="008B793F" w:rsidRDefault="00803C95" w:rsidP="008B793F">
            <w:r w:rsidRPr="008B793F">
              <w:t>105,45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 мм</w:t>
            </w:r>
          </w:p>
        </w:tc>
        <w:tc>
          <w:tcPr>
            <w:tcW w:w="1842" w:type="dxa"/>
            <w:shd w:val="clear" w:color="auto" w:fill="auto"/>
          </w:tcPr>
          <w:p w:rsidR="00803C95" w:rsidRPr="008B793F" w:rsidRDefault="00803C95" w:rsidP="008B793F">
            <w:r w:rsidRPr="008B793F">
              <w:t>93,67</w:t>
            </w:r>
          </w:p>
        </w:tc>
        <w:tc>
          <w:tcPr>
            <w:tcW w:w="2127" w:type="dxa"/>
            <w:shd w:val="clear" w:color="auto" w:fill="auto"/>
          </w:tcPr>
          <w:p w:rsidR="00803C95" w:rsidRPr="008B793F" w:rsidRDefault="00803C95" w:rsidP="008B793F">
            <w:r w:rsidRPr="008B793F">
              <w:t>83,48</w:t>
            </w:r>
          </w:p>
        </w:tc>
        <w:tc>
          <w:tcPr>
            <w:tcW w:w="1134" w:type="dxa"/>
            <w:shd w:val="clear" w:color="auto" w:fill="auto"/>
          </w:tcPr>
          <w:p w:rsidR="00803C95" w:rsidRPr="008B793F" w:rsidRDefault="00803C95" w:rsidP="008B793F">
            <w:r w:rsidRPr="008B793F">
              <w:t>78,39</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48,66</w:t>
            </w:r>
          </w:p>
        </w:tc>
        <w:tc>
          <w:tcPr>
            <w:tcW w:w="2127" w:type="dxa"/>
            <w:shd w:val="clear" w:color="auto" w:fill="auto"/>
          </w:tcPr>
          <w:p w:rsidR="00803C95" w:rsidRPr="008B793F" w:rsidRDefault="00803C95" w:rsidP="008B793F">
            <w:r w:rsidRPr="008B793F">
              <w:t>43,38</w:t>
            </w:r>
          </w:p>
        </w:tc>
        <w:tc>
          <w:tcPr>
            <w:tcW w:w="1134" w:type="dxa"/>
            <w:shd w:val="clear" w:color="auto" w:fill="auto"/>
          </w:tcPr>
          <w:p w:rsidR="00803C95" w:rsidRPr="008B793F" w:rsidRDefault="00803C95" w:rsidP="008B793F">
            <w:r w:rsidRPr="008B793F">
              <w:t>40,75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33,12</w:t>
            </w:r>
          </w:p>
        </w:tc>
        <w:tc>
          <w:tcPr>
            <w:tcW w:w="2127" w:type="dxa"/>
            <w:shd w:val="clear" w:color="auto" w:fill="auto"/>
          </w:tcPr>
          <w:p w:rsidR="00803C95" w:rsidRPr="008B793F" w:rsidRDefault="00803C95" w:rsidP="008B793F">
            <w:r w:rsidRPr="008B793F">
              <w:t>29,5</w:t>
            </w:r>
          </w:p>
        </w:tc>
        <w:tc>
          <w:tcPr>
            <w:tcW w:w="1134" w:type="dxa"/>
            <w:shd w:val="clear" w:color="auto" w:fill="auto"/>
          </w:tcPr>
          <w:p w:rsidR="00803C95" w:rsidRPr="008B793F" w:rsidRDefault="00803C95" w:rsidP="008B793F">
            <w:r w:rsidRPr="008B793F">
              <w:t>27,7</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21,19</w:t>
            </w:r>
          </w:p>
        </w:tc>
        <w:tc>
          <w:tcPr>
            <w:tcW w:w="2127" w:type="dxa"/>
            <w:shd w:val="clear" w:color="auto" w:fill="auto"/>
          </w:tcPr>
          <w:p w:rsidR="00803C95" w:rsidRPr="008B793F" w:rsidRDefault="00803C95" w:rsidP="008B793F">
            <w:r w:rsidRPr="008B793F">
              <w:t>18,32</w:t>
            </w:r>
          </w:p>
        </w:tc>
        <w:tc>
          <w:tcPr>
            <w:tcW w:w="1134" w:type="dxa"/>
            <w:shd w:val="clear" w:color="auto" w:fill="auto"/>
          </w:tcPr>
          <w:p w:rsidR="00803C95" w:rsidRPr="008B793F" w:rsidRDefault="00803C95" w:rsidP="008B793F">
            <w:r w:rsidRPr="008B793F">
              <w:t>16,89</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13,62</w:t>
            </w:r>
          </w:p>
        </w:tc>
        <w:tc>
          <w:tcPr>
            <w:tcW w:w="2127" w:type="dxa"/>
            <w:shd w:val="clear" w:color="auto" w:fill="auto"/>
          </w:tcPr>
          <w:p w:rsidR="00803C95" w:rsidRPr="008B793F" w:rsidRDefault="00803C95" w:rsidP="008B793F">
            <w:r w:rsidRPr="008B793F">
              <w:t>11,9</w:t>
            </w:r>
          </w:p>
        </w:tc>
        <w:tc>
          <w:tcPr>
            <w:tcW w:w="1134" w:type="dxa"/>
            <w:shd w:val="clear" w:color="auto" w:fill="auto"/>
          </w:tcPr>
          <w:p w:rsidR="00803C95" w:rsidRPr="008B793F" w:rsidRDefault="00803C95" w:rsidP="008B793F">
            <w:r w:rsidRPr="008B793F">
              <w:t>11,04</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бесканальная прокладка (П2 1б/к) диаметром:</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126,58</w:t>
            </w:r>
          </w:p>
        </w:tc>
        <w:tc>
          <w:tcPr>
            <w:tcW w:w="2127" w:type="dxa"/>
            <w:shd w:val="clear" w:color="auto" w:fill="auto"/>
          </w:tcPr>
          <w:p w:rsidR="00803C95" w:rsidRPr="008B793F" w:rsidRDefault="00803C95" w:rsidP="008B793F">
            <w:r w:rsidRPr="008B793F">
              <w:t>98,37</w:t>
            </w:r>
          </w:p>
        </w:tc>
        <w:tc>
          <w:tcPr>
            <w:tcW w:w="1134" w:type="dxa"/>
            <w:shd w:val="clear" w:color="auto" w:fill="auto"/>
          </w:tcPr>
          <w:p w:rsidR="00803C95" w:rsidRPr="008B793F" w:rsidRDefault="00803C95" w:rsidP="008B793F">
            <w:r w:rsidRPr="008B793F">
              <w:t>84,26</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65 мм</w:t>
            </w:r>
          </w:p>
        </w:tc>
        <w:tc>
          <w:tcPr>
            <w:tcW w:w="1842" w:type="dxa"/>
            <w:shd w:val="clear" w:color="auto" w:fill="auto"/>
          </w:tcPr>
          <w:p w:rsidR="00803C95" w:rsidRPr="008B793F" w:rsidRDefault="00803C95" w:rsidP="008B793F">
            <w:r w:rsidRPr="008B793F">
              <w:t>79,48</w:t>
            </w:r>
          </w:p>
        </w:tc>
        <w:tc>
          <w:tcPr>
            <w:tcW w:w="2127" w:type="dxa"/>
            <w:shd w:val="clear" w:color="auto" w:fill="auto"/>
          </w:tcPr>
          <w:p w:rsidR="00803C95" w:rsidRPr="008B793F" w:rsidRDefault="00803C95" w:rsidP="008B793F">
            <w:r w:rsidRPr="008B793F">
              <w:t>62,29</w:t>
            </w:r>
          </w:p>
        </w:tc>
        <w:tc>
          <w:tcPr>
            <w:tcW w:w="1134" w:type="dxa"/>
            <w:shd w:val="clear" w:color="auto" w:fill="auto"/>
          </w:tcPr>
          <w:p w:rsidR="00803C95" w:rsidRPr="008B793F" w:rsidRDefault="00803C95" w:rsidP="008B793F">
            <w:r w:rsidRPr="008B793F">
              <w:t>53,7</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80 мм</w:t>
            </w:r>
          </w:p>
        </w:tc>
        <w:tc>
          <w:tcPr>
            <w:tcW w:w="1842" w:type="dxa"/>
            <w:shd w:val="clear" w:color="auto" w:fill="auto"/>
          </w:tcPr>
          <w:p w:rsidR="00803C95" w:rsidRPr="008B793F" w:rsidRDefault="00803C95" w:rsidP="008B793F">
            <w:r w:rsidRPr="008B793F">
              <w:t>46,48</w:t>
            </w:r>
          </w:p>
        </w:tc>
        <w:tc>
          <w:tcPr>
            <w:tcW w:w="2127" w:type="dxa"/>
            <w:shd w:val="clear" w:color="auto" w:fill="auto"/>
          </w:tcPr>
          <w:p w:rsidR="00803C95" w:rsidRPr="008B793F" w:rsidRDefault="00803C95" w:rsidP="008B793F">
            <w:r w:rsidRPr="008B793F">
              <w:t>36,93</w:t>
            </w:r>
          </w:p>
        </w:tc>
        <w:tc>
          <w:tcPr>
            <w:tcW w:w="1134" w:type="dxa"/>
            <w:shd w:val="clear" w:color="auto" w:fill="auto"/>
          </w:tcPr>
          <w:p w:rsidR="00803C95" w:rsidRPr="008B793F" w:rsidRDefault="00803C95" w:rsidP="008B793F">
            <w:r w:rsidRPr="008B793F">
              <w:t>32,16</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 мм</w:t>
            </w:r>
          </w:p>
        </w:tc>
        <w:tc>
          <w:tcPr>
            <w:tcW w:w="1842" w:type="dxa"/>
            <w:shd w:val="clear" w:color="auto" w:fill="auto"/>
          </w:tcPr>
          <w:p w:rsidR="00803C95" w:rsidRPr="008B793F" w:rsidRDefault="00803C95" w:rsidP="008B793F">
            <w:r w:rsidRPr="008B793F">
              <w:t>41,93</w:t>
            </w:r>
          </w:p>
        </w:tc>
        <w:tc>
          <w:tcPr>
            <w:tcW w:w="2127" w:type="dxa"/>
            <w:shd w:val="clear" w:color="auto" w:fill="auto"/>
          </w:tcPr>
          <w:p w:rsidR="00803C95" w:rsidRPr="008B793F" w:rsidRDefault="00803C95" w:rsidP="008B793F">
            <w:r w:rsidRPr="008B793F">
              <w:t>31,74</w:t>
            </w:r>
          </w:p>
        </w:tc>
        <w:tc>
          <w:tcPr>
            <w:tcW w:w="1134" w:type="dxa"/>
            <w:shd w:val="clear" w:color="auto" w:fill="auto"/>
          </w:tcPr>
          <w:p w:rsidR="00803C95" w:rsidRPr="008B793F" w:rsidRDefault="00803C95" w:rsidP="008B793F">
            <w:r w:rsidRPr="008B793F">
              <w:t>26,65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23,42</w:t>
            </w:r>
          </w:p>
        </w:tc>
        <w:tc>
          <w:tcPr>
            <w:tcW w:w="2127" w:type="dxa"/>
            <w:shd w:val="clear" w:color="auto" w:fill="auto"/>
          </w:tcPr>
          <w:p w:rsidR="00803C95" w:rsidRPr="008B793F" w:rsidRDefault="00803C95" w:rsidP="008B793F">
            <w:r w:rsidRPr="008B793F">
              <w:t>18,15</w:t>
            </w:r>
          </w:p>
        </w:tc>
        <w:tc>
          <w:tcPr>
            <w:tcW w:w="1134" w:type="dxa"/>
            <w:shd w:val="clear" w:color="auto" w:fill="auto"/>
          </w:tcPr>
          <w:p w:rsidR="00803C95" w:rsidRPr="008B793F" w:rsidRDefault="00803C95" w:rsidP="008B793F">
            <w:r w:rsidRPr="008B793F">
              <w:t>15,52</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16,9</w:t>
            </w:r>
          </w:p>
        </w:tc>
        <w:tc>
          <w:tcPr>
            <w:tcW w:w="2127" w:type="dxa"/>
            <w:shd w:val="clear" w:color="auto" w:fill="auto"/>
          </w:tcPr>
          <w:p w:rsidR="00803C95" w:rsidRPr="008B793F" w:rsidRDefault="00803C95" w:rsidP="008B793F">
            <w:r w:rsidRPr="008B793F">
              <w:t>13,28</w:t>
            </w:r>
          </w:p>
        </w:tc>
        <w:tc>
          <w:tcPr>
            <w:tcW w:w="1134" w:type="dxa"/>
            <w:shd w:val="clear" w:color="auto" w:fill="auto"/>
          </w:tcPr>
          <w:p w:rsidR="00803C95" w:rsidRPr="008B793F" w:rsidRDefault="00803C95" w:rsidP="008B793F">
            <w:r w:rsidRPr="008B793F">
              <w:t>11,47</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12,25</w:t>
            </w:r>
          </w:p>
        </w:tc>
        <w:tc>
          <w:tcPr>
            <w:tcW w:w="2127" w:type="dxa"/>
            <w:shd w:val="clear" w:color="auto" w:fill="auto"/>
          </w:tcPr>
          <w:p w:rsidR="00803C95" w:rsidRPr="008B793F" w:rsidRDefault="00803C95" w:rsidP="008B793F">
            <w:r w:rsidRPr="008B793F">
              <w:t>9,38</w:t>
            </w:r>
          </w:p>
        </w:tc>
        <w:tc>
          <w:tcPr>
            <w:tcW w:w="1134" w:type="dxa"/>
            <w:shd w:val="clear" w:color="auto" w:fill="auto"/>
          </w:tcPr>
          <w:p w:rsidR="00803C95" w:rsidRPr="008B793F" w:rsidRDefault="00803C95" w:rsidP="008B793F">
            <w:r w:rsidRPr="008B793F">
              <w:t>7,95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8,65</w:t>
            </w:r>
          </w:p>
        </w:tc>
        <w:tc>
          <w:tcPr>
            <w:tcW w:w="2127" w:type="dxa"/>
            <w:shd w:val="clear" w:color="auto" w:fill="auto"/>
          </w:tcPr>
          <w:p w:rsidR="00803C95" w:rsidRPr="008B793F" w:rsidRDefault="00803C95" w:rsidP="008B793F">
            <w:r w:rsidRPr="008B793F">
              <w:t>6,93</w:t>
            </w:r>
          </w:p>
        </w:tc>
        <w:tc>
          <w:tcPr>
            <w:tcW w:w="1134" w:type="dxa"/>
            <w:shd w:val="clear" w:color="auto" w:fill="auto"/>
          </w:tcPr>
          <w:p w:rsidR="00803C95" w:rsidRPr="008B793F" w:rsidRDefault="00803C95" w:rsidP="008B793F">
            <w:r w:rsidRPr="008B793F">
              <w:t>6,07</w:t>
            </w:r>
          </w:p>
        </w:tc>
      </w:tr>
      <w:tr w:rsidR="00803C95" w:rsidRPr="008B793F" w:rsidTr="008B793F">
        <w:trPr>
          <w:trHeight w:val="505"/>
        </w:trPr>
        <w:tc>
          <w:tcPr>
            <w:tcW w:w="855" w:type="dxa"/>
            <w:vMerge w:val="restart"/>
            <w:tcBorders>
              <w:bottom w:val="nil"/>
            </w:tcBorders>
            <w:shd w:val="clear" w:color="auto" w:fill="auto"/>
          </w:tcPr>
          <w:p w:rsidR="00803C95" w:rsidRPr="008B793F" w:rsidRDefault="00803C95" w:rsidP="008B793F">
            <w:r w:rsidRPr="008B793F">
              <w:t>164</w:t>
            </w:r>
          </w:p>
        </w:tc>
        <w:tc>
          <w:tcPr>
            <w:tcW w:w="8530" w:type="dxa"/>
            <w:gridSpan w:val="4"/>
            <w:shd w:val="clear" w:color="auto" w:fill="auto"/>
          </w:tcPr>
          <w:p w:rsidR="00803C95" w:rsidRPr="008B793F" w:rsidRDefault="00803C95" w:rsidP="008B793F">
            <w:r w:rsidRPr="008B793F">
              <w:t>МУП «ЭЦУ» (ИНН 5053041031) на территории Городского округа Электросталь Московской области на 2023 г. &lt;*&gt;</w:t>
            </w:r>
          </w:p>
        </w:tc>
      </w:tr>
      <w:tr w:rsidR="00803C95" w:rsidRPr="008B793F" w:rsidTr="008B793F">
        <w:trPr>
          <w:trHeight w:val="505"/>
        </w:trPr>
        <w:tc>
          <w:tcPr>
            <w:tcW w:w="855" w:type="dxa"/>
            <w:vMerge/>
            <w:tcBorders>
              <w:top w:val="nil"/>
              <w:bottom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Плата за подключение (технологическое присоединение) в расчете на единицу мощности подключаемой тепловой нагрузки, в том числе:</w:t>
            </w:r>
          </w:p>
        </w:tc>
      </w:tr>
      <w:tr w:rsidR="00803C95" w:rsidRPr="008B793F" w:rsidTr="008B793F">
        <w:trPr>
          <w:trHeight w:val="760"/>
        </w:trPr>
        <w:tc>
          <w:tcPr>
            <w:tcW w:w="855" w:type="dxa"/>
            <w:vMerge/>
            <w:tcBorders>
              <w:top w:val="nil"/>
              <w:bottom w:val="nil"/>
            </w:tcBorders>
            <w:shd w:val="clear" w:color="auto" w:fill="auto"/>
          </w:tcPr>
          <w:p w:rsidR="00803C95" w:rsidRPr="008B793F" w:rsidRDefault="00803C95" w:rsidP="008B793F"/>
        </w:tc>
        <w:tc>
          <w:tcPr>
            <w:tcW w:w="3427" w:type="dxa"/>
            <w:shd w:val="clear" w:color="auto" w:fill="auto"/>
          </w:tcPr>
          <w:p w:rsidR="00803C95" w:rsidRPr="008B793F" w:rsidRDefault="002028A0" w:rsidP="008B793F">
            <w:r>
              <w:t>Расходы</w:t>
            </w:r>
            <w:r>
              <w:tab/>
              <w:t>на</w:t>
            </w:r>
            <w:r>
              <w:tab/>
              <w:t xml:space="preserve">проведение </w:t>
            </w:r>
            <w:r w:rsidR="00803C95" w:rsidRPr="008B793F">
              <w:t>мероприятий</w:t>
            </w:r>
            <w:r w:rsidR="00803C95" w:rsidRPr="008B793F">
              <w:tab/>
              <w:t>по подключению объектов заявителей (П1). тыс. руб.</w:t>
            </w:r>
          </w:p>
          <w:p w:rsidR="00803C95" w:rsidRPr="008B793F" w:rsidRDefault="00803C95" w:rsidP="008B793F">
            <w:r w:rsidRPr="008B793F">
              <w:t>/ Гкал/ч</w:t>
            </w:r>
          </w:p>
        </w:tc>
        <w:tc>
          <w:tcPr>
            <w:tcW w:w="5103" w:type="dxa"/>
            <w:gridSpan w:val="3"/>
            <w:shd w:val="clear" w:color="auto" w:fill="auto"/>
          </w:tcPr>
          <w:p w:rsidR="00803C95" w:rsidRPr="008B793F" w:rsidRDefault="00803C95" w:rsidP="008B793F">
            <w:r w:rsidRPr="008B793F">
              <w:t>38,03</w:t>
            </w:r>
          </w:p>
        </w:tc>
      </w:tr>
      <w:tr w:rsidR="00803C95" w:rsidRPr="008B793F" w:rsidTr="008B793F">
        <w:trPr>
          <w:trHeight w:val="1012"/>
        </w:trPr>
        <w:tc>
          <w:tcPr>
            <w:tcW w:w="855" w:type="dxa"/>
            <w:vMerge/>
            <w:tcBorders>
              <w:top w:val="nil"/>
              <w:bottom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p>
          <w:p w:rsidR="00803C95" w:rsidRPr="008B793F" w:rsidRDefault="00803C95" w:rsidP="008B793F">
            <w:r w:rsidRPr="008B793F">
              <w:t>подключения (П2 1) (тыс. руб./</w:t>
            </w:r>
            <w:proofErr w:type="gramStart"/>
            <w:r w:rsidRPr="008B793F">
              <w:t>м)/</w:t>
            </w:r>
            <w:proofErr w:type="gramEnd"/>
            <w:r w:rsidRPr="008B793F">
              <w:t>Гкал/ч:</w:t>
            </w:r>
          </w:p>
        </w:tc>
      </w:tr>
      <w:tr w:rsidR="00803C95" w:rsidRPr="008B793F" w:rsidTr="008B793F">
        <w:trPr>
          <w:trHeight w:val="251"/>
        </w:trPr>
        <w:tc>
          <w:tcPr>
            <w:tcW w:w="855" w:type="dxa"/>
            <w:vMerge/>
            <w:tcBorders>
              <w:top w:val="nil"/>
              <w:bottom w:val="nil"/>
            </w:tcBorders>
            <w:shd w:val="clear" w:color="auto" w:fill="auto"/>
          </w:tcPr>
          <w:p w:rsidR="00803C95" w:rsidRPr="008B793F" w:rsidRDefault="00803C95" w:rsidP="008B793F"/>
        </w:tc>
        <w:tc>
          <w:tcPr>
            <w:tcW w:w="3427" w:type="dxa"/>
            <w:vMerge w:val="restart"/>
            <w:shd w:val="clear" w:color="auto" w:fill="auto"/>
          </w:tcPr>
          <w:p w:rsidR="00803C95" w:rsidRPr="008B793F" w:rsidRDefault="00803C95" w:rsidP="008B793F"/>
          <w:p w:rsidR="00803C95" w:rsidRPr="008B793F" w:rsidRDefault="00803C95" w:rsidP="008B793F">
            <w:r w:rsidRPr="008B793F">
              <w:t>Подземная прокладка, в том числе:</w:t>
            </w:r>
          </w:p>
        </w:tc>
        <w:tc>
          <w:tcPr>
            <w:tcW w:w="5103" w:type="dxa"/>
            <w:gridSpan w:val="3"/>
            <w:shd w:val="clear" w:color="auto" w:fill="auto"/>
          </w:tcPr>
          <w:p w:rsidR="00803C95" w:rsidRPr="008B793F" w:rsidRDefault="00803C95" w:rsidP="008B793F">
            <w:r w:rsidRPr="008B793F">
              <w:t>Категория протяженности</w:t>
            </w:r>
          </w:p>
        </w:tc>
      </w:tr>
      <w:tr w:rsidR="00803C95" w:rsidRPr="008B793F" w:rsidTr="008B793F">
        <w:trPr>
          <w:trHeight w:val="505"/>
        </w:trPr>
        <w:tc>
          <w:tcPr>
            <w:tcW w:w="855" w:type="dxa"/>
            <w:vMerge/>
            <w:tcBorders>
              <w:top w:val="nil"/>
              <w:bottom w:val="nil"/>
            </w:tcBorders>
            <w:shd w:val="clear" w:color="auto" w:fill="auto"/>
          </w:tcPr>
          <w:p w:rsidR="00803C95" w:rsidRPr="008B793F" w:rsidRDefault="00803C95" w:rsidP="008B793F"/>
        </w:tc>
        <w:tc>
          <w:tcPr>
            <w:tcW w:w="3427" w:type="dxa"/>
            <w:vMerge/>
            <w:tcBorders>
              <w:top w:val="nil"/>
            </w:tcBorders>
            <w:shd w:val="clear" w:color="auto" w:fill="auto"/>
          </w:tcPr>
          <w:p w:rsidR="00803C95" w:rsidRPr="008B793F" w:rsidRDefault="00803C95" w:rsidP="008B793F"/>
        </w:tc>
        <w:tc>
          <w:tcPr>
            <w:tcW w:w="1842" w:type="dxa"/>
            <w:shd w:val="clear" w:color="auto" w:fill="auto"/>
          </w:tcPr>
          <w:p w:rsidR="00803C95" w:rsidRPr="008B793F" w:rsidRDefault="00803C95" w:rsidP="008B793F">
            <w:r w:rsidRPr="008B793F">
              <w:t>до 50 м включительно</w:t>
            </w:r>
          </w:p>
        </w:tc>
        <w:tc>
          <w:tcPr>
            <w:tcW w:w="2127" w:type="dxa"/>
            <w:shd w:val="clear" w:color="auto" w:fill="auto"/>
          </w:tcPr>
          <w:p w:rsidR="00803C95" w:rsidRPr="008B793F" w:rsidRDefault="00803C95" w:rsidP="008B793F">
            <w:r w:rsidRPr="008B793F">
              <w:t>от 50 м до 200 м включительно</w:t>
            </w:r>
          </w:p>
        </w:tc>
        <w:tc>
          <w:tcPr>
            <w:tcW w:w="1134" w:type="dxa"/>
            <w:shd w:val="clear" w:color="auto" w:fill="auto"/>
          </w:tcPr>
          <w:p w:rsidR="00803C95" w:rsidRPr="008B793F" w:rsidRDefault="00803C95" w:rsidP="008B793F">
            <w:r w:rsidRPr="008B793F">
              <w:t>более 200 м</w:t>
            </w:r>
          </w:p>
        </w:tc>
      </w:tr>
      <w:tr w:rsidR="00803C95" w:rsidRPr="008B793F" w:rsidTr="008B793F">
        <w:trPr>
          <w:trHeight w:val="252"/>
        </w:trPr>
        <w:tc>
          <w:tcPr>
            <w:tcW w:w="855" w:type="dxa"/>
            <w:vMerge/>
            <w:tcBorders>
              <w:top w:val="nil"/>
              <w:bottom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канальная прокладка (П2 1к) диаметром:</w:t>
            </w:r>
          </w:p>
        </w:tc>
      </w:tr>
      <w:tr w:rsidR="00803C95" w:rsidRPr="008B793F" w:rsidTr="008B793F">
        <w:trPr>
          <w:trHeight w:val="254"/>
        </w:trPr>
        <w:tc>
          <w:tcPr>
            <w:tcW w:w="855" w:type="dxa"/>
            <w:vMerge/>
            <w:tcBorders>
              <w:top w:val="nil"/>
              <w:bottom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336,42</w:t>
            </w:r>
          </w:p>
        </w:tc>
        <w:tc>
          <w:tcPr>
            <w:tcW w:w="2127" w:type="dxa"/>
            <w:shd w:val="clear" w:color="auto" w:fill="auto"/>
          </w:tcPr>
          <w:p w:rsidR="00803C95" w:rsidRPr="008B793F" w:rsidRDefault="00803C95" w:rsidP="008B793F">
            <w:r w:rsidRPr="008B793F">
              <w:t>308,21</w:t>
            </w:r>
          </w:p>
        </w:tc>
        <w:tc>
          <w:tcPr>
            <w:tcW w:w="1134" w:type="dxa"/>
            <w:shd w:val="clear" w:color="auto" w:fill="auto"/>
          </w:tcPr>
          <w:p w:rsidR="00803C95" w:rsidRPr="008B793F" w:rsidRDefault="00803C95" w:rsidP="008B793F">
            <w:r w:rsidRPr="008B793F">
              <w:t>294.1</w:t>
            </w:r>
          </w:p>
        </w:tc>
      </w:tr>
      <w:tr w:rsidR="00803C95" w:rsidRPr="008B793F" w:rsidTr="008B793F">
        <w:trPr>
          <w:trHeight w:val="253"/>
        </w:trPr>
        <w:tc>
          <w:tcPr>
            <w:tcW w:w="855" w:type="dxa"/>
            <w:vMerge w:val="restart"/>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65 мм</w:t>
            </w:r>
          </w:p>
        </w:tc>
        <w:tc>
          <w:tcPr>
            <w:tcW w:w="1842" w:type="dxa"/>
            <w:shd w:val="clear" w:color="auto" w:fill="auto"/>
          </w:tcPr>
          <w:p w:rsidR="00803C95" w:rsidRPr="008B793F" w:rsidRDefault="00803C95" w:rsidP="008B793F">
            <w:r w:rsidRPr="008B793F">
              <w:t>204,23</w:t>
            </w:r>
          </w:p>
        </w:tc>
        <w:tc>
          <w:tcPr>
            <w:tcW w:w="2127" w:type="dxa"/>
            <w:shd w:val="clear" w:color="auto" w:fill="auto"/>
          </w:tcPr>
          <w:p w:rsidR="00803C95" w:rsidRPr="008B793F" w:rsidRDefault="00803C95" w:rsidP="008B793F">
            <w:r w:rsidRPr="008B793F">
              <w:t>187,04</w:t>
            </w:r>
          </w:p>
        </w:tc>
        <w:tc>
          <w:tcPr>
            <w:tcW w:w="1134" w:type="dxa"/>
            <w:shd w:val="clear" w:color="auto" w:fill="auto"/>
          </w:tcPr>
          <w:p w:rsidR="00803C95" w:rsidRPr="008B793F" w:rsidRDefault="00803C95" w:rsidP="008B793F">
            <w:r w:rsidRPr="008B793F">
              <w:t>178.45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80 мм</w:t>
            </w:r>
          </w:p>
        </w:tc>
        <w:tc>
          <w:tcPr>
            <w:tcW w:w="1842" w:type="dxa"/>
            <w:shd w:val="clear" w:color="auto" w:fill="auto"/>
          </w:tcPr>
          <w:p w:rsidR="00803C95" w:rsidRPr="008B793F" w:rsidRDefault="00803C95" w:rsidP="008B793F">
            <w:r w:rsidRPr="008B793F">
              <w:t>119,78</w:t>
            </w:r>
          </w:p>
        </w:tc>
        <w:tc>
          <w:tcPr>
            <w:tcW w:w="2127" w:type="dxa"/>
            <w:shd w:val="clear" w:color="auto" w:fill="auto"/>
          </w:tcPr>
          <w:p w:rsidR="00803C95" w:rsidRPr="008B793F" w:rsidRDefault="00803C95" w:rsidP="008B793F">
            <w:r w:rsidRPr="008B793F">
              <w:t>110,23</w:t>
            </w:r>
          </w:p>
        </w:tc>
        <w:tc>
          <w:tcPr>
            <w:tcW w:w="1134" w:type="dxa"/>
            <w:shd w:val="clear" w:color="auto" w:fill="auto"/>
          </w:tcPr>
          <w:p w:rsidR="00803C95" w:rsidRPr="008B793F" w:rsidRDefault="00803C95" w:rsidP="008B793F">
            <w:r w:rsidRPr="008B793F">
              <w:t>105.45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 мм</w:t>
            </w:r>
          </w:p>
        </w:tc>
        <w:tc>
          <w:tcPr>
            <w:tcW w:w="1842" w:type="dxa"/>
            <w:shd w:val="clear" w:color="auto" w:fill="auto"/>
          </w:tcPr>
          <w:p w:rsidR="00803C95" w:rsidRPr="008B793F" w:rsidRDefault="00803C95" w:rsidP="008B793F">
            <w:r w:rsidRPr="008B793F">
              <w:t>93,67</w:t>
            </w:r>
          </w:p>
        </w:tc>
        <w:tc>
          <w:tcPr>
            <w:tcW w:w="2127" w:type="dxa"/>
            <w:shd w:val="clear" w:color="auto" w:fill="auto"/>
          </w:tcPr>
          <w:p w:rsidR="00803C95" w:rsidRPr="008B793F" w:rsidRDefault="00803C95" w:rsidP="008B793F">
            <w:r w:rsidRPr="008B793F">
              <w:t>83,48</w:t>
            </w:r>
          </w:p>
        </w:tc>
        <w:tc>
          <w:tcPr>
            <w:tcW w:w="1134" w:type="dxa"/>
            <w:shd w:val="clear" w:color="auto" w:fill="auto"/>
          </w:tcPr>
          <w:p w:rsidR="00803C95" w:rsidRPr="008B793F" w:rsidRDefault="00803C95" w:rsidP="008B793F">
            <w:r w:rsidRPr="008B793F">
              <w:t>78.39</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48,66</w:t>
            </w:r>
          </w:p>
        </w:tc>
        <w:tc>
          <w:tcPr>
            <w:tcW w:w="2127" w:type="dxa"/>
            <w:shd w:val="clear" w:color="auto" w:fill="auto"/>
          </w:tcPr>
          <w:p w:rsidR="00803C95" w:rsidRPr="008B793F" w:rsidRDefault="00803C95" w:rsidP="008B793F">
            <w:r w:rsidRPr="008B793F">
              <w:t>43,38</w:t>
            </w:r>
          </w:p>
        </w:tc>
        <w:tc>
          <w:tcPr>
            <w:tcW w:w="1134" w:type="dxa"/>
            <w:shd w:val="clear" w:color="auto" w:fill="auto"/>
          </w:tcPr>
          <w:p w:rsidR="00803C95" w:rsidRPr="008B793F" w:rsidRDefault="00803C95" w:rsidP="008B793F">
            <w:r w:rsidRPr="008B793F">
              <w:t>40,75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33,12</w:t>
            </w:r>
          </w:p>
        </w:tc>
        <w:tc>
          <w:tcPr>
            <w:tcW w:w="2127" w:type="dxa"/>
            <w:shd w:val="clear" w:color="auto" w:fill="auto"/>
          </w:tcPr>
          <w:p w:rsidR="00803C95" w:rsidRPr="008B793F" w:rsidRDefault="00803C95" w:rsidP="008B793F">
            <w:r w:rsidRPr="008B793F">
              <w:t>29,5</w:t>
            </w:r>
          </w:p>
        </w:tc>
        <w:tc>
          <w:tcPr>
            <w:tcW w:w="1134" w:type="dxa"/>
            <w:shd w:val="clear" w:color="auto" w:fill="auto"/>
          </w:tcPr>
          <w:p w:rsidR="00803C95" w:rsidRPr="008B793F" w:rsidRDefault="00803C95" w:rsidP="008B793F">
            <w:r w:rsidRPr="008B793F">
              <w:t>27.7</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21,19</w:t>
            </w:r>
          </w:p>
        </w:tc>
        <w:tc>
          <w:tcPr>
            <w:tcW w:w="2127" w:type="dxa"/>
            <w:shd w:val="clear" w:color="auto" w:fill="auto"/>
          </w:tcPr>
          <w:p w:rsidR="00803C95" w:rsidRPr="008B793F" w:rsidRDefault="00803C95" w:rsidP="008B793F">
            <w:r w:rsidRPr="008B793F">
              <w:t>18,32</w:t>
            </w:r>
          </w:p>
        </w:tc>
        <w:tc>
          <w:tcPr>
            <w:tcW w:w="1134" w:type="dxa"/>
            <w:shd w:val="clear" w:color="auto" w:fill="auto"/>
          </w:tcPr>
          <w:p w:rsidR="00803C95" w:rsidRPr="008B793F" w:rsidRDefault="00803C95" w:rsidP="008B793F">
            <w:r w:rsidRPr="008B793F">
              <w:t>16.89</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13.62</w:t>
            </w:r>
          </w:p>
        </w:tc>
        <w:tc>
          <w:tcPr>
            <w:tcW w:w="2127" w:type="dxa"/>
            <w:shd w:val="clear" w:color="auto" w:fill="auto"/>
          </w:tcPr>
          <w:p w:rsidR="00803C95" w:rsidRPr="008B793F" w:rsidRDefault="00803C95" w:rsidP="008B793F">
            <w:r w:rsidRPr="008B793F">
              <w:t>11,9</w:t>
            </w:r>
          </w:p>
        </w:tc>
        <w:tc>
          <w:tcPr>
            <w:tcW w:w="1134" w:type="dxa"/>
            <w:shd w:val="clear" w:color="auto" w:fill="auto"/>
          </w:tcPr>
          <w:p w:rsidR="00803C95" w:rsidRPr="008B793F" w:rsidRDefault="00803C95" w:rsidP="008B793F">
            <w:r w:rsidRPr="008B793F">
              <w:t>11.04</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бесканальная прокладка (П2 1б/к) диаметром:</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126,58</w:t>
            </w:r>
          </w:p>
        </w:tc>
        <w:tc>
          <w:tcPr>
            <w:tcW w:w="2127" w:type="dxa"/>
            <w:shd w:val="clear" w:color="auto" w:fill="auto"/>
          </w:tcPr>
          <w:p w:rsidR="00803C95" w:rsidRPr="008B793F" w:rsidRDefault="00803C95" w:rsidP="008B793F">
            <w:r w:rsidRPr="008B793F">
              <w:t>98,37</w:t>
            </w:r>
          </w:p>
        </w:tc>
        <w:tc>
          <w:tcPr>
            <w:tcW w:w="1134" w:type="dxa"/>
            <w:shd w:val="clear" w:color="auto" w:fill="auto"/>
          </w:tcPr>
          <w:p w:rsidR="00803C95" w:rsidRPr="008B793F" w:rsidRDefault="00803C95" w:rsidP="008B793F">
            <w:r w:rsidRPr="008B793F">
              <w:t>84,26</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65 мм</w:t>
            </w:r>
          </w:p>
        </w:tc>
        <w:tc>
          <w:tcPr>
            <w:tcW w:w="1842" w:type="dxa"/>
            <w:shd w:val="clear" w:color="auto" w:fill="auto"/>
          </w:tcPr>
          <w:p w:rsidR="00803C95" w:rsidRPr="008B793F" w:rsidRDefault="00803C95" w:rsidP="008B793F">
            <w:r w:rsidRPr="008B793F">
              <w:t>79,48</w:t>
            </w:r>
          </w:p>
        </w:tc>
        <w:tc>
          <w:tcPr>
            <w:tcW w:w="2127" w:type="dxa"/>
            <w:shd w:val="clear" w:color="auto" w:fill="auto"/>
          </w:tcPr>
          <w:p w:rsidR="00803C95" w:rsidRPr="008B793F" w:rsidRDefault="00803C95" w:rsidP="008B793F">
            <w:r w:rsidRPr="008B793F">
              <w:t>62,29</w:t>
            </w:r>
          </w:p>
        </w:tc>
        <w:tc>
          <w:tcPr>
            <w:tcW w:w="1134" w:type="dxa"/>
            <w:shd w:val="clear" w:color="auto" w:fill="auto"/>
          </w:tcPr>
          <w:p w:rsidR="00803C95" w:rsidRPr="008B793F" w:rsidRDefault="00803C95" w:rsidP="008B793F">
            <w:r w:rsidRPr="008B793F">
              <w:t>53.7</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80 мм</w:t>
            </w:r>
          </w:p>
        </w:tc>
        <w:tc>
          <w:tcPr>
            <w:tcW w:w="1842" w:type="dxa"/>
            <w:shd w:val="clear" w:color="auto" w:fill="auto"/>
          </w:tcPr>
          <w:p w:rsidR="00803C95" w:rsidRPr="008B793F" w:rsidRDefault="00803C95" w:rsidP="008B793F">
            <w:r w:rsidRPr="008B793F">
              <w:t>46,48</w:t>
            </w:r>
          </w:p>
        </w:tc>
        <w:tc>
          <w:tcPr>
            <w:tcW w:w="2127" w:type="dxa"/>
            <w:shd w:val="clear" w:color="auto" w:fill="auto"/>
          </w:tcPr>
          <w:p w:rsidR="00803C95" w:rsidRPr="008B793F" w:rsidRDefault="00803C95" w:rsidP="008B793F">
            <w:r w:rsidRPr="008B793F">
              <w:t>36,93</w:t>
            </w:r>
          </w:p>
        </w:tc>
        <w:tc>
          <w:tcPr>
            <w:tcW w:w="1134" w:type="dxa"/>
            <w:shd w:val="clear" w:color="auto" w:fill="auto"/>
          </w:tcPr>
          <w:p w:rsidR="00803C95" w:rsidRPr="008B793F" w:rsidRDefault="00803C95" w:rsidP="008B793F">
            <w:r w:rsidRPr="008B793F">
              <w:t>32,16</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100мм</w:t>
            </w:r>
          </w:p>
        </w:tc>
        <w:tc>
          <w:tcPr>
            <w:tcW w:w="1842" w:type="dxa"/>
            <w:shd w:val="clear" w:color="auto" w:fill="auto"/>
          </w:tcPr>
          <w:p w:rsidR="00803C95" w:rsidRPr="008B793F" w:rsidRDefault="00803C95" w:rsidP="008B793F">
            <w:r w:rsidRPr="008B793F">
              <w:t>41,93</w:t>
            </w:r>
          </w:p>
        </w:tc>
        <w:tc>
          <w:tcPr>
            <w:tcW w:w="2127" w:type="dxa"/>
            <w:shd w:val="clear" w:color="auto" w:fill="auto"/>
          </w:tcPr>
          <w:p w:rsidR="00803C95" w:rsidRPr="008B793F" w:rsidRDefault="00803C95" w:rsidP="008B793F">
            <w:r w:rsidRPr="008B793F">
              <w:t>31,74</w:t>
            </w:r>
          </w:p>
        </w:tc>
        <w:tc>
          <w:tcPr>
            <w:tcW w:w="1134" w:type="dxa"/>
            <w:shd w:val="clear" w:color="auto" w:fill="auto"/>
          </w:tcPr>
          <w:p w:rsidR="00803C95" w:rsidRPr="008B793F" w:rsidRDefault="00803C95" w:rsidP="008B793F">
            <w:r w:rsidRPr="008B793F">
              <w:t>26,65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23,42</w:t>
            </w:r>
          </w:p>
        </w:tc>
        <w:tc>
          <w:tcPr>
            <w:tcW w:w="2127" w:type="dxa"/>
            <w:shd w:val="clear" w:color="auto" w:fill="auto"/>
          </w:tcPr>
          <w:p w:rsidR="00803C95" w:rsidRPr="008B793F" w:rsidRDefault="00803C95" w:rsidP="008B793F">
            <w:r w:rsidRPr="008B793F">
              <w:t>18,15</w:t>
            </w:r>
          </w:p>
        </w:tc>
        <w:tc>
          <w:tcPr>
            <w:tcW w:w="1134" w:type="dxa"/>
            <w:shd w:val="clear" w:color="auto" w:fill="auto"/>
          </w:tcPr>
          <w:p w:rsidR="00803C95" w:rsidRPr="008B793F" w:rsidRDefault="00803C95" w:rsidP="008B793F">
            <w:r w:rsidRPr="008B793F">
              <w:t>15.52</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16,9</w:t>
            </w:r>
          </w:p>
        </w:tc>
        <w:tc>
          <w:tcPr>
            <w:tcW w:w="2127" w:type="dxa"/>
            <w:shd w:val="clear" w:color="auto" w:fill="auto"/>
          </w:tcPr>
          <w:p w:rsidR="00803C95" w:rsidRPr="008B793F" w:rsidRDefault="00803C95" w:rsidP="008B793F">
            <w:r w:rsidRPr="008B793F">
              <w:t>13,28</w:t>
            </w:r>
          </w:p>
        </w:tc>
        <w:tc>
          <w:tcPr>
            <w:tcW w:w="1134" w:type="dxa"/>
            <w:shd w:val="clear" w:color="auto" w:fill="auto"/>
          </w:tcPr>
          <w:p w:rsidR="00803C95" w:rsidRPr="008B793F" w:rsidRDefault="00803C95" w:rsidP="008B793F">
            <w:r w:rsidRPr="008B793F">
              <w:t>11.47</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12,25</w:t>
            </w:r>
          </w:p>
        </w:tc>
        <w:tc>
          <w:tcPr>
            <w:tcW w:w="2127" w:type="dxa"/>
            <w:shd w:val="clear" w:color="auto" w:fill="auto"/>
          </w:tcPr>
          <w:p w:rsidR="00803C95" w:rsidRPr="008B793F" w:rsidRDefault="00803C95" w:rsidP="008B793F">
            <w:r w:rsidRPr="008B793F">
              <w:t>9.38</w:t>
            </w:r>
          </w:p>
        </w:tc>
        <w:tc>
          <w:tcPr>
            <w:tcW w:w="1134" w:type="dxa"/>
            <w:shd w:val="clear" w:color="auto" w:fill="auto"/>
          </w:tcPr>
          <w:p w:rsidR="00803C95" w:rsidRPr="008B793F" w:rsidRDefault="00803C95" w:rsidP="008B793F">
            <w:r w:rsidRPr="008B793F">
              <w:t>7,95</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8,65</w:t>
            </w:r>
          </w:p>
        </w:tc>
        <w:tc>
          <w:tcPr>
            <w:tcW w:w="2127" w:type="dxa"/>
            <w:shd w:val="clear" w:color="auto" w:fill="auto"/>
          </w:tcPr>
          <w:p w:rsidR="00803C95" w:rsidRPr="008B793F" w:rsidRDefault="00803C95" w:rsidP="008B793F">
            <w:r w:rsidRPr="008B793F">
              <w:t>6.93</w:t>
            </w:r>
          </w:p>
        </w:tc>
        <w:tc>
          <w:tcPr>
            <w:tcW w:w="1134" w:type="dxa"/>
            <w:shd w:val="clear" w:color="auto" w:fill="auto"/>
          </w:tcPr>
          <w:p w:rsidR="00803C95" w:rsidRPr="008B793F" w:rsidRDefault="00803C95" w:rsidP="008B793F">
            <w:r w:rsidRPr="008B793F">
              <w:t>6,07</w:t>
            </w:r>
          </w:p>
        </w:tc>
      </w:tr>
      <w:tr w:rsidR="00803C95" w:rsidRPr="008B793F" w:rsidTr="008B793F">
        <w:trPr>
          <w:trHeight w:val="506"/>
        </w:trPr>
        <w:tc>
          <w:tcPr>
            <w:tcW w:w="855" w:type="dxa"/>
            <w:vMerge w:val="restart"/>
            <w:shd w:val="clear" w:color="auto" w:fill="auto"/>
          </w:tcPr>
          <w:p w:rsidR="00803C95" w:rsidRPr="008B793F" w:rsidRDefault="00803C95" w:rsidP="008B793F">
            <w:r w:rsidRPr="008B793F">
              <w:t>165</w:t>
            </w:r>
          </w:p>
        </w:tc>
        <w:tc>
          <w:tcPr>
            <w:tcW w:w="8530" w:type="dxa"/>
            <w:gridSpan w:val="4"/>
            <w:shd w:val="clear" w:color="auto" w:fill="auto"/>
          </w:tcPr>
          <w:p w:rsidR="00803C95" w:rsidRPr="008B793F" w:rsidRDefault="00803C95" w:rsidP="008B793F">
            <w:r w:rsidRPr="008B793F">
              <w:t>ООО «Глобус» (ИНН 5031075380) па территории Городского округа Электросталь Московской</w:t>
            </w:r>
            <w:r w:rsidR="008B793F">
              <w:t xml:space="preserve"> </w:t>
            </w:r>
            <w:r w:rsidRPr="008B793F">
              <w:t>области па 2023 г. &lt;*&gt;</w:t>
            </w:r>
          </w:p>
        </w:tc>
      </w:tr>
      <w:tr w:rsidR="00803C95" w:rsidRPr="008B793F" w:rsidTr="008B793F">
        <w:trPr>
          <w:trHeight w:val="505"/>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Плата за подключение (технологическое присоединение) в расчете на единицу мощности</w:t>
            </w:r>
            <w:r w:rsidR="008B793F">
              <w:t xml:space="preserve"> </w:t>
            </w:r>
            <w:r w:rsidRPr="008B793F">
              <w:t>подключаемой тепловой нагрузки, в том числе:</w:t>
            </w:r>
          </w:p>
        </w:tc>
      </w:tr>
      <w:tr w:rsidR="00803C95" w:rsidRPr="008B793F" w:rsidTr="008B793F">
        <w:trPr>
          <w:trHeight w:val="757"/>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Расходы</w:t>
            </w:r>
            <w:r w:rsidRPr="008B793F">
              <w:tab/>
              <w:t>на</w:t>
            </w:r>
            <w:r w:rsidRPr="008B793F">
              <w:tab/>
              <w:t>проведение</w:t>
            </w:r>
            <w:r w:rsidR="008B793F">
              <w:t xml:space="preserve"> </w:t>
            </w:r>
            <w:r w:rsidRPr="008B793F">
              <w:t>мероприятий</w:t>
            </w:r>
            <w:r w:rsidRPr="008B793F">
              <w:tab/>
              <w:t>по подключению объектов заявителей (П1). тыс. руб.</w:t>
            </w:r>
          </w:p>
          <w:p w:rsidR="00803C95" w:rsidRPr="008B793F" w:rsidRDefault="00803C95" w:rsidP="008B793F">
            <w:r w:rsidRPr="008B793F">
              <w:t>/ Гкал/ч</w:t>
            </w:r>
          </w:p>
        </w:tc>
        <w:tc>
          <w:tcPr>
            <w:tcW w:w="5103" w:type="dxa"/>
            <w:gridSpan w:val="3"/>
            <w:shd w:val="clear" w:color="auto" w:fill="auto"/>
          </w:tcPr>
          <w:p w:rsidR="00803C95" w:rsidRPr="008B793F" w:rsidRDefault="00803C95" w:rsidP="008B793F">
            <w:r w:rsidRPr="008B793F">
              <w:t>38,03</w:t>
            </w:r>
          </w:p>
        </w:tc>
      </w:tr>
      <w:tr w:rsidR="00803C95" w:rsidRPr="008B793F" w:rsidTr="008B793F">
        <w:trPr>
          <w:trHeight w:val="1012"/>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Расходы на создание двухтрубных тепловых сетей и объектов на них (за исключением создания (реконструкции) тепловых пунктов) существующих тепловых сетей или источников тепловой энергии до точек подключения объектов заявителей при наличии технической возможности</w:t>
            </w:r>
          </w:p>
          <w:p w:rsidR="00803C95" w:rsidRPr="008B793F" w:rsidRDefault="00803C95" w:rsidP="008B793F">
            <w:r w:rsidRPr="008B793F">
              <w:t>подключения (П2 1) (тыс. руб./</w:t>
            </w:r>
            <w:proofErr w:type="gramStart"/>
            <w:r w:rsidRPr="008B793F">
              <w:t>м)/</w:t>
            </w:r>
            <w:proofErr w:type="gramEnd"/>
            <w:r w:rsidRPr="008B793F">
              <w:t>Гкал/ч:</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vMerge w:val="restart"/>
            <w:shd w:val="clear" w:color="auto" w:fill="auto"/>
          </w:tcPr>
          <w:p w:rsidR="00803C95" w:rsidRPr="008B793F" w:rsidRDefault="00803C95" w:rsidP="008B793F">
            <w:r w:rsidRPr="008B793F">
              <w:t>Подземная прокладка, в том числе:</w:t>
            </w:r>
          </w:p>
        </w:tc>
        <w:tc>
          <w:tcPr>
            <w:tcW w:w="5103" w:type="dxa"/>
            <w:gridSpan w:val="3"/>
            <w:shd w:val="clear" w:color="auto" w:fill="auto"/>
          </w:tcPr>
          <w:p w:rsidR="00803C95" w:rsidRPr="008B793F" w:rsidRDefault="00803C95" w:rsidP="008B793F">
            <w:r w:rsidRPr="008B793F">
              <w:t>Категория протяженности</w:t>
            </w:r>
          </w:p>
        </w:tc>
      </w:tr>
      <w:tr w:rsidR="00803C95" w:rsidRPr="008B793F" w:rsidTr="008B793F">
        <w:trPr>
          <w:trHeight w:val="506"/>
        </w:trPr>
        <w:tc>
          <w:tcPr>
            <w:tcW w:w="855" w:type="dxa"/>
            <w:vMerge/>
            <w:tcBorders>
              <w:top w:val="nil"/>
            </w:tcBorders>
            <w:shd w:val="clear" w:color="auto" w:fill="auto"/>
          </w:tcPr>
          <w:p w:rsidR="00803C95" w:rsidRPr="008B793F" w:rsidRDefault="00803C95" w:rsidP="008B793F"/>
        </w:tc>
        <w:tc>
          <w:tcPr>
            <w:tcW w:w="3427" w:type="dxa"/>
            <w:vMerge/>
            <w:tcBorders>
              <w:top w:val="nil"/>
            </w:tcBorders>
            <w:shd w:val="clear" w:color="auto" w:fill="auto"/>
          </w:tcPr>
          <w:p w:rsidR="00803C95" w:rsidRPr="008B793F" w:rsidRDefault="00803C95" w:rsidP="008B793F"/>
        </w:tc>
        <w:tc>
          <w:tcPr>
            <w:tcW w:w="1842" w:type="dxa"/>
            <w:shd w:val="clear" w:color="auto" w:fill="auto"/>
          </w:tcPr>
          <w:p w:rsidR="00803C95" w:rsidRPr="008B793F" w:rsidRDefault="00803C95" w:rsidP="008B793F">
            <w:r w:rsidRPr="008B793F">
              <w:t>до 50 м</w:t>
            </w:r>
          </w:p>
          <w:p w:rsidR="00803C95" w:rsidRPr="008B793F" w:rsidRDefault="00803C95" w:rsidP="008B793F">
            <w:r w:rsidRPr="008B793F">
              <w:t>включительно</w:t>
            </w:r>
          </w:p>
        </w:tc>
        <w:tc>
          <w:tcPr>
            <w:tcW w:w="2127" w:type="dxa"/>
            <w:shd w:val="clear" w:color="auto" w:fill="auto"/>
          </w:tcPr>
          <w:p w:rsidR="00803C95" w:rsidRPr="008B793F" w:rsidRDefault="00803C95" w:rsidP="008B793F">
            <w:r w:rsidRPr="008B793F">
              <w:t>от 50 м до 200 м</w:t>
            </w:r>
          </w:p>
          <w:p w:rsidR="00803C95" w:rsidRPr="008B793F" w:rsidRDefault="00803C95" w:rsidP="008B793F">
            <w:r w:rsidRPr="008B793F">
              <w:t>включительно</w:t>
            </w:r>
          </w:p>
        </w:tc>
        <w:tc>
          <w:tcPr>
            <w:tcW w:w="1134" w:type="dxa"/>
            <w:shd w:val="clear" w:color="auto" w:fill="auto"/>
          </w:tcPr>
          <w:p w:rsidR="00803C95" w:rsidRPr="008B793F" w:rsidRDefault="00803C95" w:rsidP="008B793F">
            <w:r w:rsidRPr="008B793F">
              <w:t>более 200 м</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канальная прокладка (П2 1к) диаметром:</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336,42</w:t>
            </w:r>
          </w:p>
        </w:tc>
        <w:tc>
          <w:tcPr>
            <w:tcW w:w="2127" w:type="dxa"/>
            <w:shd w:val="clear" w:color="auto" w:fill="auto"/>
          </w:tcPr>
          <w:p w:rsidR="00803C95" w:rsidRPr="008B793F" w:rsidRDefault="00803C95" w:rsidP="008B793F">
            <w:r w:rsidRPr="008B793F">
              <w:t>308,21</w:t>
            </w:r>
          </w:p>
        </w:tc>
        <w:tc>
          <w:tcPr>
            <w:tcW w:w="1134" w:type="dxa"/>
            <w:shd w:val="clear" w:color="auto" w:fill="auto"/>
          </w:tcPr>
          <w:p w:rsidR="00803C95" w:rsidRPr="008B793F" w:rsidRDefault="00803C95" w:rsidP="008B793F">
            <w:r w:rsidRPr="008B793F">
              <w:t>294,1</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65 мм</w:t>
            </w:r>
          </w:p>
        </w:tc>
        <w:tc>
          <w:tcPr>
            <w:tcW w:w="1842" w:type="dxa"/>
            <w:shd w:val="clear" w:color="auto" w:fill="auto"/>
          </w:tcPr>
          <w:p w:rsidR="00803C95" w:rsidRPr="008B793F" w:rsidRDefault="00803C95" w:rsidP="008B793F">
            <w:r w:rsidRPr="008B793F">
              <w:t>204,23</w:t>
            </w:r>
          </w:p>
        </w:tc>
        <w:tc>
          <w:tcPr>
            <w:tcW w:w="2127" w:type="dxa"/>
            <w:shd w:val="clear" w:color="auto" w:fill="auto"/>
          </w:tcPr>
          <w:p w:rsidR="00803C95" w:rsidRPr="008B793F" w:rsidRDefault="00803C95" w:rsidP="008B793F">
            <w:r w:rsidRPr="008B793F">
              <w:t>187,04</w:t>
            </w:r>
          </w:p>
        </w:tc>
        <w:tc>
          <w:tcPr>
            <w:tcW w:w="1134" w:type="dxa"/>
            <w:shd w:val="clear" w:color="auto" w:fill="auto"/>
          </w:tcPr>
          <w:p w:rsidR="00803C95" w:rsidRPr="008B793F" w:rsidRDefault="00803C95" w:rsidP="008B793F">
            <w:r w:rsidRPr="008B793F">
              <w:t>178,45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80 мм</w:t>
            </w:r>
          </w:p>
        </w:tc>
        <w:tc>
          <w:tcPr>
            <w:tcW w:w="1842" w:type="dxa"/>
            <w:shd w:val="clear" w:color="auto" w:fill="auto"/>
          </w:tcPr>
          <w:p w:rsidR="00803C95" w:rsidRPr="008B793F" w:rsidRDefault="00803C95" w:rsidP="008B793F">
            <w:r w:rsidRPr="008B793F">
              <w:t>119,78</w:t>
            </w:r>
          </w:p>
        </w:tc>
        <w:tc>
          <w:tcPr>
            <w:tcW w:w="2127" w:type="dxa"/>
            <w:shd w:val="clear" w:color="auto" w:fill="auto"/>
          </w:tcPr>
          <w:p w:rsidR="00803C95" w:rsidRPr="008B793F" w:rsidRDefault="00803C95" w:rsidP="008B793F">
            <w:r w:rsidRPr="008B793F">
              <w:t>110,23</w:t>
            </w:r>
          </w:p>
        </w:tc>
        <w:tc>
          <w:tcPr>
            <w:tcW w:w="1134" w:type="dxa"/>
            <w:shd w:val="clear" w:color="auto" w:fill="auto"/>
          </w:tcPr>
          <w:p w:rsidR="00803C95" w:rsidRPr="008B793F" w:rsidRDefault="00803C95" w:rsidP="008B793F">
            <w:r w:rsidRPr="008B793F">
              <w:t>105,45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 мм</w:t>
            </w:r>
          </w:p>
        </w:tc>
        <w:tc>
          <w:tcPr>
            <w:tcW w:w="1842" w:type="dxa"/>
            <w:shd w:val="clear" w:color="auto" w:fill="auto"/>
          </w:tcPr>
          <w:p w:rsidR="00803C95" w:rsidRPr="008B793F" w:rsidRDefault="00803C95" w:rsidP="008B793F">
            <w:r w:rsidRPr="008B793F">
              <w:t>93,67</w:t>
            </w:r>
          </w:p>
        </w:tc>
        <w:tc>
          <w:tcPr>
            <w:tcW w:w="2127" w:type="dxa"/>
            <w:shd w:val="clear" w:color="auto" w:fill="auto"/>
          </w:tcPr>
          <w:p w:rsidR="00803C95" w:rsidRPr="008B793F" w:rsidRDefault="00803C95" w:rsidP="008B793F">
            <w:r w:rsidRPr="008B793F">
              <w:t>83,48</w:t>
            </w:r>
          </w:p>
        </w:tc>
        <w:tc>
          <w:tcPr>
            <w:tcW w:w="1134" w:type="dxa"/>
            <w:shd w:val="clear" w:color="auto" w:fill="auto"/>
          </w:tcPr>
          <w:p w:rsidR="00803C95" w:rsidRPr="008B793F" w:rsidRDefault="00803C95" w:rsidP="008B793F">
            <w:r w:rsidRPr="008B793F">
              <w:t>78,39</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48,66</w:t>
            </w:r>
          </w:p>
        </w:tc>
        <w:tc>
          <w:tcPr>
            <w:tcW w:w="2127" w:type="dxa"/>
            <w:shd w:val="clear" w:color="auto" w:fill="auto"/>
          </w:tcPr>
          <w:p w:rsidR="00803C95" w:rsidRPr="008B793F" w:rsidRDefault="00803C95" w:rsidP="008B793F">
            <w:r w:rsidRPr="008B793F">
              <w:t>43,38</w:t>
            </w:r>
          </w:p>
        </w:tc>
        <w:tc>
          <w:tcPr>
            <w:tcW w:w="1134" w:type="dxa"/>
            <w:shd w:val="clear" w:color="auto" w:fill="auto"/>
          </w:tcPr>
          <w:p w:rsidR="00803C95" w:rsidRPr="008B793F" w:rsidRDefault="00803C95" w:rsidP="008B793F">
            <w:r w:rsidRPr="008B793F">
              <w:t>40,75</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33,12</w:t>
            </w:r>
          </w:p>
        </w:tc>
        <w:tc>
          <w:tcPr>
            <w:tcW w:w="2127" w:type="dxa"/>
            <w:shd w:val="clear" w:color="auto" w:fill="auto"/>
          </w:tcPr>
          <w:p w:rsidR="00803C95" w:rsidRPr="008B793F" w:rsidRDefault="00803C95" w:rsidP="008B793F">
            <w:r w:rsidRPr="008B793F">
              <w:t>29,5</w:t>
            </w:r>
          </w:p>
        </w:tc>
        <w:tc>
          <w:tcPr>
            <w:tcW w:w="1134" w:type="dxa"/>
            <w:shd w:val="clear" w:color="auto" w:fill="auto"/>
          </w:tcPr>
          <w:p w:rsidR="00803C95" w:rsidRPr="008B793F" w:rsidRDefault="00803C95" w:rsidP="008B793F">
            <w:r w:rsidRPr="008B793F">
              <w:t>27,7</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21,19</w:t>
            </w:r>
          </w:p>
        </w:tc>
        <w:tc>
          <w:tcPr>
            <w:tcW w:w="2127" w:type="dxa"/>
            <w:shd w:val="clear" w:color="auto" w:fill="auto"/>
          </w:tcPr>
          <w:p w:rsidR="00803C95" w:rsidRPr="008B793F" w:rsidRDefault="00803C95" w:rsidP="008B793F">
            <w:r w:rsidRPr="008B793F">
              <w:t>18,32</w:t>
            </w:r>
          </w:p>
        </w:tc>
        <w:tc>
          <w:tcPr>
            <w:tcW w:w="1134" w:type="dxa"/>
            <w:shd w:val="clear" w:color="auto" w:fill="auto"/>
          </w:tcPr>
          <w:p w:rsidR="00803C95" w:rsidRPr="008B793F" w:rsidRDefault="00803C95" w:rsidP="008B793F">
            <w:r w:rsidRPr="008B793F">
              <w:t>16,89</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13,62</w:t>
            </w:r>
          </w:p>
        </w:tc>
        <w:tc>
          <w:tcPr>
            <w:tcW w:w="2127" w:type="dxa"/>
            <w:shd w:val="clear" w:color="auto" w:fill="auto"/>
          </w:tcPr>
          <w:p w:rsidR="00803C95" w:rsidRPr="008B793F" w:rsidRDefault="00803C95" w:rsidP="008B793F">
            <w:r w:rsidRPr="008B793F">
              <w:t>11,9</w:t>
            </w:r>
          </w:p>
        </w:tc>
        <w:tc>
          <w:tcPr>
            <w:tcW w:w="1134" w:type="dxa"/>
            <w:shd w:val="clear" w:color="auto" w:fill="auto"/>
          </w:tcPr>
          <w:p w:rsidR="00803C95" w:rsidRPr="008B793F" w:rsidRDefault="00803C95" w:rsidP="008B793F">
            <w:r w:rsidRPr="008B793F">
              <w:t>11,04</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8530" w:type="dxa"/>
            <w:gridSpan w:val="4"/>
            <w:shd w:val="clear" w:color="auto" w:fill="auto"/>
          </w:tcPr>
          <w:p w:rsidR="00803C95" w:rsidRPr="008B793F" w:rsidRDefault="00803C95" w:rsidP="008B793F">
            <w:r w:rsidRPr="008B793F">
              <w:t>бесканальная прокладка (П2 1б/к) диаметром:</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50 мм</w:t>
            </w:r>
          </w:p>
        </w:tc>
        <w:tc>
          <w:tcPr>
            <w:tcW w:w="1842" w:type="dxa"/>
            <w:shd w:val="clear" w:color="auto" w:fill="auto"/>
          </w:tcPr>
          <w:p w:rsidR="00803C95" w:rsidRPr="008B793F" w:rsidRDefault="00803C95" w:rsidP="008B793F">
            <w:r w:rsidRPr="008B793F">
              <w:t>126,58</w:t>
            </w:r>
          </w:p>
        </w:tc>
        <w:tc>
          <w:tcPr>
            <w:tcW w:w="2127" w:type="dxa"/>
            <w:shd w:val="clear" w:color="auto" w:fill="auto"/>
          </w:tcPr>
          <w:p w:rsidR="00803C95" w:rsidRPr="008B793F" w:rsidRDefault="00803C95" w:rsidP="008B793F">
            <w:r w:rsidRPr="008B793F">
              <w:t>98,37</w:t>
            </w:r>
          </w:p>
        </w:tc>
        <w:tc>
          <w:tcPr>
            <w:tcW w:w="1134" w:type="dxa"/>
            <w:shd w:val="clear" w:color="auto" w:fill="auto"/>
          </w:tcPr>
          <w:p w:rsidR="00803C95" w:rsidRPr="008B793F" w:rsidRDefault="00803C95" w:rsidP="008B793F">
            <w:r w:rsidRPr="008B793F">
              <w:t>84,26</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65 мм</w:t>
            </w:r>
          </w:p>
        </w:tc>
        <w:tc>
          <w:tcPr>
            <w:tcW w:w="1842" w:type="dxa"/>
            <w:shd w:val="clear" w:color="auto" w:fill="auto"/>
          </w:tcPr>
          <w:p w:rsidR="00803C95" w:rsidRPr="008B793F" w:rsidRDefault="00803C95" w:rsidP="008B793F">
            <w:r w:rsidRPr="008B793F">
              <w:t>79,48</w:t>
            </w:r>
          </w:p>
        </w:tc>
        <w:tc>
          <w:tcPr>
            <w:tcW w:w="2127" w:type="dxa"/>
            <w:shd w:val="clear" w:color="auto" w:fill="auto"/>
          </w:tcPr>
          <w:p w:rsidR="00803C95" w:rsidRPr="008B793F" w:rsidRDefault="00803C95" w:rsidP="008B793F">
            <w:r w:rsidRPr="008B793F">
              <w:t>62,29</w:t>
            </w:r>
          </w:p>
        </w:tc>
        <w:tc>
          <w:tcPr>
            <w:tcW w:w="1134" w:type="dxa"/>
            <w:shd w:val="clear" w:color="auto" w:fill="auto"/>
          </w:tcPr>
          <w:p w:rsidR="00803C95" w:rsidRPr="008B793F" w:rsidRDefault="00803C95" w:rsidP="008B793F">
            <w:r w:rsidRPr="008B793F">
              <w:t>53,7</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80 мм</w:t>
            </w:r>
          </w:p>
        </w:tc>
        <w:tc>
          <w:tcPr>
            <w:tcW w:w="1842" w:type="dxa"/>
            <w:shd w:val="clear" w:color="auto" w:fill="auto"/>
          </w:tcPr>
          <w:p w:rsidR="00803C95" w:rsidRPr="008B793F" w:rsidRDefault="00803C95" w:rsidP="008B793F">
            <w:r w:rsidRPr="008B793F">
              <w:t>46,48</w:t>
            </w:r>
          </w:p>
        </w:tc>
        <w:tc>
          <w:tcPr>
            <w:tcW w:w="2127" w:type="dxa"/>
            <w:shd w:val="clear" w:color="auto" w:fill="auto"/>
          </w:tcPr>
          <w:p w:rsidR="00803C95" w:rsidRPr="008B793F" w:rsidRDefault="00803C95" w:rsidP="008B793F">
            <w:r w:rsidRPr="008B793F">
              <w:t>36,93</w:t>
            </w:r>
          </w:p>
        </w:tc>
        <w:tc>
          <w:tcPr>
            <w:tcW w:w="1134" w:type="dxa"/>
            <w:shd w:val="clear" w:color="auto" w:fill="auto"/>
          </w:tcPr>
          <w:p w:rsidR="00803C95" w:rsidRPr="008B793F" w:rsidRDefault="00803C95" w:rsidP="008B793F">
            <w:r w:rsidRPr="008B793F">
              <w:t>32,16</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100 мм</w:t>
            </w:r>
          </w:p>
        </w:tc>
        <w:tc>
          <w:tcPr>
            <w:tcW w:w="1842" w:type="dxa"/>
            <w:shd w:val="clear" w:color="auto" w:fill="auto"/>
          </w:tcPr>
          <w:p w:rsidR="00803C95" w:rsidRPr="008B793F" w:rsidRDefault="00803C95" w:rsidP="008B793F">
            <w:r w:rsidRPr="008B793F">
              <w:t>41,93</w:t>
            </w:r>
          </w:p>
        </w:tc>
        <w:tc>
          <w:tcPr>
            <w:tcW w:w="2127" w:type="dxa"/>
            <w:shd w:val="clear" w:color="auto" w:fill="auto"/>
          </w:tcPr>
          <w:p w:rsidR="00803C95" w:rsidRPr="008B793F" w:rsidRDefault="00803C95" w:rsidP="008B793F">
            <w:r w:rsidRPr="008B793F">
              <w:t>31,74</w:t>
            </w:r>
          </w:p>
        </w:tc>
        <w:tc>
          <w:tcPr>
            <w:tcW w:w="1134" w:type="dxa"/>
            <w:shd w:val="clear" w:color="auto" w:fill="auto"/>
          </w:tcPr>
          <w:p w:rsidR="00803C95" w:rsidRPr="008B793F" w:rsidRDefault="00803C95" w:rsidP="008B793F">
            <w:r w:rsidRPr="008B793F">
              <w:t>26,65</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125 мм</w:t>
            </w:r>
          </w:p>
        </w:tc>
        <w:tc>
          <w:tcPr>
            <w:tcW w:w="1842" w:type="dxa"/>
            <w:shd w:val="clear" w:color="auto" w:fill="auto"/>
          </w:tcPr>
          <w:p w:rsidR="00803C95" w:rsidRPr="008B793F" w:rsidRDefault="00803C95" w:rsidP="008B793F">
            <w:r w:rsidRPr="008B793F">
              <w:t>23,42</w:t>
            </w:r>
          </w:p>
        </w:tc>
        <w:tc>
          <w:tcPr>
            <w:tcW w:w="2127" w:type="dxa"/>
            <w:shd w:val="clear" w:color="auto" w:fill="auto"/>
          </w:tcPr>
          <w:p w:rsidR="00803C95" w:rsidRPr="008B793F" w:rsidRDefault="00803C95" w:rsidP="008B793F">
            <w:r w:rsidRPr="008B793F">
              <w:t>18,15</w:t>
            </w:r>
          </w:p>
        </w:tc>
        <w:tc>
          <w:tcPr>
            <w:tcW w:w="1134" w:type="dxa"/>
            <w:shd w:val="clear" w:color="auto" w:fill="auto"/>
          </w:tcPr>
          <w:p w:rsidR="00803C95" w:rsidRPr="008B793F" w:rsidRDefault="00803C95" w:rsidP="008B793F">
            <w:r w:rsidRPr="008B793F">
              <w:t>15,52</w:t>
            </w:r>
          </w:p>
        </w:tc>
      </w:tr>
      <w:tr w:rsidR="00803C95" w:rsidRPr="008B793F" w:rsidTr="008B793F">
        <w:trPr>
          <w:trHeight w:val="253"/>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150 мм</w:t>
            </w:r>
          </w:p>
        </w:tc>
        <w:tc>
          <w:tcPr>
            <w:tcW w:w="1842" w:type="dxa"/>
            <w:shd w:val="clear" w:color="auto" w:fill="auto"/>
          </w:tcPr>
          <w:p w:rsidR="00803C95" w:rsidRPr="008B793F" w:rsidRDefault="00803C95" w:rsidP="008B793F">
            <w:r w:rsidRPr="008B793F">
              <w:t>16,9</w:t>
            </w:r>
          </w:p>
        </w:tc>
        <w:tc>
          <w:tcPr>
            <w:tcW w:w="2127" w:type="dxa"/>
            <w:shd w:val="clear" w:color="auto" w:fill="auto"/>
          </w:tcPr>
          <w:p w:rsidR="00803C95" w:rsidRPr="008B793F" w:rsidRDefault="00803C95" w:rsidP="008B793F">
            <w:r w:rsidRPr="008B793F">
              <w:t>13,28</w:t>
            </w:r>
          </w:p>
        </w:tc>
        <w:tc>
          <w:tcPr>
            <w:tcW w:w="1134" w:type="dxa"/>
            <w:shd w:val="clear" w:color="auto" w:fill="auto"/>
          </w:tcPr>
          <w:p w:rsidR="00803C95" w:rsidRPr="008B793F" w:rsidRDefault="00803C95" w:rsidP="008B793F">
            <w:r w:rsidRPr="008B793F">
              <w:t>11,47</w:t>
            </w:r>
          </w:p>
        </w:tc>
      </w:tr>
      <w:tr w:rsidR="00803C95" w:rsidRPr="008B793F" w:rsidTr="008B793F">
        <w:trPr>
          <w:trHeight w:val="251"/>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200 мм</w:t>
            </w:r>
          </w:p>
        </w:tc>
        <w:tc>
          <w:tcPr>
            <w:tcW w:w="1842" w:type="dxa"/>
            <w:shd w:val="clear" w:color="auto" w:fill="auto"/>
          </w:tcPr>
          <w:p w:rsidR="00803C95" w:rsidRPr="008B793F" w:rsidRDefault="00803C95" w:rsidP="008B793F">
            <w:r w:rsidRPr="008B793F">
              <w:t>12.25</w:t>
            </w:r>
          </w:p>
        </w:tc>
        <w:tc>
          <w:tcPr>
            <w:tcW w:w="2127" w:type="dxa"/>
            <w:shd w:val="clear" w:color="auto" w:fill="auto"/>
          </w:tcPr>
          <w:p w:rsidR="00803C95" w:rsidRPr="008B793F" w:rsidRDefault="00803C95" w:rsidP="008B793F">
            <w:r w:rsidRPr="008B793F">
              <w:t>9,38</w:t>
            </w:r>
          </w:p>
        </w:tc>
        <w:tc>
          <w:tcPr>
            <w:tcW w:w="1134" w:type="dxa"/>
            <w:shd w:val="clear" w:color="auto" w:fill="auto"/>
          </w:tcPr>
          <w:p w:rsidR="00803C95" w:rsidRPr="008B793F" w:rsidRDefault="00803C95" w:rsidP="008B793F">
            <w:r w:rsidRPr="008B793F">
              <w:t>7,95</w:t>
            </w:r>
          </w:p>
        </w:tc>
      </w:tr>
      <w:tr w:rsidR="00803C95" w:rsidRPr="008B793F" w:rsidTr="008B793F">
        <w:trPr>
          <w:trHeight w:val="254"/>
        </w:trPr>
        <w:tc>
          <w:tcPr>
            <w:tcW w:w="855" w:type="dxa"/>
            <w:vMerge/>
            <w:tcBorders>
              <w:top w:val="nil"/>
            </w:tcBorders>
            <w:shd w:val="clear" w:color="auto" w:fill="auto"/>
          </w:tcPr>
          <w:p w:rsidR="00803C95" w:rsidRPr="008B793F" w:rsidRDefault="00803C95" w:rsidP="008B793F"/>
        </w:tc>
        <w:tc>
          <w:tcPr>
            <w:tcW w:w="3427" w:type="dxa"/>
            <w:shd w:val="clear" w:color="auto" w:fill="auto"/>
          </w:tcPr>
          <w:p w:rsidR="00803C95" w:rsidRPr="008B793F" w:rsidRDefault="00803C95" w:rsidP="008B793F">
            <w:r w:rsidRPr="008B793F">
              <w:t>250 мм</w:t>
            </w:r>
          </w:p>
        </w:tc>
        <w:tc>
          <w:tcPr>
            <w:tcW w:w="1842" w:type="dxa"/>
            <w:shd w:val="clear" w:color="auto" w:fill="auto"/>
          </w:tcPr>
          <w:p w:rsidR="00803C95" w:rsidRPr="008B793F" w:rsidRDefault="00803C95" w:rsidP="008B793F">
            <w:r w:rsidRPr="008B793F">
              <w:t>8,65</w:t>
            </w:r>
          </w:p>
        </w:tc>
        <w:tc>
          <w:tcPr>
            <w:tcW w:w="2127" w:type="dxa"/>
            <w:shd w:val="clear" w:color="auto" w:fill="auto"/>
          </w:tcPr>
          <w:p w:rsidR="00803C95" w:rsidRPr="008B793F" w:rsidRDefault="00803C95" w:rsidP="008B793F">
            <w:r w:rsidRPr="008B793F">
              <w:t>6,93</w:t>
            </w:r>
          </w:p>
        </w:tc>
        <w:tc>
          <w:tcPr>
            <w:tcW w:w="1134" w:type="dxa"/>
            <w:shd w:val="clear" w:color="auto" w:fill="auto"/>
          </w:tcPr>
          <w:p w:rsidR="00803C95" w:rsidRPr="008B793F" w:rsidRDefault="00803C95" w:rsidP="008B793F">
            <w:r w:rsidRPr="008B793F">
              <w:t>6,07</w:t>
            </w:r>
          </w:p>
        </w:tc>
      </w:tr>
    </w:tbl>
    <w:p w:rsidR="00803C95" w:rsidRPr="008B793F" w:rsidRDefault="00803C95" w:rsidP="008B793F">
      <w:pPr>
        <w:widowControl w:val="0"/>
        <w:autoSpaceDE w:val="0"/>
        <w:autoSpaceDN w:val="0"/>
        <w:rPr>
          <w:rFonts w:cs="Times New Roman"/>
        </w:rPr>
      </w:pPr>
      <w:r w:rsidRPr="008B793F">
        <w:rPr>
          <w:rFonts w:cs="Times New Roman"/>
        </w:rPr>
        <w:t xml:space="preserve">   Определение платы за услуги по поддержанию резервной тепловой мощности регламентируется Постановлением Правительства РФ от 22 октября 2012 г. № 1075 «О ценообразовании в сфере теплоснабжения».</w:t>
      </w:r>
    </w:p>
    <w:p w:rsidR="00803C95" w:rsidRPr="008B793F" w:rsidRDefault="00803C95" w:rsidP="008B793F">
      <w:pPr>
        <w:rPr>
          <w:rFonts w:cs="Times New Roman"/>
          <w:color w:val="FF0000"/>
        </w:rPr>
        <w:sectPr w:rsidR="00803C95" w:rsidRPr="008B793F" w:rsidSect="008B793F">
          <w:pgSz w:w="11905" w:h="16838" w:code="9"/>
          <w:pgMar w:top="1134" w:right="567" w:bottom="1134" w:left="1701" w:header="0" w:footer="0" w:gutter="0"/>
          <w:cols w:space="720"/>
          <w:titlePg/>
          <w:docGrid w:linePitch="381"/>
        </w:sectPr>
      </w:pPr>
    </w:p>
    <w:p w:rsidR="00803C95" w:rsidRPr="008B793F" w:rsidRDefault="00803C95" w:rsidP="008B793F">
      <w:pPr>
        <w:tabs>
          <w:tab w:val="left" w:pos="4783"/>
        </w:tabs>
        <w:jc w:val="right"/>
        <w:rPr>
          <w:rFonts w:cs="Times New Roman"/>
        </w:rPr>
      </w:pPr>
    </w:p>
    <w:p w:rsidR="00803C95" w:rsidRPr="008B793F" w:rsidRDefault="002028A0" w:rsidP="008B793F">
      <w:pPr>
        <w:jc w:val="center"/>
        <w:rPr>
          <w:rFonts w:cs="Times New Roman"/>
          <w:bCs/>
        </w:rPr>
      </w:pPr>
      <w:r w:rsidRPr="008B793F">
        <w:rPr>
          <w:rFonts w:cs="Times New Roman"/>
        </w:rPr>
        <w:t>Таблица 3.8</w:t>
      </w:r>
      <w:r>
        <w:rPr>
          <w:rFonts w:cs="Times New Roman"/>
        </w:rPr>
        <w:t xml:space="preserve"> </w:t>
      </w:r>
      <w:r w:rsidR="00803C95" w:rsidRPr="008B793F">
        <w:rPr>
          <w:rFonts w:cs="Times New Roman"/>
          <w:bCs/>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2268"/>
        <w:gridCol w:w="2268"/>
        <w:gridCol w:w="2185"/>
        <w:gridCol w:w="1843"/>
        <w:gridCol w:w="2126"/>
      </w:tblGrid>
      <w:tr w:rsidR="00803C95" w:rsidRPr="008B793F" w:rsidTr="008B793F">
        <w:trPr>
          <w:trHeight w:val="275"/>
        </w:trPr>
        <w:tc>
          <w:tcPr>
            <w:tcW w:w="3654" w:type="dxa"/>
            <w:vMerge w:val="restart"/>
            <w:shd w:val="clear" w:color="auto" w:fill="auto"/>
          </w:tcPr>
          <w:p w:rsidR="00803C95" w:rsidRPr="008B793F" w:rsidRDefault="00803C95" w:rsidP="008B793F">
            <w:r w:rsidRPr="008B793F">
              <w:rPr>
                <w:rFonts w:cs="Times New Roman"/>
              </w:rPr>
              <w:tab/>
            </w:r>
            <w:r w:rsidRPr="008B793F">
              <w:t>Организация</w:t>
            </w:r>
          </w:p>
        </w:tc>
        <w:tc>
          <w:tcPr>
            <w:tcW w:w="10690" w:type="dxa"/>
            <w:gridSpan w:val="5"/>
            <w:shd w:val="clear" w:color="auto" w:fill="auto"/>
          </w:tcPr>
          <w:p w:rsidR="00803C95" w:rsidRPr="008B793F" w:rsidRDefault="00803C95" w:rsidP="008B793F">
            <w:r w:rsidRPr="008B793F">
              <w:t>Величина тарифа без НДС, руб./Гкал</w:t>
            </w:r>
          </w:p>
        </w:tc>
      </w:tr>
      <w:tr w:rsidR="00803C95" w:rsidRPr="008B793F" w:rsidTr="008B793F">
        <w:trPr>
          <w:trHeight w:val="277"/>
        </w:trPr>
        <w:tc>
          <w:tcPr>
            <w:tcW w:w="3654" w:type="dxa"/>
            <w:vMerge/>
            <w:tcBorders>
              <w:top w:val="nil"/>
            </w:tcBorders>
            <w:shd w:val="clear" w:color="auto" w:fill="auto"/>
          </w:tcPr>
          <w:p w:rsidR="00803C95" w:rsidRPr="008B793F" w:rsidRDefault="00803C95" w:rsidP="008B793F"/>
        </w:tc>
        <w:tc>
          <w:tcPr>
            <w:tcW w:w="2268" w:type="dxa"/>
            <w:shd w:val="clear" w:color="auto" w:fill="auto"/>
          </w:tcPr>
          <w:p w:rsidR="00803C95" w:rsidRPr="008B793F" w:rsidRDefault="00803C95" w:rsidP="008B793F">
            <w:r w:rsidRPr="008B793F">
              <w:t>2018</w:t>
            </w:r>
          </w:p>
        </w:tc>
        <w:tc>
          <w:tcPr>
            <w:tcW w:w="2268" w:type="dxa"/>
            <w:shd w:val="clear" w:color="auto" w:fill="auto"/>
          </w:tcPr>
          <w:p w:rsidR="00803C95" w:rsidRPr="008B793F" w:rsidRDefault="00803C95" w:rsidP="008B793F">
            <w:r w:rsidRPr="008B793F">
              <w:t>2019</w:t>
            </w:r>
          </w:p>
        </w:tc>
        <w:tc>
          <w:tcPr>
            <w:tcW w:w="2185" w:type="dxa"/>
            <w:shd w:val="clear" w:color="auto" w:fill="auto"/>
          </w:tcPr>
          <w:p w:rsidR="00803C95" w:rsidRPr="008B793F" w:rsidRDefault="00803C95" w:rsidP="008B793F">
            <w:r w:rsidRPr="008B793F">
              <w:t>2020</w:t>
            </w:r>
          </w:p>
        </w:tc>
        <w:tc>
          <w:tcPr>
            <w:tcW w:w="1843" w:type="dxa"/>
            <w:shd w:val="clear" w:color="auto" w:fill="auto"/>
          </w:tcPr>
          <w:p w:rsidR="00803C95" w:rsidRPr="008B793F" w:rsidRDefault="00803C95" w:rsidP="008B793F">
            <w:r w:rsidRPr="008B793F">
              <w:t>2021</w:t>
            </w:r>
          </w:p>
        </w:tc>
        <w:tc>
          <w:tcPr>
            <w:tcW w:w="2126" w:type="dxa"/>
            <w:shd w:val="clear" w:color="auto" w:fill="auto"/>
          </w:tcPr>
          <w:p w:rsidR="00803C95" w:rsidRPr="008B793F" w:rsidRDefault="00803C95" w:rsidP="008B793F">
            <w:r w:rsidRPr="008B793F">
              <w:t>2022</w:t>
            </w:r>
          </w:p>
        </w:tc>
      </w:tr>
      <w:tr w:rsidR="00803C95" w:rsidRPr="008B793F" w:rsidTr="008B793F">
        <w:trPr>
          <w:trHeight w:val="458"/>
        </w:trPr>
        <w:tc>
          <w:tcPr>
            <w:tcW w:w="3654" w:type="dxa"/>
            <w:shd w:val="clear" w:color="auto" w:fill="auto"/>
          </w:tcPr>
          <w:p w:rsidR="00803C95" w:rsidRPr="008B793F" w:rsidRDefault="00803C95" w:rsidP="008B793F">
            <w:r w:rsidRPr="008B793F">
              <w:t>ООО «Глобус»</w:t>
            </w:r>
          </w:p>
        </w:tc>
        <w:tc>
          <w:tcPr>
            <w:tcW w:w="2268" w:type="dxa"/>
            <w:shd w:val="clear" w:color="auto" w:fill="auto"/>
          </w:tcPr>
          <w:p w:rsidR="00803C95" w:rsidRPr="008B793F" w:rsidRDefault="00803C95" w:rsidP="008B793F">
            <w:r w:rsidRPr="008B793F">
              <w:t>с 01.01.2018 – 1647,00</w:t>
            </w:r>
          </w:p>
          <w:p w:rsidR="00803C95" w:rsidRPr="008B793F" w:rsidRDefault="00803C95" w:rsidP="008B793F">
            <w:r w:rsidRPr="008B793F">
              <w:t>с 01.07.2018 – 1745,80</w:t>
            </w:r>
          </w:p>
        </w:tc>
        <w:tc>
          <w:tcPr>
            <w:tcW w:w="2268" w:type="dxa"/>
            <w:shd w:val="clear" w:color="auto" w:fill="auto"/>
          </w:tcPr>
          <w:p w:rsidR="00803C95" w:rsidRPr="008B793F" w:rsidRDefault="00803C95" w:rsidP="008B793F">
            <w:r w:rsidRPr="008B793F">
              <w:t>с 01.01.2019 – 1745,80</w:t>
            </w:r>
          </w:p>
          <w:p w:rsidR="00803C95" w:rsidRPr="008B793F" w:rsidRDefault="00803C95" w:rsidP="008B793F">
            <w:r w:rsidRPr="008B793F">
              <w:t>с 01.07.2019 - 1850,55</w:t>
            </w:r>
          </w:p>
        </w:tc>
        <w:tc>
          <w:tcPr>
            <w:tcW w:w="2185" w:type="dxa"/>
            <w:shd w:val="clear" w:color="auto" w:fill="auto"/>
          </w:tcPr>
          <w:p w:rsidR="00803C95" w:rsidRPr="008B793F" w:rsidRDefault="00803C95" w:rsidP="008B793F">
            <w:r w:rsidRPr="008B793F">
              <w:t>с 01.01.2020 – 1850,55</w:t>
            </w:r>
          </w:p>
          <w:p w:rsidR="00803C95" w:rsidRPr="008B793F" w:rsidRDefault="00803C95" w:rsidP="008B793F">
            <w:r w:rsidRPr="008B793F">
              <w:t>с 01.07.2020 – 1980,21</w:t>
            </w:r>
          </w:p>
        </w:tc>
        <w:tc>
          <w:tcPr>
            <w:tcW w:w="1843" w:type="dxa"/>
            <w:shd w:val="clear" w:color="auto" w:fill="auto"/>
          </w:tcPr>
          <w:p w:rsidR="00803C95" w:rsidRPr="008B793F" w:rsidRDefault="00803C95" w:rsidP="008B793F">
            <w:r w:rsidRPr="008B793F">
              <w:t>01.01.2021 – 1980,21</w:t>
            </w:r>
          </w:p>
          <w:p w:rsidR="00803C95" w:rsidRPr="008B793F" w:rsidRDefault="00803C95" w:rsidP="008B793F">
            <w:r w:rsidRPr="008B793F">
              <w:t>с 01.07.2021 – 2088,77</w:t>
            </w:r>
          </w:p>
        </w:tc>
        <w:tc>
          <w:tcPr>
            <w:tcW w:w="2126" w:type="dxa"/>
            <w:shd w:val="clear" w:color="auto" w:fill="auto"/>
          </w:tcPr>
          <w:p w:rsidR="00803C95" w:rsidRPr="008B793F" w:rsidRDefault="00803C95" w:rsidP="008B793F">
            <w:r w:rsidRPr="008B793F">
              <w:t>с 01.01.2022 – 2088,77</w:t>
            </w:r>
          </w:p>
          <w:p w:rsidR="00803C95" w:rsidRPr="008B793F" w:rsidRDefault="00803C95" w:rsidP="008B793F">
            <w:r w:rsidRPr="008B793F">
              <w:t>с 01.07.2022 – 2214,11</w:t>
            </w:r>
          </w:p>
        </w:tc>
      </w:tr>
      <w:tr w:rsidR="00803C95" w:rsidRPr="008B793F" w:rsidTr="008B793F">
        <w:trPr>
          <w:trHeight w:val="553"/>
        </w:trPr>
        <w:tc>
          <w:tcPr>
            <w:tcW w:w="3654" w:type="dxa"/>
            <w:shd w:val="clear" w:color="auto" w:fill="auto"/>
          </w:tcPr>
          <w:p w:rsidR="00803C95" w:rsidRPr="008B793F" w:rsidRDefault="00803C95" w:rsidP="008B793F">
            <w:r w:rsidRPr="008B793F">
              <w:t>АО «Восточные коммунальные</w:t>
            </w:r>
          </w:p>
          <w:p w:rsidR="00803C95" w:rsidRPr="008B793F" w:rsidRDefault="00803C95" w:rsidP="008B793F">
            <w:r w:rsidRPr="008B793F">
              <w:t>системы»</w:t>
            </w:r>
          </w:p>
        </w:tc>
        <w:tc>
          <w:tcPr>
            <w:tcW w:w="2268" w:type="dxa"/>
            <w:shd w:val="clear" w:color="auto" w:fill="auto"/>
          </w:tcPr>
          <w:p w:rsidR="00803C95" w:rsidRPr="008B793F" w:rsidRDefault="00803C95" w:rsidP="008B793F">
            <w:r w:rsidRPr="008B793F">
              <w:t>с 01.01.2018 -1593,70 с 01.07.2018 -1651,10</w:t>
            </w:r>
          </w:p>
        </w:tc>
        <w:tc>
          <w:tcPr>
            <w:tcW w:w="2268" w:type="dxa"/>
            <w:shd w:val="clear" w:color="auto" w:fill="auto"/>
          </w:tcPr>
          <w:p w:rsidR="00803C95" w:rsidRPr="008B793F" w:rsidRDefault="00803C95" w:rsidP="008B793F">
            <w:r w:rsidRPr="008B793F">
              <w:t>с 01.01.2019 -1651,10</w:t>
            </w:r>
          </w:p>
          <w:p w:rsidR="00803C95" w:rsidRPr="008B793F" w:rsidRDefault="00803C95" w:rsidP="008B793F">
            <w:r w:rsidRPr="008B793F">
              <w:t>с 01.07.2019 -1768,80</w:t>
            </w:r>
          </w:p>
        </w:tc>
        <w:tc>
          <w:tcPr>
            <w:tcW w:w="2185" w:type="dxa"/>
            <w:shd w:val="clear" w:color="auto" w:fill="auto"/>
          </w:tcPr>
          <w:p w:rsidR="00803C95" w:rsidRPr="008B793F" w:rsidRDefault="00803C95" w:rsidP="008B793F">
            <w:r w:rsidRPr="008B793F">
              <w:t>с 01.01.2020 – 1768,80</w:t>
            </w:r>
          </w:p>
          <w:p w:rsidR="00803C95" w:rsidRPr="008B793F" w:rsidRDefault="00803C95" w:rsidP="008B793F">
            <w:r w:rsidRPr="008B793F">
              <w:t>с 01.07.2020 - 1875,52</w:t>
            </w:r>
          </w:p>
        </w:tc>
        <w:tc>
          <w:tcPr>
            <w:tcW w:w="1843" w:type="dxa"/>
            <w:shd w:val="clear" w:color="auto" w:fill="auto"/>
          </w:tcPr>
          <w:p w:rsidR="00803C95" w:rsidRPr="008B793F" w:rsidRDefault="00803C95" w:rsidP="008B793F">
            <w:r w:rsidRPr="008B793F">
              <w:t>с 01.01.2021 – 1875,52</w:t>
            </w:r>
          </w:p>
          <w:p w:rsidR="00803C95" w:rsidRPr="008B793F" w:rsidRDefault="00803C95" w:rsidP="008B793F">
            <w:r w:rsidRPr="008B793F">
              <w:t>с 01.07.2021 – 1967,83</w:t>
            </w:r>
          </w:p>
        </w:tc>
        <w:tc>
          <w:tcPr>
            <w:tcW w:w="2126" w:type="dxa"/>
            <w:shd w:val="clear" w:color="auto" w:fill="auto"/>
          </w:tcPr>
          <w:p w:rsidR="00803C95" w:rsidRPr="008B793F" w:rsidRDefault="00803C95" w:rsidP="008B793F">
            <w:r w:rsidRPr="008B793F">
              <w:t>с 01.01.2022 – 1967,83</w:t>
            </w:r>
          </w:p>
          <w:p w:rsidR="00803C95" w:rsidRPr="008B793F" w:rsidRDefault="00803C95" w:rsidP="008B793F">
            <w:r w:rsidRPr="008B793F">
              <w:t>с 01.07.2022 – 1967,83</w:t>
            </w:r>
          </w:p>
        </w:tc>
      </w:tr>
      <w:tr w:rsidR="00803C95" w:rsidRPr="008B793F" w:rsidTr="008B793F">
        <w:trPr>
          <w:trHeight w:val="458"/>
        </w:trPr>
        <w:tc>
          <w:tcPr>
            <w:tcW w:w="3654" w:type="dxa"/>
            <w:shd w:val="clear" w:color="auto" w:fill="auto"/>
          </w:tcPr>
          <w:p w:rsidR="00803C95" w:rsidRPr="008B793F" w:rsidRDefault="00803C95" w:rsidP="008B793F">
            <w:r w:rsidRPr="008B793F">
              <w:t>МУП «ЭЦУ»</w:t>
            </w:r>
          </w:p>
        </w:tc>
        <w:tc>
          <w:tcPr>
            <w:tcW w:w="2268" w:type="dxa"/>
            <w:shd w:val="clear" w:color="auto" w:fill="auto"/>
          </w:tcPr>
          <w:p w:rsidR="00803C95" w:rsidRPr="008B793F" w:rsidRDefault="00803C95" w:rsidP="008B793F">
            <w:r w:rsidRPr="008B793F">
              <w:t>с 01.07.2018 – 2509,02</w:t>
            </w:r>
          </w:p>
        </w:tc>
        <w:tc>
          <w:tcPr>
            <w:tcW w:w="2268" w:type="dxa"/>
            <w:shd w:val="clear" w:color="auto" w:fill="auto"/>
          </w:tcPr>
          <w:p w:rsidR="00803C95" w:rsidRPr="008B793F" w:rsidRDefault="00803C95" w:rsidP="008B793F">
            <w:r w:rsidRPr="008B793F">
              <w:t>с 01.01.2019 – 2509,02</w:t>
            </w:r>
          </w:p>
          <w:p w:rsidR="00803C95" w:rsidRPr="008B793F" w:rsidRDefault="00803C95" w:rsidP="008B793F">
            <w:r w:rsidRPr="008B793F">
              <w:t>с 01.07.2019 – 2190,10</w:t>
            </w:r>
          </w:p>
        </w:tc>
        <w:tc>
          <w:tcPr>
            <w:tcW w:w="2185" w:type="dxa"/>
            <w:shd w:val="clear" w:color="auto" w:fill="auto"/>
          </w:tcPr>
          <w:p w:rsidR="00803C95" w:rsidRPr="008B793F" w:rsidRDefault="00803C95" w:rsidP="008B793F"/>
          <w:p w:rsidR="00803C95" w:rsidRPr="008B793F" w:rsidRDefault="00803C95" w:rsidP="008B793F">
            <w:r w:rsidRPr="008B793F">
              <w:t>2190,10</w:t>
            </w:r>
          </w:p>
        </w:tc>
        <w:tc>
          <w:tcPr>
            <w:tcW w:w="1843" w:type="dxa"/>
            <w:shd w:val="clear" w:color="auto" w:fill="auto"/>
          </w:tcPr>
          <w:p w:rsidR="00803C95" w:rsidRPr="008B793F" w:rsidRDefault="00803C95" w:rsidP="008B793F">
            <w:r w:rsidRPr="008B793F">
              <w:t>с 01.01.2021 – 1937,33</w:t>
            </w:r>
          </w:p>
          <w:p w:rsidR="00803C95" w:rsidRPr="008B793F" w:rsidRDefault="00803C95" w:rsidP="008B793F">
            <w:r w:rsidRPr="008B793F">
              <w:t>с 01.07.2021 – 2039,24</w:t>
            </w:r>
          </w:p>
        </w:tc>
        <w:tc>
          <w:tcPr>
            <w:tcW w:w="2126" w:type="dxa"/>
            <w:shd w:val="clear" w:color="auto" w:fill="auto"/>
          </w:tcPr>
          <w:p w:rsidR="00803C95" w:rsidRPr="008B793F" w:rsidRDefault="00803C95" w:rsidP="008B793F">
            <w:r w:rsidRPr="008B793F">
              <w:t>с 01.01.2022 – 2039,24</w:t>
            </w:r>
          </w:p>
          <w:p w:rsidR="00803C95" w:rsidRPr="008B793F" w:rsidRDefault="00803C95" w:rsidP="008B793F">
            <w:r w:rsidRPr="008B793F">
              <w:t>с 01.07.2022 – 2106,89</w:t>
            </w:r>
          </w:p>
        </w:tc>
      </w:tr>
    </w:tbl>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rPr>
          <w:rFonts w:cs="Times New Roman"/>
        </w:rPr>
      </w:pPr>
    </w:p>
    <w:p w:rsidR="00803C95" w:rsidRPr="008B793F" w:rsidRDefault="00803C95" w:rsidP="008B793F">
      <w:pPr>
        <w:jc w:val="right"/>
        <w:rPr>
          <w:rFonts w:cs="Times New Roman"/>
        </w:rPr>
      </w:pPr>
    </w:p>
    <w:p w:rsidR="00803C95" w:rsidRPr="008B793F" w:rsidRDefault="00803C95" w:rsidP="008B793F">
      <w:pPr>
        <w:rPr>
          <w:rFonts w:cs="Times New Roman"/>
        </w:rPr>
      </w:pPr>
    </w:p>
    <w:p w:rsidR="00803C95" w:rsidRPr="008B793F" w:rsidRDefault="00803C95" w:rsidP="008B793F">
      <w:pPr>
        <w:tabs>
          <w:tab w:val="left" w:pos="3030"/>
          <w:tab w:val="center" w:pos="7568"/>
        </w:tabs>
        <w:rPr>
          <w:rFonts w:cs="Times New Roman"/>
        </w:rPr>
      </w:pPr>
    </w:p>
    <w:p w:rsidR="00803C95" w:rsidRPr="008B793F" w:rsidRDefault="00803C95" w:rsidP="008B793F">
      <w:pPr>
        <w:tabs>
          <w:tab w:val="left" w:pos="3030"/>
          <w:tab w:val="center" w:pos="7568"/>
        </w:tabs>
        <w:rPr>
          <w:rFonts w:cs="Times New Roman"/>
        </w:rPr>
        <w:sectPr w:rsidR="00803C95" w:rsidRPr="008B793F" w:rsidSect="008B793F">
          <w:pgSz w:w="16838" w:h="11905" w:orient="landscape" w:code="9"/>
          <w:pgMar w:top="1134" w:right="567" w:bottom="1134" w:left="1701" w:header="0" w:footer="0" w:gutter="0"/>
          <w:cols w:space="720"/>
          <w:titlePg/>
          <w:docGrid w:linePitch="381"/>
        </w:sectPr>
      </w:pPr>
    </w:p>
    <w:p w:rsidR="00803C95" w:rsidRPr="006209B6" w:rsidRDefault="00803C95" w:rsidP="008B793F">
      <w:pPr>
        <w:ind w:firstLine="720"/>
        <w:jc w:val="both"/>
        <w:rPr>
          <w:rFonts w:cs="Times New Roman"/>
          <w:bCs/>
          <w:iCs/>
        </w:rPr>
      </w:pPr>
      <w:r w:rsidRPr="006209B6">
        <w:rPr>
          <w:rFonts w:cs="Times New Roman"/>
          <w:bCs/>
          <w:iCs/>
        </w:rPr>
        <w:lastRenderedPageBreak/>
        <w:t>Водоснабжение</w:t>
      </w:r>
    </w:p>
    <w:p w:rsidR="00803C95" w:rsidRPr="008B793F" w:rsidRDefault="00803C95" w:rsidP="008B793F">
      <w:pPr>
        <w:ind w:firstLine="720"/>
        <w:jc w:val="both"/>
        <w:rPr>
          <w:rFonts w:cs="Times New Roman"/>
        </w:rPr>
      </w:pPr>
      <w:r w:rsidRPr="008B793F">
        <w:rPr>
          <w:rFonts w:cs="Times New Roman"/>
        </w:rPr>
        <w:t>Источником хозяйственно-питьевого водоснабжения городского округа Электросталь являются артезианские воды клязьминского, касимовского, турабьевского и мячковско-подольского водоносных горизонтов, а также артезианская вода, поступающая в округ от региональной Восточной системы водоснабжения (ВСВ).</w:t>
      </w:r>
    </w:p>
    <w:p w:rsidR="00803C95" w:rsidRPr="008B793F" w:rsidRDefault="00803C95" w:rsidP="008B793F">
      <w:pPr>
        <w:ind w:firstLine="720"/>
        <w:jc w:val="both"/>
        <w:rPr>
          <w:rFonts w:cs="Times New Roman"/>
        </w:rPr>
      </w:pPr>
      <w:r w:rsidRPr="008B793F">
        <w:rPr>
          <w:rFonts w:cs="Times New Roman"/>
        </w:rPr>
        <w:t>Централизованная система водоснабжения имеется в 8 населённых пунктах: г. Электросталь, д. Бабеево, п. Всеволодово (Ногинск-5), п. Елизаветино, с. Иванисово, п. Новые Дома, д. Стёпаново, п. Фрязево.</w:t>
      </w:r>
    </w:p>
    <w:p w:rsidR="00803C95" w:rsidRPr="008B793F" w:rsidRDefault="00803C95" w:rsidP="008B793F">
      <w:pPr>
        <w:ind w:firstLine="720"/>
        <w:jc w:val="both"/>
        <w:rPr>
          <w:rFonts w:cs="Times New Roman"/>
        </w:rPr>
      </w:pPr>
      <w:r w:rsidRPr="008B793F">
        <w:rPr>
          <w:rFonts w:cs="Times New Roman"/>
        </w:rPr>
        <w:t>На территории г. Электросталь действуют две системы водоснабжения: централизованная система хозяйственно–питьевого и противопожарного водоснабжения, обеспечивающая население и промпредприятия города водой питьевого качества, и система технического водоснабжения АО Металлургического завода «Электросталь», вода из которой в основном подаётся на технологические нуждыДля системы технического водоснабжения вода забирается из р. Клязьма.</w:t>
      </w:r>
    </w:p>
    <w:p w:rsidR="00803C95" w:rsidRPr="008B793F" w:rsidRDefault="00803C95" w:rsidP="008B793F">
      <w:pPr>
        <w:ind w:firstLine="720"/>
        <w:jc w:val="both"/>
        <w:rPr>
          <w:rFonts w:cs="Times New Roman"/>
        </w:rPr>
      </w:pPr>
      <w:r w:rsidRPr="008B793F">
        <w:rPr>
          <w:rFonts w:cs="Times New Roman"/>
        </w:rPr>
        <w:t>Остальные сельские населённые пункты используют децентрализованные источники водоснабжения – одиночные артезианские скважины, шахтные и буровые колодцы. Отдельно стоящие низкодебетные скважины иногда с водонапорными башнями имеются также на территориях новой индивидуальной застройки и в садовых объединениях.</w:t>
      </w:r>
    </w:p>
    <w:p w:rsidR="00803C95" w:rsidRPr="008B793F" w:rsidRDefault="00803C95" w:rsidP="008B793F">
      <w:pPr>
        <w:ind w:firstLine="720"/>
        <w:jc w:val="both"/>
        <w:rPr>
          <w:rFonts w:cs="Times New Roman"/>
        </w:rPr>
      </w:pPr>
      <w:r w:rsidRPr="008B793F">
        <w:rPr>
          <w:rFonts w:cs="Times New Roman"/>
        </w:rPr>
        <w:t>Объекты системы хозяйственно-питьевого водоснабжения городского округа Электросталь эксплуатируются 4 ресурсоснабжающими организациями:</w:t>
      </w:r>
    </w:p>
    <w:p w:rsidR="00803C95" w:rsidRPr="008B793F" w:rsidRDefault="00803C95" w:rsidP="008B793F">
      <w:pPr>
        <w:ind w:firstLine="720"/>
        <w:jc w:val="both"/>
        <w:rPr>
          <w:rFonts w:cs="Times New Roman"/>
        </w:rPr>
      </w:pPr>
      <w:r w:rsidRPr="008B793F">
        <w:rPr>
          <w:rFonts w:cs="Times New Roman"/>
        </w:rPr>
        <w:t>− Филиал ГУП МО «КС МО» «Электростальский» (ВЗУ-7 шт. г. Электросталь);</w:t>
      </w:r>
    </w:p>
    <w:p w:rsidR="00803C95" w:rsidRPr="008B793F" w:rsidRDefault="00803C95" w:rsidP="008B793F">
      <w:pPr>
        <w:ind w:firstLine="720"/>
        <w:jc w:val="both"/>
        <w:rPr>
          <w:rFonts w:cs="Times New Roman"/>
        </w:rPr>
      </w:pPr>
      <w:r w:rsidRPr="008B793F">
        <w:rPr>
          <w:rFonts w:cs="Times New Roman"/>
        </w:rPr>
        <w:t>− Филиал ГУП МО «КС МО» «ВСВ» (ВЗУ принимающий воду от водопроводно-насосной станции (ВНС) № 3);</w:t>
      </w:r>
    </w:p>
    <w:p w:rsidR="00803C95" w:rsidRPr="008B793F" w:rsidRDefault="00803C95" w:rsidP="008B793F">
      <w:pPr>
        <w:ind w:firstLine="720"/>
        <w:jc w:val="both"/>
        <w:rPr>
          <w:rFonts w:cs="Times New Roman"/>
        </w:rPr>
      </w:pPr>
      <w:r w:rsidRPr="008B793F">
        <w:rPr>
          <w:rFonts w:cs="Times New Roman"/>
        </w:rPr>
        <w:t>− МУП «ЭЦУ» (ВЗУ 1 шт. с. Иванисово);</w:t>
      </w:r>
    </w:p>
    <w:p w:rsidR="00803C95" w:rsidRPr="008B793F" w:rsidRDefault="00803C95" w:rsidP="008B793F">
      <w:pPr>
        <w:ind w:firstLine="720"/>
        <w:jc w:val="both"/>
        <w:rPr>
          <w:rFonts w:cs="Times New Roman"/>
        </w:rPr>
      </w:pPr>
      <w:r w:rsidRPr="008B793F">
        <w:rPr>
          <w:rFonts w:cs="Times New Roman"/>
        </w:rPr>
        <w:t>− МУП «Электростальский центр услуг» (ВЗУ п. Всеволодово, п. Елизаветино, п. Новые Дома);</w:t>
      </w:r>
    </w:p>
    <w:p w:rsidR="00803C95" w:rsidRPr="008B793F" w:rsidRDefault="00803C95" w:rsidP="008B793F">
      <w:pPr>
        <w:ind w:firstLine="720"/>
        <w:jc w:val="both"/>
        <w:rPr>
          <w:rFonts w:cs="Times New Roman"/>
        </w:rPr>
      </w:pPr>
      <w:r w:rsidRPr="008B793F">
        <w:rPr>
          <w:rFonts w:cs="Times New Roman"/>
        </w:rPr>
        <w:t>− ДНП УК КП «Виктория Клаб» (ВЗУ 1 шт. с. Иванисово коттеджный посёлок).</w:t>
      </w:r>
    </w:p>
    <w:p w:rsidR="00803C95" w:rsidRPr="008B793F" w:rsidRDefault="00803C95" w:rsidP="008B793F">
      <w:pPr>
        <w:ind w:firstLine="720"/>
        <w:jc w:val="both"/>
        <w:rPr>
          <w:rFonts w:cs="Times New Roman"/>
        </w:rPr>
      </w:pPr>
      <w:r w:rsidRPr="008B793F">
        <w:rPr>
          <w:rFonts w:cs="Times New Roman"/>
        </w:rPr>
        <w:t>Потребление воды питьевого качества в г. Электросталь городского округа Электросталь составляет около 42 тыс. куб. м/сутки, при этом на хозяйственно-питьевые нужды населения подается около 26 тыс. куб. м/</w:t>
      </w:r>
      <w:proofErr w:type="gramStart"/>
      <w:r w:rsidRPr="008B793F">
        <w:rPr>
          <w:rFonts w:cs="Times New Roman"/>
        </w:rPr>
        <w:t>сутки.,</w:t>
      </w:r>
      <w:proofErr w:type="gramEnd"/>
      <w:r w:rsidRPr="008B793F">
        <w:rPr>
          <w:rFonts w:cs="Times New Roman"/>
        </w:rPr>
        <w:t xml:space="preserve"> в частности котельной АО Металлургического завода «Электросталь».</w:t>
      </w:r>
    </w:p>
    <w:p w:rsidR="00803C95" w:rsidRPr="008B793F" w:rsidRDefault="00803C95" w:rsidP="008B793F">
      <w:pPr>
        <w:ind w:firstLine="720"/>
        <w:jc w:val="both"/>
        <w:rPr>
          <w:rFonts w:cs="Times New Roman"/>
        </w:rPr>
      </w:pPr>
      <w:r w:rsidRPr="008B793F">
        <w:rPr>
          <w:rFonts w:cs="Times New Roman"/>
        </w:rPr>
        <w:t xml:space="preserve">Общий отбор воды питьевого качества в г. Электросталь производится без утверждения Государственной комиссией по запасам полезных ископаемых (ГКЗ Роснедра). В 2018 году Государственная экспертиза подсчета эксплуатационных запасов подземных вод действующих водозаборов, предназначенных для хозяйственно-питьевого водоснабжения г. Электросталь, приняла решение «ограничить срок эксплуатации 10-ю годами», рекомендуя недропользователю «до окончания срока эксплуатации, установленного настоящим решением, выполнить технико-экономическое обоснование сравнения различных вариантов водоснабжения г.о. Электросталь, по результатам которого выполнить переоценку запасов подземных вод в установленном порядке» </w:t>
      </w:r>
    </w:p>
    <w:p w:rsidR="00803C95" w:rsidRPr="008B793F" w:rsidRDefault="00803C95" w:rsidP="008B793F">
      <w:pPr>
        <w:ind w:firstLine="720"/>
        <w:jc w:val="both"/>
        <w:rPr>
          <w:rFonts w:cs="Times New Roman"/>
        </w:rPr>
      </w:pPr>
      <w:r w:rsidRPr="008B793F">
        <w:rPr>
          <w:rFonts w:cs="Times New Roman"/>
        </w:rPr>
        <w:t xml:space="preserve">Согласно «Схеме водоснабжения и водоотведения г. Электростали», утвержденной в 2022 году, дальнейшая организация водоснабжения возможна на основе эксплуатационных запасов, определенных в действующих лицензиях, полученных ООО «Водосервис» и ГУП МО «КСМО». </w:t>
      </w:r>
    </w:p>
    <w:p w:rsidR="00803C95" w:rsidRPr="008B793F" w:rsidRDefault="00803C95" w:rsidP="008B793F">
      <w:pPr>
        <w:ind w:firstLine="720"/>
        <w:jc w:val="both"/>
        <w:rPr>
          <w:rFonts w:cs="Times New Roman"/>
        </w:rPr>
      </w:pPr>
      <w:r w:rsidRPr="008B793F">
        <w:rPr>
          <w:rFonts w:cs="Times New Roman"/>
        </w:rPr>
        <w:t>На отбор артезианской воды скважинами, эксплуатируемыми филиалом ГУП МО «КСМО» «Электростальский», была оформлена лицензия МСК № 07225 с разрешённым водоотбором в объёме 40,0 тыс. куб. м/сутки. В связи с образованием депрессиоррой воронки и ухудшением качества подземных вод на территории г. Электросталь дальнейшая эксплуатация городских ВЗУ не возможна без больших затрат на водоподготовку.</w:t>
      </w:r>
    </w:p>
    <w:p w:rsidR="00803C95" w:rsidRPr="008B793F" w:rsidRDefault="00803C95" w:rsidP="008B793F">
      <w:pPr>
        <w:ind w:firstLine="720"/>
        <w:jc w:val="both"/>
        <w:rPr>
          <w:rFonts w:cs="Times New Roman"/>
        </w:rPr>
      </w:pPr>
      <w:r w:rsidRPr="008B793F">
        <w:rPr>
          <w:rFonts w:cs="Times New Roman"/>
        </w:rPr>
        <w:t>На отбор артезианской воды скважинами, эксплуатируемыми ДНП УК КП «Виктория Клаб», оформлена лицензия МСК № 04333 с разрешённым водоотбором в объёме 100 куб. м/сутки.</w:t>
      </w:r>
    </w:p>
    <w:p w:rsidR="00803C95" w:rsidRPr="008B793F" w:rsidRDefault="00803C95" w:rsidP="008B793F">
      <w:pPr>
        <w:ind w:firstLine="720"/>
        <w:jc w:val="both"/>
        <w:rPr>
          <w:rFonts w:cs="Times New Roman"/>
        </w:rPr>
      </w:pPr>
      <w:r w:rsidRPr="008B793F">
        <w:rPr>
          <w:rFonts w:cs="Times New Roman"/>
        </w:rPr>
        <w:lastRenderedPageBreak/>
        <w:t>ООО «Совхоз Электростальский» выдана лицензия МСК № 91847 на право пользования участком недр в с. Иванисово, с разрешенным водоотбором не более 500 куб.м/сутки.</w:t>
      </w:r>
    </w:p>
    <w:p w:rsidR="00803C95" w:rsidRPr="008B793F" w:rsidRDefault="00803C95" w:rsidP="008B793F">
      <w:pPr>
        <w:ind w:firstLine="720"/>
        <w:jc w:val="both"/>
        <w:rPr>
          <w:rFonts w:cs="Times New Roman"/>
        </w:rPr>
      </w:pPr>
      <w:r w:rsidRPr="008B793F">
        <w:rPr>
          <w:rFonts w:cs="Times New Roman"/>
        </w:rPr>
        <w:t>Объём воды, поступающий от филиала ГУП МО «КСМО» «ВСВ», составляет 9953,8 тыс. куб. м/год (27,27 тыс. куб. м/сутки).</w:t>
      </w:r>
    </w:p>
    <w:p w:rsidR="00803C95" w:rsidRPr="008B793F" w:rsidRDefault="00803C95" w:rsidP="008B793F">
      <w:pPr>
        <w:ind w:firstLine="720"/>
        <w:jc w:val="both"/>
        <w:rPr>
          <w:rFonts w:cs="Times New Roman"/>
        </w:rPr>
      </w:pPr>
      <w:r w:rsidRPr="008B793F">
        <w:rPr>
          <w:rFonts w:cs="Times New Roman"/>
        </w:rPr>
        <w:t>В скважинах на территории городского округа Электросталь наблюдается повышенное содержание железа, в отдельных случаях превышение мутности, цветности, жёсткости и а- радиоактивности.</w:t>
      </w:r>
    </w:p>
    <w:p w:rsidR="00803C95" w:rsidRPr="008B793F" w:rsidRDefault="00803C95" w:rsidP="008B793F">
      <w:pPr>
        <w:ind w:firstLine="720"/>
        <w:jc w:val="both"/>
        <w:rPr>
          <w:rFonts w:cs="Times New Roman"/>
        </w:rPr>
      </w:pPr>
      <w:r w:rsidRPr="008B793F">
        <w:rPr>
          <w:rFonts w:cs="Times New Roman"/>
        </w:rPr>
        <w:t>В воде на Клязьминском участке также отмечено повышенное содержание железа.</w:t>
      </w:r>
    </w:p>
    <w:p w:rsidR="00803C95" w:rsidRPr="008B793F" w:rsidRDefault="00803C95" w:rsidP="008B793F">
      <w:pPr>
        <w:ind w:firstLine="720"/>
        <w:jc w:val="both"/>
        <w:rPr>
          <w:rFonts w:cs="Times New Roman"/>
        </w:rPr>
      </w:pPr>
      <w:r w:rsidRPr="008B793F">
        <w:rPr>
          <w:rFonts w:cs="Times New Roman"/>
        </w:rPr>
        <w:t>Установки обезжелезивания в городском округе Электросталь имеются на ВЗУ №№ 4, 5, 6, 7, 11 г. Электросталь, ВЗУ ДНП УК КП «Виктория Клаб» и на ВЗУ «Ногинск-5» в п. Всеволодово. Станция обезжелезивания на ВЗУ № 3 находится в резерве.</w:t>
      </w:r>
    </w:p>
    <w:p w:rsidR="00803C95" w:rsidRPr="008B793F" w:rsidRDefault="00803C95" w:rsidP="008B793F">
      <w:pPr>
        <w:ind w:firstLine="720"/>
        <w:jc w:val="both"/>
        <w:rPr>
          <w:rFonts w:cs="Times New Roman"/>
        </w:rPr>
      </w:pPr>
      <w:r w:rsidRPr="008B793F">
        <w:rPr>
          <w:rFonts w:cs="Times New Roman"/>
        </w:rPr>
        <w:t>Ряд артезианских скважин на ВЗУ №№ 2, 6, 10, 11 требуют тампонирования с бурением новых скважин.</w:t>
      </w:r>
    </w:p>
    <w:p w:rsidR="00803C95" w:rsidRPr="008B793F" w:rsidRDefault="00803C95" w:rsidP="008B793F">
      <w:pPr>
        <w:ind w:firstLine="720"/>
        <w:jc w:val="both"/>
        <w:rPr>
          <w:rFonts w:cs="Times New Roman"/>
        </w:rPr>
      </w:pPr>
      <w:r w:rsidRPr="008B793F">
        <w:rPr>
          <w:rFonts w:cs="Times New Roman"/>
        </w:rPr>
        <w:t>Данные по основным водозаборным узлам городского округа Электросталь приведены в таблице 3.9.</w:t>
      </w:r>
    </w:p>
    <w:p w:rsidR="00C30853" w:rsidRDefault="00C30853" w:rsidP="00C30853">
      <w:pPr>
        <w:jc w:val="center"/>
        <w:rPr>
          <w:rFonts w:cs="Times New Roman"/>
        </w:rPr>
      </w:pPr>
    </w:p>
    <w:p w:rsidR="00C30853" w:rsidRPr="008B793F" w:rsidRDefault="00C30853" w:rsidP="00C30853">
      <w:pPr>
        <w:jc w:val="center"/>
        <w:rPr>
          <w:rFonts w:cs="Times New Roman"/>
        </w:rPr>
      </w:pPr>
      <w:r w:rsidRPr="008B793F">
        <w:rPr>
          <w:rFonts w:cs="Times New Roman"/>
        </w:rPr>
        <w:t>Таблица 3.9</w:t>
      </w:r>
      <w:r>
        <w:rPr>
          <w:rFonts w:cs="Times New Roman"/>
        </w:rPr>
        <w:t xml:space="preserve"> </w:t>
      </w:r>
      <w:r w:rsidRPr="008B793F">
        <w:rPr>
          <w:rFonts w:cs="Times New Roman"/>
          <w:bCs/>
        </w:rPr>
        <w:t>Структура</w:t>
      </w:r>
      <w:r w:rsidRPr="008B793F">
        <w:rPr>
          <w:rFonts w:cs="Times New Roman"/>
          <w:bCs/>
        </w:rPr>
        <w:tab/>
        <w:t>тарифов</w:t>
      </w:r>
      <w:r w:rsidRPr="008B793F">
        <w:rPr>
          <w:rFonts w:cs="Times New Roman"/>
          <w:bCs/>
        </w:rPr>
        <w:tab/>
        <w:t>на</w:t>
      </w:r>
      <w:r w:rsidRPr="008B793F">
        <w:rPr>
          <w:rFonts w:cs="Times New Roman"/>
          <w:bCs/>
        </w:rPr>
        <w:tab/>
        <w:t>момент</w:t>
      </w:r>
      <w:r w:rsidRPr="008B793F">
        <w:rPr>
          <w:rFonts w:cs="Times New Roman"/>
          <w:bCs/>
        </w:rPr>
        <w:tab/>
        <w:t>разработки</w:t>
      </w:r>
      <w:r w:rsidRPr="008B793F">
        <w:rPr>
          <w:rFonts w:cs="Times New Roman"/>
          <w:bCs/>
        </w:rPr>
        <w:tab/>
        <w:t>программы</w:t>
      </w:r>
    </w:p>
    <w:tbl>
      <w:tblPr>
        <w:tblW w:w="9393"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2"/>
        <w:gridCol w:w="4131"/>
      </w:tblGrid>
      <w:tr w:rsidR="00C30853" w:rsidRPr="008B793F" w:rsidTr="00C30853">
        <w:trPr>
          <w:trHeight w:val="230"/>
        </w:trPr>
        <w:tc>
          <w:tcPr>
            <w:tcW w:w="5262" w:type="dxa"/>
            <w:shd w:val="clear" w:color="auto" w:fill="auto"/>
          </w:tcPr>
          <w:p w:rsidR="00C30853" w:rsidRPr="008B793F" w:rsidRDefault="00C30853" w:rsidP="00E97F18">
            <w:pPr>
              <w:pStyle w:val="TableParagraph"/>
              <w:rPr>
                <w:sz w:val="24"/>
                <w:szCs w:val="24"/>
              </w:rPr>
            </w:pPr>
            <w:r w:rsidRPr="008B793F">
              <w:rPr>
                <w:w w:val="95"/>
                <w:sz w:val="24"/>
                <w:szCs w:val="24"/>
              </w:rPr>
              <w:t>Теплоснабжающая</w:t>
            </w:r>
            <w:r w:rsidRPr="008B793F">
              <w:rPr>
                <w:spacing w:val="69"/>
                <w:sz w:val="24"/>
                <w:szCs w:val="24"/>
              </w:rPr>
              <w:t xml:space="preserve"> </w:t>
            </w:r>
            <w:r w:rsidRPr="008B793F">
              <w:rPr>
                <w:spacing w:val="-2"/>
                <w:sz w:val="24"/>
                <w:szCs w:val="24"/>
              </w:rPr>
              <w:t>организация</w:t>
            </w:r>
          </w:p>
        </w:tc>
        <w:tc>
          <w:tcPr>
            <w:tcW w:w="4131" w:type="dxa"/>
            <w:shd w:val="clear" w:color="auto" w:fill="auto"/>
          </w:tcPr>
          <w:p w:rsidR="00C30853" w:rsidRPr="008B793F" w:rsidRDefault="00C30853" w:rsidP="00E97F18">
            <w:pPr>
              <w:pStyle w:val="TableParagraph"/>
              <w:rPr>
                <w:sz w:val="24"/>
                <w:szCs w:val="24"/>
              </w:rPr>
            </w:pPr>
            <w:r w:rsidRPr="008B793F">
              <w:rPr>
                <w:sz w:val="24"/>
                <w:szCs w:val="24"/>
              </w:rPr>
              <w:t>Тариф,</w:t>
            </w:r>
            <w:r w:rsidRPr="008B793F">
              <w:rPr>
                <w:spacing w:val="-7"/>
                <w:sz w:val="24"/>
                <w:szCs w:val="24"/>
              </w:rPr>
              <w:t xml:space="preserve"> </w:t>
            </w:r>
            <w:r w:rsidRPr="008B793F">
              <w:rPr>
                <w:sz w:val="24"/>
                <w:szCs w:val="24"/>
              </w:rPr>
              <w:t>руб./Гкал</w:t>
            </w:r>
            <w:r w:rsidRPr="008B793F">
              <w:rPr>
                <w:spacing w:val="-7"/>
                <w:sz w:val="24"/>
                <w:szCs w:val="24"/>
              </w:rPr>
              <w:t xml:space="preserve"> </w:t>
            </w:r>
            <w:r w:rsidRPr="008B793F">
              <w:rPr>
                <w:sz w:val="24"/>
                <w:szCs w:val="24"/>
              </w:rPr>
              <w:t>без</w:t>
            </w:r>
            <w:r w:rsidRPr="008B793F">
              <w:rPr>
                <w:spacing w:val="-7"/>
                <w:sz w:val="24"/>
                <w:szCs w:val="24"/>
              </w:rPr>
              <w:t xml:space="preserve"> </w:t>
            </w:r>
            <w:r w:rsidRPr="008B793F">
              <w:rPr>
                <w:spacing w:val="-5"/>
                <w:sz w:val="24"/>
                <w:szCs w:val="24"/>
              </w:rPr>
              <w:t>НДС</w:t>
            </w:r>
          </w:p>
        </w:tc>
      </w:tr>
      <w:tr w:rsidR="00C30853" w:rsidRPr="008B793F" w:rsidTr="00C30853">
        <w:trPr>
          <w:trHeight w:val="262"/>
        </w:trPr>
        <w:tc>
          <w:tcPr>
            <w:tcW w:w="5262" w:type="dxa"/>
            <w:shd w:val="clear" w:color="auto" w:fill="auto"/>
          </w:tcPr>
          <w:p w:rsidR="00C30853" w:rsidRPr="00C30853" w:rsidRDefault="00C30853" w:rsidP="00C30853">
            <w:pPr>
              <w:pStyle w:val="Default"/>
              <w:widowControl w:val="0"/>
              <w:rPr>
                <w:rFonts w:eastAsia="Calibri"/>
              </w:rPr>
            </w:pPr>
            <w:r w:rsidRPr="008B793F">
              <w:rPr>
                <w:rFonts w:eastAsia="Calibri"/>
              </w:rPr>
              <w:t xml:space="preserve">ООО «Глобус» </w:t>
            </w:r>
          </w:p>
        </w:tc>
        <w:tc>
          <w:tcPr>
            <w:tcW w:w="4131" w:type="dxa"/>
            <w:shd w:val="clear" w:color="auto" w:fill="auto"/>
          </w:tcPr>
          <w:p w:rsidR="00C30853" w:rsidRPr="008B793F" w:rsidRDefault="00C30853" w:rsidP="00E97F18">
            <w:pPr>
              <w:pStyle w:val="TableParagraph"/>
              <w:jc w:val="center"/>
              <w:rPr>
                <w:sz w:val="24"/>
                <w:szCs w:val="24"/>
              </w:rPr>
            </w:pPr>
            <w:r w:rsidRPr="008B793F">
              <w:rPr>
                <w:sz w:val="24"/>
                <w:szCs w:val="24"/>
              </w:rPr>
              <w:t>с 01.12.2022 по 31.12.2023 – 2391,24</w:t>
            </w:r>
          </w:p>
        </w:tc>
      </w:tr>
      <w:tr w:rsidR="00C30853" w:rsidRPr="008B793F" w:rsidTr="00C30853">
        <w:trPr>
          <w:trHeight w:val="265"/>
        </w:trPr>
        <w:tc>
          <w:tcPr>
            <w:tcW w:w="5262" w:type="dxa"/>
            <w:shd w:val="clear" w:color="auto" w:fill="auto"/>
          </w:tcPr>
          <w:p w:rsidR="00C30853" w:rsidRPr="008B793F" w:rsidRDefault="00C30853" w:rsidP="00E97F18">
            <w:pPr>
              <w:pStyle w:val="TableParagraph"/>
              <w:rPr>
                <w:color w:val="FF0000"/>
                <w:sz w:val="24"/>
                <w:szCs w:val="24"/>
              </w:rPr>
            </w:pPr>
            <w:r w:rsidRPr="008B793F">
              <w:rPr>
                <w:sz w:val="24"/>
                <w:szCs w:val="24"/>
              </w:rPr>
              <w:t>АО «Восточные коммунальные системы»</w:t>
            </w:r>
          </w:p>
        </w:tc>
        <w:tc>
          <w:tcPr>
            <w:tcW w:w="4131" w:type="dxa"/>
            <w:shd w:val="clear" w:color="auto" w:fill="auto"/>
          </w:tcPr>
          <w:p w:rsidR="00C30853" w:rsidRPr="008B793F" w:rsidRDefault="00C30853" w:rsidP="00E97F18">
            <w:pPr>
              <w:pStyle w:val="TableParagraph"/>
              <w:rPr>
                <w:sz w:val="24"/>
                <w:szCs w:val="24"/>
              </w:rPr>
            </w:pPr>
            <w:r w:rsidRPr="008B793F">
              <w:rPr>
                <w:sz w:val="24"/>
                <w:szCs w:val="24"/>
              </w:rPr>
              <w:t>с 01.12.2022 по 31.12.2023 – 2096,36</w:t>
            </w:r>
          </w:p>
        </w:tc>
      </w:tr>
      <w:tr w:rsidR="00C30853" w:rsidRPr="008B793F" w:rsidTr="00C30853">
        <w:trPr>
          <w:trHeight w:val="256"/>
        </w:trPr>
        <w:tc>
          <w:tcPr>
            <w:tcW w:w="5262" w:type="dxa"/>
            <w:shd w:val="clear" w:color="auto" w:fill="auto"/>
          </w:tcPr>
          <w:p w:rsidR="00C30853" w:rsidRPr="008B793F" w:rsidRDefault="00C30853" w:rsidP="00E97F18">
            <w:pPr>
              <w:pStyle w:val="TableParagraph"/>
              <w:rPr>
                <w:color w:val="FF0000"/>
                <w:sz w:val="24"/>
                <w:szCs w:val="24"/>
              </w:rPr>
            </w:pPr>
            <w:r w:rsidRPr="008B793F">
              <w:rPr>
                <w:sz w:val="24"/>
                <w:szCs w:val="24"/>
              </w:rPr>
              <w:t>МУП «ЭЦУ»</w:t>
            </w:r>
          </w:p>
        </w:tc>
        <w:tc>
          <w:tcPr>
            <w:tcW w:w="4131" w:type="dxa"/>
            <w:shd w:val="clear" w:color="auto" w:fill="auto"/>
          </w:tcPr>
          <w:p w:rsidR="00C30853" w:rsidRPr="008B793F" w:rsidRDefault="00C30853" w:rsidP="00E97F18">
            <w:pPr>
              <w:pStyle w:val="TableParagraph"/>
              <w:rPr>
                <w:sz w:val="24"/>
                <w:szCs w:val="24"/>
              </w:rPr>
            </w:pPr>
            <w:r w:rsidRPr="008B793F">
              <w:rPr>
                <w:sz w:val="24"/>
                <w:szCs w:val="24"/>
              </w:rPr>
              <w:t>с 01.12.2022 по 31.12.2023 – 2285,96</w:t>
            </w:r>
          </w:p>
        </w:tc>
      </w:tr>
    </w:tbl>
    <w:p w:rsidR="00803C95" w:rsidRPr="008B793F" w:rsidRDefault="00803C95" w:rsidP="008B793F">
      <w:pPr>
        <w:ind w:firstLine="720"/>
        <w:jc w:val="both"/>
        <w:rPr>
          <w:rFonts w:cs="Times New Roman"/>
        </w:rPr>
      </w:pPr>
      <w:r w:rsidRPr="008B793F">
        <w:rPr>
          <w:rFonts w:cs="Times New Roman"/>
        </w:rPr>
        <w:t>В г. Электросталь эксплуатируется также 5 ведомственных ВЗУ: АО «Электростальский завод тяжелого машиностроения», АО «Металлургический завод «Электросталь», ПАО «Машиностроительный завод» (2 ВЗУ), АО «Электростальский химико-механический завод».</w:t>
      </w:r>
    </w:p>
    <w:p w:rsidR="00803C95" w:rsidRPr="008B793F" w:rsidRDefault="00803C95" w:rsidP="008B793F">
      <w:pPr>
        <w:ind w:firstLine="720"/>
        <w:jc w:val="both"/>
        <w:rPr>
          <w:rFonts w:cs="Times New Roman"/>
        </w:rPr>
      </w:pPr>
      <w:r w:rsidRPr="008B793F">
        <w:rPr>
          <w:rFonts w:cs="Times New Roman"/>
        </w:rPr>
        <w:t>Артскважины ведомственных ВЗУ отбирают городские запасы общим объемом около 10-15 тыс. куб. м/сутки. Вода используется на технологические и частично хозяйственно–питьевые нужды предприятий.</w:t>
      </w:r>
    </w:p>
    <w:p w:rsidR="00803C95" w:rsidRPr="008B793F" w:rsidRDefault="00803C95" w:rsidP="008B793F">
      <w:pPr>
        <w:ind w:firstLine="720"/>
        <w:jc w:val="both"/>
        <w:rPr>
          <w:rFonts w:cs="Times New Roman"/>
        </w:rPr>
      </w:pPr>
      <w:r w:rsidRPr="008B793F">
        <w:rPr>
          <w:rFonts w:cs="Times New Roman"/>
        </w:rPr>
        <w:t>Агрокомплекс «Иванисово», построенный в 2018 году по адресу п. Случайный,1, оборудовал собственный ВЗУ, имеющий 6 артскважин, резервуары и насосную станцию II подъёма.</w:t>
      </w:r>
    </w:p>
    <w:p w:rsidR="00803C95" w:rsidRPr="008B793F" w:rsidRDefault="00803C95" w:rsidP="008B793F">
      <w:pPr>
        <w:ind w:firstLine="720"/>
        <w:jc w:val="both"/>
        <w:rPr>
          <w:rFonts w:cs="Times New Roman"/>
        </w:rPr>
      </w:pPr>
      <w:r w:rsidRPr="008B793F">
        <w:rPr>
          <w:rFonts w:cs="Times New Roman"/>
        </w:rPr>
        <w:t>Данные по ведомственным ВЗУ представлены в таблице 3.10.</w:t>
      </w:r>
    </w:p>
    <w:p w:rsidR="00803C95" w:rsidRPr="008B793F" w:rsidRDefault="00803C95" w:rsidP="008B793F">
      <w:pPr>
        <w:ind w:firstLine="720"/>
        <w:jc w:val="both"/>
        <w:rPr>
          <w:rFonts w:cs="Times New Roman"/>
        </w:rPr>
      </w:pPr>
    </w:p>
    <w:p w:rsidR="00803C95" w:rsidRPr="008B793F" w:rsidRDefault="00803C95" w:rsidP="008B793F">
      <w:pPr>
        <w:rPr>
          <w:rFonts w:cs="Times New Roman"/>
          <w:b/>
        </w:rPr>
      </w:pPr>
    </w:p>
    <w:p w:rsidR="00803C95" w:rsidRPr="008B793F" w:rsidRDefault="00803C95" w:rsidP="008B793F">
      <w:pPr>
        <w:rPr>
          <w:rFonts w:cs="Times New Roman"/>
          <w:bCs/>
        </w:rPr>
        <w:sectPr w:rsidR="00803C95" w:rsidRPr="008B793F" w:rsidSect="008B793F">
          <w:pgSz w:w="11905" w:h="16838" w:code="9"/>
          <w:pgMar w:top="1134" w:right="567" w:bottom="1134" w:left="1701" w:header="0" w:footer="0" w:gutter="0"/>
          <w:cols w:space="720"/>
          <w:titlePg/>
          <w:docGrid w:linePitch="381"/>
        </w:sectPr>
      </w:pPr>
    </w:p>
    <w:p w:rsidR="00803C95" w:rsidRPr="008B793F" w:rsidRDefault="00803C95" w:rsidP="008B793F">
      <w:pPr>
        <w:rPr>
          <w:rFonts w:cs="Times New Roman"/>
          <w:bCs/>
        </w:rPr>
      </w:pPr>
    </w:p>
    <w:p w:rsidR="00803C95" w:rsidRPr="008B793F" w:rsidRDefault="00C30853" w:rsidP="00C30853">
      <w:pPr>
        <w:jc w:val="center"/>
        <w:rPr>
          <w:rFonts w:cs="Times New Roman"/>
          <w:bCs/>
        </w:rPr>
      </w:pPr>
      <w:r w:rsidRPr="008B793F">
        <w:rPr>
          <w:rFonts w:cs="Times New Roman"/>
          <w:bCs/>
        </w:rPr>
        <w:t>Таблица 3.10</w:t>
      </w:r>
      <w:r>
        <w:rPr>
          <w:rFonts w:cs="Times New Roman"/>
          <w:bCs/>
        </w:rPr>
        <w:t xml:space="preserve"> </w:t>
      </w:r>
      <w:r w:rsidR="00803C95" w:rsidRPr="004C1B4C">
        <w:rPr>
          <w:rFonts w:cs="Times New Roman"/>
        </w:rPr>
        <w:t>Исходные данные по существующим водозаборным узлам городского округа Электросталь</w:t>
      </w:r>
    </w:p>
    <w:tbl>
      <w:tblPr>
        <w:tblW w:w="1447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2735"/>
        <w:gridCol w:w="1276"/>
        <w:gridCol w:w="1701"/>
        <w:gridCol w:w="1843"/>
        <w:gridCol w:w="1559"/>
        <w:gridCol w:w="1134"/>
        <w:gridCol w:w="3686"/>
      </w:tblGrid>
      <w:tr w:rsidR="00803C95" w:rsidRPr="008B793F" w:rsidTr="00501FAD">
        <w:trPr>
          <w:trHeight w:val="724"/>
        </w:trPr>
        <w:tc>
          <w:tcPr>
            <w:tcW w:w="537" w:type="dxa"/>
            <w:shd w:val="clear" w:color="auto" w:fill="auto"/>
          </w:tcPr>
          <w:p w:rsidR="00803C95" w:rsidRPr="008B793F" w:rsidRDefault="00803C95" w:rsidP="008B793F"/>
          <w:p w:rsidR="00803C95" w:rsidRPr="008B793F" w:rsidRDefault="00803C95" w:rsidP="008B793F">
            <w:r w:rsidRPr="008B793F">
              <w:t>№ п/п</w:t>
            </w:r>
          </w:p>
        </w:tc>
        <w:tc>
          <w:tcPr>
            <w:tcW w:w="2735" w:type="dxa"/>
            <w:shd w:val="clear" w:color="auto" w:fill="auto"/>
          </w:tcPr>
          <w:p w:rsidR="00803C95" w:rsidRPr="008B793F" w:rsidRDefault="00803C95" w:rsidP="008B793F">
            <w:r w:rsidRPr="008B793F">
              <w:t>Наименование, состав водозаборного узла и его местоположение</w:t>
            </w:r>
          </w:p>
        </w:tc>
        <w:tc>
          <w:tcPr>
            <w:tcW w:w="1276" w:type="dxa"/>
            <w:shd w:val="clear" w:color="auto" w:fill="auto"/>
          </w:tcPr>
          <w:p w:rsidR="00803C95" w:rsidRPr="008B793F" w:rsidRDefault="00803C95" w:rsidP="008B793F">
            <w:r w:rsidRPr="008B793F">
              <w:t>Год строительст ва</w:t>
            </w:r>
          </w:p>
        </w:tc>
        <w:tc>
          <w:tcPr>
            <w:tcW w:w="1701" w:type="dxa"/>
            <w:shd w:val="clear" w:color="auto" w:fill="auto"/>
          </w:tcPr>
          <w:p w:rsidR="00803C95" w:rsidRPr="008B793F" w:rsidRDefault="00803C95" w:rsidP="00C30853">
            <w:r w:rsidRPr="008B793F">
              <w:t>Производительнос ть,</w:t>
            </w:r>
            <w:r w:rsidR="00C30853">
              <w:t xml:space="preserve"> </w:t>
            </w:r>
            <w:r w:rsidRPr="008B793F">
              <w:t>куб. м/сутки</w:t>
            </w:r>
          </w:p>
        </w:tc>
        <w:tc>
          <w:tcPr>
            <w:tcW w:w="1843" w:type="dxa"/>
            <w:shd w:val="clear" w:color="auto" w:fill="auto"/>
          </w:tcPr>
          <w:p w:rsidR="00803C95" w:rsidRPr="008B793F" w:rsidRDefault="00803C95" w:rsidP="008B793F"/>
          <w:p w:rsidR="00803C95" w:rsidRPr="008B793F" w:rsidRDefault="00803C95" w:rsidP="008B793F">
            <w:r w:rsidRPr="008B793F">
              <w:t>Марка насос</w:t>
            </w:r>
          </w:p>
        </w:tc>
        <w:tc>
          <w:tcPr>
            <w:tcW w:w="1559" w:type="dxa"/>
            <w:shd w:val="clear" w:color="auto" w:fill="auto"/>
          </w:tcPr>
          <w:p w:rsidR="00803C95" w:rsidRPr="008B793F" w:rsidRDefault="00803C95" w:rsidP="008B793F">
            <w:r w:rsidRPr="008B793F">
              <w:t>Производительность, куб. м /ч</w:t>
            </w:r>
          </w:p>
        </w:tc>
        <w:tc>
          <w:tcPr>
            <w:tcW w:w="1134" w:type="dxa"/>
            <w:shd w:val="clear" w:color="auto" w:fill="auto"/>
          </w:tcPr>
          <w:p w:rsidR="00803C95" w:rsidRPr="008B793F" w:rsidRDefault="00803C95" w:rsidP="008B793F"/>
          <w:p w:rsidR="00803C95" w:rsidRPr="008B793F" w:rsidRDefault="00803C95" w:rsidP="008B793F">
            <w:r w:rsidRPr="008B793F">
              <w:t>Кол-во, шт.</w:t>
            </w:r>
          </w:p>
        </w:tc>
        <w:tc>
          <w:tcPr>
            <w:tcW w:w="3686" w:type="dxa"/>
            <w:shd w:val="clear" w:color="auto" w:fill="auto"/>
          </w:tcPr>
          <w:p w:rsidR="00803C95" w:rsidRPr="008B793F" w:rsidRDefault="00803C95" w:rsidP="008B793F">
            <w:r w:rsidRPr="008B793F">
              <w:t>Примечание (наличие зоны</w:t>
            </w:r>
          </w:p>
          <w:p w:rsidR="00803C95" w:rsidRPr="008B793F" w:rsidRDefault="00803C95" w:rsidP="008B793F">
            <w:r w:rsidRPr="008B793F">
              <w:t>санитарной охраны, № лицензии)</w:t>
            </w:r>
          </w:p>
        </w:tc>
      </w:tr>
      <w:tr w:rsidR="00803C95" w:rsidRPr="008B793F" w:rsidTr="00501FAD">
        <w:trPr>
          <w:trHeight w:val="258"/>
        </w:trPr>
        <w:tc>
          <w:tcPr>
            <w:tcW w:w="537" w:type="dxa"/>
            <w:shd w:val="clear" w:color="auto" w:fill="auto"/>
          </w:tcPr>
          <w:p w:rsidR="00803C95" w:rsidRPr="008B793F" w:rsidRDefault="00803C95" w:rsidP="008B793F">
            <w:r w:rsidRPr="008B793F">
              <w:t>1</w:t>
            </w:r>
          </w:p>
        </w:tc>
        <w:tc>
          <w:tcPr>
            <w:tcW w:w="2735" w:type="dxa"/>
            <w:shd w:val="clear" w:color="auto" w:fill="auto"/>
          </w:tcPr>
          <w:p w:rsidR="00803C95" w:rsidRPr="008B793F" w:rsidRDefault="00803C95" w:rsidP="008B793F">
            <w:r w:rsidRPr="008B793F">
              <w:t>2</w:t>
            </w:r>
          </w:p>
        </w:tc>
        <w:tc>
          <w:tcPr>
            <w:tcW w:w="1276" w:type="dxa"/>
            <w:shd w:val="clear" w:color="auto" w:fill="auto"/>
          </w:tcPr>
          <w:p w:rsidR="00803C95" w:rsidRPr="008B793F" w:rsidRDefault="00803C95" w:rsidP="008B793F">
            <w:r w:rsidRPr="008B793F">
              <w:t>3</w:t>
            </w:r>
          </w:p>
        </w:tc>
        <w:tc>
          <w:tcPr>
            <w:tcW w:w="1701" w:type="dxa"/>
            <w:shd w:val="clear" w:color="auto" w:fill="auto"/>
          </w:tcPr>
          <w:p w:rsidR="00803C95" w:rsidRPr="008B793F" w:rsidRDefault="00803C95" w:rsidP="008B793F">
            <w:r w:rsidRPr="008B793F">
              <w:t>4</w:t>
            </w:r>
          </w:p>
        </w:tc>
        <w:tc>
          <w:tcPr>
            <w:tcW w:w="1843" w:type="dxa"/>
            <w:shd w:val="clear" w:color="auto" w:fill="auto"/>
          </w:tcPr>
          <w:p w:rsidR="00803C95" w:rsidRPr="008B793F" w:rsidRDefault="00803C95" w:rsidP="008B793F">
            <w:r w:rsidRPr="008B793F">
              <w:t>5</w:t>
            </w:r>
          </w:p>
        </w:tc>
        <w:tc>
          <w:tcPr>
            <w:tcW w:w="1559" w:type="dxa"/>
            <w:shd w:val="clear" w:color="auto" w:fill="auto"/>
          </w:tcPr>
          <w:p w:rsidR="00803C95" w:rsidRPr="008B793F" w:rsidRDefault="00803C95" w:rsidP="008B793F">
            <w:r w:rsidRPr="008B793F">
              <w:t>6</w:t>
            </w:r>
          </w:p>
        </w:tc>
        <w:tc>
          <w:tcPr>
            <w:tcW w:w="1134" w:type="dxa"/>
            <w:shd w:val="clear" w:color="auto" w:fill="auto"/>
          </w:tcPr>
          <w:p w:rsidR="00803C95" w:rsidRPr="008B793F" w:rsidRDefault="00803C95" w:rsidP="008B793F">
            <w:r w:rsidRPr="008B793F">
              <w:t>7</w:t>
            </w:r>
          </w:p>
        </w:tc>
        <w:tc>
          <w:tcPr>
            <w:tcW w:w="3686" w:type="dxa"/>
            <w:shd w:val="clear" w:color="auto" w:fill="auto"/>
          </w:tcPr>
          <w:p w:rsidR="00803C95" w:rsidRPr="008B793F" w:rsidRDefault="00803C95" w:rsidP="008B793F">
            <w:r w:rsidRPr="008B793F">
              <w:t>8</w:t>
            </w:r>
          </w:p>
        </w:tc>
      </w:tr>
      <w:tr w:rsidR="00803C95" w:rsidRPr="008B793F" w:rsidTr="006209B6">
        <w:trPr>
          <w:trHeight w:val="441"/>
        </w:trPr>
        <w:tc>
          <w:tcPr>
            <w:tcW w:w="537" w:type="dxa"/>
            <w:vMerge w:val="restart"/>
            <w:shd w:val="clear" w:color="auto" w:fill="auto"/>
          </w:tcPr>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r w:rsidRPr="008B793F">
              <w:t>1</w:t>
            </w:r>
          </w:p>
        </w:tc>
        <w:tc>
          <w:tcPr>
            <w:tcW w:w="2735" w:type="dxa"/>
            <w:shd w:val="clear" w:color="auto" w:fill="auto"/>
          </w:tcPr>
          <w:p w:rsidR="00803C95" w:rsidRPr="008B793F" w:rsidRDefault="00803C95" w:rsidP="008B793F">
            <w:r w:rsidRPr="008B793F">
              <w:t>ВЗУ № 2,</w:t>
            </w:r>
            <w:r w:rsidR="006209B6">
              <w:t xml:space="preserve"> </w:t>
            </w:r>
            <w:r w:rsidRPr="008B793F">
              <w:t>г. Электросталь,</w:t>
            </w:r>
          </w:p>
          <w:p w:rsidR="00803C95" w:rsidRPr="008B793F" w:rsidRDefault="00803C95" w:rsidP="008B793F">
            <w:r w:rsidRPr="008B793F">
              <w:t>ул. Спортивная, 32</w:t>
            </w:r>
          </w:p>
        </w:tc>
        <w:tc>
          <w:tcPr>
            <w:tcW w:w="1276" w:type="dxa"/>
            <w:shd w:val="clear" w:color="auto" w:fill="auto"/>
          </w:tcPr>
          <w:p w:rsidR="00803C95" w:rsidRPr="008B793F" w:rsidRDefault="00803C95" w:rsidP="008B793F"/>
          <w:p w:rsidR="00803C95" w:rsidRPr="008B793F" w:rsidRDefault="00803C95" w:rsidP="008B793F">
            <w:r w:rsidRPr="008B793F">
              <w:t>1953</w:t>
            </w:r>
          </w:p>
        </w:tc>
        <w:tc>
          <w:tcPr>
            <w:tcW w:w="1701" w:type="dxa"/>
            <w:shd w:val="clear" w:color="auto" w:fill="auto"/>
          </w:tcPr>
          <w:p w:rsidR="00803C95" w:rsidRPr="008B793F" w:rsidRDefault="00803C95" w:rsidP="008B793F"/>
          <w:p w:rsidR="00803C95" w:rsidRPr="008B793F" w:rsidRDefault="00803C95" w:rsidP="008B793F">
            <w:r w:rsidRPr="008B793F">
              <w:t>9000/4430</w:t>
            </w:r>
          </w:p>
        </w:tc>
        <w:tc>
          <w:tcPr>
            <w:tcW w:w="1843" w:type="dxa"/>
            <w:shd w:val="clear" w:color="auto" w:fill="auto"/>
          </w:tcPr>
          <w:p w:rsidR="00803C95" w:rsidRPr="008B793F" w:rsidRDefault="00803C95" w:rsidP="008B793F"/>
        </w:tc>
        <w:tc>
          <w:tcPr>
            <w:tcW w:w="1559" w:type="dxa"/>
            <w:shd w:val="clear" w:color="auto" w:fill="auto"/>
          </w:tcPr>
          <w:p w:rsidR="00803C95" w:rsidRPr="008B793F" w:rsidRDefault="00803C95" w:rsidP="008B793F"/>
          <w:p w:rsidR="00803C95" w:rsidRPr="008B793F" w:rsidRDefault="00803C95" w:rsidP="008B793F">
            <w:r w:rsidRPr="008B793F">
              <w:t>385</w:t>
            </w:r>
          </w:p>
        </w:tc>
        <w:tc>
          <w:tcPr>
            <w:tcW w:w="1134" w:type="dxa"/>
            <w:shd w:val="clear" w:color="auto" w:fill="auto"/>
          </w:tcPr>
          <w:p w:rsidR="00803C95" w:rsidRPr="008B793F" w:rsidRDefault="00803C95" w:rsidP="008B793F"/>
        </w:tc>
        <w:tc>
          <w:tcPr>
            <w:tcW w:w="3686" w:type="dxa"/>
            <w:vMerge w:val="restart"/>
            <w:shd w:val="clear" w:color="auto" w:fill="auto"/>
          </w:tcPr>
          <w:p w:rsidR="00803C95" w:rsidRPr="008B793F" w:rsidRDefault="00803C95" w:rsidP="008B793F">
            <w:r w:rsidRPr="008B793F">
              <w:t>I пояс ЗСО выдержан, скважины на территории узла.</w:t>
            </w:r>
          </w:p>
          <w:p w:rsidR="00803C95" w:rsidRPr="008B793F" w:rsidRDefault="00803C95" w:rsidP="008B793F">
            <w:r w:rsidRPr="008B793F">
              <w:t>С 2016-2019 гг. был капитальный ремонт оборудования, износ ИЦВ ≈ 16 %</w:t>
            </w:r>
          </w:p>
        </w:tc>
      </w:tr>
      <w:tr w:rsidR="00803C95" w:rsidRPr="008B793F" w:rsidTr="00501FAD">
        <w:trPr>
          <w:trHeight w:val="252"/>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№7</w:t>
            </w:r>
          </w:p>
        </w:tc>
        <w:tc>
          <w:tcPr>
            <w:tcW w:w="1276" w:type="dxa"/>
            <w:shd w:val="clear" w:color="auto" w:fill="auto"/>
          </w:tcPr>
          <w:p w:rsidR="00803C95" w:rsidRPr="008B793F" w:rsidRDefault="00803C95" w:rsidP="008B793F">
            <w:r w:rsidRPr="008B793F">
              <w:t>1970</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ЭЦВ-10-65-110</w:t>
            </w:r>
          </w:p>
        </w:tc>
        <w:tc>
          <w:tcPr>
            <w:tcW w:w="1559" w:type="dxa"/>
            <w:shd w:val="clear" w:color="auto" w:fill="auto"/>
          </w:tcPr>
          <w:p w:rsidR="00803C95" w:rsidRPr="008B793F" w:rsidRDefault="00803C95" w:rsidP="008B793F">
            <w:r w:rsidRPr="008B793F">
              <w:t>65</w:t>
            </w:r>
          </w:p>
        </w:tc>
        <w:tc>
          <w:tcPr>
            <w:tcW w:w="1134" w:type="dxa"/>
            <w:shd w:val="clear" w:color="auto" w:fill="auto"/>
          </w:tcPr>
          <w:p w:rsidR="00803C95" w:rsidRPr="008B793F" w:rsidRDefault="00803C95" w:rsidP="008B793F">
            <w:r w:rsidRPr="008B793F">
              <w:t>1</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18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11</w:t>
            </w:r>
          </w:p>
        </w:tc>
        <w:tc>
          <w:tcPr>
            <w:tcW w:w="1276" w:type="dxa"/>
            <w:shd w:val="clear" w:color="auto" w:fill="auto"/>
          </w:tcPr>
          <w:p w:rsidR="00803C95" w:rsidRPr="008B793F" w:rsidRDefault="00803C95" w:rsidP="008B793F">
            <w:r w:rsidRPr="008B793F">
              <w:t>1952</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ЭЦВ-12-160-100</w:t>
            </w:r>
          </w:p>
        </w:tc>
        <w:tc>
          <w:tcPr>
            <w:tcW w:w="1559" w:type="dxa"/>
            <w:shd w:val="clear" w:color="auto" w:fill="auto"/>
          </w:tcPr>
          <w:p w:rsidR="00803C95" w:rsidRPr="008B793F" w:rsidRDefault="00803C95" w:rsidP="008B793F">
            <w:r w:rsidRPr="008B793F">
              <w:t>160</w:t>
            </w:r>
          </w:p>
        </w:tc>
        <w:tc>
          <w:tcPr>
            <w:tcW w:w="1134" w:type="dxa"/>
            <w:shd w:val="clear" w:color="auto" w:fill="auto"/>
          </w:tcPr>
          <w:p w:rsidR="00803C95" w:rsidRPr="008B793F" w:rsidRDefault="00803C95" w:rsidP="008B793F">
            <w:r w:rsidRPr="008B793F">
              <w:t>1</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25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12</w:t>
            </w:r>
          </w:p>
        </w:tc>
        <w:tc>
          <w:tcPr>
            <w:tcW w:w="1276" w:type="dxa"/>
            <w:shd w:val="clear" w:color="auto" w:fill="auto"/>
          </w:tcPr>
          <w:p w:rsidR="00803C95" w:rsidRPr="008B793F" w:rsidRDefault="00803C95" w:rsidP="008B793F">
            <w:r w:rsidRPr="008B793F">
              <w:t>1952</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 12-160-65</w:t>
            </w:r>
          </w:p>
        </w:tc>
        <w:tc>
          <w:tcPr>
            <w:tcW w:w="1559" w:type="dxa"/>
            <w:shd w:val="clear" w:color="auto" w:fill="auto"/>
          </w:tcPr>
          <w:p w:rsidR="00803C95" w:rsidRPr="008B793F" w:rsidRDefault="00803C95" w:rsidP="008B793F">
            <w:r w:rsidRPr="008B793F">
              <w:t>160</w:t>
            </w:r>
          </w:p>
        </w:tc>
        <w:tc>
          <w:tcPr>
            <w:tcW w:w="1134" w:type="dxa"/>
            <w:shd w:val="clear" w:color="auto" w:fill="auto"/>
          </w:tcPr>
          <w:p w:rsidR="00803C95" w:rsidRPr="008B793F" w:rsidRDefault="00803C95" w:rsidP="008B793F">
            <w:r w:rsidRPr="008B793F">
              <w:t>1</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27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резервуары:</w:t>
            </w:r>
          </w:p>
        </w:tc>
        <w:tc>
          <w:tcPr>
            <w:tcW w:w="1276" w:type="dxa"/>
            <w:shd w:val="clear" w:color="auto" w:fill="auto"/>
          </w:tcPr>
          <w:p w:rsidR="00803C95" w:rsidRPr="008B793F" w:rsidRDefault="00803C95" w:rsidP="008B793F"/>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shd w:val="clear" w:color="auto" w:fill="auto"/>
          </w:tcPr>
          <w:p w:rsidR="00803C95" w:rsidRPr="008B793F" w:rsidRDefault="00803C95" w:rsidP="008B793F"/>
        </w:tc>
      </w:tr>
      <w:tr w:rsidR="00803C95" w:rsidRPr="008B793F" w:rsidTr="00501FAD">
        <w:trPr>
          <w:trHeight w:val="27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ёмкостью 1000 м3</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1</w:t>
            </w:r>
          </w:p>
        </w:tc>
        <w:tc>
          <w:tcPr>
            <w:tcW w:w="3686" w:type="dxa"/>
            <w:shd w:val="clear" w:color="auto" w:fill="auto"/>
          </w:tcPr>
          <w:p w:rsidR="00803C95" w:rsidRPr="008B793F" w:rsidRDefault="00803C95" w:rsidP="008B793F"/>
        </w:tc>
      </w:tr>
      <w:tr w:rsidR="00803C95" w:rsidRPr="008B793F" w:rsidTr="00501FAD">
        <w:trPr>
          <w:trHeight w:val="277"/>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ёмкостью 600 м3</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2</w:t>
            </w:r>
          </w:p>
        </w:tc>
        <w:tc>
          <w:tcPr>
            <w:tcW w:w="3686" w:type="dxa"/>
            <w:shd w:val="clear" w:color="auto" w:fill="auto"/>
          </w:tcPr>
          <w:p w:rsidR="00803C95" w:rsidRPr="008B793F" w:rsidRDefault="00803C95" w:rsidP="008B793F"/>
        </w:tc>
      </w:tr>
      <w:tr w:rsidR="00803C95" w:rsidRPr="008B793F" w:rsidTr="00501FAD">
        <w:trPr>
          <w:trHeight w:val="272"/>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НС II подъёма:</w:t>
            </w:r>
          </w:p>
        </w:tc>
        <w:tc>
          <w:tcPr>
            <w:tcW w:w="1276" w:type="dxa"/>
            <w:shd w:val="clear" w:color="auto" w:fill="auto"/>
          </w:tcPr>
          <w:p w:rsidR="00803C95" w:rsidRPr="008B793F" w:rsidRDefault="00803C95" w:rsidP="008B793F"/>
        </w:tc>
        <w:tc>
          <w:tcPr>
            <w:tcW w:w="1701" w:type="dxa"/>
            <w:shd w:val="clear" w:color="auto" w:fill="auto"/>
          </w:tcPr>
          <w:p w:rsidR="00803C95" w:rsidRPr="008B793F" w:rsidRDefault="00803C95" w:rsidP="008B793F"/>
        </w:tc>
        <w:tc>
          <w:tcPr>
            <w:tcW w:w="1843" w:type="dxa"/>
            <w:shd w:val="clear" w:color="auto" w:fill="auto"/>
          </w:tcPr>
          <w:p w:rsidR="00803C95" w:rsidRPr="008B793F" w:rsidRDefault="00803C95" w:rsidP="008B793F"/>
        </w:tc>
        <w:tc>
          <w:tcPr>
            <w:tcW w:w="1559" w:type="dxa"/>
            <w:shd w:val="clear" w:color="auto" w:fill="auto"/>
          </w:tcPr>
          <w:p w:rsidR="00803C95" w:rsidRPr="008B793F" w:rsidRDefault="00803C95" w:rsidP="008B793F"/>
        </w:tc>
        <w:tc>
          <w:tcPr>
            <w:tcW w:w="1134" w:type="dxa"/>
            <w:shd w:val="clear" w:color="auto" w:fill="auto"/>
          </w:tcPr>
          <w:p w:rsidR="00803C95" w:rsidRPr="008B793F" w:rsidRDefault="00803C95" w:rsidP="008B793F"/>
        </w:tc>
        <w:tc>
          <w:tcPr>
            <w:tcW w:w="3686" w:type="dxa"/>
            <w:shd w:val="clear" w:color="auto" w:fill="auto"/>
          </w:tcPr>
          <w:p w:rsidR="00803C95" w:rsidRPr="008B793F" w:rsidRDefault="00803C95" w:rsidP="008B793F"/>
        </w:tc>
      </w:tr>
      <w:tr w:rsidR="00803C95" w:rsidRPr="008B793F" w:rsidTr="00501FAD">
        <w:trPr>
          <w:trHeight w:val="277"/>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3В 200</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1</w:t>
            </w:r>
          </w:p>
        </w:tc>
        <w:tc>
          <w:tcPr>
            <w:tcW w:w="3686" w:type="dxa"/>
            <w:shd w:val="clear" w:color="auto" w:fill="auto"/>
          </w:tcPr>
          <w:p w:rsidR="00803C95" w:rsidRPr="008B793F" w:rsidRDefault="00803C95" w:rsidP="008B793F"/>
        </w:tc>
      </w:tr>
      <w:tr w:rsidR="00803C95" w:rsidRPr="008B793F" w:rsidTr="00501FAD">
        <w:trPr>
          <w:trHeight w:val="27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Д320/50</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2</w:t>
            </w:r>
          </w:p>
        </w:tc>
        <w:tc>
          <w:tcPr>
            <w:tcW w:w="3686" w:type="dxa"/>
            <w:shd w:val="clear" w:color="auto" w:fill="auto"/>
          </w:tcPr>
          <w:p w:rsidR="00803C95" w:rsidRPr="008B793F" w:rsidRDefault="00803C95" w:rsidP="008B793F"/>
        </w:tc>
      </w:tr>
      <w:tr w:rsidR="00803C95" w:rsidRPr="008B793F" w:rsidTr="00501FAD">
        <w:trPr>
          <w:trHeight w:val="455"/>
        </w:trPr>
        <w:tc>
          <w:tcPr>
            <w:tcW w:w="537" w:type="dxa"/>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Grundfos TP 150-660/4</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1</w:t>
            </w:r>
          </w:p>
        </w:tc>
        <w:tc>
          <w:tcPr>
            <w:tcW w:w="3686" w:type="dxa"/>
            <w:shd w:val="clear" w:color="auto" w:fill="auto"/>
          </w:tcPr>
          <w:p w:rsidR="00803C95" w:rsidRPr="008B793F" w:rsidRDefault="00803C95" w:rsidP="008B793F"/>
        </w:tc>
      </w:tr>
      <w:tr w:rsidR="00803C95" w:rsidRPr="008B793F" w:rsidTr="006209B6">
        <w:trPr>
          <w:trHeight w:val="725"/>
        </w:trPr>
        <w:tc>
          <w:tcPr>
            <w:tcW w:w="537" w:type="dxa"/>
            <w:vMerge w:val="restart"/>
            <w:shd w:val="clear" w:color="auto" w:fill="auto"/>
          </w:tcPr>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r w:rsidRPr="008B793F">
              <w:t>2</w:t>
            </w:r>
          </w:p>
        </w:tc>
        <w:tc>
          <w:tcPr>
            <w:tcW w:w="2735" w:type="dxa"/>
            <w:shd w:val="clear" w:color="auto" w:fill="auto"/>
          </w:tcPr>
          <w:p w:rsidR="00803C95" w:rsidRPr="008B793F" w:rsidRDefault="00803C95" w:rsidP="008B793F">
            <w:r w:rsidRPr="008B793F">
              <w:t>ВЗУ № 3(резерв), г. Электросталь, Фрязевское</w:t>
            </w:r>
          </w:p>
          <w:p w:rsidR="00803C95" w:rsidRPr="008B793F" w:rsidRDefault="00803C95" w:rsidP="008B793F">
            <w:r w:rsidRPr="008B793F">
              <w:t>Шоссе, 63</w:t>
            </w:r>
          </w:p>
        </w:tc>
        <w:tc>
          <w:tcPr>
            <w:tcW w:w="1276" w:type="dxa"/>
            <w:shd w:val="clear" w:color="auto" w:fill="auto"/>
          </w:tcPr>
          <w:p w:rsidR="00803C95" w:rsidRPr="008B793F" w:rsidRDefault="00803C95" w:rsidP="008B793F"/>
          <w:p w:rsidR="00803C95" w:rsidRPr="008B793F" w:rsidRDefault="00803C95" w:rsidP="008B793F">
            <w:r w:rsidRPr="008B793F">
              <w:t>1956</w:t>
            </w:r>
          </w:p>
        </w:tc>
        <w:tc>
          <w:tcPr>
            <w:tcW w:w="1701" w:type="dxa"/>
            <w:shd w:val="clear" w:color="auto" w:fill="auto"/>
          </w:tcPr>
          <w:p w:rsidR="00803C95" w:rsidRPr="008B793F" w:rsidRDefault="00803C95" w:rsidP="008B793F"/>
          <w:p w:rsidR="00803C95" w:rsidRPr="008B793F" w:rsidRDefault="00803C95" w:rsidP="008B793F">
            <w:r w:rsidRPr="008B793F">
              <w:t>7680/0</w:t>
            </w:r>
          </w:p>
        </w:tc>
        <w:tc>
          <w:tcPr>
            <w:tcW w:w="1843" w:type="dxa"/>
            <w:shd w:val="clear" w:color="auto" w:fill="auto"/>
          </w:tcPr>
          <w:p w:rsidR="00803C95" w:rsidRPr="008B793F" w:rsidRDefault="00803C95" w:rsidP="008B793F"/>
          <w:p w:rsidR="00803C95" w:rsidRPr="008B793F" w:rsidRDefault="00803C95" w:rsidP="008B793F">
            <w:r w:rsidRPr="008B793F">
              <w:t>-</w:t>
            </w:r>
          </w:p>
        </w:tc>
        <w:tc>
          <w:tcPr>
            <w:tcW w:w="1559" w:type="dxa"/>
            <w:shd w:val="clear" w:color="auto" w:fill="auto"/>
          </w:tcPr>
          <w:p w:rsidR="00803C95" w:rsidRPr="008B793F" w:rsidRDefault="00803C95" w:rsidP="008B793F"/>
          <w:p w:rsidR="00803C95" w:rsidRPr="008B793F" w:rsidRDefault="00803C95" w:rsidP="008B793F">
            <w:r w:rsidRPr="008B793F">
              <w:t>-</w:t>
            </w:r>
          </w:p>
        </w:tc>
        <w:tc>
          <w:tcPr>
            <w:tcW w:w="1134" w:type="dxa"/>
            <w:shd w:val="clear" w:color="auto" w:fill="auto"/>
          </w:tcPr>
          <w:p w:rsidR="00803C95" w:rsidRPr="008B793F" w:rsidRDefault="00803C95" w:rsidP="008B793F"/>
          <w:p w:rsidR="00803C95" w:rsidRPr="008B793F" w:rsidRDefault="00803C95" w:rsidP="008B793F">
            <w:r w:rsidRPr="008B793F">
              <w:t>-</w:t>
            </w:r>
          </w:p>
        </w:tc>
        <w:tc>
          <w:tcPr>
            <w:tcW w:w="3686" w:type="dxa"/>
            <w:shd w:val="clear" w:color="auto" w:fill="auto"/>
          </w:tcPr>
          <w:p w:rsidR="00803C95" w:rsidRPr="008B793F" w:rsidRDefault="00803C95" w:rsidP="008B793F">
            <w:r w:rsidRPr="008B793F">
              <w:t>I пояс ЗСО выдержан, С 2015- 2017 гг. был кап. ремонт оборудования, износ ИЦВ ≈20 %</w:t>
            </w:r>
          </w:p>
        </w:tc>
      </w:tr>
      <w:tr w:rsidR="00803C95" w:rsidRPr="008B793F" w:rsidTr="00501FAD">
        <w:trPr>
          <w:trHeight w:val="50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8</w:t>
            </w:r>
          </w:p>
        </w:tc>
        <w:tc>
          <w:tcPr>
            <w:tcW w:w="1276" w:type="dxa"/>
            <w:shd w:val="clear" w:color="auto" w:fill="auto"/>
          </w:tcPr>
          <w:p w:rsidR="00803C95" w:rsidRPr="008B793F" w:rsidRDefault="00803C95" w:rsidP="008B793F">
            <w:r w:rsidRPr="008B793F">
              <w:t>затампониро вана</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shd w:val="clear" w:color="auto" w:fill="auto"/>
          </w:tcPr>
          <w:p w:rsidR="00803C95" w:rsidRPr="008B793F" w:rsidRDefault="00803C95" w:rsidP="008B793F">
            <w:r w:rsidRPr="008B793F">
              <w:t>-</w:t>
            </w:r>
          </w:p>
        </w:tc>
      </w:tr>
      <w:tr w:rsidR="00803C95" w:rsidRPr="008B793F" w:rsidTr="00501FAD">
        <w:trPr>
          <w:trHeight w:val="25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13</w:t>
            </w:r>
          </w:p>
        </w:tc>
        <w:tc>
          <w:tcPr>
            <w:tcW w:w="1276" w:type="dxa"/>
            <w:shd w:val="clear" w:color="auto" w:fill="auto"/>
          </w:tcPr>
          <w:p w:rsidR="00803C95" w:rsidRPr="008B793F" w:rsidRDefault="00803C95" w:rsidP="008B793F">
            <w:r w:rsidRPr="008B793F">
              <w:t>1955</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vMerge w:val="restart"/>
            <w:shd w:val="clear" w:color="auto" w:fill="auto"/>
          </w:tcPr>
          <w:p w:rsidR="00803C95" w:rsidRPr="008B793F" w:rsidRDefault="00803C95" w:rsidP="008B793F">
            <w:r w:rsidRPr="008B793F">
              <w:t>Скважины на территории узла в резерве</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13а</w:t>
            </w:r>
          </w:p>
        </w:tc>
        <w:tc>
          <w:tcPr>
            <w:tcW w:w="1276" w:type="dxa"/>
            <w:shd w:val="clear" w:color="auto" w:fill="auto"/>
          </w:tcPr>
          <w:p w:rsidR="00803C95" w:rsidRPr="008B793F" w:rsidRDefault="00803C95" w:rsidP="008B793F">
            <w:r w:rsidRPr="008B793F">
              <w:t>1993</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507"/>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резервуар ёмкостью</w:t>
            </w:r>
          </w:p>
          <w:p w:rsidR="00803C95" w:rsidRPr="008B793F" w:rsidRDefault="00803C95" w:rsidP="008B793F">
            <w:r w:rsidRPr="008B793F">
              <w:t>500 м3</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2</w:t>
            </w:r>
          </w:p>
        </w:tc>
        <w:tc>
          <w:tcPr>
            <w:tcW w:w="3686" w:type="dxa"/>
            <w:shd w:val="clear" w:color="auto" w:fill="auto"/>
          </w:tcPr>
          <w:p w:rsidR="00803C95" w:rsidRPr="008B793F" w:rsidRDefault="00803C95" w:rsidP="008B793F">
            <w:r w:rsidRPr="008B793F">
              <w:t>-</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НС II подъёма</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shd w:val="clear" w:color="auto" w:fill="auto"/>
          </w:tcPr>
          <w:p w:rsidR="00803C95" w:rsidRPr="008B793F" w:rsidRDefault="00803C95" w:rsidP="008B793F">
            <w:r w:rsidRPr="008B793F">
              <w:t>-</w:t>
            </w:r>
          </w:p>
        </w:tc>
      </w:tr>
      <w:tr w:rsidR="00803C95" w:rsidRPr="008B793F" w:rsidTr="00501FAD">
        <w:trPr>
          <w:trHeight w:val="252"/>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Д320/50</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3</w:t>
            </w:r>
          </w:p>
        </w:tc>
        <w:tc>
          <w:tcPr>
            <w:tcW w:w="3686" w:type="dxa"/>
            <w:shd w:val="clear" w:color="auto" w:fill="auto"/>
          </w:tcPr>
          <w:p w:rsidR="00803C95" w:rsidRPr="008B793F" w:rsidRDefault="00803C95" w:rsidP="008B793F">
            <w:r w:rsidRPr="008B793F">
              <w:t>-</w:t>
            </w:r>
          </w:p>
        </w:tc>
      </w:tr>
      <w:tr w:rsidR="004C1B4C" w:rsidRPr="008B793F" w:rsidTr="00501FAD">
        <w:trPr>
          <w:trHeight w:val="271"/>
        </w:trPr>
        <w:tc>
          <w:tcPr>
            <w:tcW w:w="537" w:type="dxa"/>
            <w:vMerge w:val="restart"/>
            <w:shd w:val="clear" w:color="auto" w:fill="auto"/>
          </w:tcPr>
          <w:p w:rsidR="004C1B4C" w:rsidRPr="008B793F" w:rsidRDefault="004C1B4C" w:rsidP="008B793F">
            <w:r w:rsidRPr="008B793F">
              <w:t>3</w:t>
            </w:r>
          </w:p>
        </w:tc>
        <w:tc>
          <w:tcPr>
            <w:tcW w:w="2735" w:type="dxa"/>
            <w:shd w:val="clear" w:color="auto" w:fill="auto"/>
          </w:tcPr>
          <w:p w:rsidR="004C1B4C" w:rsidRPr="008B793F" w:rsidRDefault="004C1B4C" w:rsidP="008B793F">
            <w:r w:rsidRPr="008B793F">
              <w:t>насос</w:t>
            </w:r>
          </w:p>
        </w:tc>
        <w:tc>
          <w:tcPr>
            <w:tcW w:w="1276" w:type="dxa"/>
            <w:shd w:val="clear" w:color="auto" w:fill="auto"/>
          </w:tcPr>
          <w:p w:rsidR="004C1B4C" w:rsidRPr="008B793F" w:rsidRDefault="004C1B4C" w:rsidP="008B793F"/>
        </w:tc>
        <w:tc>
          <w:tcPr>
            <w:tcW w:w="1701" w:type="dxa"/>
            <w:shd w:val="clear" w:color="auto" w:fill="auto"/>
          </w:tcPr>
          <w:p w:rsidR="004C1B4C" w:rsidRPr="008B793F" w:rsidRDefault="004C1B4C" w:rsidP="008B793F">
            <w:r w:rsidRPr="008B793F">
              <w:t>-</w:t>
            </w:r>
          </w:p>
        </w:tc>
        <w:tc>
          <w:tcPr>
            <w:tcW w:w="1843" w:type="dxa"/>
            <w:shd w:val="clear" w:color="auto" w:fill="auto"/>
          </w:tcPr>
          <w:p w:rsidR="004C1B4C" w:rsidRPr="008B793F" w:rsidRDefault="004C1B4C" w:rsidP="008B793F">
            <w:r w:rsidRPr="008B793F">
              <w:t>8НДВ</w:t>
            </w:r>
          </w:p>
        </w:tc>
        <w:tc>
          <w:tcPr>
            <w:tcW w:w="1559" w:type="dxa"/>
            <w:shd w:val="clear" w:color="auto" w:fill="auto"/>
          </w:tcPr>
          <w:p w:rsidR="004C1B4C" w:rsidRPr="008B793F" w:rsidRDefault="004C1B4C" w:rsidP="008B793F">
            <w:r w:rsidRPr="008B793F">
              <w:t>-</w:t>
            </w:r>
          </w:p>
        </w:tc>
        <w:tc>
          <w:tcPr>
            <w:tcW w:w="1134" w:type="dxa"/>
            <w:shd w:val="clear" w:color="auto" w:fill="auto"/>
          </w:tcPr>
          <w:p w:rsidR="004C1B4C" w:rsidRPr="008B793F" w:rsidRDefault="004C1B4C" w:rsidP="008B793F">
            <w:r w:rsidRPr="008B793F">
              <w:t>2</w:t>
            </w:r>
          </w:p>
        </w:tc>
        <w:tc>
          <w:tcPr>
            <w:tcW w:w="3686" w:type="dxa"/>
            <w:shd w:val="clear" w:color="auto" w:fill="auto"/>
          </w:tcPr>
          <w:p w:rsidR="004C1B4C" w:rsidRPr="008B793F" w:rsidRDefault="004C1B4C" w:rsidP="008B793F"/>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6209B6">
            <w:r w:rsidRPr="008B793F">
              <w:t>ВЗУ № 4,</w:t>
            </w:r>
            <w:r w:rsidR="006209B6">
              <w:t xml:space="preserve"> </w:t>
            </w:r>
            <w:r w:rsidRPr="008B793F">
              <w:t>г. Электросталь, ул. Зелёная, 4</w:t>
            </w:r>
          </w:p>
        </w:tc>
        <w:tc>
          <w:tcPr>
            <w:tcW w:w="1276" w:type="dxa"/>
            <w:shd w:val="clear" w:color="auto" w:fill="auto"/>
          </w:tcPr>
          <w:p w:rsidR="004C1B4C" w:rsidRPr="008B793F" w:rsidRDefault="004C1B4C" w:rsidP="004C1B4C"/>
          <w:p w:rsidR="004C1B4C" w:rsidRPr="008B793F" w:rsidRDefault="004C1B4C" w:rsidP="004C1B4C">
            <w:r w:rsidRPr="008B793F">
              <w:t>1964</w:t>
            </w:r>
          </w:p>
        </w:tc>
        <w:tc>
          <w:tcPr>
            <w:tcW w:w="1701" w:type="dxa"/>
            <w:shd w:val="clear" w:color="auto" w:fill="auto"/>
          </w:tcPr>
          <w:p w:rsidR="004C1B4C" w:rsidRPr="008B793F" w:rsidRDefault="004C1B4C" w:rsidP="004C1B4C"/>
          <w:p w:rsidR="004C1B4C" w:rsidRPr="008B793F" w:rsidRDefault="004C1B4C" w:rsidP="004C1B4C">
            <w:r w:rsidRPr="008B793F">
              <w:t>2190/1536</w:t>
            </w:r>
          </w:p>
        </w:tc>
        <w:tc>
          <w:tcPr>
            <w:tcW w:w="1843" w:type="dxa"/>
            <w:shd w:val="clear" w:color="auto" w:fill="auto"/>
          </w:tcPr>
          <w:p w:rsidR="004C1B4C" w:rsidRPr="008B793F" w:rsidRDefault="004C1B4C" w:rsidP="004C1B4C"/>
        </w:tc>
        <w:tc>
          <w:tcPr>
            <w:tcW w:w="1559" w:type="dxa"/>
            <w:shd w:val="clear" w:color="auto" w:fill="auto"/>
          </w:tcPr>
          <w:p w:rsidR="004C1B4C" w:rsidRPr="008B793F" w:rsidRDefault="004C1B4C" w:rsidP="004C1B4C"/>
          <w:p w:rsidR="004C1B4C" w:rsidRPr="008B793F" w:rsidRDefault="004C1B4C" w:rsidP="004C1B4C">
            <w:r w:rsidRPr="008B793F">
              <w:t>128</w:t>
            </w:r>
          </w:p>
        </w:tc>
        <w:tc>
          <w:tcPr>
            <w:tcW w:w="1134" w:type="dxa"/>
            <w:shd w:val="clear" w:color="auto" w:fill="auto"/>
          </w:tcPr>
          <w:p w:rsidR="004C1B4C" w:rsidRPr="008B793F" w:rsidRDefault="004C1B4C" w:rsidP="004C1B4C"/>
        </w:tc>
        <w:tc>
          <w:tcPr>
            <w:tcW w:w="3686" w:type="dxa"/>
            <w:shd w:val="clear" w:color="auto" w:fill="auto"/>
          </w:tcPr>
          <w:p w:rsidR="004C1B4C" w:rsidRPr="008B793F" w:rsidRDefault="004C1B4C" w:rsidP="004C1B4C">
            <w:r w:rsidRPr="008B793F">
              <w:t>I пояс ЗСО выдержан.</w:t>
            </w:r>
          </w:p>
          <w:p w:rsidR="004C1B4C" w:rsidRPr="008B793F" w:rsidRDefault="004C1B4C" w:rsidP="004C1B4C">
            <w:r w:rsidRPr="008B793F">
              <w:t>С 2015-2019 гг. был кап. ремонт оборудования, износ ИЦВ ≈25 %</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артскважина № 16а</w:t>
            </w:r>
          </w:p>
        </w:tc>
        <w:tc>
          <w:tcPr>
            <w:tcW w:w="1276" w:type="dxa"/>
            <w:shd w:val="clear" w:color="auto" w:fill="auto"/>
          </w:tcPr>
          <w:p w:rsidR="004C1B4C" w:rsidRPr="008B793F" w:rsidRDefault="004C1B4C" w:rsidP="004C1B4C">
            <w:r w:rsidRPr="008B793F">
              <w:t>1993</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ЭЦВ-10-65-110</w:t>
            </w:r>
          </w:p>
        </w:tc>
        <w:tc>
          <w:tcPr>
            <w:tcW w:w="1559" w:type="dxa"/>
            <w:shd w:val="clear" w:color="auto" w:fill="auto"/>
          </w:tcPr>
          <w:p w:rsidR="004C1B4C" w:rsidRPr="008B793F" w:rsidRDefault="004C1B4C" w:rsidP="004C1B4C">
            <w:r w:rsidRPr="008B793F">
              <w:t>65</w:t>
            </w:r>
          </w:p>
        </w:tc>
        <w:tc>
          <w:tcPr>
            <w:tcW w:w="1134" w:type="dxa"/>
            <w:shd w:val="clear" w:color="auto" w:fill="auto"/>
          </w:tcPr>
          <w:p w:rsidR="004C1B4C" w:rsidRPr="008B793F" w:rsidRDefault="004C1B4C" w:rsidP="004C1B4C">
            <w:r w:rsidRPr="008B793F">
              <w:t>1</w:t>
            </w:r>
          </w:p>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артскважина № 17</w:t>
            </w:r>
          </w:p>
        </w:tc>
        <w:tc>
          <w:tcPr>
            <w:tcW w:w="1276" w:type="dxa"/>
            <w:shd w:val="clear" w:color="auto" w:fill="auto"/>
          </w:tcPr>
          <w:p w:rsidR="004C1B4C" w:rsidRPr="008B793F" w:rsidRDefault="004C1B4C" w:rsidP="004C1B4C">
            <w:r w:rsidRPr="008B793F">
              <w:t>резервная</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w:t>
            </w:r>
          </w:p>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артскважина № 18</w:t>
            </w:r>
          </w:p>
        </w:tc>
        <w:tc>
          <w:tcPr>
            <w:tcW w:w="1276" w:type="dxa"/>
            <w:shd w:val="clear" w:color="auto" w:fill="auto"/>
          </w:tcPr>
          <w:p w:rsidR="004C1B4C" w:rsidRPr="008B793F" w:rsidRDefault="004C1B4C" w:rsidP="004C1B4C">
            <w:r w:rsidRPr="008B793F">
              <w:t>1964</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ЭЦВ-8-40-120</w:t>
            </w:r>
          </w:p>
        </w:tc>
        <w:tc>
          <w:tcPr>
            <w:tcW w:w="1559" w:type="dxa"/>
            <w:shd w:val="clear" w:color="auto" w:fill="auto"/>
          </w:tcPr>
          <w:p w:rsidR="004C1B4C" w:rsidRPr="008B793F" w:rsidRDefault="004C1B4C" w:rsidP="004C1B4C">
            <w:r w:rsidRPr="008B793F">
              <w:t>63</w:t>
            </w:r>
          </w:p>
        </w:tc>
        <w:tc>
          <w:tcPr>
            <w:tcW w:w="1134" w:type="dxa"/>
            <w:shd w:val="clear" w:color="auto" w:fill="auto"/>
          </w:tcPr>
          <w:p w:rsidR="004C1B4C" w:rsidRPr="008B793F" w:rsidRDefault="004C1B4C" w:rsidP="004C1B4C">
            <w:r w:rsidRPr="008B793F">
              <w:t>1</w:t>
            </w:r>
          </w:p>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резервуар ёмкостью 1000 м3</w:t>
            </w:r>
          </w:p>
        </w:tc>
        <w:tc>
          <w:tcPr>
            <w:tcW w:w="1276" w:type="dxa"/>
            <w:shd w:val="clear" w:color="auto" w:fill="auto"/>
          </w:tcPr>
          <w:p w:rsidR="004C1B4C" w:rsidRPr="008B793F" w:rsidRDefault="004C1B4C" w:rsidP="004C1B4C">
            <w:r w:rsidRPr="008B793F">
              <w:t>-</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w:t>
            </w:r>
          </w:p>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r w:rsidRPr="008B793F">
              <w:t>2</w:t>
            </w:r>
          </w:p>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НС II подъёма:</w:t>
            </w:r>
          </w:p>
        </w:tc>
        <w:tc>
          <w:tcPr>
            <w:tcW w:w="1276" w:type="dxa"/>
            <w:shd w:val="clear" w:color="auto" w:fill="auto"/>
          </w:tcPr>
          <w:p w:rsidR="004C1B4C" w:rsidRPr="008B793F" w:rsidRDefault="004C1B4C" w:rsidP="004C1B4C">
            <w:r w:rsidRPr="008B793F">
              <w:t>-</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насос</w:t>
            </w:r>
          </w:p>
        </w:tc>
        <w:tc>
          <w:tcPr>
            <w:tcW w:w="1276" w:type="dxa"/>
            <w:shd w:val="clear" w:color="auto" w:fill="auto"/>
          </w:tcPr>
          <w:p w:rsidR="004C1B4C" w:rsidRPr="008B793F" w:rsidRDefault="004C1B4C" w:rsidP="004C1B4C">
            <w:r w:rsidRPr="008B793F">
              <w:t>-</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6НДВ</w:t>
            </w:r>
          </w:p>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r w:rsidRPr="008B793F">
              <w:t>1</w:t>
            </w:r>
          </w:p>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насос</w:t>
            </w:r>
          </w:p>
        </w:tc>
        <w:tc>
          <w:tcPr>
            <w:tcW w:w="1276" w:type="dxa"/>
            <w:shd w:val="clear" w:color="auto" w:fill="auto"/>
          </w:tcPr>
          <w:p w:rsidR="004C1B4C" w:rsidRPr="008B793F" w:rsidRDefault="004C1B4C" w:rsidP="004C1B4C">
            <w:r w:rsidRPr="008B793F">
              <w:t>-</w:t>
            </w:r>
          </w:p>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Д320/50</w:t>
            </w:r>
          </w:p>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r w:rsidRPr="008B793F">
              <w:t>2</w:t>
            </w:r>
          </w:p>
        </w:tc>
        <w:tc>
          <w:tcPr>
            <w:tcW w:w="3686" w:type="dxa"/>
            <w:shd w:val="clear" w:color="auto" w:fill="auto"/>
          </w:tcPr>
          <w:p w:rsidR="004C1B4C" w:rsidRPr="008B793F" w:rsidRDefault="004C1B4C" w:rsidP="004C1B4C">
            <w:r w:rsidRPr="008B793F">
              <w:t>-</w:t>
            </w:r>
          </w:p>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насос</w:t>
            </w:r>
          </w:p>
        </w:tc>
        <w:tc>
          <w:tcPr>
            <w:tcW w:w="1276" w:type="dxa"/>
            <w:shd w:val="clear" w:color="auto" w:fill="auto"/>
          </w:tcPr>
          <w:p w:rsidR="004C1B4C" w:rsidRPr="008B793F" w:rsidRDefault="004C1B4C" w:rsidP="004C1B4C"/>
        </w:tc>
        <w:tc>
          <w:tcPr>
            <w:tcW w:w="1701" w:type="dxa"/>
            <w:shd w:val="clear" w:color="auto" w:fill="auto"/>
          </w:tcPr>
          <w:p w:rsidR="004C1B4C" w:rsidRPr="008B793F" w:rsidRDefault="004C1B4C" w:rsidP="004C1B4C">
            <w:r w:rsidRPr="008B793F">
              <w:t>-</w:t>
            </w:r>
          </w:p>
        </w:tc>
        <w:tc>
          <w:tcPr>
            <w:tcW w:w="1843" w:type="dxa"/>
            <w:shd w:val="clear" w:color="auto" w:fill="auto"/>
          </w:tcPr>
          <w:p w:rsidR="004C1B4C" w:rsidRPr="008B793F" w:rsidRDefault="004C1B4C" w:rsidP="004C1B4C">
            <w:r w:rsidRPr="008B793F">
              <w:t>8НДВ</w:t>
            </w:r>
          </w:p>
        </w:tc>
        <w:tc>
          <w:tcPr>
            <w:tcW w:w="1559" w:type="dxa"/>
            <w:shd w:val="clear" w:color="auto" w:fill="auto"/>
          </w:tcPr>
          <w:p w:rsidR="004C1B4C" w:rsidRPr="008B793F" w:rsidRDefault="004C1B4C" w:rsidP="004C1B4C">
            <w:r w:rsidRPr="008B793F">
              <w:t>-</w:t>
            </w:r>
          </w:p>
        </w:tc>
        <w:tc>
          <w:tcPr>
            <w:tcW w:w="1134" w:type="dxa"/>
            <w:shd w:val="clear" w:color="auto" w:fill="auto"/>
          </w:tcPr>
          <w:p w:rsidR="004C1B4C" w:rsidRPr="008B793F" w:rsidRDefault="004C1B4C" w:rsidP="004C1B4C">
            <w:r w:rsidRPr="008B793F">
              <w:t>2</w:t>
            </w:r>
          </w:p>
        </w:tc>
        <w:tc>
          <w:tcPr>
            <w:tcW w:w="3686" w:type="dxa"/>
            <w:shd w:val="clear" w:color="auto" w:fill="auto"/>
          </w:tcPr>
          <w:p w:rsidR="004C1B4C" w:rsidRPr="008B793F" w:rsidRDefault="004C1B4C" w:rsidP="004C1B4C"/>
        </w:tc>
      </w:tr>
      <w:tr w:rsidR="004C1B4C" w:rsidRPr="008B793F" w:rsidTr="00501FAD">
        <w:trPr>
          <w:trHeight w:val="271"/>
        </w:trPr>
        <w:tc>
          <w:tcPr>
            <w:tcW w:w="537" w:type="dxa"/>
            <w:vMerge/>
            <w:shd w:val="clear" w:color="auto" w:fill="auto"/>
          </w:tcPr>
          <w:p w:rsidR="004C1B4C" w:rsidRPr="008B793F" w:rsidRDefault="004C1B4C" w:rsidP="004C1B4C"/>
        </w:tc>
        <w:tc>
          <w:tcPr>
            <w:tcW w:w="2735" w:type="dxa"/>
            <w:shd w:val="clear" w:color="auto" w:fill="auto"/>
          </w:tcPr>
          <w:p w:rsidR="004C1B4C" w:rsidRPr="008B793F" w:rsidRDefault="004C1B4C" w:rsidP="004C1B4C">
            <w:r w:rsidRPr="008B793F">
              <w:t>станция</w:t>
            </w:r>
          </w:p>
          <w:p w:rsidR="004C1B4C" w:rsidRPr="008B793F" w:rsidRDefault="004C1B4C" w:rsidP="004C1B4C">
            <w:r w:rsidRPr="008B793F">
              <w:t>обезжелезивания</w:t>
            </w:r>
          </w:p>
        </w:tc>
        <w:tc>
          <w:tcPr>
            <w:tcW w:w="1276" w:type="dxa"/>
            <w:shd w:val="clear" w:color="auto" w:fill="auto"/>
          </w:tcPr>
          <w:p w:rsidR="004C1B4C" w:rsidRPr="008B793F" w:rsidRDefault="004C1B4C" w:rsidP="004C1B4C">
            <w:r w:rsidRPr="008B793F">
              <w:t>-</w:t>
            </w:r>
          </w:p>
        </w:tc>
        <w:tc>
          <w:tcPr>
            <w:tcW w:w="1701" w:type="dxa"/>
            <w:shd w:val="clear" w:color="auto" w:fill="auto"/>
          </w:tcPr>
          <w:p w:rsidR="004C1B4C" w:rsidRPr="008B793F" w:rsidRDefault="004C1B4C" w:rsidP="004C1B4C"/>
        </w:tc>
        <w:tc>
          <w:tcPr>
            <w:tcW w:w="1843" w:type="dxa"/>
            <w:shd w:val="clear" w:color="auto" w:fill="auto"/>
          </w:tcPr>
          <w:p w:rsidR="004C1B4C" w:rsidRPr="008B793F" w:rsidRDefault="004C1B4C" w:rsidP="004C1B4C"/>
        </w:tc>
        <w:tc>
          <w:tcPr>
            <w:tcW w:w="1559" w:type="dxa"/>
            <w:shd w:val="clear" w:color="auto" w:fill="auto"/>
          </w:tcPr>
          <w:p w:rsidR="004C1B4C" w:rsidRPr="008B793F" w:rsidRDefault="004C1B4C" w:rsidP="004C1B4C"/>
        </w:tc>
        <w:tc>
          <w:tcPr>
            <w:tcW w:w="1134" w:type="dxa"/>
            <w:shd w:val="clear" w:color="auto" w:fill="auto"/>
          </w:tcPr>
          <w:p w:rsidR="004C1B4C" w:rsidRPr="008B793F" w:rsidRDefault="004C1B4C" w:rsidP="004C1B4C"/>
        </w:tc>
        <w:tc>
          <w:tcPr>
            <w:tcW w:w="3686" w:type="dxa"/>
            <w:shd w:val="clear" w:color="auto" w:fill="auto"/>
          </w:tcPr>
          <w:p w:rsidR="004C1B4C" w:rsidRPr="008B793F" w:rsidRDefault="004C1B4C" w:rsidP="004C1B4C">
            <w:r w:rsidRPr="008B793F">
              <w:t>-</w:t>
            </w:r>
          </w:p>
        </w:tc>
      </w:tr>
      <w:tr w:rsidR="00803C95" w:rsidRPr="008B793F" w:rsidTr="00501FAD">
        <w:trPr>
          <w:trHeight w:val="844"/>
        </w:trPr>
        <w:tc>
          <w:tcPr>
            <w:tcW w:w="537" w:type="dxa"/>
            <w:vMerge w:val="restart"/>
            <w:shd w:val="clear" w:color="auto" w:fill="auto"/>
          </w:tcPr>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p w:rsidR="00803C95" w:rsidRPr="008B793F" w:rsidRDefault="00803C95" w:rsidP="008B793F">
            <w:r w:rsidRPr="008B793F">
              <w:t>4</w:t>
            </w:r>
          </w:p>
        </w:tc>
        <w:tc>
          <w:tcPr>
            <w:tcW w:w="2735" w:type="dxa"/>
            <w:shd w:val="clear" w:color="auto" w:fill="auto"/>
          </w:tcPr>
          <w:p w:rsidR="00803C95" w:rsidRPr="008B793F" w:rsidRDefault="00803C95" w:rsidP="008B793F">
            <w:r w:rsidRPr="008B793F">
              <w:t>ВЗУ № 5,</w:t>
            </w:r>
          </w:p>
          <w:p w:rsidR="00803C95" w:rsidRPr="008B793F" w:rsidRDefault="00803C95" w:rsidP="008B793F">
            <w:r w:rsidRPr="008B793F">
              <w:t>г. Электросталь, Фрязевское ш. 41б</w:t>
            </w:r>
          </w:p>
        </w:tc>
        <w:tc>
          <w:tcPr>
            <w:tcW w:w="1276" w:type="dxa"/>
            <w:shd w:val="clear" w:color="auto" w:fill="auto"/>
          </w:tcPr>
          <w:p w:rsidR="00803C95" w:rsidRPr="008B793F" w:rsidRDefault="00803C95" w:rsidP="008B793F"/>
          <w:p w:rsidR="00803C95" w:rsidRPr="008B793F" w:rsidRDefault="00803C95" w:rsidP="008B793F">
            <w:r w:rsidRPr="008B793F">
              <w:t>1956</w:t>
            </w:r>
          </w:p>
        </w:tc>
        <w:tc>
          <w:tcPr>
            <w:tcW w:w="1701" w:type="dxa"/>
            <w:shd w:val="clear" w:color="auto" w:fill="auto"/>
          </w:tcPr>
          <w:p w:rsidR="00803C95" w:rsidRPr="008B793F" w:rsidRDefault="00803C95" w:rsidP="008B793F"/>
          <w:p w:rsidR="00803C95" w:rsidRPr="008B793F" w:rsidRDefault="00803C95" w:rsidP="008B793F">
            <w:r w:rsidRPr="008B793F">
              <w:t>7200/243</w:t>
            </w:r>
          </w:p>
        </w:tc>
        <w:tc>
          <w:tcPr>
            <w:tcW w:w="1843" w:type="dxa"/>
            <w:shd w:val="clear" w:color="auto" w:fill="auto"/>
          </w:tcPr>
          <w:p w:rsidR="00803C95" w:rsidRPr="008B793F" w:rsidRDefault="00803C95" w:rsidP="008B793F"/>
        </w:tc>
        <w:tc>
          <w:tcPr>
            <w:tcW w:w="1559" w:type="dxa"/>
            <w:shd w:val="clear" w:color="auto" w:fill="auto"/>
          </w:tcPr>
          <w:p w:rsidR="00803C95" w:rsidRPr="008B793F" w:rsidRDefault="00803C95" w:rsidP="008B793F"/>
          <w:p w:rsidR="00803C95" w:rsidRPr="008B793F" w:rsidRDefault="00803C95" w:rsidP="008B793F">
            <w:r w:rsidRPr="008B793F">
              <w:t>170</w:t>
            </w:r>
          </w:p>
        </w:tc>
        <w:tc>
          <w:tcPr>
            <w:tcW w:w="1134" w:type="dxa"/>
            <w:shd w:val="clear" w:color="auto" w:fill="auto"/>
          </w:tcPr>
          <w:p w:rsidR="00803C95" w:rsidRPr="008B793F" w:rsidRDefault="00803C95" w:rsidP="008B793F"/>
        </w:tc>
        <w:tc>
          <w:tcPr>
            <w:tcW w:w="3686" w:type="dxa"/>
            <w:shd w:val="clear" w:color="auto" w:fill="auto"/>
          </w:tcPr>
          <w:p w:rsidR="00803C95" w:rsidRPr="008B793F" w:rsidRDefault="00803C95" w:rsidP="008B793F">
            <w:r w:rsidRPr="008B793F">
              <w:t>I пояс ЗСО выдержан. С 2015- 2019 гг. был кап. ремонт оборудования, износ ИЦВ ≈25 %</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9а</w:t>
            </w:r>
          </w:p>
        </w:tc>
        <w:tc>
          <w:tcPr>
            <w:tcW w:w="1276" w:type="dxa"/>
            <w:shd w:val="clear" w:color="auto" w:fill="auto"/>
          </w:tcPr>
          <w:p w:rsidR="00803C95" w:rsidRPr="008B793F" w:rsidRDefault="00803C95" w:rsidP="008B793F">
            <w:r w:rsidRPr="008B793F">
              <w:t>1997</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ЭЦВ-8-40-120</w:t>
            </w:r>
          </w:p>
        </w:tc>
        <w:tc>
          <w:tcPr>
            <w:tcW w:w="1559" w:type="dxa"/>
            <w:shd w:val="clear" w:color="auto" w:fill="auto"/>
          </w:tcPr>
          <w:p w:rsidR="00803C95" w:rsidRPr="008B793F" w:rsidRDefault="00803C95" w:rsidP="008B793F">
            <w:r w:rsidRPr="008B793F">
              <w:t>40</w:t>
            </w:r>
          </w:p>
        </w:tc>
        <w:tc>
          <w:tcPr>
            <w:tcW w:w="1134" w:type="dxa"/>
            <w:shd w:val="clear" w:color="auto" w:fill="auto"/>
          </w:tcPr>
          <w:p w:rsidR="00803C95" w:rsidRPr="008B793F" w:rsidRDefault="00803C95" w:rsidP="008B793F">
            <w:r w:rsidRPr="008B793F">
              <w:t>1</w:t>
            </w:r>
          </w:p>
        </w:tc>
        <w:tc>
          <w:tcPr>
            <w:tcW w:w="3686" w:type="dxa"/>
            <w:vMerge w:val="restart"/>
            <w:shd w:val="clear" w:color="auto" w:fill="auto"/>
          </w:tcPr>
          <w:p w:rsidR="00803C95" w:rsidRPr="008B793F" w:rsidRDefault="00803C95" w:rsidP="008B793F"/>
          <w:p w:rsidR="00803C95" w:rsidRPr="008B793F" w:rsidRDefault="00803C95" w:rsidP="008B793F">
            <w:r w:rsidRPr="008B793F">
              <w:t>Скважины на территории узла</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10а</w:t>
            </w:r>
          </w:p>
        </w:tc>
        <w:tc>
          <w:tcPr>
            <w:tcW w:w="1276" w:type="dxa"/>
            <w:shd w:val="clear" w:color="auto" w:fill="auto"/>
          </w:tcPr>
          <w:p w:rsidR="00803C95" w:rsidRPr="008B793F" w:rsidRDefault="00803C95" w:rsidP="008B793F">
            <w:r w:rsidRPr="008B793F">
              <w:t>1980</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ЭЦВ-10-65-110</w:t>
            </w:r>
          </w:p>
        </w:tc>
        <w:tc>
          <w:tcPr>
            <w:tcW w:w="1559" w:type="dxa"/>
            <w:shd w:val="clear" w:color="auto" w:fill="auto"/>
          </w:tcPr>
          <w:p w:rsidR="00803C95" w:rsidRPr="008B793F" w:rsidRDefault="00803C95" w:rsidP="008B793F">
            <w:r w:rsidRPr="008B793F">
              <w:t>65</w:t>
            </w:r>
          </w:p>
        </w:tc>
        <w:tc>
          <w:tcPr>
            <w:tcW w:w="1134" w:type="dxa"/>
            <w:shd w:val="clear" w:color="auto" w:fill="auto"/>
          </w:tcPr>
          <w:p w:rsidR="00803C95" w:rsidRPr="008B793F" w:rsidRDefault="00803C95" w:rsidP="008B793F">
            <w:r w:rsidRPr="008B793F">
              <w:t>1</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252"/>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артскважина № 10</w:t>
            </w:r>
          </w:p>
        </w:tc>
        <w:tc>
          <w:tcPr>
            <w:tcW w:w="1276" w:type="dxa"/>
            <w:shd w:val="clear" w:color="auto" w:fill="auto"/>
          </w:tcPr>
          <w:p w:rsidR="00803C95" w:rsidRPr="008B793F" w:rsidRDefault="00803C95" w:rsidP="008B793F">
            <w:r w:rsidRPr="008B793F">
              <w:t>1997</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ЭЦВ-10-65-110</w:t>
            </w:r>
          </w:p>
        </w:tc>
        <w:tc>
          <w:tcPr>
            <w:tcW w:w="1559" w:type="dxa"/>
            <w:shd w:val="clear" w:color="auto" w:fill="auto"/>
          </w:tcPr>
          <w:p w:rsidR="00803C95" w:rsidRPr="008B793F" w:rsidRDefault="00803C95" w:rsidP="008B793F">
            <w:r w:rsidRPr="008B793F">
              <w:t>65</w:t>
            </w:r>
          </w:p>
        </w:tc>
        <w:tc>
          <w:tcPr>
            <w:tcW w:w="1134" w:type="dxa"/>
            <w:shd w:val="clear" w:color="auto" w:fill="auto"/>
          </w:tcPr>
          <w:p w:rsidR="00803C95" w:rsidRPr="008B793F" w:rsidRDefault="00803C95" w:rsidP="008B793F">
            <w:r w:rsidRPr="008B793F">
              <w:t>1</w:t>
            </w:r>
          </w:p>
        </w:tc>
        <w:tc>
          <w:tcPr>
            <w:tcW w:w="3686" w:type="dxa"/>
            <w:vMerge/>
            <w:tcBorders>
              <w:top w:val="nil"/>
            </w:tcBorders>
            <w:shd w:val="clear" w:color="auto" w:fill="auto"/>
          </w:tcPr>
          <w:p w:rsidR="00803C95" w:rsidRPr="008B793F" w:rsidRDefault="00803C95" w:rsidP="008B793F"/>
        </w:tc>
      </w:tr>
      <w:tr w:rsidR="00803C95" w:rsidRPr="008B793F" w:rsidTr="00501FAD">
        <w:trPr>
          <w:trHeight w:val="506"/>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резервуар ёмкостью 500 м3</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2</w:t>
            </w:r>
          </w:p>
        </w:tc>
        <w:tc>
          <w:tcPr>
            <w:tcW w:w="3686" w:type="dxa"/>
            <w:shd w:val="clear" w:color="auto" w:fill="auto"/>
          </w:tcPr>
          <w:p w:rsidR="00803C95" w:rsidRPr="008B793F" w:rsidRDefault="00803C95" w:rsidP="008B793F">
            <w:r w:rsidRPr="008B793F">
              <w:t>-</w:t>
            </w:r>
          </w:p>
        </w:tc>
      </w:tr>
      <w:tr w:rsidR="00803C95" w:rsidRPr="008B793F" w:rsidTr="00501FAD">
        <w:trPr>
          <w:trHeight w:val="27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НС II подъёма:</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tc>
        <w:tc>
          <w:tcPr>
            <w:tcW w:w="3686" w:type="dxa"/>
            <w:shd w:val="clear" w:color="auto" w:fill="auto"/>
          </w:tcPr>
          <w:p w:rsidR="00803C95" w:rsidRPr="008B793F" w:rsidRDefault="00803C95" w:rsidP="008B793F">
            <w:r w:rsidRPr="008B793F">
              <w:t>-</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Д320/50</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3</w:t>
            </w:r>
          </w:p>
        </w:tc>
        <w:tc>
          <w:tcPr>
            <w:tcW w:w="3686" w:type="dxa"/>
            <w:shd w:val="clear" w:color="auto" w:fill="auto"/>
          </w:tcPr>
          <w:p w:rsidR="00803C95" w:rsidRPr="008B793F" w:rsidRDefault="00803C95" w:rsidP="008B793F">
            <w:r w:rsidRPr="008B793F">
              <w:t>-</w:t>
            </w:r>
          </w:p>
        </w:tc>
      </w:tr>
      <w:tr w:rsidR="00803C95" w:rsidRPr="008B793F" w:rsidTr="00501FAD">
        <w:trPr>
          <w:trHeight w:val="278"/>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насос</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Д320/50а</w:t>
            </w:r>
          </w:p>
        </w:tc>
        <w:tc>
          <w:tcPr>
            <w:tcW w:w="1559" w:type="dxa"/>
            <w:shd w:val="clear" w:color="auto" w:fill="auto"/>
          </w:tcPr>
          <w:p w:rsidR="00803C95" w:rsidRPr="008B793F" w:rsidRDefault="00803C95" w:rsidP="008B793F"/>
        </w:tc>
        <w:tc>
          <w:tcPr>
            <w:tcW w:w="1134" w:type="dxa"/>
            <w:shd w:val="clear" w:color="auto" w:fill="auto"/>
          </w:tcPr>
          <w:p w:rsidR="00803C95" w:rsidRPr="008B793F" w:rsidRDefault="00803C95" w:rsidP="008B793F">
            <w:r w:rsidRPr="008B793F">
              <w:t>1</w:t>
            </w:r>
          </w:p>
        </w:tc>
        <w:tc>
          <w:tcPr>
            <w:tcW w:w="3686" w:type="dxa"/>
            <w:shd w:val="clear" w:color="auto" w:fill="auto"/>
          </w:tcPr>
          <w:p w:rsidR="00803C95" w:rsidRPr="008B793F" w:rsidRDefault="00803C95" w:rsidP="008B793F">
            <w:r w:rsidRPr="008B793F">
              <w:t>-</w:t>
            </w:r>
          </w:p>
        </w:tc>
      </w:tr>
      <w:tr w:rsidR="00803C95" w:rsidRPr="008B793F" w:rsidTr="00501FAD">
        <w:trPr>
          <w:trHeight w:val="507"/>
        </w:trPr>
        <w:tc>
          <w:tcPr>
            <w:tcW w:w="537" w:type="dxa"/>
            <w:vMerge/>
            <w:tcBorders>
              <w:top w:val="nil"/>
            </w:tcBorders>
            <w:shd w:val="clear" w:color="auto" w:fill="auto"/>
          </w:tcPr>
          <w:p w:rsidR="00803C95" w:rsidRPr="008B793F" w:rsidRDefault="00803C95" w:rsidP="008B793F"/>
        </w:tc>
        <w:tc>
          <w:tcPr>
            <w:tcW w:w="2735" w:type="dxa"/>
            <w:shd w:val="clear" w:color="auto" w:fill="auto"/>
          </w:tcPr>
          <w:p w:rsidR="00803C95" w:rsidRPr="008B793F" w:rsidRDefault="00803C95" w:rsidP="008B793F">
            <w:r w:rsidRPr="008B793F">
              <w:t>станция</w:t>
            </w:r>
          </w:p>
          <w:p w:rsidR="00803C95" w:rsidRPr="008B793F" w:rsidRDefault="00803C95" w:rsidP="008B793F">
            <w:r w:rsidRPr="008B793F">
              <w:t>обезжелезивания</w:t>
            </w:r>
          </w:p>
        </w:tc>
        <w:tc>
          <w:tcPr>
            <w:tcW w:w="1276" w:type="dxa"/>
            <w:shd w:val="clear" w:color="auto" w:fill="auto"/>
          </w:tcPr>
          <w:p w:rsidR="00803C95" w:rsidRPr="008B793F" w:rsidRDefault="00803C95" w:rsidP="008B793F">
            <w:r w:rsidRPr="008B793F">
              <w:t>-</w:t>
            </w:r>
          </w:p>
        </w:tc>
        <w:tc>
          <w:tcPr>
            <w:tcW w:w="1701" w:type="dxa"/>
            <w:shd w:val="clear" w:color="auto" w:fill="auto"/>
          </w:tcPr>
          <w:p w:rsidR="00803C95" w:rsidRPr="008B793F" w:rsidRDefault="00803C95" w:rsidP="008B793F">
            <w:r w:rsidRPr="008B793F">
              <w:t>-</w:t>
            </w:r>
          </w:p>
        </w:tc>
        <w:tc>
          <w:tcPr>
            <w:tcW w:w="1843" w:type="dxa"/>
            <w:shd w:val="clear" w:color="auto" w:fill="auto"/>
          </w:tcPr>
          <w:p w:rsidR="00803C95" w:rsidRPr="008B793F" w:rsidRDefault="00803C95" w:rsidP="008B793F">
            <w:r w:rsidRPr="008B793F">
              <w:t>-</w:t>
            </w:r>
          </w:p>
        </w:tc>
        <w:tc>
          <w:tcPr>
            <w:tcW w:w="1559" w:type="dxa"/>
            <w:shd w:val="clear" w:color="auto" w:fill="auto"/>
          </w:tcPr>
          <w:p w:rsidR="00803C95" w:rsidRPr="008B793F" w:rsidRDefault="00803C95" w:rsidP="008B793F">
            <w:r w:rsidRPr="008B793F">
              <w:t>-</w:t>
            </w:r>
          </w:p>
        </w:tc>
        <w:tc>
          <w:tcPr>
            <w:tcW w:w="1134" w:type="dxa"/>
            <w:shd w:val="clear" w:color="auto" w:fill="auto"/>
          </w:tcPr>
          <w:p w:rsidR="00803C95" w:rsidRPr="008B793F" w:rsidRDefault="00803C95" w:rsidP="008B793F">
            <w:r w:rsidRPr="008B793F">
              <w:t>-</w:t>
            </w:r>
          </w:p>
        </w:tc>
        <w:tc>
          <w:tcPr>
            <w:tcW w:w="3686" w:type="dxa"/>
            <w:shd w:val="clear" w:color="auto" w:fill="auto"/>
          </w:tcPr>
          <w:p w:rsidR="00803C95" w:rsidRPr="008B793F" w:rsidRDefault="00803C95" w:rsidP="008B793F">
            <w:r w:rsidRPr="008B793F">
              <w:t>-</w:t>
            </w:r>
          </w:p>
        </w:tc>
      </w:tr>
      <w:tr w:rsidR="004C1B4C" w:rsidRPr="008B793F" w:rsidTr="00501FAD">
        <w:trPr>
          <w:trHeight w:val="271"/>
        </w:trPr>
        <w:tc>
          <w:tcPr>
            <w:tcW w:w="537" w:type="dxa"/>
            <w:vMerge w:val="restart"/>
            <w:shd w:val="clear" w:color="auto" w:fill="auto"/>
          </w:tcPr>
          <w:p w:rsidR="004C1B4C" w:rsidRPr="008B793F" w:rsidRDefault="004C1B4C" w:rsidP="008B793F">
            <w:pPr>
              <w:pStyle w:val="TableParagraph"/>
              <w:rPr>
                <w:sz w:val="24"/>
                <w:szCs w:val="24"/>
                <w:lang w:val="en-US"/>
              </w:rPr>
            </w:pPr>
            <w:r w:rsidRPr="008B793F">
              <w:rPr>
                <w:w w:val="101"/>
                <w:sz w:val="24"/>
                <w:szCs w:val="24"/>
                <w:lang w:val="en-US"/>
              </w:rPr>
              <w:t>5</w:t>
            </w:r>
          </w:p>
        </w:tc>
        <w:tc>
          <w:tcPr>
            <w:tcW w:w="2735" w:type="dxa"/>
            <w:shd w:val="clear" w:color="auto" w:fill="auto"/>
          </w:tcPr>
          <w:p w:rsidR="004C1B4C" w:rsidRPr="004C1B4C" w:rsidRDefault="004C1B4C" w:rsidP="008B793F">
            <w:pPr>
              <w:pStyle w:val="TableParagraph"/>
              <w:rPr>
                <w:sz w:val="24"/>
                <w:szCs w:val="24"/>
              </w:rPr>
            </w:pPr>
            <w:r w:rsidRPr="004C1B4C">
              <w:rPr>
                <w:sz w:val="24"/>
                <w:szCs w:val="24"/>
              </w:rPr>
              <w:t>ВЗУ</w:t>
            </w:r>
            <w:r w:rsidRPr="004C1B4C">
              <w:rPr>
                <w:spacing w:val="3"/>
                <w:sz w:val="24"/>
                <w:szCs w:val="24"/>
              </w:rPr>
              <w:t xml:space="preserve"> </w:t>
            </w:r>
            <w:r w:rsidRPr="004C1B4C">
              <w:rPr>
                <w:sz w:val="24"/>
                <w:szCs w:val="24"/>
              </w:rPr>
              <w:t>№</w:t>
            </w:r>
            <w:r w:rsidRPr="004C1B4C">
              <w:rPr>
                <w:spacing w:val="1"/>
                <w:sz w:val="24"/>
                <w:szCs w:val="24"/>
              </w:rPr>
              <w:t xml:space="preserve"> </w:t>
            </w:r>
            <w:r w:rsidRPr="004C1B4C">
              <w:rPr>
                <w:spacing w:val="-5"/>
                <w:sz w:val="24"/>
                <w:szCs w:val="24"/>
              </w:rPr>
              <w:t>6,</w:t>
            </w:r>
            <w:r w:rsidRPr="004C1B4C">
              <w:t xml:space="preserve"> г. Электросталь, пр. Энергетиков, 6</w:t>
            </w:r>
          </w:p>
        </w:tc>
        <w:tc>
          <w:tcPr>
            <w:tcW w:w="1276" w:type="dxa"/>
            <w:shd w:val="clear" w:color="auto" w:fill="auto"/>
          </w:tcPr>
          <w:p w:rsidR="004C1B4C" w:rsidRPr="008B793F" w:rsidRDefault="004C1B4C" w:rsidP="008B793F">
            <w:pPr>
              <w:pStyle w:val="TableParagraph"/>
              <w:rPr>
                <w:sz w:val="24"/>
                <w:szCs w:val="24"/>
                <w:lang w:val="en-US"/>
              </w:rPr>
            </w:pPr>
            <w:r w:rsidRPr="008B793F">
              <w:rPr>
                <w:spacing w:val="-4"/>
                <w:sz w:val="24"/>
                <w:szCs w:val="24"/>
                <w:lang w:val="en-US"/>
              </w:rPr>
              <w:t>1964</w:t>
            </w:r>
          </w:p>
        </w:tc>
        <w:tc>
          <w:tcPr>
            <w:tcW w:w="1701" w:type="dxa"/>
            <w:shd w:val="clear" w:color="auto" w:fill="auto"/>
          </w:tcPr>
          <w:p w:rsidR="004C1B4C" w:rsidRPr="008B793F" w:rsidRDefault="004C1B4C" w:rsidP="008B793F">
            <w:pPr>
              <w:pStyle w:val="TableParagraph"/>
              <w:rPr>
                <w:sz w:val="24"/>
                <w:szCs w:val="24"/>
                <w:lang w:val="en-US"/>
              </w:rPr>
            </w:pPr>
            <w:r w:rsidRPr="008B793F">
              <w:rPr>
                <w:spacing w:val="-2"/>
                <w:sz w:val="24"/>
                <w:szCs w:val="24"/>
                <w:lang w:val="en-US"/>
              </w:rPr>
              <w:t>7800/4371</w:t>
            </w:r>
          </w:p>
        </w:tc>
        <w:tc>
          <w:tcPr>
            <w:tcW w:w="1843" w:type="dxa"/>
            <w:shd w:val="clear" w:color="auto" w:fill="auto"/>
          </w:tcPr>
          <w:p w:rsidR="004C1B4C" w:rsidRPr="008B793F" w:rsidRDefault="004C1B4C" w:rsidP="008B793F">
            <w:pPr>
              <w:pStyle w:val="TableParagraph"/>
              <w:rPr>
                <w:sz w:val="24"/>
                <w:szCs w:val="24"/>
                <w:lang w:val="en-US"/>
              </w:rPr>
            </w:pPr>
          </w:p>
        </w:tc>
        <w:tc>
          <w:tcPr>
            <w:tcW w:w="1559" w:type="dxa"/>
            <w:shd w:val="clear" w:color="auto" w:fill="auto"/>
          </w:tcPr>
          <w:p w:rsidR="004C1B4C" w:rsidRPr="008B793F" w:rsidRDefault="004C1B4C" w:rsidP="008B793F">
            <w:pPr>
              <w:pStyle w:val="TableParagraph"/>
              <w:rPr>
                <w:sz w:val="24"/>
                <w:szCs w:val="24"/>
                <w:lang w:val="en-US"/>
              </w:rPr>
            </w:pPr>
            <w:r w:rsidRPr="008B793F">
              <w:rPr>
                <w:spacing w:val="-5"/>
                <w:sz w:val="24"/>
                <w:szCs w:val="24"/>
                <w:lang w:val="en-US"/>
              </w:rPr>
              <w:t>320</w:t>
            </w:r>
          </w:p>
        </w:tc>
        <w:tc>
          <w:tcPr>
            <w:tcW w:w="1134" w:type="dxa"/>
            <w:shd w:val="clear" w:color="auto" w:fill="auto"/>
          </w:tcPr>
          <w:p w:rsidR="004C1B4C" w:rsidRPr="008B793F" w:rsidRDefault="004C1B4C" w:rsidP="008B793F">
            <w:pPr>
              <w:pStyle w:val="TableParagraph"/>
              <w:rPr>
                <w:sz w:val="24"/>
                <w:szCs w:val="24"/>
                <w:lang w:val="en-US"/>
              </w:rPr>
            </w:pPr>
          </w:p>
        </w:tc>
        <w:tc>
          <w:tcPr>
            <w:tcW w:w="3686" w:type="dxa"/>
            <w:shd w:val="clear" w:color="auto" w:fill="auto"/>
          </w:tcPr>
          <w:p w:rsidR="004C1B4C" w:rsidRPr="008B793F" w:rsidRDefault="004C1B4C" w:rsidP="006209B6">
            <w:r w:rsidRPr="008B793F">
              <w:rPr>
                <w:lang w:val="en-US"/>
              </w:rPr>
              <w:t>I</w:t>
            </w:r>
            <w:r w:rsidRPr="008B793F">
              <w:t xml:space="preserve"> пояс</w:t>
            </w:r>
            <w:r w:rsidRPr="008B793F">
              <w:rPr>
                <w:spacing w:val="-4"/>
              </w:rPr>
              <w:t xml:space="preserve"> </w:t>
            </w:r>
            <w:r w:rsidRPr="008B793F">
              <w:t>ЗСО выдержан. С</w:t>
            </w:r>
            <w:r w:rsidRPr="008B793F">
              <w:rPr>
                <w:spacing w:val="-1"/>
              </w:rPr>
              <w:t xml:space="preserve"> </w:t>
            </w:r>
            <w:r w:rsidRPr="008B793F">
              <w:rPr>
                <w:spacing w:val="-4"/>
              </w:rPr>
              <w:t>2015-</w:t>
            </w:r>
            <w:r w:rsidRPr="004C1B4C">
              <w:t>2017 гг. был кап. ремонт оборудования, износ ИЦВ ≈25 %</w:t>
            </w:r>
          </w:p>
        </w:tc>
      </w:tr>
      <w:tr w:rsidR="004C1B4C" w:rsidRPr="008B793F" w:rsidTr="00501FAD">
        <w:trPr>
          <w:trHeight w:val="271"/>
        </w:trPr>
        <w:tc>
          <w:tcPr>
            <w:tcW w:w="537" w:type="dxa"/>
            <w:vMerge/>
            <w:shd w:val="clear" w:color="auto" w:fill="auto"/>
          </w:tcPr>
          <w:p w:rsidR="004C1B4C" w:rsidRPr="006209B6"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артскважина № 5</w:t>
            </w:r>
          </w:p>
        </w:tc>
        <w:tc>
          <w:tcPr>
            <w:tcW w:w="1276" w:type="dxa"/>
            <w:shd w:val="clear" w:color="auto" w:fill="auto"/>
          </w:tcPr>
          <w:p w:rsidR="004C1B4C" w:rsidRPr="004C1B4C" w:rsidRDefault="004C1B4C" w:rsidP="004C1B4C">
            <w:r w:rsidRPr="004C1B4C">
              <w:t>1960</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ЭЦВ-12-160-65</w:t>
            </w:r>
          </w:p>
        </w:tc>
        <w:tc>
          <w:tcPr>
            <w:tcW w:w="1559" w:type="dxa"/>
            <w:shd w:val="clear" w:color="auto" w:fill="auto"/>
          </w:tcPr>
          <w:p w:rsidR="004C1B4C" w:rsidRPr="004C1B4C" w:rsidRDefault="004C1B4C" w:rsidP="004C1B4C">
            <w:r w:rsidRPr="004C1B4C">
              <w:t>160</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r w:rsidRPr="004C1B4C">
              <w:t>Скважины на территории узла</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артскважина № 6</w:t>
            </w:r>
          </w:p>
        </w:tc>
        <w:tc>
          <w:tcPr>
            <w:tcW w:w="1276" w:type="dxa"/>
            <w:shd w:val="clear" w:color="auto" w:fill="auto"/>
          </w:tcPr>
          <w:p w:rsidR="004C1B4C" w:rsidRPr="004C1B4C" w:rsidRDefault="004C1B4C" w:rsidP="004C1B4C">
            <w:r w:rsidRPr="004C1B4C">
              <w:t>1962</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ЭЦВ-12-160-100</w:t>
            </w:r>
          </w:p>
        </w:tc>
        <w:tc>
          <w:tcPr>
            <w:tcW w:w="1559" w:type="dxa"/>
            <w:shd w:val="clear" w:color="auto" w:fill="auto"/>
          </w:tcPr>
          <w:p w:rsidR="004C1B4C" w:rsidRPr="004C1B4C" w:rsidRDefault="004C1B4C" w:rsidP="004C1B4C">
            <w:r w:rsidRPr="004C1B4C">
              <w:t>160</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резервуар ёмкостью</w:t>
            </w:r>
          </w:p>
          <w:p w:rsidR="004C1B4C" w:rsidRPr="004C1B4C" w:rsidRDefault="004C1B4C" w:rsidP="004C1B4C">
            <w:r w:rsidRPr="004C1B4C">
              <w:t>500 м3</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2</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НС II подъёма:</w:t>
            </w:r>
          </w:p>
        </w:tc>
        <w:tc>
          <w:tcPr>
            <w:tcW w:w="1276" w:type="dxa"/>
            <w:shd w:val="clear" w:color="auto" w:fill="auto"/>
          </w:tcPr>
          <w:p w:rsidR="004C1B4C" w:rsidRPr="004C1B4C" w:rsidRDefault="004C1B4C" w:rsidP="004C1B4C"/>
        </w:tc>
        <w:tc>
          <w:tcPr>
            <w:tcW w:w="1701" w:type="dxa"/>
            <w:shd w:val="clear" w:color="auto" w:fill="auto"/>
          </w:tcPr>
          <w:p w:rsidR="004C1B4C" w:rsidRPr="004C1B4C" w:rsidRDefault="004C1B4C" w:rsidP="004C1B4C"/>
        </w:tc>
        <w:tc>
          <w:tcPr>
            <w:tcW w:w="1843" w:type="dxa"/>
            <w:shd w:val="clear" w:color="auto" w:fill="auto"/>
          </w:tcPr>
          <w:p w:rsidR="004C1B4C" w:rsidRPr="004C1B4C" w:rsidRDefault="004C1B4C" w:rsidP="004C1B4C"/>
        </w:tc>
        <w:tc>
          <w:tcPr>
            <w:tcW w:w="1559" w:type="dxa"/>
            <w:shd w:val="clear" w:color="auto" w:fill="auto"/>
          </w:tcPr>
          <w:p w:rsidR="004C1B4C" w:rsidRPr="004C1B4C" w:rsidRDefault="004C1B4C" w:rsidP="004C1B4C"/>
        </w:tc>
        <w:tc>
          <w:tcPr>
            <w:tcW w:w="1134" w:type="dxa"/>
            <w:shd w:val="clear" w:color="auto" w:fill="auto"/>
          </w:tcPr>
          <w:p w:rsidR="004C1B4C" w:rsidRPr="004C1B4C" w:rsidRDefault="004C1B4C" w:rsidP="004C1B4C"/>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Д320/50</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3</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6НДВ</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станция</w:t>
            </w:r>
          </w:p>
          <w:p w:rsidR="004C1B4C" w:rsidRPr="004C1B4C" w:rsidRDefault="004C1B4C" w:rsidP="004C1B4C">
            <w:r w:rsidRPr="004C1B4C">
              <w:t>обезжелезивания</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артскважина № 20б</w:t>
            </w:r>
          </w:p>
        </w:tc>
        <w:tc>
          <w:tcPr>
            <w:tcW w:w="1276" w:type="dxa"/>
            <w:shd w:val="clear" w:color="auto" w:fill="auto"/>
          </w:tcPr>
          <w:p w:rsidR="004C1B4C" w:rsidRPr="004C1B4C" w:rsidRDefault="004C1B4C" w:rsidP="004C1B4C">
            <w:r w:rsidRPr="004C1B4C">
              <w:t>2013</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ЭЦВ-8-65-145</w:t>
            </w:r>
          </w:p>
        </w:tc>
        <w:tc>
          <w:tcPr>
            <w:tcW w:w="1559" w:type="dxa"/>
            <w:shd w:val="clear" w:color="auto" w:fill="auto"/>
          </w:tcPr>
          <w:p w:rsidR="004C1B4C" w:rsidRPr="004C1B4C" w:rsidRDefault="004C1B4C" w:rsidP="004C1B4C">
            <w:r w:rsidRPr="004C1B4C">
              <w:t>65</w:t>
            </w:r>
          </w:p>
        </w:tc>
        <w:tc>
          <w:tcPr>
            <w:tcW w:w="1134" w:type="dxa"/>
            <w:shd w:val="clear" w:color="auto" w:fill="auto"/>
          </w:tcPr>
          <w:p w:rsidR="004C1B4C" w:rsidRPr="004C1B4C" w:rsidRDefault="004C1B4C" w:rsidP="004C1B4C">
            <w:r w:rsidRPr="004C1B4C">
              <w:t>1</w:t>
            </w:r>
          </w:p>
        </w:tc>
        <w:tc>
          <w:tcPr>
            <w:tcW w:w="3686" w:type="dxa"/>
            <w:vMerge w:val="restart"/>
            <w:shd w:val="clear" w:color="auto" w:fill="auto"/>
          </w:tcPr>
          <w:p w:rsidR="004C1B4C" w:rsidRPr="004C1B4C" w:rsidRDefault="004C1B4C" w:rsidP="004C1B4C"/>
          <w:p w:rsidR="004C1B4C" w:rsidRPr="004C1B4C" w:rsidRDefault="004C1B4C" w:rsidP="004C1B4C">
            <w:r w:rsidRPr="004C1B4C">
              <w:t>на двух отдельных площадках в 2,5 –3,0 км от в/узла</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артскважина №21</w:t>
            </w:r>
          </w:p>
        </w:tc>
        <w:tc>
          <w:tcPr>
            <w:tcW w:w="1276" w:type="dxa"/>
            <w:shd w:val="clear" w:color="auto" w:fill="auto"/>
          </w:tcPr>
          <w:p w:rsidR="004C1B4C" w:rsidRPr="004C1B4C" w:rsidRDefault="004C1B4C" w:rsidP="004C1B4C">
            <w:r w:rsidRPr="004C1B4C">
              <w:t>1967</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ЭЦВ-8-65-145</w:t>
            </w:r>
          </w:p>
        </w:tc>
        <w:tc>
          <w:tcPr>
            <w:tcW w:w="1559" w:type="dxa"/>
            <w:shd w:val="clear" w:color="auto" w:fill="auto"/>
          </w:tcPr>
          <w:p w:rsidR="004C1B4C" w:rsidRPr="004C1B4C" w:rsidRDefault="004C1B4C" w:rsidP="004C1B4C">
            <w:r w:rsidRPr="004C1B4C">
              <w:t>65</w:t>
            </w:r>
          </w:p>
        </w:tc>
        <w:tc>
          <w:tcPr>
            <w:tcW w:w="1134" w:type="dxa"/>
            <w:shd w:val="clear" w:color="auto" w:fill="auto"/>
          </w:tcPr>
          <w:p w:rsidR="004C1B4C" w:rsidRPr="004C1B4C" w:rsidRDefault="004C1B4C" w:rsidP="004C1B4C">
            <w:r w:rsidRPr="004C1B4C">
              <w:t>1</w:t>
            </w:r>
          </w:p>
        </w:tc>
        <w:tc>
          <w:tcPr>
            <w:tcW w:w="3686" w:type="dxa"/>
            <w:vMerge/>
            <w:shd w:val="clear" w:color="auto" w:fill="auto"/>
          </w:tcPr>
          <w:p w:rsidR="004C1B4C" w:rsidRPr="008B793F" w:rsidRDefault="004C1B4C" w:rsidP="004C1B4C">
            <w:pPr>
              <w:rPr>
                <w:lang w:val="en-US"/>
              </w:rPr>
            </w:pP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артскважина № 22а</w:t>
            </w:r>
          </w:p>
        </w:tc>
        <w:tc>
          <w:tcPr>
            <w:tcW w:w="1276" w:type="dxa"/>
            <w:shd w:val="clear" w:color="auto" w:fill="auto"/>
          </w:tcPr>
          <w:p w:rsidR="004C1B4C" w:rsidRPr="004C1B4C" w:rsidRDefault="004C1B4C" w:rsidP="004C1B4C">
            <w:r w:rsidRPr="004C1B4C">
              <w:t>1993</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ЭЦВ-10-63-110</w:t>
            </w:r>
          </w:p>
        </w:tc>
        <w:tc>
          <w:tcPr>
            <w:tcW w:w="1559" w:type="dxa"/>
            <w:shd w:val="clear" w:color="auto" w:fill="auto"/>
          </w:tcPr>
          <w:p w:rsidR="004C1B4C" w:rsidRPr="004C1B4C" w:rsidRDefault="004C1B4C" w:rsidP="004C1B4C">
            <w:r w:rsidRPr="004C1B4C">
              <w:t>63</w:t>
            </w:r>
          </w:p>
        </w:tc>
        <w:tc>
          <w:tcPr>
            <w:tcW w:w="1134" w:type="dxa"/>
            <w:shd w:val="clear" w:color="auto" w:fill="auto"/>
          </w:tcPr>
          <w:p w:rsidR="004C1B4C" w:rsidRPr="004C1B4C" w:rsidRDefault="004C1B4C" w:rsidP="004C1B4C">
            <w:r w:rsidRPr="004C1B4C">
              <w:t>-</w:t>
            </w:r>
          </w:p>
        </w:tc>
        <w:tc>
          <w:tcPr>
            <w:tcW w:w="3686" w:type="dxa"/>
            <w:vMerge/>
            <w:shd w:val="clear" w:color="auto" w:fill="auto"/>
          </w:tcPr>
          <w:p w:rsidR="004C1B4C" w:rsidRPr="008B793F" w:rsidRDefault="004C1B4C" w:rsidP="004C1B4C">
            <w:pPr>
              <w:rPr>
                <w:lang w:val="en-US"/>
              </w:rPr>
            </w:pP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артскважина № 23а</w:t>
            </w:r>
          </w:p>
        </w:tc>
        <w:tc>
          <w:tcPr>
            <w:tcW w:w="1276" w:type="dxa"/>
            <w:shd w:val="clear" w:color="auto" w:fill="auto"/>
          </w:tcPr>
          <w:p w:rsidR="004C1B4C" w:rsidRPr="004C1B4C" w:rsidRDefault="004C1B4C" w:rsidP="004C1B4C">
            <w:r w:rsidRPr="004C1B4C">
              <w:t>1994</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tc>
        <w:tc>
          <w:tcPr>
            <w:tcW w:w="1559" w:type="dxa"/>
            <w:shd w:val="clear" w:color="auto" w:fill="auto"/>
          </w:tcPr>
          <w:p w:rsidR="004C1B4C" w:rsidRPr="004C1B4C" w:rsidRDefault="004C1B4C" w:rsidP="004C1B4C"/>
        </w:tc>
        <w:tc>
          <w:tcPr>
            <w:tcW w:w="1134" w:type="dxa"/>
            <w:shd w:val="clear" w:color="auto" w:fill="auto"/>
          </w:tcPr>
          <w:p w:rsidR="004C1B4C" w:rsidRPr="004C1B4C" w:rsidRDefault="004C1B4C" w:rsidP="004C1B4C">
            <w:r w:rsidRPr="004C1B4C">
              <w:t>-</w:t>
            </w:r>
          </w:p>
        </w:tc>
        <w:tc>
          <w:tcPr>
            <w:tcW w:w="3686" w:type="dxa"/>
            <w:vMerge/>
            <w:shd w:val="clear" w:color="auto" w:fill="auto"/>
          </w:tcPr>
          <w:p w:rsidR="004C1B4C" w:rsidRPr="008B793F" w:rsidRDefault="004C1B4C" w:rsidP="004C1B4C">
            <w:pPr>
              <w:rPr>
                <w:lang w:val="en-US"/>
              </w:rPr>
            </w:pPr>
          </w:p>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резервуар ёмкостью 1000 м3</w:t>
            </w:r>
          </w:p>
        </w:tc>
        <w:tc>
          <w:tcPr>
            <w:tcW w:w="1276" w:type="dxa"/>
            <w:shd w:val="clear" w:color="auto" w:fill="auto"/>
          </w:tcPr>
          <w:p w:rsidR="004C1B4C" w:rsidRPr="004C1B4C" w:rsidRDefault="004C1B4C" w:rsidP="004C1B4C"/>
        </w:tc>
        <w:tc>
          <w:tcPr>
            <w:tcW w:w="1701" w:type="dxa"/>
            <w:shd w:val="clear" w:color="auto" w:fill="auto"/>
          </w:tcPr>
          <w:p w:rsidR="004C1B4C" w:rsidRPr="004C1B4C" w:rsidRDefault="004C1B4C" w:rsidP="004C1B4C"/>
        </w:tc>
        <w:tc>
          <w:tcPr>
            <w:tcW w:w="1843" w:type="dxa"/>
            <w:shd w:val="clear" w:color="auto" w:fill="auto"/>
          </w:tcPr>
          <w:p w:rsidR="004C1B4C" w:rsidRPr="004C1B4C" w:rsidRDefault="004C1B4C" w:rsidP="004C1B4C"/>
        </w:tc>
        <w:tc>
          <w:tcPr>
            <w:tcW w:w="1559" w:type="dxa"/>
            <w:shd w:val="clear" w:color="auto" w:fill="auto"/>
          </w:tcPr>
          <w:p w:rsidR="004C1B4C" w:rsidRPr="004C1B4C" w:rsidRDefault="004C1B4C" w:rsidP="004C1B4C"/>
        </w:tc>
        <w:tc>
          <w:tcPr>
            <w:tcW w:w="1134" w:type="dxa"/>
            <w:shd w:val="clear" w:color="auto" w:fill="auto"/>
          </w:tcPr>
          <w:p w:rsidR="004C1B4C" w:rsidRPr="004C1B4C" w:rsidRDefault="004C1B4C" w:rsidP="004C1B4C">
            <w:r w:rsidRPr="004C1B4C">
              <w:t>-</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НС II подъёма:</w:t>
            </w:r>
          </w:p>
        </w:tc>
        <w:tc>
          <w:tcPr>
            <w:tcW w:w="1276" w:type="dxa"/>
            <w:shd w:val="clear" w:color="auto" w:fill="auto"/>
          </w:tcPr>
          <w:p w:rsidR="004C1B4C" w:rsidRPr="004C1B4C" w:rsidRDefault="004C1B4C" w:rsidP="004C1B4C"/>
        </w:tc>
        <w:tc>
          <w:tcPr>
            <w:tcW w:w="1701" w:type="dxa"/>
            <w:shd w:val="clear" w:color="auto" w:fill="auto"/>
          </w:tcPr>
          <w:p w:rsidR="004C1B4C" w:rsidRPr="004C1B4C" w:rsidRDefault="004C1B4C" w:rsidP="004C1B4C"/>
        </w:tc>
        <w:tc>
          <w:tcPr>
            <w:tcW w:w="1843" w:type="dxa"/>
            <w:shd w:val="clear" w:color="auto" w:fill="auto"/>
          </w:tcPr>
          <w:p w:rsidR="004C1B4C" w:rsidRPr="004C1B4C" w:rsidRDefault="004C1B4C" w:rsidP="004C1B4C"/>
        </w:tc>
        <w:tc>
          <w:tcPr>
            <w:tcW w:w="1559" w:type="dxa"/>
            <w:shd w:val="clear" w:color="auto" w:fill="auto"/>
          </w:tcPr>
          <w:p w:rsidR="004C1B4C" w:rsidRPr="004C1B4C" w:rsidRDefault="004C1B4C" w:rsidP="004C1B4C"/>
        </w:tc>
        <w:tc>
          <w:tcPr>
            <w:tcW w:w="1134" w:type="dxa"/>
            <w:shd w:val="clear" w:color="auto" w:fill="auto"/>
          </w:tcPr>
          <w:p w:rsidR="004C1B4C" w:rsidRPr="004C1B4C" w:rsidRDefault="004C1B4C" w:rsidP="004C1B4C"/>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NL 125/200</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3</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8B793F" w:rsidRDefault="004C1B4C" w:rsidP="004C1B4C">
            <w:pPr>
              <w:pStyle w:val="TableParagraph"/>
              <w:rPr>
                <w:w w:val="101"/>
                <w:sz w:val="24"/>
                <w:szCs w:val="24"/>
                <w:lang w:val="en-US"/>
              </w:rPr>
            </w:pPr>
          </w:p>
        </w:tc>
        <w:tc>
          <w:tcPr>
            <w:tcW w:w="2735" w:type="dxa"/>
            <w:shd w:val="clear" w:color="auto" w:fill="auto"/>
          </w:tcPr>
          <w:p w:rsidR="004C1B4C" w:rsidRPr="004C1B4C" w:rsidRDefault="004C1B4C" w:rsidP="004C1B4C">
            <w:r w:rsidRPr="004C1B4C">
              <w:t>станция</w:t>
            </w:r>
          </w:p>
          <w:p w:rsidR="004C1B4C" w:rsidRPr="004C1B4C" w:rsidRDefault="004C1B4C" w:rsidP="004C1B4C">
            <w:r w:rsidRPr="004C1B4C">
              <w:t>обезжелезивания</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val="restart"/>
            <w:shd w:val="clear" w:color="auto" w:fill="auto"/>
          </w:tcPr>
          <w:p w:rsidR="004C1B4C" w:rsidRPr="004C1B4C" w:rsidRDefault="004C1B4C" w:rsidP="004C1B4C"/>
          <w:p w:rsidR="004C1B4C" w:rsidRPr="008B793F" w:rsidRDefault="004C1B4C" w:rsidP="004C1B4C">
            <w:pPr>
              <w:pStyle w:val="TableParagraph"/>
              <w:rPr>
                <w:w w:val="101"/>
                <w:sz w:val="24"/>
                <w:szCs w:val="24"/>
                <w:lang w:val="en-US"/>
              </w:rPr>
            </w:pPr>
            <w:r w:rsidRPr="004C1B4C">
              <w:t>7</w:t>
            </w:r>
          </w:p>
        </w:tc>
        <w:tc>
          <w:tcPr>
            <w:tcW w:w="2735" w:type="dxa"/>
            <w:shd w:val="clear" w:color="auto" w:fill="auto"/>
          </w:tcPr>
          <w:p w:rsidR="004C1B4C" w:rsidRPr="004C1B4C" w:rsidRDefault="004C1B4C" w:rsidP="004C1B4C">
            <w:r w:rsidRPr="004C1B4C">
              <w:t>ВЗУ № 10 (в резерве), г. Электросталь, ул. Красная, 12</w:t>
            </w:r>
          </w:p>
        </w:tc>
        <w:tc>
          <w:tcPr>
            <w:tcW w:w="1276" w:type="dxa"/>
            <w:shd w:val="clear" w:color="auto" w:fill="auto"/>
          </w:tcPr>
          <w:p w:rsidR="004C1B4C" w:rsidRPr="004C1B4C" w:rsidRDefault="004C1B4C" w:rsidP="004C1B4C"/>
          <w:p w:rsidR="004C1B4C" w:rsidRPr="004C1B4C" w:rsidRDefault="004C1B4C" w:rsidP="004C1B4C">
            <w:r w:rsidRPr="004C1B4C">
              <w:t>1951</w:t>
            </w:r>
          </w:p>
        </w:tc>
        <w:tc>
          <w:tcPr>
            <w:tcW w:w="1701" w:type="dxa"/>
            <w:shd w:val="clear" w:color="auto" w:fill="auto"/>
          </w:tcPr>
          <w:p w:rsidR="004C1B4C" w:rsidRPr="004C1B4C" w:rsidRDefault="004C1B4C" w:rsidP="004C1B4C"/>
          <w:p w:rsidR="004C1B4C" w:rsidRPr="004C1B4C" w:rsidRDefault="004C1B4C" w:rsidP="004C1B4C">
            <w:r w:rsidRPr="004C1B4C">
              <w:t>7680/0,0</w:t>
            </w:r>
          </w:p>
        </w:tc>
        <w:tc>
          <w:tcPr>
            <w:tcW w:w="1843" w:type="dxa"/>
            <w:shd w:val="clear" w:color="auto" w:fill="auto"/>
          </w:tcPr>
          <w:p w:rsidR="004C1B4C" w:rsidRPr="004C1B4C" w:rsidRDefault="004C1B4C" w:rsidP="004C1B4C"/>
          <w:p w:rsidR="004C1B4C" w:rsidRPr="004C1B4C" w:rsidRDefault="004C1B4C" w:rsidP="004C1B4C">
            <w:r w:rsidRPr="004C1B4C">
              <w:t>-</w:t>
            </w:r>
          </w:p>
        </w:tc>
        <w:tc>
          <w:tcPr>
            <w:tcW w:w="1559" w:type="dxa"/>
            <w:shd w:val="clear" w:color="auto" w:fill="auto"/>
          </w:tcPr>
          <w:p w:rsidR="004C1B4C" w:rsidRPr="004C1B4C" w:rsidRDefault="004C1B4C" w:rsidP="004C1B4C"/>
          <w:p w:rsidR="004C1B4C" w:rsidRPr="004C1B4C" w:rsidRDefault="004C1B4C" w:rsidP="004C1B4C">
            <w:r w:rsidRPr="004C1B4C">
              <w:t>-</w:t>
            </w:r>
          </w:p>
        </w:tc>
        <w:tc>
          <w:tcPr>
            <w:tcW w:w="1134" w:type="dxa"/>
            <w:shd w:val="clear" w:color="auto" w:fill="auto"/>
          </w:tcPr>
          <w:p w:rsidR="004C1B4C" w:rsidRPr="004C1B4C" w:rsidRDefault="004C1B4C" w:rsidP="004C1B4C"/>
          <w:p w:rsidR="004C1B4C" w:rsidRPr="004C1B4C" w:rsidRDefault="004C1B4C" w:rsidP="004C1B4C">
            <w:r w:rsidRPr="004C1B4C">
              <w:t>-</w:t>
            </w:r>
          </w:p>
        </w:tc>
        <w:tc>
          <w:tcPr>
            <w:tcW w:w="3686" w:type="dxa"/>
            <w:shd w:val="clear" w:color="auto" w:fill="auto"/>
          </w:tcPr>
          <w:p w:rsidR="004C1B4C" w:rsidRPr="004C1B4C" w:rsidRDefault="004C1B4C" w:rsidP="004C1B4C">
            <w:r w:rsidRPr="004C1B4C">
              <w:t>I пояс ЗСО выдержан. С 2015- 2017 гг. был кап. ремонт оборудования, износ ИЦВ ≈25 %</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артскважина №32</w:t>
            </w:r>
          </w:p>
        </w:tc>
        <w:tc>
          <w:tcPr>
            <w:tcW w:w="1276" w:type="dxa"/>
            <w:shd w:val="clear" w:color="auto" w:fill="auto"/>
          </w:tcPr>
          <w:p w:rsidR="004C1B4C" w:rsidRPr="004C1B4C" w:rsidRDefault="004C1B4C" w:rsidP="004C1B4C">
            <w:r w:rsidRPr="004C1B4C">
              <w:t>1955</w:t>
            </w:r>
          </w:p>
        </w:tc>
        <w:tc>
          <w:tcPr>
            <w:tcW w:w="1701" w:type="dxa"/>
            <w:shd w:val="clear" w:color="auto" w:fill="auto"/>
          </w:tcPr>
          <w:p w:rsidR="004C1B4C" w:rsidRPr="004C1B4C" w:rsidRDefault="004C1B4C" w:rsidP="004C1B4C"/>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1</w:t>
            </w:r>
          </w:p>
        </w:tc>
        <w:tc>
          <w:tcPr>
            <w:tcW w:w="3686" w:type="dxa"/>
            <w:vMerge w:val="restart"/>
            <w:shd w:val="clear" w:color="auto" w:fill="auto"/>
          </w:tcPr>
          <w:p w:rsidR="004C1B4C" w:rsidRPr="004C1B4C" w:rsidRDefault="004C1B4C" w:rsidP="004C1B4C">
            <w:r w:rsidRPr="004C1B4C">
              <w:t>Скважины на территории узла</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pPr>
              <w:pStyle w:val="TableParagraph"/>
              <w:rPr>
                <w:sz w:val="24"/>
                <w:szCs w:val="24"/>
              </w:rPr>
            </w:pPr>
            <w:r w:rsidRPr="004C1B4C">
              <w:t>артскважина № 33</w:t>
            </w:r>
          </w:p>
        </w:tc>
        <w:tc>
          <w:tcPr>
            <w:tcW w:w="1276" w:type="dxa"/>
            <w:shd w:val="clear" w:color="auto" w:fill="auto"/>
          </w:tcPr>
          <w:p w:rsidR="004C1B4C" w:rsidRPr="004C1B4C" w:rsidRDefault="004C1B4C" w:rsidP="004C1B4C">
            <w:pPr>
              <w:pStyle w:val="TableParagraph"/>
              <w:rPr>
                <w:spacing w:val="-4"/>
                <w:sz w:val="24"/>
                <w:szCs w:val="24"/>
              </w:rPr>
            </w:pPr>
            <w:r w:rsidRPr="004C1B4C">
              <w:t>1971</w:t>
            </w:r>
          </w:p>
        </w:tc>
        <w:tc>
          <w:tcPr>
            <w:tcW w:w="1701" w:type="dxa"/>
            <w:shd w:val="clear" w:color="auto" w:fill="auto"/>
          </w:tcPr>
          <w:p w:rsidR="004C1B4C" w:rsidRPr="004C1B4C" w:rsidRDefault="004C1B4C" w:rsidP="004C1B4C">
            <w:pPr>
              <w:pStyle w:val="TableParagraph"/>
              <w:rPr>
                <w:spacing w:val="-2"/>
                <w:sz w:val="24"/>
                <w:szCs w:val="24"/>
              </w:rPr>
            </w:pPr>
            <w:r w:rsidRPr="004C1B4C">
              <w:t>-</w:t>
            </w:r>
          </w:p>
        </w:tc>
        <w:tc>
          <w:tcPr>
            <w:tcW w:w="1843" w:type="dxa"/>
            <w:shd w:val="clear" w:color="auto" w:fill="auto"/>
          </w:tcPr>
          <w:p w:rsidR="004C1B4C" w:rsidRPr="004C1B4C" w:rsidRDefault="004C1B4C" w:rsidP="004C1B4C">
            <w:pPr>
              <w:pStyle w:val="TableParagraph"/>
              <w:rPr>
                <w:sz w:val="24"/>
                <w:szCs w:val="24"/>
              </w:rPr>
            </w:pPr>
            <w:r w:rsidRPr="004C1B4C">
              <w:t>-</w:t>
            </w:r>
          </w:p>
        </w:tc>
        <w:tc>
          <w:tcPr>
            <w:tcW w:w="1559" w:type="dxa"/>
            <w:shd w:val="clear" w:color="auto" w:fill="auto"/>
          </w:tcPr>
          <w:p w:rsidR="004C1B4C" w:rsidRPr="004C1B4C" w:rsidRDefault="004C1B4C" w:rsidP="004C1B4C">
            <w:pPr>
              <w:pStyle w:val="TableParagraph"/>
              <w:rPr>
                <w:spacing w:val="-5"/>
                <w:sz w:val="24"/>
                <w:szCs w:val="24"/>
              </w:rPr>
            </w:pPr>
            <w:r w:rsidRPr="004C1B4C">
              <w:t>-</w:t>
            </w:r>
          </w:p>
        </w:tc>
        <w:tc>
          <w:tcPr>
            <w:tcW w:w="1134" w:type="dxa"/>
            <w:shd w:val="clear" w:color="auto" w:fill="auto"/>
          </w:tcPr>
          <w:p w:rsidR="004C1B4C" w:rsidRPr="004C1B4C" w:rsidRDefault="004C1B4C" w:rsidP="004C1B4C">
            <w:pPr>
              <w:pStyle w:val="TableParagraph"/>
              <w:rPr>
                <w:sz w:val="24"/>
                <w:szCs w:val="24"/>
              </w:rPr>
            </w:pPr>
            <w:r w:rsidRPr="004C1B4C">
              <w:t>1</w:t>
            </w:r>
          </w:p>
        </w:tc>
        <w:tc>
          <w:tcPr>
            <w:tcW w:w="3686" w:type="dxa"/>
            <w:vMerge/>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резервуары:</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ёмкостью 500 м3</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2</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ёмкостью 1000 м3</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НС II подъёма:</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Д315/71а</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w:t>
            </w:r>
          </w:p>
        </w:tc>
        <w:tc>
          <w:tcPr>
            <w:tcW w:w="3686" w:type="dxa"/>
            <w:shd w:val="clear" w:color="auto" w:fill="auto"/>
          </w:tcPr>
          <w:p w:rsidR="004C1B4C" w:rsidRPr="004C1B4C" w:rsidRDefault="004C1B4C" w:rsidP="004C1B4C">
            <w:r w:rsidRPr="004C1B4C">
              <w:t>-</w:t>
            </w:r>
          </w:p>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Д200/95</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Д320/50</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2</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Д320/50</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3</w:t>
            </w:r>
          </w:p>
        </w:tc>
        <w:tc>
          <w:tcPr>
            <w:tcW w:w="3686" w:type="dxa"/>
            <w:shd w:val="clear" w:color="auto" w:fill="auto"/>
          </w:tcPr>
          <w:p w:rsidR="004C1B4C" w:rsidRPr="004C1B4C" w:rsidRDefault="004C1B4C" w:rsidP="004C1B4C"/>
        </w:tc>
      </w:tr>
      <w:tr w:rsidR="004C1B4C" w:rsidRPr="008B793F" w:rsidTr="00501FAD">
        <w:trPr>
          <w:trHeight w:val="271"/>
        </w:trPr>
        <w:tc>
          <w:tcPr>
            <w:tcW w:w="537" w:type="dxa"/>
            <w:vMerge/>
            <w:shd w:val="clear" w:color="auto" w:fill="auto"/>
          </w:tcPr>
          <w:p w:rsidR="004C1B4C" w:rsidRPr="004C1B4C" w:rsidRDefault="004C1B4C" w:rsidP="004C1B4C">
            <w:pPr>
              <w:pStyle w:val="TableParagraph"/>
              <w:rPr>
                <w:w w:val="101"/>
                <w:sz w:val="24"/>
                <w:szCs w:val="24"/>
              </w:rPr>
            </w:pPr>
          </w:p>
        </w:tc>
        <w:tc>
          <w:tcPr>
            <w:tcW w:w="2735" w:type="dxa"/>
            <w:shd w:val="clear" w:color="auto" w:fill="auto"/>
          </w:tcPr>
          <w:p w:rsidR="004C1B4C" w:rsidRPr="004C1B4C" w:rsidRDefault="004C1B4C" w:rsidP="004C1B4C">
            <w:r w:rsidRPr="004C1B4C">
              <w:t>насос</w:t>
            </w:r>
          </w:p>
        </w:tc>
        <w:tc>
          <w:tcPr>
            <w:tcW w:w="1276" w:type="dxa"/>
            <w:shd w:val="clear" w:color="auto" w:fill="auto"/>
          </w:tcPr>
          <w:p w:rsidR="004C1B4C" w:rsidRPr="004C1B4C" w:rsidRDefault="004C1B4C" w:rsidP="004C1B4C">
            <w:r w:rsidRPr="004C1B4C">
              <w:t>-</w:t>
            </w:r>
          </w:p>
        </w:tc>
        <w:tc>
          <w:tcPr>
            <w:tcW w:w="1701" w:type="dxa"/>
            <w:shd w:val="clear" w:color="auto" w:fill="auto"/>
          </w:tcPr>
          <w:p w:rsidR="004C1B4C" w:rsidRPr="004C1B4C" w:rsidRDefault="004C1B4C" w:rsidP="004C1B4C">
            <w:r w:rsidRPr="004C1B4C">
              <w:t>-</w:t>
            </w:r>
          </w:p>
        </w:tc>
        <w:tc>
          <w:tcPr>
            <w:tcW w:w="1843" w:type="dxa"/>
            <w:shd w:val="clear" w:color="auto" w:fill="auto"/>
          </w:tcPr>
          <w:p w:rsidR="004C1B4C" w:rsidRPr="004C1B4C" w:rsidRDefault="004C1B4C" w:rsidP="004C1B4C">
            <w:r w:rsidRPr="004C1B4C">
              <w:t>Д320/50а</w:t>
            </w:r>
          </w:p>
        </w:tc>
        <w:tc>
          <w:tcPr>
            <w:tcW w:w="1559" w:type="dxa"/>
            <w:shd w:val="clear" w:color="auto" w:fill="auto"/>
          </w:tcPr>
          <w:p w:rsidR="004C1B4C" w:rsidRPr="004C1B4C" w:rsidRDefault="004C1B4C" w:rsidP="004C1B4C">
            <w:r w:rsidRPr="004C1B4C">
              <w:t>-</w:t>
            </w:r>
          </w:p>
        </w:tc>
        <w:tc>
          <w:tcPr>
            <w:tcW w:w="1134" w:type="dxa"/>
            <w:shd w:val="clear" w:color="auto" w:fill="auto"/>
          </w:tcPr>
          <w:p w:rsidR="004C1B4C" w:rsidRPr="004C1B4C" w:rsidRDefault="004C1B4C" w:rsidP="004C1B4C">
            <w:r w:rsidRPr="004C1B4C">
              <w:t>1</w:t>
            </w:r>
          </w:p>
        </w:tc>
        <w:tc>
          <w:tcPr>
            <w:tcW w:w="3686" w:type="dxa"/>
            <w:shd w:val="clear" w:color="auto" w:fill="auto"/>
          </w:tcPr>
          <w:p w:rsidR="004C1B4C" w:rsidRPr="004C1B4C" w:rsidRDefault="004C1B4C" w:rsidP="004C1B4C">
            <w:r w:rsidRPr="004C1B4C">
              <w:t>-</w:t>
            </w:r>
          </w:p>
        </w:tc>
      </w:tr>
      <w:tr w:rsidR="006209B6" w:rsidRPr="008B793F" w:rsidTr="00501FAD">
        <w:trPr>
          <w:trHeight w:val="1011"/>
        </w:trPr>
        <w:tc>
          <w:tcPr>
            <w:tcW w:w="537" w:type="dxa"/>
            <w:vMerge w:val="restart"/>
            <w:shd w:val="clear" w:color="auto" w:fill="auto"/>
          </w:tcPr>
          <w:p w:rsidR="006209B6" w:rsidRPr="004C1B4C" w:rsidRDefault="006209B6" w:rsidP="004C1B4C"/>
          <w:p w:rsidR="006209B6" w:rsidRPr="004C1B4C" w:rsidRDefault="006209B6" w:rsidP="004C1B4C"/>
          <w:p w:rsidR="006209B6" w:rsidRPr="004C1B4C" w:rsidRDefault="006209B6" w:rsidP="004C1B4C"/>
          <w:p w:rsidR="006209B6" w:rsidRPr="004C1B4C" w:rsidRDefault="006209B6" w:rsidP="004C1B4C"/>
          <w:p w:rsidR="006209B6" w:rsidRPr="004C1B4C" w:rsidRDefault="006209B6" w:rsidP="004C1B4C"/>
          <w:p w:rsidR="006209B6" w:rsidRPr="004C1B4C" w:rsidRDefault="006209B6" w:rsidP="004C1B4C">
            <w:r w:rsidRPr="004C1B4C">
              <w:t>8</w:t>
            </w:r>
          </w:p>
        </w:tc>
        <w:tc>
          <w:tcPr>
            <w:tcW w:w="2735" w:type="dxa"/>
            <w:shd w:val="clear" w:color="auto" w:fill="auto"/>
          </w:tcPr>
          <w:p w:rsidR="006209B6" w:rsidRPr="004C1B4C" w:rsidRDefault="006209B6" w:rsidP="004C1B4C">
            <w:r w:rsidRPr="004C1B4C">
              <w:t>ВЗУ № 11,</w:t>
            </w:r>
          </w:p>
          <w:p w:rsidR="006209B6" w:rsidRPr="004C1B4C" w:rsidRDefault="006209B6" w:rsidP="004C1B4C">
            <w:r w:rsidRPr="004C1B4C">
              <w:t>г. Электросталь, д. Б.Буньково,</w:t>
            </w:r>
          </w:p>
          <w:p w:rsidR="006209B6" w:rsidRPr="004C1B4C" w:rsidRDefault="006209B6" w:rsidP="004C1B4C">
            <w:r w:rsidRPr="004C1B4C">
              <w:t>ул. Спортивная, 48</w:t>
            </w:r>
          </w:p>
        </w:tc>
        <w:tc>
          <w:tcPr>
            <w:tcW w:w="1276" w:type="dxa"/>
            <w:shd w:val="clear" w:color="auto" w:fill="auto"/>
          </w:tcPr>
          <w:p w:rsidR="006209B6" w:rsidRPr="004C1B4C" w:rsidRDefault="006209B6" w:rsidP="004C1B4C"/>
          <w:p w:rsidR="006209B6" w:rsidRPr="004C1B4C" w:rsidRDefault="006209B6" w:rsidP="004C1B4C">
            <w:r w:rsidRPr="004C1B4C">
              <w:t>1983</w:t>
            </w:r>
          </w:p>
        </w:tc>
        <w:tc>
          <w:tcPr>
            <w:tcW w:w="1701" w:type="dxa"/>
            <w:shd w:val="clear" w:color="auto" w:fill="auto"/>
          </w:tcPr>
          <w:p w:rsidR="006209B6" w:rsidRPr="004C1B4C" w:rsidRDefault="006209B6" w:rsidP="004C1B4C"/>
          <w:p w:rsidR="006209B6" w:rsidRPr="004C1B4C" w:rsidRDefault="006209B6" w:rsidP="004C1B4C">
            <w:r w:rsidRPr="004C1B4C">
              <w:t>7300</w:t>
            </w:r>
          </w:p>
        </w:tc>
        <w:tc>
          <w:tcPr>
            <w:tcW w:w="1843" w:type="dxa"/>
            <w:shd w:val="clear" w:color="auto" w:fill="auto"/>
          </w:tcPr>
          <w:p w:rsidR="006209B6" w:rsidRPr="004C1B4C" w:rsidRDefault="006209B6" w:rsidP="004C1B4C"/>
        </w:tc>
        <w:tc>
          <w:tcPr>
            <w:tcW w:w="1559" w:type="dxa"/>
            <w:shd w:val="clear" w:color="auto" w:fill="auto"/>
          </w:tcPr>
          <w:p w:rsidR="006209B6" w:rsidRPr="004C1B4C" w:rsidRDefault="006209B6" w:rsidP="004C1B4C"/>
          <w:p w:rsidR="006209B6" w:rsidRPr="004C1B4C" w:rsidRDefault="006209B6" w:rsidP="004C1B4C">
            <w:r w:rsidRPr="004C1B4C">
              <w:t>960</w:t>
            </w:r>
          </w:p>
        </w:tc>
        <w:tc>
          <w:tcPr>
            <w:tcW w:w="1134" w:type="dxa"/>
            <w:shd w:val="clear" w:color="auto" w:fill="auto"/>
          </w:tcPr>
          <w:p w:rsidR="006209B6" w:rsidRPr="004C1B4C" w:rsidRDefault="006209B6" w:rsidP="004C1B4C"/>
        </w:tc>
        <w:tc>
          <w:tcPr>
            <w:tcW w:w="3686" w:type="dxa"/>
            <w:shd w:val="clear" w:color="auto" w:fill="auto"/>
          </w:tcPr>
          <w:p w:rsidR="006209B6" w:rsidRPr="004C1B4C" w:rsidRDefault="006209B6" w:rsidP="004C1B4C">
            <w:r w:rsidRPr="004C1B4C">
              <w:t>I пояс ЗСО выдержан. Лицензия МСК 02117 ВЭ от 31.12.2008г.</w:t>
            </w:r>
          </w:p>
          <w:p w:rsidR="006209B6" w:rsidRPr="004C1B4C" w:rsidRDefault="006209B6" w:rsidP="004C1B4C">
            <w:r w:rsidRPr="004C1B4C">
              <w:t>Износ ИЦВ ≈ 45 %</w:t>
            </w:r>
          </w:p>
        </w:tc>
      </w:tr>
      <w:tr w:rsidR="006209B6" w:rsidRPr="008B793F" w:rsidTr="008255B4">
        <w:trPr>
          <w:trHeight w:val="252"/>
        </w:trPr>
        <w:tc>
          <w:tcPr>
            <w:tcW w:w="537" w:type="dxa"/>
            <w:vMerge/>
            <w:shd w:val="clear" w:color="auto" w:fill="auto"/>
          </w:tcPr>
          <w:p w:rsidR="006209B6" w:rsidRPr="004C1B4C" w:rsidRDefault="006209B6" w:rsidP="004C1B4C"/>
        </w:tc>
        <w:tc>
          <w:tcPr>
            <w:tcW w:w="2735" w:type="dxa"/>
            <w:shd w:val="clear" w:color="auto" w:fill="auto"/>
          </w:tcPr>
          <w:p w:rsidR="006209B6" w:rsidRPr="004C1B4C" w:rsidRDefault="006209B6" w:rsidP="004C1B4C">
            <w:r w:rsidRPr="004C1B4C">
              <w:t>артскважина № 1</w:t>
            </w:r>
          </w:p>
        </w:tc>
        <w:tc>
          <w:tcPr>
            <w:tcW w:w="1276" w:type="dxa"/>
            <w:shd w:val="clear" w:color="auto" w:fill="auto"/>
          </w:tcPr>
          <w:p w:rsidR="006209B6" w:rsidRPr="004C1B4C" w:rsidRDefault="006209B6" w:rsidP="004C1B4C">
            <w:r w:rsidRPr="004C1B4C">
              <w:t>1982</w:t>
            </w:r>
          </w:p>
        </w:tc>
        <w:tc>
          <w:tcPr>
            <w:tcW w:w="1701" w:type="dxa"/>
            <w:shd w:val="clear" w:color="auto" w:fill="auto"/>
          </w:tcPr>
          <w:p w:rsidR="006209B6" w:rsidRPr="004C1B4C" w:rsidRDefault="006209B6" w:rsidP="004C1B4C">
            <w:r w:rsidRPr="004C1B4C">
              <w:t>-</w:t>
            </w:r>
          </w:p>
        </w:tc>
        <w:tc>
          <w:tcPr>
            <w:tcW w:w="1843" w:type="dxa"/>
            <w:shd w:val="clear" w:color="auto" w:fill="auto"/>
          </w:tcPr>
          <w:p w:rsidR="006209B6" w:rsidRPr="004C1B4C" w:rsidRDefault="006209B6" w:rsidP="004C1B4C">
            <w:r w:rsidRPr="004C1B4C">
              <w:t>3ЭЦВ-10-65-110</w:t>
            </w:r>
          </w:p>
        </w:tc>
        <w:tc>
          <w:tcPr>
            <w:tcW w:w="1559" w:type="dxa"/>
            <w:shd w:val="clear" w:color="auto" w:fill="auto"/>
          </w:tcPr>
          <w:p w:rsidR="006209B6" w:rsidRPr="004C1B4C" w:rsidRDefault="006209B6" w:rsidP="004C1B4C">
            <w:r w:rsidRPr="004C1B4C">
              <w:t>65</w:t>
            </w:r>
          </w:p>
        </w:tc>
        <w:tc>
          <w:tcPr>
            <w:tcW w:w="1134" w:type="dxa"/>
            <w:shd w:val="clear" w:color="auto" w:fill="auto"/>
          </w:tcPr>
          <w:p w:rsidR="006209B6" w:rsidRPr="004C1B4C" w:rsidRDefault="006209B6" w:rsidP="004C1B4C">
            <w:r w:rsidRPr="004C1B4C">
              <w:t>1</w:t>
            </w:r>
          </w:p>
        </w:tc>
        <w:tc>
          <w:tcPr>
            <w:tcW w:w="3686" w:type="dxa"/>
            <w:vMerge w:val="restart"/>
            <w:shd w:val="clear" w:color="auto" w:fill="auto"/>
          </w:tcPr>
          <w:p w:rsidR="006209B6" w:rsidRPr="004C1B4C" w:rsidRDefault="006209B6" w:rsidP="004C1B4C"/>
          <w:p w:rsidR="006209B6" w:rsidRPr="004C1B4C" w:rsidRDefault="006209B6" w:rsidP="004C1B4C"/>
          <w:p w:rsidR="006209B6" w:rsidRPr="004C1B4C" w:rsidRDefault="006209B6" w:rsidP="004C1B4C">
            <w:r w:rsidRPr="004C1B4C">
              <w:lastRenderedPageBreak/>
              <w:t>шесть отдельных площадок в 7 км от ВЗУ на правом берегу р.Клязьмы, на каждой площадке по 2 скважины</w:t>
            </w:r>
          </w:p>
        </w:tc>
      </w:tr>
      <w:tr w:rsidR="006209B6" w:rsidRPr="008B793F" w:rsidTr="008255B4">
        <w:trPr>
          <w:trHeight w:val="135"/>
        </w:trPr>
        <w:tc>
          <w:tcPr>
            <w:tcW w:w="537" w:type="dxa"/>
            <w:vMerge/>
            <w:shd w:val="clear" w:color="auto" w:fill="auto"/>
          </w:tcPr>
          <w:p w:rsidR="006209B6" w:rsidRPr="008B793F" w:rsidRDefault="006209B6" w:rsidP="008B793F">
            <w:pPr>
              <w:widowControl w:val="0"/>
              <w:autoSpaceDE w:val="0"/>
              <w:autoSpaceDN w:val="0"/>
              <w:rPr>
                <w:rFonts w:cs="Times New Roman"/>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2</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3ЭЦВ-10-65-</w:t>
            </w:r>
            <w:r w:rsidRPr="008B793F">
              <w:rPr>
                <w:spacing w:val="-5"/>
                <w:sz w:val="24"/>
                <w:szCs w:val="24"/>
                <w:lang w:val="en-US"/>
              </w:rPr>
              <w:t>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52"/>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3</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1981</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3ЭЦВ-10х65х100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58"/>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4</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1981</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164"/>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5</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51"/>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6</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3ЭЦВ-10-120-</w:t>
            </w:r>
            <w:r w:rsidRPr="008B793F">
              <w:rPr>
                <w:spacing w:val="-5"/>
                <w:sz w:val="24"/>
                <w:szCs w:val="24"/>
                <w:lang w:val="en-US"/>
              </w:rPr>
              <w:t>80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120</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6209B6">
        <w:trPr>
          <w:trHeight w:val="189"/>
        </w:trPr>
        <w:tc>
          <w:tcPr>
            <w:tcW w:w="537" w:type="dxa"/>
            <w:vMerge/>
            <w:shd w:val="clear" w:color="auto" w:fill="auto"/>
          </w:tcPr>
          <w:p w:rsidR="006209B6" w:rsidRPr="008B793F" w:rsidRDefault="006209B6" w:rsidP="008B793F">
            <w:pPr>
              <w:pStyle w:val="TableParagraph"/>
              <w:rPr>
                <w:sz w:val="24"/>
                <w:szCs w:val="24"/>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7</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1981</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pStyle w:val="TableParagraph"/>
              <w:rPr>
                <w:sz w:val="24"/>
                <w:szCs w:val="24"/>
                <w:lang w:val="en-US"/>
              </w:rPr>
            </w:pPr>
          </w:p>
        </w:tc>
      </w:tr>
      <w:tr w:rsidR="006209B6" w:rsidRPr="008B793F" w:rsidTr="008255B4">
        <w:trPr>
          <w:trHeight w:val="211"/>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w:t>
            </w:r>
            <w:r w:rsidRPr="008B793F">
              <w:rPr>
                <w:spacing w:val="-10"/>
                <w:sz w:val="24"/>
                <w:szCs w:val="24"/>
                <w:lang w:val="en-US"/>
              </w:rPr>
              <w:t>8</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1981</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ЭЦВ-12-160-</w:t>
            </w:r>
            <w:r w:rsidRPr="008B793F">
              <w:rPr>
                <w:spacing w:val="-5"/>
                <w:sz w:val="24"/>
                <w:szCs w:val="24"/>
                <w:lang w:val="en-US"/>
              </w:rPr>
              <w:t>100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160</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51"/>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10</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52"/>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11</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3ЭЦВ-10х65х110</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241"/>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5"/>
                <w:sz w:val="24"/>
                <w:szCs w:val="24"/>
                <w:lang w:val="en-US"/>
              </w:rPr>
              <w:t xml:space="preserve"> 12</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1982</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ЭЦВ-12-160-</w:t>
            </w:r>
            <w:r w:rsidRPr="008B793F">
              <w:rPr>
                <w:spacing w:val="-5"/>
                <w:sz w:val="24"/>
                <w:szCs w:val="24"/>
                <w:lang w:val="en-US"/>
              </w:rPr>
              <w:t>65</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160</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1</w:t>
            </w:r>
          </w:p>
        </w:tc>
        <w:tc>
          <w:tcPr>
            <w:tcW w:w="3686" w:type="dxa"/>
            <w:vMerge/>
            <w:shd w:val="clear" w:color="auto" w:fill="auto"/>
          </w:tcPr>
          <w:p w:rsidR="006209B6" w:rsidRPr="008B793F" w:rsidRDefault="006209B6" w:rsidP="008B793F">
            <w:pPr>
              <w:widowControl w:val="0"/>
              <w:autoSpaceDE w:val="0"/>
              <w:autoSpaceDN w:val="0"/>
              <w:rPr>
                <w:rFonts w:cs="Times New Roman"/>
                <w:lang w:val="en-US"/>
              </w:rPr>
            </w:pPr>
          </w:p>
        </w:tc>
      </w:tr>
      <w:tr w:rsidR="006209B6" w:rsidRPr="008B793F" w:rsidTr="008255B4">
        <w:trPr>
          <w:trHeight w:val="121"/>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ind w:hanging="518"/>
              <w:rPr>
                <w:sz w:val="24"/>
                <w:szCs w:val="24"/>
                <w:lang w:val="en-US"/>
              </w:rPr>
            </w:pPr>
            <w:r w:rsidRPr="008B793F">
              <w:rPr>
                <w:sz w:val="24"/>
                <w:szCs w:val="24"/>
                <w:lang w:val="en-US"/>
              </w:rPr>
              <w:t>резервуар</w:t>
            </w:r>
            <w:r w:rsidRPr="008B793F">
              <w:rPr>
                <w:spacing w:val="-14"/>
                <w:sz w:val="24"/>
                <w:szCs w:val="24"/>
                <w:lang w:val="en-US"/>
              </w:rPr>
              <w:t xml:space="preserve"> </w:t>
            </w:r>
            <w:r w:rsidRPr="008B793F">
              <w:rPr>
                <w:sz w:val="24"/>
                <w:szCs w:val="24"/>
                <w:lang w:val="en-US"/>
              </w:rPr>
              <w:t>ёмкостью 10000 м3</w:t>
            </w:r>
          </w:p>
        </w:tc>
        <w:tc>
          <w:tcPr>
            <w:tcW w:w="1276"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2</w:t>
            </w:r>
          </w:p>
        </w:tc>
        <w:tc>
          <w:tcPr>
            <w:tcW w:w="3686"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r>
      <w:tr w:rsidR="006209B6" w:rsidRPr="008B793F" w:rsidTr="008255B4">
        <w:trPr>
          <w:trHeight w:val="277"/>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z w:val="24"/>
                <w:szCs w:val="24"/>
                <w:lang w:val="en-US"/>
              </w:rPr>
              <w:t>НС</w:t>
            </w:r>
            <w:r w:rsidRPr="008B793F">
              <w:rPr>
                <w:spacing w:val="1"/>
                <w:sz w:val="24"/>
                <w:szCs w:val="24"/>
                <w:lang w:val="en-US"/>
              </w:rPr>
              <w:t xml:space="preserve"> </w:t>
            </w:r>
            <w:r w:rsidRPr="008B793F">
              <w:rPr>
                <w:sz w:val="24"/>
                <w:szCs w:val="24"/>
                <w:lang w:val="en-US"/>
              </w:rPr>
              <w:t>II</w:t>
            </w:r>
            <w:r w:rsidRPr="008B793F">
              <w:rPr>
                <w:spacing w:val="3"/>
                <w:sz w:val="24"/>
                <w:szCs w:val="24"/>
                <w:lang w:val="en-US"/>
              </w:rPr>
              <w:t xml:space="preserve"> </w:t>
            </w:r>
            <w:r w:rsidRPr="008B793F">
              <w:rPr>
                <w:spacing w:val="-2"/>
                <w:sz w:val="24"/>
                <w:szCs w:val="24"/>
                <w:lang w:val="en-US"/>
              </w:rPr>
              <w:t>подъёма:</w:t>
            </w:r>
          </w:p>
        </w:tc>
        <w:tc>
          <w:tcPr>
            <w:tcW w:w="1276" w:type="dxa"/>
            <w:shd w:val="clear" w:color="auto" w:fill="auto"/>
          </w:tcPr>
          <w:p w:rsidR="006209B6" w:rsidRPr="008B793F" w:rsidRDefault="006209B6" w:rsidP="008B793F">
            <w:pPr>
              <w:pStyle w:val="TableParagraph"/>
              <w:rPr>
                <w:sz w:val="24"/>
                <w:szCs w:val="24"/>
                <w:lang w:val="en-US"/>
              </w:rPr>
            </w:pP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p>
        </w:tc>
        <w:tc>
          <w:tcPr>
            <w:tcW w:w="1559" w:type="dxa"/>
            <w:shd w:val="clear" w:color="auto" w:fill="auto"/>
          </w:tcPr>
          <w:p w:rsidR="006209B6" w:rsidRPr="008B793F" w:rsidRDefault="006209B6" w:rsidP="008B793F">
            <w:pPr>
              <w:pStyle w:val="TableParagraph"/>
              <w:rPr>
                <w:sz w:val="24"/>
                <w:szCs w:val="24"/>
                <w:lang w:val="en-US"/>
              </w:rPr>
            </w:pPr>
          </w:p>
        </w:tc>
        <w:tc>
          <w:tcPr>
            <w:tcW w:w="1134" w:type="dxa"/>
            <w:shd w:val="clear" w:color="auto" w:fill="auto"/>
          </w:tcPr>
          <w:p w:rsidR="006209B6" w:rsidRPr="008B793F" w:rsidRDefault="006209B6" w:rsidP="008B793F">
            <w:pPr>
              <w:pStyle w:val="TableParagraph"/>
              <w:rPr>
                <w:sz w:val="24"/>
                <w:szCs w:val="24"/>
                <w:lang w:val="en-US"/>
              </w:rPr>
            </w:pPr>
          </w:p>
        </w:tc>
        <w:tc>
          <w:tcPr>
            <w:tcW w:w="3686"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r>
      <w:tr w:rsidR="006209B6" w:rsidRPr="008B793F" w:rsidTr="008255B4">
        <w:trPr>
          <w:trHeight w:val="278"/>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насос</w:t>
            </w:r>
          </w:p>
        </w:tc>
        <w:tc>
          <w:tcPr>
            <w:tcW w:w="1276" w:type="dxa"/>
            <w:shd w:val="clear" w:color="auto" w:fill="auto"/>
          </w:tcPr>
          <w:p w:rsidR="006209B6" w:rsidRPr="008B793F" w:rsidRDefault="006209B6" w:rsidP="008B793F">
            <w:pPr>
              <w:pStyle w:val="TableParagraph"/>
              <w:rPr>
                <w:sz w:val="24"/>
                <w:szCs w:val="24"/>
                <w:lang w:val="en-US"/>
              </w:rPr>
            </w:pP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spacing w:val="-2"/>
                <w:sz w:val="24"/>
                <w:szCs w:val="24"/>
                <w:lang w:val="en-US"/>
              </w:rPr>
              <w:t>Д800х56</w:t>
            </w:r>
          </w:p>
        </w:tc>
        <w:tc>
          <w:tcPr>
            <w:tcW w:w="1559" w:type="dxa"/>
            <w:shd w:val="clear" w:color="auto" w:fill="auto"/>
          </w:tcPr>
          <w:p w:rsidR="006209B6" w:rsidRPr="008B793F" w:rsidRDefault="006209B6" w:rsidP="008B793F">
            <w:pPr>
              <w:pStyle w:val="TableParagraph"/>
              <w:rPr>
                <w:sz w:val="24"/>
                <w:szCs w:val="24"/>
                <w:lang w:val="en-US"/>
              </w:rPr>
            </w:pPr>
            <w:r w:rsidRPr="008B793F">
              <w:rPr>
                <w:spacing w:val="-5"/>
                <w:sz w:val="24"/>
                <w:szCs w:val="24"/>
                <w:lang w:val="en-US"/>
              </w:rPr>
              <w:t>800</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4</w:t>
            </w:r>
          </w:p>
        </w:tc>
        <w:tc>
          <w:tcPr>
            <w:tcW w:w="3686"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r>
      <w:tr w:rsidR="006209B6" w:rsidRPr="008B793F" w:rsidTr="008255B4">
        <w:trPr>
          <w:trHeight w:val="307"/>
        </w:trPr>
        <w:tc>
          <w:tcPr>
            <w:tcW w:w="537" w:type="dxa"/>
            <w:vMerge/>
            <w:shd w:val="clear" w:color="auto" w:fill="auto"/>
          </w:tcPr>
          <w:p w:rsidR="006209B6" w:rsidRPr="008B793F" w:rsidRDefault="006209B6" w:rsidP="008B793F">
            <w:pPr>
              <w:widowControl w:val="0"/>
              <w:autoSpaceDE w:val="0"/>
              <w:autoSpaceDN w:val="0"/>
              <w:rPr>
                <w:rFonts w:cs="Times New Roman"/>
                <w:lang w:val="en-US"/>
              </w:rPr>
            </w:pPr>
          </w:p>
        </w:tc>
        <w:tc>
          <w:tcPr>
            <w:tcW w:w="2735" w:type="dxa"/>
            <w:shd w:val="clear" w:color="auto" w:fill="auto"/>
          </w:tcPr>
          <w:p w:rsidR="006209B6" w:rsidRPr="008B793F" w:rsidRDefault="006209B6" w:rsidP="006209B6">
            <w:pPr>
              <w:pStyle w:val="TableParagraph"/>
              <w:rPr>
                <w:sz w:val="24"/>
                <w:szCs w:val="24"/>
                <w:lang w:val="en-US"/>
              </w:rPr>
            </w:pPr>
            <w:r w:rsidRPr="008B793F">
              <w:rPr>
                <w:spacing w:val="-2"/>
                <w:sz w:val="24"/>
                <w:szCs w:val="24"/>
                <w:lang w:val="en-US"/>
              </w:rPr>
              <w:t>станция</w:t>
            </w:r>
            <w:r>
              <w:rPr>
                <w:spacing w:val="-2"/>
                <w:sz w:val="24"/>
                <w:szCs w:val="24"/>
              </w:rPr>
              <w:t xml:space="preserve"> </w:t>
            </w:r>
            <w:r w:rsidRPr="008B793F">
              <w:rPr>
                <w:spacing w:val="-2"/>
                <w:sz w:val="24"/>
                <w:szCs w:val="24"/>
                <w:lang w:val="en-US"/>
              </w:rPr>
              <w:t>обезжелезивания</w:t>
            </w:r>
          </w:p>
        </w:tc>
        <w:tc>
          <w:tcPr>
            <w:tcW w:w="1276" w:type="dxa"/>
            <w:shd w:val="clear" w:color="auto" w:fill="auto"/>
          </w:tcPr>
          <w:p w:rsidR="006209B6" w:rsidRPr="008B793F" w:rsidRDefault="006209B6" w:rsidP="008B793F">
            <w:pPr>
              <w:pStyle w:val="TableParagraph"/>
              <w:rPr>
                <w:sz w:val="24"/>
                <w:szCs w:val="24"/>
                <w:lang w:val="en-US"/>
              </w:rPr>
            </w:pPr>
            <w:r w:rsidRPr="008B793F">
              <w:rPr>
                <w:spacing w:val="-4"/>
                <w:sz w:val="24"/>
                <w:szCs w:val="24"/>
                <w:lang w:val="en-US"/>
              </w:rPr>
              <w:t>1999</w:t>
            </w:r>
          </w:p>
        </w:tc>
        <w:tc>
          <w:tcPr>
            <w:tcW w:w="1701"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c>
          <w:tcPr>
            <w:tcW w:w="3686" w:type="dxa"/>
            <w:shd w:val="clear" w:color="auto" w:fill="auto"/>
          </w:tcPr>
          <w:p w:rsidR="006209B6" w:rsidRPr="008B793F" w:rsidRDefault="006209B6" w:rsidP="008B793F">
            <w:pPr>
              <w:pStyle w:val="TableParagraph"/>
              <w:rPr>
                <w:sz w:val="24"/>
                <w:szCs w:val="24"/>
                <w:lang w:val="en-US"/>
              </w:rPr>
            </w:pPr>
            <w:r w:rsidRPr="008B793F">
              <w:rPr>
                <w:w w:val="101"/>
                <w:sz w:val="24"/>
                <w:szCs w:val="24"/>
                <w:lang w:val="en-US"/>
              </w:rPr>
              <w:t>-</w:t>
            </w:r>
          </w:p>
        </w:tc>
      </w:tr>
      <w:tr w:rsidR="00803C95" w:rsidRPr="008B793F" w:rsidTr="00501FAD">
        <w:trPr>
          <w:trHeight w:val="1260"/>
        </w:trPr>
        <w:tc>
          <w:tcPr>
            <w:tcW w:w="537" w:type="dxa"/>
            <w:vMerge w:val="restart"/>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9</w:t>
            </w:r>
          </w:p>
        </w:tc>
        <w:tc>
          <w:tcPr>
            <w:tcW w:w="2735" w:type="dxa"/>
            <w:shd w:val="clear" w:color="auto" w:fill="auto"/>
          </w:tcPr>
          <w:p w:rsidR="00803C95" w:rsidRPr="008B793F" w:rsidRDefault="00803C95" w:rsidP="008B793F">
            <w:pPr>
              <w:pStyle w:val="TableParagraph"/>
              <w:rPr>
                <w:sz w:val="24"/>
                <w:szCs w:val="24"/>
              </w:rPr>
            </w:pPr>
            <w:r w:rsidRPr="008B793F">
              <w:rPr>
                <w:spacing w:val="-5"/>
                <w:sz w:val="24"/>
                <w:szCs w:val="24"/>
              </w:rPr>
              <w:t>ВЗУ</w:t>
            </w:r>
          </w:p>
          <w:p w:rsidR="00803C95" w:rsidRPr="008B793F" w:rsidRDefault="00803C95" w:rsidP="008B793F">
            <w:pPr>
              <w:pStyle w:val="TableParagraph"/>
              <w:rPr>
                <w:sz w:val="24"/>
                <w:szCs w:val="24"/>
              </w:rPr>
            </w:pPr>
            <w:r w:rsidRPr="008B793F">
              <w:rPr>
                <w:sz w:val="24"/>
                <w:szCs w:val="24"/>
              </w:rPr>
              <w:t>с.</w:t>
            </w:r>
            <w:r w:rsidRPr="008B793F">
              <w:rPr>
                <w:spacing w:val="-14"/>
                <w:sz w:val="24"/>
                <w:szCs w:val="24"/>
              </w:rPr>
              <w:t xml:space="preserve"> </w:t>
            </w:r>
            <w:r w:rsidRPr="008B793F">
              <w:rPr>
                <w:sz w:val="24"/>
                <w:szCs w:val="24"/>
              </w:rPr>
              <w:t>Иванисово, ООО Совхоз</w:t>
            </w:r>
          </w:p>
          <w:p w:rsidR="00803C95" w:rsidRPr="008B793F" w:rsidRDefault="00803C95" w:rsidP="008B793F">
            <w:pPr>
              <w:pStyle w:val="TableParagraph"/>
              <w:rPr>
                <w:sz w:val="24"/>
                <w:szCs w:val="24"/>
              </w:rPr>
            </w:pPr>
            <w:r w:rsidRPr="008B793F">
              <w:rPr>
                <w:spacing w:val="-2"/>
                <w:sz w:val="24"/>
                <w:szCs w:val="24"/>
              </w:rPr>
              <w:t>«Электростальский»</w:t>
            </w:r>
          </w:p>
        </w:tc>
        <w:tc>
          <w:tcPr>
            <w:tcW w:w="1276"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lang w:val="en-US"/>
              </w:rPr>
            </w:pPr>
            <w:r w:rsidRPr="008B793F">
              <w:rPr>
                <w:spacing w:val="-4"/>
                <w:sz w:val="24"/>
                <w:szCs w:val="24"/>
                <w:lang w:val="en-US"/>
              </w:rPr>
              <w:t>1999</w:t>
            </w:r>
          </w:p>
        </w:tc>
        <w:tc>
          <w:tcPr>
            <w:tcW w:w="1701"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spacing w:val="-2"/>
                <w:sz w:val="24"/>
                <w:szCs w:val="24"/>
                <w:lang w:val="en-US"/>
              </w:rPr>
              <w:t>143,0</w:t>
            </w:r>
          </w:p>
        </w:tc>
        <w:tc>
          <w:tcPr>
            <w:tcW w:w="1843"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3686" w:type="dxa"/>
            <w:shd w:val="clear" w:color="auto" w:fill="auto"/>
          </w:tcPr>
          <w:p w:rsidR="00803C95" w:rsidRPr="008B793F" w:rsidRDefault="00803C95" w:rsidP="008B793F">
            <w:pPr>
              <w:pStyle w:val="TableParagraph"/>
              <w:rPr>
                <w:sz w:val="24"/>
                <w:szCs w:val="24"/>
              </w:rPr>
            </w:pPr>
            <w:r w:rsidRPr="008B793F">
              <w:rPr>
                <w:sz w:val="24"/>
                <w:szCs w:val="24"/>
                <w:lang w:val="en-US"/>
              </w:rPr>
              <w:t>I</w:t>
            </w:r>
            <w:r w:rsidRPr="008B793F">
              <w:rPr>
                <w:spacing w:val="-3"/>
                <w:sz w:val="24"/>
                <w:szCs w:val="24"/>
              </w:rPr>
              <w:t xml:space="preserve"> </w:t>
            </w:r>
            <w:r w:rsidRPr="008B793F">
              <w:rPr>
                <w:sz w:val="24"/>
                <w:szCs w:val="24"/>
              </w:rPr>
              <w:t>пояс</w:t>
            </w:r>
            <w:r w:rsidRPr="008B793F">
              <w:rPr>
                <w:spacing w:val="-8"/>
                <w:sz w:val="24"/>
                <w:szCs w:val="24"/>
              </w:rPr>
              <w:t xml:space="preserve"> </w:t>
            </w:r>
            <w:r w:rsidRPr="008B793F">
              <w:rPr>
                <w:sz w:val="24"/>
                <w:szCs w:val="24"/>
              </w:rPr>
              <w:t>ЗСО</w:t>
            </w:r>
            <w:r w:rsidRPr="008B793F">
              <w:rPr>
                <w:spacing w:val="-4"/>
                <w:sz w:val="24"/>
                <w:szCs w:val="24"/>
              </w:rPr>
              <w:t xml:space="preserve"> </w:t>
            </w:r>
            <w:r w:rsidRPr="008B793F">
              <w:rPr>
                <w:sz w:val="24"/>
                <w:szCs w:val="24"/>
              </w:rPr>
              <w:t>выдержан.</w:t>
            </w:r>
            <w:r w:rsidRPr="008B793F">
              <w:rPr>
                <w:spacing w:val="-10"/>
                <w:sz w:val="24"/>
                <w:szCs w:val="24"/>
              </w:rPr>
              <w:t xml:space="preserve"> </w:t>
            </w:r>
            <w:r w:rsidRPr="008B793F">
              <w:rPr>
                <w:sz w:val="24"/>
                <w:szCs w:val="24"/>
              </w:rPr>
              <w:t>Износ ИЦВ</w:t>
            </w:r>
            <w:r w:rsidRPr="008B793F">
              <w:rPr>
                <w:spacing w:val="-8"/>
                <w:sz w:val="24"/>
                <w:szCs w:val="24"/>
              </w:rPr>
              <w:t xml:space="preserve"> </w:t>
            </w:r>
            <w:r w:rsidRPr="008B793F">
              <w:rPr>
                <w:sz w:val="24"/>
                <w:szCs w:val="24"/>
              </w:rPr>
              <w:t>≈ 50</w:t>
            </w:r>
            <w:r w:rsidRPr="008B793F">
              <w:rPr>
                <w:spacing w:val="-1"/>
                <w:sz w:val="24"/>
                <w:szCs w:val="24"/>
              </w:rPr>
              <w:t xml:space="preserve"> </w:t>
            </w:r>
            <w:r w:rsidRPr="008B793F">
              <w:rPr>
                <w:sz w:val="24"/>
                <w:szCs w:val="24"/>
              </w:rPr>
              <w:t>%. Лицензия</w:t>
            </w:r>
            <w:r w:rsidRPr="008B793F">
              <w:rPr>
                <w:spacing w:val="7"/>
                <w:sz w:val="24"/>
                <w:szCs w:val="24"/>
              </w:rPr>
              <w:t xml:space="preserve"> </w:t>
            </w:r>
            <w:r w:rsidRPr="008B793F">
              <w:rPr>
                <w:spacing w:val="-5"/>
                <w:sz w:val="24"/>
                <w:szCs w:val="24"/>
              </w:rPr>
              <w:t>МСК</w:t>
            </w:r>
          </w:p>
          <w:p w:rsidR="00803C95" w:rsidRPr="008B793F" w:rsidRDefault="00803C95" w:rsidP="004C1B4C">
            <w:pPr>
              <w:pStyle w:val="TableParagraph"/>
              <w:rPr>
                <w:sz w:val="24"/>
                <w:szCs w:val="24"/>
              </w:rPr>
            </w:pPr>
            <w:r w:rsidRPr="008B793F">
              <w:rPr>
                <w:sz w:val="24"/>
                <w:szCs w:val="24"/>
              </w:rPr>
              <w:t>№ 91847</w:t>
            </w:r>
            <w:r w:rsidRPr="008B793F">
              <w:rPr>
                <w:spacing w:val="2"/>
                <w:sz w:val="24"/>
                <w:szCs w:val="24"/>
              </w:rPr>
              <w:t xml:space="preserve"> </w:t>
            </w:r>
            <w:r w:rsidRPr="008B793F">
              <w:rPr>
                <w:sz w:val="24"/>
                <w:szCs w:val="24"/>
              </w:rPr>
              <w:t>ВР</w:t>
            </w:r>
            <w:r w:rsidRPr="008B793F">
              <w:rPr>
                <w:spacing w:val="-4"/>
                <w:sz w:val="24"/>
                <w:szCs w:val="24"/>
              </w:rPr>
              <w:t xml:space="preserve"> </w:t>
            </w:r>
            <w:r w:rsidRPr="008B793F">
              <w:rPr>
                <w:sz w:val="24"/>
                <w:szCs w:val="24"/>
              </w:rPr>
              <w:t>от</w:t>
            </w:r>
            <w:r w:rsidRPr="008B793F">
              <w:rPr>
                <w:spacing w:val="-3"/>
                <w:sz w:val="24"/>
                <w:szCs w:val="24"/>
              </w:rPr>
              <w:t xml:space="preserve"> </w:t>
            </w:r>
            <w:r w:rsidRPr="008B793F">
              <w:rPr>
                <w:sz w:val="24"/>
                <w:szCs w:val="24"/>
              </w:rPr>
              <w:t>01.04.2021,</w:t>
            </w:r>
            <w:r w:rsidRPr="008B793F">
              <w:rPr>
                <w:spacing w:val="-1"/>
                <w:sz w:val="24"/>
                <w:szCs w:val="24"/>
              </w:rPr>
              <w:t xml:space="preserve"> </w:t>
            </w:r>
            <w:r w:rsidRPr="008B793F">
              <w:rPr>
                <w:spacing w:val="-4"/>
                <w:sz w:val="24"/>
                <w:szCs w:val="24"/>
              </w:rPr>
              <w:t>срок</w:t>
            </w:r>
            <w:r w:rsidR="004C1B4C">
              <w:rPr>
                <w:spacing w:val="-4"/>
                <w:sz w:val="24"/>
                <w:szCs w:val="24"/>
              </w:rPr>
              <w:t xml:space="preserve"> </w:t>
            </w:r>
            <w:r w:rsidRPr="008B793F">
              <w:rPr>
                <w:sz w:val="24"/>
                <w:szCs w:val="24"/>
              </w:rPr>
              <w:t>окончания</w:t>
            </w:r>
            <w:r w:rsidRPr="008B793F">
              <w:rPr>
                <w:spacing w:val="-14"/>
                <w:sz w:val="24"/>
                <w:szCs w:val="24"/>
              </w:rPr>
              <w:t xml:space="preserve"> </w:t>
            </w:r>
            <w:r w:rsidRPr="008B793F">
              <w:rPr>
                <w:sz w:val="24"/>
                <w:szCs w:val="24"/>
              </w:rPr>
              <w:t>действия</w:t>
            </w:r>
            <w:r w:rsidRPr="008B793F">
              <w:rPr>
                <w:spacing w:val="-14"/>
                <w:sz w:val="24"/>
                <w:szCs w:val="24"/>
              </w:rPr>
              <w:t xml:space="preserve"> </w:t>
            </w:r>
            <w:r w:rsidRPr="008B793F">
              <w:rPr>
                <w:sz w:val="24"/>
                <w:szCs w:val="24"/>
              </w:rPr>
              <w:t>лицензии 22.03.2046 г.</w:t>
            </w:r>
          </w:p>
        </w:tc>
      </w:tr>
      <w:tr w:rsidR="00803C95" w:rsidRPr="008B793F" w:rsidTr="00501FAD">
        <w:trPr>
          <w:trHeight w:val="258"/>
        </w:trPr>
        <w:tc>
          <w:tcPr>
            <w:tcW w:w="537"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35" w:type="dxa"/>
            <w:shd w:val="clear" w:color="auto" w:fill="auto"/>
          </w:tcPr>
          <w:p w:rsidR="00803C95" w:rsidRPr="008B793F" w:rsidRDefault="00803C95" w:rsidP="008B793F">
            <w:pPr>
              <w:pStyle w:val="TableParagraph"/>
              <w:rPr>
                <w:sz w:val="24"/>
                <w:szCs w:val="24"/>
                <w:lang w:val="en-US"/>
              </w:rPr>
            </w:pPr>
            <w:r w:rsidRPr="008B793F">
              <w:rPr>
                <w:spacing w:val="-2"/>
                <w:sz w:val="24"/>
                <w:szCs w:val="24"/>
                <w:lang w:val="en-US"/>
              </w:rPr>
              <w:t>артскважина</w:t>
            </w:r>
          </w:p>
        </w:tc>
        <w:tc>
          <w:tcPr>
            <w:tcW w:w="127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2</w:t>
            </w:r>
          </w:p>
        </w:tc>
        <w:tc>
          <w:tcPr>
            <w:tcW w:w="368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r>
      <w:tr w:rsidR="00803C95" w:rsidRPr="008B793F" w:rsidTr="006209B6">
        <w:trPr>
          <w:trHeight w:val="56"/>
        </w:trPr>
        <w:tc>
          <w:tcPr>
            <w:tcW w:w="537" w:type="dxa"/>
            <w:vMerge/>
            <w:tcBorders>
              <w:top w:val="nil"/>
            </w:tcBorders>
            <w:shd w:val="clear" w:color="auto" w:fill="auto"/>
          </w:tcPr>
          <w:p w:rsidR="00803C95" w:rsidRPr="008B793F" w:rsidRDefault="00803C95" w:rsidP="008B793F">
            <w:pPr>
              <w:widowControl w:val="0"/>
              <w:autoSpaceDE w:val="0"/>
              <w:autoSpaceDN w:val="0"/>
              <w:rPr>
                <w:rFonts w:cs="Times New Roman"/>
                <w:lang w:val="en-US"/>
              </w:rPr>
            </w:pPr>
          </w:p>
        </w:tc>
        <w:tc>
          <w:tcPr>
            <w:tcW w:w="2735" w:type="dxa"/>
            <w:shd w:val="clear" w:color="auto" w:fill="auto"/>
          </w:tcPr>
          <w:p w:rsidR="00803C95" w:rsidRPr="008B793F" w:rsidRDefault="00803C95" w:rsidP="008B793F">
            <w:pPr>
              <w:pStyle w:val="TableParagraph"/>
              <w:ind w:hanging="629"/>
              <w:rPr>
                <w:sz w:val="24"/>
                <w:szCs w:val="24"/>
                <w:lang w:val="en-US"/>
              </w:rPr>
            </w:pPr>
            <w:r w:rsidRPr="008B793F">
              <w:rPr>
                <w:sz w:val="24"/>
                <w:szCs w:val="24"/>
                <w:lang w:val="en-US"/>
              </w:rPr>
              <w:t>резервуар</w:t>
            </w:r>
            <w:r w:rsidRPr="008B793F">
              <w:rPr>
                <w:spacing w:val="-14"/>
                <w:sz w:val="24"/>
                <w:szCs w:val="24"/>
                <w:lang w:val="en-US"/>
              </w:rPr>
              <w:t xml:space="preserve"> </w:t>
            </w:r>
            <w:r w:rsidRPr="008B793F">
              <w:rPr>
                <w:sz w:val="24"/>
                <w:szCs w:val="24"/>
                <w:lang w:val="en-US"/>
              </w:rPr>
              <w:t>ёмкостью 500 м3</w:t>
            </w:r>
          </w:p>
        </w:tc>
        <w:tc>
          <w:tcPr>
            <w:tcW w:w="127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2</w:t>
            </w:r>
          </w:p>
        </w:tc>
        <w:tc>
          <w:tcPr>
            <w:tcW w:w="368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r>
      <w:tr w:rsidR="00803C95" w:rsidRPr="008B793F" w:rsidTr="00501FAD">
        <w:trPr>
          <w:trHeight w:val="258"/>
        </w:trPr>
        <w:tc>
          <w:tcPr>
            <w:tcW w:w="537" w:type="dxa"/>
            <w:vMerge/>
            <w:tcBorders>
              <w:top w:val="nil"/>
            </w:tcBorders>
            <w:shd w:val="clear" w:color="auto" w:fill="auto"/>
          </w:tcPr>
          <w:p w:rsidR="00803C95" w:rsidRPr="008B793F" w:rsidRDefault="00803C95" w:rsidP="008B793F">
            <w:pPr>
              <w:widowControl w:val="0"/>
              <w:autoSpaceDE w:val="0"/>
              <w:autoSpaceDN w:val="0"/>
              <w:rPr>
                <w:rFonts w:cs="Times New Roman"/>
                <w:lang w:val="en-US"/>
              </w:rPr>
            </w:pPr>
          </w:p>
        </w:tc>
        <w:tc>
          <w:tcPr>
            <w:tcW w:w="2735" w:type="dxa"/>
            <w:shd w:val="clear" w:color="auto" w:fill="auto"/>
          </w:tcPr>
          <w:p w:rsidR="00803C95" w:rsidRPr="008B793F" w:rsidRDefault="00803C95" w:rsidP="008B793F">
            <w:pPr>
              <w:pStyle w:val="TableParagraph"/>
              <w:rPr>
                <w:sz w:val="24"/>
                <w:szCs w:val="24"/>
                <w:lang w:val="en-US"/>
              </w:rPr>
            </w:pPr>
            <w:r w:rsidRPr="008B793F">
              <w:rPr>
                <w:sz w:val="24"/>
                <w:szCs w:val="24"/>
                <w:lang w:val="en-US"/>
              </w:rPr>
              <w:t>НС</w:t>
            </w:r>
            <w:r w:rsidRPr="008B793F">
              <w:rPr>
                <w:spacing w:val="1"/>
                <w:sz w:val="24"/>
                <w:szCs w:val="24"/>
                <w:lang w:val="en-US"/>
              </w:rPr>
              <w:t xml:space="preserve"> </w:t>
            </w:r>
            <w:r w:rsidRPr="008B793F">
              <w:rPr>
                <w:sz w:val="24"/>
                <w:szCs w:val="24"/>
                <w:lang w:val="en-US"/>
              </w:rPr>
              <w:t>II</w:t>
            </w:r>
            <w:r w:rsidRPr="008B793F">
              <w:rPr>
                <w:spacing w:val="3"/>
                <w:sz w:val="24"/>
                <w:szCs w:val="24"/>
                <w:lang w:val="en-US"/>
              </w:rPr>
              <w:t xml:space="preserve"> </w:t>
            </w:r>
            <w:r w:rsidRPr="008B793F">
              <w:rPr>
                <w:spacing w:val="-2"/>
                <w:sz w:val="24"/>
                <w:szCs w:val="24"/>
                <w:lang w:val="en-US"/>
              </w:rPr>
              <w:t>подъёма</w:t>
            </w:r>
          </w:p>
        </w:tc>
        <w:tc>
          <w:tcPr>
            <w:tcW w:w="127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68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r>
      <w:tr w:rsidR="00803C95" w:rsidRPr="008B793F" w:rsidTr="00501FAD">
        <w:trPr>
          <w:trHeight w:val="251"/>
        </w:trPr>
        <w:tc>
          <w:tcPr>
            <w:tcW w:w="537" w:type="dxa"/>
            <w:vMerge/>
            <w:tcBorders>
              <w:top w:val="nil"/>
            </w:tcBorders>
            <w:shd w:val="clear" w:color="auto" w:fill="auto"/>
          </w:tcPr>
          <w:p w:rsidR="00803C95" w:rsidRPr="008B793F" w:rsidRDefault="00803C95" w:rsidP="008B793F">
            <w:pPr>
              <w:widowControl w:val="0"/>
              <w:autoSpaceDE w:val="0"/>
              <w:autoSpaceDN w:val="0"/>
              <w:rPr>
                <w:rFonts w:cs="Times New Roman"/>
                <w:lang w:val="en-US"/>
              </w:rPr>
            </w:pPr>
          </w:p>
        </w:tc>
        <w:tc>
          <w:tcPr>
            <w:tcW w:w="2735" w:type="dxa"/>
            <w:shd w:val="clear" w:color="auto" w:fill="auto"/>
          </w:tcPr>
          <w:p w:rsidR="00803C95" w:rsidRPr="008B793F" w:rsidRDefault="00803C95" w:rsidP="008B793F">
            <w:pPr>
              <w:pStyle w:val="TableParagraph"/>
              <w:rPr>
                <w:sz w:val="24"/>
                <w:szCs w:val="24"/>
                <w:lang w:val="en-US"/>
              </w:rPr>
            </w:pPr>
            <w:r w:rsidRPr="008B793F">
              <w:rPr>
                <w:sz w:val="24"/>
                <w:szCs w:val="24"/>
                <w:lang w:val="en-US"/>
              </w:rPr>
              <w:t>водонапорная</w:t>
            </w:r>
            <w:r w:rsidRPr="008B793F">
              <w:rPr>
                <w:spacing w:val="-1"/>
                <w:sz w:val="24"/>
                <w:szCs w:val="24"/>
                <w:lang w:val="en-US"/>
              </w:rPr>
              <w:t xml:space="preserve"> </w:t>
            </w:r>
            <w:r w:rsidRPr="008B793F">
              <w:rPr>
                <w:spacing w:val="-4"/>
                <w:sz w:val="24"/>
                <w:szCs w:val="24"/>
                <w:lang w:val="en-US"/>
              </w:rPr>
              <w:t>башня</w:t>
            </w:r>
          </w:p>
        </w:tc>
        <w:tc>
          <w:tcPr>
            <w:tcW w:w="127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1</w:t>
            </w:r>
          </w:p>
        </w:tc>
        <w:tc>
          <w:tcPr>
            <w:tcW w:w="3686"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r>
      <w:tr w:rsidR="00501FAD" w:rsidRPr="008B793F" w:rsidTr="006209B6">
        <w:trPr>
          <w:trHeight w:val="237"/>
        </w:trPr>
        <w:tc>
          <w:tcPr>
            <w:tcW w:w="537" w:type="dxa"/>
            <w:vMerge w:val="restart"/>
            <w:shd w:val="clear" w:color="auto" w:fill="auto"/>
          </w:tcPr>
          <w:p w:rsidR="00501FAD" w:rsidRPr="008B793F" w:rsidRDefault="00501FAD" w:rsidP="008B793F">
            <w:pPr>
              <w:pStyle w:val="TableParagraph"/>
              <w:rPr>
                <w:sz w:val="24"/>
                <w:szCs w:val="24"/>
                <w:lang w:val="en-US"/>
              </w:rPr>
            </w:pPr>
          </w:p>
          <w:p w:rsidR="00501FAD" w:rsidRPr="008B793F" w:rsidRDefault="00501FAD" w:rsidP="008B793F">
            <w:pPr>
              <w:pStyle w:val="TableParagraph"/>
              <w:rPr>
                <w:sz w:val="24"/>
                <w:szCs w:val="24"/>
                <w:lang w:val="en-US"/>
              </w:rPr>
            </w:pPr>
          </w:p>
          <w:p w:rsidR="00501FAD" w:rsidRPr="008B793F" w:rsidRDefault="00501FAD" w:rsidP="008B793F">
            <w:pPr>
              <w:pStyle w:val="TableParagraph"/>
              <w:rPr>
                <w:sz w:val="24"/>
                <w:szCs w:val="24"/>
                <w:lang w:val="en-US"/>
              </w:rPr>
            </w:pPr>
            <w:r w:rsidRPr="008B793F">
              <w:rPr>
                <w:spacing w:val="-5"/>
                <w:sz w:val="24"/>
                <w:szCs w:val="24"/>
                <w:lang w:val="en-US"/>
              </w:rPr>
              <w:t>10</w:t>
            </w:r>
          </w:p>
        </w:tc>
        <w:tc>
          <w:tcPr>
            <w:tcW w:w="2735" w:type="dxa"/>
            <w:shd w:val="clear" w:color="auto" w:fill="auto"/>
          </w:tcPr>
          <w:p w:rsidR="00501FAD" w:rsidRPr="008B793F" w:rsidRDefault="00501FAD" w:rsidP="004C1B4C">
            <w:pPr>
              <w:pStyle w:val="TableParagraph"/>
              <w:rPr>
                <w:sz w:val="24"/>
                <w:szCs w:val="24"/>
                <w:lang w:val="en-US"/>
              </w:rPr>
            </w:pPr>
            <w:r w:rsidRPr="008B793F">
              <w:rPr>
                <w:spacing w:val="-5"/>
                <w:sz w:val="24"/>
                <w:szCs w:val="24"/>
                <w:lang w:val="en-US"/>
              </w:rPr>
              <w:t>ВЗУ</w:t>
            </w:r>
            <w:r>
              <w:rPr>
                <w:spacing w:val="-5"/>
                <w:sz w:val="24"/>
                <w:szCs w:val="24"/>
              </w:rPr>
              <w:t xml:space="preserve"> </w:t>
            </w:r>
            <w:r w:rsidRPr="008B793F">
              <w:rPr>
                <w:sz w:val="24"/>
                <w:szCs w:val="24"/>
                <w:lang w:val="en-US"/>
              </w:rPr>
              <w:t>п. Новые</w:t>
            </w:r>
            <w:r w:rsidRPr="008B793F">
              <w:rPr>
                <w:spacing w:val="3"/>
                <w:sz w:val="24"/>
                <w:szCs w:val="24"/>
                <w:lang w:val="en-US"/>
              </w:rPr>
              <w:t xml:space="preserve"> </w:t>
            </w:r>
            <w:r w:rsidRPr="008B793F">
              <w:rPr>
                <w:spacing w:val="-4"/>
                <w:sz w:val="24"/>
                <w:szCs w:val="24"/>
                <w:lang w:val="en-US"/>
              </w:rPr>
              <w:t>Дома</w:t>
            </w:r>
          </w:p>
        </w:tc>
        <w:tc>
          <w:tcPr>
            <w:tcW w:w="1276" w:type="dxa"/>
            <w:shd w:val="clear" w:color="auto" w:fill="auto"/>
          </w:tcPr>
          <w:p w:rsidR="00501FAD" w:rsidRPr="008B793F" w:rsidRDefault="00501FAD" w:rsidP="008B793F">
            <w:pPr>
              <w:pStyle w:val="TableParagraph"/>
              <w:rPr>
                <w:sz w:val="24"/>
                <w:szCs w:val="24"/>
                <w:lang w:val="en-US"/>
              </w:rPr>
            </w:pPr>
          </w:p>
        </w:tc>
        <w:tc>
          <w:tcPr>
            <w:tcW w:w="1701" w:type="dxa"/>
            <w:shd w:val="clear" w:color="auto" w:fill="auto"/>
          </w:tcPr>
          <w:p w:rsidR="00501FAD" w:rsidRPr="008B793F" w:rsidRDefault="00501FAD" w:rsidP="008B793F">
            <w:pPr>
              <w:pStyle w:val="TableParagraph"/>
              <w:rPr>
                <w:sz w:val="24"/>
                <w:szCs w:val="24"/>
                <w:lang w:val="en-US"/>
              </w:rPr>
            </w:pPr>
            <w:r w:rsidRPr="008B793F">
              <w:rPr>
                <w:spacing w:val="-5"/>
                <w:sz w:val="24"/>
                <w:szCs w:val="24"/>
                <w:lang w:val="en-US"/>
              </w:rPr>
              <w:t>700</w:t>
            </w:r>
          </w:p>
        </w:tc>
        <w:tc>
          <w:tcPr>
            <w:tcW w:w="1843"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3686" w:type="dxa"/>
            <w:shd w:val="clear" w:color="auto" w:fill="auto"/>
          </w:tcPr>
          <w:p w:rsidR="00501FAD" w:rsidRPr="008B793F" w:rsidRDefault="00501FAD" w:rsidP="008B793F">
            <w:pPr>
              <w:pStyle w:val="TableParagraph"/>
              <w:rPr>
                <w:sz w:val="24"/>
                <w:szCs w:val="24"/>
              </w:rPr>
            </w:pPr>
            <w:r w:rsidRPr="008B793F">
              <w:rPr>
                <w:sz w:val="24"/>
                <w:szCs w:val="24"/>
                <w:lang w:val="en-US"/>
              </w:rPr>
              <w:t>I</w:t>
            </w:r>
            <w:r w:rsidRPr="008B793F">
              <w:rPr>
                <w:sz w:val="24"/>
                <w:szCs w:val="24"/>
              </w:rPr>
              <w:t xml:space="preserve"> пояс</w:t>
            </w:r>
            <w:r w:rsidRPr="008B793F">
              <w:rPr>
                <w:spacing w:val="-4"/>
                <w:sz w:val="24"/>
                <w:szCs w:val="24"/>
              </w:rPr>
              <w:t xml:space="preserve"> </w:t>
            </w:r>
            <w:r w:rsidRPr="008B793F">
              <w:rPr>
                <w:sz w:val="24"/>
                <w:szCs w:val="24"/>
              </w:rPr>
              <w:t>ЗСО выдержан.</w:t>
            </w:r>
            <w:r w:rsidRPr="008B793F">
              <w:rPr>
                <w:spacing w:val="-7"/>
                <w:sz w:val="24"/>
                <w:szCs w:val="24"/>
              </w:rPr>
              <w:t xml:space="preserve"> </w:t>
            </w:r>
            <w:r w:rsidRPr="008B793F">
              <w:rPr>
                <w:spacing w:val="-4"/>
                <w:sz w:val="24"/>
                <w:szCs w:val="24"/>
              </w:rPr>
              <w:t>Износ</w:t>
            </w:r>
          </w:p>
          <w:p w:rsidR="00501FAD" w:rsidRPr="008B793F" w:rsidRDefault="00501FAD" w:rsidP="008B793F">
            <w:pPr>
              <w:pStyle w:val="TableParagraph"/>
              <w:rPr>
                <w:sz w:val="24"/>
                <w:szCs w:val="24"/>
              </w:rPr>
            </w:pPr>
            <w:r w:rsidRPr="008B793F">
              <w:rPr>
                <w:sz w:val="24"/>
                <w:szCs w:val="24"/>
              </w:rPr>
              <w:t>ИЦВ</w:t>
            </w:r>
            <w:r w:rsidRPr="008B793F">
              <w:rPr>
                <w:spacing w:val="-5"/>
                <w:sz w:val="24"/>
                <w:szCs w:val="24"/>
              </w:rPr>
              <w:t xml:space="preserve"> </w:t>
            </w:r>
            <w:r w:rsidRPr="008B793F">
              <w:rPr>
                <w:sz w:val="24"/>
                <w:szCs w:val="24"/>
              </w:rPr>
              <w:t>≈</w:t>
            </w:r>
            <w:r w:rsidRPr="008B793F">
              <w:rPr>
                <w:spacing w:val="3"/>
                <w:sz w:val="24"/>
                <w:szCs w:val="24"/>
              </w:rPr>
              <w:t xml:space="preserve"> </w:t>
            </w:r>
            <w:r w:rsidRPr="008B793F">
              <w:rPr>
                <w:sz w:val="24"/>
                <w:szCs w:val="24"/>
              </w:rPr>
              <w:t>80</w:t>
            </w:r>
            <w:r w:rsidRPr="008B793F">
              <w:rPr>
                <w:spacing w:val="3"/>
                <w:sz w:val="24"/>
                <w:szCs w:val="24"/>
              </w:rPr>
              <w:t xml:space="preserve"> </w:t>
            </w:r>
            <w:r w:rsidRPr="008B793F">
              <w:rPr>
                <w:spacing w:val="-5"/>
                <w:sz w:val="24"/>
                <w:szCs w:val="24"/>
              </w:rPr>
              <w:t>%.</w:t>
            </w:r>
          </w:p>
        </w:tc>
      </w:tr>
      <w:tr w:rsidR="00501FAD" w:rsidRPr="008B793F" w:rsidTr="00501FAD">
        <w:trPr>
          <w:trHeight w:val="251"/>
        </w:trPr>
        <w:tc>
          <w:tcPr>
            <w:tcW w:w="537" w:type="dxa"/>
            <w:vMerge/>
            <w:shd w:val="clear" w:color="auto" w:fill="auto"/>
          </w:tcPr>
          <w:p w:rsidR="00501FAD" w:rsidRPr="008B793F" w:rsidRDefault="00501FAD" w:rsidP="008B793F">
            <w:pPr>
              <w:widowControl w:val="0"/>
              <w:autoSpaceDE w:val="0"/>
              <w:autoSpaceDN w:val="0"/>
              <w:rPr>
                <w:rFonts w:cs="Times New Roman"/>
              </w:rPr>
            </w:pPr>
          </w:p>
        </w:tc>
        <w:tc>
          <w:tcPr>
            <w:tcW w:w="2735" w:type="dxa"/>
            <w:shd w:val="clear" w:color="auto" w:fill="auto"/>
          </w:tcPr>
          <w:p w:rsidR="00501FAD" w:rsidRPr="008B793F" w:rsidRDefault="00501FAD"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4"/>
                <w:sz w:val="24"/>
                <w:szCs w:val="24"/>
                <w:lang w:val="en-US"/>
              </w:rPr>
              <w:t xml:space="preserve"> </w:t>
            </w:r>
            <w:r w:rsidRPr="008B793F">
              <w:rPr>
                <w:spacing w:val="-10"/>
                <w:sz w:val="24"/>
                <w:szCs w:val="24"/>
                <w:lang w:val="en-US"/>
              </w:rPr>
              <w:t>1</w:t>
            </w:r>
          </w:p>
        </w:tc>
        <w:tc>
          <w:tcPr>
            <w:tcW w:w="1276" w:type="dxa"/>
            <w:shd w:val="clear" w:color="auto" w:fill="auto"/>
          </w:tcPr>
          <w:p w:rsidR="00501FAD" w:rsidRPr="008B793F" w:rsidRDefault="00501FAD" w:rsidP="008B793F">
            <w:pPr>
              <w:pStyle w:val="TableParagraph"/>
              <w:rPr>
                <w:sz w:val="24"/>
                <w:szCs w:val="24"/>
                <w:lang w:val="en-US"/>
              </w:rPr>
            </w:pPr>
            <w:r w:rsidRPr="008B793F">
              <w:rPr>
                <w:spacing w:val="-4"/>
                <w:sz w:val="24"/>
                <w:szCs w:val="24"/>
                <w:lang w:val="en-US"/>
              </w:rPr>
              <w:t>1972</w:t>
            </w:r>
          </w:p>
        </w:tc>
        <w:tc>
          <w:tcPr>
            <w:tcW w:w="1701"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501FAD" w:rsidRPr="008B793F" w:rsidRDefault="00501FAD" w:rsidP="008B793F">
            <w:pPr>
              <w:pStyle w:val="TableParagraph"/>
              <w:rPr>
                <w:sz w:val="24"/>
                <w:szCs w:val="24"/>
                <w:lang w:val="en-US"/>
              </w:rPr>
            </w:pPr>
            <w:r w:rsidRPr="008B793F">
              <w:rPr>
                <w:sz w:val="24"/>
                <w:szCs w:val="24"/>
                <w:lang w:val="en-US"/>
              </w:rPr>
              <w:t>ЭЦВ</w:t>
            </w:r>
            <w:r w:rsidRPr="008B793F">
              <w:rPr>
                <w:spacing w:val="-4"/>
                <w:sz w:val="24"/>
                <w:szCs w:val="24"/>
                <w:lang w:val="en-US"/>
              </w:rPr>
              <w:t xml:space="preserve"> </w:t>
            </w:r>
            <w:r w:rsidRPr="008B793F">
              <w:rPr>
                <w:sz w:val="24"/>
                <w:szCs w:val="24"/>
                <w:lang w:val="en-US"/>
              </w:rPr>
              <w:t>12-160-</w:t>
            </w:r>
            <w:r w:rsidRPr="008B793F">
              <w:rPr>
                <w:spacing w:val="-5"/>
                <w:sz w:val="24"/>
                <w:szCs w:val="24"/>
                <w:lang w:val="en-US"/>
              </w:rPr>
              <w:t>100</w:t>
            </w:r>
          </w:p>
        </w:tc>
        <w:tc>
          <w:tcPr>
            <w:tcW w:w="1559" w:type="dxa"/>
            <w:shd w:val="clear" w:color="auto" w:fill="auto"/>
          </w:tcPr>
          <w:p w:rsidR="00501FAD" w:rsidRPr="008B793F" w:rsidRDefault="00501FAD" w:rsidP="008B793F">
            <w:pPr>
              <w:pStyle w:val="TableParagraph"/>
              <w:rPr>
                <w:sz w:val="24"/>
                <w:szCs w:val="24"/>
                <w:lang w:val="en-US"/>
              </w:rPr>
            </w:pPr>
            <w:r w:rsidRPr="008B793F">
              <w:rPr>
                <w:spacing w:val="-5"/>
                <w:sz w:val="24"/>
                <w:szCs w:val="24"/>
                <w:lang w:val="en-US"/>
              </w:rPr>
              <w:t>160</w:t>
            </w:r>
          </w:p>
        </w:tc>
        <w:tc>
          <w:tcPr>
            <w:tcW w:w="1134"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1</w:t>
            </w:r>
          </w:p>
        </w:tc>
        <w:tc>
          <w:tcPr>
            <w:tcW w:w="3686"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r>
      <w:tr w:rsidR="00501FAD" w:rsidRPr="008B793F" w:rsidTr="00501FAD">
        <w:trPr>
          <w:trHeight w:val="271"/>
        </w:trPr>
        <w:tc>
          <w:tcPr>
            <w:tcW w:w="537" w:type="dxa"/>
            <w:vMerge/>
            <w:shd w:val="clear" w:color="auto" w:fill="auto"/>
          </w:tcPr>
          <w:p w:rsidR="00501FAD" w:rsidRPr="008B793F" w:rsidRDefault="00501FAD" w:rsidP="008B793F">
            <w:pPr>
              <w:widowControl w:val="0"/>
              <w:autoSpaceDE w:val="0"/>
              <w:autoSpaceDN w:val="0"/>
              <w:rPr>
                <w:rFonts w:cs="Times New Roman"/>
                <w:lang w:val="en-US"/>
              </w:rPr>
            </w:pPr>
          </w:p>
        </w:tc>
        <w:tc>
          <w:tcPr>
            <w:tcW w:w="2735" w:type="dxa"/>
            <w:shd w:val="clear" w:color="auto" w:fill="auto"/>
          </w:tcPr>
          <w:p w:rsidR="00501FAD" w:rsidRPr="008B793F" w:rsidRDefault="00501FAD" w:rsidP="008B793F">
            <w:pPr>
              <w:pStyle w:val="TableParagraph"/>
              <w:rPr>
                <w:sz w:val="24"/>
                <w:szCs w:val="24"/>
                <w:lang w:val="en-US"/>
              </w:rPr>
            </w:pPr>
            <w:r w:rsidRPr="008B793F">
              <w:rPr>
                <w:sz w:val="24"/>
                <w:szCs w:val="24"/>
                <w:lang w:val="en-US"/>
              </w:rPr>
              <w:t>артскважина</w:t>
            </w:r>
            <w:r w:rsidRPr="008B793F">
              <w:rPr>
                <w:spacing w:val="3"/>
                <w:sz w:val="24"/>
                <w:szCs w:val="24"/>
                <w:lang w:val="en-US"/>
              </w:rPr>
              <w:t xml:space="preserve"> </w:t>
            </w:r>
            <w:r w:rsidRPr="008B793F">
              <w:rPr>
                <w:sz w:val="24"/>
                <w:szCs w:val="24"/>
                <w:lang w:val="en-US"/>
              </w:rPr>
              <w:t>№</w:t>
            </w:r>
            <w:r w:rsidRPr="008B793F">
              <w:rPr>
                <w:spacing w:val="-4"/>
                <w:sz w:val="24"/>
                <w:szCs w:val="24"/>
                <w:lang w:val="en-US"/>
              </w:rPr>
              <w:t xml:space="preserve"> </w:t>
            </w:r>
            <w:r w:rsidRPr="008B793F">
              <w:rPr>
                <w:spacing w:val="-10"/>
                <w:sz w:val="24"/>
                <w:szCs w:val="24"/>
                <w:lang w:val="en-US"/>
              </w:rPr>
              <w:t>2</w:t>
            </w:r>
          </w:p>
        </w:tc>
        <w:tc>
          <w:tcPr>
            <w:tcW w:w="1276" w:type="dxa"/>
            <w:shd w:val="clear" w:color="auto" w:fill="auto"/>
          </w:tcPr>
          <w:p w:rsidR="00501FAD" w:rsidRPr="008B793F" w:rsidRDefault="00501FAD" w:rsidP="008B793F">
            <w:pPr>
              <w:pStyle w:val="TableParagraph"/>
              <w:rPr>
                <w:sz w:val="24"/>
                <w:szCs w:val="24"/>
                <w:lang w:val="en-US"/>
              </w:rPr>
            </w:pPr>
            <w:r w:rsidRPr="008B793F">
              <w:rPr>
                <w:spacing w:val="-4"/>
                <w:sz w:val="24"/>
                <w:szCs w:val="24"/>
                <w:lang w:val="en-US"/>
              </w:rPr>
              <w:t>1972</w:t>
            </w:r>
          </w:p>
        </w:tc>
        <w:tc>
          <w:tcPr>
            <w:tcW w:w="1701" w:type="dxa"/>
            <w:shd w:val="clear" w:color="auto" w:fill="auto"/>
          </w:tcPr>
          <w:p w:rsidR="00501FAD" w:rsidRPr="008B793F" w:rsidRDefault="00501FAD" w:rsidP="008B793F">
            <w:pPr>
              <w:pStyle w:val="TableParagraph"/>
              <w:rPr>
                <w:sz w:val="24"/>
                <w:szCs w:val="24"/>
                <w:lang w:val="en-US"/>
              </w:rPr>
            </w:pPr>
          </w:p>
        </w:tc>
        <w:tc>
          <w:tcPr>
            <w:tcW w:w="1843" w:type="dxa"/>
            <w:shd w:val="clear" w:color="auto" w:fill="auto"/>
          </w:tcPr>
          <w:p w:rsidR="00501FAD" w:rsidRPr="008B793F" w:rsidRDefault="00501FAD" w:rsidP="008B793F">
            <w:pPr>
              <w:pStyle w:val="TableParagraph"/>
              <w:rPr>
                <w:sz w:val="24"/>
                <w:szCs w:val="24"/>
                <w:lang w:val="en-US"/>
              </w:rPr>
            </w:pPr>
            <w:r w:rsidRPr="008B793F">
              <w:rPr>
                <w:sz w:val="24"/>
                <w:szCs w:val="24"/>
                <w:lang w:val="en-US"/>
              </w:rPr>
              <w:t>ЭЦВ</w:t>
            </w:r>
            <w:r w:rsidRPr="008B793F">
              <w:rPr>
                <w:spacing w:val="2"/>
                <w:sz w:val="24"/>
                <w:szCs w:val="24"/>
                <w:lang w:val="en-US"/>
              </w:rPr>
              <w:t xml:space="preserve"> </w:t>
            </w:r>
            <w:r w:rsidRPr="008B793F">
              <w:rPr>
                <w:sz w:val="24"/>
                <w:szCs w:val="24"/>
                <w:lang w:val="en-US"/>
              </w:rPr>
              <w:t>10-65-</w:t>
            </w:r>
            <w:r w:rsidRPr="008B793F">
              <w:rPr>
                <w:spacing w:val="-5"/>
                <w:sz w:val="24"/>
                <w:szCs w:val="24"/>
                <w:lang w:val="en-US"/>
              </w:rPr>
              <w:t>110</w:t>
            </w:r>
          </w:p>
        </w:tc>
        <w:tc>
          <w:tcPr>
            <w:tcW w:w="1559" w:type="dxa"/>
            <w:shd w:val="clear" w:color="auto" w:fill="auto"/>
          </w:tcPr>
          <w:p w:rsidR="00501FAD" w:rsidRPr="008B793F" w:rsidRDefault="00501FAD" w:rsidP="008B793F">
            <w:pPr>
              <w:pStyle w:val="TableParagraph"/>
              <w:rPr>
                <w:sz w:val="24"/>
                <w:szCs w:val="24"/>
                <w:lang w:val="en-US"/>
              </w:rPr>
            </w:pPr>
            <w:r w:rsidRPr="008B793F">
              <w:rPr>
                <w:spacing w:val="-5"/>
                <w:sz w:val="24"/>
                <w:szCs w:val="24"/>
                <w:lang w:val="en-US"/>
              </w:rPr>
              <w:t>65</w:t>
            </w:r>
          </w:p>
        </w:tc>
        <w:tc>
          <w:tcPr>
            <w:tcW w:w="1134"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1</w:t>
            </w:r>
          </w:p>
        </w:tc>
        <w:tc>
          <w:tcPr>
            <w:tcW w:w="3686" w:type="dxa"/>
            <w:shd w:val="clear" w:color="auto" w:fill="auto"/>
          </w:tcPr>
          <w:p w:rsidR="00501FAD" w:rsidRPr="008B793F" w:rsidRDefault="00501FAD" w:rsidP="008B793F">
            <w:pPr>
              <w:pStyle w:val="TableParagraph"/>
              <w:rPr>
                <w:sz w:val="24"/>
                <w:szCs w:val="24"/>
                <w:lang w:val="en-US"/>
              </w:rPr>
            </w:pPr>
          </w:p>
        </w:tc>
      </w:tr>
      <w:tr w:rsidR="00501FAD" w:rsidRPr="008B793F" w:rsidTr="006209B6">
        <w:trPr>
          <w:trHeight w:val="267"/>
        </w:trPr>
        <w:tc>
          <w:tcPr>
            <w:tcW w:w="537" w:type="dxa"/>
            <w:vMerge/>
            <w:shd w:val="clear" w:color="auto" w:fill="auto"/>
          </w:tcPr>
          <w:p w:rsidR="00501FAD" w:rsidRPr="008B793F" w:rsidRDefault="00501FAD" w:rsidP="008B793F">
            <w:pPr>
              <w:widowControl w:val="0"/>
              <w:autoSpaceDE w:val="0"/>
              <w:autoSpaceDN w:val="0"/>
              <w:rPr>
                <w:rFonts w:cs="Times New Roman"/>
                <w:lang w:val="en-US"/>
              </w:rPr>
            </w:pPr>
          </w:p>
        </w:tc>
        <w:tc>
          <w:tcPr>
            <w:tcW w:w="2735" w:type="dxa"/>
            <w:shd w:val="clear" w:color="auto" w:fill="auto"/>
          </w:tcPr>
          <w:p w:rsidR="00501FAD" w:rsidRPr="008B793F" w:rsidRDefault="00501FAD" w:rsidP="008B793F">
            <w:pPr>
              <w:pStyle w:val="TableParagraph"/>
              <w:ind w:hanging="629"/>
              <w:rPr>
                <w:sz w:val="24"/>
                <w:szCs w:val="24"/>
                <w:lang w:val="en-US"/>
              </w:rPr>
            </w:pPr>
            <w:r w:rsidRPr="008B793F">
              <w:rPr>
                <w:sz w:val="24"/>
                <w:szCs w:val="24"/>
                <w:lang w:val="en-US"/>
              </w:rPr>
              <w:t>резервуар</w:t>
            </w:r>
            <w:r w:rsidRPr="008B793F">
              <w:rPr>
                <w:spacing w:val="-14"/>
                <w:sz w:val="24"/>
                <w:szCs w:val="24"/>
                <w:lang w:val="en-US"/>
              </w:rPr>
              <w:t xml:space="preserve"> </w:t>
            </w:r>
            <w:r w:rsidRPr="008B793F">
              <w:rPr>
                <w:sz w:val="24"/>
                <w:szCs w:val="24"/>
                <w:lang w:val="en-US"/>
              </w:rPr>
              <w:t>ёмкостью 500 м3</w:t>
            </w:r>
          </w:p>
        </w:tc>
        <w:tc>
          <w:tcPr>
            <w:tcW w:w="1276"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701"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843"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559"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c>
          <w:tcPr>
            <w:tcW w:w="1134"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2</w:t>
            </w:r>
          </w:p>
        </w:tc>
        <w:tc>
          <w:tcPr>
            <w:tcW w:w="3686" w:type="dxa"/>
            <w:shd w:val="clear" w:color="auto" w:fill="auto"/>
          </w:tcPr>
          <w:p w:rsidR="00501FAD" w:rsidRPr="008B793F" w:rsidRDefault="00501FAD" w:rsidP="008B793F">
            <w:pPr>
              <w:pStyle w:val="TableParagraph"/>
              <w:rPr>
                <w:sz w:val="24"/>
                <w:szCs w:val="24"/>
                <w:lang w:val="en-US"/>
              </w:rPr>
            </w:pPr>
            <w:r w:rsidRPr="008B793F">
              <w:rPr>
                <w:w w:val="101"/>
                <w:sz w:val="24"/>
                <w:szCs w:val="24"/>
                <w:lang w:val="en-US"/>
              </w:rPr>
              <w:t>-</w:t>
            </w:r>
          </w:p>
        </w:tc>
      </w:tr>
      <w:tr w:rsidR="00501FAD" w:rsidRPr="008B793F" w:rsidTr="00501FAD">
        <w:trPr>
          <w:trHeight w:val="251"/>
        </w:trPr>
        <w:tc>
          <w:tcPr>
            <w:tcW w:w="537" w:type="dxa"/>
            <w:vMerge/>
            <w:shd w:val="clear" w:color="auto" w:fill="auto"/>
          </w:tcPr>
          <w:p w:rsidR="00501FAD" w:rsidRPr="004C1B4C" w:rsidRDefault="00501FAD" w:rsidP="004C1B4C"/>
        </w:tc>
        <w:tc>
          <w:tcPr>
            <w:tcW w:w="2735" w:type="dxa"/>
            <w:shd w:val="clear" w:color="auto" w:fill="auto"/>
          </w:tcPr>
          <w:p w:rsidR="00501FAD" w:rsidRPr="004C1B4C" w:rsidRDefault="00501FAD" w:rsidP="004C1B4C">
            <w:r w:rsidRPr="004C1B4C">
              <w:t>НС II подъёма</w:t>
            </w:r>
          </w:p>
        </w:tc>
        <w:tc>
          <w:tcPr>
            <w:tcW w:w="1276" w:type="dxa"/>
            <w:shd w:val="clear" w:color="auto" w:fill="auto"/>
          </w:tcPr>
          <w:p w:rsidR="00501FAD" w:rsidRPr="004C1B4C" w:rsidRDefault="00501FAD" w:rsidP="004C1B4C">
            <w:r w:rsidRPr="004C1B4C">
              <w:t>-</w:t>
            </w:r>
          </w:p>
        </w:tc>
        <w:tc>
          <w:tcPr>
            <w:tcW w:w="1701" w:type="dxa"/>
            <w:shd w:val="clear" w:color="auto" w:fill="auto"/>
          </w:tcPr>
          <w:p w:rsidR="00501FAD" w:rsidRPr="004C1B4C" w:rsidRDefault="00501FAD" w:rsidP="004C1B4C">
            <w:r w:rsidRPr="004C1B4C">
              <w:t>-</w:t>
            </w:r>
          </w:p>
        </w:tc>
        <w:tc>
          <w:tcPr>
            <w:tcW w:w="1843" w:type="dxa"/>
            <w:shd w:val="clear" w:color="auto" w:fill="auto"/>
          </w:tcPr>
          <w:p w:rsidR="00501FAD" w:rsidRPr="004C1B4C" w:rsidRDefault="00501FAD" w:rsidP="004C1B4C">
            <w:r w:rsidRPr="004C1B4C">
              <w:t>-</w:t>
            </w:r>
          </w:p>
        </w:tc>
        <w:tc>
          <w:tcPr>
            <w:tcW w:w="1559" w:type="dxa"/>
            <w:shd w:val="clear" w:color="auto" w:fill="auto"/>
          </w:tcPr>
          <w:p w:rsidR="00501FAD" w:rsidRPr="004C1B4C" w:rsidRDefault="00501FAD" w:rsidP="004C1B4C">
            <w:r w:rsidRPr="004C1B4C">
              <w:t>-</w:t>
            </w:r>
          </w:p>
        </w:tc>
        <w:tc>
          <w:tcPr>
            <w:tcW w:w="1134" w:type="dxa"/>
            <w:shd w:val="clear" w:color="auto" w:fill="auto"/>
          </w:tcPr>
          <w:p w:rsidR="00501FAD" w:rsidRPr="004C1B4C" w:rsidRDefault="00501FAD" w:rsidP="004C1B4C">
            <w:r w:rsidRPr="004C1B4C">
              <w:t>-</w:t>
            </w:r>
          </w:p>
        </w:tc>
        <w:tc>
          <w:tcPr>
            <w:tcW w:w="3686" w:type="dxa"/>
            <w:shd w:val="clear" w:color="auto" w:fill="auto"/>
          </w:tcPr>
          <w:p w:rsidR="00501FAD" w:rsidRPr="004C1B4C" w:rsidRDefault="00501FAD" w:rsidP="004C1B4C">
            <w:r w:rsidRPr="004C1B4C">
              <w:t>-</w:t>
            </w:r>
          </w:p>
        </w:tc>
      </w:tr>
      <w:tr w:rsidR="00803C95" w:rsidRPr="008B793F" w:rsidTr="00501FAD">
        <w:trPr>
          <w:trHeight w:val="507"/>
        </w:trPr>
        <w:tc>
          <w:tcPr>
            <w:tcW w:w="537" w:type="dxa"/>
            <w:vMerge w:val="restart"/>
            <w:shd w:val="clear" w:color="auto" w:fill="auto"/>
          </w:tcPr>
          <w:p w:rsidR="00803C95" w:rsidRPr="004C1B4C" w:rsidRDefault="00803C95" w:rsidP="004C1B4C"/>
          <w:p w:rsidR="00803C95" w:rsidRPr="004C1B4C" w:rsidRDefault="00803C95" w:rsidP="004C1B4C">
            <w:r w:rsidRPr="004C1B4C">
              <w:t>11</w:t>
            </w:r>
          </w:p>
        </w:tc>
        <w:tc>
          <w:tcPr>
            <w:tcW w:w="2735" w:type="dxa"/>
            <w:shd w:val="clear" w:color="auto" w:fill="auto"/>
          </w:tcPr>
          <w:p w:rsidR="00803C95" w:rsidRPr="004C1B4C" w:rsidRDefault="00803C95" w:rsidP="004C1B4C">
            <w:r w:rsidRPr="004C1B4C">
              <w:t>ВЗУ вблизи п. Всеволодово</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950</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Частный</w:t>
            </w:r>
          </w:p>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w:t>
            </w:r>
          </w:p>
        </w:tc>
      </w:tr>
      <w:tr w:rsidR="00803C95" w:rsidRPr="008B793F" w:rsidTr="00501FAD">
        <w:trPr>
          <w:trHeight w:val="258"/>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водонапорная башня</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w:t>
            </w:r>
          </w:p>
        </w:tc>
      </w:tr>
      <w:tr w:rsidR="00803C95" w:rsidRPr="008B793F" w:rsidTr="00501FAD">
        <w:trPr>
          <w:trHeight w:val="527"/>
        </w:trPr>
        <w:tc>
          <w:tcPr>
            <w:tcW w:w="537" w:type="dxa"/>
            <w:vMerge w:val="restart"/>
            <w:shd w:val="clear" w:color="auto" w:fill="auto"/>
          </w:tcPr>
          <w:p w:rsidR="00803C95" w:rsidRPr="004C1B4C" w:rsidRDefault="00803C95" w:rsidP="004C1B4C"/>
          <w:p w:rsidR="00803C95" w:rsidRPr="004C1B4C" w:rsidRDefault="00803C95" w:rsidP="004C1B4C"/>
          <w:p w:rsidR="00803C95" w:rsidRPr="004C1B4C" w:rsidRDefault="00803C95" w:rsidP="004C1B4C"/>
          <w:p w:rsidR="00803C95" w:rsidRPr="004C1B4C" w:rsidRDefault="00803C95" w:rsidP="004C1B4C">
            <w:r w:rsidRPr="004C1B4C">
              <w:t>12</w:t>
            </w:r>
          </w:p>
        </w:tc>
        <w:tc>
          <w:tcPr>
            <w:tcW w:w="2735" w:type="dxa"/>
            <w:shd w:val="clear" w:color="auto" w:fill="auto"/>
          </w:tcPr>
          <w:p w:rsidR="00803C95" w:rsidRPr="004C1B4C" w:rsidRDefault="00803C95" w:rsidP="006209B6">
            <w:r w:rsidRPr="004C1B4C">
              <w:lastRenderedPageBreak/>
              <w:t>ВЗУ</w:t>
            </w:r>
            <w:r w:rsidR="006209B6">
              <w:t xml:space="preserve"> </w:t>
            </w:r>
            <w:r w:rsidRPr="004C1B4C">
              <w:t>п. Елизаветино</w:t>
            </w:r>
          </w:p>
        </w:tc>
        <w:tc>
          <w:tcPr>
            <w:tcW w:w="1276" w:type="dxa"/>
            <w:shd w:val="clear" w:color="auto" w:fill="auto"/>
          </w:tcPr>
          <w:p w:rsidR="00803C95" w:rsidRPr="004C1B4C" w:rsidRDefault="00803C95" w:rsidP="004C1B4C"/>
        </w:tc>
        <w:tc>
          <w:tcPr>
            <w:tcW w:w="1701" w:type="dxa"/>
            <w:shd w:val="clear" w:color="auto" w:fill="auto"/>
          </w:tcPr>
          <w:p w:rsidR="00803C95" w:rsidRPr="004C1B4C" w:rsidRDefault="00803C95" w:rsidP="004C1B4C">
            <w:r w:rsidRPr="004C1B4C">
              <w:t>225</w:t>
            </w:r>
          </w:p>
        </w:tc>
        <w:tc>
          <w:tcPr>
            <w:tcW w:w="1843" w:type="dxa"/>
            <w:shd w:val="clear" w:color="auto" w:fill="auto"/>
          </w:tcPr>
          <w:p w:rsidR="00803C95" w:rsidRPr="004C1B4C" w:rsidRDefault="00803C95" w:rsidP="004C1B4C"/>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I пояс ЗСО выдержан. Износ ИЦВ ≈ 75 %.</w:t>
            </w:r>
          </w:p>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 № 1</w:t>
            </w:r>
          </w:p>
        </w:tc>
        <w:tc>
          <w:tcPr>
            <w:tcW w:w="1276" w:type="dxa"/>
            <w:shd w:val="clear" w:color="auto" w:fill="auto"/>
          </w:tcPr>
          <w:p w:rsidR="00803C95" w:rsidRPr="004C1B4C" w:rsidRDefault="00803C95" w:rsidP="004C1B4C">
            <w:r w:rsidRPr="004C1B4C">
              <w:t>1979</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ЭЦВ 10-65-110</w:t>
            </w:r>
          </w:p>
        </w:tc>
        <w:tc>
          <w:tcPr>
            <w:tcW w:w="1559" w:type="dxa"/>
            <w:shd w:val="clear" w:color="auto" w:fill="auto"/>
          </w:tcPr>
          <w:p w:rsidR="00803C95" w:rsidRPr="004C1B4C" w:rsidRDefault="00803C95" w:rsidP="004C1B4C">
            <w:r w:rsidRPr="004C1B4C">
              <w:t>65</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на территории ВЗУ</w:t>
            </w:r>
          </w:p>
        </w:tc>
      </w:tr>
      <w:tr w:rsidR="00803C95" w:rsidRPr="008B793F" w:rsidTr="00501FAD">
        <w:trPr>
          <w:trHeight w:val="252"/>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 № 2</w:t>
            </w:r>
          </w:p>
        </w:tc>
        <w:tc>
          <w:tcPr>
            <w:tcW w:w="1276" w:type="dxa"/>
            <w:shd w:val="clear" w:color="auto" w:fill="auto"/>
          </w:tcPr>
          <w:p w:rsidR="00803C95" w:rsidRPr="004C1B4C" w:rsidRDefault="00803C95" w:rsidP="004C1B4C">
            <w:r w:rsidRPr="004C1B4C">
              <w:t>1979</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ЭЦВ 8-40-110</w:t>
            </w:r>
          </w:p>
        </w:tc>
        <w:tc>
          <w:tcPr>
            <w:tcW w:w="1559" w:type="dxa"/>
            <w:shd w:val="clear" w:color="auto" w:fill="auto"/>
          </w:tcPr>
          <w:p w:rsidR="00803C95" w:rsidRPr="004C1B4C" w:rsidRDefault="00803C95" w:rsidP="004C1B4C">
            <w:r w:rsidRPr="004C1B4C">
              <w:t>40</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отдельно стоящая</w:t>
            </w:r>
          </w:p>
        </w:tc>
      </w:tr>
      <w:tr w:rsidR="00803C95" w:rsidRPr="008B793F" w:rsidTr="00501FAD">
        <w:trPr>
          <w:trHeight w:val="507"/>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резервуар ёмкостью</w:t>
            </w:r>
          </w:p>
          <w:p w:rsidR="00803C95" w:rsidRPr="004C1B4C" w:rsidRDefault="00803C95" w:rsidP="004C1B4C">
            <w:r w:rsidRPr="004C1B4C">
              <w:t>250 м3</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2</w:t>
            </w:r>
          </w:p>
        </w:tc>
        <w:tc>
          <w:tcPr>
            <w:tcW w:w="3686" w:type="dxa"/>
            <w:shd w:val="clear" w:color="auto" w:fill="auto"/>
          </w:tcPr>
          <w:p w:rsidR="00803C95" w:rsidRPr="004C1B4C" w:rsidRDefault="00803C95" w:rsidP="004C1B4C">
            <w:r w:rsidRPr="004C1B4C">
              <w:t>-</w:t>
            </w:r>
          </w:p>
        </w:tc>
      </w:tr>
      <w:tr w:rsidR="00803C95" w:rsidRPr="008B793F" w:rsidTr="00501FAD">
        <w:trPr>
          <w:trHeight w:val="252"/>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НС II подъёма</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w:t>
            </w:r>
          </w:p>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хлораторная</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не работает</w:t>
            </w:r>
          </w:p>
        </w:tc>
      </w:tr>
      <w:tr w:rsidR="00803C95" w:rsidRPr="008B793F" w:rsidTr="00501FAD">
        <w:trPr>
          <w:trHeight w:val="507"/>
        </w:trPr>
        <w:tc>
          <w:tcPr>
            <w:tcW w:w="537" w:type="dxa"/>
            <w:vMerge w:val="restart"/>
            <w:shd w:val="clear" w:color="auto" w:fill="auto"/>
          </w:tcPr>
          <w:p w:rsidR="00803C95" w:rsidRPr="004C1B4C" w:rsidRDefault="00803C95" w:rsidP="004C1B4C"/>
          <w:p w:rsidR="00803C95" w:rsidRPr="004C1B4C" w:rsidRDefault="00803C95" w:rsidP="004C1B4C"/>
          <w:p w:rsidR="00803C95" w:rsidRPr="004C1B4C" w:rsidRDefault="00803C95" w:rsidP="004C1B4C"/>
          <w:p w:rsidR="00803C95" w:rsidRPr="004C1B4C" w:rsidRDefault="00803C95" w:rsidP="004C1B4C"/>
          <w:p w:rsidR="00803C95" w:rsidRPr="004C1B4C" w:rsidRDefault="00803C95" w:rsidP="004C1B4C"/>
          <w:p w:rsidR="00803C95" w:rsidRPr="004C1B4C" w:rsidRDefault="00803C95" w:rsidP="004C1B4C">
            <w:r w:rsidRPr="004C1B4C">
              <w:t>13</w:t>
            </w:r>
          </w:p>
        </w:tc>
        <w:tc>
          <w:tcPr>
            <w:tcW w:w="2735" w:type="dxa"/>
            <w:shd w:val="clear" w:color="auto" w:fill="auto"/>
          </w:tcPr>
          <w:p w:rsidR="00803C95" w:rsidRPr="004C1B4C" w:rsidRDefault="00803C95" w:rsidP="004C1B4C">
            <w:r w:rsidRPr="004C1B4C">
              <w:t>ВЗУ «Ногинск-5», п.</w:t>
            </w:r>
          </w:p>
          <w:p w:rsidR="00803C95" w:rsidRPr="004C1B4C" w:rsidRDefault="00803C95" w:rsidP="004C1B4C">
            <w:r w:rsidRPr="004C1B4C">
              <w:t>Всеволодово</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tc>
        <w:tc>
          <w:tcPr>
            <w:tcW w:w="1559" w:type="dxa"/>
            <w:shd w:val="clear" w:color="auto" w:fill="auto"/>
          </w:tcPr>
          <w:p w:rsidR="00803C95" w:rsidRPr="004C1B4C" w:rsidRDefault="00803C95" w:rsidP="004C1B4C">
            <w:r w:rsidRPr="004C1B4C">
              <w:t>115</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I пояс ЗСО выдержан. Износ ИЦВ ≈ 65 %.</w:t>
            </w:r>
          </w:p>
        </w:tc>
      </w:tr>
      <w:tr w:rsidR="00803C95" w:rsidRPr="008B793F" w:rsidTr="00501FAD">
        <w:trPr>
          <w:trHeight w:val="278"/>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 № 1</w:t>
            </w:r>
          </w:p>
        </w:tc>
        <w:tc>
          <w:tcPr>
            <w:tcW w:w="1276" w:type="dxa"/>
            <w:shd w:val="clear" w:color="auto" w:fill="auto"/>
          </w:tcPr>
          <w:p w:rsidR="00803C95" w:rsidRPr="004C1B4C" w:rsidRDefault="00803C95" w:rsidP="004C1B4C">
            <w:r w:rsidRPr="004C1B4C">
              <w:t>1956</w:t>
            </w:r>
          </w:p>
        </w:tc>
        <w:tc>
          <w:tcPr>
            <w:tcW w:w="1701" w:type="dxa"/>
            <w:shd w:val="clear" w:color="auto" w:fill="auto"/>
          </w:tcPr>
          <w:p w:rsidR="00803C95" w:rsidRPr="004C1B4C" w:rsidRDefault="00803C95" w:rsidP="004C1B4C">
            <w:r w:rsidRPr="004C1B4C">
              <w:t>1800</w:t>
            </w:r>
          </w:p>
        </w:tc>
        <w:tc>
          <w:tcPr>
            <w:tcW w:w="1843" w:type="dxa"/>
            <w:shd w:val="clear" w:color="auto" w:fill="auto"/>
          </w:tcPr>
          <w:p w:rsidR="00803C95" w:rsidRPr="004C1B4C" w:rsidRDefault="00803C95" w:rsidP="004C1B4C">
            <w:r w:rsidRPr="004C1B4C">
              <w:t>ЭЦВ 8-25-150</w:t>
            </w:r>
          </w:p>
        </w:tc>
        <w:tc>
          <w:tcPr>
            <w:tcW w:w="1559" w:type="dxa"/>
            <w:shd w:val="clear" w:color="auto" w:fill="auto"/>
          </w:tcPr>
          <w:p w:rsidR="00803C95" w:rsidRPr="004C1B4C" w:rsidRDefault="00803C95" w:rsidP="004C1B4C">
            <w:r w:rsidRPr="004C1B4C">
              <w:t>25</w:t>
            </w:r>
          </w:p>
        </w:tc>
        <w:tc>
          <w:tcPr>
            <w:tcW w:w="1134" w:type="dxa"/>
            <w:shd w:val="clear" w:color="auto" w:fill="auto"/>
          </w:tcPr>
          <w:p w:rsidR="00803C95" w:rsidRPr="004C1B4C" w:rsidRDefault="00803C95" w:rsidP="004C1B4C"/>
        </w:tc>
        <w:tc>
          <w:tcPr>
            <w:tcW w:w="3686" w:type="dxa"/>
            <w:shd w:val="clear" w:color="auto" w:fill="auto"/>
          </w:tcPr>
          <w:p w:rsidR="00803C95" w:rsidRPr="004C1B4C" w:rsidRDefault="00803C95" w:rsidP="004C1B4C">
            <w:r w:rsidRPr="004C1B4C">
              <w:t>-</w:t>
            </w:r>
          </w:p>
        </w:tc>
      </w:tr>
      <w:tr w:rsidR="00803C95" w:rsidRPr="008B793F" w:rsidTr="00501FAD">
        <w:trPr>
          <w:trHeight w:val="278"/>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 № 2</w:t>
            </w:r>
          </w:p>
        </w:tc>
        <w:tc>
          <w:tcPr>
            <w:tcW w:w="1276" w:type="dxa"/>
            <w:shd w:val="clear" w:color="auto" w:fill="auto"/>
          </w:tcPr>
          <w:p w:rsidR="00803C95" w:rsidRPr="004C1B4C" w:rsidRDefault="00803C95" w:rsidP="004C1B4C">
            <w:r w:rsidRPr="004C1B4C">
              <w:t>1954</w:t>
            </w:r>
          </w:p>
        </w:tc>
        <w:tc>
          <w:tcPr>
            <w:tcW w:w="1701" w:type="dxa"/>
            <w:shd w:val="clear" w:color="auto" w:fill="auto"/>
          </w:tcPr>
          <w:p w:rsidR="00803C95" w:rsidRPr="004C1B4C" w:rsidRDefault="00803C95" w:rsidP="004C1B4C"/>
        </w:tc>
        <w:tc>
          <w:tcPr>
            <w:tcW w:w="1843" w:type="dxa"/>
            <w:shd w:val="clear" w:color="auto" w:fill="auto"/>
          </w:tcPr>
          <w:p w:rsidR="00803C95" w:rsidRPr="004C1B4C" w:rsidRDefault="00803C95" w:rsidP="004C1B4C">
            <w:r w:rsidRPr="004C1B4C">
              <w:t>ЭЦВ 8-25-150</w:t>
            </w:r>
          </w:p>
        </w:tc>
        <w:tc>
          <w:tcPr>
            <w:tcW w:w="1559" w:type="dxa"/>
            <w:shd w:val="clear" w:color="auto" w:fill="auto"/>
          </w:tcPr>
          <w:p w:rsidR="00803C95" w:rsidRPr="004C1B4C" w:rsidRDefault="00803C95" w:rsidP="004C1B4C">
            <w:r w:rsidRPr="004C1B4C">
              <w:t>25</w:t>
            </w:r>
          </w:p>
        </w:tc>
        <w:tc>
          <w:tcPr>
            <w:tcW w:w="1134" w:type="dxa"/>
            <w:shd w:val="clear" w:color="auto" w:fill="auto"/>
          </w:tcPr>
          <w:p w:rsidR="00803C95" w:rsidRPr="004C1B4C" w:rsidRDefault="00803C95" w:rsidP="004C1B4C"/>
        </w:tc>
        <w:tc>
          <w:tcPr>
            <w:tcW w:w="3686" w:type="dxa"/>
            <w:shd w:val="clear" w:color="auto" w:fill="auto"/>
          </w:tcPr>
          <w:p w:rsidR="00803C95" w:rsidRPr="004C1B4C" w:rsidRDefault="00803C95" w:rsidP="004C1B4C"/>
        </w:tc>
      </w:tr>
      <w:tr w:rsidR="00803C95" w:rsidRPr="008B793F" w:rsidTr="00501FAD">
        <w:trPr>
          <w:trHeight w:val="27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артскважина № 3</w:t>
            </w:r>
          </w:p>
        </w:tc>
        <w:tc>
          <w:tcPr>
            <w:tcW w:w="1276" w:type="dxa"/>
            <w:shd w:val="clear" w:color="auto" w:fill="auto"/>
          </w:tcPr>
          <w:p w:rsidR="00803C95" w:rsidRPr="004C1B4C" w:rsidRDefault="00803C95" w:rsidP="004C1B4C">
            <w:r w:rsidRPr="004C1B4C">
              <w:t>1972</w:t>
            </w:r>
          </w:p>
        </w:tc>
        <w:tc>
          <w:tcPr>
            <w:tcW w:w="1701" w:type="dxa"/>
            <w:shd w:val="clear" w:color="auto" w:fill="auto"/>
          </w:tcPr>
          <w:p w:rsidR="00803C95" w:rsidRPr="004C1B4C" w:rsidRDefault="00803C95" w:rsidP="004C1B4C"/>
        </w:tc>
        <w:tc>
          <w:tcPr>
            <w:tcW w:w="1843" w:type="dxa"/>
            <w:shd w:val="clear" w:color="auto" w:fill="auto"/>
          </w:tcPr>
          <w:p w:rsidR="00803C95" w:rsidRPr="004C1B4C" w:rsidRDefault="00803C95" w:rsidP="004C1B4C">
            <w:r w:rsidRPr="004C1B4C">
              <w:t>ЭЦВ10-65-110</w:t>
            </w:r>
          </w:p>
        </w:tc>
        <w:tc>
          <w:tcPr>
            <w:tcW w:w="1559" w:type="dxa"/>
            <w:shd w:val="clear" w:color="auto" w:fill="auto"/>
          </w:tcPr>
          <w:p w:rsidR="00803C95" w:rsidRPr="004C1B4C" w:rsidRDefault="00803C95" w:rsidP="004C1B4C">
            <w:r w:rsidRPr="004C1B4C">
              <w:t>65</w:t>
            </w:r>
          </w:p>
        </w:tc>
        <w:tc>
          <w:tcPr>
            <w:tcW w:w="1134" w:type="dxa"/>
            <w:shd w:val="clear" w:color="auto" w:fill="auto"/>
          </w:tcPr>
          <w:p w:rsidR="00803C95" w:rsidRPr="004C1B4C" w:rsidRDefault="00803C95" w:rsidP="004C1B4C"/>
        </w:tc>
        <w:tc>
          <w:tcPr>
            <w:tcW w:w="3686" w:type="dxa"/>
            <w:shd w:val="clear" w:color="auto" w:fill="auto"/>
          </w:tcPr>
          <w:p w:rsidR="00803C95" w:rsidRPr="004C1B4C" w:rsidRDefault="00803C95" w:rsidP="004C1B4C"/>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резервуары:</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w:t>
            </w:r>
          </w:p>
        </w:tc>
      </w:tr>
      <w:tr w:rsidR="00803C95" w:rsidRPr="008B793F" w:rsidTr="00501FAD">
        <w:trPr>
          <w:trHeight w:val="258"/>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ёмкостью 250 м3</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2</w:t>
            </w:r>
          </w:p>
        </w:tc>
        <w:tc>
          <w:tcPr>
            <w:tcW w:w="3686" w:type="dxa"/>
            <w:shd w:val="clear" w:color="auto" w:fill="auto"/>
          </w:tcPr>
          <w:p w:rsidR="00803C95" w:rsidRPr="004C1B4C" w:rsidRDefault="00803C95" w:rsidP="004C1B4C">
            <w:r w:rsidRPr="004C1B4C">
              <w:t>-</w:t>
            </w:r>
          </w:p>
        </w:tc>
      </w:tr>
      <w:tr w:rsidR="00803C95" w:rsidRPr="008B793F" w:rsidTr="00501FAD">
        <w:trPr>
          <w:trHeight w:val="252"/>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ёмкостью 100 м3</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w:t>
            </w:r>
          </w:p>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ёмкостью 500 м3</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1</w:t>
            </w:r>
          </w:p>
        </w:tc>
        <w:tc>
          <w:tcPr>
            <w:tcW w:w="3686" w:type="dxa"/>
            <w:shd w:val="clear" w:color="auto" w:fill="auto"/>
          </w:tcPr>
          <w:p w:rsidR="00803C95" w:rsidRPr="004C1B4C" w:rsidRDefault="00803C95" w:rsidP="004C1B4C">
            <w:r w:rsidRPr="004C1B4C">
              <w:t>-</w:t>
            </w:r>
          </w:p>
        </w:tc>
      </w:tr>
      <w:tr w:rsidR="00803C95" w:rsidRPr="008B793F" w:rsidTr="00501FAD">
        <w:trPr>
          <w:trHeight w:val="251"/>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НС II подъёма</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w:t>
            </w:r>
          </w:p>
        </w:tc>
      </w:tr>
      <w:tr w:rsidR="00803C95" w:rsidRPr="008B793F" w:rsidTr="00501FAD">
        <w:trPr>
          <w:trHeight w:val="282"/>
        </w:trPr>
        <w:tc>
          <w:tcPr>
            <w:tcW w:w="537" w:type="dxa"/>
            <w:vMerge/>
            <w:tcBorders>
              <w:top w:val="nil"/>
            </w:tcBorders>
            <w:shd w:val="clear" w:color="auto" w:fill="auto"/>
          </w:tcPr>
          <w:p w:rsidR="00803C95" w:rsidRPr="004C1B4C" w:rsidRDefault="00803C95" w:rsidP="004C1B4C"/>
        </w:tc>
        <w:tc>
          <w:tcPr>
            <w:tcW w:w="2735" w:type="dxa"/>
            <w:shd w:val="clear" w:color="auto" w:fill="auto"/>
          </w:tcPr>
          <w:p w:rsidR="00803C95" w:rsidRPr="004C1B4C" w:rsidRDefault="00803C95" w:rsidP="004C1B4C">
            <w:r w:rsidRPr="004C1B4C">
              <w:t>станция</w:t>
            </w:r>
            <w:r w:rsidR="004C1B4C">
              <w:t xml:space="preserve"> </w:t>
            </w:r>
            <w:r w:rsidRPr="004C1B4C">
              <w:t>обезжелезивания</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w:t>
            </w:r>
          </w:p>
        </w:tc>
      </w:tr>
      <w:tr w:rsidR="00803C95" w:rsidRPr="008B793F" w:rsidTr="00501FAD">
        <w:trPr>
          <w:trHeight w:val="286"/>
        </w:trPr>
        <w:tc>
          <w:tcPr>
            <w:tcW w:w="537" w:type="dxa"/>
            <w:shd w:val="clear" w:color="auto" w:fill="auto"/>
          </w:tcPr>
          <w:p w:rsidR="00803C95" w:rsidRPr="004C1B4C" w:rsidRDefault="00803C95" w:rsidP="004C1B4C"/>
          <w:p w:rsidR="00803C95" w:rsidRPr="004C1B4C" w:rsidRDefault="00803C95" w:rsidP="004C1B4C"/>
          <w:p w:rsidR="00803C95" w:rsidRPr="004C1B4C" w:rsidRDefault="00803C95" w:rsidP="004C1B4C">
            <w:r w:rsidRPr="004C1B4C">
              <w:t>14</w:t>
            </w:r>
          </w:p>
        </w:tc>
        <w:tc>
          <w:tcPr>
            <w:tcW w:w="2735" w:type="dxa"/>
            <w:shd w:val="clear" w:color="auto" w:fill="auto"/>
          </w:tcPr>
          <w:p w:rsidR="00803C95" w:rsidRPr="004C1B4C" w:rsidRDefault="00803C95" w:rsidP="004C1B4C">
            <w:r w:rsidRPr="004C1B4C">
              <w:t>ВЗУ ДНП «УП КП</w:t>
            </w:r>
          </w:p>
          <w:p w:rsidR="00803C95" w:rsidRPr="004C1B4C" w:rsidRDefault="00803C95" w:rsidP="004C1B4C">
            <w:r w:rsidRPr="004C1B4C">
              <w:t>«Виктория Клаб», вблизи с. Иванисово, 2 скважины,</w:t>
            </w:r>
          </w:p>
          <w:p w:rsidR="00803C95" w:rsidRPr="004C1B4C" w:rsidRDefault="00803C95" w:rsidP="006209B6">
            <w:pPr>
              <w:pStyle w:val="TableParagraph"/>
            </w:pPr>
            <w:r w:rsidRPr="004C1B4C">
              <w:t>резервуары, НС II</w:t>
            </w:r>
            <w:r w:rsidR="004C1B4C" w:rsidRPr="006209B6">
              <w:rPr>
                <w:sz w:val="24"/>
                <w:szCs w:val="24"/>
              </w:rPr>
              <w:t xml:space="preserve"> подъёма,</w:t>
            </w:r>
            <w:r w:rsidR="004C1B4C" w:rsidRPr="006209B6">
              <w:rPr>
                <w:spacing w:val="-1"/>
                <w:sz w:val="24"/>
                <w:szCs w:val="24"/>
              </w:rPr>
              <w:t xml:space="preserve"> </w:t>
            </w:r>
            <w:r w:rsidR="004C1B4C" w:rsidRPr="006209B6">
              <w:rPr>
                <w:spacing w:val="-2"/>
                <w:sz w:val="24"/>
                <w:szCs w:val="24"/>
              </w:rPr>
              <w:t>станция</w:t>
            </w:r>
            <w:r w:rsidR="006209B6">
              <w:rPr>
                <w:spacing w:val="-2"/>
                <w:sz w:val="24"/>
                <w:szCs w:val="24"/>
              </w:rPr>
              <w:t xml:space="preserve"> </w:t>
            </w:r>
            <w:r w:rsidR="004C1B4C" w:rsidRPr="006209B6">
              <w:rPr>
                <w:spacing w:val="-2"/>
              </w:rPr>
              <w:t>обезжелезивания</w:t>
            </w:r>
          </w:p>
        </w:tc>
        <w:tc>
          <w:tcPr>
            <w:tcW w:w="1276" w:type="dxa"/>
            <w:shd w:val="clear" w:color="auto" w:fill="auto"/>
          </w:tcPr>
          <w:p w:rsidR="00803C95" w:rsidRPr="004C1B4C" w:rsidRDefault="00803C95" w:rsidP="004C1B4C"/>
          <w:p w:rsidR="00803C95" w:rsidRPr="004C1B4C" w:rsidRDefault="00803C95" w:rsidP="004C1B4C"/>
          <w:p w:rsidR="00803C95" w:rsidRPr="004C1B4C" w:rsidRDefault="00803C95" w:rsidP="004C1B4C">
            <w:r w:rsidRPr="004C1B4C">
              <w:t>2010</w:t>
            </w:r>
          </w:p>
        </w:tc>
        <w:tc>
          <w:tcPr>
            <w:tcW w:w="1701" w:type="dxa"/>
            <w:shd w:val="clear" w:color="auto" w:fill="auto"/>
          </w:tcPr>
          <w:p w:rsidR="00803C95" w:rsidRPr="004C1B4C" w:rsidRDefault="00803C95" w:rsidP="004C1B4C"/>
          <w:p w:rsidR="00803C95" w:rsidRPr="004C1B4C" w:rsidRDefault="00803C95" w:rsidP="004C1B4C"/>
          <w:p w:rsidR="00803C95" w:rsidRPr="004C1B4C" w:rsidRDefault="00803C95" w:rsidP="004C1B4C">
            <w:r w:rsidRPr="004C1B4C">
              <w:t>43</w:t>
            </w:r>
          </w:p>
        </w:tc>
        <w:tc>
          <w:tcPr>
            <w:tcW w:w="1843" w:type="dxa"/>
            <w:shd w:val="clear" w:color="auto" w:fill="auto"/>
          </w:tcPr>
          <w:p w:rsidR="00803C95" w:rsidRPr="004C1B4C" w:rsidRDefault="00803C95" w:rsidP="004C1B4C"/>
          <w:p w:rsidR="00803C95" w:rsidRPr="004C1B4C" w:rsidRDefault="00803C95" w:rsidP="004C1B4C">
            <w:r w:rsidRPr="004C1B4C">
              <w:t>GRUNFOS DFOS HYDRO MPC</w:t>
            </w:r>
          </w:p>
        </w:tc>
        <w:tc>
          <w:tcPr>
            <w:tcW w:w="1559" w:type="dxa"/>
            <w:shd w:val="clear" w:color="auto" w:fill="auto"/>
          </w:tcPr>
          <w:p w:rsidR="00803C95" w:rsidRPr="004C1B4C" w:rsidRDefault="00803C95" w:rsidP="004C1B4C"/>
          <w:p w:rsidR="00803C95" w:rsidRPr="004C1B4C" w:rsidRDefault="00803C95" w:rsidP="004C1B4C"/>
          <w:p w:rsidR="00803C95" w:rsidRPr="004C1B4C" w:rsidRDefault="00803C95" w:rsidP="004C1B4C">
            <w:r w:rsidRPr="004C1B4C">
              <w:t>30</w:t>
            </w:r>
          </w:p>
        </w:tc>
        <w:tc>
          <w:tcPr>
            <w:tcW w:w="1134" w:type="dxa"/>
            <w:shd w:val="clear" w:color="auto" w:fill="auto"/>
          </w:tcPr>
          <w:p w:rsidR="00803C95" w:rsidRPr="004C1B4C" w:rsidRDefault="00803C95" w:rsidP="004C1B4C"/>
          <w:p w:rsidR="00803C95" w:rsidRPr="004C1B4C" w:rsidRDefault="00803C95" w:rsidP="004C1B4C"/>
          <w:p w:rsidR="00803C95" w:rsidRPr="004C1B4C" w:rsidRDefault="00803C95" w:rsidP="004C1B4C">
            <w:r w:rsidRPr="004C1B4C">
              <w:t>-</w:t>
            </w:r>
          </w:p>
        </w:tc>
        <w:tc>
          <w:tcPr>
            <w:tcW w:w="3686" w:type="dxa"/>
            <w:shd w:val="clear" w:color="auto" w:fill="auto"/>
          </w:tcPr>
          <w:p w:rsidR="00803C95" w:rsidRPr="004C1B4C" w:rsidRDefault="00803C95" w:rsidP="00501FAD">
            <w:pPr>
              <w:pStyle w:val="TableParagraph"/>
            </w:pPr>
            <w:r w:rsidRPr="004C1B4C">
              <w:t>Частная, лицензия МСК № 04333 ВЭ от 09.01.2013, выдана ДНП «Управляющая Компания Коттедженого поселка</w:t>
            </w:r>
            <w:r w:rsidR="004C1B4C">
              <w:t xml:space="preserve"> </w:t>
            </w:r>
            <w:r w:rsidRPr="004C1B4C">
              <w:t>«Виктория Клаб», срок</w:t>
            </w:r>
            <w:r w:rsidR="004C1B4C">
              <w:t xml:space="preserve"> </w:t>
            </w:r>
            <w:r w:rsidR="004C1B4C" w:rsidRPr="004C1B4C">
              <w:rPr>
                <w:sz w:val="24"/>
                <w:szCs w:val="24"/>
              </w:rPr>
              <w:t>окончания</w:t>
            </w:r>
            <w:r w:rsidR="004C1B4C" w:rsidRPr="004C1B4C">
              <w:rPr>
                <w:spacing w:val="-1"/>
                <w:sz w:val="24"/>
                <w:szCs w:val="24"/>
              </w:rPr>
              <w:t xml:space="preserve"> </w:t>
            </w:r>
            <w:r w:rsidR="004C1B4C" w:rsidRPr="004C1B4C">
              <w:rPr>
                <w:sz w:val="24"/>
                <w:szCs w:val="24"/>
              </w:rPr>
              <w:t>действия</w:t>
            </w:r>
            <w:r w:rsidR="004C1B4C" w:rsidRPr="004C1B4C">
              <w:rPr>
                <w:spacing w:val="-1"/>
                <w:sz w:val="24"/>
                <w:szCs w:val="24"/>
              </w:rPr>
              <w:t xml:space="preserve"> </w:t>
            </w:r>
            <w:r w:rsidR="004C1B4C" w:rsidRPr="004C1B4C">
              <w:rPr>
                <w:spacing w:val="-2"/>
                <w:sz w:val="24"/>
                <w:szCs w:val="24"/>
              </w:rPr>
              <w:t>лицензии</w:t>
            </w:r>
            <w:r w:rsidR="00501FAD">
              <w:rPr>
                <w:spacing w:val="-2"/>
                <w:sz w:val="24"/>
                <w:szCs w:val="24"/>
              </w:rPr>
              <w:t xml:space="preserve"> </w:t>
            </w:r>
            <w:r w:rsidR="004C1B4C" w:rsidRPr="00501FAD">
              <w:rPr>
                <w:sz w:val="24"/>
                <w:szCs w:val="24"/>
              </w:rPr>
              <w:t>01.10.2036</w:t>
            </w:r>
            <w:r w:rsidR="004C1B4C" w:rsidRPr="00501FAD">
              <w:rPr>
                <w:spacing w:val="-2"/>
                <w:sz w:val="24"/>
                <w:szCs w:val="24"/>
              </w:rPr>
              <w:t xml:space="preserve"> </w:t>
            </w:r>
            <w:r w:rsidR="004C1B4C" w:rsidRPr="00501FAD">
              <w:rPr>
                <w:spacing w:val="-5"/>
                <w:sz w:val="24"/>
                <w:szCs w:val="24"/>
              </w:rPr>
              <w:t>г.</w:t>
            </w:r>
          </w:p>
        </w:tc>
      </w:tr>
      <w:tr w:rsidR="004C1B4C" w:rsidRPr="008B793F" w:rsidTr="00501FAD">
        <w:trPr>
          <w:trHeight w:val="286"/>
        </w:trPr>
        <w:tc>
          <w:tcPr>
            <w:tcW w:w="537"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15</w:t>
            </w:r>
          </w:p>
        </w:tc>
        <w:tc>
          <w:tcPr>
            <w:tcW w:w="2735" w:type="dxa"/>
            <w:shd w:val="clear" w:color="auto" w:fill="auto"/>
          </w:tcPr>
          <w:p w:rsidR="004C1B4C" w:rsidRPr="004C1B4C" w:rsidRDefault="004C1B4C" w:rsidP="004C1B4C">
            <w:r w:rsidRPr="004C1B4C">
              <w:t>Артскважина СНТ</w:t>
            </w:r>
          </w:p>
          <w:p w:rsidR="004C1B4C" w:rsidRPr="004C1B4C" w:rsidRDefault="004C1B4C" w:rsidP="004C1B4C">
            <w:r w:rsidRPr="004C1B4C">
              <w:t>«Фрязево», вблизи п. Фрязево</w:t>
            </w:r>
          </w:p>
        </w:tc>
        <w:tc>
          <w:tcPr>
            <w:tcW w:w="1276"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w:t>
            </w:r>
          </w:p>
        </w:tc>
        <w:tc>
          <w:tcPr>
            <w:tcW w:w="1701"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нет данных</w:t>
            </w:r>
          </w:p>
        </w:tc>
        <w:tc>
          <w:tcPr>
            <w:tcW w:w="1843"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w:t>
            </w:r>
          </w:p>
        </w:tc>
        <w:tc>
          <w:tcPr>
            <w:tcW w:w="1559"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w:t>
            </w:r>
          </w:p>
        </w:tc>
        <w:tc>
          <w:tcPr>
            <w:tcW w:w="1134" w:type="dxa"/>
            <w:shd w:val="clear" w:color="auto" w:fill="auto"/>
          </w:tcPr>
          <w:p w:rsidR="004C1B4C" w:rsidRPr="004C1B4C" w:rsidRDefault="004C1B4C" w:rsidP="004C1B4C"/>
          <w:p w:rsidR="004C1B4C" w:rsidRPr="004C1B4C" w:rsidRDefault="004C1B4C" w:rsidP="004C1B4C"/>
          <w:p w:rsidR="004C1B4C" w:rsidRPr="004C1B4C" w:rsidRDefault="004C1B4C" w:rsidP="004C1B4C">
            <w:r w:rsidRPr="004C1B4C">
              <w:t>-</w:t>
            </w:r>
          </w:p>
        </w:tc>
        <w:tc>
          <w:tcPr>
            <w:tcW w:w="3686" w:type="dxa"/>
            <w:shd w:val="clear" w:color="auto" w:fill="auto"/>
          </w:tcPr>
          <w:p w:rsidR="004C1B4C" w:rsidRPr="004C1B4C" w:rsidRDefault="004C1B4C" w:rsidP="00501FAD">
            <w:r w:rsidRPr="004C1B4C">
              <w:t>Частная, лицензия МСК № 05844 ВЭ от 16.03.2015, выдана СНТ «Фрязево», срок окончания действия лицензии</w:t>
            </w:r>
            <w:r w:rsidR="00501FAD">
              <w:t xml:space="preserve"> </w:t>
            </w:r>
            <w:r w:rsidRPr="004C1B4C">
              <w:t>01.03.2025 г.</w:t>
            </w:r>
          </w:p>
        </w:tc>
      </w:tr>
      <w:tr w:rsidR="004C1B4C" w:rsidRPr="008B793F" w:rsidTr="00501FAD">
        <w:trPr>
          <w:trHeight w:val="286"/>
        </w:trPr>
        <w:tc>
          <w:tcPr>
            <w:tcW w:w="537" w:type="dxa"/>
            <w:shd w:val="clear" w:color="auto" w:fill="auto"/>
          </w:tcPr>
          <w:p w:rsidR="004C1B4C" w:rsidRPr="004C1B4C" w:rsidRDefault="004C1B4C" w:rsidP="004C1B4C"/>
          <w:p w:rsidR="004C1B4C" w:rsidRPr="004C1B4C" w:rsidRDefault="004C1B4C" w:rsidP="004C1B4C">
            <w:r w:rsidRPr="004C1B4C">
              <w:t>16</w:t>
            </w:r>
          </w:p>
        </w:tc>
        <w:tc>
          <w:tcPr>
            <w:tcW w:w="2735" w:type="dxa"/>
            <w:shd w:val="clear" w:color="auto" w:fill="auto"/>
          </w:tcPr>
          <w:p w:rsidR="004C1B4C" w:rsidRPr="004C1B4C" w:rsidRDefault="004C1B4C" w:rsidP="004C1B4C">
            <w:r w:rsidRPr="004C1B4C">
              <w:t>Артскважина СНТ</w:t>
            </w:r>
          </w:p>
          <w:p w:rsidR="004C1B4C" w:rsidRPr="004C1B4C" w:rsidRDefault="004C1B4C" w:rsidP="004C1B4C">
            <w:r w:rsidRPr="004C1B4C">
              <w:t>«Факел», вблизи г. Электросталь</w:t>
            </w:r>
          </w:p>
        </w:tc>
        <w:tc>
          <w:tcPr>
            <w:tcW w:w="1276" w:type="dxa"/>
            <w:shd w:val="clear" w:color="auto" w:fill="auto"/>
          </w:tcPr>
          <w:p w:rsidR="004C1B4C" w:rsidRPr="004C1B4C" w:rsidRDefault="004C1B4C" w:rsidP="004C1B4C"/>
          <w:p w:rsidR="004C1B4C" w:rsidRPr="004C1B4C" w:rsidRDefault="004C1B4C" w:rsidP="004C1B4C">
            <w:r w:rsidRPr="004C1B4C">
              <w:t>-</w:t>
            </w:r>
          </w:p>
        </w:tc>
        <w:tc>
          <w:tcPr>
            <w:tcW w:w="1701" w:type="dxa"/>
            <w:shd w:val="clear" w:color="auto" w:fill="auto"/>
          </w:tcPr>
          <w:p w:rsidR="004C1B4C" w:rsidRPr="004C1B4C" w:rsidRDefault="004C1B4C" w:rsidP="004C1B4C"/>
          <w:p w:rsidR="004C1B4C" w:rsidRPr="004C1B4C" w:rsidRDefault="004C1B4C" w:rsidP="004C1B4C">
            <w:r w:rsidRPr="004C1B4C">
              <w:t>нет данных</w:t>
            </w:r>
          </w:p>
        </w:tc>
        <w:tc>
          <w:tcPr>
            <w:tcW w:w="1843" w:type="dxa"/>
            <w:shd w:val="clear" w:color="auto" w:fill="auto"/>
          </w:tcPr>
          <w:p w:rsidR="004C1B4C" w:rsidRPr="004C1B4C" w:rsidRDefault="004C1B4C" w:rsidP="004C1B4C"/>
          <w:p w:rsidR="004C1B4C" w:rsidRPr="004C1B4C" w:rsidRDefault="004C1B4C" w:rsidP="004C1B4C">
            <w:r w:rsidRPr="004C1B4C">
              <w:t>-</w:t>
            </w:r>
          </w:p>
        </w:tc>
        <w:tc>
          <w:tcPr>
            <w:tcW w:w="1559" w:type="dxa"/>
            <w:shd w:val="clear" w:color="auto" w:fill="auto"/>
          </w:tcPr>
          <w:p w:rsidR="004C1B4C" w:rsidRPr="004C1B4C" w:rsidRDefault="004C1B4C" w:rsidP="004C1B4C"/>
          <w:p w:rsidR="004C1B4C" w:rsidRPr="004C1B4C" w:rsidRDefault="004C1B4C" w:rsidP="004C1B4C">
            <w:r w:rsidRPr="004C1B4C">
              <w:t>-</w:t>
            </w:r>
          </w:p>
        </w:tc>
        <w:tc>
          <w:tcPr>
            <w:tcW w:w="1134" w:type="dxa"/>
            <w:shd w:val="clear" w:color="auto" w:fill="auto"/>
          </w:tcPr>
          <w:p w:rsidR="004C1B4C" w:rsidRPr="004C1B4C" w:rsidRDefault="004C1B4C" w:rsidP="004C1B4C"/>
          <w:p w:rsidR="004C1B4C" w:rsidRPr="004C1B4C" w:rsidRDefault="004C1B4C" w:rsidP="004C1B4C">
            <w:r w:rsidRPr="004C1B4C">
              <w:t>-</w:t>
            </w:r>
          </w:p>
        </w:tc>
        <w:tc>
          <w:tcPr>
            <w:tcW w:w="3686" w:type="dxa"/>
            <w:shd w:val="clear" w:color="auto" w:fill="auto"/>
          </w:tcPr>
          <w:p w:rsidR="004C1B4C" w:rsidRPr="004C1B4C" w:rsidRDefault="004C1B4C" w:rsidP="004C1B4C">
            <w:r w:rsidRPr="004C1B4C">
              <w:t>Частная, лицензия МСК № 91112 ВЭ от 26.12.2019, выдана СНТ «Факел», срок окончания</w:t>
            </w:r>
          </w:p>
          <w:p w:rsidR="004C1B4C" w:rsidRPr="004C1B4C" w:rsidRDefault="004C1B4C" w:rsidP="004C1B4C">
            <w:r w:rsidRPr="004C1B4C">
              <w:t>действия лицензии 20.12.2044 г.</w:t>
            </w:r>
          </w:p>
        </w:tc>
      </w:tr>
      <w:tr w:rsidR="004C1B4C" w:rsidRPr="008B793F" w:rsidTr="00501FAD">
        <w:trPr>
          <w:trHeight w:val="286"/>
        </w:trPr>
        <w:tc>
          <w:tcPr>
            <w:tcW w:w="537" w:type="dxa"/>
            <w:shd w:val="clear" w:color="auto" w:fill="auto"/>
          </w:tcPr>
          <w:p w:rsidR="004C1B4C" w:rsidRPr="004C1B4C" w:rsidRDefault="004C1B4C" w:rsidP="004C1B4C"/>
          <w:p w:rsidR="004C1B4C" w:rsidRPr="004C1B4C" w:rsidRDefault="004C1B4C" w:rsidP="004C1B4C">
            <w:r w:rsidRPr="004C1B4C">
              <w:t>17</w:t>
            </w:r>
          </w:p>
        </w:tc>
        <w:tc>
          <w:tcPr>
            <w:tcW w:w="2735" w:type="dxa"/>
            <w:shd w:val="clear" w:color="auto" w:fill="auto"/>
          </w:tcPr>
          <w:p w:rsidR="004C1B4C" w:rsidRPr="004C1B4C" w:rsidRDefault="004C1B4C" w:rsidP="004C1B4C">
            <w:r w:rsidRPr="004C1B4C">
              <w:t>ВЗУ СНТ «Пластик», вблизи п. Фрязево,</w:t>
            </w:r>
          </w:p>
          <w:p w:rsidR="004C1B4C" w:rsidRPr="004C1B4C" w:rsidRDefault="004C1B4C" w:rsidP="004C1B4C">
            <w:r w:rsidRPr="004C1B4C">
              <w:t>3 скважины</w:t>
            </w:r>
          </w:p>
        </w:tc>
        <w:tc>
          <w:tcPr>
            <w:tcW w:w="1276" w:type="dxa"/>
            <w:shd w:val="clear" w:color="auto" w:fill="auto"/>
          </w:tcPr>
          <w:p w:rsidR="004C1B4C" w:rsidRPr="004C1B4C" w:rsidRDefault="004C1B4C" w:rsidP="004C1B4C"/>
          <w:p w:rsidR="004C1B4C" w:rsidRPr="004C1B4C" w:rsidRDefault="004C1B4C" w:rsidP="004C1B4C">
            <w:r w:rsidRPr="004C1B4C">
              <w:t>-</w:t>
            </w:r>
          </w:p>
        </w:tc>
        <w:tc>
          <w:tcPr>
            <w:tcW w:w="1701" w:type="dxa"/>
            <w:shd w:val="clear" w:color="auto" w:fill="auto"/>
          </w:tcPr>
          <w:p w:rsidR="004C1B4C" w:rsidRPr="004C1B4C" w:rsidRDefault="004C1B4C" w:rsidP="004C1B4C"/>
          <w:p w:rsidR="004C1B4C" w:rsidRPr="004C1B4C" w:rsidRDefault="004C1B4C" w:rsidP="004C1B4C">
            <w:r w:rsidRPr="004C1B4C">
              <w:t>нет данных</w:t>
            </w:r>
          </w:p>
        </w:tc>
        <w:tc>
          <w:tcPr>
            <w:tcW w:w="1843" w:type="dxa"/>
            <w:shd w:val="clear" w:color="auto" w:fill="auto"/>
          </w:tcPr>
          <w:p w:rsidR="004C1B4C" w:rsidRPr="004C1B4C" w:rsidRDefault="004C1B4C" w:rsidP="004C1B4C"/>
          <w:p w:rsidR="004C1B4C" w:rsidRPr="004C1B4C" w:rsidRDefault="004C1B4C" w:rsidP="004C1B4C">
            <w:r w:rsidRPr="004C1B4C">
              <w:t>-</w:t>
            </w:r>
          </w:p>
        </w:tc>
        <w:tc>
          <w:tcPr>
            <w:tcW w:w="1559" w:type="dxa"/>
            <w:shd w:val="clear" w:color="auto" w:fill="auto"/>
          </w:tcPr>
          <w:p w:rsidR="004C1B4C" w:rsidRPr="004C1B4C" w:rsidRDefault="004C1B4C" w:rsidP="004C1B4C"/>
          <w:p w:rsidR="004C1B4C" w:rsidRPr="004C1B4C" w:rsidRDefault="004C1B4C" w:rsidP="004C1B4C">
            <w:r w:rsidRPr="004C1B4C">
              <w:t>-</w:t>
            </w:r>
          </w:p>
        </w:tc>
        <w:tc>
          <w:tcPr>
            <w:tcW w:w="1134" w:type="dxa"/>
            <w:shd w:val="clear" w:color="auto" w:fill="auto"/>
          </w:tcPr>
          <w:p w:rsidR="004C1B4C" w:rsidRPr="004C1B4C" w:rsidRDefault="004C1B4C" w:rsidP="004C1B4C"/>
          <w:p w:rsidR="004C1B4C" w:rsidRPr="004C1B4C" w:rsidRDefault="004C1B4C" w:rsidP="004C1B4C">
            <w:r w:rsidRPr="004C1B4C">
              <w:t>-</w:t>
            </w:r>
          </w:p>
        </w:tc>
        <w:tc>
          <w:tcPr>
            <w:tcW w:w="3686" w:type="dxa"/>
            <w:shd w:val="clear" w:color="auto" w:fill="auto"/>
          </w:tcPr>
          <w:p w:rsidR="004C1B4C" w:rsidRPr="004C1B4C" w:rsidRDefault="004C1B4C" w:rsidP="00501FAD">
            <w:r w:rsidRPr="004C1B4C">
              <w:t>Частная, лицензия МСК № 90472 ВР от 28.03.2018, срок</w:t>
            </w:r>
            <w:r w:rsidR="00501FAD">
              <w:t xml:space="preserve"> </w:t>
            </w:r>
            <w:r w:rsidRPr="004C1B4C">
              <w:t>окончания действия лицензии</w:t>
            </w:r>
            <w:r w:rsidR="00501FAD">
              <w:t xml:space="preserve"> </w:t>
            </w:r>
            <w:r w:rsidRPr="004C1B4C">
              <w:t>09.03.2043 г.</w:t>
            </w:r>
          </w:p>
        </w:tc>
      </w:tr>
      <w:tr w:rsidR="00803C95" w:rsidRPr="004C1B4C" w:rsidTr="006209B6">
        <w:trPr>
          <w:trHeight w:val="710"/>
        </w:trPr>
        <w:tc>
          <w:tcPr>
            <w:tcW w:w="537" w:type="dxa"/>
            <w:shd w:val="clear" w:color="auto" w:fill="auto"/>
          </w:tcPr>
          <w:p w:rsidR="00803C95" w:rsidRPr="004C1B4C" w:rsidRDefault="00803C95" w:rsidP="004C1B4C"/>
          <w:p w:rsidR="00803C95" w:rsidRPr="004C1B4C" w:rsidRDefault="00803C95" w:rsidP="004C1B4C">
            <w:r w:rsidRPr="004C1B4C">
              <w:t>18</w:t>
            </w:r>
          </w:p>
        </w:tc>
        <w:tc>
          <w:tcPr>
            <w:tcW w:w="2735" w:type="dxa"/>
            <w:shd w:val="clear" w:color="auto" w:fill="auto"/>
          </w:tcPr>
          <w:p w:rsidR="00803C95" w:rsidRPr="004C1B4C" w:rsidRDefault="00803C95" w:rsidP="004C1B4C">
            <w:r w:rsidRPr="004C1B4C">
              <w:t>Артскважина ООО</w:t>
            </w:r>
          </w:p>
          <w:p w:rsidR="00803C95" w:rsidRPr="004C1B4C" w:rsidRDefault="00803C95" w:rsidP="004C1B4C">
            <w:r w:rsidRPr="004C1B4C">
              <w:t>«Эва», вблизи</w:t>
            </w:r>
          </w:p>
          <w:p w:rsidR="00803C95" w:rsidRPr="004C1B4C" w:rsidRDefault="00803C95" w:rsidP="004C1B4C">
            <w:r w:rsidRPr="004C1B4C">
              <w:t>с. Иванисово 2 скважины</w:t>
            </w:r>
          </w:p>
        </w:tc>
        <w:tc>
          <w:tcPr>
            <w:tcW w:w="1276" w:type="dxa"/>
            <w:shd w:val="clear" w:color="auto" w:fill="auto"/>
          </w:tcPr>
          <w:p w:rsidR="00803C95" w:rsidRPr="004C1B4C" w:rsidRDefault="00803C95" w:rsidP="004C1B4C"/>
          <w:p w:rsidR="00803C95" w:rsidRPr="004C1B4C" w:rsidRDefault="00803C95" w:rsidP="004C1B4C">
            <w:r w:rsidRPr="004C1B4C">
              <w:t>-</w:t>
            </w:r>
          </w:p>
        </w:tc>
        <w:tc>
          <w:tcPr>
            <w:tcW w:w="1701" w:type="dxa"/>
            <w:shd w:val="clear" w:color="auto" w:fill="auto"/>
          </w:tcPr>
          <w:p w:rsidR="00803C95" w:rsidRPr="004C1B4C" w:rsidRDefault="00803C95" w:rsidP="004C1B4C"/>
          <w:p w:rsidR="00803C95" w:rsidRPr="004C1B4C" w:rsidRDefault="00803C95" w:rsidP="004C1B4C">
            <w:r w:rsidRPr="004C1B4C">
              <w:t>нет данных</w:t>
            </w:r>
          </w:p>
        </w:tc>
        <w:tc>
          <w:tcPr>
            <w:tcW w:w="1843" w:type="dxa"/>
            <w:shd w:val="clear" w:color="auto" w:fill="auto"/>
          </w:tcPr>
          <w:p w:rsidR="00803C95" w:rsidRPr="004C1B4C" w:rsidRDefault="00803C95" w:rsidP="004C1B4C"/>
          <w:p w:rsidR="00803C95" w:rsidRPr="004C1B4C" w:rsidRDefault="00803C95" w:rsidP="004C1B4C">
            <w:r w:rsidRPr="004C1B4C">
              <w:t>-</w:t>
            </w:r>
          </w:p>
        </w:tc>
        <w:tc>
          <w:tcPr>
            <w:tcW w:w="1559" w:type="dxa"/>
            <w:shd w:val="clear" w:color="auto" w:fill="auto"/>
          </w:tcPr>
          <w:p w:rsidR="00803C95" w:rsidRPr="004C1B4C" w:rsidRDefault="00803C95" w:rsidP="004C1B4C"/>
          <w:p w:rsidR="00803C95" w:rsidRPr="004C1B4C" w:rsidRDefault="00803C95" w:rsidP="004C1B4C">
            <w:r w:rsidRPr="004C1B4C">
              <w:t>-</w:t>
            </w:r>
          </w:p>
        </w:tc>
        <w:tc>
          <w:tcPr>
            <w:tcW w:w="1134" w:type="dxa"/>
            <w:shd w:val="clear" w:color="auto" w:fill="auto"/>
          </w:tcPr>
          <w:p w:rsidR="00803C95" w:rsidRPr="004C1B4C" w:rsidRDefault="00803C95" w:rsidP="004C1B4C"/>
          <w:p w:rsidR="00803C95" w:rsidRPr="004C1B4C" w:rsidRDefault="00803C95" w:rsidP="004C1B4C">
            <w:r w:rsidRPr="004C1B4C">
              <w:t>-</w:t>
            </w:r>
          </w:p>
        </w:tc>
        <w:tc>
          <w:tcPr>
            <w:tcW w:w="3686" w:type="dxa"/>
            <w:shd w:val="clear" w:color="auto" w:fill="auto"/>
          </w:tcPr>
          <w:p w:rsidR="00803C95" w:rsidRPr="004C1B4C" w:rsidRDefault="00803C95" w:rsidP="004C1B4C">
            <w:proofErr w:type="gramStart"/>
            <w:r w:rsidRPr="004C1B4C">
              <w:t>Частная,МСК</w:t>
            </w:r>
            <w:proofErr w:type="gramEnd"/>
            <w:r w:rsidRPr="004C1B4C">
              <w:t xml:space="preserve"> № 91447 ВР от 21.05.2020, срок окончания действия лицензии 10.05.2045 г.</w:t>
            </w:r>
          </w:p>
        </w:tc>
      </w:tr>
      <w:tr w:rsidR="00803C95" w:rsidRPr="004C1B4C" w:rsidTr="00501FAD">
        <w:trPr>
          <w:trHeight w:val="1011"/>
        </w:trPr>
        <w:tc>
          <w:tcPr>
            <w:tcW w:w="537" w:type="dxa"/>
            <w:shd w:val="clear" w:color="auto" w:fill="auto"/>
          </w:tcPr>
          <w:p w:rsidR="00803C95" w:rsidRPr="004C1B4C" w:rsidRDefault="00803C95" w:rsidP="004C1B4C"/>
          <w:p w:rsidR="00803C95" w:rsidRPr="004C1B4C" w:rsidRDefault="00803C95" w:rsidP="004C1B4C">
            <w:r w:rsidRPr="004C1B4C">
              <w:t>19</w:t>
            </w:r>
          </w:p>
        </w:tc>
        <w:tc>
          <w:tcPr>
            <w:tcW w:w="2735" w:type="dxa"/>
            <w:shd w:val="clear" w:color="auto" w:fill="auto"/>
          </w:tcPr>
          <w:p w:rsidR="00803C95" w:rsidRPr="004C1B4C" w:rsidRDefault="00803C95" w:rsidP="004C1B4C">
            <w:r w:rsidRPr="004C1B4C">
              <w:t>Артскважина ООО ВК-Недвижимость, г.</w:t>
            </w:r>
          </w:p>
          <w:p w:rsidR="00803C95" w:rsidRPr="004C1B4C" w:rsidRDefault="00803C95" w:rsidP="004C1B4C">
            <w:r w:rsidRPr="004C1B4C">
              <w:t>Электросталь</w:t>
            </w:r>
          </w:p>
        </w:tc>
        <w:tc>
          <w:tcPr>
            <w:tcW w:w="1276" w:type="dxa"/>
            <w:shd w:val="clear" w:color="auto" w:fill="auto"/>
          </w:tcPr>
          <w:p w:rsidR="00803C95" w:rsidRPr="004C1B4C" w:rsidRDefault="00803C95" w:rsidP="004C1B4C"/>
          <w:p w:rsidR="00803C95" w:rsidRPr="004C1B4C" w:rsidRDefault="00803C95" w:rsidP="004C1B4C">
            <w:r w:rsidRPr="004C1B4C">
              <w:t>-</w:t>
            </w:r>
          </w:p>
        </w:tc>
        <w:tc>
          <w:tcPr>
            <w:tcW w:w="1701" w:type="dxa"/>
            <w:shd w:val="clear" w:color="auto" w:fill="auto"/>
          </w:tcPr>
          <w:p w:rsidR="00803C95" w:rsidRPr="004C1B4C" w:rsidRDefault="00803C95" w:rsidP="004C1B4C"/>
          <w:p w:rsidR="00803C95" w:rsidRPr="004C1B4C" w:rsidRDefault="00803C95" w:rsidP="004C1B4C">
            <w:r w:rsidRPr="004C1B4C">
              <w:t>нет данных</w:t>
            </w:r>
          </w:p>
        </w:tc>
        <w:tc>
          <w:tcPr>
            <w:tcW w:w="1843" w:type="dxa"/>
            <w:shd w:val="clear" w:color="auto" w:fill="auto"/>
          </w:tcPr>
          <w:p w:rsidR="00803C95" w:rsidRPr="004C1B4C" w:rsidRDefault="00803C95" w:rsidP="004C1B4C"/>
          <w:p w:rsidR="00803C95" w:rsidRPr="004C1B4C" w:rsidRDefault="00803C95" w:rsidP="004C1B4C">
            <w:r w:rsidRPr="004C1B4C">
              <w:t>-</w:t>
            </w:r>
          </w:p>
        </w:tc>
        <w:tc>
          <w:tcPr>
            <w:tcW w:w="1559" w:type="dxa"/>
            <w:shd w:val="clear" w:color="auto" w:fill="auto"/>
          </w:tcPr>
          <w:p w:rsidR="00803C95" w:rsidRPr="004C1B4C" w:rsidRDefault="00803C95" w:rsidP="004C1B4C"/>
          <w:p w:rsidR="00803C95" w:rsidRPr="004C1B4C" w:rsidRDefault="00803C95" w:rsidP="004C1B4C">
            <w:r w:rsidRPr="004C1B4C">
              <w:t>-</w:t>
            </w:r>
          </w:p>
        </w:tc>
        <w:tc>
          <w:tcPr>
            <w:tcW w:w="1134" w:type="dxa"/>
            <w:shd w:val="clear" w:color="auto" w:fill="auto"/>
          </w:tcPr>
          <w:p w:rsidR="00803C95" w:rsidRPr="004C1B4C" w:rsidRDefault="00803C95" w:rsidP="004C1B4C"/>
          <w:p w:rsidR="00803C95" w:rsidRPr="004C1B4C" w:rsidRDefault="00803C95" w:rsidP="004C1B4C">
            <w:r w:rsidRPr="004C1B4C">
              <w:t>-</w:t>
            </w:r>
          </w:p>
        </w:tc>
        <w:tc>
          <w:tcPr>
            <w:tcW w:w="3686" w:type="dxa"/>
            <w:shd w:val="clear" w:color="auto" w:fill="auto"/>
          </w:tcPr>
          <w:p w:rsidR="00803C95" w:rsidRPr="004C1B4C" w:rsidRDefault="00803C95" w:rsidP="004C1B4C">
            <w:r w:rsidRPr="004C1B4C">
              <w:t>Частная, лицензия МСК № 91884 ВЭ от 12.05.2021, срок</w:t>
            </w:r>
          </w:p>
          <w:p w:rsidR="00803C95" w:rsidRPr="004C1B4C" w:rsidRDefault="00803C95" w:rsidP="004C1B4C">
            <w:r w:rsidRPr="004C1B4C">
              <w:t>окончания действия лицензии 01.12.2044 г.</w:t>
            </w:r>
          </w:p>
        </w:tc>
      </w:tr>
      <w:tr w:rsidR="00803C95" w:rsidRPr="004C1B4C" w:rsidTr="00501FAD">
        <w:trPr>
          <w:trHeight w:val="507"/>
        </w:trPr>
        <w:tc>
          <w:tcPr>
            <w:tcW w:w="537" w:type="dxa"/>
            <w:shd w:val="clear" w:color="auto" w:fill="auto"/>
          </w:tcPr>
          <w:p w:rsidR="00803C95" w:rsidRPr="004C1B4C" w:rsidRDefault="00803C95" w:rsidP="004C1B4C">
            <w:r w:rsidRPr="004C1B4C">
              <w:t>20</w:t>
            </w:r>
          </w:p>
        </w:tc>
        <w:tc>
          <w:tcPr>
            <w:tcW w:w="2735" w:type="dxa"/>
            <w:shd w:val="clear" w:color="auto" w:fill="auto"/>
          </w:tcPr>
          <w:p w:rsidR="00803C95" w:rsidRPr="004C1B4C" w:rsidRDefault="00803C95" w:rsidP="004C1B4C">
            <w:r w:rsidRPr="004C1B4C">
              <w:t>ВЗУ завода</w:t>
            </w:r>
          </w:p>
          <w:p w:rsidR="00803C95" w:rsidRPr="004C1B4C" w:rsidRDefault="00803C95" w:rsidP="004C1B4C">
            <w:r w:rsidRPr="004C1B4C">
              <w:t>Электроизолятор</w:t>
            </w:r>
          </w:p>
        </w:tc>
        <w:tc>
          <w:tcPr>
            <w:tcW w:w="1276" w:type="dxa"/>
            <w:shd w:val="clear" w:color="auto" w:fill="auto"/>
          </w:tcPr>
          <w:p w:rsidR="00803C95" w:rsidRPr="004C1B4C" w:rsidRDefault="00803C95" w:rsidP="004C1B4C">
            <w:r w:rsidRPr="004C1B4C">
              <w:t>-</w:t>
            </w:r>
          </w:p>
        </w:tc>
        <w:tc>
          <w:tcPr>
            <w:tcW w:w="1701" w:type="dxa"/>
            <w:shd w:val="clear" w:color="auto" w:fill="auto"/>
          </w:tcPr>
          <w:p w:rsidR="00803C95" w:rsidRPr="004C1B4C" w:rsidRDefault="00803C95" w:rsidP="004C1B4C">
            <w:r w:rsidRPr="004C1B4C">
              <w:t>нет данных</w:t>
            </w:r>
          </w:p>
        </w:tc>
        <w:tc>
          <w:tcPr>
            <w:tcW w:w="1843" w:type="dxa"/>
            <w:shd w:val="clear" w:color="auto" w:fill="auto"/>
          </w:tcPr>
          <w:p w:rsidR="00803C95" w:rsidRPr="004C1B4C" w:rsidRDefault="00803C95" w:rsidP="004C1B4C">
            <w:r w:rsidRPr="004C1B4C">
              <w:t>-</w:t>
            </w:r>
          </w:p>
        </w:tc>
        <w:tc>
          <w:tcPr>
            <w:tcW w:w="1559" w:type="dxa"/>
            <w:shd w:val="clear" w:color="auto" w:fill="auto"/>
          </w:tcPr>
          <w:p w:rsidR="00803C95" w:rsidRPr="004C1B4C" w:rsidRDefault="00803C95" w:rsidP="004C1B4C">
            <w:r w:rsidRPr="004C1B4C">
              <w:t>-</w:t>
            </w:r>
          </w:p>
        </w:tc>
        <w:tc>
          <w:tcPr>
            <w:tcW w:w="1134" w:type="dxa"/>
            <w:shd w:val="clear" w:color="auto" w:fill="auto"/>
          </w:tcPr>
          <w:p w:rsidR="00803C95" w:rsidRPr="004C1B4C" w:rsidRDefault="00803C95" w:rsidP="004C1B4C">
            <w:r w:rsidRPr="004C1B4C">
              <w:t>-</w:t>
            </w:r>
          </w:p>
        </w:tc>
        <w:tc>
          <w:tcPr>
            <w:tcW w:w="3686" w:type="dxa"/>
            <w:shd w:val="clear" w:color="auto" w:fill="auto"/>
          </w:tcPr>
          <w:p w:rsidR="00803C95" w:rsidRPr="004C1B4C" w:rsidRDefault="00803C95" w:rsidP="004C1B4C">
            <w:r w:rsidRPr="004C1B4C">
              <w:t>Частная</w:t>
            </w:r>
          </w:p>
        </w:tc>
      </w:tr>
    </w:tbl>
    <w:p w:rsidR="00803C95" w:rsidRPr="008B793F" w:rsidRDefault="00803C95" w:rsidP="008B793F">
      <w:pPr>
        <w:rPr>
          <w:rFonts w:cs="Times New Roman"/>
          <w:b/>
        </w:rPr>
      </w:pPr>
    </w:p>
    <w:p w:rsidR="00803C95" w:rsidRPr="00501FAD" w:rsidRDefault="00803C95" w:rsidP="008B793F">
      <w:pPr>
        <w:jc w:val="center"/>
        <w:rPr>
          <w:rFonts w:cs="Times New Roman"/>
        </w:rPr>
      </w:pPr>
      <w:r w:rsidRPr="00501FAD">
        <w:rPr>
          <w:rFonts w:cs="Times New Roman"/>
        </w:rPr>
        <w:t xml:space="preserve">Исходные данные по ведомственным водозаборным узлам городского округа Электросталь </w:t>
      </w:r>
    </w:p>
    <w:p w:rsidR="00803C95" w:rsidRPr="008B793F" w:rsidRDefault="00803C95" w:rsidP="008B793F">
      <w:pPr>
        <w:jc w:val="right"/>
        <w:rPr>
          <w:rFonts w:cs="Times New Roman"/>
        </w:rPr>
      </w:pPr>
      <w:r w:rsidRPr="008B793F">
        <w:rPr>
          <w:rFonts w:cs="Times New Roman"/>
        </w:rPr>
        <w:t>Таблица 3.11</w:t>
      </w:r>
    </w:p>
    <w:tbl>
      <w:tblPr>
        <w:tblW w:w="1447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1"/>
        <w:gridCol w:w="3017"/>
        <w:gridCol w:w="1134"/>
        <w:gridCol w:w="1842"/>
        <w:gridCol w:w="1701"/>
        <w:gridCol w:w="1377"/>
        <w:gridCol w:w="1276"/>
        <w:gridCol w:w="3443"/>
      </w:tblGrid>
      <w:tr w:rsidR="00803C95" w:rsidRPr="00501FAD" w:rsidTr="006209B6">
        <w:trPr>
          <w:trHeight w:val="762"/>
        </w:trPr>
        <w:tc>
          <w:tcPr>
            <w:tcW w:w="681" w:type="dxa"/>
            <w:shd w:val="clear" w:color="auto" w:fill="auto"/>
          </w:tcPr>
          <w:p w:rsidR="00803C95" w:rsidRPr="00501FAD" w:rsidRDefault="00803C95" w:rsidP="00501FAD">
            <w:r w:rsidRPr="00501FAD">
              <w:t>№ п/п</w:t>
            </w:r>
          </w:p>
        </w:tc>
        <w:tc>
          <w:tcPr>
            <w:tcW w:w="3017" w:type="dxa"/>
            <w:shd w:val="clear" w:color="auto" w:fill="auto"/>
          </w:tcPr>
          <w:p w:rsidR="00803C95" w:rsidRPr="00501FAD" w:rsidRDefault="00803C95" w:rsidP="00501FAD">
            <w:r w:rsidRPr="00501FAD">
              <w:t>Наименование, состав водозаборного узла и его</w:t>
            </w:r>
          </w:p>
          <w:p w:rsidR="00803C95" w:rsidRPr="00501FAD" w:rsidRDefault="00803C95" w:rsidP="00501FAD">
            <w:r w:rsidRPr="00501FAD">
              <w:t>местоположение</w:t>
            </w:r>
          </w:p>
        </w:tc>
        <w:tc>
          <w:tcPr>
            <w:tcW w:w="1134" w:type="dxa"/>
            <w:shd w:val="clear" w:color="auto" w:fill="auto"/>
          </w:tcPr>
          <w:p w:rsidR="00803C95" w:rsidRPr="00501FAD" w:rsidRDefault="00803C95" w:rsidP="00501FAD">
            <w:r w:rsidRPr="00501FAD">
              <w:t>Год строи-</w:t>
            </w:r>
          </w:p>
          <w:p w:rsidR="00803C95" w:rsidRPr="00501FAD" w:rsidRDefault="00803C95" w:rsidP="00501FAD">
            <w:r w:rsidRPr="00501FAD">
              <w:t>тельства</w:t>
            </w:r>
          </w:p>
        </w:tc>
        <w:tc>
          <w:tcPr>
            <w:tcW w:w="1842" w:type="dxa"/>
            <w:shd w:val="clear" w:color="auto" w:fill="auto"/>
          </w:tcPr>
          <w:p w:rsidR="00803C95" w:rsidRPr="00501FAD" w:rsidRDefault="00803C95" w:rsidP="00501FAD">
            <w:r w:rsidRPr="00501FAD">
              <w:t>Марка насоса</w:t>
            </w:r>
          </w:p>
        </w:tc>
        <w:tc>
          <w:tcPr>
            <w:tcW w:w="1701" w:type="dxa"/>
            <w:shd w:val="clear" w:color="auto" w:fill="auto"/>
          </w:tcPr>
          <w:p w:rsidR="00803C95" w:rsidRPr="00501FAD" w:rsidRDefault="00803C95" w:rsidP="00501FAD">
            <w:r w:rsidRPr="00501FAD">
              <w:t>Производительность, куб. м/ч</w:t>
            </w:r>
          </w:p>
        </w:tc>
        <w:tc>
          <w:tcPr>
            <w:tcW w:w="1377" w:type="dxa"/>
            <w:shd w:val="clear" w:color="auto" w:fill="auto"/>
          </w:tcPr>
          <w:p w:rsidR="00803C95" w:rsidRPr="00501FAD" w:rsidRDefault="00803C95" w:rsidP="00501FAD">
            <w:r w:rsidRPr="00501FAD">
              <w:t>Кол-во, шт.</w:t>
            </w:r>
          </w:p>
        </w:tc>
        <w:tc>
          <w:tcPr>
            <w:tcW w:w="1276" w:type="dxa"/>
            <w:shd w:val="clear" w:color="auto" w:fill="auto"/>
          </w:tcPr>
          <w:p w:rsidR="00803C95" w:rsidRPr="00501FAD" w:rsidRDefault="00803C95" w:rsidP="00501FAD">
            <w:r w:rsidRPr="00501FAD">
              <w:t>Глубина скважины,</w:t>
            </w:r>
          </w:p>
          <w:p w:rsidR="00803C95" w:rsidRPr="00501FAD" w:rsidRDefault="00803C95" w:rsidP="00501FAD">
            <w:r w:rsidRPr="00501FAD">
              <w:t>м</w:t>
            </w:r>
          </w:p>
        </w:tc>
        <w:tc>
          <w:tcPr>
            <w:tcW w:w="3443" w:type="dxa"/>
            <w:shd w:val="clear" w:color="auto" w:fill="auto"/>
          </w:tcPr>
          <w:p w:rsidR="00803C95" w:rsidRPr="00501FAD" w:rsidRDefault="00803C95" w:rsidP="00501FAD">
            <w:r w:rsidRPr="00501FAD">
              <w:t>Примечание</w:t>
            </w:r>
          </w:p>
          <w:p w:rsidR="00803C95" w:rsidRPr="00501FAD" w:rsidRDefault="00803C95" w:rsidP="00501FAD">
            <w:r w:rsidRPr="00501FAD">
              <w:t>(наличие зоны санитарной охраны, лицензий)</w:t>
            </w:r>
          </w:p>
        </w:tc>
      </w:tr>
      <w:tr w:rsidR="00803C95" w:rsidRPr="00501FAD" w:rsidTr="006209B6">
        <w:trPr>
          <w:trHeight w:val="251"/>
        </w:trPr>
        <w:tc>
          <w:tcPr>
            <w:tcW w:w="681" w:type="dxa"/>
            <w:shd w:val="clear" w:color="auto" w:fill="auto"/>
          </w:tcPr>
          <w:p w:rsidR="00803C95" w:rsidRPr="00501FAD" w:rsidRDefault="00803C95" w:rsidP="00501FAD">
            <w:r w:rsidRPr="00501FAD">
              <w:t>1</w:t>
            </w:r>
          </w:p>
        </w:tc>
        <w:tc>
          <w:tcPr>
            <w:tcW w:w="3017" w:type="dxa"/>
            <w:shd w:val="clear" w:color="auto" w:fill="auto"/>
          </w:tcPr>
          <w:p w:rsidR="00803C95" w:rsidRPr="00501FAD" w:rsidRDefault="00803C95" w:rsidP="00501FAD">
            <w:r w:rsidRPr="00501FAD">
              <w:t>2</w:t>
            </w:r>
          </w:p>
        </w:tc>
        <w:tc>
          <w:tcPr>
            <w:tcW w:w="1134" w:type="dxa"/>
            <w:shd w:val="clear" w:color="auto" w:fill="auto"/>
          </w:tcPr>
          <w:p w:rsidR="00803C95" w:rsidRPr="00501FAD" w:rsidRDefault="00803C95" w:rsidP="00501FAD">
            <w:r w:rsidRPr="00501FAD">
              <w:t>3</w:t>
            </w:r>
          </w:p>
        </w:tc>
        <w:tc>
          <w:tcPr>
            <w:tcW w:w="1842" w:type="dxa"/>
            <w:shd w:val="clear" w:color="auto" w:fill="auto"/>
          </w:tcPr>
          <w:p w:rsidR="00803C95" w:rsidRPr="00501FAD" w:rsidRDefault="00803C95" w:rsidP="00501FAD">
            <w:r w:rsidRPr="00501FAD">
              <w:t>4</w:t>
            </w:r>
          </w:p>
        </w:tc>
        <w:tc>
          <w:tcPr>
            <w:tcW w:w="1701" w:type="dxa"/>
            <w:shd w:val="clear" w:color="auto" w:fill="auto"/>
          </w:tcPr>
          <w:p w:rsidR="00803C95" w:rsidRPr="00501FAD" w:rsidRDefault="00803C95" w:rsidP="00501FAD">
            <w:r w:rsidRPr="00501FAD">
              <w:t>5</w:t>
            </w:r>
          </w:p>
        </w:tc>
        <w:tc>
          <w:tcPr>
            <w:tcW w:w="1377" w:type="dxa"/>
            <w:shd w:val="clear" w:color="auto" w:fill="auto"/>
          </w:tcPr>
          <w:p w:rsidR="00803C95" w:rsidRPr="00501FAD" w:rsidRDefault="00803C95" w:rsidP="00501FAD">
            <w:r w:rsidRPr="00501FAD">
              <w:t>6</w:t>
            </w:r>
          </w:p>
        </w:tc>
        <w:tc>
          <w:tcPr>
            <w:tcW w:w="1276" w:type="dxa"/>
            <w:shd w:val="clear" w:color="auto" w:fill="auto"/>
          </w:tcPr>
          <w:p w:rsidR="00803C95" w:rsidRPr="00501FAD" w:rsidRDefault="00803C95" w:rsidP="00501FAD">
            <w:r w:rsidRPr="00501FAD">
              <w:t>7</w:t>
            </w:r>
          </w:p>
        </w:tc>
        <w:tc>
          <w:tcPr>
            <w:tcW w:w="3443" w:type="dxa"/>
            <w:shd w:val="clear" w:color="auto" w:fill="auto"/>
          </w:tcPr>
          <w:p w:rsidR="00803C95" w:rsidRPr="00501FAD" w:rsidRDefault="00803C95" w:rsidP="00501FAD">
            <w:r w:rsidRPr="00501FAD">
              <w:t>8</w:t>
            </w:r>
          </w:p>
        </w:tc>
      </w:tr>
      <w:tr w:rsidR="00803C95" w:rsidRPr="00501FAD" w:rsidTr="006209B6">
        <w:trPr>
          <w:trHeight w:val="1011"/>
        </w:trPr>
        <w:tc>
          <w:tcPr>
            <w:tcW w:w="681" w:type="dxa"/>
            <w:shd w:val="clear" w:color="auto" w:fill="auto"/>
          </w:tcPr>
          <w:p w:rsidR="00803C95" w:rsidRPr="00501FAD" w:rsidRDefault="00803C95" w:rsidP="00501FAD"/>
          <w:p w:rsidR="00803C95" w:rsidRPr="00501FAD" w:rsidRDefault="00803C95" w:rsidP="00501FAD">
            <w:r w:rsidRPr="00501FAD">
              <w:t>1</w:t>
            </w:r>
          </w:p>
        </w:tc>
        <w:tc>
          <w:tcPr>
            <w:tcW w:w="3017" w:type="dxa"/>
            <w:shd w:val="clear" w:color="auto" w:fill="auto"/>
          </w:tcPr>
          <w:p w:rsidR="00803C95" w:rsidRPr="00501FAD" w:rsidRDefault="00803C95" w:rsidP="006209B6">
            <w:r w:rsidRPr="00501FAD">
              <w:t>ВЗУ АО</w:t>
            </w:r>
            <w:r w:rsidR="00501FAD">
              <w:t xml:space="preserve"> </w:t>
            </w:r>
            <w:r w:rsidRPr="00501FAD">
              <w:t>«Элект</w:t>
            </w:r>
            <w:r w:rsidR="006209B6">
              <w:t>ростальский завод тяжелого маши</w:t>
            </w:r>
            <w:r w:rsidRPr="00501FAD">
              <w:t>ностроения»</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r w:rsidRPr="00501FAD">
              <w:t>на территории предприятия, вода используется на технологические нужды;</w:t>
            </w:r>
          </w:p>
          <w:p w:rsidR="00803C95" w:rsidRPr="00501FAD" w:rsidRDefault="00803C95" w:rsidP="00501FAD">
            <w:r w:rsidRPr="00501FAD">
              <w:t>лицензия МСК 09982 ВЭ</w:t>
            </w:r>
          </w:p>
        </w:tc>
      </w:tr>
      <w:tr w:rsidR="00803C95" w:rsidRPr="00501FAD" w:rsidTr="006209B6">
        <w:trPr>
          <w:trHeight w:val="278"/>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10</w:t>
            </w:r>
          </w:p>
        </w:tc>
        <w:tc>
          <w:tcPr>
            <w:tcW w:w="1134" w:type="dxa"/>
            <w:shd w:val="clear" w:color="auto" w:fill="auto"/>
          </w:tcPr>
          <w:p w:rsidR="00803C95" w:rsidRPr="00501FAD" w:rsidRDefault="00803C95" w:rsidP="00501FAD">
            <w:r w:rsidRPr="00501FAD">
              <w:t>1935</w:t>
            </w:r>
          </w:p>
        </w:tc>
        <w:tc>
          <w:tcPr>
            <w:tcW w:w="1842" w:type="dxa"/>
            <w:shd w:val="clear" w:color="auto" w:fill="auto"/>
          </w:tcPr>
          <w:p w:rsidR="00803C95" w:rsidRPr="00501FAD" w:rsidRDefault="00803C95" w:rsidP="00501FAD">
            <w:r w:rsidRPr="00501FAD">
              <w:t>-</w:t>
            </w:r>
          </w:p>
        </w:tc>
        <w:tc>
          <w:tcPr>
            <w:tcW w:w="1701" w:type="dxa"/>
            <w:shd w:val="clear" w:color="auto" w:fill="auto"/>
          </w:tcPr>
          <w:p w:rsidR="00803C95" w:rsidRPr="00501FAD" w:rsidRDefault="00803C95" w:rsidP="00501FAD">
            <w:r w:rsidRPr="00501FAD">
              <w:t>45</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104</w:t>
            </w:r>
          </w:p>
        </w:tc>
        <w:tc>
          <w:tcPr>
            <w:tcW w:w="3443" w:type="dxa"/>
            <w:shd w:val="clear" w:color="auto" w:fill="auto"/>
          </w:tcPr>
          <w:p w:rsidR="00803C95" w:rsidRPr="00501FAD" w:rsidRDefault="00803C95" w:rsidP="00501FAD">
            <w:r w:rsidRPr="00501FAD">
              <w:t>-</w:t>
            </w:r>
          </w:p>
        </w:tc>
      </w:tr>
      <w:tr w:rsidR="00803C95" w:rsidRPr="00501FAD" w:rsidTr="006209B6">
        <w:trPr>
          <w:trHeight w:val="271"/>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15</w:t>
            </w:r>
          </w:p>
        </w:tc>
        <w:tc>
          <w:tcPr>
            <w:tcW w:w="1134" w:type="dxa"/>
            <w:shd w:val="clear" w:color="auto" w:fill="auto"/>
          </w:tcPr>
          <w:p w:rsidR="00803C95" w:rsidRPr="00501FAD" w:rsidRDefault="00803C95" w:rsidP="00501FAD">
            <w:r w:rsidRPr="00501FAD">
              <w:t>1959</w:t>
            </w:r>
          </w:p>
        </w:tc>
        <w:tc>
          <w:tcPr>
            <w:tcW w:w="1842" w:type="dxa"/>
            <w:shd w:val="clear" w:color="auto" w:fill="auto"/>
          </w:tcPr>
          <w:p w:rsidR="00803C95" w:rsidRPr="00501FAD" w:rsidRDefault="00803C95" w:rsidP="00501FAD">
            <w:r w:rsidRPr="00501FAD">
              <w:t>-</w:t>
            </w:r>
          </w:p>
        </w:tc>
        <w:tc>
          <w:tcPr>
            <w:tcW w:w="1701" w:type="dxa"/>
            <w:shd w:val="clear" w:color="auto" w:fill="auto"/>
          </w:tcPr>
          <w:p w:rsidR="00803C95" w:rsidRPr="00501FAD" w:rsidRDefault="00803C95" w:rsidP="00501FAD">
            <w:r w:rsidRPr="00501FAD">
              <w:t>55</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65</w:t>
            </w:r>
          </w:p>
        </w:tc>
        <w:tc>
          <w:tcPr>
            <w:tcW w:w="3443" w:type="dxa"/>
            <w:shd w:val="clear" w:color="auto" w:fill="auto"/>
          </w:tcPr>
          <w:p w:rsidR="00803C95" w:rsidRPr="00501FAD" w:rsidRDefault="00803C95" w:rsidP="00501FAD">
            <w:r w:rsidRPr="00501FAD">
              <w:t>-</w:t>
            </w:r>
          </w:p>
        </w:tc>
      </w:tr>
      <w:tr w:rsidR="00803C95" w:rsidRPr="00501FAD" w:rsidTr="006209B6">
        <w:trPr>
          <w:trHeight w:val="277"/>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2</w:t>
            </w:r>
          </w:p>
        </w:tc>
        <w:tc>
          <w:tcPr>
            <w:tcW w:w="1134" w:type="dxa"/>
            <w:shd w:val="clear" w:color="auto" w:fill="auto"/>
          </w:tcPr>
          <w:p w:rsidR="00803C95" w:rsidRPr="00501FAD" w:rsidRDefault="00803C95" w:rsidP="00501FAD">
            <w:r w:rsidRPr="00501FAD">
              <w:t>1993</w:t>
            </w:r>
          </w:p>
        </w:tc>
        <w:tc>
          <w:tcPr>
            <w:tcW w:w="1842" w:type="dxa"/>
            <w:shd w:val="clear" w:color="auto" w:fill="auto"/>
          </w:tcPr>
          <w:p w:rsidR="00803C95" w:rsidRPr="00501FAD" w:rsidRDefault="00803C95" w:rsidP="00501FAD">
            <w:r w:rsidRPr="00501FAD">
              <w:t>-</w:t>
            </w:r>
          </w:p>
        </w:tc>
        <w:tc>
          <w:tcPr>
            <w:tcW w:w="1701" w:type="dxa"/>
            <w:shd w:val="clear" w:color="auto" w:fill="auto"/>
          </w:tcPr>
          <w:p w:rsidR="00803C95" w:rsidRPr="00501FAD" w:rsidRDefault="00803C95" w:rsidP="00501FAD">
            <w:r w:rsidRPr="00501FAD">
              <w:t>30</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176</w:t>
            </w:r>
          </w:p>
        </w:tc>
        <w:tc>
          <w:tcPr>
            <w:tcW w:w="3443" w:type="dxa"/>
            <w:shd w:val="clear" w:color="auto" w:fill="auto"/>
          </w:tcPr>
          <w:p w:rsidR="00803C95" w:rsidRPr="00501FAD" w:rsidRDefault="00803C95" w:rsidP="00501FAD">
            <w:r w:rsidRPr="00501FAD">
              <w:t>-</w:t>
            </w:r>
          </w:p>
        </w:tc>
      </w:tr>
      <w:tr w:rsidR="00803C95" w:rsidRPr="00501FAD" w:rsidTr="006209B6">
        <w:trPr>
          <w:trHeight w:val="278"/>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резервуары</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tc>
      </w:tr>
      <w:tr w:rsidR="00803C95" w:rsidRPr="00501FAD" w:rsidTr="006209B6">
        <w:trPr>
          <w:trHeight w:val="271"/>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НС II подъёма</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tc>
      </w:tr>
      <w:tr w:rsidR="00803C95" w:rsidRPr="00501FAD" w:rsidTr="006209B6">
        <w:trPr>
          <w:trHeight w:val="762"/>
        </w:trPr>
        <w:tc>
          <w:tcPr>
            <w:tcW w:w="681" w:type="dxa"/>
            <w:shd w:val="clear" w:color="auto" w:fill="auto"/>
          </w:tcPr>
          <w:p w:rsidR="00803C95" w:rsidRPr="00501FAD" w:rsidRDefault="00803C95" w:rsidP="00501FAD"/>
          <w:p w:rsidR="00803C95" w:rsidRPr="00501FAD" w:rsidRDefault="00803C95" w:rsidP="00501FAD">
            <w:r w:rsidRPr="00501FAD">
              <w:t>2</w:t>
            </w:r>
          </w:p>
        </w:tc>
        <w:tc>
          <w:tcPr>
            <w:tcW w:w="3017" w:type="dxa"/>
            <w:shd w:val="clear" w:color="auto" w:fill="auto"/>
          </w:tcPr>
          <w:p w:rsidR="00803C95" w:rsidRPr="00501FAD" w:rsidRDefault="00803C95" w:rsidP="00501FAD">
            <w:r w:rsidRPr="00501FAD">
              <w:t>ВЗУ АО</w:t>
            </w:r>
            <w:r w:rsidR="00501FAD">
              <w:t xml:space="preserve"> </w:t>
            </w:r>
            <w:r w:rsidRPr="00501FAD">
              <w:t>«Металлургический завод</w:t>
            </w:r>
            <w:r w:rsidR="00501FAD">
              <w:t xml:space="preserve"> </w:t>
            </w:r>
            <w:r w:rsidRPr="00501FAD">
              <w:t>«Электросталь»</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p w:rsidR="00803C95" w:rsidRPr="00501FAD" w:rsidRDefault="00803C95" w:rsidP="00501FAD">
            <w:r w:rsidRPr="00501FAD">
              <w:t>лицензия МСК 00346 ВЭ</w:t>
            </w:r>
          </w:p>
        </w:tc>
      </w:tr>
      <w:tr w:rsidR="00803C95" w:rsidRPr="00501FAD" w:rsidTr="006209B6">
        <w:trPr>
          <w:trHeight w:val="507"/>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Насосная станция № 8</w:t>
            </w:r>
          </w:p>
          <w:p w:rsidR="00803C95" w:rsidRPr="00501FAD" w:rsidRDefault="00803C95" w:rsidP="00501FAD">
            <w:r w:rsidRPr="00501FAD">
              <w:t>забора речной воды</w:t>
            </w:r>
          </w:p>
        </w:tc>
        <w:tc>
          <w:tcPr>
            <w:tcW w:w="1134" w:type="dxa"/>
            <w:shd w:val="clear" w:color="auto" w:fill="auto"/>
          </w:tcPr>
          <w:p w:rsidR="00803C95" w:rsidRPr="00501FAD" w:rsidRDefault="00803C95" w:rsidP="00501FAD">
            <w:r w:rsidRPr="00501FAD">
              <w:t>1963</w:t>
            </w:r>
          </w:p>
        </w:tc>
        <w:tc>
          <w:tcPr>
            <w:tcW w:w="1842" w:type="dxa"/>
            <w:shd w:val="clear" w:color="auto" w:fill="auto"/>
          </w:tcPr>
          <w:p w:rsidR="00803C95" w:rsidRPr="00501FAD" w:rsidRDefault="00803C95" w:rsidP="00501FAD">
            <w:r w:rsidRPr="00501FAD">
              <w:t>Д315-50</w:t>
            </w:r>
            <w:r w:rsidR="00501FAD">
              <w:t xml:space="preserve"> </w:t>
            </w:r>
            <w:r w:rsidRPr="00501FAD">
              <w:t>Д800-56</w:t>
            </w:r>
          </w:p>
        </w:tc>
        <w:tc>
          <w:tcPr>
            <w:tcW w:w="1701" w:type="dxa"/>
            <w:shd w:val="clear" w:color="auto" w:fill="auto"/>
          </w:tcPr>
          <w:p w:rsidR="00803C95" w:rsidRPr="00501FAD" w:rsidRDefault="00803C95" w:rsidP="00501FAD">
            <w:r w:rsidRPr="00501FAD">
              <w:t>315</w:t>
            </w:r>
          </w:p>
          <w:p w:rsidR="00803C95" w:rsidRPr="00501FAD" w:rsidRDefault="00803C95" w:rsidP="00501FAD">
            <w:r w:rsidRPr="00501FAD">
              <w:t>800</w:t>
            </w:r>
          </w:p>
        </w:tc>
        <w:tc>
          <w:tcPr>
            <w:tcW w:w="1377" w:type="dxa"/>
            <w:shd w:val="clear" w:color="auto" w:fill="auto"/>
          </w:tcPr>
          <w:p w:rsidR="00803C95" w:rsidRPr="00501FAD" w:rsidRDefault="00803C95" w:rsidP="00501FAD">
            <w:r w:rsidRPr="00501FAD">
              <w:t>1</w:t>
            </w:r>
          </w:p>
          <w:p w:rsidR="00803C95" w:rsidRPr="00501FAD" w:rsidRDefault="00803C95" w:rsidP="00501FAD">
            <w:r w:rsidRPr="00501FAD">
              <w:t>2</w:t>
            </w:r>
          </w:p>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tc>
      </w:tr>
      <w:tr w:rsidR="00803C95" w:rsidRPr="00501FAD" w:rsidTr="006209B6">
        <w:trPr>
          <w:trHeight w:val="507"/>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4</w:t>
            </w:r>
          </w:p>
        </w:tc>
        <w:tc>
          <w:tcPr>
            <w:tcW w:w="1134" w:type="dxa"/>
            <w:shd w:val="clear" w:color="auto" w:fill="auto"/>
          </w:tcPr>
          <w:p w:rsidR="00803C95" w:rsidRPr="00501FAD" w:rsidRDefault="00803C95" w:rsidP="00501FAD">
            <w:r w:rsidRPr="00501FAD">
              <w:t>1932</w:t>
            </w:r>
          </w:p>
        </w:tc>
        <w:tc>
          <w:tcPr>
            <w:tcW w:w="1842" w:type="dxa"/>
            <w:shd w:val="clear" w:color="auto" w:fill="auto"/>
          </w:tcPr>
          <w:p w:rsidR="00803C95" w:rsidRPr="00501FAD" w:rsidRDefault="00803C95" w:rsidP="00501FAD">
            <w:r w:rsidRPr="00501FAD">
              <w:t>ЭВЦ 10-120-80</w:t>
            </w:r>
          </w:p>
        </w:tc>
        <w:tc>
          <w:tcPr>
            <w:tcW w:w="1701" w:type="dxa"/>
            <w:shd w:val="clear" w:color="auto" w:fill="auto"/>
          </w:tcPr>
          <w:p w:rsidR="00803C95" w:rsidRPr="00501FAD" w:rsidRDefault="00803C95" w:rsidP="00501FAD">
            <w:r w:rsidRPr="00501FAD">
              <w:t>120</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90</w:t>
            </w:r>
          </w:p>
        </w:tc>
        <w:tc>
          <w:tcPr>
            <w:tcW w:w="3443" w:type="dxa"/>
            <w:shd w:val="clear" w:color="auto" w:fill="auto"/>
          </w:tcPr>
          <w:p w:rsidR="00803C95" w:rsidRPr="00501FAD" w:rsidRDefault="00803C95" w:rsidP="00501FAD">
            <w:r w:rsidRPr="00501FAD">
              <w:t>-</w:t>
            </w:r>
          </w:p>
        </w:tc>
      </w:tr>
      <w:tr w:rsidR="00803C95" w:rsidRPr="00501FAD" w:rsidTr="006209B6">
        <w:trPr>
          <w:trHeight w:val="373"/>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7</w:t>
            </w:r>
          </w:p>
        </w:tc>
        <w:tc>
          <w:tcPr>
            <w:tcW w:w="1134" w:type="dxa"/>
            <w:shd w:val="clear" w:color="auto" w:fill="auto"/>
          </w:tcPr>
          <w:p w:rsidR="00803C95" w:rsidRPr="00501FAD" w:rsidRDefault="00803C95" w:rsidP="00501FAD">
            <w:r w:rsidRPr="00501FAD">
              <w:t>1936</w:t>
            </w:r>
          </w:p>
        </w:tc>
        <w:tc>
          <w:tcPr>
            <w:tcW w:w="1842" w:type="dxa"/>
            <w:shd w:val="clear" w:color="auto" w:fill="auto"/>
          </w:tcPr>
          <w:p w:rsidR="00803C95" w:rsidRPr="00501FAD" w:rsidRDefault="00803C95" w:rsidP="00501FAD">
            <w:r w:rsidRPr="00501FAD">
              <w:t>ЭВЦ 10-120-80</w:t>
            </w:r>
          </w:p>
        </w:tc>
        <w:tc>
          <w:tcPr>
            <w:tcW w:w="1701" w:type="dxa"/>
            <w:shd w:val="clear" w:color="auto" w:fill="auto"/>
          </w:tcPr>
          <w:p w:rsidR="00803C95" w:rsidRPr="00501FAD" w:rsidRDefault="00803C95" w:rsidP="00501FAD">
            <w:r w:rsidRPr="00501FAD">
              <w:t>120</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65</w:t>
            </w:r>
          </w:p>
        </w:tc>
        <w:tc>
          <w:tcPr>
            <w:tcW w:w="3443" w:type="dxa"/>
            <w:shd w:val="clear" w:color="auto" w:fill="auto"/>
          </w:tcPr>
          <w:p w:rsidR="00803C95" w:rsidRPr="00501FAD" w:rsidRDefault="00803C95" w:rsidP="00501FAD">
            <w:r w:rsidRPr="00501FAD">
              <w:t>-</w:t>
            </w:r>
          </w:p>
        </w:tc>
      </w:tr>
      <w:tr w:rsidR="00803C95" w:rsidRPr="00501FAD" w:rsidTr="006209B6">
        <w:trPr>
          <w:trHeight w:val="507"/>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Д-7</w:t>
            </w:r>
          </w:p>
        </w:tc>
        <w:tc>
          <w:tcPr>
            <w:tcW w:w="1134" w:type="dxa"/>
            <w:shd w:val="clear" w:color="auto" w:fill="auto"/>
          </w:tcPr>
          <w:p w:rsidR="00803C95" w:rsidRPr="00501FAD" w:rsidRDefault="00803C95" w:rsidP="00501FAD">
            <w:r w:rsidRPr="00501FAD">
              <w:t>1994</w:t>
            </w:r>
          </w:p>
        </w:tc>
        <w:tc>
          <w:tcPr>
            <w:tcW w:w="1842" w:type="dxa"/>
            <w:shd w:val="clear" w:color="auto" w:fill="auto"/>
          </w:tcPr>
          <w:p w:rsidR="00803C95" w:rsidRPr="00501FAD" w:rsidRDefault="00803C95" w:rsidP="00501FAD">
            <w:r w:rsidRPr="00501FAD">
              <w:t>ЭВЦ 10-120-80</w:t>
            </w:r>
          </w:p>
        </w:tc>
        <w:tc>
          <w:tcPr>
            <w:tcW w:w="1701" w:type="dxa"/>
            <w:shd w:val="clear" w:color="auto" w:fill="auto"/>
          </w:tcPr>
          <w:p w:rsidR="00803C95" w:rsidRPr="00501FAD" w:rsidRDefault="00803C95" w:rsidP="00501FAD">
            <w:r w:rsidRPr="00501FAD">
              <w:t>120</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65</w:t>
            </w:r>
          </w:p>
        </w:tc>
        <w:tc>
          <w:tcPr>
            <w:tcW w:w="3443" w:type="dxa"/>
            <w:shd w:val="clear" w:color="auto" w:fill="auto"/>
          </w:tcPr>
          <w:p w:rsidR="00803C95" w:rsidRPr="00501FAD" w:rsidRDefault="00803C95" w:rsidP="00501FAD">
            <w:r w:rsidRPr="00501FAD">
              <w:t>-</w:t>
            </w:r>
          </w:p>
        </w:tc>
      </w:tr>
      <w:tr w:rsidR="00803C95" w:rsidRPr="00501FAD" w:rsidTr="006209B6">
        <w:trPr>
          <w:trHeight w:val="506"/>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артскважина № Д3.1</w:t>
            </w:r>
          </w:p>
        </w:tc>
        <w:tc>
          <w:tcPr>
            <w:tcW w:w="1134" w:type="dxa"/>
            <w:shd w:val="clear" w:color="auto" w:fill="auto"/>
          </w:tcPr>
          <w:p w:rsidR="00803C95" w:rsidRPr="00501FAD" w:rsidRDefault="00803C95" w:rsidP="00501FAD">
            <w:r w:rsidRPr="00501FAD">
              <w:t>2008</w:t>
            </w:r>
          </w:p>
        </w:tc>
        <w:tc>
          <w:tcPr>
            <w:tcW w:w="1842" w:type="dxa"/>
            <w:shd w:val="clear" w:color="auto" w:fill="auto"/>
          </w:tcPr>
          <w:p w:rsidR="00803C95" w:rsidRPr="00501FAD" w:rsidRDefault="00803C95" w:rsidP="00501FAD">
            <w:r w:rsidRPr="00501FAD">
              <w:t>ЭВЦ 10-65-110</w:t>
            </w:r>
          </w:p>
        </w:tc>
        <w:tc>
          <w:tcPr>
            <w:tcW w:w="1701" w:type="dxa"/>
            <w:shd w:val="clear" w:color="auto" w:fill="auto"/>
          </w:tcPr>
          <w:p w:rsidR="00803C95" w:rsidRPr="00501FAD" w:rsidRDefault="00803C95" w:rsidP="00501FAD">
            <w:r w:rsidRPr="00501FAD">
              <w:t>65</w:t>
            </w:r>
          </w:p>
        </w:tc>
        <w:tc>
          <w:tcPr>
            <w:tcW w:w="1377" w:type="dxa"/>
            <w:shd w:val="clear" w:color="auto" w:fill="auto"/>
          </w:tcPr>
          <w:p w:rsidR="00803C95" w:rsidRPr="00501FAD" w:rsidRDefault="00803C95" w:rsidP="00501FAD">
            <w:r w:rsidRPr="00501FAD">
              <w:t>1</w:t>
            </w:r>
          </w:p>
        </w:tc>
        <w:tc>
          <w:tcPr>
            <w:tcW w:w="1276" w:type="dxa"/>
            <w:shd w:val="clear" w:color="auto" w:fill="auto"/>
          </w:tcPr>
          <w:p w:rsidR="00803C95" w:rsidRPr="00501FAD" w:rsidRDefault="00803C95" w:rsidP="00501FAD">
            <w:r w:rsidRPr="00501FAD">
              <w:t>111,9</w:t>
            </w:r>
          </w:p>
        </w:tc>
        <w:tc>
          <w:tcPr>
            <w:tcW w:w="3443" w:type="dxa"/>
            <w:shd w:val="clear" w:color="auto" w:fill="auto"/>
          </w:tcPr>
          <w:p w:rsidR="00803C95" w:rsidRPr="00501FAD" w:rsidRDefault="00803C95" w:rsidP="00501FAD"/>
        </w:tc>
      </w:tr>
      <w:tr w:rsidR="00803C95" w:rsidRPr="00501FAD" w:rsidTr="006209B6">
        <w:trPr>
          <w:trHeight w:val="278"/>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резервуары</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tc>
      </w:tr>
      <w:tr w:rsidR="00803C95" w:rsidRPr="00501FAD" w:rsidTr="006209B6">
        <w:trPr>
          <w:trHeight w:val="271"/>
        </w:trPr>
        <w:tc>
          <w:tcPr>
            <w:tcW w:w="681" w:type="dxa"/>
            <w:shd w:val="clear" w:color="auto" w:fill="auto"/>
          </w:tcPr>
          <w:p w:rsidR="00803C95" w:rsidRPr="00501FAD" w:rsidRDefault="00803C95" w:rsidP="00501FAD"/>
        </w:tc>
        <w:tc>
          <w:tcPr>
            <w:tcW w:w="3017" w:type="dxa"/>
            <w:shd w:val="clear" w:color="auto" w:fill="auto"/>
          </w:tcPr>
          <w:p w:rsidR="00803C95" w:rsidRPr="00501FAD" w:rsidRDefault="00803C95" w:rsidP="00501FAD">
            <w:r w:rsidRPr="00501FAD">
              <w:t>НС II подъёма</w:t>
            </w:r>
          </w:p>
        </w:tc>
        <w:tc>
          <w:tcPr>
            <w:tcW w:w="1134" w:type="dxa"/>
            <w:shd w:val="clear" w:color="auto" w:fill="auto"/>
          </w:tcPr>
          <w:p w:rsidR="00803C95" w:rsidRPr="00501FAD" w:rsidRDefault="00803C95" w:rsidP="00501FAD"/>
        </w:tc>
        <w:tc>
          <w:tcPr>
            <w:tcW w:w="1842" w:type="dxa"/>
            <w:shd w:val="clear" w:color="auto" w:fill="auto"/>
          </w:tcPr>
          <w:p w:rsidR="00803C95" w:rsidRPr="00501FAD" w:rsidRDefault="00803C95" w:rsidP="00501FAD"/>
        </w:tc>
        <w:tc>
          <w:tcPr>
            <w:tcW w:w="1701" w:type="dxa"/>
            <w:shd w:val="clear" w:color="auto" w:fill="auto"/>
          </w:tcPr>
          <w:p w:rsidR="00803C95" w:rsidRPr="00501FAD" w:rsidRDefault="00803C95" w:rsidP="00501FAD"/>
        </w:tc>
        <w:tc>
          <w:tcPr>
            <w:tcW w:w="1377" w:type="dxa"/>
            <w:shd w:val="clear" w:color="auto" w:fill="auto"/>
          </w:tcPr>
          <w:p w:rsidR="00803C95" w:rsidRPr="00501FAD" w:rsidRDefault="00803C95" w:rsidP="00501FAD"/>
        </w:tc>
        <w:tc>
          <w:tcPr>
            <w:tcW w:w="1276" w:type="dxa"/>
            <w:shd w:val="clear" w:color="auto" w:fill="auto"/>
          </w:tcPr>
          <w:p w:rsidR="00803C95" w:rsidRPr="00501FAD" w:rsidRDefault="00803C95" w:rsidP="00501FAD"/>
        </w:tc>
        <w:tc>
          <w:tcPr>
            <w:tcW w:w="3443" w:type="dxa"/>
            <w:shd w:val="clear" w:color="auto" w:fill="auto"/>
          </w:tcPr>
          <w:p w:rsidR="00803C95" w:rsidRPr="00501FAD" w:rsidRDefault="00803C95" w:rsidP="00501FAD"/>
        </w:tc>
      </w:tr>
      <w:tr w:rsidR="00501FAD" w:rsidRPr="00501FAD" w:rsidTr="006209B6">
        <w:trPr>
          <w:trHeight w:val="762"/>
        </w:trPr>
        <w:tc>
          <w:tcPr>
            <w:tcW w:w="681" w:type="dxa"/>
            <w:vMerge w:val="restart"/>
            <w:shd w:val="clear" w:color="auto" w:fill="auto"/>
          </w:tcPr>
          <w:p w:rsidR="00501FAD" w:rsidRPr="00501FAD" w:rsidRDefault="00501FAD" w:rsidP="00501FAD"/>
          <w:p w:rsidR="00501FAD" w:rsidRPr="00501FAD" w:rsidRDefault="00501FAD" w:rsidP="00501FAD">
            <w:r w:rsidRPr="00501FAD">
              <w:t>3</w:t>
            </w:r>
          </w:p>
        </w:tc>
        <w:tc>
          <w:tcPr>
            <w:tcW w:w="3017" w:type="dxa"/>
            <w:shd w:val="clear" w:color="auto" w:fill="auto"/>
          </w:tcPr>
          <w:p w:rsidR="00501FAD" w:rsidRPr="00501FAD" w:rsidRDefault="00501FAD" w:rsidP="00501FAD">
            <w:r w:rsidRPr="00501FAD">
              <w:t>ВЗУ № 2 ПАО</w:t>
            </w:r>
          </w:p>
          <w:p w:rsidR="00501FAD" w:rsidRPr="00501FAD" w:rsidRDefault="00501FAD" w:rsidP="00501FAD">
            <w:r w:rsidRPr="00501FAD">
              <w:t>«Машиностроительный</w:t>
            </w:r>
          </w:p>
          <w:p w:rsidR="00501FAD" w:rsidRPr="00501FAD" w:rsidRDefault="00501FAD" w:rsidP="00501FAD">
            <w:r w:rsidRPr="00501FAD">
              <w:t>завод»</w:t>
            </w:r>
          </w:p>
        </w:tc>
        <w:tc>
          <w:tcPr>
            <w:tcW w:w="1134" w:type="dxa"/>
            <w:shd w:val="clear" w:color="auto" w:fill="auto"/>
          </w:tcPr>
          <w:p w:rsidR="00501FAD" w:rsidRPr="00501FAD" w:rsidRDefault="00501FAD" w:rsidP="00501FAD"/>
        </w:tc>
        <w:tc>
          <w:tcPr>
            <w:tcW w:w="1842" w:type="dxa"/>
            <w:shd w:val="clear" w:color="auto" w:fill="auto"/>
          </w:tcPr>
          <w:p w:rsidR="00501FAD" w:rsidRPr="00501FAD" w:rsidRDefault="00501FAD" w:rsidP="00501FAD"/>
        </w:tc>
        <w:tc>
          <w:tcPr>
            <w:tcW w:w="1701" w:type="dxa"/>
            <w:shd w:val="clear" w:color="auto" w:fill="auto"/>
          </w:tcPr>
          <w:p w:rsidR="00501FAD" w:rsidRPr="00501FAD" w:rsidRDefault="00501FAD" w:rsidP="00501FAD"/>
        </w:tc>
        <w:tc>
          <w:tcPr>
            <w:tcW w:w="1377" w:type="dxa"/>
            <w:shd w:val="clear" w:color="auto" w:fill="auto"/>
          </w:tcPr>
          <w:p w:rsidR="00501FAD" w:rsidRPr="00501FAD" w:rsidRDefault="00501FAD" w:rsidP="00501FAD"/>
        </w:tc>
        <w:tc>
          <w:tcPr>
            <w:tcW w:w="1276" w:type="dxa"/>
            <w:shd w:val="clear" w:color="auto" w:fill="auto"/>
          </w:tcPr>
          <w:p w:rsidR="00501FAD" w:rsidRPr="00501FAD" w:rsidRDefault="00501FAD" w:rsidP="00501FAD"/>
        </w:tc>
        <w:tc>
          <w:tcPr>
            <w:tcW w:w="3443" w:type="dxa"/>
            <w:shd w:val="clear" w:color="auto" w:fill="auto"/>
          </w:tcPr>
          <w:p w:rsidR="00501FAD" w:rsidRPr="00501FAD" w:rsidRDefault="00501FAD" w:rsidP="00501FAD">
            <w:r w:rsidRPr="00501FAD">
              <w:t xml:space="preserve">на территории предприятия, вода используется на </w:t>
            </w:r>
            <w:r>
              <w:t>т</w:t>
            </w:r>
            <w:r w:rsidRPr="00501FAD">
              <w:t>ехнологические</w:t>
            </w:r>
            <w:r>
              <w:t xml:space="preserve"> </w:t>
            </w:r>
            <w:r w:rsidRPr="00501FAD">
              <w:t>нужды</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1933</w:t>
            </w:r>
          </w:p>
        </w:tc>
        <w:tc>
          <w:tcPr>
            <w:tcW w:w="1842" w:type="dxa"/>
            <w:shd w:val="clear" w:color="auto" w:fill="auto"/>
          </w:tcPr>
          <w:p w:rsidR="00501FAD" w:rsidRPr="00501FAD" w:rsidRDefault="00501FAD" w:rsidP="00501FAD">
            <w:r w:rsidRPr="00501FAD">
              <w:t>ЭЦВ-12-</w:t>
            </w:r>
            <w:r w:rsidRPr="008B793F">
              <w:rPr>
                <w:lang w:val="en-US"/>
              </w:rPr>
              <w:t>160-</w:t>
            </w:r>
            <w:r w:rsidRPr="008B793F">
              <w:rPr>
                <w:spacing w:val="-5"/>
                <w:lang w:val="en-US"/>
              </w:rPr>
              <w:t>65</w:t>
            </w:r>
          </w:p>
        </w:tc>
        <w:tc>
          <w:tcPr>
            <w:tcW w:w="1701" w:type="dxa"/>
            <w:shd w:val="clear" w:color="auto" w:fill="auto"/>
          </w:tcPr>
          <w:p w:rsidR="00501FAD" w:rsidRPr="00501FAD" w:rsidRDefault="00501FAD" w:rsidP="00501FAD">
            <w:r w:rsidRPr="00501FAD">
              <w:t>160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55</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1944</w:t>
            </w:r>
          </w:p>
        </w:tc>
        <w:tc>
          <w:tcPr>
            <w:tcW w:w="1842" w:type="dxa"/>
            <w:shd w:val="clear" w:color="auto" w:fill="auto"/>
          </w:tcPr>
          <w:p w:rsidR="00501FAD" w:rsidRPr="00501FAD" w:rsidRDefault="00501FAD" w:rsidP="006209B6">
            <w:r w:rsidRPr="00501FAD">
              <w:t>ЭЦВ-12-160-65</w:t>
            </w:r>
          </w:p>
        </w:tc>
        <w:tc>
          <w:tcPr>
            <w:tcW w:w="1701" w:type="dxa"/>
            <w:shd w:val="clear" w:color="auto" w:fill="auto"/>
          </w:tcPr>
          <w:p w:rsidR="00501FAD" w:rsidRPr="00501FAD" w:rsidRDefault="00501FAD" w:rsidP="00501FAD">
            <w:r w:rsidRPr="00501FAD">
              <w:t>160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60</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1947</w:t>
            </w:r>
          </w:p>
        </w:tc>
        <w:tc>
          <w:tcPr>
            <w:tcW w:w="1842" w:type="dxa"/>
            <w:shd w:val="clear" w:color="auto" w:fill="auto"/>
          </w:tcPr>
          <w:p w:rsidR="00501FAD" w:rsidRPr="00501FAD" w:rsidRDefault="00501FAD" w:rsidP="00501FAD">
            <w:r w:rsidRPr="00501FAD">
              <w:t>ЭЦВ-10- 65-110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80</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1992</w:t>
            </w:r>
          </w:p>
        </w:tc>
        <w:tc>
          <w:tcPr>
            <w:tcW w:w="1842" w:type="dxa"/>
            <w:shd w:val="clear" w:color="auto" w:fill="auto"/>
          </w:tcPr>
          <w:p w:rsidR="00501FAD" w:rsidRPr="00501FAD" w:rsidRDefault="00501FAD" w:rsidP="00501FAD">
            <w:r w:rsidRPr="00501FAD">
              <w:t>ЭЦВ-10- 65-110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82</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резервуар ёмкостью</w:t>
            </w:r>
          </w:p>
          <w:p w:rsidR="00501FAD" w:rsidRPr="00501FAD" w:rsidRDefault="00501FAD" w:rsidP="00501FAD">
            <w:r w:rsidRPr="00501FAD">
              <w:t>1000 м3</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w:t>
            </w:r>
          </w:p>
        </w:tc>
        <w:tc>
          <w:tcPr>
            <w:tcW w:w="1701" w:type="dxa"/>
            <w:shd w:val="clear" w:color="auto" w:fill="auto"/>
          </w:tcPr>
          <w:p w:rsidR="00501FAD" w:rsidRPr="00501FAD" w:rsidRDefault="00501FAD" w:rsidP="00501FAD">
            <w:r w:rsidRPr="00501FAD">
              <w:t>-</w:t>
            </w:r>
          </w:p>
        </w:tc>
        <w:tc>
          <w:tcPr>
            <w:tcW w:w="1377" w:type="dxa"/>
            <w:shd w:val="clear" w:color="auto" w:fill="auto"/>
          </w:tcPr>
          <w:p w:rsidR="00501FAD" w:rsidRPr="00501FAD" w:rsidRDefault="00501FAD" w:rsidP="00501FAD">
            <w:r w:rsidRPr="00501FAD">
              <w:t>3</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НС II подъёма:</w:t>
            </w:r>
          </w:p>
        </w:tc>
        <w:tc>
          <w:tcPr>
            <w:tcW w:w="1134" w:type="dxa"/>
            <w:shd w:val="clear" w:color="auto" w:fill="auto"/>
          </w:tcPr>
          <w:p w:rsidR="00501FAD" w:rsidRPr="00501FAD" w:rsidRDefault="00501FAD" w:rsidP="00501FAD"/>
        </w:tc>
        <w:tc>
          <w:tcPr>
            <w:tcW w:w="1842" w:type="dxa"/>
            <w:shd w:val="clear" w:color="auto" w:fill="auto"/>
          </w:tcPr>
          <w:p w:rsidR="00501FAD" w:rsidRPr="00501FAD" w:rsidRDefault="00501FAD" w:rsidP="00501FAD"/>
        </w:tc>
        <w:tc>
          <w:tcPr>
            <w:tcW w:w="1701" w:type="dxa"/>
            <w:shd w:val="clear" w:color="auto" w:fill="auto"/>
          </w:tcPr>
          <w:p w:rsidR="00501FAD" w:rsidRPr="00501FAD" w:rsidRDefault="00501FAD" w:rsidP="00501FAD"/>
        </w:tc>
        <w:tc>
          <w:tcPr>
            <w:tcW w:w="1377" w:type="dxa"/>
            <w:shd w:val="clear" w:color="auto" w:fill="auto"/>
          </w:tcPr>
          <w:p w:rsidR="00501FAD" w:rsidRPr="00501FAD" w:rsidRDefault="00501FAD" w:rsidP="00501FAD"/>
        </w:tc>
        <w:tc>
          <w:tcPr>
            <w:tcW w:w="1276" w:type="dxa"/>
            <w:shd w:val="clear" w:color="auto" w:fill="auto"/>
          </w:tcPr>
          <w:p w:rsidR="00501FAD" w:rsidRPr="00501FAD" w:rsidRDefault="00501FAD" w:rsidP="00501FAD"/>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насос</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3В 200-2</w:t>
            </w:r>
          </w:p>
        </w:tc>
        <w:tc>
          <w:tcPr>
            <w:tcW w:w="1701" w:type="dxa"/>
            <w:shd w:val="clear" w:color="auto" w:fill="auto"/>
          </w:tcPr>
          <w:p w:rsidR="00501FAD" w:rsidRPr="00501FAD" w:rsidRDefault="00501FAD" w:rsidP="00501FAD">
            <w:r w:rsidRPr="00501FAD">
              <w:t>360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насос</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Д500* 65а</w:t>
            </w:r>
          </w:p>
        </w:tc>
        <w:tc>
          <w:tcPr>
            <w:tcW w:w="1701" w:type="dxa"/>
            <w:shd w:val="clear" w:color="auto" w:fill="auto"/>
          </w:tcPr>
          <w:p w:rsidR="00501FAD" w:rsidRPr="00501FAD" w:rsidRDefault="00501FAD" w:rsidP="00501FAD">
            <w:r w:rsidRPr="00501FAD">
              <w:t>600</w:t>
            </w:r>
          </w:p>
        </w:tc>
        <w:tc>
          <w:tcPr>
            <w:tcW w:w="1377" w:type="dxa"/>
            <w:shd w:val="clear" w:color="auto" w:fill="auto"/>
          </w:tcPr>
          <w:p w:rsidR="00501FAD" w:rsidRPr="00501FAD" w:rsidRDefault="00501FAD" w:rsidP="00501FAD">
            <w:r w:rsidRPr="00501FAD">
              <w:t>2</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насос</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Д200* 45</w:t>
            </w:r>
          </w:p>
        </w:tc>
        <w:tc>
          <w:tcPr>
            <w:tcW w:w="1701" w:type="dxa"/>
            <w:shd w:val="clear" w:color="auto" w:fill="auto"/>
          </w:tcPr>
          <w:p w:rsidR="00501FAD" w:rsidRPr="00501FAD" w:rsidRDefault="00501FAD" w:rsidP="00501FAD">
            <w:r w:rsidRPr="00501FAD">
              <w:t>200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val="restart"/>
            <w:shd w:val="clear" w:color="auto" w:fill="auto"/>
          </w:tcPr>
          <w:p w:rsidR="00501FAD" w:rsidRPr="00501FAD" w:rsidRDefault="00501FAD" w:rsidP="00501FAD"/>
          <w:p w:rsidR="00501FAD" w:rsidRPr="00501FAD" w:rsidRDefault="00501FAD" w:rsidP="00501FAD">
            <w:r w:rsidRPr="00501FAD">
              <w:t>4</w:t>
            </w:r>
          </w:p>
        </w:tc>
        <w:tc>
          <w:tcPr>
            <w:tcW w:w="3017" w:type="dxa"/>
            <w:shd w:val="clear" w:color="auto" w:fill="auto"/>
          </w:tcPr>
          <w:p w:rsidR="00501FAD" w:rsidRPr="00501FAD" w:rsidRDefault="00501FAD" w:rsidP="00501FAD">
            <w:r w:rsidRPr="00501FAD">
              <w:t>ВЗУ № 3 ПАО</w:t>
            </w:r>
          </w:p>
          <w:p w:rsidR="00501FAD" w:rsidRPr="00501FAD" w:rsidRDefault="00501FAD" w:rsidP="00501FAD">
            <w:r w:rsidRPr="00501FAD">
              <w:t>«Машиностроительный завод»</w:t>
            </w:r>
          </w:p>
        </w:tc>
        <w:tc>
          <w:tcPr>
            <w:tcW w:w="1134" w:type="dxa"/>
            <w:shd w:val="clear" w:color="auto" w:fill="auto"/>
          </w:tcPr>
          <w:p w:rsidR="00501FAD" w:rsidRPr="00501FAD" w:rsidRDefault="00501FAD" w:rsidP="00501FAD"/>
        </w:tc>
        <w:tc>
          <w:tcPr>
            <w:tcW w:w="1842" w:type="dxa"/>
            <w:shd w:val="clear" w:color="auto" w:fill="auto"/>
          </w:tcPr>
          <w:p w:rsidR="00501FAD" w:rsidRPr="00501FAD" w:rsidRDefault="00501FAD" w:rsidP="00501FAD"/>
        </w:tc>
        <w:tc>
          <w:tcPr>
            <w:tcW w:w="1701" w:type="dxa"/>
            <w:shd w:val="clear" w:color="auto" w:fill="auto"/>
          </w:tcPr>
          <w:p w:rsidR="00501FAD" w:rsidRPr="00501FAD" w:rsidRDefault="00501FAD" w:rsidP="00501FAD"/>
        </w:tc>
        <w:tc>
          <w:tcPr>
            <w:tcW w:w="1377" w:type="dxa"/>
            <w:shd w:val="clear" w:color="auto" w:fill="auto"/>
          </w:tcPr>
          <w:p w:rsidR="00501FAD" w:rsidRPr="00501FAD" w:rsidRDefault="00501FAD" w:rsidP="00501FAD"/>
        </w:tc>
        <w:tc>
          <w:tcPr>
            <w:tcW w:w="1276" w:type="dxa"/>
            <w:shd w:val="clear" w:color="auto" w:fill="auto"/>
          </w:tcPr>
          <w:p w:rsidR="00501FAD" w:rsidRPr="00501FAD" w:rsidRDefault="00501FAD" w:rsidP="00501FAD"/>
        </w:tc>
        <w:tc>
          <w:tcPr>
            <w:tcW w:w="3443" w:type="dxa"/>
            <w:shd w:val="clear" w:color="auto" w:fill="auto"/>
          </w:tcPr>
          <w:p w:rsidR="00501FAD" w:rsidRPr="00501FAD" w:rsidRDefault="00501FAD" w:rsidP="00501FAD"/>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1947</w:t>
            </w:r>
          </w:p>
        </w:tc>
        <w:tc>
          <w:tcPr>
            <w:tcW w:w="1842" w:type="dxa"/>
            <w:shd w:val="clear" w:color="auto" w:fill="auto"/>
          </w:tcPr>
          <w:p w:rsidR="00501FAD" w:rsidRPr="00501FAD" w:rsidRDefault="00501FAD" w:rsidP="00501FAD">
            <w:r w:rsidRPr="00501FAD">
              <w:t>ЭЦВ-10-65-110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86</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1992</w:t>
            </w:r>
          </w:p>
        </w:tc>
        <w:tc>
          <w:tcPr>
            <w:tcW w:w="1842" w:type="dxa"/>
            <w:shd w:val="clear" w:color="auto" w:fill="auto"/>
          </w:tcPr>
          <w:p w:rsidR="00501FAD" w:rsidRPr="00501FAD" w:rsidRDefault="00501FAD" w:rsidP="00501FAD">
            <w:r w:rsidRPr="00501FAD">
              <w:t>ЭЦВ-10-65-110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84</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1948</w:t>
            </w:r>
          </w:p>
        </w:tc>
        <w:tc>
          <w:tcPr>
            <w:tcW w:w="1842" w:type="dxa"/>
            <w:shd w:val="clear" w:color="auto" w:fill="auto"/>
          </w:tcPr>
          <w:p w:rsidR="00501FAD" w:rsidRPr="00501FAD" w:rsidRDefault="00501FAD" w:rsidP="00501FAD">
            <w:r w:rsidRPr="00501FAD">
              <w:t>ЭЦВ-10-65-110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80,5</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артскважина</w:t>
            </w:r>
          </w:p>
        </w:tc>
        <w:tc>
          <w:tcPr>
            <w:tcW w:w="1134" w:type="dxa"/>
            <w:shd w:val="clear" w:color="auto" w:fill="auto"/>
          </w:tcPr>
          <w:p w:rsidR="00501FAD" w:rsidRPr="00501FAD" w:rsidRDefault="00501FAD" w:rsidP="00501FAD">
            <w:r w:rsidRPr="00501FAD">
              <w:t>1948</w:t>
            </w:r>
          </w:p>
        </w:tc>
        <w:tc>
          <w:tcPr>
            <w:tcW w:w="1842" w:type="dxa"/>
            <w:shd w:val="clear" w:color="auto" w:fill="auto"/>
          </w:tcPr>
          <w:p w:rsidR="00501FAD" w:rsidRPr="00501FAD" w:rsidRDefault="00501FAD" w:rsidP="00501FAD">
            <w:r w:rsidRPr="00501FAD">
              <w:t>ЭЦВ-10-65-110</w:t>
            </w:r>
          </w:p>
        </w:tc>
        <w:tc>
          <w:tcPr>
            <w:tcW w:w="1701" w:type="dxa"/>
            <w:shd w:val="clear" w:color="auto" w:fill="auto"/>
          </w:tcPr>
          <w:p w:rsidR="00501FAD" w:rsidRPr="00501FAD" w:rsidRDefault="00501FAD" w:rsidP="00501FAD">
            <w:r w:rsidRPr="00501FAD">
              <w:t>65</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88</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резервуар ёмкостью 1000 м3</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w:t>
            </w:r>
          </w:p>
        </w:tc>
        <w:tc>
          <w:tcPr>
            <w:tcW w:w="1701" w:type="dxa"/>
            <w:shd w:val="clear" w:color="auto" w:fill="auto"/>
          </w:tcPr>
          <w:p w:rsidR="00501FAD" w:rsidRPr="00501FAD" w:rsidRDefault="00501FAD" w:rsidP="00501FAD">
            <w:r w:rsidRPr="00501FAD">
              <w:t>-</w:t>
            </w:r>
          </w:p>
        </w:tc>
        <w:tc>
          <w:tcPr>
            <w:tcW w:w="1377" w:type="dxa"/>
            <w:shd w:val="clear" w:color="auto" w:fill="auto"/>
          </w:tcPr>
          <w:p w:rsidR="00501FAD" w:rsidRPr="00501FAD" w:rsidRDefault="00501FAD" w:rsidP="00501FAD">
            <w:r w:rsidRPr="00501FAD">
              <w:t>3</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НС II подъёма:</w:t>
            </w:r>
          </w:p>
        </w:tc>
        <w:tc>
          <w:tcPr>
            <w:tcW w:w="1134" w:type="dxa"/>
            <w:shd w:val="clear" w:color="auto" w:fill="auto"/>
          </w:tcPr>
          <w:p w:rsidR="00501FAD" w:rsidRPr="00501FAD" w:rsidRDefault="00501FAD" w:rsidP="00501FAD"/>
        </w:tc>
        <w:tc>
          <w:tcPr>
            <w:tcW w:w="1842" w:type="dxa"/>
            <w:shd w:val="clear" w:color="auto" w:fill="auto"/>
          </w:tcPr>
          <w:p w:rsidR="00501FAD" w:rsidRPr="00501FAD" w:rsidRDefault="00501FAD" w:rsidP="00501FAD">
            <w:r w:rsidRPr="00501FAD">
              <w:t>нет данных</w:t>
            </w:r>
          </w:p>
        </w:tc>
        <w:tc>
          <w:tcPr>
            <w:tcW w:w="1701" w:type="dxa"/>
            <w:shd w:val="clear" w:color="auto" w:fill="auto"/>
          </w:tcPr>
          <w:p w:rsidR="00501FAD" w:rsidRPr="00501FAD" w:rsidRDefault="00501FAD" w:rsidP="00501FAD">
            <w:r w:rsidRPr="00501FAD">
              <w:t>нет данных</w:t>
            </w:r>
          </w:p>
        </w:tc>
        <w:tc>
          <w:tcPr>
            <w:tcW w:w="1377" w:type="dxa"/>
            <w:shd w:val="clear" w:color="auto" w:fill="auto"/>
          </w:tcPr>
          <w:p w:rsidR="00501FAD" w:rsidRPr="00501FAD" w:rsidRDefault="00501FAD" w:rsidP="00501FAD">
            <w:r w:rsidRPr="00501FAD">
              <w:t>нет данных</w:t>
            </w:r>
          </w:p>
        </w:tc>
        <w:tc>
          <w:tcPr>
            <w:tcW w:w="1276" w:type="dxa"/>
            <w:shd w:val="clear" w:color="auto" w:fill="auto"/>
          </w:tcPr>
          <w:p w:rsidR="00501FAD" w:rsidRPr="00501FAD" w:rsidRDefault="00501FAD" w:rsidP="00501FAD">
            <w:r w:rsidRPr="00501FAD">
              <w:t>нет данных</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насос</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8НМК-1</w:t>
            </w:r>
          </w:p>
        </w:tc>
        <w:tc>
          <w:tcPr>
            <w:tcW w:w="1701" w:type="dxa"/>
            <w:shd w:val="clear" w:color="auto" w:fill="auto"/>
          </w:tcPr>
          <w:p w:rsidR="00501FAD" w:rsidRPr="00501FAD" w:rsidRDefault="00501FAD" w:rsidP="00501FAD">
            <w:r w:rsidRPr="00501FAD">
              <w:t>360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r w:rsidR="00501FAD" w:rsidRPr="00501FAD" w:rsidTr="006209B6">
        <w:trPr>
          <w:trHeight w:val="271"/>
        </w:trPr>
        <w:tc>
          <w:tcPr>
            <w:tcW w:w="681" w:type="dxa"/>
            <w:vMerge/>
            <w:shd w:val="clear" w:color="auto" w:fill="auto"/>
          </w:tcPr>
          <w:p w:rsidR="00501FAD" w:rsidRPr="00501FAD" w:rsidRDefault="00501FAD" w:rsidP="00501FAD"/>
        </w:tc>
        <w:tc>
          <w:tcPr>
            <w:tcW w:w="3017" w:type="dxa"/>
            <w:shd w:val="clear" w:color="auto" w:fill="auto"/>
          </w:tcPr>
          <w:p w:rsidR="00501FAD" w:rsidRPr="00501FAD" w:rsidRDefault="00501FAD" w:rsidP="00501FAD">
            <w:r w:rsidRPr="00501FAD">
              <w:t>насос</w:t>
            </w:r>
          </w:p>
        </w:tc>
        <w:tc>
          <w:tcPr>
            <w:tcW w:w="1134" w:type="dxa"/>
            <w:shd w:val="clear" w:color="auto" w:fill="auto"/>
          </w:tcPr>
          <w:p w:rsidR="00501FAD" w:rsidRPr="00501FAD" w:rsidRDefault="00501FAD" w:rsidP="00501FAD">
            <w:r w:rsidRPr="00501FAD">
              <w:t>-</w:t>
            </w:r>
          </w:p>
        </w:tc>
        <w:tc>
          <w:tcPr>
            <w:tcW w:w="1842" w:type="dxa"/>
            <w:shd w:val="clear" w:color="auto" w:fill="auto"/>
          </w:tcPr>
          <w:p w:rsidR="00501FAD" w:rsidRPr="00501FAD" w:rsidRDefault="00501FAD" w:rsidP="00501FAD">
            <w:r w:rsidRPr="00501FAD">
              <w:t>Д500* 65а</w:t>
            </w:r>
          </w:p>
        </w:tc>
        <w:tc>
          <w:tcPr>
            <w:tcW w:w="1701" w:type="dxa"/>
            <w:shd w:val="clear" w:color="auto" w:fill="auto"/>
          </w:tcPr>
          <w:p w:rsidR="00501FAD" w:rsidRPr="00501FAD" w:rsidRDefault="00501FAD" w:rsidP="00501FAD">
            <w:r w:rsidRPr="00501FAD">
              <w:t>450</w:t>
            </w:r>
          </w:p>
        </w:tc>
        <w:tc>
          <w:tcPr>
            <w:tcW w:w="1377" w:type="dxa"/>
            <w:shd w:val="clear" w:color="auto" w:fill="auto"/>
          </w:tcPr>
          <w:p w:rsidR="00501FAD" w:rsidRPr="00501FAD" w:rsidRDefault="00501FAD" w:rsidP="00501FAD">
            <w:r w:rsidRPr="00501FAD">
              <w:t>1</w:t>
            </w:r>
          </w:p>
        </w:tc>
        <w:tc>
          <w:tcPr>
            <w:tcW w:w="1276" w:type="dxa"/>
            <w:shd w:val="clear" w:color="auto" w:fill="auto"/>
          </w:tcPr>
          <w:p w:rsidR="00501FAD" w:rsidRPr="00501FAD" w:rsidRDefault="00501FAD" w:rsidP="00501FAD">
            <w:r w:rsidRPr="00501FAD">
              <w:t>-</w:t>
            </w:r>
          </w:p>
        </w:tc>
        <w:tc>
          <w:tcPr>
            <w:tcW w:w="3443" w:type="dxa"/>
            <w:shd w:val="clear" w:color="auto" w:fill="auto"/>
          </w:tcPr>
          <w:p w:rsidR="00501FAD" w:rsidRPr="00501FAD" w:rsidRDefault="00501FAD" w:rsidP="00501FAD">
            <w:r w:rsidRPr="00501FAD">
              <w:t>-</w:t>
            </w:r>
          </w:p>
        </w:tc>
      </w:tr>
    </w:tbl>
    <w:p w:rsidR="00803C95" w:rsidRPr="008B793F" w:rsidRDefault="00803C95" w:rsidP="008B793F">
      <w:pPr>
        <w:rPr>
          <w:rFonts w:cs="Times New Roman"/>
          <w:vanish/>
        </w:rPr>
      </w:pPr>
    </w:p>
    <w:p w:rsidR="00803C95" w:rsidRPr="008B793F" w:rsidRDefault="00803C95" w:rsidP="008B793F">
      <w:pPr>
        <w:jc w:val="center"/>
        <w:rPr>
          <w:rFonts w:cs="Times New Roman"/>
          <w:b/>
        </w:rPr>
      </w:pPr>
    </w:p>
    <w:p w:rsidR="00803C95" w:rsidRPr="008B793F" w:rsidRDefault="00803C95" w:rsidP="008B793F">
      <w:pPr>
        <w:jc w:val="center"/>
        <w:rPr>
          <w:rFonts w:cs="Times New Roman"/>
          <w:b/>
        </w:rPr>
        <w:sectPr w:rsidR="00803C95" w:rsidRPr="008B793F" w:rsidSect="008B793F">
          <w:pgSz w:w="16838" w:h="11905" w:orient="landscape" w:code="9"/>
          <w:pgMar w:top="1134" w:right="567" w:bottom="1134" w:left="1701" w:header="0" w:footer="0" w:gutter="0"/>
          <w:cols w:space="720"/>
          <w:titlePg/>
          <w:docGrid w:linePitch="381"/>
        </w:sectPr>
      </w:pPr>
    </w:p>
    <w:p w:rsidR="00803C95" w:rsidRPr="008B793F" w:rsidRDefault="00803C95" w:rsidP="00501FAD">
      <w:pPr>
        <w:ind w:firstLine="720"/>
        <w:jc w:val="both"/>
        <w:rPr>
          <w:rFonts w:cs="Times New Roman"/>
        </w:rPr>
      </w:pPr>
      <w:r w:rsidRPr="008B793F">
        <w:rPr>
          <w:rFonts w:cs="Times New Roman"/>
        </w:rPr>
        <w:lastRenderedPageBreak/>
        <w:t>Для системы технического водоснабжения имеется водозабор на р. Клязьма проектной производительностью 100 тыс. куб. м/сутки, задействован не более, чем на 10-20%, состоит на балансе АО «Металлургический завод «Электросталь». Вода подаётся на технологические нужды предприятий: АО «Электростальский завод тяжелого машиностроения», ПАО «Машиностроительный завод», АО «Металлургический завод «Электросталь».</w:t>
      </w:r>
    </w:p>
    <w:p w:rsidR="00803C95" w:rsidRPr="008B793F" w:rsidRDefault="00803C95" w:rsidP="00501FAD">
      <w:pPr>
        <w:ind w:firstLine="720"/>
        <w:jc w:val="both"/>
        <w:rPr>
          <w:rFonts w:cs="Times New Roman"/>
        </w:rPr>
      </w:pPr>
      <w:r w:rsidRPr="008B793F">
        <w:rPr>
          <w:rFonts w:cs="Times New Roman"/>
        </w:rPr>
        <w:t xml:space="preserve">Магистральная водопроводная сеть в г. Электросталь проложена из стальных, чугунных и частично полиэтиленовых (проложены после 2004 года) труб диаметром от 150 до 700 мм. Общая протяженность водопроводных сетей около 245,8 км, из них полиэтиленовых – не более 5%. Около 40% водопроводных сетей в г. Электросталь, большая часть которых проложена ещё в 60-ые годы, требуют полной замены, остальные – капитального ремонта с частичной заменой. </w:t>
      </w:r>
      <w:proofErr w:type="gramStart"/>
      <w:r w:rsidRPr="008B793F">
        <w:rPr>
          <w:rFonts w:cs="Times New Roman"/>
        </w:rPr>
        <w:t>Кроме того</w:t>
      </w:r>
      <w:proofErr w:type="gramEnd"/>
      <w:r w:rsidRPr="008B793F">
        <w:rPr>
          <w:rFonts w:cs="Times New Roman"/>
        </w:rPr>
        <w:t xml:space="preserve"> необходимо переложить участки сети недостаточного диаметра. Восточная и западная части г. Электросталь закольцованы между собой только двумя трубопроводами, проложенными под железной дорогой по улицам Советская </w:t>
      </w:r>
      <w:proofErr w:type="gramStart"/>
      <w:r w:rsidRPr="008B793F">
        <w:rPr>
          <w:rFonts w:cs="Times New Roman"/>
        </w:rPr>
        <w:t>и  Жулябина</w:t>
      </w:r>
      <w:proofErr w:type="gramEnd"/>
      <w:r w:rsidRPr="008B793F">
        <w:rPr>
          <w:rFonts w:cs="Times New Roman"/>
        </w:rPr>
        <w:t>. Требуется закольцевать северную и юго-западную части города.</w:t>
      </w:r>
    </w:p>
    <w:p w:rsidR="00803C95" w:rsidRPr="008B793F" w:rsidRDefault="00803C95" w:rsidP="00501FAD">
      <w:pPr>
        <w:ind w:firstLine="720"/>
        <w:jc w:val="both"/>
        <w:rPr>
          <w:rFonts w:cs="Times New Roman"/>
        </w:rPr>
      </w:pPr>
      <w:r w:rsidRPr="008B793F">
        <w:rPr>
          <w:rFonts w:cs="Times New Roman"/>
        </w:rPr>
        <w:t>ВЗУ и артезианские скважины имеют огороженные территории, являющиеся первыми поясами зон санитарной охраны (ЗСО) источников питьевого водоснабжения.</w:t>
      </w:r>
    </w:p>
    <w:p w:rsidR="00803C95" w:rsidRPr="008B793F" w:rsidRDefault="00803C95" w:rsidP="00501FAD">
      <w:pPr>
        <w:ind w:firstLine="720"/>
        <w:jc w:val="both"/>
        <w:rPr>
          <w:rFonts w:cs="Times New Roman"/>
        </w:rPr>
      </w:pPr>
      <w:r w:rsidRPr="008B793F">
        <w:rPr>
          <w:rFonts w:cs="Times New Roman"/>
        </w:rPr>
        <w:t>Все существующие ВЗУ требуют реконструкции, которая должна включать техническое обследование артезианских скважин с истёкшим сроком амортизации с принятием решения об их капитальном ремонте или бурении взамен них новых скважин. Требуется построить дополнительные резервуары чистой воды и насосные станции 2-го подъёма с установками обезжелезивания и обеззараживания воды.</w:t>
      </w:r>
    </w:p>
    <w:p w:rsidR="00803C95" w:rsidRPr="008B793F" w:rsidRDefault="00803C95" w:rsidP="00501FAD">
      <w:pPr>
        <w:ind w:firstLine="720"/>
        <w:jc w:val="both"/>
        <w:rPr>
          <w:rFonts w:cs="Times New Roman"/>
        </w:rPr>
      </w:pPr>
      <w:r w:rsidRPr="008B793F">
        <w:rPr>
          <w:rFonts w:cs="Times New Roman"/>
        </w:rPr>
        <w:t>Доля потерь питьевой воды при транспорте в системах централизованного водоснабжения ГО Электросталь в 2020 году составила 20,88%.</w:t>
      </w:r>
    </w:p>
    <w:p w:rsidR="00501FAD" w:rsidRDefault="00501FAD" w:rsidP="00501FAD">
      <w:pPr>
        <w:ind w:firstLine="720"/>
        <w:jc w:val="both"/>
        <w:rPr>
          <w:rFonts w:cs="Times New Roman"/>
        </w:rPr>
      </w:pPr>
    </w:p>
    <w:p w:rsidR="00803C95" w:rsidRPr="00501FAD" w:rsidRDefault="00C30853" w:rsidP="00501FAD">
      <w:pPr>
        <w:ind w:firstLine="720"/>
        <w:jc w:val="both"/>
        <w:rPr>
          <w:rFonts w:cs="Times New Roman"/>
        </w:rPr>
      </w:pPr>
      <w:r w:rsidRPr="008B793F">
        <w:rPr>
          <w:rFonts w:cs="Times New Roman"/>
          <w:bCs/>
        </w:rPr>
        <w:t>Таблица 3.12</w:t>
      </w:r>
      <w:r>
        <w:rPr>
          <w:rFonts w:cs="Times New Roman"/>
          <w:bCs/>
        </w:rPr>
        <w:t xml:space="preserve"> </w:t>
      </w:r>
      <w:r w:rsidR="00803C95" w:rsidRPr="00501FAD">
        <w:rPr>
          <w:rFonts w:cs="Times New Roman"/>
        </w:rPr>
        <w:t>Удельные затраты на выработку воды в денежном выражении по ГО Электросталь</w:t>
      </w:r>
      <w:r w:rsidR="00501FAD" w:rsidRPr="00501FAD">
        <w:rPr>
          <w:rFonts w:cs="Times New Roman"/>
        </w:rPr>
        <w:t xml:space="preserve"> </w:t>
      </w:r>
      <w:r w:rsidR="00803C95" w:rsidRPr="00501FAD">
        <w:rPr>
          <w:rFonts w:cs="Times New Roman"/>
        </w:rPr>
        <w:t>за 2020 год, руб./м3</w:t>
      </w:r>
    </w:p>
    <w:tbl>
      <w:tblPr>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3"/>
        <w:gridCol w:w="3268"/>
        <w:gridCol w:w="1694"/>
        <w:gridCol w:w="1842"/>
      </w:tblGrid>
      <w:tr w:rsidR="00803C95" w:rsidRPr="00501FAD" w:rsidTr="006209B6">
        <w:trPr>
          <w:trHeight w:val="229"/>
        </w:trPr>
        <w:tc>
          <w:tcPr>
            <w:tcW w:w="2693" w:type="dxa"/>
            <w:vMerge w:val="restart"/>
            <w:shd w:val="clear" w:color="auto" w:fill="auto"/>
          </w:tcPr>
          <w:p w:rsidR="00803C95" w:rsidRPr="00501FAD" w:rsidRDefault="00803C95" w:rsidP="00501FAD"/>
          <w:p w:rsidR="00803C95" w:rsidRPr="00501FAD" w:rsidRDefault="00803C95" w:rsidP="00501FAD">
            <w:r w:rsidRPr="00501FAD">
              <w:t>Наименование</w:t>
            </w:r>
          </w:p>
        </w:tc>
        <w:tc>
          <w:tcPr>
            <w:tcW w:w="3268" w:type="dxa"/>
            <w:vMerge w:val="restart"/>
            <w:shd w:val="clear" w:color="auto" w:fill="auto"/>
          </w:tcPr>
          <w:p w:rsidR="00803C95" w:rsidRPr="00501FAD" w:rsidRDefault="00803C95" w:rsidP="00501FAD"/>
          <w:p w:rsidR="00803C95" w:rsidRPr="00501FAD" w:rsidRDefault="00803C95" w:rsidP="00501FAD">
            <w:r w:rsidRPr="00501FAD">
              <w:t>Показатель</w:t>
            </w:r>
          </w:p>
        </w:tc>
        <w:tc>
          <w:tcPr>
            <w:tcW w:w="3536" w:type="dxa"/>
            <w:gridSpan w:val="2"/>
            <w:tcBorders>
              <w:right w:val="single" w:sz="4" w:space="0" w:color="auto"/>
            </w:tcBorders>
            <w:shd w:val="clear" w:color="auto" w:fill="auto"/>
          </w:tcPr>
          <w:p w:rsidR="00803C95" w:rsidRPr="00501FAD" w:rsidRDefault="00803C95" w:rsidP="00501FAD">
            <w:r w:rsidRPr="00501FAD">
              <w:t>Период 2020 год</w:t>
            </w:r>
          </w:p>
        </w:tc>
      </w:tr>
      <w:tr w:rsidR="00803C95" w:rsidRPr="00501FAD" w:rsidTr="006209B6">
        <w:trPr>
          <w:trHeight w:val="460"/>
        </w:trPr>
        <w:tc>
          <w:tcPr>
            <w:tcW w:w="2693" w:type="dxa"/>
            <w:vMerge/>
            <w:tcBorders>
              <w:top w:val="nil"/>
            </w:tcBorders>
            <w:shd w:val="clear" w:color="auto" w:fill="auto"/>
          </w:tcPr>
          <w:p w:rsidR="00803C95" w:rsidRPr="00501FAD" w:rsidRDefault="00803C95" w:rsidP="00501FAD"/>
        </w:tc>
        <w:tc>
          <w:tcPr>
            <w:tcW w:w="3268" w:type="dxa"/>
            <w:vMerge/>
            <w:tcBorders>
              <w:top w:val="nil"/>
            </w:tcBorders>
            <w:shd w:val="clear" w:color="auto" w:fill="auto"/>
          </w:tcPr>
          <w:p w:rsidR="00803C95" w:rsidRPr="00501FAD" w:rsidRDefault="00803C95" w:rsidP="00501FAD"/>
        </w:tc>
        <w:tc>
          <w:tcPr>
            <w:tcW w:w="1694" w:type="dxa"/>
            <w:shd w:val="clear" w:color="auto" w:fill="auto"/>
          </w:tcPr>
          <w:p w:rsidR="00803C95" w:rsidRPr="00501FAD" w:rsidRDefault="00803C95" w:rsidP="00501FAD">
            <w:r w:rsidRPr="00501FAD">
              <w:t>с 01.01.2020 по</w:t>
            </w:r>
          </w:p>
          <w:p w:rsidR="00803C95" w:rsidRPr="00501FAD" w:rsidRDefault="00803C95" w:rsidP="00501FAD">
            <w:r w:rsidRPr="00501FAD">
              <w:t>30.06.2020</w:t>
            </w:r>
          </w:p>
        </w:tc>
        <w:tc>
          <w:tcPr>
            <w:tcW w:w="1842" w:type="dxa"/>
            <w:tcBorders>
              <w:right w:val="single" w:sz="4" w:space="0" w:color="auto"/>
            </w:tcBorders>
            <w:shd w:val="clear" w:color="auto" w:fill="auto"/>
          </w:tcPr>
          <w:p w:rsidR="00803C95" w:rsidRPr="00501FAD" w:rsidRDefault="00803C95" w:rsidP="00501FAD">
            <w:r w:rsidRPr="00501FAD">
              <w:t>с 01.07.2020 по</w:t>
            </w:r>
          </w:p>
          <w:p w:rsidR="00803C95" w:rsidRPr="00501FAD" w:rsidRDefault="00803C95" w:rsidP="00501FAD">
            <w:r w:rsidRPr="00501FAD">
              <w:t>31.12.2020</w:t>
            </w:r>
          </w:p>
        </w:tc>
      </w:tr>
      <w:tr w:rsidR="00803C95" w:rsidRPr="00501FAD" w:rsidTr="006209B6">
        <w:trPr>
          <w:trHeight w:val="229"/>
        </w:trPr>
        <w:tc>
          <w:tcPr>
            <w:tcW w:w="2693" w:type="dxa"/>
            <w:vMerge w:val="restart"/>
            <w:shd w:val="clear" w:color="auto" w:fill="auto"/>
          </w:tcPr>
          <w:p w:rsidR="00803C95" w:rsidRPr="00501FAD" w:rsidRDefault="00803C95" w:rsidP="00501FAD">
            <w:r w:rsidRPr="00501FAD">
              <w:t>Филиал ГУП МО «КС МО»</w:t>
            </w:r>
          </w:p>
          <w:p w:rsidR="00803C95" w:rsidRPr="00501FAD" w:rsidRDefault="00803C95" w:rsidP="00501FAD">
            <w:r w:rsidRPr="00501FAD">
              <w:t>«Электростальский»</w:t>
            </w:r>
          </w:p>
        </w:tc>
        <w:tc>
          <w:tcPr>
            <w:tcW w:w="3268" w:type="dxa"/>
            <w:shd w:val="clear" w:color="auto" w:fill="auto"/>
          </w:tcPr>
          <w:p w:rsidR="00803C95" w:rsidRPr="00501FAD" w:rsidRDefault="00803C95" w:rsidP="00501FAD">
            <w:r w:rsidRPr="00501FAD">
              <w:t>Прочие потребители (без НДС)</w:t>
            </w:r>
          </w:p>
        </w:tc>
        <w:tc>
          <w:tcPr>
            <w:tcW w:w="1694" w:type="dxa"/>
            <w:shd w:val="clear" w:color="auto" w:fill="auto"/>
          </w:tcPr>
          <w:p w:rsidR="00803C95" w:rsidRPr="00501FAD" w:rsidRDefault="00803C95" w:rsidP="00501FAD">
            <w:r w:rsidRPr="00501FAD">
              <w:t>27,4</w:t>
            </w:r>
          </w:p>
        </w:tc>
        <w:tc>
          <w:tcPr>
            <w:tcW w:w="1842" w:type="dxa"/>
            <w:tcBorders>
              <w:right w:val="single" w:sz="4" w:space="0" w:color="auto"/>
            </w:tcBorders>
            <w:shd w:val="clear" w:color="auto" w:fill="auto"/>
          </w:tcPr>
          <w:p w:rsidR="00803C95" w:rsidRPr="00501FAD" w:rsidRDefault="00803C95" w:rsidP="00501FAD">
            <w:r w:rsidRPr="00501FAD">
              <w:t>28,76</w:t>
            </w:r>
          </w:p>
        </w:tc>
      </w:tr>
      <w:tr w:rsidR="00803C95" w:rsidRPr="00501FAD" w:rsidTr="006209B6">
        <w:trPr>
          <w:trHeight w:val="229"/>
        </w:trPr>
        <w:tc>
          <w:tcPr>
            <w:tcW w:w="2693" w:type="dxa"/>
            <w:vMerge/>
            <w:tcBorders>
              <w:top w:val="nil"/>
            </w:tcBorders>
            <w:shd w:val="clear" w:color="auto" w:fill="auto"/>
          </w:tcPr>
          <w:p w:rsidR="00803C95" w:rsidRPr="00501FAD" w:rsidRDefault="00803C95" w:rsidP="00501FAD"/>
        </w:tc>
        <w:tc>
          <w:tcPr>
            <w:tcW w:w="3268" w:type="dxa"/>
            <w:shd w:val="clear" w:color="auto" w:fill="auto"/>
          </w:tcPr>
          <w:p w:rsidR="00803C95" w:rsidRPr="00501FAD" w:rsidRDefault="00803C95" w:rsidP="00501FAD">
            <w:r w:rsidRPr="00501FAD">
              <w:t>Население (с НДС)</w:t>
            </w:r>
          </w:p>
        </w:tc>
        <w:tc>
          <w:tcPr>
            <w:tcW w:w="1694" w:type="dxa"/>
            <w:shd w:val="clear" w:color="auto" w:fill="auto"/>
          </w:tcPr>
          <w:p w:rsidR="00803C95" w:rsidRPr="00501FAD" w:rsidRDefault="00803C95" w:rsidP="00501FAD">
            <w:r w:rsidRPr="00501FAD">
              <w:t>32,88</w:t>
            </w:r>
          </w:p>
        </w:tc>
        <w:tc>
          <w:tcPr>
            <w:tcW w:w="1842" w:type="dxa"/>
            <w:tcBorders>
              <w:right w:val="single" w:sz="4" w:space="0" w:color="auto"/>
            </w:tcBorders>
            <w:shd w:val="clear" w:color="auto" w:fill="auto"/>
          </w:tcPr>
          <w:p w:rsidR="00803C95" w:rsidRPr="00501FAD" w:rsidRDefault="00803C95" w:rsidP="00501FAD">
            <w:r w:rsidRPr="00501FAD">
              <w:t>34,51</w:t>
            </w:r>
          </w:p>
        </w:tc>
      </w:tr>
      <w:tr w:rsidR="00803C95" w:rsidRPr="00501FAD" w:rsidTr="006209B6">
        <w:trPr>
          <w:trHeight w:val="234"/>
        </w:trPr>
        <w:tc>
          <w:tcPr>
            <w:tcW w:w="2693" w:type="dxa"/>
            <w:vMerge w:val="restart"/>
            <w:shd w:val="clear" w:color="auto" w:fill="auto"/>
          </w:tcPr>
          <w:p w:rsidR="00803C95" w:rsidRPr="00501FAD" w:rsidRDefault="00803C95" w:rsidP="00501FAD">
            <w:r w:rsidRPr="00501FAD">
              <w:t>ДНП УК КП «Виктория Клаб»</w:t>
            </w:r>
          </w:p>
        </w:tc>
        <w:tc>
          <w:tcPr>
            <w:tcW w:w="3268" w:type="dxa"/>
            <w:shd w:val="clear" w:color="auto" w:fill="auto"/>
          </w:tcPr>
          <w:p w:rsidR="00803C95" w:rsidRPr="00501FAD" w:rsidRDefault="00803C95" w:rsidP="00501FAD">
            <w:r w:rsidRPr="00501FAD">
              <w:t>Прочие потребители (без НДС)</w:t>
            </w:r>
          </w:p>
        </w:tc>
        <w:tc>
          <w:tcPr>
            <w:tcW w:w="1694" w:type="dxa"/>
            <w:shd w:val="clear" w:color="auto" w:fill="auto"/>
          </w:tcPr>
          <w:p w:rsidR="00803C95" w:rsidRPr="00501FAD" w:rsidRDefault="00803C95" w:rsidP="00501FAD">
            <w:r w:rsidRPr="00501FAD">
              <w:t>36,99</w:t>
            </w:r>
          </w:p>
        </w:tc>
        <w:tc>
          <w:tcPr>
            <w:tcW w:w="1842" w:type="dxa"/>
            <w:tcBorders>
              <w:right w:val="single" w:sz="4" w:space="0" w:color="auto"/>
            </w:tcBorders>
            <w:shd w:val="clear" w:color="auto" w:fill="auto"/>
          </w:tcPr>
          <w:p w:rsidR="00803C95" w:rsidRPr="00501FAD" w:rsidRDefault="00803C95" w:rsidP="00501FAD">
            <w:r w:rsidRPr="00501FAD">
              <w:t>37,09</w:t>
            </w:r>
          </w:p>
        </w:tc>
      </w:tr>
      <w:tr w:rsidR="00803C95" w:rsidRPr="00501FAD" w:rsidTr="006209B6">
        <w:trPr>
          <w:trHeight w:val="229"/>
        </w:trPr>
        <w:tc>
          <w:tcPr>
            <w:tcW w:w="2693" w:type="dxa"/>
            <w:vMerge/>
            <w:tcBorders>
              <w:top w:val="nil"/>
            </w:tcBorders>
            <w:shd w:val="clear" w:color="auto" w:fill="auto"/>
          </w:tcPr>
          <w:p w:rsidR="00803C95" w:rsidRPr="00501FAD" w:rsidRDefault="00803C95" w:rsidP="00501FAD"/>
        </w:tc>
        <w:tc>
          <w:tcPr>
            <w:tcW w:w="3268" w:type="dxa"/>
            <w:shd w:val="clear" w:color="auto" w:fill="auto"/>
          </w:tcPr>
          <w:p w:rsidR="00803C95" w:rsidRPr="00501FAD" w:rsidRDefault="00803C95" w:rsidP="00501FAD">
            <w:r w:rsidRPr="00501FAD">
              <w:t>Население (без НДС*)</w:t>
            </w:r>
          </w:p>
        </w:tc>
        <w:tc>
          <w:tcPr>
            <w:tcW w:w="1694" w:type="dxa"/>
            <w:shd w:val="clear" w:color="auto" w:fill="auto"/>
          </w:tcPr>
          <w:p w:rsidR="00803C95" w:rsidRPr="00501FAD" w:rsidRDefault="00803C95" w:rsidP="00501FAD">
            <w:r w:rsidRPr="00501FAD">
              <w:t>36,99</w:t>
            </w:r>
          </w:p>
        </w:tc>
        <w:tc>
          <w:tcPr>
            <w:tcW w:w="1842" w:type="dxa"/>
            <w:tcBorders>
              <w:right w:val="single" w:sz="4" w:space="0" w:color="auto"/>
            </w:tcBorders>
            <w:shd w:val="clear" w:color="auto" w:fill="auto"/>
          </w:tcPr>
          <w:p w:rsidR="00803C95" w:rsidRPr="00501FAD" w:rsidRDefault="00803C95" w:rsidP="00501FAD">
            <w:r w:rsidRPr="00501FAD">
              <w:t>37,09</w:t>
            </w:r>
          </w:p>
        </w:tc>
      </w:tr>
      <w:tr w:rsidR="00803C95" w:rsidRPr="00501FAD" w:rsidTr="006209B6">
        <w:trPr>
          <w:trHeight w:val="229"/>
        </w:trPr>
        <w:tc>
          <w:tcPr>
            <w:tcW w:w="2693" w:type="dxa"/>
            <w:vMerge w:val="restart"/>
            <w:shd w:val="clear" w:color="auto" w:fill="auto"/>
          </w:tcPr>
          <w:p w:rsidR="00803C95" w:rsidRPr="00501FAD" w:rsidRDefault="00803C95" w:rsidP="00501FAD">
            <w:r w:rsidRPr="00501FAD">
              <w:t>МУП «Электростальский Центр услуг»</w:t>
            </w:r>
          </w:p>
        </w:tc>
        <w:tc>
          <w:tcPr>
            <w:tcW w:w="3268" w:type="dxa"/>
            <w:shd w:val="clear" w:color="auto" w:fill="auto"/>
          </w:tcPr>
          <w:p w:rsidR="00803C95" w:rsidRPr="00501FAD" w:rsidRDefault="00803C95" w:rsidP="00501FAD">
            <w:r w:rsidRPr="00501FAD">
              <w:t>Прочие потребители (без НДС)</w:t>
            </w:r>
          </w:p>
        </w:tc>
        <w:tc>
          <w:tcPr>
            <w:tcW w:w="1694" w:type="dxa"/>
            <w:shd w:val="clear" w:color="auto" w:fill="auto"/>
          </w:tcPr>
          <w:p w:rsidR="00803C95" w:rsidRPr="00501FAD" w:rsidRDefault="00803C95" w:rsidP="00501FAD">
            <w:r w:rsidRPr="00501FAD">
              <w:t>24,24</w:t>
            </w:r>
          </w:p>
        </w:tc>
        <w:tc>
          <w:tcPr>
            <w:tcW w:w="1842" w:type="dxa"/>
            <w:tcBorders>
              <w:right w:val="single" w:sz="4" w:space="0" w:color="auto"/>
            </w:tcBorders>
            <w:shd w:val="clear" w:color="auto" w:fill="auto"/>
          </w:tcPr>
          <w:p w:rsidR="00803C95" w:rsidRPr="00501FAD" w:rsidRDefault="00803C95" w:rsidP="00501FAD">
            <w:r w:rsidRPr="00501FAD">
              <w:t>25,00</w:t>
            </w:r>
          </w:p>
        </w:tc>
      </w:tr>
      <w:tr w:rsidR="00803C95" w:rsidRPr="00501FAD" w:rsidTr="006209B6">
        <w:trPr>
          <w:trHeight w:val="229"/>
        </w:trPr>
        <w:tc>
          <w:tcPr>
            <w:tcW w:w="2693" w:type="dxa"/>
            <w:vMerge/>
            <w:tcBorders>
              <w:top w:val="nil"/>
            </w:tcBorders>
            <w:shd w:val="clear" w:color="auto" w:fill="auto"/>
          </w:tcPr>
          <w:p w:rsidR="00803C95" w:rsidRPr="00501FAD" w:rsidRDefault="00803C95" w:rsidP="00501FAD"/>
        </w:tc>
        <w:tc>
          <w:tcPr>
            <w:tcW w:w="3268" w:type="dxa"/>
            <w:shd w:val="clear" w:color="auto" w:fill="auto"/>
          </w:tcPr>
          <w:p w:rsidR="00803C95" w:rsidRPr="00501FAD" w:rsidRDefault="00803C95" w:rsidP="00501FAD">
            <w:r w:rsidRPr="00501FAD">
              <w:t>Население (с НДС)</w:t>
            </w:r>
          </w:p>
        </w:tc>
        <w:tc>
          <w:tcPr>
            <w:tcW w:w="1694" w:type="dxa"/>
            <w:shd w:val="clear" w:color="auto" w:fill="auto"/>
          </w:tcPr>
          <w:p w:rsidR="00803C95" w:rsidRPr="00501FAD" w:rsidRDefault="00803C95" w:rsidP="00501FAD">
            <w:r w:rsidRPr="00501FAD">
              <w:t>24,24</w:t>
            </w:r>
          </w:p>
        </w:tc>
        <w:tc>
          <w:tcPr>
            <w:tcW w:w="1842" w:type="dxa"/>
            <w:tcBorders>
              <w:right w:val="single" w:sz="4" w:space="0" w:color="auto"/>
            </w:tcBorders>
            <w:shd w:val="clear" w:color="auto" w:fill="auto"/>
          </w:tcPr>
          <w:p w:rsidR="00803C95" w:rsidRPr="00501FAD" w:rsidRDefault="00803C95" w:rsidP="00501FAD">
            <w:r w:rsidRPr="00501FAD">
              <w:t>25,00</w:t>
            </w:r>
          </w:p>
        </w:tc>
      </w:tr>
      <w:tr w:rsidR="00803C95" w:rsidRPr="00501FAD" w:rsidTr="006209B6">
        <w:trPr>
          <w:trHeight w:val="229"/>
        </w:trPr>
        <w:tc>
          <w:tcPr>
            <w:tcW w:w="2693" w:type="dxa"/>
            <w:vMerge w:val="restart"/>
            <w:shd w:val="clear" w:color="auto" w:fill="auto"/>
          </w:tcPr>
          <w:p w:rsidR="00803C95" w:rsidRPr="00501FAD" w:rsidRDefault="00803C95" w:rsidP="00501FAD">
            <w:r w:rsidRPr="00501FAD">
              <w:t>Филиал ГУП МО «КС МО»</w:t>
            </w:r>
          </w:p>
          <w:p w:rsidR="00803C95" w:rsidRPr="00501FAD" w:rsidRDefault="00803C95" w:rsidP="00501FAD">
            <w:r w:rsidRPr="00501FAD">
              <w:t>«ВСВ»</w:t>
            </w:r>
          </w:p>
        </w:tc>
        <w:tc>
          <w:tcPr>
            <w:tcW w:w="3268" w:type="dxa"/>
            <w:shd w:val="clear" w:color="auto" w:fill="auto"/>
          </w:tcPr>
          <w:p w:rsidR="00803C95" w:rsidRPr="00501FAD" w:rsidRDefault="00803C95" w:rsidP="00501FAD">
            <w:r w:rsidRPr="00501FAD">
              <w:t>Прочие потребители (без НДС)</w:t>
            </w:r>
          </w:p>
        </w:tc>
        <w:tc>
          <w:tcPr>
            <w:tcW w:w="1694" w:type="dxa"/>
            <w:shd w:val="clear" w:color="auto" w:fill="auto"/>
          </w:tcPr>
          <w:p w:rsidR="00803C95" w:rsidRPr="00501FAD" w:rsidRDefault="00803C95" w:rsidP="00501FAD">
            <w:r w:rsidRPr="00501FAD">
              <w:t>15,30</w:t>
            </w:r>
          </w:p>
        </w:tc>
        <w:tc>
          <w:tcPr>
            <w:tcW w:w="1842" w:type="dxa"/>
            <w:tcBorders>
              <w:right w:val="single" w:sz="4" w:space="0" w:color="auto"/>
            </w:tcBorders>
            <w:shd w:val="clear" w:color="auto" w:fill="auto"/>
          </w:tcPr>
          <w:p w:rsidR="00803C95" w:rsidRPr="00501FAD" w:rsidRDefault="00803C95" w:rsidP="00501FAD">
            <w:r w:rsidRPr="00501FAD">
              <w:t>15,30</w:t>
            </w:r>
          </w:p>
        </w:tc>
      </w:tr>
      <w:tr w:rsidR="00803C95" w:rsidRPr="00501FAD" w:rsidTr="006209B6">
        <w:trPr>
          <w:trHeight w:val="229"/>
        </w:trPr>
        <w:tc>
          <w:tcPr>
            <w:tcW w:w="2693" w:type="dxa"/>
            <w:vMerge/>
            <w:tcBorders>
              <w:top w:val="nil"/>
            </w:tcBorders>
            <w:shd w:val="clear" w:color="auto" w:fill="auto"/>
          </w:tcPr>
          <w:p w:rsidR="00803C95" w:rsidRPr="00501FAD" w:rsidRDefault="00803C95" w:rsidP="00501FAD"/>
        </w:tc>
        <w:tc>
          <w:tcPr>
            <w:tcW w:w="3268" w:type="dxa"/>
            <w:shd w:val="clear" w:color="auto" w:fill="auto"/>
          </w:tcPr>
          <w:p w:rsidR="00803C95" w:rsidRPr="00501FAD" w:rsidRDefault="00803C95" w:rsidP="00501FAD">
            <w:r w:rsidRPr="00501FAD">
              <w:t>Население (с НДС)</w:t>
            </w:r>
          </w:p>
        </w:tc>
        <w:tc>
          <w:tcPr>
            <w:tcW w:w="1694" w:type="dxa"/>
            <w:shd w:val="clear" w:color="auto" w:fill="auto"/>
          </w:tcPr>
          <w:p w:rsidR="00803C95" w:rsidRPr="00501FAD" w:rsidRDefault="00803C95" w:rsidP="00501FAD">
            <w:r w:rsidRPr="00501FAD">
              <w:t>-</w:t>
            </w:r>
          </w:p>
        </w:tc>
        <w:tc>
          <w:tcPr>
            <w:tcW w:w="1842" w:type="dxa"/>
            <w:tcBorders>
              <w:right w:val="single" w:sz="4" w:space="0" w:color="auto"/>
            </w:tcBorders>
            <w:shd w:val="clear" w:color="auto" w:fill="auto"/>
          </w:tcPr>
          <w:p w:rsidR="00803C95" w:rsidRPr="00501FAD" w:rsidRDefault="00803C95" w:rsidP="00501FAD">
            <w:r w:rsidRPr="00501FAD">
              <w:t>-</w:t>
            </w:r>
          </w:p>
        </w:tc>
      </w:tr>
    </w:tbl>
    <w:p w:rsidR="00803C95" w:rsidRPr="008B793F" w:rsidRDefault="00803C95" w:rsidP="00501FAD">
      <w:pPr>
        <w:ind w:firstLine="720"/>
        <w:jc w:val="both"/>
        <w:rPr>
          <w:rFonts w:cs="Times New Roman"/>
        </w:rPr>
      </w:pPr>
      <w:r w:rsidRPr="008B793F">
        <w:rPr>
          <w:rFonts w:cs="Times New Roman"/>
        </w:rPr>
        <w:t>Удельные затраты электроэнергии на производство и транспорт питьевой воды по ГО Электросталь в 2020 году составили 0,91 кВт*ч/м3. Электрооборудование ВЗУ в ГО Электросталь работает энергоэффективно – удельный расход электроэнергии на подъем и транспортировку воды в целом по ГО Электросталь не превышает средний норматив по Московской области равный 1 кВт*ч/м3.</w:t>
      </w:r>
    </w:p>
    <w:p w:rsidR="00803C95" w:rsidRPr="008B793F" w:rsidRDefault="00803C95" w:rsidP="00501FAD">
      <w:pPr>
        <w:ind w:firstLine="720"/>
        <w:jc w:val="both"/>
        <w:rPr>
          <w:rFonts w:cs="Times New Roman"/>
        </w:rPr>
      </w:pPr>
      <w:r w:rsidRPr="008B793F">
        <w:rPr>
          <w:rFonts w:cs="Times New Roman"/>
        </w:rPr>
        <w:t>Общая численность населения, получающего питьевую воду от ИЦВ в ГО Электросталь, составляет 157 234 чел. или 94,5 % от общего числа жителей ГО Электросталь.</w:t>
      </w:r>
    </w:p>
    <w:p w:rsidR="00803C95" w:rsidRDefault="00803C95" w:rsidP="00501FAD">
      <w:pPr>
        <w:ind w:firstLine="720"/>
        <w:jc w:val="both"/>
        <w:rPr>
          <w:rFonts w:cs="Times New Roman"/>
        </w:rPr>
      </w:pPr>
      <w:r w:rsidRPr="00501FAD">
        <w:rPr>
          <w:rFonts w:cs="Times New Roman"/>
        </w:rPr>
        <w:t xml:space="preserve">Договорные нагрузки потребителей ХВС часовые и в сутки максимального потребления в технологических зонах и элементах территориального деления ГО Электросталь </w:t>
      </w:r>
    </w:p>
    <w:p w:rsidR="006209B6" w:rsidRDefault="006209B6" w:rsidP="00501FAD">
      <w:pPr>
        <w:ind w:firstLine="720"/>
        <w:jc w:val="both"/>
        <w:rPr>
          <w:rFonts w:cs="Times New Roman"/>
        </w:rPr>
      </w:pPr>
    </w:p>
    <w:p w:rsidR="006209B6" w:rsidRPr="00501FAD" w:rsidRDefault="006209B6" w:rsidP="00501FAD">
      <w:pPr>
        <w:ind w:firstLine="720"/>
        <w:jc w:val="both"/>
        <w:rPr>
          <w:rFonts w:cs="Times New Roman"/>
        </w:rPr>
      </w:pPr>
    </w:p>
    <w:p w:rsidR="00C30853" w:rsidRDefault="00C30853" w:rsidP="00501FAD">
      <w:pPr>
        <w:ind w:firstLine="720"/>
        <w:jc w:val="right"/>
        <w:rPr>
          <w:rFonts w:cs="Times New Roman"/>
          <w:bCs/>
        </w:rPr>
      </w:pPr>
      <w:bookmarkStart w:id="211" w:name="_Hlk145684359"/>
    </w:p>
    <w:p w:rsidR="00803C95" w:rsidRPr="008B793F" w:rsidRDefault="00803C95" w:rsidP="00501FAD">
      <w:pPr>
        <w:ind w:firstLine="720"/>
        <w:jc w:val="right"/>
        <w:rPr>
          <w:rFonts w:cs="Times New Roman"/>
          <w:bCs/>
        </w:rPr>
      </w:pPr>
      <w:r w:rsidRPr="008B793F">
        <w:rPr>
          <w:rFonts w:cs="Times New Roman"/>
          <w:bCs/>
        </w:rPr>
        <w:lastRenderedPageBreak/>
        <w:t>Таблица 3.13</w:t>
      </w:r>
    </w:p>
    <w:bookmarkEnd w:id="211"/>
    <w:tbl>
      <w:tblPr>
        <w:tblW w:w="950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2184"/>
        <w:gridCol w:w="1604"/>
        <w:gridCol w:w="1418"/>
        <w:gridCol w:w="1275"/>
        <w:gridCol w:w="1134"/>
        <w:gridCol w:w="1134"/>
      </w:tblGrid>
      <w:tr w:rsidR="00803C95" w:rsidRPr="00501FAD" w:rsidTr="00501FAD">
        <w:trPr>
          <w:trHeight w:val="230"/>
        </w:trPr>
        <w:tc>
          <w:tcPr>
            <w:tcW w:w="758" w:type="dxa"/>
            <w:vMerge w:val="restart"/>
            <w:shd w:val="clear" w:color="auto" w:fill="auto"/>
          </w:tcPr>
          <w:p w:rsidR="00803C95" w:rsidRPr="00501FAD" w:rsidRDefault="00803C95" w:rsidP="00501FAD"/>
          <w:p w:rsidR="00803C95" w:rsidRPr="00501FAD" w:rsidRDefault="00803C95" w:rsidP="00501FAD">
            <w:r w:rsidRPr="00501FAD">
              <w:t>№ п/п</w:t>
            </w:r>
          </w:p>
        </w:tc>
        <w:tc>
          <w:tcPr>
            <w:tcW w:w="2184" w:type="dxa"/>
            <w:vMerge w:val="restart"/>
            <w:shd w:val="clear" w:color="auto" w:fill="auto"/>
          </w:tcPr>
          <w:p w:rsidR="00803C95" w:rsidRPr="00501FAD" w:rsidRDefault="00803C95" w:rsidP="00501FAD">
            <w:r w:rsidRPr="00501FAD">
              <w:t>Наименование эксплуатирующей РСО</w:t>
            </w:r>
          </w:p>
        </w:tc>
        <w:tc>
          <w:tcPr>
            <w:tcW w:w="1604" w:type="dxa"/>
            <w:vMerge w:val="restart"/>
            <w:shd w:val="clear" w:color="auto" w:fill="auto"/>
          </w:tcPr>
          <w:p w:rsidR="00803C95" w:rsidRPr="00501FAD" w:rsidRDefault="00803C95" w:rsidP="00501FAD"/>
          <w:p w:rsidR="00803C95" w:rsidRPr="00501FAD" w:rsidRDefault="00803C95" w:rsidP="00501FAD">
            <w:r w:rsidRPr="00501FAD">
              <w:t>Наименование населенного пункта</w:t>
            </w:r>
          </w:p>
        </w:tc>
        <w:tc>
          <w:tcPr>
            <w:tcW w:w="1418" w:type="dxa"/>
            <w:vMerge w:val="restart"/>
            <w:shd w:val="clear" w:color="auto" w:fill="auto"/>
          </w:tcPr>
          <w:p w:rsidR="00803C95" w:rsidRPr="00501FAD" w:rsidRDefault="00803C95" w:rsidP="00501FAD"/>
          <w:p w:rsidR="00803C95" w:rsidRPr="00501FAD" w:rsidRDefault="00803C95" w:rsidP="00501FAD">
            <w:r w:rsidRPr="00501FAD">
              <w:t>Наименование ИЦВ</w:t>
            </w:r>
          </w:p>
        </w:tc>
        <w:tc>
          <w:tcPr>
            <w:tcW w:w="1275" w:type="dxa"/>
            <w:vMerge w:val="restart"/>
            <w:shd w:val="clear" w:color="auto" w:fill="auto"/>
          </w:tcPr>
          <w:p w:rsidR="00803C95" w:rsidRPr="00501FAD" w:rsidRDefault="00803C95" w:rsidP="00501FAD">
            <w:r w:rsidRPr="00501FAD">
              <w:t>Номер технологической зоны</w:t>
            </w:r>
          </w:p>
        </w:tc>
        <w:tc>
          <w:tcPr>
            <w:tcW w:w="2268" w:type="dxa"/>
            <w:gridSpan w:val="2"/>
            <w:tcBorders>
              <w:right w:val="single" w:sz="4" w:space="0" w:color="auto"/>
            </w:tcBorders>
            <w:shd w:val="clear" w:color="auto" w:fill="auto"/>
          </w:tcPr>
          <w:p w:rsidR="00803C95" w:rsidRPr="00501FAD" w:rsidRDefault="00803C95" w:rsidP="00501FAD">
            <w:r w:rsidRPr="00501FAD">
              <w:t>Реализация</w:t>
            </w:r>
          </w:p>
        </w:tc>
      </w:tr>
      <w:tr w:rsidR="00803C95" w:rsidRPr="00501FAD" w:rsidTr="00501FAD">
        <w:trPr>
          <w:trHeight w:val="830"/>
        </w:trPr>
        <w:tc>
          <w:tcPr>
            <w:tcW w:w="758" w:type="dxa"/>
            <w:vMerge/>
            <w:tcBorders>
              <w:top w:val="nil"/>
            </w:tcBorders>
            <w:shd w:val="clear" w:color="auto" w:fill="auto"/>
          </w:tcPr>
          <w:p w:rsidR="00803C95" w:rsidRPr="00501FAD" w:rsidRDefault="00803C95" w:rsidP="00501FAD"/>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vMerge/>
            <w:tcBorders>
              <w:top w:val="nil"/>
            </w:tcBorders>
            <w:shd w:val="clear" w:color="auto" w:fill="auto"/>
          </w:tcPr>
          <w:p w:rsidR="00803C95" w:rsidRPr="00501FAD" w:rsidRDefault="00803C95" w:rsidP="00501FAD"/>
        </w:tc>
        <w:tc>
          <w:tcPr>
            <w:tcW w:w="1275" w:type="dxa"/>
            <w:vMerge/>
            <w:tcBorders>
              <w:top w:val="nil"/>
            </w:tcBorders>
            <w:shd w:val="clear" w:color="auto" w:fill="auto"/>
          </w:tcPr>
          <w:p w:rsidR="00803C95" w:rsidRPr="00501FAD" w:rsidRDefault="00803C95" w:rsidP="00501FAD"/>
        </w:tc>
        <w:tc>
          <w:tcPr>
            <w:tcW w:w="1134" w:type="dxa"/>
            <w:shd w:val="clear" w:color="auto" w:fill="auto"/>
          </w:tcPr>
          <w:p w:rsidR="00803C95" w:rsidRPr="00501FAD" w:rsidRDefault="00803C95" w:rsidP="00501FAD">
            <w:r w:rsidRPr="00501FAD">
              <w:t>часовая (макс.), м3/ч</w:t>
            </w:r>
          </w:p>
        </w:tc>
        <w:tc>
          <w:tcPr>
            <w:tcW w:w="1134" w:type="dxa"/>
            <w:tcBorders>
              <w:right w:val="single" w:sz="4" w:space="0" w:color="auto"/>
            </w:tcBorders>
            <w:shd w:val="clear" w:color="auto" w:fill="auto"/>
          </w:tcPr>
          <w:p w:rsidR="00803C95" w:rsidRPr="00501FAD" w:rsidRDefault="00803C95" w:rsidP="00501FAD">
            <w:r w:rsidRPr="00501FAD">
              <w:t>суточная (макс.), м3/сут.</w:t>
            </w:r>
          </w:p>
        </w:tc>
      </w:tr>
      <w:tr w:rsidR="00803C95" w:rsidRPr="00501FAD" w:rsidTr="00501FAD">
        <w:trPr>
          <w:trHeight w:val="230"/>
        </w:trPr>
        <w:tc>
          <w:tcPr>
            <w:tcW w:w="758" w:type="dxa"/>
            <w:shd w:val="clear" w:color="auto" w:fill="auto"/>
          </w:tcPr>
          <w:p w:rsidR="00803C95" w:rsidRPr="00501FAD" w:rsidRDefault="00803C95" w:rsidP="00501FAD">
            <w:r w:rsidRPr="00501FAD">
              <w:t>1</w:t>
            </w:r>
          </w:p>
        </w:tc>
        <w:tc>
          <w:tcPr>
            <w:tcW w:w="2184" w:type="dxa"/>
            <w:vMerge w:val="restart"/>
            <w:shd w:val="clear" w:color="auto" w:fill="auto"/>
          </w:tcPr>
          <w:p w:rsidR="00803C95" w:rsidRPr="00501FAD" w:rsidRDefault="00803C95" w:rsidP="00501FAD"/>
          <w:p w:rsidR="00803C95" w:rsidRPr="00501FAD" w:rsidRDefault="00803C95" w:rsidP="00501FAD"/>
          <w:p w:rsidR="00803C95" w:rsidRPr="00501FAD" w:rsidRDefault="00803C95" w:rsidP="00501FAD">
            <w:r w:rsidRPr="00501FAD">
              <w:t>Филиал ГУП МО «КС МО»</w:t>
            </w:r>
          </w:p>
          <w:p w:rsidR="00803C95" w:rsidRPr="00501FAD" w:rsidRDefault="00803C95" w:rsidP="00501FAD">
            <w:r w:rsidRPr="00501FAD">
              <w:t>«Электростальский»</w:t>
            </w:r>
          </w:p>
        </w:tc>
        <w:tc>
          <w:tcPr>
            <w:tcW w:w="1604" w:type="dxa"/>
            <w:vMerge w:val="restart"/>
            <w:shd w:val="clear" w:color="auto" w:fill="auto"/>
          </w:tcPr>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r w:rsidRPr="00501FAD">
              <w:t>г. Электросталь</w:t>
            </w:r>
          </w:p>
        </w:tc>
        <w:tc>
          <w:tcPr>
            <w:tcW w:w="1418" w:type="dxa"/>
            <w:shd w:val="clear" w:color="auto" w:fill="auto"/>
          </w:tcPr>
          <w:p w:rsidR="00803C95" w:rsidRPr="00501FAD" w:rsidRDefault="00803C95" w:rsidP="00501FAD">
            <w:r w:rsidRPr="00501FAD">
              <w:t>ВЗУ-2</w:t>
            </w:r>
          </w:p>
        </w:tc>
        <w:tc>
          <w:tcPr>
            <w:tcW w:w="1275" w:type="dxa"/>
            <w:shd w:val="clear" w:color="auto" w:fill="auto"/>
          </w:tcPr>
          <w:p w:rsidR="00803C95" w:rsidRPr="00501FAD" w:rsidRDefault="00803C95" w:rsidP="00501FAD">
            <w:r w:rsidRPr="00501FAD">
              <w:t>1</w:t>
            </w:r>
          </w:p>
        </w:tc>
        <w:tc>
          <w:tcPr>
            <w:tcW w:w="1134" w:type="dxa"/>
            <w:vMerge w:val="restart"/>
            <w:shd w:val="clear" w:color="auto" w:fill="auto"/>
          </w:tcPr>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r w:rsidRPr="00501FAD">
              <w:t>2509,47</w:t>
            </w:r>
          </w:p>
        </w:tc>
        <w:tc>
          <w:tcPr>
            <w:tcW w:w="1134" w:type="dxa"/>
            <w:vMerge w:val="restart"/>
            <w:tcBorders>
              <w:right w:val="single" w:sz="4" w:space="0" w:color="auto"/>
            </w:tcBorders>
            <w:shd w:val="clear" w:color="auto" w:fill="auto"/>
          </w:tcPr>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p w:rsidR="00803C95" w:rsidRPr="00501FAD" w:rsidRDefault="00803C95" w:rsidP="00501FAD">
            <w:r w:rsidRPr="00501FAD">
              <w:t>42116,93</w:t>
            </w:r>
          </w:p>
        </w:tc>
      </w:tr>
      <w:tr w:rsidR="00803C95" w:rsidRPr="00501FAD" w:rsidTr="00501FAD">
        <w:trPr>
          <w:trHeight w:val="230"/>
        </w:trPr>
        <w:tc>
          <w:tcPr>
            <w:tcW w:w="758" w:type="dxa"/>
            <w:shd w:val="clear" w:color="auto" w:fill="auto"/>
          </w:tcPr>
          <w:p w:rsidR="00803C95" w:rsidRPr="00501FAD" w:rsidRDefault="00803C95" w:rsidP="00501FAD">
            <w:r w:rsidRPr="00501FAD">
              <w:t>2</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ВЗУ-3</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230"/>
        </w:trPr>
        <w:tc>
          <w:tcPr>
            <w:tcW w:w="758" w:type="dxa"/>
            <w:shd w:val="clear" w:color="auto" w:fill="auto"/>
          </w:tcPr>
          <w:p w:rsidR="00803C95" w:rsidRPr="00501FAD" w:rsidRDefault="00803C95" w:rsidP="00501FAD">
            <w:r w:rsidRPr="00501FAD">
              <w:t>3</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ВЗУ-4</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230"/>
        </w:trPr>
        <w:tc>
          <w:tcPr>
            <w:tcW w:w="758" w:type="dxa"/>
            <w:shd w:val="clear" w:color="auto" w:fill="auto"/>
          </w:tcPr>
          <w:p w:rsidR="00803C95" w:rsidRPr="00501FAD" w:rsidRDefault="00803C95" w:rsidP="00501FAD">
            <w:r w:rsidRPr="00501FAD">
              <w:t>4</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ВЗУ-5</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230"/>
        </w:trPr>
        <w:tc>
          <w:tcPr>
            <w:tcW w:w="758" w:type="dxa"/>
            <w:shd w:val="clear" w:color="auto" w:fill="auto"/>
          </w:tcPr>
          <w:p w:rsidR="00803C95" w:rsidRPr="00501FAD" w:rsidRDefault="00803C95" w:rsidP="00501FAD">
            <w:r w:rsidRPr="00501FAD">
              <w:t>5</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ВЗУ-6</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230"/>
        </w:trPr>
        <w:tc>
          <w:tcPr>
            <w:tcW w:w="758" w:type="dxa"/>
            <w:shd w:val="clear" w:color="auto" w:fill="auto"/>
          </w:tcPr>
          <w:p w:rsidR="00803C95" w:rsidRPr="00501FAD" w:rsidRDefault="00803C95" w:rsidP="00501FAD">
            <w:r w:rsidRPr="00501FAD">
              <w:t>6</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ВЗУ-7</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230"/>
        </w:trPr>
        <w:tc>
          <w:tcPr>
            <w:tcW w:w="758" w:type="dxa"/>
            <w:shd w:val="clear" w:color="auto" w:fill="auto"/>
          </w:tcPr>
          <w:p w:rsidR="00803C95" w:rsidRPr="00501FAD" w:rsidRDefault="00803C95" w:rsidP="00501FAD">
            <w:r w:rsidRPr="00501FAD">
              <w:t>7</w:t>
            </w:r>
          </w:p>
        </w:tc>
        <w:tc>
          <w:tcPr>
            <w:tcW w:w="2184" w:type="dxa"/>
            <w:vMerge/>
            <w:tcBorders>
              <w:top w:val="nil"/>
            </w:tcBorders>
            <w:shd w:val="clear" w:color="auto" w:fill="auto"/>
          </w:tcPr>
          <w:p w:rsidR="00803C95" w:rsidRPr="00501FAD" w:rsidRDefault="00803C95" w:rsidP="00501FAD"/>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ВЗУ-10</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686"/>
        </w:trPr>
        <w:tc>
          <w:tcPr>
            <w:tcW w:w="758" w:type="dxa"/>
            <w:shd w:val="clear" w:color="auto" w:fill="auto"/>
          </w:tcPr>
          <w:p w:rsidR="00803C95" w:rsidRPr="00501FAD" w:rsidRDefault="00803C95" w:rsidP="00501FAD"/>
          <w:p w:rsidR="00803C95" w:rsidRPr="00501FAD" w:rsidRDefault="00803C95" w:rsidP="00501FAD">
            <w:r w:rsidRPr="00501FAD">
              <w:t>8</w:t>
            </w:r>
          </w:p>
        </w:tc>
        <w:tc>
          <w:tcPr>
            <w:tcW w:w="2184" w:type="dxa"/>
            <w:shd w:val="clear" w:color="auto" w:fill="auto"/>
          </w:tcPr>
          <w:p w:rsidR="00803C95" w:rsidRPr="00501FAD" w:rsidRDefault="00803C95" w:rsidP="00501FAD">
            <w:r w:rsidRPr="00501FAD">
              <w:t>МУП</w:t>
            </w:r>
          </w:p>
          <w:p w:rsidR="00803C95" w:rsidRPr="00501FAD" w:rsidRDefault="00803C95" w:rsidP="00501FAD">
            <w:r w:rsidRPr="00501FAD">
              <w:t>«Электростальский Центр услуг»</w:t>
            </w:r>
          </w:p>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p w:rsidR="00803C95" w:rsidRPr="00501FAD" w:rsidRDefault="00803C95" w:rsidP="00501FAD">
            <w:r w:rsidRPr="00501FAD">
              <w:t>ВЗУ-11</w:t>
            </w:r>
          </w:p>
        </w:tc>
        <w:tc>
          <w:tcPr>
            <w:tcW w:w="1275" w:type="dxa"/>
            <w:shd w:val="clear" w:color="auto" w:fill="auto"/>
          </w:tcPr>
          <w:p w:rsidR="00803C95" w:rsidRPr="00501FAD" w:rsidRDefault="00803C95" w:rsidP="00501FAD"/>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460"/>
        </w:trPr>
        <w:tc>
          <w:tcPr>
            <w:tcW w:w="758" w:type="dxa"/>
            <w:shd w:val="clear" w:color="auto" w:fill="auto"/>
          </w:tcPr>
          <w:p w:rsidR="00803C95" w:rsidRPr="00501FAD" w:rsidRDefault="00803C95" w:rsidP="00501FAD">
            <w:r w:rsidRPr="00501FAD">
              <w:t>9</w:t>
            </w:r>
          </w:p>
        </w:tc>
        <w:tc>
          <w:tcPr>
            <w:tcW w:w="2184" w:type="dxa"/>
            <w:shd w:val="clear" w:color="auto" w:fill="auto"/>
          </w:tcPr>
          <w:p w:rsidR="00803C95" w:rsidRPr="00501FAD" w:rsidRDefault="00803C95" w:rsidP="00C30853">
            <w:r w:rsidRPr="00501FAD">
              <w:t>Филиал ГУП МО «КС</w:t>
            </w:r>
            <w:r w:rsidR="00C30853">
              <w:t xml:space="preserve"> </w:t>
            </w:r>
            <w:r w:rsidRPr="00501FAD">
              <w:t>МО» «ВСВ»</w:t>
            </w:r>
          </w:p>
        </w:tc>
        <w:tc>
          <w:tcPr>
            <w:tcW w:w="1604" w:type="dxa"/>
            <w:vMerge/>
            <w:tcBorders>
              <w:top w:val="nil"/>
            </w:tcBorders>
            <w:shd w:val="clear" w:color="auto" w:fill="auto"/>
          </w:tcPr>
          <w:p w:rsidR="00803C95" w:rsidRPr="00501FAD" w:rsidRDefault="00803C95" w:rsidP="00501FAD"/>
        </w:tc>
        <w:tc>
          <w:tcPr>
            <w:tcW w:w="1418" w:type="dxa"/>
            <w:shd w:val="clear" w:color="auto" w:fill="auto"/>
          </w:tcPr>
          <w:p w:rsidR="00803C95" w:rsidRPr="00501FAD" w:rsidRDefault="00803C95" w:rsidP="00501FAD">
            <w:r w:rsidRPr="00501FAD">
              <w:t>Насосная</w:t>
            </w:r>
          </w:p>
          <w:p w:rsidR="00803C95" w:rsidRPr="00501FAD" w:rsidRDefault="00803C95" w:rsidP="00501FAD">
            <w:r w:rsidRPr="00501FAD">
              <w:t>станция №3</w:t>
            </w:r>
          </w:p>
        </w:tc>
        <w:tc>
          <w:tcPr>
            <w:tcW w:w="1275" w:type="dxa"/>
            <w:shd w:val="clear" w:color="auto" w:fill="auto"/>
          </w:tcPr>
          <w:p w:rsidR="00803C95" w:rsidRPr="00501FAD" w:rsidRDefault="00803C95" w:rsidP="00501FAD">
            <w:r w:rsidRPr="00501FAD">
              <w:t>1</w:t>
            </w:r>
          </w:p>
        </w:tc>
        <w:tc>
          <w:tcPr>
            <w:tcW w:w="1134" w:type="dxa"/>
            <w:vMerge/>
            <w:tcBorders>
              <w:top w:val="nil"/>
            </w:tcBorders>
            <w:shd w:val="clear" w:color="auto" w:fill="auto"/>
          </w:tcPr>
          <w:p w:rsidR="00803C95" w:rsidRPr="00501FAD" w:rsidRDefault="00803C95" w:rsidP="00501FAD"/>
        </w:tc>
        <w:tc>
          <w:tcPr>
            <w:tcW w:w="1134" w:type="dxa"/>
            <w:vMerge/>
            <w:tcBorders>
              <w:top w:val="single" w:sz="4" w:space="0" w:color="000000"/>
              <w:right w:val="single" w:sz="4" w:space="0" w:color="auto"/>
            </w:tcBorders>
            <w:shd w:val="clear" w:color="auto" w:fill="auto"/>
          </w:tcPr>
          <w:p w:rsidR="00803C95" w:rsidRPr="00501FAD" w:rsidRDefault="00803C95" w:rsidP="00501FAD"/>
        </w:tc>
      </w:tr>
      <w:tr w:rsidR="00803C95" w:rsidRPr="00501FAD" w:rsidTr="00501FAD">
        <w:trPr>
          <w:trHeight w:val="690"/>
        </w:trPr>
        <w:tc>
          <w:tcPr>
            <w:tcW w:w="758" w:type="dxa"/>
            <w:shd w:val="clear" w:color="auto" w:fill="auto"/>
          </w:tcPr>
          <w:p w:rsidR="00803C95" w:rsidRPr="00501FAD" w:rsidRDefault="00803C95" w:rsidP="00501FAD"/>
          <w:p w:rsidR="00803C95" w:rsidRPr="00501FAD" w:rsidRDefault="00803C95" w:rsidP="00501FAD">
            <w:r w:rsidRPr="00501FAD">
              <w:t>10</w:t>
            </w:r>
          </w:p>
        </w:tc>
        <w:tc>
          <w:tcPr>
            <w:tcW w:w="2184" w:type="dxa"/>
            <w:shd w:val="clear" w:color="auto" w:fill="auto"/>
          </w:tcPr>
          <w:p w:rsidR="00803C95" w:rsidRPr="00501FAD" w:rsidRDefault="00803C95" w:rsidP="00501FAD">
            <w:r w:rsidRPr="00501FAD">
              <w:t>ДНП УК «Виктория Клаб»</w:t>
            </w:r>
          </w:p>
        </w:tc>
        <w:tc>
          <w:tcPr>
            <w:tcW w:w="1604" w:type="dxa"/>
            <w:shd w:val="clear" w:color="auto" w:fill="auto"/>
          </w:tcPr>
          <w:p w:rsidR="00803C95" w:rsidRPr="00501FAD" w:rsidRDefault="00803C95" w:rsidP="00501FAD">
            <w:r w:rsidRPr="00501FAD">
              <w:t>коттеджный поселок "Виктория Клаб"</w:t>
            </w:r>
          </w:p>
        </w:tc>
        <w:tc>
          <w:tcPr>
            <w:tcW w:w="1418" w:type="dxa"/>
            <w:shd w:val="clear" w:color="auto" w:fill="auto"/>
          </w:tcPr>
          <w:p w:rsidR="00803C95" w:rsidRPr="00501FAD" w:rsidRDefault="00803C95" w:rsidP="00501FAD">
            <w:r w:rsidRPr="00501FAD">
              <w:t>ВЗУ ДНП</w:t>
            </w:r>
          </w:p>
          <w:p w:rsidR="00803C95" w:rsidRPr="00501FAD" w:rsidRDefault="00803C95" w:rsidP="00501FAD">
            <w:r w:rsidRPr="00501FAD">
              <w:t>«Виктория Клаб»</w:t>
            </w:r>
          </w:p>
        </w:tc>
        <w:tc>
          <w:tcPr>
            <w:tcW w:w="1275" w:type="dxa"/>
            <w:shd w:val="clear" w:color="auto" w:fill="auto"/>
          </w:tcPr>
          <w:p w:rsidR="00803C95" w:rsidRPr="00501FAD" w:rsidRDefault="00803C95" w:rsidP="00501FAD"/>
          <w:p w:rsidR="00803C95" w:rsidRPr="00501FAD" w:rsidRDefault="00803C95" w:rsidP="00501FAD">
            <w:r w:rsidRPr="00501FAD">
              <w:t>2</w:t>
            </w:r>
          </w:p>
        </w:tc>
        <w:tc>
          <w:tcPr>
            <w:tcW w:w="1134" w:type="dxa"/>
            <w:shd w:val="clear" w:color="auto" w:fill="auto"/>
          </w:tcPr>
          <w:p w:rsidR="00803C95" w:rsidRPr="00501FAD" w:rsidRDefault="00803C95" w:rsidP="00501FAD"/>
          <w:p w:rsidR="00803C95" w:rsidRPr="00501FAD" w:rsidRDefault="00803C95" w:rsidP="00501FAD">
            <w:r w:rsidRPr="00501FAD">
              <w:t>7,84</w:t>
            </w:r>
          </w:p>
        </w:tc>
        <w:tc>
          <w:tcPr>
            <w:tcW w:w="1134" w:type="dxa"/>
            <w:tcBorders>
              <w:right w:val="single" w:sz="4" w:space="0" w:color="auto"/>
            </w:tcBorders>
            <w:shd w:val="clear" w:color="auto" w:fill="auto"/>
          </w:tcPr>
          <w:p w:rsidR="00803C95" w:rsidRPr="00501FAD" w:rsidRDefault="00803C95" w:rsidP="00501FAD"/>
          <w:p w:rsidR="00803C95" w:rsidRPr="00501FAD" w:rsidRDefault="00803C95" w:rsidP="00501FAD">
            <w:r w:rsidRPr="00501FAD">
              <w:t>42,58</w:t>
            </w:r>
          </w:p>
        </w:tc>
      </w:tr>
      <w:tr w:rsidR="00803C95" w:rsidRPr="00501FAD" w:rsidTr="00501FAD">
        <w:trPr>
          <w:trHeight w:val="460"/>
        </w:trPr>
        <w:tc>
          <w:tcPr>
            <w:tcW w:w="758" w:type="dxa"/>
            <w:shd w:val="clear" w:color="auto" w:fill="auto"/>
          </w:tcPr>
          <w:p w:rsidR="00803C95" w:rsidRPr="00501FAD" w:rsidRDefault="00803C95" w:rsidP="00501FAD">
            <w:pPr>
              <w:rPr>
                <w:highlight w:val="red"/>
              </w:rPr>
            </w:pPr>
            <w:r w:rsidRPr="00501FAD">
              <w:t>11</w:t>
            </w:r>
          </w:p>
        </w:tc>
        <w:tc>
          <w:tcPr>
            <w:tcW w:w="2184" w:type="dxa"/>
            <w:shd w:val="clear" w:color="auto" w:fill="auto"/>
          </w:tcPr>
          <w:p w:rsidR="00803C95" w:rsidRPr="00501FAD" w:rsidRDefault="00803C95" w:rsidP="00501FAD">
            <w:r w:rsidRPr="00501FAD">
              <w:t>МУП</w:t>
            </w:r>
          </w:p>
          <w:p w:rsidR="00803C95" w:rsidRPr="00501FAD" w:rsidRDefault="00803C95" w:rsidP="00501FAD">
            <w:pPr>
              <w:rPr>
                <w:highlight w:val="red"/>
              </w:rPr>
            </w:pPr>
            <w:r w:rsidRPr="00501FAD">
              <w:t>«Электростальский Центр услуг»</w:t>
            </w:r>
          </w:p>
        </w:tc>
        <w:tc>
          <w:tcPr>
            <w:tcW w:w="1604" w:type="dxa"/>
            <w:shd w:val="clear" w:color="auto" w:fill="auto"/>
          </w:tcPr>
          <w:p w:rsidR="00803C95" w:rsidRPr="00501FAD" w:rsidRDefault="00803C95" w:rsidP="00501FAD">
            <w:r w:rsidRPr="00501FAD">
              <w:t>с. Иванисово</w:t>
            </w:r>
          </w:p>
        </w:tc>
        <w:tc>
          <w:tcPr>
            <w:tcW w:w="1418" w:type="dxa"/>
            <w:shd w:val="clear" w:color="auto" w:fill="auto"/>
          </w:tcPr>
          <w:p w:rsidR="00803C95" w:rsidRPr="00501FAD" w:rsidRDefault="00803C95" w:rsidP="00501FAD">
            <w:r w:rsidRPr="00501FAD">
              <w:t>ВЗУ с.</w:t>
            </w:r>
          </w:p>
          <w:p w:rsidR="00803C95" w:rsidRPr="00501FAD" w:rsidRDefault="00803C95" w:rsidP="00501FAD">
            <w:r w:rsidRPr="00501FAD">
              <w:t>Иванисово</w:t>
            </w:r>
          </w:p>
        </w:tc>
        <w:tc>
          <w:tcPr>
            <w:tcW w:w="1275" w:type="dxa"/>
            <w:shd w:val="clear" w:color="auto" w:fill="auto"/>
          </w:tcPr>
          <w:p w:rsidR="00803C95" w:rsidRPr="00501FAD" w:rsidRDefault="00803C95" w:rsidP="00501FAD">
            <w:r w:rsidRPr="00501FAD">
              <w:t>3</w:t>
            </w:r>
          </w:p>
        </w:tc>
        <w:tc>
          <w:tcPr>
            <w:tcW w:w="1134" w:type="dxa"/>
            <w:shd w:val="clear" w:color="auto" w:fill="auto"/>
          </w:tcPr>
          <w:p w:rsidR="00803C95" w:rsidRPr="00501FAD" w:rsidRDefault="00803C95" w:rsidP="00501FAD">
            <w:r w:rsidRPr="00501FAD">
              <w:t>26,73</w:t>
            </w:r>
          </w:p>
        </w:tc>
        <w:tc>
          <w:tcPr>
            <w:tcW w:w="1134" w:type="dxa"/>
            <w:tcBorders>
              <w:right w:val="single" w:sz="4" w:space="0" w:color="auto"/>
            </w:tcBorders>
            <w:shd w:val="clear" w:color="auto" w:fill="auto"/>
          </w:tcPr>
          <w:p w:rsidR="00803C95" w:rsidRPr="00501FAD" w:rsidRDefault="00803C95" w:rsidP="00501FAD">
            <w:r w:rsidRPr="00501FAD">
              <w:t>140,98</w:t>
            </w:r>
          </w:p>
        </w:tc>
      </w:tr>
      <w:tr w:rsidR="00803C95" w:rsidRPr="00501FAD" w:rsidTr="00501FAD">
        <w:trPr>
          <w:trHeight w:val="690"/>
        </w:trPr>
        <w:tc>
          <w:tcPr>
            <w:tcW w:w="758" w:type="dxa"/>
            <w:shd w:val="clear" w:color="auto" w:fill="auto"/>
          </w:tcPr>
          <w:p w:rsidR="00803C95" w:rsidRPr="00501FAD" w:rsidRDefault="00803C95" w:rsidP="00501FAD"/>
          <w:p w:rsidR="00803C95" w:rsidRPr="00501FAD" w:rsidRDefault="00803C95" w:rsidP="00501FAD">
            <w:r w:rsidRPr="00501FAD">
              <w:t>12</w:t>
            </w:r>
          </w:p>
        </w:tc>
        <w:tc>
          <w:tcPr>
            <w:tcW w:w="2184" w:type="dxa"/>
            <w:shd w:val="clear" w:color="auto" w:fill="auto"/>
          </w:tcPr>
          <w:p w:rsidR="00803C95" w:rsidRPr="00501FAD" w:rsidRDefault="00803C95" w:rsidP="00501FAD">
            <w:r w:rsidRPr="00501FAD">
              <w:t>МУП</w:t>
            </w:r>
          </w:p>
          <w:p w:rsidR="00803C95" w:rsidRPr="00501FAD" w:rsidRDefault="00803C95" w:rsidP="00501FAD">
            <w:r w:rsidRPr="00501FAD">
              <w:t>«Электростальский Центр услуг»</w:t>
            </w:r>
          </w:p>
        </w:tc>
        <w:tc>
          <w:tcPr>
            <w:tcW w:w="1604" w:type="dxa"/>
            <w:shd w:val="clear" w:color="auto" w:fill="auto"/>
          </w:tcPr>
          <w:p w:rsidR="00803C95" w:rsidRPr="00501FAD" w:rsidRDefault="00803C95" w:rsidP="00501FAD">
            <w:r w:rsidRPr="00501FAD">
              <w:t>п. Фрязево, д.</w:t>
            </w:r>
          </w:p>
          <w:p w:rsidR="00803C95" w:rsidRPr="00501FAD" w:rsidRDefault="00803C95" w:rsidP="00501FAD">
            <w:r w:rsidRPr="00501FAD">
              <w:t>Бабеево, п. Новые Дома, д. Стёпаново</w:t>
            </w:r>
          </w:p>
        </w:tc>
        <w:tc>
          <w:tcPr>
            <w:tcW w:w="1418" w:type="dxa"/>
            <w:shd w:val="clear" w:color="auto" w:fill="auto"/>
          </w:tcPr>
          <w:p w:rsidR="00803C95" w:rsidRPr="00501FAD" w:rsidRDefault="00803C95" w:rsidP="00501FAD">
            <w:r w:rsidRPr="00501FAD">
              <w:t>ВЗУ п. Новые Дома</w:t>
            </w:r>
          </w:p>
        </w:tc>
        <w:tc>
          <w:tcPr>
            <w:tcW w:w="1275" w:type="dxa"/>
            <w:shd w:val="clear" w:color="auto" w:fill="auto"/>
          </w:tcPr>
          <w:p w:rsidR="00803C95" w:rsidRPr="00501FAD" w:rsidRDefault="00803C95" w:rsidP="00501FAD"/>
          <w:p w:rsidR="00803C95" w:rsidRPr="00501FAD" w:rsidRDefault="00803C95" w:rsidP="00501FAD">
            <w:r w:rsidRPr="00501FAD">
              <w:t>4</w:t>
            </w:r>
          </w:p>
        </w:tc>
        <w:tc>
          <w:tcPr>
            <w:tcW w:w="1134" w:type="dxa"/>
            <w:shd w:val="clear" w:color="auto" w:fill="auto"/>
          </w:tcPr>
          <w:p w:rsidR="00803C95" w:rsidRPr="00501FAD" w:rsidRDefault="00803C95" w:rsidP="00501FAD"/>
          <w:p w:rsidR="00803C95" w:rsidRPr="00501FAD" w:rsidRDefault="00803C95" w:rsidP="00501FAD">
            <w:r w:rsidRPr="00501FAD">
              <w:t>47,15</w:t>
            </w:r>
          </w:p>
        </w:tc>
        <w:tc>
          <w:tcPr>
            <w:tcW w:w="1134" w:type="dxa"/>
            <w:tcBorders>
              <w:right w:val="single" w:sz="4" w:space="0" w:color="auto"/>
            </w:tcBorders>
            <w:shd w:val="clear" w:color="auto" w:fill="auto"/>
          </w:tcPr>
          <w:p w:rsidR="00803C95" w:rsidRPr="00501FAD" w:rsidRDefault="00803C95" w:rsidP="00501FAD"/>
          <w:p w:rsidR="00803C95" w:rsidRPr="00501FAD" w:rsidRDefault="00803C95" w:rsidP="00501FAD">
            <w:r w:rsidRPr="00501FAD">
              <w:t>544,03</w:t>
            </w:r>
          </w:p>
        </w:tc>
      </w:tr>
      <w:tr w:rsidR="00803C95" w:rsidRPr="00501FAD" w:rsidTr="00501FAD">
        <w:trPr>
          <w:trHeight w:val="690"/>
        </w:trPr>
        <w:tc>
          <w:tcPr>
            <w:tcW w:w="758" w:type="dxa"/>
            <w:shd w:val="clear" w:color="auto" w:fill="auto"/>
          </w:tcPr>
          <w:p w:rsidR="00803C95" w:rsidRPr="00501FAD" w:rsidRDefault="00803C95" w:rsidP="00501FAD"/>
          <w:p w:rsidR="00803C95" w:rsidRPr="00501FAD" w:rsidRDefault="00803C95" w:rsidP="00501FAD">
            <w:r w:rsidRPr="00501FAD">
              <w:t>13</w:t>
            </w:r>
          </w:p>
        </w:tc>
        <w:tc>
          <w:tcPr>
            <w:tcW w:w="2184" w:type="dxa"/>
            <w:shd w:val="clear" w:color="auto" w:fill="auto"/>
          </w:tcPr>
          <w:p w:rsidR="00803C95" w:rsidRPr="00501FAD" w:rsidRDefault="00803C95" w:rsidP="00501FAD">
            <w:r w:rsidRPr="00501FAD">
              <w:t>МУП</w:t>
            </w:r>
          </w:p>
          <w:p w:rsidR="00803C95" w:rsidRPr="00501FAD" w:rsidRDefault="00803C95" w:rsidP="00501FAD">
            <w:r w:rsidRPr="00501FAD">
              <w:t>«Электростальский Центр услуг»</w:t>
            </w:r>
          </w:p>
        </w:tc>
        <w:tc>
          <w:tcPr>
            <w:tcW w:w="1604" w:type="dxa"/>
            <w:shd w:val="clear" w:color="auto" w:fill="auto"/>
          </w:tcPr>
          <w:p w:rsidR="00803C95" w:rsidRPr="00501FAD" w:rsidRDefault="00803C95" w:rsidP="00501FAD"/>
          <w:p w:rsidR="00803C95" w:rsidRPr="00501FAD" w:rsidRDefault="00803C95" w:rsidP="00501FAD">
            <w:r w:rsidRPr="00501FAD">
              <w:t>п. Елизаветино</w:t>
            </w:r>
          </w:p>
        </w:tc>
        <w:tc>
          <w:tcPr>
            <w:tcW w:w="1418" w:type="dxa"/>
            <w:shd w:val="clear" w:color="auto" w:fill="auto"/>
          </w:tcPr>
          <w:p w:rsidR="00803C95" w:rsidRPr="00501FAD" w:rsidRDefault="00803C95" w:rsidP="00501FAD">
            <w:r w:rsidRPr="00501FAD">
              <w:t>ВЗУ п.</w:t>
            </w:r>
          </w:p>
          <w:p w:rsidR="00803C95" w:rsidRPr="00501FAD" w:rsidRDefault="00803C95" w:rsidP="00501FAD">
            <w:r w:rsidRPr="00501FAD">
              <w:t>Елизаветино</w:t>
            </w:r>
          </w:p>
        </w:tc>
        <w:tc>
          <w:tcPr>
            <w:tcW w:w="1275" w:type="dxa"/>
            <w:shd w:val="clear" w:color="auto" w:fill="auto"/>
          </w:tcPr>
          <w:p w:rsidR="00803C95" w:rsidRPr="00501FAD" w:rsidRDefault="00803C95" w:rsidP="00501FAD"/>
          <w:p w:rsidR="00803C95" w:rsidRPr="00501FAD" w:rsidRDefault="00803C95" w:rsidP="00501FAD">
            <w:r w:rsidRPr="00501FAD">
              <w:t>5</w:t>
            </w:r>
          </w:p>
        </w:tc>
        <w:tc>
          <w:tcPr>
            <w:tcW w:w="1134" w:type="dxa"/>
            <w:shd w:val="clear" w:color="auto" w:fill="auto"/>
          </w:tcPr>
          <w:p w:rsidR="00803C95" w:rsidRPr="00501FAD" w:rsidRDefault="00803C95" w:rsidP="00501FAD"/>
          <w:p w:rsidR="00803C95" w:rsidRPr="00501FAD" w:rsidRDefault="00803C95" w:rsidP="00501FAD">
            <w:r w:rsidRPr="00501FAD">
              <w:t>17,61</w:t>
            </w:r>
          </w:p>
        </w:tc>
        <w:tc>
          <w:tcPr>
            <w:tcW w:w="1134" w:type="dxa"/>
            <w:tcBorders>
              <w:right w:val="single" w:sz="4" w:space="0" w:color="auto"/>
            </w:tcBorders>
            <w:shd w:val="clear" w:color="auto" w:fill="auto"/>
          </w:tcPr>
          <w:p w:rsidR="00803C95" w:rsidRPr="00501FAD" w:rsidRDefault="00803C95" w:rsidP="00501FAD"/>
          <w:p w:rsidR="00803C95" w:rsidRPr="00501FAD" w:rsidRDefault="00803C95" w:rsidP="00501FAD">
            <w:r w:rsidRPr="00501FAD">
              <w:t>162,60</w:t>
            </w:r>
          </w:p>
        </w:tc>
      </w:tr>
      <w:tr w:rsidR="00803C95" w:rsidRPr="00501FAD" w:rsidTr="00501FAD">
        <w:trPr>
          <w:trHeight w:val="690"/>
        </w:trPr>
        <w:tc>
          <w:tcPr>
            <w:tcW w:w="758" w:type="dxa"/>
            <w:shd w:val="clear" w:color="auto" w:fill="auto"/>
          </w:tcPr>
          <w:p w:rsidR="00803C95" w:rsidRPr="00501FAD" w:rsidRDefault="00803C95" w:rsidP="00501FAD"/>
          <w:p w:rsidR="00803C95" w:rsidRPr="00501FAD" w:rsidRDefault="00803C95" w:rsidP="00501FAD">
            <w:r w:rsidRPr="00501FAD">
              <w:t>14</w:t>
            </w:r>
          </w:p>
        </w:tc>
        <w:tc>
          <w:tcPr>
            <w:tcW w:w="2184" w:type="dxa"/>
            <w:shd w:val="clear" w:color="auto" w:fill="auto"/>
          </w:tcPr>
          <w:p w:rsidR="00803C95" w:rsidRPr="00501FAD" w:rsidRDefault="00803C95" w:rsidP="00501FAD">
            <w:r w:rsidRPr="00501FAD">
              <w:t>МУП</w:t>
            </w:r>
          </w:p>
          <w:p w:rsidR="00803C95" w:rsidRPr="00501FAD" w:rsidRDefault="00803C95" w:rsidP="00501FAD">
            <w:r w:rsidRPr="00501FAD">
              <w:t>«Электростальский Центр услуг»</w:t>
            </w:r>
          </w:p>
        </w:tc>
        <w:tc>
          <w:tcPr>
            <w:tcW w:w="1604" w:type="dxa"/>
            <w:shd w:val="clear" w:color="auto" w:fill="auto"/>
          </w:tcPr>
          <w:p w:rsidR="00803C95" w:rsidRPr="00501FAD" w:rsidRDefault="00803C95" w:rsidP="00501FAD">
            <w:r w:rsidRPr="00501FAD">
              <w:t>пос. Всеволодово (Ногинск-5)</w:t>
            </w:r>
          </w:p>
        </w:tc>
        <w:tc>
          <w:tcPr>
            <w:tcW w:w="1418" w:type="dxa"/>
            <w:shd w:val="clear" w:color="auto" w:fill="auto"/>
          </w:tcPr>
          <w:p w:rsidR="00803C95" w:rsidRPr="00501FAD" w:rsidRDefault="00803C95" w:rsidP="00501FAD">
            <w:r w:rsidRPr="00501FAD">
              <w:t>ВЗУ пос.</w:t>
            </w:r>
          </w:p>
          <w:p w:rsidR="00803C95" w:rsidRPr="00501FAD" w:rsidRDefault="00803C95" w:rsidP="00501FAD">
            <w:r w:rsidRPr="00501FAD">
              <w:t>Всеволодово (Ногинск-5)</w:t>
            </w:r>
          </w:p>
        </w:tc>
        <w:tc>
          <w:tcPr>
            <w:tcW w:w="1275" w:type="dxa"/>
            <w:shd w:val="clear" w:color="auto" w:fill="auto"/>
          </w:tcPr>
          <w:p w:rsidR="00803C95" w:rsidRPr="00501FAD" w:rsidRDefault="00803C95" w:rsidP="00501FAD"/>
          <w:p w:rsidR="00803C95" w:rsidRPr="00501FAD" w:rsidRDefault="00803C95" w:rsidP="00501FAD">
            <w:r w:rsidRPr="00501FAD">
              <w:t>6</w:t>
            </w:r>
          </w:p>
        </w:tc>
        <w:tc>
          <w:tcPr>
            <w:tcW w:w="1134" w:type="dxa"/>
            <w:shd w:val="clear" w:color="auto" w:fill="auto"/>
          </w:tcPr>
          <w:p w:rsidR="00803C95" w:rsidRPr="00501FAD" w:rsidRDefault="00803C95" w:rsidP="00501FAD"/>
          <w:p w:rsidR="00803C95" w:rsidRPr="00501FAD" w:rsidRDefault="00803C95" w:rsidP="00501FAD">
            <w:r w:rsidRPr="00501FAD">
              <w:t>48,90</w:t>
            </w:r>
          </w:p>
        </w:tc>
        <w:tc>
          <w:tcPr>
            <w:tcW w:w="1134" w:type="dxa"/>
            <w:tcBorders>
              <w:right w:val="single" w:sz="4" w:space="0" w:color="auto"/>
            </w:tcBorders>
            <w:shd w:val="clear" w:color="auto" w:fill="auto"/>
          </w:tcPr>
          <w:p w:rsidR="00803C95" w:rsidRPr="00501FAD" w:rsidRDefault="00803C95" w:rsidP="00501FAD"/>
          <w:p w:rsidR="00803C95" w:rsidRPr="00501FAD" w:rsidRDefault="00803C95" w:rsidP="00501FAD">
            <w:r w:rsidRPr="00501FAD">
              <w:t>582,46</w:t>
            </w:r>
          </w:p>
        </w:tc>
      </w:tr>
      <w:tr w:rsidR="00803C95" w:rsidRPr="00501FAD" w:rsidTr="00501FAD">
        <w:trPr>
          <w:trHeight w:val="383"/>
        </w:trPr>
        <w:tc>
          <w:tcPr>
            <w:tcW w:w="5964" w:type="dxa"/>
            <w:gridSpan w:val="4"/>
            <w:shd w:val="clear" w:color="auto" w:fill="auto"/>
          </w:tcPr>
          <w:p w:rsidR="00803C95" w:rsidRPr="00501FAD" w:rsidRDefault="00803C95" w:rsidP="00501FAD">
            <w:r w:rsidRPr="00501FAD">
              <w:t>ИТОГО ГО Электросталь</w:t>
            </w:r>
          </w:p>
        </w:tc>
        <w:tc>
          <w:tcPr>
            <w:tcW w:w="1275" w:type="dxa"/>
            <w:shd w:val="clear" w:color="auto" w:fill="auto"/>
          </w:tcPr>
          <w:p w:rsidR="00803C95" w:rsidRPr="00501FAD" w:rsidRDefault="00803C95" w:rsidP="00501FAD"/>
        </w:tc>
        <w:tc>
          <w:tcPr>
            <w:tcW w:w="1134" w:type="dxa"/>
            <w:shd w:val="clear" w:color="auto" w:fill="auto"/>
          </w:tcPr>
          <w:p w:rsidR="00803C95" w:rsidRPr="00501FAD" w:rsidRDefault="00803C95" w:rsidP="00501FAD">
            <w:r w:rsidRPr="00501FAD">
              <w:t>2657,71</w:t>
            </w:r>
          </w:p>
        </w:tc>
        <w:tc>
          <w:tcPr>
            <w:tcW w:w="1134" w:type="dxa"/>
            <w:tcBorders>
              <w:right w:val="single" w:sz="4" w:space="0" w:color="auto"/>
            </w:tcBorders>
            <w:shd w:val="clear" w:color="auto" w:fill="auto"/>
          </w:tcPr>
          <w:p w:rsidR="00803C95" w:rsidRPr="00501FAD" w:rsidRDefault="00803C95" w:rsidP="00501FAD">
            <w:r w:rsidRPr="00501FAD">
              <w:t>43589,60</w:t>
            </w:r>
          </w:p>
        </w:tc>
      </w:tr>
    </w:tbl>
    <w:p w:rsidR="00803C95" w:rsidRPr="008B793F" w:rsidRDefault="00803C95" w:rsidP="008B793F">
      <w:pPr>
        <w:rPr>
          <w:rFonts w:cs="Times New Roman"/>
          <w:bCs/>
        </w:rPr>
      </w:pPr>
    </w:p>
    <w:p w:rsidR="00803C95" w:rsidRPr="00501FAD" w:rsidRDefault="00C30853" w:rsidP="008B793F">
      <w:pPr>
        <w:jc w:val="center"/>
        <w:rPr>
          <w:rFonts w:cs="Times New Roman"/>
        </w:rPr>
      </w:pPr>
      <w:r w:rsidRPr="008B793F">
        <w:rPr>
          <w:rFonts w:cs="Times New Roman"/>
          <w:bCs/>
        </w:rPr>
        <w:t>Таблица 3.14</w:t>
      </w:r>
      <w:r>
        <w:rPr>
          <w:rFonts w:cs="Times New Roman"/>
          <w:bCs/>
        </w:rPr>
        <w:t xml:space="preserve"> </w:t>
      </w:r>
      <w:r w:rsidR="00803C95" w:rsidRPr="00501FAD">
        <w:rPr>
          <w:rFonts w:cs="Times New Roman"/>
        </w:rPr>
        <w:t>Численность населения, получающего питьевую воду в ГО Электросталь</w:t>
      </w:r>
    </w:p>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3"/>
        <w:gridCol w:w="1701"/>
        <w:gridCol w:w="1560"/>
        <w:gridCol w:w="1559"/>
        <w:gridCol w:w="1984"/>
      </w:tblGrid>
      <w:tr w:rsidR="00A83D24" w:rsidRPr="00A83D24" w:rsidTr="00A83D24">
        <w:trPr>
          <w:trHeight w:val="690"/>
        </w:trPr>
        <w:tc>
          <w:tcPr>
            <w:tcW w:w="2703" w:type="dxa"/>
            <w:shd w:val="clear" w:color="auto" w:fill="auto"/>
          </w:tcPr>
          <w:p w:rsidR="00803C95" w:rsidRPr="00A83D24" w:rsidRDefault="00803C95" w:rsidP="00A83D24">
            <w:r w:rsidRPr="00A83D24">
              <w:t>Наименование эксплуатирующей РСО</w:t>
            </w:r>
          </w:p>
        </w:tc>
        <w:tc>
          <w:tcPr>
            <w:tcW w:w="1701" w:type="dxa"/>
            <w:shd w:val="clear" w:color="auto" w:fill="auto"/>
          </w:tcPr>
          <w:p w:rsidR="00803C95" w:rsidRPr="00A83D24" w:rsidRDefault="00803C95" w:rsidP="00A83D24">
            <w:r w:rsidRPr="00A83D24">
              <w:t>Наименование населенного пункта</w:t>
            </w:r>
          </w:p>
        </w:tc>
        <w:tc>
          <w:tcPr>
            <w:tcW w:w="1560" w:type="dxa"/>
            <w:shd w:val="clear" w:color="auto" w:fill="auto"/>
          </w:tcPr>
          <w:p w:rsidR="00803C95" w:rsidRPr="00A83D24" w:rsidRDefault="00803C95" w:rsidP="00A83D24">
            <w:r w:rsidRPr="00A83D24">
              <w:t>Наименование ИЦВ</w:t>
            </w:r>
          </w:p>
        </w:tc>
        <w:tc>
          <w:tcPr>
            <w:tcW w:w="1559" w:type="dxa"/>
            <w:shd w:val="clear" w:color="auto" w:fill="auto"/>
          </w:tcPr>
          <w:p w:rsidR="00803C95" w:rsidRPr="00A83D24" w:rsidRDefault="00803C95" w:rsidP="00A83D24">
            <w:r w:rsidRPr="00A83D24">
              <w:t>Номер технологичес кой зоны</w:t>
            </w:r>
          </w:p>
        </w:tc>
        <w:tc>
          <w:tcPr>
            <w:tcW w:w="1984" w:type="dxa"/>
            <w:shd w:val="clear" w:color="auto" w:fill="auto"/>
          </w:tcPr>
          <w:p w:rsidR="00803C95" w:rsidRPr="00A83D24" w:rsidRDefault="00803C95" w:rsidP="00A83D24">
            <w:r w:rsidRPr="00A83D24">
              <w:t>Численность населения, получающего пит. воду, чел</w:t>
            </w:r>
          </w:p>
        </w:tc>
      </w:tr>
      <w:tr w:rsidR="00A83D24" w:rsidRPr="00A83D24" w:rsidTr="00A83D24">
        <w:trPr>
          <w:trHeight w:val="230"/>
        </w:trPr>
        <w:tc>
          <w:tcPr>
            <w:tcW w:w="2703"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Филиал ГУП МО «КС МО» «Электростальский»</w:t>
            </w:r>
          </w:p>
        </w:tc>
        <w:tc>
          <w:tcPr>
            <w:tcW w:w="1701"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г. Электросталь</w:t>
            </w:r>
          </w:p>
        </w:tc>
        <w:tc>
          <w:tcPr>
            <w:tcW w:w="1560" w:type="dxa"/>
            <w:shd w:val="clear" w:color="auto" w:fill="auto"/>
          </w:tcPr>
          <w:p w:rsidR="00803C95" w:rsidRPr="00A83D24" w:rsidRDefault="00803C95" w:rsidP="00A83D24">
            <w:r w:rsidRPr="00A83D24">
              <w:t>ВЗУ-2</w:t>
            </w:r>
          </w:p>
        </w:tc>
        <w:tc>
          <w:tcPr>
            <w:tcW w:w="1559" w:type="dxa"/>
            <w:shd w:val="clear" w:color="auto" w:fill="auto"/>
          </w:tcPr>
          <w:p w:rsidR="00803C95" w:rsidRPr="00A83D24" w:rsidRDefault="00803C95" w:rsidP="00A83D24">
            <w:r w:rsidRPr="00A83D24">
              <w:t>1</w:t>
            </w:r>
          </w:p>
        </w:tc>
        <w:tc>
          <w:tcPr>
            <w:tcW w:w="1984"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150 315</w:t>
            </w:r>
          </w:p>
        </w:tc>
      </w:tr>
      <w:tr w:rsidR="00A83D24" w:rsidRPr="00A83D24" w:rsidTr="00A83D24">
        <w:trPr>
          <w:trHeight w:val="230"/>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ВЗУ-3</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230"/>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ВЗУ-4</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230"/>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ВЗУ-5</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230"/>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ВЗУ-6</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229"/>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ВЗУ-7</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230"/>
        </w:trPr>
        <w:tc>
          <w:tcPr>
            <w:tcW w:w="2703" w:type="dxa"/>
            <w:vMerge/>
            <w:shd w:val="clear" w:color="auto" w:fill="auto"/>
          </w:tcPr>
          <w:p w:rsidR="00803C95" w:rsidRPr="00A83D24" w:rsidRDefault="00803C95" w:rsidP="00A83D24"/>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ВЗУ-10</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460"/>
        </w:trPr>
        <w:tc>
          <w:tcPr>
            <w:tcW w:w="2703" w:type="dxa"/>
            <w:shd w:val="clear" w:color="auto" w:fill="auto"/>
          </w:tcPr>
          <w:p w:rsidR="00803C95" w:rsidRPr="00A83D24" w:rsidRDefault="00803C95" w:rsidP="00A83D24">
            <w:r w:rsidRPr="00A83D24">
              <w:t>МУП «Электростальский</w:t>
            </w:r>
          </w:p>
          <w:p w:rsidR="00803C95" w:rsidRPr="00A83D24" w:rsidRDefault="00803C95" w:rsidP="00A83D24">
            <w:r w:rsidRPr="00A83D24">
              <w:t>Центр услуг»</w:t>
            </w:r>
          </w:p>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ВЗУ-11</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A83D24" w:rsidRPr="00A83D24" w:rsidTr="00A83D24">
        <w:trPr>
          <w:trHeight w:val="460"/>
        </w:trPr>
        <w:tc>
          <w:tcPr>
            <w:tcW w:w="2703" w:type="dxa"/>
            <w:shd w:val="clear" w:color="auto" w:fill="auto"/>
          </w:tcPr>
          <w:p w:rsidR="00803C95" w:rsidRPr="00A83D24" w:rsidRDefault="00803C95" w:rsidP="00A83D24">
            <w:r w:rsidRPr="00A83D24">
              <w:lastRenderedPageBreak/>
              <w:t>Филиал ГУП МО «КС</w:t>
            </w:r>
          </w:p>
          <w:p w:rsidR="00803C95" w:rsidRPr="00A83D24" w:rsidRDefault="00803C95" w:rsidP="00A83D24">
            <w:r w:rsidRPr="00A83D24">
              <w:t>МО» «ВСВ»</w:t>
            </w:r>
          </w:p>
        </w:tc>
        <w:tc>
          <w:tcPr>
            <w:tcW w:w="1701" w:type="dxa"/>
            <w:vMerge/>
            <w:shd w:val="clear" w:color="auto" w:fill="auto"/>
          </w:tcPr>
          <w:p w:rsidR="00803C95" w:rsidRPr="00A83D24" w:rsidRDefault="00803C95" w:rsidP="00A83D24"/>
        </w:tc>
        <w:tc>
          <w:tcPr>
            <w:tcW w:w="1560" w:type="dxa"/>
            <w:shd w:val="clear" w:color="auto" w:fill="auto"/>
          </w:tcPr>
          <w:p w:rsidR="00803C95" w:rsidRPr="00A83D24" w:rsidRDefault="00803C95" w:rsidP="00A83D24">
            <w:r w:rsidRPr="00A83D24">
              <w:t>Насосная станция</w:t>
            </w:r>
          </w:p>
          <w:p w:rsidR="00803C95" w:rsidRPr="00A83D24" w:rsidRDefault="00803C95" w:rsidP="00A83D24">
            <w:r w:rsidRPr="00A83D24">
              <w:t>№3</w:t>
            </w:r>
          </w:p>
        </w:tc>
        <w:tc>
          <w:tcPr>
            <w:tcW w:w="1559" w:type="dxa"/>
            <w:shd w:val="clear" w:color="auto" w:fill="auto"/>
          </w:tcPr>
          <w:p w:rsidR="00803C95" w:rsidRPr="00A83D24" w:rsidRDefault="00803C95" w:rsidP="00A83D24">
            <w:r w:rsidRPr="00A83D24">
              <w:t>1</w:t>
            </w:r>
          </w:p>
        </w:tc>
        <w:tc>
          <w:tcPr>
            <w:tcW w:w="1984" w:type="dxa"/>
            <w:vMerge/>
            <w:shd w:val="clear" w:color="auto" w:fill="auto"/>
          </w:tcPr>
          <w:p w:rsidR="00803C95" w:rsidRPr="00A83D24" w:rsidRDefault="00803C95" w:rsidP="00A83D24"/>
        </w:tc>
      </w:tr>
      <w:tr w:rsidR="00501FAD" w:rsidRPr="00A83D24" w:rsidTr="00A83D24">
        <w:trPr>
          <w:trHeight w:val="460"/>
        </w:trPr>
        <w:tc>
          <w:tcPr>
            <w:tcW w:w="2703" w:type="dxa"/>
            <w:shd w:val="clear" w:color="auto" w:fill="auto"/>
          </w:tcPr>
          <w:p w:rsidR="00501FAD" w:rsidRPr="00A83D24" w:rsidRDefault="00501FAD" w:rsidP="00A83D24">
            <w:r w:rsidRPr="00A83D24">
              <w:t>ДНП УК «Виктория Клаб»</w:t>
            </w:r>
          </w:p>
        </w:tc>
        <w:tc>
          <w:tcPr>
            <w:tcW w:w="1701" w:type="dxa"/>
            <w:shd w:val="clear" w:color="auto" w:fill="auto"/>
          </w:tcPr>
          <w:p w:rsidR="00501FAD" w:rsidRPr="00A83D24" w:rsidRDefault="00501FAD" w:rsidP="00A83D24">
            <w:r w:rsidRPr="00A83D24">
              <w:t>коттеджный поселок «Виктория</w:t>
            </w:r>
          </w:p>
          <w:p w:rsidR="00501FAD" w:rsidRPr="00A83D24" w:rsidRDefault="00501FAD" w:rsidP="00A83D24">
            <w:r w:rsidRPr="00A83D24">
              <w:t>Клаб»</w:t>
            </w:r>
          </w:p>
        </w:tc>
        <w:tc>
          <w:tcPr>
            <w:tcW w:w="1560" w:type="dxa"/>
            <w:shd w:val="clear" w:color="auto" w:fill="auto"/>
          </w:tcPr>
          <w:p w:rsidR="00501FAD" w:rsidRPr="00A83D24" w:rsidRDefault="00501FAD" w:rsidP="00A83D24">
            <w:r w:rsidRPr="00A83D24">
              <w:t>ВЗУ ДНП</w:t>
            </w:r>
          </w:p>
          <w:p w:rsidR="00501FAD" w:rsidRPr="00A83D24" w:rsidRDefault="00501FAD" w:rsidP="00A83D24">
            <w:r w:rsidRPr="00A83D24">
              <w:t>«Виктория Клаб»</w:t>
            </w:r>
          </w:p>
        </w:tc>
        <w:tc>
          <w:tcPr>
            <w:tcW w:w="1559" w:type="dxa"/>
            <w:shd w:val="clear" w:color="auto" w:fill="auto"/>
          </w:tcPr>
          <w:p w:rsidR="00501FAD" w:rsidRPr="00A83D24" w:rsidRDefault="00501FAD" w:rsidP="00A83D24"/>
          <w:p w:rsidR="00501FAD" w:rsidRPr="00A83D24" w:rsidRDefault="00501FAD" w:rsidP="00A83D24">
            <w:r w:rsidRPr="00A83D24">
              <w:t>2</w:t>
            </w:r>
          </w:p>
        </w:tc>
        <w:tc>
          <w:tcPr>
            <w:tcW w:w="1984" w:type="dxa"/>
            <w:shd w:val="clear" w:color="auto" w:fill="auto"/>
          </w:tcPr>
          <w:p w:rsidR="00501FAD" w:rsidRPr="00A83D24" w:rsidRDefault="00501FAD" w:rsidP="00A83D24"/>
          <w:p w:rsidR="00501FAD" w:rsidRPr="00A83D24" w:rsidRDefault="00501FAD" w:rsidP="00A83D24">
            <w:r w:rsidRPr="00A83D24">
              <w:t>200</w:t>
            </w:r>
          </w:p>
        </w:tc>
      </w:tr>
      <w:tr w:rsidR="00501FAD" w:rsidRPr="00A83D24" w:rsidTr="00A83D24">
        <w:trPr>
          <w:trHeight w:val="460"/>
        </w:trPr>
        <w:tc>
          <w:tcPr>
            <w:tcW w:w="2703" w:type="dxa"/>
            <w:shd w:val="clear" w:color="auto" w:fill="auto"/>
          </w:tcPr>
          <w:p w:rsidR="00501FAD" w:rsidRPr="00A83D24" w:rsidRDefault="00501FAD" w:rsidP="00A83D24">
            <w:r w:rsidRPr="00A83D24">
              <w:t>МУП</w:t>
            </w:r>
          </w:p>
          <w:p w:rsidR="00501FAD" w:rsidRPr="00A83D24" w:rsidRDefault="00501FAD" w:rsidP="00A83D24">
            <w:pPr>
              <w:rPr>
                <w:highlight w:val="red"/>
              </w:rPr>
            </w:pPr>
            <w:r w:rsidRPr="00A83D24">
              <w:t>«Электростальский Центр услуг»</w:t>
            </w:r>
          </w:p>
        </w:tc>
        <w:tc>
          <w:tcPr>
            <w:tcW w:w="1701" w:type="dxa"/>
            <w:shd w:val="clear" w:color="auto" w:fill="auto"/>
          </w:tcPr>
          <w:p w:rsidR="00501FAD" w:rsidRPr="00A83D24" w:rsidRDefault="00501FAD" w:rsidP="00A83D24">
            <w:r w:rsidRPr="00A83D24">
              <w:t>с. Иванисово</w:t>
            </w:r>
          </w:p>
        </w:tc>
        <w:tc>
          <w:tcPr>
            <w:tcW w:w="1560" w:type="dxa"/>
            <w:shd w:val="clear" w:color="auto" w:fill="auto"/>
          </w:tcPr>
          <w:p w:rsidR="00501FAD" w:rsidRPr="00A83D24" w:rsidRDefault="00501FAD" w:rsidP="00A83D24">
            <w:r w:rsidRPr="00A83D24">
              <w:t>ВЗУ с. Иванисово</w:t>
            </w:r>
          </w:p>
        </w:tc>
        <w:tc>
          <w:tcPr>
            <w:tcW w:w="1559" w:type="dxa"/>
            <w:shd w:val="clear" w:color="auto" w:fill="auto"/>
          </w:tcPr>
          <w:p w:rsidR="00501FAD" w:rsidRPr="00A83D24" w:rsidRDefault="00501FAD" w:rsidP="00A83D24">
            <w:r w:rsidRPr="00A83D24">
              <w:t>3</w:t>
            </w:r>
          </w:p>
        </w:tc>
        <w:tc>
          <w:tcPr>
            <w:tcW w:w="1984" w:type="dxa"/>
            <w:shd w:val="clear" w:color="auto" w:fill="auto"/>
          </w:tcPr>
          <w:p w:rsidR="00501FAD" w:rsidRPr="00A83D24" w:rsidRDefault="00501FAD" w:rsidP="00A83D24">
            <w:r w:rsidRPr="00A83D24">
              <w:t>254</w:t>
            </w:r>
          </w:p>
        </w:tc>
      </w:tr>
      <w:tr w:rsidR="00A83D24" w:rsidRPr="00A83D24" w:rsidTr="00A83D24">
        <w:trPr>
          <w:trHeight w:val="460"/>
        </w:trPr>
        <w:tc>
          <w:tcPr>
            <w:tcW w:w="2703" w:type="dxa"/>
            <w:vMerge w:val="restart"/>
            <w:shd w:val="clear" w:color="auto" w:fill="auto"/>
          </w:tcPr>
          <w:p w:rsidR="00A83D24" w:rsidRPr="00A83D24" w:rsidRDefault="00A83D24" w:rsidP="00A83D24"/>
          <w:p w:rsidR="00A83D24" w:rsidRPr="00A83D24" w:rsidRDefault="00A83D24" w:rsidP="00A83D24">
            <w:r w:rsidRPr="00A83D24">
              <w:t>МУП «Электростальский Центр услуг»</w:t>
            </w:r>
          </w:p>
        </w:tc>
        <w:tc>
          <w:tcPr>
            <w:tcW w:w="1701" w:type="dxa"/>
            <w:shd w:val="clear" w:color="auto" w:fill="auto"/>
          </w:tcPr>
          <w:p w:rsidR="00A83D24" w:rsidRPr="00A83D24" w:rsidRDefault="00A83D24" w:rsidP="00A83D24">
            <w:r w:rsidRPr="00A83D24">
              <w:t>д. Бабеево</w:t>
            </w:r>
          </w:p>
        </w:tc>
        <w:tc>
          <w:tcPr>
            <w:tcW w:w="1560" w:type="dxa"/>
            <w:vMerge w:val="restart"/>
            <w:shd w:val="clear" w:color="auto" w:fill="auto"/>
          </w:tcPr>
          <w:p w:rsidR="00A83D24" w:rsidRPr="00A83D24" w:rsidRDefault="00A83D24" w:rsidP="00A83D24">
            <w:r w:rsidRPr="00A83D24">
              <w:t>ВЗУ п. Новые Дома</w:t>
            </w:r>
          </w:p>
        </w:tc>
        <w:tc>
          <w:tcPr>
            <w:tcW w:w="1559" w:type="dxa"/>
            <w:vMerge w:val="restart"/>
            <w:shd w:val="clear" w:color="auto" w:fill="auto"/>
          </w:tcPr>
          <w:p w:rsidR="00A83D24" w:rsidRPr="00A83D24" w:rsidRDefault="00A83D24" w:rsidP="00A83D24">
            <w:r w:rsidRPr="00A83D24">
              <w:t>4</w:t>
            </w:r>
          </w:p>
        </w:tc>
        <w:tc>
          <w:tcPr>
            <w:tcW w:w="1984" w:type="dxa"/>
            <w:shd w:val="clear" w:color="auto" w:fill="auto"/>
          </w:tcPr>
          <w:p w:rsidR="00A83D24" w:rsidRPr="00A83D24" w:rsidRDefault="00A83D24" w:rsidP="00A83D24">
            <w:r w:rsidRPr="00A83D24">
              <w:t>76</w:t>
            </w:r>
          </w:p>
        </w:tc>
      </w:tr>
      <w:tr w:rsidR="00A83D24" w:rsidRPr="00A83D24" w:rsidTr="00A83D24">
        <w:trPr>
          <w:trHeight w:val="460"/>
        </w:trPr>
        <w:tc>
          <w:tcPr>
            <w:tcW w:w="2703" w:type="dxa"/>
            <w:vMerge/>
            <w:shd w:val="clear" w:color="auto" w:fill="auto"/>
          </w:tcPr>
          <w:p w:rsidR="00A83D24" w:rsidRPr="00A83D24" w:rsidRDefault="00A83D24" w:rsidP="00A83D24"/>
        </w:tc>
        <w:tc>
          <w:tcPr>
            <w:tcW w:w="1701" w:type="dxa"/>
            <w:shd w:val="clear" w:color="auto" w:fill="auto"/>
          </w:tcPr>
          <w:p w:rsidR="00A83D24" w:rsidRPr="00A83D24" w:rsidRDefault="00A83D24" w:rsidP="00A83D24">
            <w:r w:rsidRPr="00A83D24">
              <w:t>п. Новые Дома</w:t>
            </w:r>
          </w:p>
        </w:tc>
        <w:tc>
          <w:tcPr>
            <w:tcW w:w="1560" w:type="dxa"/>
            <w:vMerge/>
            <w:shd w:val="clear" w:color="auto" w:fill="auto"/>
          </w:tcPr>
          <w:p w:rsidR="00A83D24" w:rsidRPr="00A83D24" w:rsidRDefault="00A83D24" w:rsidP="00A83D24"/>
        </w:tc>
        <w:tc>
          <w:tcPr>
            <w:tcW w:w="1559" w:type="dxa"/>
            <w:vMerge/>
            <w:shd w:val="clear" w:color="auto" w:fill="auto"/>
          </w:tcPr>
          <w:p w:rsidR="00A83D24" w:rsidRPr="00A83D24" w:rsidRDefault="00A83D24" w:rsidP="00A83D24"/>
        </w:tc>
        <w:tc>
          <w:tcPr>
            <w:tcW w:w="1984" w:type="dxa"/>
            <w:shd w:val="clear" w:color="auto" w:fill="auto"/>
          </w:tcPr>
          <w:p w:rsidR="00A83D24" w:rsidRPr="00A83D24" w:rsidRDefault="00A83D24" w:rsidP="00A83D24">
            <w:r w:rsidRPr="00A83D24">
              <w:t>1 664</w:t>
            </w:r>
          </w:p>
        </w:tc>
      </w:tr>
      <w:tr w:rsidR="00A83D24" w:rsidRPr="00A83D24" w:rsidTr="00A83D24">
        <w:trPr>
          <w:trHeight w:val="460"/>
        </w:trPr>
        <w:tc>
          <w:tcPr>
            <w:tcW w:w="2703" w:type="dxa"/>
            <w:vMerge/>
            <w:shd w:val="clear" w:color="auto" w:fill="auto"/>
          </w:tcPr>
          <w:p w:rsidR="00A83D24" w:rsidRPr="00A83D24" w:rsidRDefault="00A83D24" w:rsidP="00A83D24"/>
        </w:tc>
        <w:tc>
          <w:tcPr>
            <w:tcW w:w="1701" w:type="dxa"/>
            <w:shd w:val="clear" w:color="auto" w:fill="auto"/>
          </w:tcPr>
          <w:p w:rsidR="00A83D24" w:rsidRPr="00A83D24" w:rsidRDefault="00A83D24" w:rsidP="00A83D24">
            <w:r w:rsidRPr="00A83D24">
              <w:t>д. Стёпаново</w:t>
            </w:r>
          </w:p>
        </w:tc>
        <w:tc>
          <w:tcPr>
            <w:tcW w:w="1560" w:type="dxa"/>
            <w:vMerge/>
            <w:shd w:val="clear" w:color="auto" w:fill="auto"/>
          </w:tcPr>
          <w:p w:rsidR="00A83D24" w:rsidRPr="00A83D24" w:rsidRDefault="00A83D24" w:rsidP="00A83D24"/>
        </w:tc>
        <w:tc>
          <w:tcPr>
            <w:tcW w:w="1559" w:type="dxa"/>
            <w:vMerge/>
            <w:shd w:val="clear" w:color="auto" w:fill="auto"/>
          </w:tcPr>
          <w:p w:rsidR="00A83D24" w:rsidRPr="00A83D24" w:rsidRDefault="00A83D24" w:rsidP="00A83D24"/>
        </w:tc>
        <w:tc>
          <w:tcPr>
            <w:tcW w:w="1984" w:type="dxa"/>
            <w:shd w:val="clear" w:color="auto" w:fill="auto"/>
          </w:tcPr>
          <w:p w:rsidR="00A83D24" w:rsidRPr="00A83D24" w:rsidRDefault="00A83D24" w:rsidP="00A83D24">
            <w:r w:rsidRPr="00A83D24">
              <w:t>50</w:t>
            </w:r>
          </w:p>
        </w:tc>
      </w:tr>
      <w:tr w:rsidR="00A83D24" w:rsidRPr="00A83D24" w:rsidTr="00A83D24">
        <w:trPr>
          <w:trHeight w:val="460"/>
        </w:trPr>
        <w:tc>
          <w:tcPr>
            <w:tcW w:w="2703" w:type="dxa"/>
            <w:vMerge/>
            <w:shd w:val="clear" w:color="auto" w:fill="auto"/>
          </w:tcPr>
          <w:p w:rsidR="00A83D24" w:rsidRPr="00A83D24" w:rsidRDefault="00A83D24" w:rsidP="00A83D24"/>
        </w:tc>
        <w:tc>
          <w:tcPr>
            <w:tcW w:w="1701" w:type="dxa"/>
            <w:shd w:val="clear" w:color="auto" w:fill="auto"/>
          </w:tcPr>
          <w:p w:rsidR="00A83D24" w:rsidRPr="00A83D24" w:rsidRDefault="00A83D24" w:rsidP="00A83D24">
            <w:r w:rsidRPr="00A83D24">
              <w:t>п. Фрязево</w:t>
            </w:r>
          </w:p>
        </w:tc>
        <w:tc>
          <w:tcPr>
            <w:tcW w:w="1560" w:type="dxa"/>
            <w:vMerge/>
            <w:shd w:val="clear" w:color="auto" w:fill="auto"/>
          </w:tcPr>
          <w:p w:rsidR="00A83D24" w:rsidRPr="00A83D24" w:rsidRDefault="00A83D24" w:rsidP="00A83D24"/>
        </w:tc>
        <w:tc>
          <w:tcPr>
            <w:tcW w:w="1559" w:type="dxa"/>
            <w:vMerge/>
            <w:shd w:val="clear" w:color="auto" w:fill="auto"/>
          </w:tcPr>
          <w:p w:rsidR="00A83D24" w:rsidRPr="00A83D24" w:rsidRDefault="00A83D24" w:rsidP="00A83D24"/>
        </w:tc>
        <w:tc>
          <w:tcPr>
            <w:tcW w:w="1984" w:type="dxa"/>
            <w:shd w:val="clear" w:color="auto" w:fill="auto"/>
          </w:tcPr>
          <w:p w:rsidR="00A83D24" w:rsidRPr="00A83D24" w:rsidRDefault="00A83D24" w:rsidP="00A83D24">
            <w:r w:rsidRPr="00A83D24">
              <w:t>556</w:t>
            </w:r>
          </w:p>
        </w:tc>
      </w:tr>
      <w:tr w:rsidR="00A83D24" w:rsidRPr="00A83D24" w:rsidTr="00A83D24">
        <w:trPr>
          <w:trHeight w:val="460"/>
        </w:trPr>
        <w:tc>
          <w:tcPr>
            <w:tcW w:w="2703" w:type="dxa"/>
            <w:shd w:val="clear" w:color="auto" w:fill="auto"/>
          </w:tcPr>
          <w:p w:rsidR="00A83D24" w:rsidRPr="00A83D24" w:rsidRDefault="00A83D24" w:rsidP="00A83D24">
            <w:r w:rsidRPr="00A83D24">
              <w:t>МУП «Электростальский</w:t>
            </w:r>
          </w:p>
          <w:p w:rsidR="00A83D24" w:rsidRPr="00A83D24" w:rsidRDefault="00A83D24" w:rsidP="00A83D24">
            <w:r w:rsidRPr="00A83D24">
              <w:t>Центр услуг»</w:t>
            </w:r>
          </w:p>
        </w:tc>
        <w:tc>
          <w:tcPr>
            <w:tcW w:w="1701" w:type="dxa"/>
            <w:shd w:val="clear" w:color="auto" w:fill="auto"/>
          </w:tcPr>
          <w:p w:rsidR="00A83D24" w:rsidRPr="00A83D24" w:rsidRDefault="00A83D24" w:rsidP="00A83D24">
            <w:r w:rsidRPr="00A83D24">
              <w:t>п. Елизаветино</w:t>
            </w:r>
          </w:p>
        </w:tc>
        <w:tc>
          <w:tcPr>
            <w:tcW w:w="1560" w:type="dxa"/>
            <w:shd w:val="clear" w:color="auto" w:fill="auto"/>
          </w:tcPr>
          <w:p w:rsidR="00A83D24" w:rsidRPr="00A83D24" w:rsidRDefault="00A83D24" w:rsidP="00A83D24">
            <w:r w:rsidRPr="00A83D24">
              <w:t>ВЗУ п. Елизаветино</w:t>
            </w:r>
          </w:p>
        </w:tc>
        <w:tc>
          <w:tcPr>
            <w:tcW w:w="1559" w:type="dxa"/>
            <w:shd w:val="clear" w:color="auto" w:fill="auto"/>
          </w:tcPr>
          <w:p w:rsidR="00A83D24" w:rsidRPr="00A83D24" w:rsidRDefault="00A83D24" w:rsidP="00A83D24">
            <w:r w:rsidRPr="00A83D24">
              <w:t>5</w:t>
            </w:r>
          </w:p>
        </w:tc>
        <w:tc>
          <w:tcPr>
            <w:tcW w:w="1984" w:type="dxa"/>
            <w:shd w:val="clear" w:color="auto" w:fill="auto"/>
          </w:tcPr>
          <w:p w:rsidR="00A83D24" w:rsidRPr="00A83D24" w:rsidRDefault="00A83D24" w:rsidP="00A83D24">
            <w:r w:rsidRPr="00A83D24">
              <w:t>986</w:t>
            </w:r>
          </w:p>
        </w:tc>
      </w:tr>
      <w:tr w:rsidR="00A83D24" w:rsidRPr="00A83D24" w:rsidTr="00A83D24">
        <w:trPr>
          <w:trHeight w:val="460"/>
        </w:trPr>
        <w:tc>
          <w:tcPr>
            <w:tcW w:w="2703" w:type="dxa"/>
            <w:shd w:val="clear" w:color="auto" w:fill="auto"/>
          </w:tcPr>
          <w:p w:rsidR="00A83D24" w:rsidRPr="00A83D24" w:rsidRDefault="00A83D24" w:rsidP="00A83D24">
            <w:r w:rsidRPr="00A83D24">
              <w:t>МУП «Электростальский Центр услуг»</w:t>
            </w:r>
          </w:p>
        </w:tc>
        <w:tc>
          <w:tcPr>
            <w:tcW w:w="1701" w:type="dxa"/>
            <w:shd w:val="clear" w:color="auto" w:fill="auto"/>
          </w:tcPr>
          <w:p w:rsidR="00A83D24" w:rsidRPr="00A83D24" w:rsidRDefault="00A83D24" w:rsidP="00A83D24">
            <w:r w:rsidRPr="00A83D24">
              <w:t>пос. Всеволодово (Ногинск-5)</w:t>
            </w:r>
          </w:p>
        </w:tc>
        <w:tc>
          <w:tcPr>
            <w:tcW w:w="1560" w:type="dxa"/>
            <w:shd w:val="clear" w:color="auto" w:fill="auto"/>
          </w:tcPr>
          <w:p w:rsidR="00A83D24" w:rsidRPr="00A83D24" w:rsidRDefault="00A83D24" w:rsidP="00A83D24">
            <w:r w:rsidRPr="00A83D24">
              <w:t>ВЗУ пос. Всеволодово (Ногинск-5)</w:t>
            </w:r>
          </w:p>
        </w:tc>
        <w:tc>
          <w:tcPr>
            <w:tcW w:w="1559" w:type="dxa"/>
            <w:shd w:val="clear" w:color="auto" w:fill="auto"/>
          </w:tcPr>
          <w:p w:rsidR="00A83D24" w:rsidRPr="00A83D24" w:rsidRDefault="00A83D24" w:rsidP="00A83D24"/>
          <w:p w:rsidR="00A83D24" w:rsidRPr="00A83D24" w:rsidRDefault="00A83D24" w:rsidP="00A83D24">
            <w:r w:rsidRPr="00A83D24">
              <w:t>6</w:t>
            </w:r>
          </w:p>
        </w:tc>
        <w:tc>
          <w:tcPr>
            <w:tcW w:w="1984" w:type="dxa"/>
            <w:shd w:val="clear" w:color="auto" w:fill="auto"/>
          </w:tcPr>
          <w:p w:rsidR="00A83D24" w:rsidRPr="00A83D24" w:rsidRDefault="00A83D24" w:rsidP="00A83D24"/>
          <w:p w:rsidR="00A83D24" w:rsidRPr="00A83D24" w:rsidRDefault="00A83D24" w:rsidP="00A83D24">
            <w:r w:rsidRPr="00A83D24">
              <w:t>3 133</w:t>
            </w:r>
          </w:p>
        </w:tc>
      </w:tr>
      <w:tr w:rsidR="00A83D24" w:rsidRPr="00A83D24" w:rsidTr="00A83D24">
        <w:trPr>
          <w:trHeight w:val="460"/>
        </w:trPr>
        <w:tc>
          <w:tcPr>
            <w:tcW w:w="5964" w:type="dxa"/>
            <w:gridSpan w:val="3"/>
            <w:shd w:val="clear" w:color="auto" w:fill="auto"/>
          </w:tcPr>
          <w:p w:rsidR="00A83D24" w:rsidRPr="00A83D24" w:rsidRDefault="00A83D24" w:rsidP="00A83D24">
            <w:r w:rsidRPr="00A83D24">
              <w:t>ИТОГО ГО Электросталь</w:t>
            </w:r>
          </w:p>
        </w:tc>
        <w:tc>
          <w:tcPr>
            <w:tcW w:w="1559" w:type="dxa"/>
            <w:shd w:val="clear" w:color="auto" w:fill="auto"/>
          </w:tcPr>
          <w:p w:rsidR="00A83D24" w:rsidRPr="00A83D24" w:rsidRDefault="00A83D24" w:rsidP="00A83D24"/>
        </w:tc>
        <w:tc>
          <w:tcPr>
            <w:tcW w:w="1984" w:type="dxa"/>
            <w:shd w:val="clear" w:color="auto" w:fill="auto"/>
          </w:tcPr>
          <w:p w:rsidR="00A83D24" w:rsidRPr="00A83D24" w:rsidRDefault="00A83D24" w:rsidP="00A83D24">
            <w:r w:rsidRPr="00A83D24">
              <w:t>157 234</w:t>
            </w:r>
          </w:p>
        </w:tc>
      </w:tr>
    </w:tbl>
    <w:p w:rsidR="00803C95" w:rsidRPr="008B793F" w:rsidRDefault="00803C95" w:rsidP="008B793F">
      <w:pPr>
        <w:rPr>
          <w:rFonts w:cs="Times New Roman"/>
          <w:vanish/>
        </w:rPr>
      </w:pPr>
    </w:p>
    <w:p w:rsidR="00803C95" w:rsidRPr="008B793F" w:rsidRDefault="00803C95" w:rsidP="008B793F">
      <w:pPr>
        <w:jc w:val="center"/>
        <w:rPr>
          <w:rFonts w:cs="Times New Roman"/>
          <w:bCs/>
        </w:rPr>
      </w:pPr>
    </w:p>
    <w:p w:rsidR="00803C95" w:rsidRPr="00A83D24" w:rsidRDefault="00803C95" w:rsidP="00A83D24">
      <w:pPr>
        <w:ind w:firstLine="720"/>
        <w:jc w:val="both"/>
        <w:rPr>
          <w:rFonts w:cs="Times New Roman"/>
        </w:rPr>
      </w:pPr>
      <w:r w:rsidRPr="00A83D24">
        <w:rPr>
          <w:rFonts w:cs="Times New Roman"/>
        </w:rPr>
        <w:t>Согласно данным, предоставленным РСО, вода, получаемая потребителями централизованного питьевого водоснабжения в ГО Электросталь, соответствует требованиям СанПиН 2.1.4.1074-01 «Питьевая вода. Гигиенические требования к качеству воду централизованных систем питьевого водоснабжения. Контроль качества».</w:t>
      </w:r>
    </w:p>
    <w:p w:rsidR="00803C95" w:rsidRPr="00A83D24" w:rsidRDefault="00803C95" w:rsidP="00A83D24">
      <w:pPr>
        <w:ind w:firstLine="720"/>
        <w:jc w:val="both"/>
        <w:rPr>
          <w:rFonts w:cs="Times New Roman"/>
        </w:rPr>
      </w:pPr>
      <w:r w:rsidRPr="00A83D24">
        <w:rPr>
          <w:rFonts w:cs="Times New Roman"/>
        </w:rPr>
        <w:t>На источниках горячего водоснабжения систем централизованного водоснабжения ГО Электросталь (котельные, ЦТП) организован технический учет теплоносителя, отпускаемого в тепловые сети. Коммерческий учет – не организован. ЦТП не оснащены приборами коммерческого учета горячей воды. Коммерческий учет потребления горячей воды организован в многоквартирном жилом секторе, бюджетных организациях, коммерческих и промышленных организациях. В случае отсутствия коммерческого прибора учета у потребителя расчет потребления водного ресурса производится по нормативам.</w:t>
      </w:r>
    </w:p>
    <w:p w:rsidR="00C30853" w:rsidRDefault="00C30853" w:rsidP="00C30853">
      <w:pPr>
        <w:ind w:firstLine="720"/>
        <w:jc w:val="both"/>
        <w:rPr>
          <w:rFonts w:cs="Times New Roman"/>
          <w:bCs/>
        </w:rPr>
      </w:pPr>
    </w:p>
    <w:p w:rsidR="00803C95" w:rsidRPr="008B793F" w:rsidRDefault="00C30853" w:rsidP="00C30853">
      <w:pPr>
        <w:ind w:firstLine="720"/>
        <w:jc w:val="both"/>
        <w:rPr>
          <w:rFonts w:cs="Times New Roman"/>
          <w:bCs/>
        </w:rPr>
      </w:pPr>
      <w:r w:rsidRPr="008B793F">
        <w:rPr>
          <w:rFonts w:cs="Times New Roman"/>
          <w:bCs/>
        </w:rPr>
        <w:t>Таблица 3.15</w:t>
      </w:r>
      <w:r>
        <w:rPr>
          <w:rFonts w:cs="Times New Roman"/>
          <w:bCs/>
        </w:rPr>
        <w:t xml:space="preserve"> </w:t>
      </w:r>
      <w:r w:rsidR="00803C95" w:rsidRPr="00A83D24">
        <w:rPr>
          <w:rFonts w:cs="Times New Roman"/>
        </w:rPr>
        <w:t>Оснащенность потребителей приборами учета питьевой воды</w:t>
      </w:r>
    </w:p>
    <w:tbl>
      <w:tblPr>
        <w:tblW w:w="941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2209"/>
        <w:gridCol w:w="2410"/>
        <w:gridCol w:w="3827"/>
      </w:tblGrid>
      <w:tr w:rsidR="00803C95" w:rsidRPr="00A83D24" w:rsidTr="00A83D24">
        <w:trPr>
          <w:trHeight w:val="522"/>
        </w:trPr>
        <w:tc>
          <w:tcPr>
            <w:tcW w:w="965" w:type="dxa"/>
            <w:shd w:val="clear" w:color="auto" w:fill="auto"/>
          </w:tcPr>
          <w:p w:rsidR="00803C95" w:rsidRPr="00A83D24" w:rsidRDefault="00803C95" w:rsidP="00A83D24">
            <w:r w:rsidRPr="00A83D24">
              <w:t>№ п/п</w:t>
            </w:r>
          </w:p>
        </w:tc>
        <w:tc>
          <w:tcPr>
            <w:tcW w:w="2209" w:type="dxa"/>
            <w:shd w:val="clear" w:color="auto" w:fill="auto"/>
          </w:tcPr>
          <w:p w:rsidR="00803C95" w:rsidRPr="00A83D24" w:rsidRDefault="00803C95" w:rsidP="00A83D24">
            <w:r w:rsidRPr="00A83D24">
              <w:t>Тип объекта</w:t>
            </w:r>
          </w:p>
        </w:tc>
        <w:tc>
          <w:tcPr>
            <w:tcW w:w="2410" w:type="dxa"/>
            <w:shd w:val="clear" w:color="auto" w:fill="auto"/>
          </w:tcPr>
          <w:p w:rsidR="00803C95" w:rsidRPr="00A83D24" w:rsidRDefault="00803C95" w:rsidP="00A83D24">
            <w:r w:rsidRPr="00A83D24">
              <w:t>Количество объектов</w:t>
            </w:r>
          </w:p>
        </w:tc>
        <w:tc>
          <w:tcPr>
            <w:tcW w:w="3827" w:type="dxa"/>
            <w:shd w:val="clear" w:color="auto" w:fill="auto"/>
          </w:tcPr>
          <w:p w:rsidR="00803C95" w:rsidRPr="00A83D24" w:rsidRDefault="00803C95" w:rsidP="00A83D24">
            <w:r w:rsidRPr="00A83D24">
              <w:t>Количество установленных ПУ</w:t>
            </w:r>
          </w:p>
        </w:tc>
      </w:tr>
      <w:tr w:rsidR="00803C95" w:rsidRPr="00A83D24" w:rsidTr="00A83D24">
        <w:trPr>
          <w:trHeight w:val="263"/>
        </w:trPr>
        <w:tc>
          <w:tcPr>
            <w:tcW w:w="965" w:type="dxa"/>
            <w:shd w:val="clear" w:color="auto" w:fill="auto"/>
          </w:tcPr>
          <w:p w:rsidR="00803C95" w:rsidRPr="00A83D24" w:rsidRDefault="00803C95" w:rsidP="00A83D24">
            <w:r w:rsidRPr="00A83D24">
              <w:t>1</w:t>
            </w:r>
          </w:p>
        </w:tc>
        <w:tc>
          <w:tcPr>
            <w:tcW w:w="2209" w:type="dxa"/>
            <w:shd w:val="clear" w:color="auto" w:fill="auto"/>
          </w:tcPr>
          <w:p w:rsidR="00803C95" w:rsidRPr="00A83D24" w:rsidRDefault="00803C95" w:rsidP="00A83D24">
            <w:r w:rsidRPr="00A83D24">
              <w:t>Бюджет местный</w:t>
            </w:r>
          </w:p>
        </w:tc>
        <w:tc>
          <w:tcPr>
            <w:tcW w:w="2410" w:type="dxa"/>
            <w:shd w:val="clear" w:color="auto" w:fill="auto"/>
          </w:tcPr>
          <w:p w:rsidR="00803C95" w:rsidRPr="00A83D24" w:rsidRDefault="00803C95" w:rsidP="00A83D24">
            <w:r w:rsidRPr="00A83D24">
              <w:t>150</w:t>
            </w:r>
          </w:p>
        </w:tc>
        <w:tc>
          <w:tcPr>
            <w:tcW w:w="3827" w:type="dxa"/>
            <w:shd w:val="clear" w:color="auto" w:fill="auto"/>
          </w:tcPr>
          <w:p w:rsidR="00803C95" w:rsidRPr="00A83D24" w:rsidRDefault="00803C95" w:rsidP="00A83D24">
            <w:r w:rsidRPr="00A83D24">
              <w:t>152</w:t>
            </w:r>
          </w:p>
        </w:tc>
      </w:tr>
      <w:tr w:rsidR="00803C95" w:rsidRPr="00A83D24" w:rsidTr="00A83D24">
        <w:trPr>
          <w:trHeight w:val="258"/>
        </w:trPr>
        <w:tc>
          <w:tcPr>
            <w:tcW w:w="965" w:type="dxa"/>
            <w:shd w:val="clear" w:color="auto" w:fill="auto"/>
          </w:tcPr>
          <w:p w:rsidR="00803C95" w:rsidRPr="00A83D24" w:rsidRDefault="00803C95" w:rsidP="00A83D24">
            <w:r w:rsidRPr="00A83D24">
              <w:t>2</w:t>
            </w:r>
          </w:p>
        </w:tc>
        <w:tc>
          <w:tcPr>
            <w:tcW w:w="2209" w:type="dxa"/>
            <w:shd w:val="clear" w:color="auto" w:fill="auto"/>
          </w:tcPr>
          <w:p w:rsidR="00803C95" w:rsidRPr="00A83D24" w:rsidRDefault="00803C95" w:rsidP="00A83D24">
            <w:r w:rsidRPr="00A83D24">
              <w:t>Бюджет областной</w:t>
            </w:r>
          </w:p>
        </w:tc>
        <w:tc>
          <w:tcPr>
            <w:tcW w:w="2410" w:type="dxa"/>
            <w:shd w:val="clear" w:color="auto" w:fill="auto"/>
          </w:tcPr>
          <w:p w:rsidR="00803C95" w:rsidRPr="00A83D24" w:rsidRDefault="00803C95" w:rsidP="00A83D24">
            <w:r w:rsidRPr="00A83D24">
              <w:t>41</w:t>
            </w:r>
          </w:p>
        </w:tc>
        <w:tc>
          <w:tcPr>
            <w:tcW w:w="3827" w:type="dxa"/>
            <w:shd w:val="clear" w:color="auto" w:fill="auto"/>
          </w:tcPr>
          <w:p w:rsidR="00803C95" w:rsidRPr="00A83D24" w:rsidRDefault="00803C95" w:rsidP="00A83D24">
            <w:r w:rsidRPr="00A83D24">
              <w:t>13</w:t>
            </w:r>
          </w:p>
        </w:tc>
      </w:tr>
      <w:tr w:rsidR="00803C95" w:rsidRPr="00A83D24" w:rsidTr="00A83D24">
        <w:trPr>
          <w:trHeight w:val="258"/>
        </w:trPr>
        <w:tc>
          <w:tcPr>
            <w:tcW w:w="965" w:type="dxa"/>
            <w:shd w:val="clear" w:color="auto" w:fill="auto"/>
          </w:tcPr>
          <w:p w:rsidR="00803C95" w:rsidRPr="00A83D24" w:rsidRDefault="00803C95" w:rsidP="00A83D24">
            <w:r w:rsidRPr="00A83D24">
              <w:t>3</w:t>
            </w:r>
          </w:p>
        </w:tc>
        <w:tc>
          <w:tcPr>
            <w:tcW w:w="2209" w:type="dxa"/>
            <w:shd w:val="clear" w:color="auto" w:fill="auto"/>
          </w:tcPr>
          <w:p w:rsidR="00803C95" w:rsidRPr="00A83D24" w:rsidRDefault="00803C95" w:rsidP="00A83D24">
            <w:r w:rsidRPr="00A83D24">
              <w:t>Бюджет федеральный</w:t>
            </w:r>
          </w:p>
        </w:tc>
        <w:tc>
          <w:tcPr>
            <w:tcW w:w="2410" w:type="dxa"/>
            <w:shd w:val="clear" w:color="auto" w:fill="auto"/>
          </w:tcPr>
          <w:p w:rsidR="00803C95" w:rsidRPr="00A83D24" w:rsidRDefault="00803C95" w:rsidP="00A83D24">
            <w:r w:rsidRPr="00A83D24">
              <w:t>53</w:t>
            </w:r>
          </w:p>
        </w:tc>
        <w:tc>
          <w:tcPr>
            <w:tcW w:w="3827" w:type="dxa"/>
            <w:shd w:val="clear" w:color="auto" w:fill="auto"/>
          </w:tcPr>
          <w:p w:rsidR="00803C95" w:rsidRPr="00A83D24" w:rsidRDefault="00803C95" w:rsidP="00A83D24">
            <w:r w:rsidRPr="00A83D24">
              <w:t>29</w:t>
            </w:r>
          </w:p>
        </w:tc>
      </w:tr>
      <w:tr w:rsidR="00803C95" w:rsidRPr="00A83D24" w:rsidTr="00A83D24">
        <w:trPr>
          <w:trHeight w:val="258"/>
        </w:trPr>
        <w:tc>
          <w:tcPr>
            <w:tcW w:w="965" w:type="dxa"/>
            <w:shd w:val="clear" w:color="auto" w:fill="auto"/>
          </w:tcPr>
          <w:p w:rsidR="00803C95" w:rsidRPr="00A83D24" w:rsidRDefault="00803C95" w:rsidP="00A83D24">
            <w:r w:rsidRPr="00A83D24">
              <w:t>4</w:t>
            </w:r>
          </w:p>
        </w:tc>
        <w:tc>
          <w:tcPr>
            <w:tcW w:w="2209" w:type="dxa"/>
            <w:shd w:val="clear" w:color="auto" w:fill="auto"/>
          </w:tcPr>
          <w:p w:rsidR="00803C95" w:rsidRPr="00A83D24" w:rsidRDefault="00803C95" w:rsidP="00A83D24">
            <w:r w:rsidRPr="00A83D24">
              <w:t>ЖСК</w:t>
            </w:r>
          </w:p>
        </w:tc>
        <w:tc>
          <w:tcPr>
            <w:tcW w:w="2410" w:type="dxa"/>
            <w:shd w:val="clear" w:color="auto" w:fill="auto"/>
          </w:tcPr>
          <w:p w:rsidR="00803C95" w:rsidRPr="00A83D24" w:rsidRDefault="00803C95" w:rsidP="00A83D24">
            <w:r w:rsidRPr="00A83D24">
              <w:t>13</w:t>
            </w:r>
          </w:p>
        </w:tc>
        <w:tc>
          <w:tcPr>
            <w:tcW w:w="3827" w:type="dxa"/>
            <w:shd w:val="clear" w:color="auto" w:fill="auto"/>
          </w:tcPr>
          <w:p w:rsidR="00803C95" w:rsidRPr="00A83D24" w:rsidRDefault="00803C95" w:rsidP="00A83D24">
            <w:r w:rsidRPr="00A83D24">
              <w:t>12</w:t>
            </w:r>
          </w:p>
        </w:tc>
      </w:tr>
      <w:tr w:rsidR="00803C95" w:rsidRPr="00A83D24" w:rsidTr="00A83D24">
        <w:trPr>
          <w:trHeight w:val="263"/>
        </w:trPr>
        <w:tc>
          <w:tcPr>
            <w:tcW w:w="965" w:type="dxa"/>
            <w:shd w:val="clear" w:color="auto" w:fill="auto"/>
          </w:tcPr>
          <w:p w:rsidR="00803C95" w:rsidRPr="00A83D24" w:rsidRDefault="00803C95" w:rsidP="00A83D24">
            <w:r w:rsidRPr="00A83D24">
              <w:t>5</w:t>
            </w:r>
          </w:p>
        </w:tc>
        <w:tc>
          <w:tcPr>
            <w:tcW w:w="2209" w:type="dxa"/>
            <w:shd w:val="clear" w:color="auto" w:fill="auto"/>
          </w:tcPr>
          <w:p w:rsidR="00803C95" w:rsidRPr="00A83D24" w:rsidRDefault="00803C95" w:rsidP="00A83D24">
            <w:r w:rsidRPr="00A83D24">
              <w:t>ТСЖ</w:t>
            </w:r>
          </w:p>
        </w:tc>
        <w:tc>
          <w:tcPr>
            <w:tcW w:w="2410" w:type="dxa"/>
            <w:shd w:val="clear" w:color="auto" w:fill="auto"/>
          </w:tcPr>
          <w:p w:rsidR="00803C95" w:rsidRPr="00A83D24" w:rsidRDefault="00803C95" w:rsidP="00A83D24">
            <w:r w:rsidRPr="00A83D24">
              <w:t>22</w:t>
            </w:r>
          </w:p>
        </w:tc>
        <w:tc>
          <w:tcPr>
            <w:tcW w:w="3827" w:type="dxa"/>
            <w:shd w:val="clear" w:color="auto" w:fill="auto"/>
          </w:tcPr>
          <w:p w:rsidR="00803C95" w:rsidRPr="00A83D24" w:rsidRDefault="00803C95" w:rsidP="00A83D24">
            <w:r w:rsidRPr="00A83D24">
              <w:t>22</w:t>
            </w:r>
          </w:p>
        </w:tc>
      </w:tr>
      <w:tr w:rsidR="00803C95" w:rsidRPr="00A83D24" w:rsidTr="00A83D24">
        <w:trPr>
          <w:trHeight w:val="258"/>
        </w:trPr>
        <w:tc>
          <w:tcPr>
            <w:tcW w:w="965" w:type="dxa"/>
            <w:shd w:val="clear" w:color="auto" w:fill="auto"/>
          </w:tcPr>
          <w:p w:rsidR="00803C95" w:rsidRPr="00A83D24" w:rsidRDefault="00803C95" w:rsidP="00A83D24">
            <w:r w:rsidRPr="00A83D24">
              <w:t>6</w:t>
            </w:r>
          </w:p>
        </w:tc>
        <w:tc>
          <w:tcPr>
            <w:tcW w:w="2209" w:type="dxa"/>
            <w:shd w:val="clear" w:color="auto" w:fill="auto"/>
          </w:tcPr>
          <w:p w:rsidR="00803C95" w:rsidRPr="00A83D24" w:rsidRDefault="00803C95" w:rsidP="00A83D24">
            <w:r w:rsidRPr="00A83D24">
              <w:t>УК</w:t>
            </w:r>
          </w:p>
        </w:tc>
        <w:tc>
          <w:tcPr>
            <w:tcW w:w="2410" w:type="dxa"/>
            <w:shd w:val="clear" w:color="auto" w:fill="auto"/>
          </w:tcPr>
          <w:p w:rsidR="00803C95" w:rsidRPr="00A83D24" w:rsidRDefault="00803C95" w:rsidP="00A83D24">
            <w:r w:rsidRPr="00A83D24">
              <w:t>860</w:t>
            </w:r>
          </w:p>
        </w:tc>
        <w:tc>
          <w:tcPr>
            <w:tcW w:w="3827" w:type="dxa"/>
            <w:shd w:val="clear" w:color="auto" w:fill="auto"/>
          </w:tcPr>
          <w:p w:rsidR="00803C95" w:rsidRPr="00A83D24" w:rsidRDefault="00803C95" w:rsidP="00A83D24">
            <w:r w:rsidRPr="00A83D24">
              <w:t>205</w:t>
            </w:r>
          </w:p>
        </w:tc>
      </w:tr>
      <w:tr w:rsidR="00803C95" w:rsidRPr="00A83D24" w:rsidTr="00A83D24">
        <w:trPr>
          <w:trHeight w:val="258"/>
        </w:trPr>
        <w:tc>
          <w:tcPr>
            <w:tcW w:w="965" w:type="dxa"/>
            <w:shd w:val="clear" w:color="auto" w:fill="auto"/>
          </w:tcPr>
          <w:p w:rsidR="00803C95" w:rsidRPr="00A83D24" w:rsidRDefault="00803C95" w:rsidP="00A83D24">
            <w:r w:rsidRPr="00A83D24">
              <w:t>7</w:t>
            </w:r>
          </w:p>
        </w:tc>
        <w:tc>
          <w:tcPr>
            <w:tcW w:w="2209" w:type="dxa"/>
            <w:shd w:val="clear" w:color="auto" w:fill="auto"/>
          </w:tcPr>
          <w:p w:rsidR="00803C95" w:rsidRPr="00A83D24" w:rsidRDefault="00803C95" w:rsidP="00A83D24">
            <w:r w:rsidRPr="00A83D24">
              <w:t>Прочие</w:t>
            </w:r>
          </w:p>
        </w:tc>
        <w:tc>
          <w:tcPr>
            <w:tcW w:w="2410" w:type="dxa"/>
            <w:shd w:val="clear" w:color="auto" w:fill="auto"/>
          </w:tcPr>
          <w:p w:rsidR="00803C95" w:rsidRPr="00A83D24" w:rsidRDefault="00803C95" w:rsidP="00A83D24">
            <w:r w:rsidRPr="00A83D24">
              <w:t>1105</w:t>
            </w:r>
          </w:p>
        </w:tc>
        <w:tc>
          <w:tcPr>
            <w:tcW w:w="3827" w:type="dxa"/>
            <w:shd w:val="clear" w:color="auto" w:fill="auto"/>
          </w:tcPr>
          <w:p w:rsidR="00803C95" w:rsidRPr="00A83D24" w:rsidRDefault="00803C95" w:rsidP="00A83D24">
            <w:r w:rsidRPr="00A83D24">
              <w:t>1054</w:t>
            </w:r>
          </w:p>
        </w:tc>
      </w:tr>
      <w:tr w:rsidR="00803C95" w:rsidRPr="00A83D24" w:rsidTr="00A83D24">
        <w:trPr>
          <w:trHeight w:val="258"/>
        </w:trPr>
        <w:tc>
          <w:tcPr>
            <w:tcW w:w="3174" w:type="dxa"/>
            <w:gridSpan w:val="2"/>
            <w:shd w:val="clear" w:color="auto" w:fill="auto"/>
          </w:tcPr>
          <w:p w:rsidR="00803C95" w:rsidRPr="00A83D24" w:rsidRDefault="00803C95" w:rsidP="00A83D24">
            <w:r w:rsidRPr="00A83D24">
              <w:t>Итого</w:t>
            </w:r>
          </w:p>
        </w:tc>
        <w:tc>
          <w:tcPr>
            <w:tcW w:w="2410" w:type="dxa"/>
            <w:shd w:val="clear" w:color="auto" w:fill="auto"/>
          </w:tcPr>
          <w:p w:rsidR="00803C95" w:rsidRPr="00A83D24" w:rsidRDefault="00803C95" w:rsidP="00A83D24">
            <w:r w:rsidRPr="00A83D24">
              <w:t>2244</w:t>
            </w:r>
          </w:p>
        </w:tc>
        <w:tc>
          <w:tcPr>
            <w:tcW w:w="3827" w:type="dxa"/>
            <w:shd w:val="clear" w:color="auto" w:fill="auto"/>
          </w:tcPr>
          <w:p w:rsidR="00803C95" w:rsidRPr="00A83D24" w:rsidRDefault="00803C95" w:rsidP="00A83D24">
            <w:r w:rsidRPr="00A83D24">
              <w:t>1487</w:t>
            </w:r>
          </w:p>
        </w:tc>
      </w:tr>
    </w:tbl>
    <w:p w:rsidR="00803C95" w:rsidRPr="008B793F" w:rsidRDefault="00803C95" w:rsidP="00A83D24">
      <w:pPr>
        <w:ind w:firstLine="720"/>
        <w:jc w:val="both"/>
        <w:rPr>
          <w:rFonts w:cs="Times New Roman"/>
        </w:rPr>
      </w:pPr>
      <w:r w:rsidRPr="008B793F">
        <w:rPr>
          <w:rFonts w:cs="Times New Roman"/>
        </w:rPr>
        <w:lastRenderedPageBreak/>
        <w:t>По данным РСО в 2020 г. на ИЦВ ГО Электросталь не зафиксировано инцидентов. Таким образом, показатель надежности и бесперебойности водоснабжения для головных объектов системы централизованного водоснабжения стремится к 0.</w:t>
      </w:r>
    </w:p>
    <w:p w:rsidR="00803C95" w:rsidRPr="00A83D24" w:rsidRDefault="00C30853" w:rsidP="00A83D24">
      <w:pPr>
        <w:ind w:firstLine="720"/>
        <w:jc w:val="center"/>
        <w:rPr>
          <w:rFonts w:cs="Times New Roman"/>
        </w:rPr>
      </w:pPr>
      <w:r w:rsidRPr="008B793F">
        <w:rPr>
          <w:rFonts w:cs="Times New Roman"/>
          <w:bCs/>
        </w:rPr>
        <w:t>Таблица 3.16</w:t>
      </w:r>
      <w:r>
        <w:rPr>
          <w:rFonts w:cs="Times New Roman"/>
          <w:bCs/>
        </w:rPr>
        <w:t xml:space="preserve"> </w:t>
      </w:r>
      <w:r w:rsidR="00803C95" w:rsidRPr="00A83D24">
        <w:rPr>
          <w:rFonts w:cs="Times New Roman"/>
        </w:rPr>
        <w:t>Перечень объектов систем питьевого водоснабжения ГО Электросталь в разрезе</w:t>
      </w:r>
      <w:r>
        <w:rPr>
          <w:rFonts w:cs="Times New Roman"/>
        </w:rPr>
        <w:t xml:space="preserve"> </w:t>
      </w:r>
      <w:r w:rsidR="00803C95" w:rsidRPr="00A83D24">
        <w:rPr>
          <w:rFonts w:cs="Times New Roman"/>
        </w:rPr>
        <w:t>населённых пунктов и технологических зон</w:t>
      </w:r>
    </w:p>
    <w:tbl>
      <w:tblPr>
        <w:tblW w:w="950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268"/>
        <w:gridCol w:w="5386"/>
      </w:tblGrid>
      <w:tr w:rsidR="00803C95" w:rsidRPr="00A83D24" w:rsidTr="00A83D24">
        <w:trPr>
          <w:trHeight w:val="686"/>
        </w:trPr>
        <w:tc>
          <w:tcPr>
            <w:tcW w:w="1853" w:type="dxa"/>
            <w:shd w:val="clear" w:color="auto" w:fill="auto"/>
          </w:tcPr>
          <w:p w:rsidR="00803C95" w:rsidRPr="00A83D24" w:rsidRDefault="00803C95" w:rsidP="00A83D24">
            <w:r w:rsidRPr="00A83D24">
              <w:t>Технологическая зона в границах единой системы</w:t>
            </w:r>
          </w:p>
          <w:p w:rsidR="00803C95" w:rsidRPr="00A83D24" w:rsidRDefault="00803C95" w:rsidP="00A83D24">
            <w:r w:rsidRPr="00A83D24">
              <w:t>водоснабжения</w:t>
            </w:r>
          </w:p>
        </w:tc>
        <w:tc>
          <w:tcPr>
            <w:tcW w:w="2268" w:type="dxa"/>
            <w:shd w:val="clear" w:color="auto" w:fill="auto"/>
          </w:tcPr>
          <w:p w:rsidR="00803C95" w:rsidRPr="00A83D24" w:rsidRDefault="00803C95" w:rsidP="00A83D24"/>
          <w:p w:rsidR="00803C95" w:rsidRPr="00A83D24" w:rsidRDefault="00803C95" w:rsidP="00A83D24">
            <w:r w:rsidRPr="00A83D24">
              <w:t>Населенный пункт</w:t>
            </w:r>
          </w:p>
        </w:tc>
        <w:tc>
          <w:tcPr>
            <w:tcW w:w="5386" w:type="dxa"/>
            <w:tcBorders>
              <w:right w:val="single" w:sz="4" w:space="0" w:color="auto"/>
            </w:tcBorders>
            <w:shd w:val="clear" w:color="auto" w:fill="auto"/>
          </w:tcPr>
          <w:p w:rsidR="00803C95" w:rsidRPr="00A83D24" w:rsidRDefault="00803C95" w:rsidP="00A83D24">
            <w:r w:rsidRPr="00A83D24">
              <w:t>Объекты, используемые для осуществления деятельности - водоснабжение</w:t>
            </w:r>
          </w:p>
        </w:tc>
      </w:tr>
      <w:tr w:rsidR="00803C95" w:rsidRPr="00A83D24" w:rsidTr="00A83D24">
        <w:trPr>
          <w:trHeight w:val="1151"/>
        </w:trPr>
        <w:tc>
          <w:tcPr>
            <w:tcW w:w="1853"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1</w:t>
            </w:r>
          </w:p>
        </w:tc>
        <w:tc>
          <w:tcPr>
            <w:tcW w:w="2268"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г. Электросталь</w:t>
            </w:r>
          </w:p>
        </w:tc>
        <w:tc>
          <w:tcPr>
            <w:tcW w:w="5386" w:type="dxa"/>
            <w:tcBorders>
              <w:right w:val="single" w:sz="4" w:space="0" w:color="auto"/>
            </w:tcBorders>
            <w:shd w:val="clear" w:color="auto" w:fill="auto"/>
          </w:tcPr>
          <w:p w:rsidR="00803C95" w:rsidRPr="00A83D24" w:rsidRDefault="00803C95" w:rsidP="00A83D24">
            <w:r w:rsidRPr="00A83D24">
              <w:t>Станции II подъема - 8 шт. РЧВ - 19 шт.</w:t>
            </w:r>
          </w:p>
          <w:p w:rsidR="00803C95" w:rsidRPr="00A83D24" w:rsidRDefault="00803C95" w:rsidP="00A83D24">
            <w:r w:rsidRPr="00A83D24">
              <w:t>Станции III подъема (подкачки и РТП) - 36 шт. Водопроводные сети – 245,67 км</w:t>
            </w:r>
          </w:p>
          <w:p w:rsidR="00803C95" w:rsidRPr="00A83D24" w:rsidRDefault="00803C95" w:rsidP="00A83D24">
            <w:r w:rsidRPr="00A83D24">
              <w:t>Насосная станция № 3</w:t>
            </w:r>
          </w:p>
        </w:tc>
      </w:tr>
      <w:tr w:rsidR="00803C95" w:rsidRPr="00A83D24" w:rsidTr="00A83D24">
        <w:trPr>
          <w:trHeight w:val="690"/>
        </w:trPr>
        <w:tc>
          <w:tcPr>
            <w:tcW w:w="1853" w:type="dxa"/>
            <w:shd w:val="clear" w:color="auto" w:fill="auto"/>
          </w:tcPr>
          <w:p w:rsidR="00803C95" w:rsidRPr="00A83D24" w:rsidRDefault="00803C95" w:rsidP="00A83D24"/>
          <w:p w:rsidR="00803C95" w:rsidRPr="00A83D24" w:rsidRDefault="00803C95" w:rsidP="00A83D24">
            <w:r w:rsidRPr="00A83D24">
              <w:t>2</w:t>
            </w:r>
          </w:p>
        </w:tc>
        <w:tc>
          <w:tcPr>
            <w:tcW w:w="2268" w:type="dxa"/>
            <w:shd w:val="clear" w:color="auto" w:fill="auto"/>
          </w:tcPr>
          <w:p w:rsidR="00803C95" w:rsidRPr="00A83D24" w:rsidRDefault="00803C95" w:rsidP="00A83D24">
            <w:r w:rsidRPr="00A83D24">
              <w:t>коттеджный поселок "Виктория Клаб"</w:t>
            </w:r>
          </w:p>
        </w:tc>
        <w:tc>
          <w:tcPr>
            <w:tcW w:w="5386" w:type="dxa"/>
            <w:tcBorders>
              <w:right w:val="single" w:sz="4" w:space="0" w:color="auto"/>
            </w:tcBorders>
            <w:shd w:val="clear" w:color="auto" w:fill="auto"/>
          </w:tcPr>
          <w:p w:rsidR="00803C95" w:rsidRPr="00A83D24" w:rsidRDefault="00803C95" w:rsidP="00A83D24">
            <w:r w:rsidRPr="00A83D24">
              <w:t>Станция II подъема - 1 шт. РЧВ - 2 шт.</w:t>
            </w:r>
          </w:p>
          <w:p w:rsidR="00803C95" w:rsidRPr="00A83D24" w:rsidRDefault="00803C95" w:rsidP="00A83D24">
            <w:r w:rsidRPr="00A83D24">
              <w:t>Водопроводные сети - 1,15 км</w:t>
            </w:r>
          </w:p>
        </w:tc>
      </w:tr>
      <w:tr w:rsidR="00803C95" w:rsidRPr="00A83D24" w:rsidTr="00A83D24">
        <w:trPr>
          <w:trHeight w:val="921"/>
        </w:trPr>
        <w:tc>
          <w:tcPr>
            <w:tcW w:w="1853" w:type="dxa"/>
            <w:shd w:val="clear" w:color="auto" w:fill="auto"/>
          </w:tcPr>
          <w:p w:rsidR="00803C95" w:rsidRPr="00A83D24" w:rsidRDefault="00803C95" w:rsidP="00A83D24"/>
          <w:p w:rsidR="00803C95" w:rsidRPr="00A83D24" w:rsidRDefault="00803C95" w:rsidP="00A83D24">
            <w:r w:rsidRPr="00A83D24">
              <w:t>3</w:t>
            </w:r>
          </w:p>
        </w:tc>
        <w:tc>
          <w:tcPr>
            <w:tcW w:w="2268" w:type="dxa"/>
            <w:shd w:val="clear" w:color="auto" w:fill="auto"/>
          </w:tcPr>
          <w:p w:rsidR="00803C95" w:rsidRPr="00A83D24" w:rsidRDefault="00803C95" w:rsidP="00A83D24"/>
          <w:p w:rsidR="00803C95" w:rsidRPr="00A83D24" w:rsidRDefault="00803C95" w:rsidP="00A83D24">
            <w:r w:rsidRPr="00A83D24">
              <w:t>с. Иванисово</w:t>
            </w:r>
          </w:p>
        </w:tc>
        <w:tc>
          <w:tcPr>
            <w:tcW w:w="5386" w:type="dxa"/>
            <w:tcBorders>
              <w:right w:val="single" w:sz="4" w:space="0" w:color="auto"/>
            </w:tcBorders>
            <w:shd w:val="clear" w:color="auto" w:fill="auto"/>
          </w:tcPr>
          <w:p w:rsidR="00803C95" w:rsidRPr="00A83D24" w:rsidRDefault="00803C95" w:rsidP="00A83D24">
            <w:r w:rsidRPr="00A83D24">
              <w:t>Станция II подъема -1 шт. РЧВ - 2 шт.</w:t>
            </w:r>
          </w:p>
          <w:p w:rsidR="00803C95" w:rsidRPr="00A83D24" w:rsidRDefault="00803C95" w:rsidP="00A83D24">
            <w:r w:rsidRPr="00A83D24">
              <w:t>Водонапорная башня - 1 шт. Водопроводные сети - 4,0 км</w:t>
            </w:r>
          </w:p>
        </w:tc>
      </w:tr>
      <w:tr w:rsidR="00803C95" w:rsidRPr="00A83D24" w:rsidTr="00A83D24">
        <w:trPr>
          <w:trHeight w:val="686"/>
        </w:trPr>
        <w:tc>
          <w:tcPr>
            <w:tcW w:w="1853" w:type="dxa"/>
            <w:shd w:val="clear" w:color="auto" w:fill="auto"/>
          </w:tcPr>
          <w:p w:rsidR="00803C95" w:rsidRPr="00A83D24" w:rsidRDefault="00803C95" w:rsidP="00A83D24"/>
          <w:p w:rsidR="00803C95" w:rsidRPr="00A83D24" w:rsidRDefault="00803C95" w:rsidP="00A83D24">
            <w:r w:rsidRPr="00A83D24">
              <w:t>4</w:t>
            </w:r>
          </w:p>
        </w:tc>
        <w:tc>
          <w:tcPr>
            <w:tcW w:w="2268" w:type="dxa"/>
            <w:shd w:val="clear" w:color="auto" w:fill="auto"/>
          </w:tcPr>
          <w:p w:rsidR="00803C95" w:rsidRPr="00A83D24" w:rsidRDefault="00803C95" w:rsidP="00A83D24">
            <w:r w:rsidRPr="00A83D24">
              <w:t>п. Фрязево, д. Бабеево, п. Новые Дома, д. Стёпаново</w:t>
            </w:r>
          </w:p>
        </w:tc>
        <w:tc>
          <w:tcPr>
            <w:tcW w:w="5386" w:type="dxa"/>
            <w:tcBorders>
              <w:right w:val="single" w:sz="4" w:space="0" w:color="auto"/>
            </w:tcBorders>
            <w:shd w:val="clear" w:color="auto" w:fill="auto"/>
          </w:tcPr>
          <w:p w:rsidR="00803C95" w:rsidRPr="00A83D24" w:rsidRDefault="00803C95" w:rsidP="00A83D24">
            <w:r w:rsidRPr="00A83D24">
              <w:t>Станция II подъема - 1 шт. РЧВ - 2 шт.</w:t>
            </w:r>
          </w:p>
          <w:p w:rsidR="00803C95" w:rsidRPr="00A83D24" w:rsidRDefault="00803C95" w:rsidP="00A83D24">
            <w:r w:rsidRPr="00A83D24">
              <w:t>Водопроводные сети – 10,9 км</w:t>
            </w:r>
          </w:p>
        </w:tc>
      </w:tr>
      <w:tr w:rsidR="00C30853" w:rsidRPr="00A83D24" w:rsidTr="008C4B0B">
        <w:trPr>
          <w:trHeight w:val="838"/>
        </w:trPr>
        <w:tc>
          <w:tcPr>
            <w:tcW w:w="1853" w:type="dxa"/>
            <w:shd w:val="clear" w:color="auto" w:fill="auto"/>
          </w:tcPr>
          <w:p w:rsidR="00C30853" w:rsidRPr="00A83D24" w:rsidRDefault="00C30853" w:rsidP="00A83D24">
            <w:r w:rsidRPr="00A83D24">
              <w:t>5</w:t>
            </w:r>
          </w:p>
        </w:tc>
        <w:tc>
          <w:tcPr>
            <w:tcW w:w="2268" w:type="dxa"/>
            <w:shd w:val="clear" w:color="auto" w:fill="auto"/>
          </w:tcPr>
          <w:p w:rsidR="00C30853" w:rsidRPr="00A83D24" w:rsidRDefault="00C30853" w:rsidP="00A83D24">
            <w:r w:rsidRPr="00A83D24">
              <w:t>п. Елизаветино</w:t>
            </w:r>
          </w:p>
        </w:tc>
        <w:tc>
          <w:tcPr>
            <w:tcW w:w="5386" w:type="dxa"/>
            <w:tcBorders>
              <w:right w:val="single" w:sz="4" w:space="0" w:color="auto"/>
            </w:tcBorders>
            <w:shd w:val="clear" w:color="auto" w:fill="auto"/>
          </w:tcPr>
          <w:p w:rsidR="00C30853" w:rsidRPr="00A83D24" w:rsidRDefault="00C30853" w:rsidP="00A83D24">
            <w:r w:rsidRPr="00A83D24">
              <w:t>Станция II подъема - 1 шт.</w:t>
            </w:r>
          </w:p>
          <w:p w:rsidR="00C30853" w:rsidRPr="00A83D24" w:rsidRDefault="00C30853" w:rsidP="00A83D24">
            <w:r w:rsidRPr="00A83D24">
              <w:t>РЧВ - 2 шт.</w:t>
            </w:r>
          </w:p>
          <w:p w:rsidR="00C30853" w:rsidRPr="00A83D24" w:rsidRDefault="00C30853" w:rsidP="00A83D24">
            <w:r w:rsidRPr="00A83D24">
              <w:t>Водопроводные сети - 8,2 км</w:t>
            </w:r>
          </w:p>
        </w:tc>
      </w:tr>
      <w:tr w:rsidR="00803C95" w:rsidRPr="00A83D24" w:rsidTr="00A83D24">
        <w:trPr>
          <w:trHeight w:val="234"/>
        </w:trPr>
        <w:tc>
          <w:tcPr>
            <w:tcW w:w="1853" w:type="dxa"/>
            <w:shd w:val="clear" w:color="auto" w:fill="auto"/>
          </w:tcPr>
          <w:p w:rsidR="00803C95" w:rsidRPr="00A83D24" w:rsidRDefault="00803C95" w:rsidP="00A83D24"/>
          <w:p w:rsidR="00803C95" w:rsidRPr="00A83D24" w:rsidRDefault="00803C95" w:rsidP="00A83D24">
            <w:r w:rsidRPr="00A83D24">
              <w:t>6</w:t>
            </w:r>
          </w:p>
        </w:tc>
        <w:tc>
          <w:tcPr>
            <w:tcW w:w="2268" w:type="dxa"/>
            <w:shd w:val="clear" w:color="auto" w:fill="auto"/>
          </w:tcPr>
          <w:p w:rsidR="00803C95" w:rsidRPr="00A83D24" w:rsidRDefault="00803C95" w:rsidP="00A83D24">
            <w:r w:rsidRPr="00A83D24">
              <w:t>пос. Всеволодово (Ногинск-5)</w:t>
            </w:r>
          </w:p>
        </w:tc>
        <w:tc>
          <w:tcPr>
            <w:tcW w:w="5386" w:type="dxa"/>
            <w:tcBorders>
              <w:right w:val="single" w:sz="4" w:space="0" w:color="auto"/>
            </w:tcBorders>
            <w:shd w:val="clear" w:color="auto" w:fill="auto"/>
          </w:tcPr>
          <w:p w:rsidR="00803C95" w:rsidRPr="00A83D24" w:rsidRDefault="00803C95" w:rsidP="00A83D24">
            <w:r w:rsidRPr="00A83D24">
              <w:t>Станция II подъема -1 шт. РЧВ - 3 шт.</w:t>
            </w:r>
          </w:p>
          <w:p w:rsidR="00803C95" w:rsidRPr="00A83D24" w:rsidRDefault="00803C95" w:rsidP="00A83D24">
            <w:r w:rsidRPr="00A83D24">
              <w:t>Водопроводные сети - 14,58 км</w:t>
            </w:r>
          </w:p>
        </w:tc>
      </w:tr>
    </w:tbl>
    <w:p w:rsidR="00803C95" w:rsidRPr="00A83D24" w:rsidRDefault="00803C95" w:rsidP="00A83D24">
      <w:pPr>
        <w:ind w:firstLine="720"/>
        <w:jc w:val="both"/>
        <w:rPr>
          <w:rFonts w:cs="Times New Roman"/>
          <w:bCs/>
        </w:rPr>
      </w:pPr>
      <w:r w:rsidRPr="00A83D24">
        <w:rPr>
          <w:rFonts w:cs="Times New Roman"/>
          <w:bCs/>
        </w:rPr>
        <w:t>Потребители, находящиеся на территории г. Электросталь, обеспечиваются питьевой водой от ИЦВ:</w:t>
      </w:r>
    </w:p>
    <w:p w:rsidR="00803C95" w:rsidRPr="00A83D24" w:rsidRDefault="00803C95" w:rsidP="00A83D24">
      <w:pPr>
        <w:ind w:firstLine="720"/>
        <w:jc w:val="both"/>
        <w:rPr>
          <w:rFonts w:cs="Times New Roman"/>
          <w:bCs/>
        </w:rPr>
      </w:pPr>
      <w:r w:rsidRPr="00A83D24">
        <w:rPr>
          <w:rFonts w:cs="Times New Roman"/>
          <w:bCs/>
        </w:rPr>
        <w:t>- ВЗУ-2, ВЗУ-3, ВЗУ-4, ВЗУ-5, ВЗУ-6, ВЗУ-7, ВЗУ-10, эксплуатируются организацией</w:t>
      </w:r>
    </w:p>
    <w:p w:rsidR="00803C95" w:rsidRPr="00A83D24" w:rsidRDefault="00803C95" w:rsidP="00A83D24">
      <w:pPr>
        <w:ind w:firstLine="720"/>
        <w:jc w:val="both"/>
        <w:rPr>
          <w:rFonts w:cs="Times New Roman"/>
          <w:bCs/>
        </w:rPr>
      </w:pPr>
      <w:r w:rsidRPr="00A83D24">
        <w:rPr>
          <w:rFonts w:cs="Times New Roman"/>
          <w:bCs/>
        </w:rPr>
        <w:t>- Филиал ГУП МО «КС МО» «Электростальский»;</w:t>
      </w:r>
    </w:p>
    <w:p w:rsidR="00803C95" w:rsidRPr="00A83D24" w:rsidRDefault="00803C95" w:rsidP="00A83D24">
      <w:pPr>
        <w:ind w:firstLine="720"/>
        <w:jc w:val="both"/>
        <w:rPr>
          <w:rFonts w:cs="Times New Roman"/>
          <w:bCs/>
        </w:rPr>
      </w:pPr>
      <w:r w:rsidRPr="00A83D24">
        <w:rPr>
          <w:rFonts w:cs="Times New Roman"/>
          <w:bCs/>
        </w:rPr>
        <w:t>- ВЗУ-11, эксплуатируется организацией - МУП «Электростальский Центр услуг»;</w:t>
      </w:r>
    </w:p>
    <w:p w:rsidR="00803C95" w:rsidRPr="00A83D24" w:rsidRDefault="00803C95" w:rsidP="00A83D24">
      <w:pPr>
        <w:ind w:firstLine="720"/>
        <w:jc w:val="both"/>
        <w:rPr>
          <w:rFonts w:cs="Times New Roman"/>
          <w:bCs/>
        </w:rPr>
      </w:pPr>
      <w:r w:rsidRPr="00A83D24">
        <w:rPr>
          <w:rFonts w:cs="Times New Roman"/>
          <w:bCs/>
        </w:rPr>
        <w:t>- Насосная станция № 3, эксплуатируется организацией - Филиал ГУП МО «КС МО»</w:t>
      </w:r>
    </w:p>
    <w:p w:rsidR="00803C95" w:rsidRPr="00A83D24" w:rsidRDefault="00803C95" w:rsidP="00A83D24">
      <w:pPr>
        <w:ind w:firstLine="720"/>
        <w:jc w:val="both"/>
        <w:rPr>
          <w:rFonts w:cs="Times New Roman"/>
          <w:bCs/>
        </w:rPr>
      </w:pPr>
      <w:r w:rsidRPr="00A83D24">
        <w:rPr>
          <w:rFonts w:cs="Times New Roman"/>
          <w:bCs/>
        </w:rPr>
        <w:t>«ВСВ».</w:t>
      </w:r>
    </w:p>
    <w:p w:rsidR="00803C95" w:rsidRPr="00A83D24" w:rsidRDefault="00803C95" w:rsidP="00A83D24">
      <w:pPr>
        <w:ind w:firstLine="720"/>
        <w:jc w:val="both"/>
        <w:rPr>
          <w:rFonts w:cs="Times New Roman"/>
          <w:bCs/>
        </w:rPr>
      </w:pPr>
      <w:r w:rsidRPr="00A83D24">
        <w:rPr>
          <w:rFonts w:cs="Times New Roman"/>
          <w:bCs/>
        </w:rPr>
        <w:t>ВЗУ-2, ВЗУ-3, ВЗУ-4, ВЗУ-5, ВЗУ-6, ВЗУ-7, ВЗУ-10, ВЗУ-11 и насосная станция № 3 работают в единой гидравлической зоне. В состав системы транспорта централизованного питьевого водоснабжения г. Электросталь входят: РЧВ 8х500 м3, 2х600м3, 9х1000 м3, насосная станция № 3, 8 насосных станций второго подъема, 36 повысительных насосных станций, сети водоснабжения.</w:t>
      </w:r>
    </w:p>
    <w:p w:rsidR="00803C95" w:rsidRPr="00A83D24" w:rsidRDefault="00803C95" w:rsidP="00A83D24">
      <w:pPr>
        <w:ind w:firstLine="720"/>
        <w:jc w:val="both"/>
        <w:rPr>
          <w:rFonts w:cs="Times New Roman"/>
          <w:bCs/>
        </w:rPr>
      </w:pPr>
      <w:r w:rsidRPr="00A83D24">
        <w:rPr>
          <w:rFonts w:cs="Times New Roman"/>
          <w:bCs/>
        </w:rPr>
        <w:t xml:space="preserve">Потребители, находящиеся на территории коттеджного поселка «Виктория Клаб» возле с.Иванисово обеспечиваются питьевой водой от одного ИЦВ - ВЗУ ДНП УК КП «Виктория Клаб», который эксплуатируется организацией ДНП УК КП «Виктория Клаб». В состав системы транспорта централизованного питьевого водоснабжения ДНП УК КП «Виктория Клаб» возле с. Иванисово входят: РЧВ 2х50 м3, насосная станция второго подъема, сети водоснабжения. </w:t>
      </w:r>
    </w:p>
    <w:p w:rsidR="00803C95" w:rsidRPr="00A83D24" w:rsidRDefault="00803C95" w:rsidP="00A83D24">
      <w:pPr>
        <w:ind w:firstLine="720"/>
        <w:jc w:val="both"/>
        <w:rPr>
          <w:rFonts w:cs="Times New Roman"/>
          <w:bCs/>
        </w:rPr>
      </w:pPr>
      <w:r w:rsidRPr="00A83D24">
        <w:rPr>
          <w:rFonts w:cs="Times New Roman"/>
          <w:bCs/>
        </w:rPr>
        <w:t>Потребители, находящиеся на территории населенного пункта с. Иванисово, обеспечиваются питьевой водой от одного ИЦВ - ВЗУ с. Иванисово, который эксплуатируется организацией МУП «ЭЦУ». В состав системы транспорта централизованного питьевого водоснабжения с. Иванисово входят: РЧВ 2х250 м3, водонапорная башня, насосная станция второго подъема, сети водоснабжения.</w:t>
      </w:r>
    </w:p>
    <w:p w:rsidR="00803C95" w:rsidRPr="00A83D24" w:rsidRDefault="00803C95" w:rsidP="00A83D24">
      <w:pPr>
        <w:ind w:firstLine="720"/>
        <w:jc w:val="both"/>
        <w:rPr>
          <w:rFonts w:cs="Times New Roman"/>
          <w:bCs/>
        </w:rPr>
      </w:pPr>
      <w:r w:rsidRPr="00A83D24">
        <w:rPr>
          <w:rFonts w:cs="Times New Roman"/>
          <w:bCs/>
        </w:rPr>
        <w:t xml:space="preserve">Потребители, находящиеся на территории населенных пунктов: д. Бабеево, п. Новые Дома, д. Стёпаново, п. Фрязево, обеспечиваются питьевой водой от одного ИЦВ - ВЗУ п. </w:t>
      </w:r>
      <w:r w:rsidRPr="00A83D24">
        <w:rPr>
          <w:rFonts w:cs="Times New Roman"/>
          <w:bCs/>
        </w:rPr>
        <w:lastRenderedPageBreak/>
        <w:t>Новые Дома, который эксплуатируется организацией МУП «Электростальский Центр услуг». В состав системы транспорта централизованного питьевого водоснабжения д. Бабеево, п. Новые Дома, д. Стёпаново, п. Фрязево входят: РЧВ 2х250 м3, насосная станция второго подъема, сети водоснабжения.</w:t>
      </w:r>
    </w:p>
    <w:p w:rsidR="00803C95" w:rsidRPr="00A83D24" w:rsidRDefault="00803C95" w:rsidP="00A83D24">
      <w:pPr>
        <w:ind w:firstLine="720"/>
        <w:jc w:val="both"/>
        <w:rPr>
          <w:rFonts w:cs="Times New Roman"/>
          <w:bCs/>
        </w:rPr>
      </w:pPr>
      <w:r w:rsidRPr="00A83D24">
        <w:rPr>
          <w:rFonts w:cs="Times New Roman"/>
          <w:bCs/>
        </w:rPr>
        <w:t>Потребители, находящиеся на территории населенного пункта п. Елизаветино, обеспечиваются питьевой водой от одного ИЦВ - ВЗУ п. Елизаветино, который эксплуатируется организацией МУП «Электростальский Центр услуг». В состав системы транспорта централизованного питьевого водоснабжения п. Елизаветино входят: РЧВ 2х250 м3, насосная станция второго подъема, сети водоснабжения.</w:t>
      </w:r>
    </w:p>
    <w:p w:rsidR="00803C95" w:rsidRPr="00A83D24" w:rsidRDefault="00803C95" w:rsidP="00A83D24">
      <w:pPr>
        <w:ind w:firstLine="720"/>
        <w:jc w:val="both"/>
        <w:rPr>
          <w:rFonts w:cs="Times New Roman"/>
          <w:bCs/>
        </w:rPr>
      </w:pPr>
      <w:r w:rsidRPr="00A83D24">
        <w:rPr>
          <w:rFonts w:cs="Times New Roman"/>
          <w:bCs/>
        </w:rPr>
        <w:t>Потребители, находящиеся на территории населенного пункта пос. Всеволодово (Ногинск -5), обеспечиваются питьевой водой от одного ИЦВ - ВЗУ пос. Всеволодово (Ногинск-5), который эксплуатируется организацией МУП «Электростальский Центр услуг». В состав системы транспорта централизованного питьевого водоснабжения пос. Всеволодово (Ногинск -5) входят:</w:t>
      </w:r>
    </w:p>
    <w:p w:rsidR="00803C95" w:rsidRPr="00A83D24" w:rsidRDefault="00803C95" w:rsidP="00A83D24">
      <w:pPr>
        <w:ind w:firstLine="720"/>
        <w:jc w:val="both"/>
        <w:rPr>
          <w:rFonts w:cs="Times New Roman"/>
          <w:bCs/>
        </w:rPr>
      </w:pPr>
      <w:r w:rsidRPr="00A83D24">
        <w:rPr>
          <w:rFonts w:cs="Times New Roman"/>
          <w:bCs/>
        </w:rPr>
        <w:t>РЧВ 2х250 м3, 1х500 м3, насосная станция второго подъема, сети водоснабжения.</w:t>
      </w:r>
    </w:p>
    <w:p w:rsidR="00803C95" w:rsidRPr="00A83D24" w:rsidRDefault="00803C95" w:rsidP="00A83D24">
      <w:pPr>
        <w:ind w:firstLine="720"/>
        <w:jc w:val="both"/>
        <w:rPr>
          <w:rFonts w:cs="Times New Roman"/>
          <w:bCs/>
        </w:rPr>
      </w:pPr>
    </w:p>
    <w:p w:rsidR="00803C95" w:rsidRPr="00A83D24" w:rsidRDefault="00C30853" w:rsidP="00A83D24">
      <w:pPr>
        <w:jc w:val="center"/>
        <w:rPr>
          <w:rFonts w:cs="Times New Roman"/>
        </w:rPr>
      </w:pPr>
      <w:r w:rsidRPr="008B793F">
        <w:rPr>
          <w:rFonts w:cs="Times New Roman"/>
          <w:bCs/>
        </w:rPr>
        <w:t>Таблица 3.17</w:t>
      </w:r>
      <w:r>
        <w:rPr>
          <w:rFonts w:cs="Times New Roman"/>
          <w:bCs/>
        </w:rPr>
        <w:t xml:space="preserve"> </w:t>
      </w:r>
      <w:r w:rsidR="00803C95" w:rsidRPr="00A83D24">
        <w:rPr>
          <w:rFonts w:cs="Times New Roman"/>
        </w:rPr>
        <w:t>Тарифы на подключение (технологическое присоединение) объектов заявителей к</w:t>
      </w:r>
      <w:r>
        <w:rPr>
          <w:rFonts w:cs="Times New Roman"/>
        </w:rPr>
        <w:t xml:space="preserve"> </w:t>
      </w:r>
      <w:r w:rsidR="00803C95" w:rsidRPr="00A83D24">
        <w:rPr>
          <w:rFonts w:cs="Times New Roman"/>
        </w:rPr>
        <w:t>централизованной системе холодного водоснабжения для организаций водопроводно-канализационного хозяйства на территории Московской области на 2023 год</w:t>
      </w:r>
    </w:p>
    <w:tbl>
      <w:tblPr>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8"/>
        <w:gridCol w:w="993"/>
        <w:gridCol w:w="1275"/>
      </w:tblGrid>
      <w:tr w:rsidR="00803C95" w:rsidRPr="00A83D24" w:rsidTr="00A83D24">
        <w:trPr>
          <w:trHeight w:val="925"/>
        </w:trPr>
        <w:tc>
          <w:tcPr>
            <w:tcW w:w="9506" w:type="dxa"/>
            <w:gridSpan w:val="3"/>
            <w:shd w:val="clear" w:color="auto" w:fill="auto"/>
          </w:tcPr>
          <w:p w:rsidR="00803C95" w:rsidRPr="00A83D24" w:rsidRDefault="00803C95" w:rsidP="00A83D24">
            <w:r w:rsidRPr="00A83D24">
              <w:t>Филиал ГУП МО «КС МО» «Электростальский» ДНП УК КП «Виктория Клаб»</w:t>
            </w:r>
          </w:p>
          <w:p w:rsidR="00803C95" w:rsidRPr="00A83D24" w:rsidRDefault="00803C95" w:rsidP="00A83D24">
            <w:r w:rsidRPr="00A83D24">
              <w:t>«Электростальский Центр услуг»</w:t>
            </w:r>
            <w:r w:rsidR="00A83D24">
              <w:t xml:space="preserve"> </w:t>
            </w:r>
            <w:r w:rsidRPr="00A83D24">
              <w:t>на территории ГО Электросталь Московской области на 2023 г.</w:t>
            </w:r>
          </w:p>
        </w:tc>
      </w:tr>
      <w:tr w:rsidR="00803C95" w:rsidRPr="00A83D24" w:rsidTr="00A83D24">
        <w:trPr>
          <w:trHeight w:val="326"/>
        </w:trPr>
        <w:tc>
          <w:tcPr>
            <w:tcW w:w="9506" w:type="dxa"/>
            <w:gridSpan w:val="3"/>
            <w:shd w:val="clear" w:color="auto" w:fill="auto"/>
          </w:tcPr>
          <w:p w:rsidR="00803C95" w:rsidRPr="00A83D24" w:rsidRDefault="00803C95" w:rsidP="00A83D24">
            <w:r w:rsidRPr="00A83D24">
              <w:t>Ставки тарифа за подключаемую нагрузку водопроводной сети:</w:t>
            </w:r>
          </w:p>
        </w:tc>
      </w:tr>
      <w:tr w:rsidR="00803C95" w:rsidRPr="00A83D24" w:rsidTr="00C30853">
        <w:trPr>
          <w:trHeight w:val="503"/>
        </w:trPr>
        <w:tc>
          <w:tcPr>
            <w:tcW w:w="7238" w:type="dxa"/>
            <w:shd w:val="clear" w:color="auto" w:fill="auto"/>
          </w:tcPr>
          <w:p w:rsidR="00803C95" w:rsidRPr="00A83D24" w:rsidRDefault="00803C95" w:rsidP="00A83D24">
            <w:r w:rsidRPr="00A83D24">
              <w:t xml:space="preserve">Ставка тарифа за подключаемую нагрузку с учетом расходов на организационные </w:t>
            </w:r>
            <w:proofErr w:type="gramStart"/>
            <w:r w:rsidRPr="00A83D24">
              <w:t>п,м</w:t>
            </w:r>
            <w:proofErr w:type="gramEnd"/>
            <w:r w:rsidRPr="00A83D24">
              <w:t xml:space="preserve"> мероприятия Т1</w:t>
            </w:r>
          </w:p>
        </w:tc>
        <w:tc>
          <w:tcPr>
            <w:tcW w:w="993" w:type="dxa"/>
            <w:shd w:val="clear" w:color="auto" w:fill="auto"/>
          </w:tcPr>
          <w:p w:rsidR="00803C95" w:rsidRPr="00A83D24" w:rsidRDefault="00803C95" w:rsidP="00A83D24">
            <w:r w:rsidRPr="00A83D24">
              <w:t>тыс. руб./ м /сут</w:t>
            </w:r>
          </w:p>
        </w:tc>
        <w:tc>
          <w:tcPr>
            <w:tcW w:w="1275" w:type="dxa"/>
            <w:shd w:val="clear" w:color="auto" w:fill="auto"/>
          </w:tcPr>
          <w:p w:rsidR="00803C95" w:rsidRPr="00A83D24" w:rsidRDefault="00803C95" w:rsidP="00A83D24">
            <w:r w:rsidRPr="00A83D24">
              <w:t>2,72</w:t>
            </w:r>
          </w:p>
        </w:tc>
      </w:tr>
      <w:tr w:rsidR="00803C95" w:rsidRPr="00A83D24" w:rsidTr="00C30853">
        <w:trPr>
          <w:trHeight w:val="993"/>
        </w:trPr>
        <w:tc>
          <w:tcPr>
            <w:tcW w:w="7238" w:type="dxa"/>
            <w:shd w:val="clear" w:color="auto" w:fill="auto"/>
          </w:tcPr>
          <w:p w:rsidR="00803C95" w:rsidRPr="00A83D24" w:rsidRDefault="00803C95" w:rsidP="00A83D24">
            <w:r w:rsidRPr="00A83D24">
              <w:t xml:space="preserve">Ставка тарифа за подключаемую нагрузку с учетом расходов на организационные мероприятия и фактическое присоединение (врезку) к существующей </w:t>
            </w:r>
            <w:proofErr w:type="gramStart"/>
            <w:r w:rsidRPr="00A83D24">
              <w:t>п,м</w:t>
            </w:r>
            <w:proofErr w:type="gramEnd"/>
            <w:r w:rsidRPr="00A83D24">
              <w:t xml:space="preserve"> водопроводной сети Т2 (для индивидуальных жилых домов и иных объектов с подключаемой нагрузкой до 2 м3/сут включительно)</w:t>
            </w:r>
          </w:p>
        </w:tc>
        <w:tc>
          <w:tcPr>
            <w:tcW w:w="993" w:type="dxa"/>
            <w:shd w:val="clear" w:color="auto" w:fill="auto"/>
          </w:tcPr>
          <w:p w:rsidR="00803C95" w:rsidRPr="00A83D24" w:rsidRDefault="00803C95" w:rsidP="00A83D24"/>
          <w:p w:rsidR="00803C95" w:rsidRPr="00A83D24" w:rsidRDefault="00803C95" w:rsidP="00A83D24">
            <w:r w:rsidRPr="00A83D24">
              <w:t>тыс. руб./ м /сут</w:t>
            </w:r>
          </w:p>
        </w:tc>
        <w:tc>
          <w:tcPr>
            <w:tcW w:w="1275" w:type="dxa"/>
            <w:shd w:val="clear" w:color="auto" w:fill="auto"/>
          </w:tcPr>
          <w:p w:rsidR="00803C95" w:rsidRPr="00A83D24" w:rsidRDefault="00803C95" w:rsidP="00A83D24"/>
          <w:p w:rsidR="00803C95" w:rsidRPr="00A83D24" w:rsidRDefault="00803C95" w:rsidP="00A83D24">
            <w:r w:rsidRPr="00A83D24">
              <w:t>9,55</w:t>
            </w:r>
          </w:p>
        </w:tc>
      </w:tr>
      <w:tr w:rsidR="00803C95" w:rsidRPr="00A83D24" w:rsidTr="00A83D24">
        <w:trPr>
          <w:trHeight w:val="321"/>
        </w:trPr>
        <w:tc>
          <w:tcPr>
            <w:tcW w:w="9506" w:type="dxa"/>
            <w:gridSpan w:val="3"/>
            <w:shd w:val="clear" w:color="auto" w:fill="auto"/>
          </w:tcPr>
          <w:p w:rsidR="00803C95" w:rsidRPr="00A83D24" w:rsidRDefault="00803C95" w:rsidP="00A83D24">
            <w:r w:rsidRPr="00A83D24">
              <w:t>Ставки тарифа за протяженность водопроводной сети:</w:t>
            </w:r>
          </w:p>
        </w:tc>
      </w:tr>
      <w:tr w:rsidR="00803C95" w:rsidRPr="00A83D24" w:rsidTr="00C30853">
        <w:trPr>
          <w:trHeight w:val="441"/>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40 мм и менее</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5099,01</w:t>
            </w:r>
          </w:p>
        </w:tc>
      </w:tr>
      <w:tr w:rsidR="00803C95" w:rsidRPr="00A83D24" w:rsidTr="00C30853">
        <w:trPr>
          <w:trHeight w:val="460"/>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от 40 мм до 70 мм</w:t>
            </w:r>
            <w:r w:rsidR="00A83D24">
              <w:t xml:space="preserve"> </w:t>
            </w:r>
            <w:r w:rsidRPr="00A83D24">
              <w:t>(включительно)</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5667,14</w:t>
            </w:r>
          </w:p>
        </w:tc>
      </w:tr>
      <w:tr w:rsidR="00803C95" w:rsidRPr="00A83D24" w:rsidTr="00C30853">
        <w:trPr>
          <w:trHeight w:val="460"/>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от 70 мм до 100 мм</w:t>
            </w:r>
            <w:r w:rsidR="00A83D24">
              <w:t xml:space="preserve"> </w:t>
            </w:r>
            <w:r w:rsidRPr="00A83D24">
              <w:t>(включительно)</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6183,21</w:t>
            </w:r>
          </w:p>
        </w:tc>
      </w:tr>
      <w:tr w:rsidR="00803C95" w:rsidRPr="00A83D24" w:rsidTr="00C30853">
        <w:trPr>
          <w:trHeight w:val="460"/>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от 100 мм до 150 мм</w:t>
            </w:r>
            <w:r w:rsidR="00A83D24">
              <w:t xml:space="preserve"> </w:t>
            </w:r>
            <w:r w:rsidRPr="00A83D24">
              <w:t>(включительно)</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7355,91</w:t>
            </w:r>
          </w:p>
        </w:tc>
      </w:tr>
      <w:tr w:rsidR="00803C95" w:rsidRPr="00A83D24" w:rsidTr="00C30853">
        <w:trPr>
          <w:trHeight w:val="460"/>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от 150 мм до 200 мм</w:t>
            </w:r>
            <w:r w:rsidR="00A83D24">
              <w:t xml:space="preserve"> </w:t>
            </w:r>
            <w:r w:rsidRPr="00A83D24">
              <w:t>(включительно)</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8835,72</w:t>
            </w:r>
          </w:p>
        </w:tc>
      </w:tr>
      <w:tr w:rsidR="00803C95" w:rsidRPr="00A83D24" w:rsidTr="00C30853">
        <w:trPr>
          <w:trHeight w:val="460"/>
        </w:trPr>
        <w:tc>
          <w:tcPr>
            <w:tcW w:w="7238" w:type="dxa"/>
            <w:shd w:val="clear" w:color="auto" w:fill="auto"/>
          </w:tcPr>
          <w:p w:rsidR="00803C95" w:rsidRPr="00A83D24" w:rsidRDefault="00803C95" w:rsidP="00A83D24">
            <w:r w:rsidRPr="00A83D24">
              <w:t>Ставка тарифа за протяженность водопроводной сети диаметром от 200 мм до 250 мм</w:t>
            </w:r>
            <w:r w:rsidR="00A83D24">
              <w:t xml:space="preserve"> </w:t>
            </w:r>
            <w:r w:rsidRPr="00A83D24">
              <w:t>(включительно)</w:t>
            </w:r>
          </w:p>
        </w:tc>
        <w:tc>
          <w:tcPr>
            <w:tcW w:w="993" w:type="dxa"/>
            <w:shd w:val="clear" w:color="auto" w:fill="auto"/>
          </w:tcPr>
          <w:p w:rsidR="00803C95" w:rsidRPr="00A83D24" w:rsidRDefault="00803C95" w:rsidP="00A83D24">
            <w:r w:rsidRPr="00A83D24">
              <w:t>тыс. руб./ км</w:t>
            </w:r>
          </w:p>
        </w:tc>
        <w:tc>
          <w:tcPr>
            <w:tcW w:w="1275" w:type="dxa"/>
            <w:shd w:val="clear" w:color="auto" w:fill="auto"/>
          </w:tcPr>
          <w:p w:rsidR="00803C95" w:rsidRPr="00A83D24" w:rsidRDefault="00803C95" w:rsidP="00A83D24">
            <w:r w:rsidRPr="00A83D24">
              <w:t>10933,40</w:t>
            </w:r>
          </w:p>
        </w:tc>
      </w:tr>
    </w:tbl>
    <w:p w:rsidR="00803C95" w:rsidRPr="008B793F" w:rsidRDefault="00803C95" w:rsidP="008B793F">
      <w:pPr>
        <w:rPr>
          <w:rFonts w:cs="Times New Roman"/>
          <w:bCs/>
        </w:rPr>
      </w:pPr>
    </w:p>
    <w:p w:rsidR="00803C95" w:rsidRPr="008B793F" w:rsidRDefault="00803C95" w:rsidP="008B793F">
      <w:pPr>
        <w:rPr>
          <w:rFonts w:cs="Times New Roman"/>
          <w:bCs/>
        </w:rPr>
      </w:pPr>
    </w:p>
    <w:p w:rsidR="00803C95" w:rsidRPr="008B793F" w:rsidRDefault="00803C95" w:rsidP="008B793F">
      <w:pPr>
        <w:rPr>
          <w:rFonts w:cs="Times New Roman"/>
          <w:bCs/>
        </w:rPr>
        <w:sectPr w:rsidR="00803C95" w:rsidRPr="008B793F" w:rsidSect="008B793F">
          <w:pgSz w:w="11905" w:h="16838" w:code="9"/>
          <w:pgMar w:top="1134" w:right="567" w:bottom="1134" w:left="1701" w:header="0" w:footer="0" w:gutter="0"/>
          <w:cols w:space="720"/>
          <w:titlePg/>
          <w:docGrid w:linePitch="381"/>
        </w:sectPr>
      </w:pPr>
    </w:p>
    <w:p w:rsidR="00803C95" w:rsidRPr="00A83D24" w:rsidRDefault="00803C95" w:rsidP="008B793F">
      <w:pPr>
        <w:rPr>
          <w:rFonts w:cs="Times New Roman"/>
          <w:bCs/>
        </w:rPr>
      </w:pPr>
    </w:p>
    <w:p w:rsidR="00803C95" w:rsidRPr="00A83D24" w:rsidRDefault="00C30853" w:rsidP="008B793F">
      <w:pPr>
        <w:jc w:val="center"/>
        <w:rPr>
          <w:rFonts w:cs="Times New Roman"/>
        </w:rPr>
      </w:pPr>
      <w:r w:rsidRPr="008B793F">
        <w:rPr>
          <w:rFonts w:cs="Times New Roman"/>
          <w:bCs/>
        </w:rPr>
        <w:t>Таблица 3.18</w:t>
      </w:r>
      <w:r>
        <w:rPr>
          <w:rFonts w:cs="Times New Roman"/>
          <w:bCs/>
        </w:rPr>
        <w:t xml:space="preserve"> </w:t>
      </w:r>
      <w:r w:rsidR="00803C95" w:rsidRPr="00A83D24">
        <w:rPr>
          <w:rFonts w:cs="Times New Roman"/>
        </w:rPr>
        <w:t>Тарифы на холодное водоснабжение, руб. / м3</w:t>
      </w:r>
    </w:p>
    <w:tbl>
      <w:tblPr>
        <w:tblW w:w="1449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2768"/>
        <w:gridCol w:w="1055"/>
        <w:gridCol w:w="789"/>
        <w:gridCol w:w="789"/>
        <w:gridCol w:w="1318"/>
        <w:gridCol w:w="789"/>
        <w:gridCol w:w="1318"/>
        <w:gridCol w:w="1053"/>
        <w:gridCol w:w="1055"/>
        <w:gridCol w:w="1714"/>
      </w:tblGrid>
      <w:tr w:rsidR="00803C95" w:rsidRPr="00A83D24" w:rsidTr="00A83D24">
        <w:trPr>
          <w:trHeight w:val="879"/>
        </w:trPr>
        <w:tc>
          <w:tcPr>
            <w:tcW w:w="1846" w:type="dxa"/>
            <w:shd w:val="clear" w:color="auto" w:fill="auto"/>
          </w:tcPr>
          <w:p w:rsidR="00803C95" w:rsidRPr="00A83D24" w:rsidRDefault="00803C95" w:rsidP="00A83D24"/>
          <w:p w:rsidR="00803C95" w:rsidRPr="00A83D24" w:rsidRDefault="00803C95" w:rsidP="00A83D24">
            <w:r w:rsidRPr="00A83D24">
              <w:t>Организация</w:t>
            </w:r>
          </w:p>
        </w:tc>
        <w:tc>
          <w:tcPr>
            <w:tcW w:w="2768" w:type="dxa"/>
            <w:shd w:val="clear" w:color="auto" w:fill="auto"/>
          </w:tcPr>
          <w:p w:rsidR="00803C95" w:rsidRPr="00A83D24" w:rsidRDefault="00803C95" w:rsidP="00A83D24"/>
          <w:p w:rsidR="00803C95" w:rsidRPr="00A83D24" w:rsidRDefault="00803C95" w:rsidP="00A83D24">
            <w:r w:rsidRPr="00A83D24">
              <w:t>Показатель</w:t>
            </w:r>
          </w:p>
        </w:tc>
        <w:tc>
          <w:tcPr>
            <w:tcW w:w="1055" w:type="dxa"/>
            <w:shd w:val="clear" w:color="auto" w:fill="auto"/>
          </w:tcPr>
          <w:p w:rsidR="00803C95" w:rsidRPr="00A83D24" w:rsidRDefault="00803C95" w:rsidP="00A83D24"/>
          <w:p w:rsidR="00803C95" w:rsidRPr="00A83D24" w:rsidRDefault="00803C95" w:rsidP="00A83D24">
            <w:r w:rsidRPr="00A83D24">
              <w:t>Период</w:t>
            </w:r>
          </w:p>
        </w:tc>
        <w:tc>
          <w:tcPr>
            <w:tcW w:w="789" w:type="dxa"/>
            <w:shd w:val="clear" w:color="auto" w:fill="auto"/>
          </w:tcPr>
          <w:p w:rsidR="00803C95" w:rsidRPr="00A83D24" w:rsidRDefault="00803C95" w:rsidP="00A83D24"/>
          <w:p w:rsidR="00803C95" w:rsidRPr="00A83D24" w:rsidRDefault="00803C95" w:rsidP="00A83D24">
            <w:r w:rsidRPr="00A83D24">
              <w:t>2020</w:t>
            </w:r>
          </w:p>
        </w:tc>
        <w:tc>
          <w:tcPr>
            <w:tcW w:w="789" w:type="dxa"/>
            <w:shd w:val="clear" w:color="auto" w:fill="auto"/>
          </w:tcPr>
          <w:p w:rsidR="00803C95" w:rsidRPr="00A83D24" w:rsidRDefault="00803C95" w:rsidP="00A83D24"/>
          <w:p w:rsidR="00803C95" w:rsidRPr="00A83D24" w:rsidRDefault="00803C95" w:rsidP="00A83D24">
            <w:r w:rsidRPr="00A83D24">
              <w:t>2021</w:t>
            </w:r>
          </w:p>
        </w:tc>
        <w:tc>
          <w:tcPr>
            <w:tcW w:w="1318" w:type="dxa"/>
            <w:shd w:val="clear" w:color="auto" w:fill="auto"/>
          </w:tcPr>
          <w:p w:rsidR="00803C95" w:rsidRPr="00A83D24" w:rsidRDefault="00803C95" w:rsidP="00A83D24">
            <w:r w:rsidRPr="00A83D24">
              <w:t>Рост к предыдуму году (%)</w:t>
            </w:r>
          </w:p>
        </w:tc>
        <w:tc>
          <w:tcPr>
            <w:tcW w:w="789" w:type="dxa"/>
            <w:shd w:val="clear" w:color="auto" w:fill="auto"/>
          </w:tcPr>
          <w:p w:rsidR="00803C95" w:rsidRPr="00A83D24" w:rsidRDefault="00803C95" w:rsidP="00A83D24"/>
          <w:p w:rsidR="00803C95" w:rsidRPr="00A83D24" w:rsidRDefault="00803C95" w:rsidP="00A83D24">
            <w:r w:rsidRPr="00A83D24">
              <w:t>2022</w:t>
            </w:r>
          </w:p>
        </w:tc>
        <w:tc>
          <w:tcPr>
            <w:tcW w:w="1318" w:type="dxa"/>
            <w:shd w:val="clear" w:color="auto" w:fill="auto"/>
          </w:tcPr>
          <w:p w:rsidR="00803C95" w:rsidRPr="00A83D24" w:rsidRDefault="00803C95" w:rsidP="00A83D24">
            <w:r w:rsidRPr="00A83D24">
              <w:t>Рост к предыдущему году (%)</w:t>
            </w:r>
          </w:p>
        </w:tc>
        <w:tc>
          <w:tcPr>
            <w:tcW w:w="1053" w:type="dxa"/>
            <w:shd w:val="clear" w:color="auto" w:fill="auto"/>
          </w:tcPr>
          <w:p w:rsidR="00803C95" w:rsidRPr="00A83D24" w:rsidRDefault="00803C95" w:rsidP="00A83D24"/>
          <w:p w:rsidR="00803C95" w:rsidRPr="00A83D24" w:rsidRDefault="00803C95" w:rsidP="00A83D24">
            <w:r w:rsidRPr="00A83D24">
              <w:t>2023</w:t>
            </w:r>
          </w:p>
        </w:tc>
        <w:tc>
          <w:tcPr>
            <w:tcW w:w="1055" w:type="dxa"/>
            <w:shd w:val="clear" w:color="auto" w:fill="auto"/>
          </w:tcPr>
          <w:p w:rsidR="00803C95" w:rsidRPr="00A83D24" w:rsidRDefault="00803C95" w:rsidP="00A83D24">
            <w:r w:rsidRPr="00A83D24">
              <w:t>Рост к предыду</w:t>
            </w:r>
          </w:p>
          <w:p w:rsidR="00803C95" w:rsidRPr="00A83D24" w:rsidRDefault="00803C95" w:rsidP="00A83D24">
            <w:r w:rsidRPr="00A83D24">
              <w:t>щему году (%)</w:t>
            </w:r>
          </w:p>
        </w:tc>
        <w:tc>
          <w:tcPr>
            <w:tcW w:w="1714" w:type="dxa"/>
            <w:shd w:val="clear" w:color="auto" w:fill="auto"/>
          </w:tcPr>
          <w:p w:rsidR="00803C95" w:rsidRPr="00A83D24" w:rsidRDefault="00803C95" w:rsidP="00A83D24">
            <w:r w:rsidRPr="00A83D24">
              <w:t>Документ об</w:t>
            </w:r>
          </w:p>
          <w:p w:rsidR="00803C95" w:rsidRPr="00A83D24" w:rsidRDefault="00803C95" w:rsidP="00A83D24">
            <w:r w:rsidRPr="00A83D24">
              <w:t>утверждении тарифа</w:t>
            </w:r>
          </w:p>
        </w:tc>
      </w:tr>
      <w:tr w:rsidR="00803C95" w:rsidRPr="00A83D24" w:rsidTr="00A83D24">
        <w:trPr>
          <w:trHeight w:val="401"/>
        </w:trPr>
        <w:tc>
          <w:tcPr>
            <w:tcW w:w="1846"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Филиал ГУП МО</w:t>
            </w:r>
          </w:p>
          <w:p w:rsidR="00803C95" w:rsidRPr="00A83D24" w:rsidRDefault="00803C95" w:rsidP="00A83D24">
            <w:r w:rsidRPr="00A83D24">
              <w:t>«КС МО»</w:t>
            </w:r>
          </w:p>
          <w:p w:rsidR="00803C95" w:rsidRPr="00A83D24" w:rsidRDefault="00803C95" w:rsidP="00A83D24">
            <w:r w:rsidRPr="00A83D24">
              <w:t>«Электростальский»</w:t>
            </w:r>
          </w:p>
        </w:tc>
        <w:tc>
          <w:tcPr>
            <w:tcW w:w="2768" w:type="dxa"/>
            <w:vMerge w:val="restart"/>
            <w:shd w:val="clear" w:color="auto" w:fill="auto"/>
          </w:tcPr>
          <w:p w:rsidR="00803C95" w:rsidRPr="00A83D24" w:rsidRDefault="00803C95" w:rsidP="00A83D24">
            <w:r w:rsidRPr="00A83D24">
              <w:t>Налог на добавленную</w:t>
            </w:r>
          </w:p>
          <w:p w:rsidR="00803C95" w:rsidRPr="00A83D24" w:rsidRDefault="00803C95" w:rsidP="00C30853">
            <w:r w:rsidRPr="00A83D24">
              <w:t>стоимость (НДС) не взимается в связи с применением упрощенной системы</w:t>
            </w:r>
            <w:r w:rsidR="00C30853">
              <w:t xml:space="preserve"> </w:t>
            </w:r>
            <w:r w:rsidRPr="00A83D24">
              <w:t>налогообложения либо в</w:t>
            </w:r>
            <w:r w:rsidR="00C30853">
              <w:t xml:space="preserve"> </w:t>
            </w:r>
            <w:r w:rsidRPr="00A83D24">
              <w:t>соответствии со статьями 145,</w:t>
            </w:r>
            <w:r w:rsidR="00C30853">
              <w:t xml:space="preserve"> </w:t>
            </w:r>
            <w:r w:rsidRPr="00A83D24">
              <w:t>146 и 149 Налогового кодекса Российской Федерации</w:t>
            </w:r>
          </w:p>
        </w:tc>
        <w:tc>
          <w:tcPr>
            <w:tcW w:w="1055" w:type="dxa"/>
            <w:shd w:val="clear" w:color="auto" w:fill="auto"/>
          </w:tcPr>
          <w:p w:rsidR="00803C95" w:rsidRPr="00A83D24" w:rsidRDefault="00803C95" w:rsidP="00A83D24">
            <w:r w:rsidRPr="00A83D24">
              <w:t>с 01.01.</w:t>
            </w:r>
          </w:p>
          <w:p w:rsidR="00803C95" w:rsidRPr="00A83D24" w:rsidRDefault="00803C95" w:rsidP="00A83D24">
            <w:r w:rsidRPr="00A83D24">
              <w:t>по 30.06.</w:t>
            </w:r>
          </w:p>
        </w:tc>
        <w:tc>
          <w:tcPr>
            <w:tcW w:w="789" w:type="dxa"/>
            <w:shd w:val="clear" w:color="auto" w:fill="auto"/>
          </w:tcPr>
          <w:p w:rsidR="00803C95" w:rsidRPr="00A83D24" w:rsidRDefault="00803C95" w:rsidP="00A83D24">
            <w:r w:rsidRPr="00A83D24">
              <w:t>27,40</w:t>
            </w:r>
          </w:p>
        </w:tc>
        <w:tc>
          <w:tcPr>
            <w:tcW w:w="789" w:type="dxa"/>
            <w:shd w:val="clear" w:color="auto" w:fill="auto"/>
          </w:tcPr>
          <w:p w:rsidR="00803C95" w:rsidRPr="00A83D24" w:rsidRDefault="00803C95" w:rsidP="00A83D24">
            <w:r w:rsidRPr="00A83D24">
              <w:t>25,10</w:t>
            </w:r>
          </w:p>
        </w:tc>
        <w:tc>
          <w:tcPr>
            <w:tcW w:w="1318" w:type="dxa"/>
            <w:shd w:val="clear" w:color="auto" w:fill="auto"/>
          </w:tcPr>
          <w:p w:rsidR="00803C95" w:rsidRPr="00A83D24" w:rsidRDefault="00803C95" w:rsidP="00A83D24">
            <w:r w:rsidRPr="00A83D24">
              <w:t>91,61</w:t>
            </w:r>
          </w:p>
        </w:tc>
        <w:tc>
          <w:tcPr>
            <w:tcW w:w="789" w:type="dxa"/>
            <w:shd w:val="clear" w:color="auto" w:fill="auto"/>
          </w:tcPr>
          <w:p w:rsidR="00803C95" w:rsidRPr="00A83D24" w:rsidRDefault="00803C95" w:rsidP="00A83D24">
            <w:r w:rsidRPr="00A83D24">
              <w:t>25,10</w:t>
            </w:r>
          </w:p>
        </w:tc>
        <w:tc>
          <w:tcPr>
            <w:tcW w:w="1318" w:type="dxa"/>
            <w:shd w:val="clear" w:color="auto" w:fill="auto"/>
          </w:tcPr>
          <w:p w:rsidR="00803C95" w:rsidRPr="00A83D24" w:rsidRDefault="00803C95" w:rsidP="00A83D24">
            <w:r w:rsidRPr="00A83D24">
              <w:t>100,00</w:t>
            </w:r>
          </w:p>
        </w:tc>
        <w:tc>
          <w:tcPr>
            <w:tcW w:w="1053" w:type="dxa"/>
            <w:shd w:val="clear" w:color="auto" w:fill="auto"/>
          </w:tcPr>
          <w:p w:rsidR="00803C95" w:rsidRPr="00A83D24" w:rsidRDefault="00803C95" w:rsidP="00A83D24">
            <w:r w:rsidRPr="00A83D24">
              <w:t>27,67</w:t>
            </w:r>
          </w:p>
        </w:tc>
        <w:tc>
          <w:tcPr>
            <w:tcW w:w="1055" w:type="dxa"/>
            <w:shd w:val="clear" w:color="auto" w:fill="auto"/>
          </w:tcPr>
          <w:p w:rsidR="00803C95" w:rsidRPr="00A83D24" w:rsidRDefault="00803C95" w:rsidP="00A83D24">
            <w:r w:rsidRPr="00A83D24">
              <w:t>110,24</w:t>
            </w:r>
          </w:p>
        </w:tc>
        <w:tc>
          <w:tcPr>
            <w:tcW w:w="1714" w:type="dxa"/>
            <w:vMerge w:val="restart"/>
            <w:shd w:val="clear" w:color="auto" w:fill="auto"/>
          </w:tcPr>
          <w:p w:rsidR="00803C95" w:rsidRPr="00A83D24" w:rsidRDefault="00803C95" w:rsidP="00A83D24">
            <w:r w:rsidRPr="00A83D24">
              <w:t>Распоряжение от 20.11.2022 №206-Р</w:t>
            </w:r>
          </w:p>
          <w:p w:rsidR="00803C95" w:rsidRPr="00A83D24" w:rsidRDefault="00803C95" w:rsidP="00A83D24">
            <w:r w:rsidRPr="00A83D24">
              <w:t>Распоряжение от 20.12.2021 №295-Р</w:t>
            </w:r>
          </w:p>
          <w:p w:rsidR="00803C95" w:rsidRPr="00A83D24" w:rsidRDefault="00803C95" w:rsidP="00A83D24">
            <w:r w:rsidRPr="00A83D24">
              <w:t>Распоряжение от 18.12.2020 №334-Р</w:t>
            </w:r>
          </w:p>
          <w:p w:rsidR="00803C95" w:rsidRPr="00A83D24" w:rsidRDefault="00803C95" w:rsidP="00A83D24">
            <w:r w:rsidRPr="00A83D24">
              <w:t>Распоряжение от 20.12.2019 №426-Р</w:t>
            </w:r>
          </w:p>
        </w:tc>
      </w:tr>
      <w:tr w:rsidR="00803C95" w:rsidRPr="00A83D24" w:rsidTr="00A83D24">
        <w:trPr>
          <w:trHeight w:val="1334"/>
        </w:trPr>
        <w:tc>
          <w:tcPr>
            <w:tcW w:w="1846" w:type="dxa"/>
            <w:vMerge/>
            <w:tcBorders>
              <w:top w:val="nil"/>
            </w:tcBorders>
            <w:shd w:val="clear" w:color="auto" w:fill="auto"/>
          </w:tcPr>
          <w:p w:rsidR="00803C95" w:rsidRPr="00A83D24" w:rsidRDefault="00803C95" w:rsidP="00A83D24"/>
        </w:tc>
        <w:tc>
          <w:tcPr>
            <w:tcW w:w="2768" w:type="dxa"/>
            <w:vMerge/>
            <w:tcBorders>
              <w:top w:val="nil"/>
            </w:tcBorders>
            <w:shd w:val="clear" w:color="auto" w:fill="auto"/>
          </w:tcPr>
          <w:p w:rsidR="00803C95" w:rsidRPr="00A83D24" w:rsidRDefault="00803C95" w:rsidP="00A83D24"/>
        </w:tc>
        <w:tc>
          <w:tcPr>
            <w:tcW w:w="1055" w:type="dxa"/>
            <w:shd w:val="clear" w:color="auto" w:fill="auto"/>
          </w:tcPr>
          <w:p w:rsidR="00803C95" w:rsidRPr="00A83D24" w:rsidRDefault="00803C95" w:rsidP="00A83D24">
            <w:r w:rsidRPr="00A83D24">
              <w:t>с 01.07.</w:t>
            </w:r>
          </w:p>
          <w:p w:rsidR="00803C95" w:rsidRPr="00A83D24" w:rsidRDefault="00803C95" w:rsidP="00A83D24">
            <w:r w:rsidRPr="00A83D24">
              <w:t>по 31.12.</w:t>
            </w:r>
          </w:p>
        </w:tc>
        <w:tc>
          <w:tcPr>
            <w:tcW w:w="789" w:type="dxa"/>
            <w:shd w:val="clear" w:color="auto" w:fill="auto"/>
          </w:tcPr>
          <w:p w:rsidR="00803C95" w:rsidRPr="00A83D24" w:rsidRDefault="00803C95" w:rsidP="00A83D24">
            <w:r w:rsidRPr="00A83D24">
              <w:t>28,76</w:t>
            </w:r>
          </w:p>
        </w:tc>
        <w:tc>
          <w:tcPr>
            <w:tcW w:w="789" w:type="dxa"/>
            <w:shd w:val="clear" w:color="auto" w:fill="auto"/>
          </w:tcPr>
          <w:p w:rsidR="00803C95" w:rsidRPr="00A83D24" w:rsidRDefault="00803C95" w:rsidP="00A83D24">
            <w:r w:rsidRPr="00A83D24">
              <w:t>25,10</w:t>
            </w:r>
          </w:p>
        </w:tc>
        <w:tc>
          <w:tcPr>
            <w:tcW w:w="1318" w:type="dxa"/>
            <w:shd w:val="clear" w:color="auto" w:fill="auto"/>
          </w:tcPr>
          <w:p w:rsidR="00803C95" w:rsidRPr="00A83D24" w:rsidRDefault="00803C95" w:rsidP="00A83D24">
            <w:r w:rsidRPr="00A83D24">
              <w:t>87,28</w:t>
            </w:r>
          </w:p>
        </w:tc>
        <w:tc>
          <w:tcPr>
            <w:tcW w:w="789" w:type="dxa"/>
            <w:shd w:val="clear" w:color="auto" w:fill="auto"/>
          </w:tcPr>
          <w:p w:rsidR="00803C95" w:rsidRPr="00A83D24" w:rsidRDefault="00803C95" w:rsidP="00A83D24">
            <w:r w:rsidRPr="00A83D24">
              <w:t>27,67</w:t>
            </w:r>
          </w:p>
        </w:tc>
        <w:tc>
          <w:tcPr>
            <w:tcW w:w="1318" w:type="dxa"/>
            <w:shd w:val="clear" w:color="auto" w:fill="auto"/>
          </w:tcPr>
          <w:p w:rsidR="00803C95" w:rsidRPr="00A83D24" w:rsidRDefault="00803C95" w:rsidP="00A83D24">
            <w:r w:rsidRPr="00A83D24">
              <w:t>110,24</w:t>
            </w:r>
          </w:p>
        </w:tc>
        <w:tc>
          <w:tcPr>
            <w:tcW w:w="1053" w:type="dxa"/>
            <w:shd w:val="clear" w:color="auto" w:fill="auto"/>
          </w:tcPr>
          <w:p w:rsidR="00803C95" w:rsidRPr="00A83D24" w:rsidRDefault="00803C95" w:rsidP="00A83D24">
            <w:r w:rsidRPr="00A83D24">
              <w:t>27,67</w:t>
            </w:r>
          </w:p>
        </w:tc>
        <w:tc>
          <w:tcPr>
            <w:tcW w:w="1055" w:type="dxa"/>
            <w:shd w:val="clear" w:color="auto" w:fill="auto"/>
          </w:tcPr>
          <w:p w:rsidR="00803C95" w:rsidRPr="00A83D24" w:rsidRDefault="00803C95" w:rsidP="00A83D24">
            <w:r w:rsidRPr="00A83D24">
              <w:t>100,00</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402"/>
        </w:trPr>
        <w:tc>
          <w:tcPr>
            <w:tcW w:w="1846" w:type="dxa"/>
            <w:vMerge/>
            <w:tcBorders>
              <w:top w:val="nil"/>
            </w:tcBorders>
            <w:shd w:val="clear" w:color="auto" w:fill="auto"/>
          </w:tcPr>
          <w:p w:rsidR="00803C95" w:rsidRPr="00A83D24" w:rsidRDefault="00803C95" w:rsidP="00A83D24"/>
        </w:tc>
        <w:tc>
          <w:tcPr>
            <w:tcW w:w="2768" w:type="dxa"/>
            <w:vMerge w:val="restart"/>
            <w:shd w:val="clear" w:color="auto" w:fill="auto"/>
          </w:tcPr>
          <w:p w:rsidR="00803C95" w:rsidRPr="00A83D24" w:rsidRDefault="00803C95" w:rsidP="00A83D24">
            <w:r w:rsidRPr="00A83D24">
              <w:t>Тарифы для населения (налог на добавленную стоимость (НДС) учтен)</w:t>
            </w:r>
          </w:p>
        </w:tc>
        <w:tc>
          <w:tcPr>
            <w:tcW w:w="1055" w:type="dxa"/>
            <w:shd w:val="clear" w:color="auto" w:fill="auto"/>
          </w:tcPr>
          <w:p w:rsidR="00803C95" w:rsidRPr="00A83D24" w:rsidRDefault="00803C95" w:rsidP="00A83D24">
            <w:r w:rsidRPr="00A83D24">
              <w:t>с 01.01.</w:t>
            </w:r>
          </w:p>
          <w:p w:rsidR="00803C95" w:rsidRPr="00A83D24" w:rsidRDefault="00803C95" w:rsidP="00A83D24">
            <w:r w:rsidRPr="00A83D24">
              <w:t>по 30.06.</w:t>
            </w:r>
          </w:p>
        </w:tc>
        <w:tc>
          <w:tcPr>
            <w:tcW w:w="789" w:type="dxa"/>
            <w:shd w:val="clear" w:color="auto" w:fill="auto"/>
          </w:tcPr>
          <w:p w:rsidR="00803C95" w:rsidRPr="00A83D24" w:rsidRDefault="00803C95" w:rsidP="00A83D24">
            <w:r w:rsidRPr="00A83D24">
              <w:t>32,88</w:t>
            </w:r>
          </w:p>
        </w:tc>
        <w:tc>
          <w:tcPr>
            <w:tcW w:w="789" w:type="dxa"/>
            <w:shd w:val="clear" w:color="auto" w:fill="auto"/>
          </w:tcPr>
          <w:p w:rsidR="00803C95" w:rsidRPr="00A83D24" w:rsidRDefault="00803C95" w:rsidP="00A83D24">
            <w:r w:rsidRPr="00A83D24">
              <w:t>30,12</w:t>
            </w:r>
          </w:p>
        </w:tc>
        <w:tc>
          <w:tcPr>
            <w:tcW w:w="1318" w:type="dxa"/>
            <w:shd w:val="clear" w:color="auto" w:fill="auto"/>
          </w:tcPr>
          <w:p w:rsidR="00803C95" w:rsidRPr="00A83D24" w:rsidRDefault="00803C95" w:rsidP="00A83D24">
            <w:r w:rsidRPr="00A83D24">
              <w:t>91,61</w:t>
            </w:r>
          </w:p>
        </w:tc>
        <w:tc>
          <w:tcPr>
            <w:tcW w:w="789" w:type="dxa"/>
            <w:shd w:val="clear" w:color="auto" w:fill="auto"/>
          </w:tcPr>
          <w:p w:rsidR="00803C95" w:rsidRPr="00A83D24" w:rsidRDefault="00803C95" w:rsidP="00A83D24">
            <w:r w:rsidRPr="00A83D24">
              <w:t>30,12</w:t>
            </w:r>
          </w:p>
        </w:tc>
        <w:tc>
          <w:tcPr>
            <w:tcW w:w="1318" w:type="dxa"/>
            <w:shd w:val="clear" w:color="auto" w:fill="auto"/>
          </w:tcPr>
          <w:p w:rsidR="00803C95" w:rsidRPr="00A83D24" w:rsidRDefault="00803C95" w:rsidP="00A83D24">
            <w:r w:rsidRPr="00A83D24">
              <w:t>100.00</w:t>
            </w:r>
          </w:p>
        </w:tc>
        <w:tc>
          <w:tcPr>
            <w:tcW w:w="1053" w:type="dxa"/>
            <w:shd w:val="clear" w:color="auto" w:fill="auto"/>
          </w:tcPr>
          <w:p w:rsidR="00803C95" w:rsidRPr="00A83D24" w:rsidRDefault="00803C95" w:rsidP="00A83D24">
            <w:r w:rsidRPr="00A83D24">
              <w:t>33,20</w:t>
            </w:r>
          </w:p>
        </w:tc>
        <w:tc>
          <w:tcPr>
            <w:tcW w:w="1055" w:type="dxa"/>
            <w:shd w:val="clear" w:color="auto" w:fill="auto"/>
          </w:tcPr>
          <w:p w:rsidR="00803C95" w:rsidRPr="00A83D24" w:rsidRDefault="00803C95" w:rsidP="00A83D24">
            <w:r w:rsidRPr="00A83D24">
              <w:t>110,24</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810"/>
        </w:trPr>
        <w:tc>
          <w:tcPr>
            <w:tcW w:w="1846" w:type="dxa"/>
            <w:vMerge/>
            <w:tcBorders>
              <w:top w:val="nil"/>
            </w:tcBorders>
            <w:shd w:val="clear" w:color="auto" w:fill="auto"/>
          </w:tcPr>
          <w:p w:rsidR="00803C95" w:rsidRPr="00A83D24" w:rsidRDefault="00803C95" w:rsidP="00A83D24"/>
        </w:tc>
        <w:tc>
          <w:tcPr>
            <w:tcW w:w="2768" w:type="dxa"/>
            <w:vMerge/>
            <w:tcBorders>
              <w:top w:val="nil"/>
            </w:tcBorders>
            <w:shd w:val="clear" w:color="auto" w:fill="auto"/>
          </w:tcPr>
          <w:p w:rsidR="00803C95" w:rsidRPr="00A83D24" w:rsidRDefault="00803C95" w:rsidP="00A83D24"/>
        </w:tc>
        <w:tc>
          <w:tcPr>
            <w:tcW w:w="1055" w:type="dxa"/>
            <w:shd w:val="clear" w:color="auto" w:fill="auto"/>
          </w:tcPr>
          <w:p w:rsidR="00803C95" w:rsidRPr="00A83D24" w:rsidRDefault="00803C95" w:rsidP="00A83D24">
            <w:r w:rsidRPr="00A83D24">
              <w:t>с 01.07.</w:t>
            </w:r>
          </w:p>
          <w:p w:rsidR="00803C95" w:rsidRPr="00A83D24" w:rsidRDefault="00803C95" w:rsidP="00A83D24">
            <w:r w:rsidRPr="00A83D24">
              <w:t>по 31.12.</w:t>
            </w:r>
          </w:p>
        </w:tc>
        <w:tc>
          <w:tcPr>
            <w:tcW w:w="789" w:type="dxa"/>
            <w:shd w:val="clear" w:color="auto" w:fill="auto"/>
          </w:tcPr>
          <w:p w:rsidR="00803C95" w:rsidRPr="00A83D24" w:rsidRDefault="00803C95" w:rsidP="00A83D24">
            <w:r w:rsidRPr="00A83D24">
              <w:t>34,51</w:t>
            </w:r>
          </w:p>
        </w:tc>
        <w:tc>
          <w:tcPr>
            <w:tcW w:w="789" w:type="dxa"/>
            <w:shd w:val="clear" w:color="auto" w:fill="auto"/>
          </w:tcPr>
          <w:p w:rsidR="00803C95" w:rsidRPr="00A83D24" w:rsidRDefault="00803C95" w:rsidP="00A83D24">
            <w:r w:rsidRPr="00A83D24">
              <w:t>30,12</w:t>
            </w:r>
          </w:p>
        </w:tc>
        <w:tc>
          <w:tcPr>
            <w:tcW w:w="1318" w:type="dxa"/>
            <w:shd w:val="clear" w:color="auto" w:fill="auto"/>
          </w:tcPr>
          <w:p w:rsidR="00803C95" w:rsidRPr="00A83D24" w:rsidRDefault="00803C95" w:rsidP="00A83D24">
            <w:r w:rsidRPr="00A83D24">
              <w:t>87,28</w:t>
            </w:r>
          </w:p>
        </w:tc>
        <w:tc>
          <w:tcPr>
            <w:tcW w:w="789" w:type="dxa"/>
            <w:shd w:val="clear" w:color="auto" w:fill="auto"/>
          </w:tcPr>
          <w:p w:rsidR="00803C95" w:rsidRPr="00A83D24" w:rsidRDefault="00803C95" w:rsidP="00A83D24">
            <w:r w:rsidRPr="00A83D24">
              <w:t>33,20</w:t>
            </w:r>
          </w:p>
        </w:tc>
        <w:tc>
          <w:tcPr>
            <w:tcW w:w="1318" w:type="dxa"/>
            <w:shd w:val="clear" w:color="auto" w:fill="auto"/>
          </w:tcPr>
          <w:p w:rsidR="00803C95" w:rsidRPr="00A83D24" w:rsidRDefault="00803C95" w:rsidP="00A83D24">
            <w:r w:rsidRPr="00A83D24">
              <w:t>110.24</w:t>
            </w:r>
          </w:p>
        </w:tc>
        <w:tc>
          <w:tcPr>
            <w:tcW w:w="1053" w:type="dxa"/>
            <w:shd w:val="clear" w:color="auto" w:fill="auto"/>
          </w:tcPr>
          <w:p w:rsidR="00803C95" w:rsidRPr="00A83D24" w:rsidRDefault="00803C95" w:rsidP="00A83D24">
            <w:r w:rsidRPr="00A83D24">
              <w:t>33,20</w:t>
            </w:r>
          </w:p>
        </w:tc>
        <w:tc>
          <w:tcPr>
            <w:tcW w:w="1055" w:type="dxa"/>
            <w:shd w:val="clear" w:color="auto" w:fill="auto"/>
          </w:tcPr>
          <w:p w:rsidR="00803C95" w:rsidRPr="00A83D24" w:rsidRDefault="00803C95" w:rsidP="00A83D24">
            <w:r w:rsidRPr="00A83D24">
              <w:t>100,00</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401"/>
        </w:trPr>
        <w:tc>
          <w:tcPr>
            <w:tcW w:w="1846"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ДНП УК КП</w:t>
            </w:r>
          </w:p>
          <w:p w:rsidR="00803C95" w:rsidRPr="00A83D24" w:rsidRDefault="00803C95" w:rsidP="00A83D24">
            <w:r w:rsidRPr="00A83D24">
              <w:t>«Виктория Клаб»</w:t>
            </w:r>
          </w:p>
        </w:tc>
        <w:tc>
          <w:tcPr>
            <w:tcW w:w="2768" w:type="dxa"/>
            <w:vMerge w:val="restart"/>
            <w:shd w:val="clear" w:color="auto" w:fill="auto"/>
          </w:tcPr>
          <w:p w:rsidR="00803C95" w:rsidRPr="00A83D24" w:rsidRDefault="00803C95" w:rsidP="00A83D24">
            <w:r w:rsidRPr="00A83D24">
              <w:t>Налог на добавленную</w:t>
            </w:r>
          </w:p>
          <w:p w:rsidR="00803C95" w:rsidRPr="00A83D24" w:rsidRDefault="00803C95" w:rsidP="00C30853">
            <w:r w:rsidRPr="00A83D24">
              <w:t>стоимость (НДС) не взимается в связи с применением упрощенной системы</w:t>
            </w:r>
            <w:r w:rsidR="00C30853">
              <w:t xml:space="preserve"> </w:t>
            </w:r>
            <w:r w:rsidRPr="00A83D24">
              <w:t>налогообложения либо в</w:t>
            </w:r>
            <w:r w:rsidR="00C30853">
              <w:t xml:space="preserve"> </w:t>
            </w:r>
            <w:r w:rsidRPr="00A83D24">
              <w:t>соответствии со статьями 145, 146</w:t>
            </w:r>
            <w:r w:rsidR="00C30853">
              <w:t xml:space="preserve"> </w:t>
            </w:r>
            <w:r w:rsidRPr="00A83D24">
              <w:t>и 149 Налогового кодекса Российской Федерации</w:t>
            </w:r>
          </w:p>
        </w:tc>
        <w:tc>
          <w:tcPr>
            <w:tcW w:w="1055" w:type="dxa"/>
            <w:shd w:val="clear" w:color="auto" w:fill="auto"/>
          </w:tcPr>
          <w:p w:rsidR="00803C95" w:rsidRPr="00A83D24" w:rsidRDefault="00803C95" w:rsidP="00A83D24">
            <w:r w:rsidRPr="00A83D24">
              <w:t>с 01.01.</w:t>
            </w:r>
          </w:p>
          <w:p w:rsidR="00803C95" w:rsidRPr="00A83D24" w:rsidRDefault="00803C95" w:rsidP="00A83D24">
            <w:r w:rsidRPr="00A83D24">
              <w:t>по 30.06.</w:t>
            </w:r>
          </w:p>
        </w:tc>
        <w:tc>
          <w:tcPr>
            <w:tcW w:w="789" w:type="dxa"/>
            <w:shd w:val="clear" w:color="auto" w:fill="auto"/>
          </w:tcPr>
          <w:p w:rsidR="00803C95" w:rsidRPr="00A83D24" w:rsidRDefault="00803C95" w:rsidP="00A83D24">
            <w:r w:rsidRPr="00A83D24">
              <w:t>36,99</w:t>
            </w:r>
          </w:p>
        </w:tc>
        <w:tc>
          <w:tcPr>
            <w:tcW w:w="789" w:type="dxa"/>
            <w:shd w:val="clear" w:color="auto" w:fill="auto"/>
          </w:tcPr>
          <w:p w:rsidR="00803C95" w:rsidRPr="00A83D24" w:rsidRDefault="00803C95" w:rsidP="00A83D24">
            <w:r w:rsidRPr="00A83D24">
              <w:t>33,49</w:t>
            </w:r>
          </w:p>
        </w:tc>
        <w:tc>
          <w:tcPr>
            <w:tcW w:w="1318" w:type="dxa"/>
            <w:shd w:val="clear" w:color="auto" w:fill="auto"/>
          </w:tcPr>
          <w:p w:rsidR="00803C95" w:rsidRPr="00A83D24" w:rsidRDefault="00803C95" w:rsidP="00A83D24">
            <w:r w:rsidRPr="00A83D24">
              <w:t>104,76</w:t>
            </w:r>
          </w:p>
        </w:tc>
        <w:tc>
          <w:tcPr>
            <w:tcW w:w="789" w:type="dxa"/>
            <w:shd w:val="clear" w:color="auto" w:fill="auto"/>
          </w:tcPr>
          <w:p w:rsidR="00803C95" w:rsidRPr="00A83D24" w:rsidRDefault="00803C95" w:rsidP="00A83D24">
            <w:r w:rsidRPr="00A83D24">
              <w:t>32,11</w:t>
            </w:r>
          </w:p>
        </w:tc>
        <w:tc>
          <w:tcPr>
            <w:tcW w:w="1318" w:type="dxa"/>
            <w:shd w:val="clear" w:color="auto" w:fill="auto"/>
          </w:tcPr>
          <w:p w:rsidR="00803C95" w:rsidRPr="00A83D24" w:rsidRDefault="00803C95" w:rsidP="00A83D24">
            <w:r w:rsidRPr="00A83D24">
              <w:t>95,85</w:t>
            </w:r>
          </w:p>
        </w:tc>
        <w:tc>
          <w:tcPr>
            <w:tcW w:w="1053" w:type="dxa"/>
            <w:shd w:val="clear" w:color="auto" w:fill="auto"/>
          </w:tcPr>
          <w:p w:rsidR="00803C95" w:rsidRPr="00A83D24" w:rsidRDefault="00803C95" w:rsidP="00A83D24">
            <w:r w:rsidRPr="00A83D24">
              <w:t>34,17</w:t>
            </w:r>
          </w:p>
        </w:tc>
        <w:tc>
          <w:tcPr>
            <w:tcW w:w="1055" w:type="dxa"/>
            <w:shd w:val="clear" w:color="auto" w:fill="auto"/>
          </w:tcPr>
          <w:p w:rsidR="00803C95" w:rsidRPr="00A83D24" w:rsidRDefault="00803C95" w:rsidP="00A83D24">
            <w:r w:rsidRPr="00A83D24">
              <w:t>106,42</w:t>
            </w:r>
          </w:p>
        </w:tc>
        <w:tc>
          <w:tcPr>
            <w:tcW w:w="1714"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Распоряжение от 09.12.2021 №242-Р</w:t>
            </w:r>
          </w:p>
        </w:tc>
      </w:tr>
      <w:tr w:rsidR="00803C95" w:rsidRPr="00A83D24" w:rsidTr="00A83D24">
        <w:trPr>
          <w:trHeight w:val="1564"/>
        </w:trPr>
        <w:tc>
          <w:tcPr>
            <w:tcW w:w="1846" w:type="dxa"/>
            <w:vMerge/>
            <w:tcBorders>
              <w:top w:val="nil"/>
            </w:tcBorders>
            <w:shd w:val="clear" w:color="auto" w:fill="auto"/>
          </w:tcPr>
          <w:p w:rsidR="00803C95" w:rsidRPr="00A83D24" w:rsidRDefault="00803C95" w:rsidP="00A83D24"/>
        </w:tc>
        <w:tc>
          <w:tcPr>
            <w:tcW w:w="2768" w:type="dxa"/>
            <w:vMerge/>
            <w:tcBorders>
              <w:top w:val="nil"/>
            </w:tcBorders>
            <w:shd w:val="clear" w:color="auto" w:fill="auto"/>
          </w:tcPr>
          <w:p w:rsidR="00803C95" w:rsidRPr="00A83D24" w:rsidRDefault="00803C95" w:rsidP="00A83D24"/>
        </w:tc>
        <w:tc>
          <w:tcPr>
            <w:tcW w:w="1055"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с 01.07.</w:t>
            </w:r>
          </w:p>
          <w:p w:rsidR="00803C95" w:rsidRPr="00A83D24" w:rsidRDefault="00803C95" w:rsidP="00A83D24">
            <w:r w:rsidRPr="00A83D24">
              <w:t>по 31.12.</w:t>
            </w:r>
          </w:p>
        </w:tc>
        <w:tc>
          <w:tcPr>
            <w:tcW w:w="789"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37,09</w:t>
            </w:r>
          </w:p>
        </w:tc>
        <w:tc>
          <w:tcPr>
            <w:tcW w:w="789"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33,49</w:t>
            </w:r>
          </w:p>
        </w:tc>
        <w:tc>
          <w:tcPr>
            <w:tcW w:w="1318"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100,27</w:t>
            </w:r>
          </w:p>
        </w:tc>
        <w:tc>
          <w:tcPr>
            <w:tcW w:w="789"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34.17</w:t>
            </w:r>
          </w:p>
        </w:tc>
        <w:tc>
          <w:tcPr>
            <w:tcW w:w="1318"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102.03</w:t>
            </w:r>
          </w:p>
        </w:tc>
        <w:tc>
          <w:tcPr>
            <w:tcW w:w="1053"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34.17</w:t>
            </w:r>
          </w:p>
        </w:tc>
        <w:tc>
          <w:tcPr>
            <w:tcW w:w="1055" w:type="dxa"/>
            <w:shd w:val="clear" w:color="auto" w:fill="auto"/>
          </w:tcPr>
          <w:p w:rsidR="00803C95" w:rsidRPr="00A83D24" w:rsidRDefault="00803C95" w:rsidP="00A83D24"/>
          <w:p w:rsidR="00803C95" w:rsidRPr="00A83D24" w:rsidRDefault="00803C95" w:rsidP="00A83D24">
            <w:r w:rsidRPr="00A83D24">
              <w:t>100,00</w:t>
            </w:r>
          </w:p>
          <w:p w:rsidR="00803C95" w:rsidRPr="00A83D24" w:rsidRDefault="00803C95" w:rsidP="00A83D24">
            <w:r w:rsidRPr="00A83D24">
              <w:t>100</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403"/>
        </w:trPr>
        <w:tc>
          <w:tcPr>
            <w:tcW w:w="1846" w:type="dxa"/>
            <w:vMerge/>
            <w:tcBorders>
              <w:top w:val="nil"/>
            </w:tcBorders>
            <w:shd w:val="clear" w:color="auto" w:fill="auto"/>
          </w:tcPr>
          <w:p w:rsidR="00803C95" w:rsidRPr="00A83D24" w:rsidRDefault="00803C95" w:rsidP="00A83D24"/>
        </w:tc>
        <w:tc>
          <w:tcPr>
            <w:tcW w:w="2768" w:type="dxa"/>
            <w:vMerge w:val="restart"/>
            <w:shd w:val="clear" w:color="auto" w:fill="auto"/>
          </w:tcPr>
          <w:p w:rsidR="00803C95" w:rsidRPr="00A83D24" w:rsidRDefault="00803C95" w:rsidP="00A83D24">
            <w:r w:rsidRPr="00A83D24">
              <w:t>Тарифы для населения</w:t>
            </w:r>
          </w:p>
        </w:tc>
        <w:tc>
          <w:tcPr>
            <w:tcW w:w="1055" w:type="dxa"/>
            <w:shd w:val="clear" w:color="auto" w:fill="auto"/>
          </w:tcPr>
          <w:p w:rsidR="00803C95" w:rsidRPr="00A83D24" w:rsidRDefault="00803C95" w:rsidP="00A83D24">
            <w:r w:rsidRPr="00A83D24">
              <w:t>с 01.01.</w:t>
            </w:r>
          </w:p>
          <w:p w:rsidR="00803C95" w:rsidRPr="00A83D24" w:rsidRDefault="00803C95" w:rsidP="00A83D24">
            <w:r w:rsidRPr="00A83D24">
              <w:t>по 30.06.</w:t>
            </w:r>
          </w:p>
        </w:tc>
        <w:tc>
          <w:tcPr>
            <w:tcW w:w="789" w:type="dxa"/>
            <w:shd w:val="clear" w:color="auto" w:fill="auto"/>
          </w:tcPr>
          <w:p w:rsidR="00803C95" w:rsidRPr="00A83D24" w:rsidRDefault="00803C95" w:rsidP="00A83D24">
            <w:r w:rsidRPr="00A83D24">
              <w:t>36,99</w:t>
            </w:r>
          </w:p>
        </w:tc>
        <w:tc>
          <w:tcPr>
            <w:tcW w:w="789" w:type="dxa"/>
            <w:shd w:val="clear" w:color="auto" w:fill="auto"/>
          </w:tcPr>
          <w:p w:rsidR="00803C95" w:rsidRPr="00A83D24" w:rsidRDefault="00803C95" w:rsidP="00A83D24">
            <w:r w:rsidRPr="00A83D24">
              <w:t>33,49</w:t>
            </w:r>
          </w:p>
        </w:tc>
        <w:tc>
          <w:tcPr>
            <w:tcW w:w="1318" w:type="dxa"/>
            <w:shd w:val="clear" w:color="auto" w:fill="auto"/>
          </w:tcPr>
          <w:p w:rsidR="00803C95" w:rsidRPr="00A83D24" w:rsidRDefault="00803C95" w:rsidP="00A83D24">
            <w:r w:rsidRPr="00A83D24">
              <w:t>104,76</w:t>
            </w:r>
          </w:p>
        </w:tc>
        <w:tc>
          <w:tcPr>
            <w:tcW w:w="789" w:type="dxa"/>
            <w:shd w:val="clear" w:color="auto" w:fill="auto"/>
          </w:tcPr>
          <w:p w:rsidR="00803C95" w:rsidRPr="00A83D24" w:rsidRDefault="00803C95" w:rsidP="00A83D24">
            <w:r w:rsidRPr="00A83D24">
              <w:t>32.11</w:t>
            </w:r>
          </w:p>
        </w:tc>
        <w:tc>
          <w:tcPr>
            <w:tcW w:w="1318" w:type="dxa"/>
            <w:shd w:val="clear" w:color="auto" w:fill="auto"/>
          </w:tcPr>
          <w:p w:rsidR="00803C95" w:rsidRPr="00A83D24" w:rsidRDefault="00803C95" w:rsidP="00A83D24">
            <w:r w:rsidRPr="00A83D24">
              <w:t>95,88</w:t>
            </w:r>
          </w:p>
        </w:tc>
        <w:tc>
          <w:tcPr>
            <w:tcW w:w="1053" w:type="dxa"/>
            <w:shd w:val="clear" w:color="auto" w:fill="auto"/>
          </w:tcPr>
          <w:p w:rsidR="00803C95" w:rsidRPr="00A83D24" w:rsidRDefault="00803C95" w:rsidP="00A83D24">
            <w:r w:rsidRPr="00A83D24">
              <w:t>34.17</w:t>
            </w:r>
          </w:p>
        </w:tc>
        <w:tc>
          <w:tcPr>
            <w:tcW w:w="1055" w:type="dxa"/>
            <w:shd w:val="clear" w:color="auto" w:fill="auto"/>
          </w:tcPr>
          <w:p w:rsidR="00803C95" w:rsidRPr="00A83D24" w:rsidRDefault="00803C95" w:rsidP="00A83D24">
            <w:r w:rsidRPr="00A83D24">
              <w:t>106,42</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430"/>
        </w:trPr>
        <w:tc>
          <w:tcPr>
            <w:tcW w:w="1846" w:type="dxa"/>
            <w:vMerge/>
            <w:tcBorders>
              <w:top w:val="nil"/>
            </w:tcBorders>
            <w:shd w:val="clear" w:color="auto" w:fill="auto"/>
          </w:tcPr>
          <w:p w:rsidR="00803C95" w:rsidRPr="00A83D24" w:rsidRDefault="00803C95" w:rsidP="00A83D24"/>
        </w:tc>
        <w:tc>
          <w:tcPr>
            <w:tcW w:w="2768" w:type="dxa"/>
            <w:vMerge/>
            <w:tcBorders>
              <w:top w:val="nil"/>
            </w:tcBorders>
            <w:shd w:val="clear" w:color="auto" w:fill="auto"/>
          </w:tcPr>
          <w:p w:rsidR="00803C95" w:rsidRPr="00A83D24" w:rsidRDefault="00803C95" w:rsidP="00A83D24"/>
        </w:tc>
        <w:tc>
          <w:tcPr>
            <w:tcW w:w="1055" w:type="dxa"/>
            <w:shd w:val="clear" w:color="auto" w:fill="auto"/>
          </w:tcPr>
          <w:p w:rsidR="00803C95" w:rsidRPr="00A83D24" w:rsidRDefault="00803C95" w:rsidP="00A83D24">
            <w:r w:rsidRPr="00A83D24">
              <w:t>с 01.07.</w:t>
            </w:r>
          </w:p>
          <w:p w:rsidR="00803C95" w:rsidRPr="00A83D24" w:rsidRDefault="00803C95" w:rsidP="00A83D24">
            <w:r w:rsidRPr="00A83D24">
              <w:t>по 31.12.</w:t>
            </w:r>
          </w:p>
        </w:tc>
        <w:tc>
          <w:tcPr>
            <w:tcW w:w="789" w:type="dxa"/>
            <w:shd w:val="clear" w:color="auto" w:fill="auto"/>
          </w:tcPr>
          <w:p w:rsidR="00803C95" w:rsidRPr="00A83D24" w:rsidRDefault="00803C95" w:rsidP="00A83D24">
            <w:r w:rsidRPr="00A83D24">
              <w:t>37,09</w:t>
            </w:r>
          </w:p>
        </w:tc>
        <w:tc>
          <w:tcPr>
            <w:tcW w:w="789" w:type="dxa"/>
            <w:shd w:val="clear" w:color="auto" w:fill="auto"/>
          </w:tcPr>
          <w:p w:rsidR="00803C95" w:rsidRPr="00A83D24" w:rsidRDefault="00803C95" w:rsidP="00A83D24">
            <w:r w:rsidRPr="00A83D24">
              <w:t>33,49</w:t>
            </w:r>
          </w:p>
        </w:tc>
        <w:tc>
          <w:tcPr>
            <w:tcW w:w="1318" w:type="dxa"/>
            <w:shd w:val="clear" w:color="auto" w:fill="auto"/>
          </w:tcPr>
          <w:p w:rsidR="00803C95" w:rsidRPr="00A83D24" w:rsidRDefault="00803C95" w:rsidP="00A83D24">
            <w:r w:rsidRPr="00A83D24">
              <w:t>100,27</w:t>
            </w:r>
          </w:p>
        </w:tc>
        <w:tc>
          <w:tcPr>
            <w:tcW w:w="789" w:type="dxa"/>
            <w:shd w:val="clear" w:color="auto" w:fill="auto"/>
          </w:tcPr>
          <w:p w:rsidR="00803C95" w:rsidRPr="00A83D24" w:rsidRDefault="00803C95" w:rsidP="00A83D24">
            <w:r w:rsidRPr="00A83D24">
              <w:t>34.17</w:t>
            </w:r>
          </w:p>
        </w:tc>
        <w:tc>
          <w:tcPr>
            <w:tcW w:w="1318" w:type="dxa"/>
            <w:shd w:val="clear" w:color="auto" w:fill="auto"/>
          </w:tcPr>
          <w:p w:rsidR="00803C95" w:rsidRPr="00A83D24" w:rsidRDefault="00803C95" w:rsidP="00A83D24">
            <w:r w:rsidRPr="00A83D24">
              <w:t>90,29</w:t>
            </w:r>
          </w:p>
        </w:tc>
        <w:tc>
          <w:tcPr>
            <w:tcW w:w="1053" w:type="dxa"/>
            <w:shd w:val="clear" w:color="auto" w:fill="auto"/>
          </w:tcPr>
          <w:p w:rsidR="00803C95" w:rsidRPr="00A83D24" w:rsidRDefault="00803C95" w:rsidP="00A83D24">
            <w:r w:rsidRPr="00A83D24">
              <w:t>34.17</w:t>
            </w:r>
          </w:p>
        </w:tc>
        <w:tc>
          <w:tcPr>
            <w:tcW w:w="1055" w:type="dxa"/>
            <w:shd w:val="clear" w:color="auto" w:fill="auto"/>
          </w:tcPr>
          <w:p w:rsidR="00803C95" w:rsidRPr="00A83D24" w:rsidRDefault="00803C95" w:rsidP="00A83D24">
            <w:r w:rsidRPr="00A83D24">
              <w:t>100,00</w:t>
            </w:r>
          </w:p>
        </w:tc>
        <w:tc>
          <w:tcPr>
            <w:tcW w:w="1714" w:type="dxa"/>
            <w:vMerge/>
            <w:tcBorders>
              <w:top w:val="nil"/>
            </w:tcBorders>
            <w:shd w:val="clear" w:color="auto" w:fill="auto"/>
          </w:tcPr>
          <w:p w:rsidR="00803C95" w:rsidRPr="00A83D24" w:rsidRDefault="00803C95" w:rsidP="00A83D24"/>
        </w:tc>
      </w:tr>
      <w:tr w:rsidR="00803C95" w:rsidRPr="00A83D24" w:rsidTr="00A83D24">
        <w:trPr>
          <w:trHeight w:val="401"/>
        </w:trPr>
        <w:tc>
          <w:tcPr>
            <w:tcW w:w="1846" w:type="dxa"/>
            <w:shd w:val="clear" w:color="auto" w:fill="auto"/>
          </w:tcPr>
          <w:p w:rsidR="00803C95" w:rsidRPr="00A83D24" w:rsidRDefault="00803C95" w:rsidP="00A83D24"/>
        </w:tc>
        <w:tc>
          <w:tcPr>
            <w:tcW w:w="2768" w:type="dxa"/>
            <w:shd w:val="clear" w:color="auto" w:fill="auto"/>
          </w:tcPr>
          <w:p w:rsidR="00803C95" w:rsidRPr="00A83D24" w:rsidRDefault="00803C95" w:rsidP="00A83D24">
            <w:r w:rsidRPr="00A83D24">
              <w:t>Налог на добавленную</w:t>
            </w:r>
          </w:p>
        </w:tc>
        <w:tc>
          <w:tcPr>
            <w:tcW w:w="1055" w:type="dxa"/>
            <w:shd w:val="clear" w:color="auto" w:fill="auto"/>
          </w:tcPr>
          <w:p w:rsidR="00803C95" w:rsidRPr="00A83D24" w:rsidRDefault="00803C95" w:rsidP="00A83D24">
            <w:r w:rsidRPr="00A83D24">
              <w:t>с 01.01.</w:t>
            </w:r>
          </w:p>
          <w:p w:rsidR="00803C95" w:rsidRPr="00A83D24" w:rsidRDefault="00803C95" w:rsidP="00A83D24">
            <w:r w:rsidRPr="00A83D24">
              <w:lastRenderedPageBreak/>
              <w:t>по 30.06.</w:t>
            </w:r>
          </w:p>
        </w:tc>
        <w:tc>
          <w:tcPr>
            <w:tcW w:w="789" w:type="dxa"/>
            <w:shd w:val="clear" w:color="auto" w:fill="auto"/>
          </w:tcPr>
          <w:p w:rsidR="00803C95" w:rsidRPr="00A83D24" w:rsidRDefault="00803C95" w:rsidP="00A83D24">
            <w:r w:rsidRPr="00A83D24">
              <w:lastRenderedPageBreak/>
              <w:t>24,24</w:t>
            </w:r>
          </w:p>
        </w:tc>
        <w:tc>
          <w:tcPr>
            <w:tcW w:w="789" w:type="dxa"/>
            <w:shd w:val="clear" w:color="auto" w:fill="auto"/>
          </w:tcPr>
          <w:p w:rsidR="00803C95" w:rsidRPr="00A83D24" w:rsidRDefault="00803C95" w:rsidP="00A83D24">
            <w:r w:rsidRPr="00A83D24">
              <w:t>20,83</w:t>
            </w:r>
          </w:p>
        </w:tc>
        <w:tc>
          <w:tcPr>
            <w:tcW w:w="1318" w:type="dxa"/>
            <w:shd w:val="clear" w:color="auto" w:fill="auto"/>
          </w:tcPr>
          <w:p w:rsidR="00803C95" w:rsidRPr="00A83D24" w:rsidRDefault="00803C95" w:rsidP="00A83D24">
            <w:r w:rsidRPr="00A83D24">
              <w:t>85,93</w:t>
            </w:r>
          </w:p>
        </w:tc>
        <w:tc>
          <w:tcPr>
            <w:tcW w:w="789" w:type="dxa"/>
            <w:shd w:val="clear" w:color="auto" w:fill="auto"/>
          </w:tcPr>
          <w:p w:rsidR="00803C95" w:rsidRPr="00A83D24" w:rsidRDefault="00803C95" w:rsidP="00A83D24">
            <w:r w:rsidRPr="00A83D24">
              <w:t>21,98</w:t>
            </w:r>
          </w:p>
        </w:tc>
        <w:tc>
          <w:tcPr>
            <w:tcW w:w="1318" w:type="dxa"/>
            <w:shd w:val="clear" w:color="auto" w:fill="auto"/>
          </w:tcPr>
          <w:p w:rsidR="00803C95" w:rsidRPr="00A83D24" w:rsidRDefault="00803C95" w:rsidP="00A83D24">
            <w:r w:rsidRPr="00A83D24">
              <w:t>105,52</w:t>
            </w:r>
          </w:p>
        </w:tc>
        <w:tc>
          <w:tcPr>
            <w:tcW w:w="1053" w:type="dxa"/>
            <w:shd w:val="clear" w:color="auto" w:fill="auto"/>
          </w:tcPr>
          <w:p w:rsidR="00803C95" w:rsidRPr="00A83D24" w:rsidRDefault="00803C95" w:rsidP="00A83D24">
            <w:r w:rsidRPr="00A83D24">
              <w:t>24,11</w:t>
            </w:r>
          </w:p>
        </w:tc>
        <w:tc>
          <w:tcPr>
            <w:tcW w:w="1055" w:type="dxa"/>
            <w:shd w:val="clear" w:color="auto" w:fill="auto"/>
          </w:tcPr>
          <w:p w:rsidR="00803C95" w:rsidRPr="00A83D24" w:rsidRDefault="00803C95" w:rsidP="00A83D24">
            <w:r w:rsidRPr="00A83D24">
              <w:t>109,69</w:t>
            </w:r>
          </w:p>
        </w:tc>
        <w:tc>
          <w:tcPr>
            <w:tcW w:w="1714" w:type="dxa"/>
            <w:shd w:val="clear" w:color="auto" w:fill="auto"/>
          </w:tcPr>
          <w:p w:rsidR="00803C95" w:rsidRPr="00A83D24" w:rsidRDefault="00803C95" w:rsidP="00A83D24"/>
        </w:tc>
      </w:tr>
      <w:tr w:rsidR="00803C95" w:rsidRPr="008B793F" w:rsidTr="00C30853">
        <w:trPr>
          <w:trHeight w:val="1550"/>
        </w:trPr>
        <w:tc>
          <w:tcPr>
            <w:tcW w:w="1846" w:type="dxa"/>
            <w:vMerge w:val="restart"/>
            <w:tcBorders>
              <w:top w:val="nil"/>
            </w:tcBorders>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jc w:val="center"/>
              <w:rPr>
                <w:sz w:val="24"/>
                <w:szCs w:val="24"/>
              </w:rPr>
            </w:pPr>
            <w:r w:rsidRPr="008B793F">
              <w:rPr>
                <w:spacing w:val="-5"/>
                <w:sz w:val="24"/>
                <w:szCs w:val="24"/>
              </w:rPr>
              <w:t>МУП</w:t>
            </w:r>
          </w:p>
          <w:p w:rsidR="00803C95" w:rsidRPr="008B793F" w:rsidRDefault="00803C95" w:rsidP="008B793F">
            <w:pPr>
              <w:pStyle w:val="TableParagraph"/>
              <w:jc w:val="center"/>
              <w:rPr>
                <w:sz w:val="24"/>
                <w:szCs w:val="24"/>
              </w:rPr>
            </w:pPr>
            <w:r w:rsidRPr="008B793F">
              <w:rPr>
                <w:spacing w:val="-4"/>
                <w:sz w:val="24"/>
                <w:szCs w:val="24"/>
              </w:rPr>
              <w:t xml:space="preserve">«Электростальский </w:t>
            </w:r>
            <w:r w:rsidRPr="008B793F">
              <w:rPr>
                <w:sz w:val="24"/>
                <w:szCs w:val="24"/>
              </w:rPr>
              <w:t>Центр услуг»</w:t>
            </w:r>
          </w:p>
        </w:tc>
        <w:tc>
          <w:tcPr>
            <w:tcW w:w="2768" w:type="dxa"/>
            <w:tcBorders>
              <w:top w:val="nil"/>
            </w:tcBorders>
            <w:shd w:val="clear" w:color="auto" w:fill="auto"/>
          </w:tcPr>
          <w:p w:rsidR="00803C95" w:rsidRPr="008B793F" w:rsidRDefault="00803C95" w:rsidP="00C30853">
            <w:pPr>
              <w:pStyle w:val="TableParagraph"/>
              <w:rPr>
                <w:sz w:val="24"/>
                <w:szCs w:val="24"/>
              </w:rPr>
            </w:pPr>
            <w:r w:rsidRPr="008B793F">
              <w:rPr>
                <w:sz w:val="24"/>
                <w:szCs w:val="24"/>
              </w:rPr>
              <w:t>стоимость</w:t>
            </w:r>
            <w:r w:rsidRPr="008B793F">
              <w:rPr>
                <w:spacing w:val="-10"/>
                <w:sz w:val="24"/>
                <w:szCs w:val="24"/>
              </w:rPr>
              <w:t xml:space="preserve"> </w:t>
            </w:r>
            <w:r w:rsidRPr="008B793F">
              <w:rPr>
                <w:sz w:val="24"/>
                <w:szCs w:val="24"/>
              </w:rPr>
              <w:t>(НДС)</w:t>
            </w:r>
            <w:r w:rsidRPr="008B793F">
              <w:rPr>
                <w:spacing w:val="-10"/>
                <w:sz w:val="24"/>
                <w:szCs w:val="24"/>
              </w:rPr>
              <w:t xml:space="preserve"> </w:t>
            </w:r>
            <w:r w:rsidRPr="008B793F">
              <w:rPr>
                <w:sz w:val="24"/>
                <w:szCs w:val="24"/>
              </w:rPr>
              <w:t>не</w:t>
            </w:r>
            <w:r w:rsidRPr="008B793F">
              <w:rPr>
                <w:spacing w:val="-10"/>
                <w:sz w:val="24"/>
                <w:szCs w:val="24"/>
              </w:rPr>
              <w:t xml:space="preserve"> </w:t>
            </w:r>
            <w:r w:rsidRPr="008B793F">
              <w:rPr>
                <w:sz w:val="24"/>
                <w:szCs w:val="24"/>
              </w:rPr>
              <w:t>взимается</w:t>
            </w:r>
            <w:r w:rsidRPr="008B793F">
              <w:rPr>
                <w:spacing w:val="-11"/>
                <w:sz w:val="24"/>
                <w:szCs w:val="24"/>
              </w:rPr>
              <w:t xml:space="preserve"> </w:t>
            </w:r>
            <w:r w:rsidRPr="008B793F">
              <w:rPr>
                <w:sz w:val="24"/>
                <w:szCs w:val="24"/>
              </w:rPr>
              <w:t>в связи с применением упрощенной системы</w:t>
            </w:r>
            <w:r w:rsidR="00C30853">
              <w:rPr>
                <w:sz w:val="24"/>
                <w:szCs w:val="24"/>
              </w:rPr>
              <w:t xml:space="preserve"> </w:t>
            </w:r>
            <w:r w:rsidRPr="008B793F">
              <w:rPr>
                <w:sz w:val="24"/>
                <w:szCs w:val="24"/>
              </w:rPr>
              <w:t>налогообложения</w:t>
            </w:r>
            <w:r w:rsidRPr="008B793F">
              <w:rPr>
                <w:spacing w:val="-10"/>
                <w:sz w:val="24"/>
                <w:szCs w:val="24"/>
              </w:rPr>
              <w:t xml:space="preserve"> </w:t>
            </w:r>
            <w:r w:rsidRPr="008B793F">
              <w:rPr>
                <w:sz w:val="24"/>
                <w:szCs w:val="24"/>
              </w:rPr>
              <w:t>либо</w:t>
            </w:r>
            <w:r w:rsidRPr="008B793F">
              <w:rPr>
                <w:spacing w:val="-11"/>
                <w:sz w:val="24"/>
                <w:szCs w:val="24"/>
              </w:rPr>
              <w:t xml:space="preserve"> </w:t>
            </w:r>
            <w:r w:rsidRPr="008B793F">
              <w:rPr>
                <w:spacing w:val="-10"/>
                <w:sz w:val="24"/>
                <w:szCs w:val="24"/>
              </w:rPr>
              <w:t>в</w:t>
            </w:r>
            <w:r w:rsidR="00C30853">
              <w:rPr>
                <w:spacing w:val="-10"/>
                <w:sz w:val="24"/>
                <w:szCs w:val="24"/>
              </w:rPr>
              <w:t xml:space="preserve"> </w:t>
            </w:r>
            <w:r w:rsidRPr="008B793F">
              <w:rPr>
                <w:w w:val="95"/>
                <w:sz w:val="24"/>
                <w:szCs w:val="24"/>
              </w:rPr>
              <w:t>соответствии</w:t>
            </w:r>
            <w:r w:rsidRPr="008B793F">
              <w:rPr>
                <w:spacing w:val="20"/>
                <w:sz w:val="24"/>
                <w:szCs w:val="24"/>
              </w:rPr>
              <w:t xml:space="preserve"> </w:t>
            </w:r>
            <w:r w:rsidRPr="008B793F">
              <w:rPr>
                <w:w w:val="95"/>
                <w:sz w:val="24"/>
                <w:szCs w:val="24"/>
              </w:rPr>
              <w:t>со</w:t>
            </w:r>
            <w:r w:rsidRPr="008B793F">
              <w:rPr>
                <w:spacing w:val="16"/>
                <w:sz w:val="24"/>
                <w:szCs w:val="24"/>
              </w:rPr>
              <w:t xml:space="preserve"> </w:t>
            </w:r>
            <w:r w:rsidRPr="008B793F">
              <w:rPr>
                <w:w w:val="95"/>
                <w:sz w:val="24"/>
                <w:szCs w:val="24"/>
              </w:rPr>
              <w:t>статьями</w:t>
            </w:r>
            <w:r w:rsidRPr="008B793F">
              <w:rPr>
                <w:spacing w:val="16"/>
                <w:sz w:val="24"/>
                <w:szCs w:val="24"/>
              </w:rPr>
              <w:t xml:space="preserve"> </w:t>
            </w:r>
            <w:r w:rsidRPr="008B793F">
              <w:rPr>
                <w:spacing w:val="-4"/>
                <w:w w:val="95"/>
                <w:sz w:val="24"/>
                <w:szCs w:val="24"/>
              </w:rPr>
              <w:t>145,</w:t>
            </w:r>
            <w:r w:rsidR="00C30853">
              <w:rPr>
                <w:spacing w:val="-4"/>
                <w:w w:val="95"/>
                <w:sz w:val="24"/>
                <w:szCs w:val="24"/>
              </w:rPr>
              <w:t xml:space="preserve"> </w:t>
            </w:r>
            <w:r w:rsidRPr="008B793F">
              <w:rPr>
                <w:sz w:val="24"/>
                <w:szCs w:val="24"/>
              </w:rPr>
              <w:t>146</w:t>
            </w:r>
            <w:r w:rsidRPr="008B793F">
              <w:rPr>
                <w:spacing w:val="-11"/>
                <w:sz w:val="24"/>
                <w:szCs w:val="24"/>
              </w:rPr>
              <w:t xml:space="preserve"> </w:t>
            </w:r>
            <w:r w:rsidRPr="008B793F">
              <w:rPr>
                <w:sz w:val="24"/>
                <w:szCs w:val="24"/>
              </w:rPr>
              <w:t>и</w:t>
            </w:r>
            <w:r w:rsidRPr="008B793F">
              <w:rPr>
                <w:spacing w:val="-12"/>
                <w:sz w:val="24"/>
                <w:szCs w:val="24"/>
              </w:rPr>
              <w:t xml:space="preserve"> </w:t>
            </w:r>
            <w:r w:rsidRPr="008B793F">
              <w:rPr>
                <w:sz w:val="24"/>
                <w:szCs w:val="24"/>
              </w:rPr>
              <w:t>149</w:t>
            </w:r>
            <w:r w:rsidRPr="008B793F">
              <w:rPr>
                <w:spacing w:val="-11"/>
                <w:sz w:val="24"/>
                <w:szCs w:val="24"/>
              </w:rPr>
              <w:t xml:space="preserve"> </w:t>
            </w:r>
            <w:r w:rsidRPr="008B793F">
              <w:rPr>
                <w:sz w:val="24"/>
                <w:szCs w:val="24"/>
              </w:rPr>
              <w:t>Налогового</w:t>
            </w:r>
            <w:r w:rsidRPr="008B793F">
              <w:rPr>
                <w:spacing w:val="-11"/>
                <w:sz w:val="24"/>
                <w:szCs w:val="24"/>
              </w:rPr>
              <w:t xml:space="preserve"> </w:t>
            </w:r>
            <w:r w:rsidRPr="008B793F">
              <w:rPr>
                <w:sz w:val="24"/>
                <w:szCs w:val="24"/>
              </w:rPr>
              <w:t>кодекса Российской Федерации</w:t>
            </w:r>
          </w:p>
        </w:tc>
        <w:tc>
          <w:tcPr>
            <w:tcW w:w="1055"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01.07.</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31.12.</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25,00</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21,98</w:t>
            </w:r>
          </w:p>
        </w:tc>
        <w:tc>
          <w:tcPr>
            <w:tcW w:w="1318"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jc w:val="center"/>
              <w:rPr>
                <w:sz w:val="24"/>
                <w:szCs w:val="24"/>
              </w:rPr>
            </w:pPr>
            <w:r w:rsidRPr="008B793F">
              <w:rPr>
                <w:spacing w:val="-2"/>
                <w:sz w:val="24"/>
                <w:szCs w:val="24"/>
              </w:rPr>
              <w:t>118,76</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24,11</w:t>
            </w:r>
          </w:p>
        </w:tc>
        <w:tc>
          <w:tcPr>
            <w:tcW w:w="1318"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jc w:val="right"/>
              <w:rPr>
                <w:sz w:val="24"/>
                <w:szCs w:val="24"/>
              </w:rPr>
            </w:pPr>
            <w:r w:rsidRPr="008B793F">
              <w:rPr>
                <w:spacing w:val="-2"/>
                <w:sz w:val="24"/>
                <w:szCs w:val="24"/>
              </w:rPr>
              <w:t>131,62</w:t>
            </w:r>
          </w:p>
        </w:tc>
        <w:tc>
          <w:tcPr>
            <w:tcW w:w="1053"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24,11</w:t>
            </w:r>
          </w:p>
          <w:p w:rsidR="00803C95" w:rsidRPr="008B793F" w:rsidRDefault="00803C95" w:rsidP="008B793F">
            <w:pPr>
              <w:pStyle w:val="TableParagraph"/>
              <w:jc w:val="center"/>
              <w:rPr>
                <w:sz w:val="24"/>
                <w:szCs w:val="24"/>
              </w:rPr>
            </w:pPr>
            <w:r w:rsidRPr="008B793F">
              <w:rPr>
                <w:spacing w:val="-5"/>
                <w:sz w:val="24"/>
                <w:szCs w:val="24"/>
              </w:rPr>
              <w:t>26</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100,00</w:t>
            </w:r>
          </w:p>
        </w:tc>
        <w:tc>
          <w:tcPr>
            <w:tcW w:w="1714" w:type="dxa"/>
            <w:vMerge w:val="restart"/>
            <w:tcBorders>
              <w:top w:val="nil"/>
            </w:tcBorders>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z w:val="24"/>
                <w:szCs w:val="24"/>
              </w:rPr>
              <w:t xml:space="preserve">Распоряжение от </w:t>
            </w:r>
            <w:r w:rsidRPr="008B793F">
              <w:rPr>
                <w:spacing w:val="-2"/>
                <w:sz w:val="24"/>
                <w:szCs w:val="24"/>
              </w:rPr>
              <w:t>20.11.2022</w:t>
            </w:r>
            <w:r w:rsidRPr="008B793F">
              <w:rPr>
                <w:spacing w:val="-11"/>
                <w:sz w:val="24"/>
                <w:szCs w:val="24"/>
              </w:rPr>
              <w:t xml:space="preserve"> </w:t>
            </w:r>
            <w:r w:rsidRPr="008B793F">
              <w:rPr>
                <w:spacing w:val="-2"/>
                <w:sz w:val="24"/>
                <w:szCs w:val="24"/>
              </w:rPr>
              <w:t>№207-Р</w:t>
            </w:r>
          </w:p>
          <w:p w:rsidR="00803C95" w:rsidRPr="008B793F" w:rsidRDefault="00803C95" w:rsidP="008B793F">
            <w:pPr>
              <w:pStyle w:val="TableParagraph"/>
              <w:rPr>
                <w:sz w:val="24"/>
                <w:szCs w:val="24"/>
              </w:rPr>
            </w:pPr>
            <w:r w:rsidRPr="008B793F">
              <w:rPr>
                <w:sz w:val="24"/>
                <w:szCs w:val="24"/>
              </w:rPr>
              <w:t xml:space="preserve">Распоряжение от </w:t>
            </w:r>
            <w:r w:rsidRPr="008B793F">
              <w:rPr>
                <w:spacing w:val="-2"/>
                <w:sz w:val="24"/>
                <w:szCs w:val="24"/>
              </w:rPr>
              <w:t>13.12.2021</w:t>
            </w:r>
            <w:r w:rsidRPr="008B793F">
              <w:rPr>
                <w:spacing w:val="-11"/>
                <w:sz w:val="24"/>
                <w:szCs w:val="24"/>
              </w:rPr>
              <w:t xml:space="preserve"> </w:t>
            </w:r>
            <w:r w:rsidRPr="008B793F">
              <w:rPr>
                <w:spacing w:val="-2"/>
                <w:sz w:val="24"/>
                <w:szCs w:val="24"/>
              </w:rPr>
              <w:t>№253-Р</w:t>
            </w:r>
          </w:p>
        </w:tc>
      </w:tr>
      <w:tr w:rsidR="00803C95" w:rsidRPr="008B793F" w:rsidTr="00C30853">
        <w:trPr>
          <w:trHeight w:val="438"/>
        </w:trPr>
        <w:tc>
          <w:tcPr>
            <w:tcW w:w="1846"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68" w:type="dxa"/>
            <w:vMerge w:val="restart"/>
            <w:shd w:val="clear" w:color="auto" w:fill="auto"/>
          </w:tcPr>
          <w:p w:rsidR="00803C95" w:rsidRPr="008B793F" w:rsidRDefault="00803C95" w:rsidP="008B793F">
            <w:pPr>
              <w:pStyle w:val="TableParagraph"/>
              <w:ind w:firstLine="52"/>
              <w:rPr>
                <w:sz w:val="24"/>
                <w:szCs w:val="24"/>
              </w:rPr>
            </w:pPr>
            <w:r w:rsidRPr="008B793F">
              <w:rPr>
                <w:spacing w:val="-2"/>
                <w:sz w:val="24"/>
                <w:szCs w:val="24"/>
              </w:rPr>
              <w:t>Тарифы</w:t>
            </w:r>
            <w:r w:rsidRPr="008B793F">
              <w:rPr>
                <w:spacing w:val="-8"/>
                <w:sz w:val="24"/>
                <w:szCs w:val="24"/>
              </w:rPr>
              <w:t xml:space="preserve"> </w:t>
            </w:r>
            <w:r w:rsidRPr="008B793F">
              <w:rPr>
                <w:spacing w:val="-2"/>
                <w:sz w:val="24"/>
                <w:szCs w:val="24"/>
              </w:rPr>
              <w:t>для</w:t>
            </w:r>
            <w:r w:rsidRPr="008B793F">
              <w:rPr>
                <w:spacing w:val="-11"/>
                <w:sz w:val="24"/>
                <w:szCs w:val="24"/>
              </w:rPr>
              <w:t xml:space="preserve"> </w:t>
            </w:r>
            <w:r w:rsidRPr="008B793F">
              <w:rPr>
                <w:spacing w:val="-2"/>
                <w:sz w:val="24"/>
                <w:szCs w:val="24"/>
              </w:rPr>
              <w:t>населения</w:t>
            </w:r>
            <w:r w:rsidRPr="008B793F">
              <w:rPr>
                <w:spacing w:val="-7"/>
                <w:sz w:val="24"/>
                <w:szCs w:val="24"/>
              </w:rPr>
              <w:t xml:space="preserve"> </w:t>
            </w:r>
            <w:r w:rsidRPr="008B793F">
              <w:rPr>
                <w:spacing w:val="-2"/>
                <w:sz w:val="24"/>
                <w:szCs w:val="24"/>
              </w:rPr>
              <w:t>(налог</w:t>
            </w:r>
            <w:r w:rsidRPr="008B793F">
              <w:rPr>
                <w:spacing w:val="-6"/>
                <w:sz w:val="24"/>
                <w:szCs w:val="24"/>
              </w:rPr>
              <w:t xml:space="preserve"> </w:t>
            </w:r>
            <w:r w:rsidRPr="008B793F">
              <w:rPr>
                <w:spacing w:val="-2"/>
                <w:sz w:val="24"/>
                <w:szCs w:val="24"/>
              </w:rPr>
              <w:t xml:space="preserve">на </w:t>
            </w:r>
            <w:r w:rsidRPr="008B793F">
              <w:rPr>
                <w:sz w:val="24"/>
                <w:szCs w:val="24"/>
              </w:rPr>
              <w:t>добавленную стоимость (НДС) учтен)</w:t>
            </w:r>
          </w:p>
        </w:tc>
        <w:tc>
          <w:tcPr>
            <w:tcW w:w="1055" w:type="dxa"/>
            <w:shd w:val="clear" w:color="auto" w:fill="auto"/>
          </w:tcPr>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01.01.</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30.06.</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24,24</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25,00</w:t>
            </w:r>
          </w:p>
        </w:tc>
        <w:tc>
          <w:tcPr>
            <w:tcW w:w="1318" w:type="dxa"/>
            <w:shd w:val="clear" w:color="auto" w:fill="auto"/>
          </w:tcPr>
          <w:p w:rsidR="00803C95" w:rsidRPr="008B793F" w:rsidRDefault="00803C95" w:rsidP="008B793F">
            <w:pPr>
              <w:pStyle w:val="TableParagraph"/>
              <w:jc w:val="center"/>
              <w:rPr>
                <w:sz w:val="24"/>
                <w:szCs w:val="24"/>
              </w:rPr>
            </w:pPr>
            <w:r w:rsidRPr="008B793F">
              <w:rPr>
                <w:spacing w:val="-2"/>
                <w:sz w:val="24"/>
                <w:szCs w:val="24"/>
              </w:rPr>
              <w:t>100,00</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26,38</w:t>
            </w:r>
          </w:p>
        </w:tc>
        <w:tc>
          <w:tcPr>
            <w:tcW w:w="1318" w:type="dxa"/>
            <w:shd w:val="clear" w:color="auto" w:fill="auto"/>
          </w:tcPr>
          <w:p w:rsidR="00803C95" w:rsidRPr="008B793F" w:rsidRDefault="00803C95" w:rsidP="008B793F">
            <w:pPr>
              <w:pStyle w:val="TableParagraph"/>
              <w:jc w:val="right"/>
              <w:rPr>
                <w:sz w:val="24"/>
                <w:szCs w:val="24"/>
              </w:rPr>
            </w:pPr>
            <w:r w:rsidRPr="008B793F">
              <w:rPr>
                <w:spacing w:val="-2"/>
                <w:sz w:val="24"/>
                <w:szCs w:val="24"/>
              </w:rPr>
              <w:t>103,14%</w:t>
            </w:r>
          </w:p>
        </w:tc>
        <w:tc>
          <w:tcPr>
            <w:tcW w:w="1053" w:type="dxa"/>
            <w:shd w:val="clear" w:color="auto" w:fill="auto"/>
          </w:tcPr>
          <w:p w:rsidR="00803C95" w:rsidRPr="008B793F" w:rsidRDefault="00803C95" w:rsidP="008B793F">
            <w:pPr>
              <w:pStyle w:val="TableParagraph"/>
              <w:rPr>
                <w:sz w:val="24"/>
                <w:szCs w:val="24"/>
              </w:rPr>
            </w:pPr>
            <w:r w:rsidRPr="008B793F">
              <w:rPr>
                <w:spacing w:val="-2"/>
                <w:sz w:val="24"/>
                <w:szCs w:val="24"/>
              </w:rPr>
              <w:t>28,93</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109,69</w:t>
            </w:r>
          </w:p>
        </w:tc>
        <w:tc>
          <w:tcPr>
            <w:tcW w:w="1714"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r>
      <w:tr w:rsidR="00803C95" w:rsidRPr="008B793F" w:rsidTr="00C30853">
        <w:trPr>
          <w:trHeight w:val="436"/>
        </w:trPr>
        <w:tc>
          <w:tcPr>
            <w:tcW w:w="1846"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68"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1055" w:type="dxa"/>
            <w:shd w:val="clear" w:color="auto" w:fill="auto"/>
          </w:tcPr>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01.07.</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31.12</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25,00</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26,38</w:t>
            </w:r>
          </w:p>
        </w:tc>
        <w:tc>
          <w:tcPr>
            <w:tcW w:w="1318" w:type="dxa"/>
            <w:shd w:val="clear" w:color="auto" w:fill="auto"/>
          </w:tcPr>
          <w:p w:rsidR="00803C95" w:rsidRPr="008B793F" w:rsidRDefault="00803C95" w:rsidP="008B793F">
            <w:pPr>
              <w:pStyle w:val="TableParagraph"/>
              <w:jc w:val="center"/>
              <w:rPr>
                <w:sz w:val="24"/>
                <w:szCs w:val="24"/>
              </w:rPr>
            </w:pPr>
            <w:r w:rsidRPr="008B793F">
              <w:rPr>
                <w:spacing w:val="-2"/>
                <w:sz w:val="24"/>
                <w:szCs w:val="24"/>
              </w:rPr>
              <w:t>105,52</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28,93</w:t>
            </w:r>
          </w:p>
        </w:tc>
        <w:tc>
          <w:tcPr>
            <w:tcW w:w="1318" w:type="dxa"/>
            <w:shd w:val="clear" w:color="auto" w:fill="auto"/>
          </w:tcPr>
          <w:p w:rsidR="00803C95" w:rsidRPr="008B793F" w:rsidRDefault="00803C95" w:rsidP="008B793F">
            <w:pPr>
              <w:pStyle w:val="TableParagraph"/>
              <w:jc w:val="right"/>
              <w:rPr>
                <w:sz w:val="24"/>
                <w:szCs w:val="24"/>
              </w:rPr>
            </w:pPr>
            <w:r w:rsidRPr="008B793F">
              <w:rPr>
                <w:spacing w:val="-2"/>
                <w:sz w:val="24"/>
                <w:szCs w:val="24"/>
              </w:rPr>
              <w:t>109,67</w:t>
            </w:r>
          </w:p>
        </w:tc>
        <w:tc>
          <w:tcPr>
            <w:tcW w:w="1053" w:type="dxa"/>
            <w:shd w:val="clear" w:color="auto" w:fill="auto"/>
          </w:tcPr>
          <w:p w:rsidR="00803C95" w:rsidRPr="008B793F" w:rsidRDefault="00803C95" w:rsidP="008B793F">
            <w:pPr>
              <w:pStyle w:val="TableParagraph"/>
              <w:rPr>
                <w:sz w:val="24"/>
                <w:szCs w:val="24"/>
              </w:rPr>
            </w:pPr>
            <w:r w:rsidRPr="008B793F">
              <w:rPr>
                <w:spacing w:val="-2"/>
                <w:sz w:val="24"/>
                <w:szCs w:val="24"/>
              </w:rPr>
              <w:t>28,93</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100,00</w:t>
            </w:r>
          </w:p>
        </w:tc>
        <w:tc>
          <w:tcPr>
            <w:tcW w:w="1714"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r>
      <w:tr w:rsidR="00803C95" w:rsidRPr="008B793F" w:rsidTr="00C30853">
        <w:trPr>
          <w:trHeight w:val="407"/>
        </w:trPr>
        <w:tc>
          <w:tcPr>
            <w:tcW w:w="1846" w:type="dxa"/>
            <w:vMerge w:val="restart"/>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w w:val="95"/>
                <w:sz w:val="24"/>
                <w:szCs w:val="24"/>
              </w:rPr>
              <w:t>Филиал</w:t>
            </w:r>
            <w:r w:rsidRPr="008B793F">
              <w:rPr>
                <w:spacing w:val="13"/>
                <w:sz w:val="24"/>
                <w:szCs w:val="24"/>
              </w:rPr>
              <w:t xml:space="preserve"> </w:t>
            </w:r>
            <w:r w:rsidRPr="008B793F">
              <w:rPr>
                <w:w w:val="95"/>
                <w:sz w:val="24"/>
                <w:szCs w:val="24"/>
              </w:rPr>
              <w:t>ГУП</w:t>
            </w:r>
            <w:r w:rsidRPr="008B793F">
              <w:rPr>
                <w:spacing w:val="7"/>
                <w:sz w:val="24"/>
                <w:szCs w:val="24"/>
              </w:rPr>
              <w:t xml:space="preserve"> </w:t>
            </w:r>
            <w:r w:rsidRPr="008B793F">
              <w:rPr>
                <w:spacing w:val="-7"/>
                <w:w w:val="95"/>
                <w:sz w:val="24"/>
                <w:szCs w:val="24"/>
              </w:rPr>
              <w:t>МО</w:t>
            </w:r>
          </w:p>
          <w:p w:rsidR="00803C95" w:rsidRPr="008B793F" w:rsidRDefault="00803C95" w:rsidP="008B793F">
            <w:pPr>
              <w:pStyle w:val="TableParagraph"/>
              <w:rPr>
                <w:sz w:val="24"/>
                <w:szCs w:val="24"/>
              </w:rPr>
            </w:pPr>
            <w:r w:rsidRPr="008B793F">
              <w:rPr>
                <w:sz w:val="24"/>
                <w:szCs w:val="24"/>
              </w:rPr>
              <w:t>«КС</w:t>
            </w:r>
            <w:r w:rsidRPr="008B793F">
              <w:rPr>
                <w:spacing w:val="-6"/>
                <w:sz w:val="24"/>
                <w:szCs w:val="24"/>
              </w:rPr>
              <w:t xml:space="preserve"> </w:t>
            </w:r>
            <w:r w:rsidRPr="008B793F">
              <w:rPr>
                <w:spacing w:val="-5"/>
                <w:sz w:val="24"/>
                <w:szCs w:val="24"/>
              </w:rPr>
              <w:t>МО»</w:t>
            </w:r>
          </w:p>
          <w:p w:rsidR="00803C95" w:rsidRPr="008B793F" w:rsidRDefault="00803C95" w:rsidP="008B793F">
            <w:pPr>
              <w:pStyle w:val="TableParagraph"/>
              <w:rPr>
                <w:sz w:val="24"/>
                <w:szCs w:val="24"/>
              </w:rPr>
            </w:pPr>
            <w:r w:rsidRPr="008B793F">
              <w:rPr>
                <w:spacing w:val="-2"/>
                <w:sz w:val="24"/>
                <w:szCs w:val="24"/>
              </w:rPr>
              <w:t>«ВСВ»</w:t>
            </w:r>
          </w:p>
        </w:tc>
        <w:tc>
          <w:tcPr>
            <w:tcW w:w="2768" w:type="dxa"/>
            <w:vMerge w:val="restart"/>
            <w:shd w:val="clear" w:color="auto" w:fill="auto"/>
          </w:tcPr>
          <w:p w:rsidR="00803C95" w:rsidRPr="008B793F" w:rsidRDefault="00803C95" w:rsidP="008B793F">
            <w:pPr>
              <w:pStyle w:val="TableParagraph"/>
              <w:rPr>
                <w:sz w:val="24"/>
                <w:szCs w:val="24"/>
              </w:rPr>
            </w:pPr>
            <w:r w:rsidRPr="008B793F">
              <w:rPr>
                <w:sz w:val="24"/>
                <w:szCs w:val="24"/>
              </w:rPr>
              <w:t>Налог</w:t>
            </w:r>
            <w:r w:rsidRPr="008B793F">
              <w:rPr>
                <w:spacing w:val="-7"/>
                <w:sz w:val="24"/>
                <w:szCs w:val="24"/>
              </w:rPr>
              <w:t xml:space="preserve"> </w:t>
            </w:r>
            <w:r w:rsidRPr="008B793F">
              <w:rPr>
                <w:sz w:val="24"/>
                <w:szCs w:val="24"/>
              </w:rPr>
              <w:t>на</w:t>
            </w:r>
            <w:r w:rsidRPr="008B793F">
              <w:rPr>
                <w:spacing w:val="-7"/>
                <w:sz w:val="24"/>
                <w:szCs w:val="24"/>
              </w:rPr>
              <w:t xml:space="preserve"> </w:t>
            </w:r>
            <w:r w:rsidRPr="008B793F">
              <w:rPr>
                <w:spacing w:val="-2"/>
                <w:sz w:val="24"/>
                <w:szCs w:val="24"/>
              </w:rPr>
              <w:t>добавленную</w:t>
            </w:r>
          </w:p>
          <w:p w:rsidR="00803C95" w:rsidRPr="008B793F" w:rsidRDefault="00803C95" w:rsidP="00C30853">
            <w:pPr>
              <w:pStyle w:val="TableParagraph"/>
              <w:rPr>
                <w:sz w:val="24"/>
                <w:szCs w:val="24"/>
              </w:rPr>
            </w:pPr>
            <w:r w:rsidRPr="008B793F">
              <w:rPr>
                <w:sz w:val="24"/>
                <w:szCs w:val="24"/>
              </w:rPr>
              <w:t>стоимость</w:t>
            </w:r>
            <w:r w:rsidRPr="008B793F">
              <w:rPr>
                <w:spacing w:val="-10"/>
                <w:sz w:val="24"/>
                <w:szCs w:val="24"/>
              </w:rPr>
              <w:t xml:space="preserve"> </w:t>
            </w:r>
            <w:r w:rsidRPr="008B793F">
              <w:rPr>
                <w:sz w:val="24"/>
                <w:szCs w:val="24"/>
              </w:rPr>
              <w:t>(НДС)</w:t>
            </w:r>
            <w:r w:rsidRPr="008B793F">
              <w:rPr>
                <w:spacing w:val="-10"/>
                <w:sz w:val="24"/>
                <w:szCs w:val="24"/>
              </w:rPr>
              <w:t xml:space="preserve"> </w:t>
            </w:r>
            <w:r w:rsidRPr="008B793F">
              <w:rPr>
                <w:sz w:val="24"/>
                <w:szCs w:val="24"/>
              </w:rPr>
              <w:t>не</w:t>
            </w:r>
            <w:r w:rsidRPr="008B793F">
              <w:rPr>
                <w:spacing w:val="-10"/>
                <w:sz w:val="24"/>
                <w:szCs w:val="24"/>
              </w:rPr>
              <w:t xml:space="preserve"> </w:t>
            </w:r>
            <w:r w:rsidRPr="008B793F">
              <w:rPr>
                <w:sz w:val="24"/>
                <w:szCs w:val="24"/>
              </w:rPr>
              <w:t>взимается</w:t>
            </w:r>
            <w:r w:rsidRPr="008B793F">
              <w:rPr>
                <w:spacing w:val="-11"/>
                <w:sz w:val="24"/>
                <w:szCs w:val="24"/>
              </w:rPr>
              <w:t xml:space="preserve"> </w:t>
            </w:r>
            <w:r w:rsidRPr="008B793F">
              <w:rPr>
                <w:sz w:val="24"/>
                <w:szCs w:val="24"/>
              </w:rPr>
              <w:t>в связи с применением упрощенной системы</w:t>
            </w:r>
            <w:r w:rsidR="00C30853">
              <w:rPr>
                <w:sz w:val="24"/>
                <w:szCs w:val="24"/>
              </w:rPr>
              <w:t xml:space="preserve"> </w:t>
            </w:r>
            <w:r w:rsidRPr="008B793F">
              <w:rPr>
                <w:sz w:val="24"/>
                <w:szCs w:val="24"/>
              </w:rPr>
              <w:t>налогообложения</w:t>
            </w:r>
            <w:r w:rsidRPr="008B793F">
              <w:rPr>
                <w:spacing w:val="-10"/>
                <w:sz w:val="24"/>
                <w:szCs w:val="24"/>
              </w:rPr>
              <w:t xml:space="preserve"> </w:t>
            </w:r>
            <w:r w:rsidRPr="008B793F">
              <w:rPr>
                <w:sz w:val="24"/>
                <w:szCs w:val="24"/>
              </w:rPr>
              <w:t>либо</w:t>
            </w:r>
            <w:r w:rsidRPr="008B793F">
              <w:rPr>
                <w:spacing w:val="-11"/>
                <w:sz w:val="24"/>
                <w:szCs w:val="24"/>
              </w:rPr>
              <w:t xml:space="preserve"> </w:t>
            </w:r>
            <w:r w:rsidRPr="008B793F">
              <w:rPr>
                <w:spacing w:val="-10"/>
                <w:sz w:val="24"/>
                <w:szCs w:val="24"/>
              </w:rPr>
              <w:t>в</w:t>
            </w:r>
            <w:r w:rsidR="00C30853">
              <w:rPr>
                <w:spacing w:val="-10"/>
                <w:sz w:val="24"/>
                <w:szCs w:val="24"/>
              </w:rPr>
              <w:t xml:space="preserve"> </w:t>
            </w:r>
            <w:r w:rsidRPr="008B793F">
              <w:rPr>
                <w:w w:val="95"/>
                <w:sz w:val="24"/>
                <w:szCs w:val="24"/>
              </w:rPr>
              <w:t>соответствии</w:t>
            </w:r>
            <w:r w:rsidRPr="008B793F">
              <w:rPr>
                <w:spacing w:val="20"/>
                <w:sz w:val="24"/>
                <w:szCs w:val="24"/>
              </w:rPr>
              <w:t xml:space="preserve"> </w:t>
            </w:r>
            <w:r w:rsidRPr="008B793F">
              <w:rPr>
                <w:w w:val="95"/>
                <w:sz w:val="24"/>
                <w:szCs w:val="24"/>
              </w:rPr>
              <w:t>со</w:t>
            </w:r>
            <w:r w:rsidRPr="008B793F">
              <w:rPr>
                <w:spacing w:val="16"/>
                <w:sz w:val="24"/>
                <w:szCs w:val="24"/>
              </w:rPr>
              <w:t xml:space="preserve"> </w:t>
            </w:r>
            <w:r w:rsidRPr="008B793F">
              <w:rPr>
                <w:w w:val="95"/>
                <w:sz w:val="24"/>
                <w:szCs w:val="24"/>
              </w:rPr>
              <w:t>статьями</w:t>
            </w:r>
            <w:r w:rsidRPr="008B793F">
              <w:rPr>
                <w:spacing w:val="16"/>
                <w:sz w:val="24"/>
                <w:szCs w:val="24"/>
              </w:rPr>
              <w:t xml:space="preserve"> </w:t>
            </w:r>
            <w:r w:rsidRPr="008B793F">
              <w:rPr>
                <w:spacing w:val="-4"/>
                <w:w w:val="95"/>
                <w:sz w:val="24"/>
                <w:szCs w:val="24"/>
              </w:rPr>
              <w:t>145,</w:t>
            </w:r>
            <w:r w:rsidR="00A83D24">
              <w:rPr>
                <w:spacing w:val="-4"/>
                <w:w w:val="95"/>
                <w:sz w:val="24"/>
                <w:szCs w:val="24"/>
              </w:rPr>
              <w:t xml:space="preserve"> </w:t>
            </w:r>
            <w:r w:rsidRPr="008B793F">
              <w:rPr>
                <w:sz w:val="24"/>
                <w:szCs w:val="24"/>
              </w:rPr>
              <w:t>146</w:t>
            </w:r>
            <w:r w:rsidRPr="008B793F">
              <w:rPr>
                <w:spacing w:val="-10"/>
                <w:sz w:val="24"/>
                <w:szCs w:val="24"/>
              </w:rPr>
              <w:t xml:space="preserve"> </w:t>
            </w:r>
            <w:r w:rsidRPr="008B793F">
              <w:rPr>
                <w:sz w:val="24"/>
                <w:szCs w:val="24"/>
              </w:rPr>
              <w:t>и</w:t>
            </w:r>
            <w:r w:rsidRPr="008B793F">
              <w:rPr>
                <w:spacing w:val="-12"/>
                <w:sz w:val="24"/>
                <w:szCs w:val="24"/>
              </w:rPr>
              <w:t xml:space="preserve"> </w:t>
            </w:r>
            <w:r w:rsidRPr="008B793F">
              <w:rPr>
                <w:sz w:val="24"/>
                <w:szCs w:val="24"/>
              </w:rPr>
              <w:t>149</w:t>
            </w:r>
            <w:r w:rsidRPr="008B793F">
              <w:rPr>
                <w:spacing w:val="-10"/>
                <w:sz w:val="24"/>
                <w:szCs w:val="24"/>
              </w:rPr>
              <w:t xml:space="preserve"> </w:t>
            </w:r>
            <w:r w:rsidRPr="008B793F">
              <w:rPr>
                <w:sz w:val="24"/>
                <w:szCs w:val="24"/>
              </w:rPr>
              <w:t>Налогового</w:t>
            </w:r>
            <w:r w:rsidRPr="008B793F">
              <w:rPr>
                <w:spacing w:val="-10"/>
                <w:sz w:val="24"/>
                <w:szCs w:val="24"/>
              </w:rPr>
              <w:t xml:space="preserve"> </w:t>
            </w:r>
            <w:r w:rsidRPr="008B793F">
              <w:rPr>
                <w:sz w:val="24"/>
                <w:szCs w:val="24"/>
              </w:rPr>
              <w:t>кодекса Российской Федерации</w:t>
            </w:r>
          </w:p>
        </w:tc>
        <w:tc>
          <w:tcPr>
            <w:tcW w:w="1055" w:type="dxa"/>
            <w:shd w:val="clear" w:color="auto" w:fill="auto"/>
          </w:tcPr>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01.01.</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30.06.</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27,40</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25,10</w:t>
            </w:r>
          </w:p>
        </w:tc>
        <w:tc>
          <w:tcPr>
            <w:tcW w:w="1318" w:type="dxa"/>
            <w:shd w:val="clear" w:color="auto" w:fill="auto"/>
          </w:tcPr>
          <w:p w:rsidR="00803C95" w:rsidRPr="008B793F" w:rsidRDefault="00803C95" w:rsidP="008B793F">
            <w:pPr>
              <w:pStyle w:val="TableParagraph"/>
              <w:jc w:val="center"/>
              <w:rPr>
                <w:sz w:val="24"/>
                <w:szCs w:val="24"/>
              </w:rPr>
            </w:pPr>
            <w:r w:rsidRPr="008B793F">
              <w:rPr>
                <w:spacing w:val="-2"/>
                <w:sz w:val="24"/>
                <w:szCs w:val="24"/>
              </w:rPr>
              <w:t>100,00</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25,10</w:t>
            </w:r>
          </w:p>
        </w:tc>
        <w:tc>
          <w:tcPr>
            <w:tcW w:w="1318" w:type="dxa"/>
            <w:shd w:val="clear" w:color="auto" w:fill="auto"/>
          </w:tcPr>
          <w:p w:rsidR="00803C95" w:rsidRPr="008B793F" w:rsidRDefault="00803C95" w:rsidP="008B793F">
            <w:pPr>
              <w:pStyle w:val="TableParagraph"/>
              <w:jc w:val="center"/>
              <w:rPr>
                <w:sz w:val="24"/>
                <w:szCs w:val="24"/>
              </w:rPr>
            </w:pPr>
            <w:r w:rsidRPr="008B793F">
              <w:rPr>
                <w:spacing w:val="-2"/>
                <w:sz w:val="24"/>
                <w:szCs w:val="24"/>
              </w:rPr>
              <w:t>100,0</w:t>
            </w:r>
          </w:p>
        </w:tc>
        <w:tc>
          <w:tcPr>
            <w:tcW w:w="1053" w:type="dxa"/>
            <w:shd w:val="clear" w:color="auto" w:fill="auto"/>
          </w:tcPr>
          <w:p w:rsidR="00803C95" w:rsidRPr="008B793F" w:rsidRDefault="00803C95" w:rsidP="008B793F">
            <w:pPr>
              <w:pStyle w:val="TableParagraph"/>
              <w:rPr>
                <w:sz w:val="24"/>
                <w:szCs w:val="24"/>
              </w:rPr>
            </w:pPr>
            <w:r w:rsidRPr="008B793F">
              <w:rPr>
                <w:spacing w:val="-2"/>
                <w:sz w:val="24"/>
                <w:szCs w:val="24"/>
              </w:rPr>
              <w:t>27,67</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110,24</w:t>
            </w:r>
          </w:p>
        </w:tc>
        <w:tc>
          <w:tcPr>
            <w:tcW w:w="1714" w:type="dxa"/>
            <w:vMerge w:val="restart"/>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z w:val="24"/>
                <w:szCs w:val="24"/>
              </w:rPr>
              <w:t xml:space="preserve">Распоряжение от </w:t>
            </w:r>
            <w:r w:rsidRPr="008B793F">
              <w:rPr>
                <w:spacing w:val="-2"/>
                <w:sz w:val="24"/>
                <w:szCs w:val="24"/>
              </w:rPr>
              <w:t>20.12.2021</w:t>
            </w:r>
            <w:r w:rsidRPr="008B793F">
              <w:rPr>
                <w:spacing w:val="-11"/>
                <w:sz w:val="24"/>
                <w:szCs w:val="24"/>
              </w:rPr>
              <w:t xml:space="preserve"> </w:t>
            </w:r>
            <w:r w:rsidRPr="008B793F">
              <w:rPr>
                <w:spacing w:val="-2"/>
                <w:sz w:val="24"/>
                <w:szCs w:val="24"/>
              </w:rPr>
              <w:t>№295-Р</w:t>
            </w:r>
          </w:p>
          <w:p w:rsidR="00803C95" w:rsidRPr="008B793F" w:rsidRDefault="00803C95" w:rsidP="008B793F">
            <w:pPr>
              <w:pStyle w:val="TableParagraph"/>
              <w:rPr>
                <w:sz w:val="24"/>
                <w:szCs w:val="24"/>
              </w:rPr>
            </w:pPr>
            <w:r w:rsidRPr="008B793F">
              <w:rPr>
                <w:sz w:val="24"/>
                <w:szCs w:val="24"/>
              </w:rPr>
              <w:t>Распоряжение</w:t>
            </w:r>
            <w:r w:rsidRPr="008B793F">
              <w:rPr>
                <w:spacing w:val="-13"/>
                <w:sz w:val="24"/>
                <w:szCs w:val="24"/>
              </w:rPr>
              <w:t xml:space="preserve"> </w:t>
            </w:r>
            <w:r w:rsidRPr="008B793F">
              <w:rPr>
                <w:sz w:val="24"/>
                <w:szCs w:val="24"/>
              </w:rPr>
              <w:t>от 20.11.2022 №206-Р</w:t>
            </w:r>
          </w:p>
        </w:tc>
      </w:tr>
      <w:tr w:rsidR="00803C95" w:rsidRPr="008B793F" w:rsidTr="00C30853">
        <w:trPr>
          <w:trHeight w:val="1358"/>
        </w:trPr>
        <w:tc>
          <w:tcPr>
            <w:tcW w:w="1846"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68"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1055"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01.07.</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31.12.</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27,40</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25,10</w:t>
            </w:r>
          </w:p>
        </w:tc>
        <w:tc>
          <w:tcPr>
            <w:tcW w:w="1318"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jc w:val="center"/>
              <w:rPr>
                <w:sz w:val="24"/>
                <w:szCs w:val="24"/>
              </w:rPr>
            </w:pPr>
            <w:r w:rsidRPr="008B793F">
              <w:rPr>
                <w:spacing w:val="-2"/>
                <w:sz w:val="24"/>
                <w:szCs w:val="24"/>
              </w:rPr>
              <w:t>91,61</w:t>
            </w:r>
          </w:p>
        </w:tc>
        <w:tc>
          <w:tcPr>
            <w:tcW w:w="789"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27,67</w:t>
            </w:r>
          </w:p>
        </w:tc>
        <w:tc>
          <w:tcPr>
            <w:tcW w:w="1318"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jc w:val="right"/>
              <w:rPr>
                <w:sz w:val="24"/>
                <w:szCs w:val="24"/>
              </w:rPr>
            </w:pPr>
            <w:r w:rsidRPr="008B793F">
              <w:rPr>
                <w:spacing w:val="-2"/>
                <w:sz w:val="24"/>
                <w:szCs w:val="24"/>
              </w:rPr>
              <w:t>110.24</w:t>
            </w:r>
          </w:p>
        </w:tc>
        <w:tc>
          <w:tcPr>
            <w:tcW w:w="1053"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27,67</w:t>
            </w:r>
          </w:p>
        </w:tc>
        <w:tc>
          <w:tcPr>
            <w:tcW w:w="1055" w:type="dxa"/>
            <w:shd w:val="clear" w:color="auto" w:fill="auto"/>
          </w:tcPr>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p>
          <w:p w:rsidR="00803C95" w:rsidRPr="008B793F" w:rsidRDefault="00803C95" w:rsidP="008B793F">
            <w:pPr>
              <w:pStyle w:val="TableParagraph"/>
              <w:rPr>
                <w:sz w:val="24"/>
                <w:szCs w:val="24"/>
              </w:rPr>
            </w:pPr>
            <w:r w:rsidRPr="008B793F">
              <w:rPr>
                <w:spacing w:val="-2"/>
                <w:sz w:val="24"/>
                <w:szCs w:val="24"/>
              </w:rPr>
              <w:t>100,0</w:t>
            </w:r>
          </w:p>
        </w:tc>
        <w:tc>
          <w:tcPr>
            <w:tcW w:w="1714"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r>
      <w:tr w:rsidR="00803C95" w:rsidRPr="008B793F" w:rsidTr="00C30853">
        <w:trPr>
          <w:trHeight w:val="438"/>
        </w:trPr>
        <w:tc>
          <w:tcPr>
            <w:tcW w:w="1846"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68" w:type="dxa"/>
            <w:vMerge w:val="restart"/>
            <w:shd w:val="clear" w:color="auto" w:fill="auto"/>
          </w:tcPr>
          <w:p w:rsidR="00803C95" w:rsidRPr="008B793F" w:rsidRDefault="00803C95" w:rsidP="008B793F">
            <w:pPr>
              <w:pStyle w:val="TableParagraph"/>
              <w:ind w:firstLine="52"/>
              <w:rPr>
                <w:sz w:val="24"/>
                <w:szCs w:val="24"/>
              </w:rPr>
            </w:pPr>
            <w:r w:rsidRPr="008B793F">
              <w:rPr>
                <w:spacing w:val="-2"/>
                <w:sz w:val="24"/>
                <w:szCs w:val="24"/>
              </w:rPr>
              <w:t>Тарифы</w:t>
            </w:r>
            <w:r w:rsidRPr="008B793F">
              <w:rPr>
                <w:spacing w:val="-8"/>
                <w:sz w:val="24"/>
                <w:szCs w:val="24"/>
              </w:rPr>
              <w:t xml:space="preserve"> </w:t>
            </w:r>
            <w:r w:rsidRPr="008B793F">
              <w:rPr>
                <w:spacing w:val="-2"/>
                <w:sz w:val="24"/>
                <w:szCs w:val="24"/>
              </w:rPr>
              <w:t>для</w:t>
            </w:r>
            <w:r w:rsidRPr="008B793F">
              <w:rPr>
                <w:spacing w:val="-11"/>
                <w:sz w:val="24"/>
                <w:szCs w:val="24"/>
              </w:rPr>
              <w:t xml:space="preserve"> </w:t>
            </w:r>
            <w:r w:rsidRPr="008B793F">
              <w:rPr>
                <w:spacing w:val="-2"/>
                <w:sz w:val="24"/>
                <w:szCs w:val="24"/>
              </w:rPr>
              <w:t>населения</w:t>
            </w:r>
            <w:r w:rsidRPr="008B793F">
              <w:rPr>
                <w:spacing w:val="-7"/>
                <w:sz w:val="24"/>
                <w:szCs w:val="24"/>
              </w:rPr>
              <w:t xml:space="preserve"> </w:t>
            </w:r>
            <w:r w:rsidRPr="008B793F">
              <w:rPr>
                <w:spacing w:val="-2"/>
                <w:sz w:val="24"/>
                <w:szCs w:val="24"/>
              </w:rPr>
              <w:t>(налог</w:t>
            </w:r>
            <w:r w:rsidRPr="008B793F">
              <w:rPr>
                <w:spacing w:val="-6"/>
                <w:sz w:val="24"/>
                <w:szCs w:val="24"/>
              </w:rPr>
              <w:t xml:space="preserve"> </w:t>
            </w:r>
            <w:r w:rsidRPr="008B793F">
              <w:rPr>
                <w:spacing w:val="-2"/>
                <w:sz w:val="24"/>
                <w:szCs w:val="24"/>
              </w:rPr>
              <w:t xml:space="preserve">на </w:t>
            </w:r>
            <w:r w:rsidRPr="008B793F">
              <w:rPr>
                <w:sz w:val="24"/>
                <w:szCs w:val="24"/>
              </w:rPr>
              <w:t xml:space="preserve">добавленную стоимость (НДС) </w:t>
            </w:r>
            <w:r w:rsidRPr="008B793F">
              <w:rPr>
                <w:spacing w:val="-2"/>
                <w:sz w:val="24"/>
                <w:szCs w:val="24"/>
              </w:rPr>
              <w:t>учтен)</w:t>
            </w:r>
          </w:p>
        </w:tc>
        <w:tc>
          <w:tcPr>
            <w:tcW w:w="1055" w:type="dxa"/>
            <w:shd w:val="clear" w:color="auto" w:fill="auto"/>
          </w:tcPr>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01.01.</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30.06.</w:t>
            </w:r>
          </w:p>
        </w:tc>
        <w:tc>
          <w:tcPr>
            <w:tcW w:w="789"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789"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1318"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30,12</w:t>
            </w:r>
          </w:p>
        </w:tc>
        <w:tc>
          <w:tcPr>
            <w:tcW w:w="1318" w:type="dxa"/>
            <w:shd w:val="clear" w:color="auto" w:fill="auto"/>
          </w:tcPr>
          <w:p w:rsidR="00803C95" w:rsidRPr="008B793F" w:rsidRDefault="00803C95" w:rsidP="008B793F">
            <w:pPr>
              <w:pStyle w:val="TableParagraph"/>
              <w:rPr>
                <w:sz w:val="24"/>
                <w:szCs w:val="24"/>
              </w:rPr>
            </w:pPr>
          </w:p>
        </w:tc>
        <w:tc>
          <w:tcPr>
            <w:tcW w:w="1053" w:type="dxa"/>
            <w:shd w:val="clear" w:color="auto" w:fill="auto"/>
          </w:tcPr>
          <w:p w:rsidR="00803C95" w:rsidRPr="008B793F" w:rsidRDefault="00803C95" w:rsidP="008B793F">
            <w:pPr>
              <w:pStyle w:val="TableParagraph"/>
              <w:rPr>
                <w:sz w:val="24"/>
                <w:szCs w:val="24"/>
              </w:rPr>
            </w:pPr>
            <w:r w:rsidRPr="008B793F">
              <w:rPr>
                <w:spacing w:val="-2"/>
                <w:sz w:val="24"/>
                <w:szCs w:val="24"/>
              </w:rPr>
              <w:t>33.20</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110.24</w:t>
            </w:r>
          </w:p>
        </w:tc>
        <w:tc>
          <w:tcPr>
            <w:tcW w:w="1714"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r>
      <w:tr w:rsidR="00803C95" w:rsidRPr="008B793F" w:rsidTr="00C30853">
        <w:trPr>
          <w:trHeight w:val="546"/>
        </w:trPr>
        <w:tc>
          <w:tcPr>
            <w:tcW w:w="1846"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2768"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c>
          <w:tcPr>
            <w:tcW w:w="1055" w:type="dxa"/>
            <w:shd w:val="clear" w:color="auto" w:fill="auto"/>
          </w:tcPr>
          <w:p w:rsidR="00803C95" w:rsidRPr="008B793F" w:rsidRDefault="00803C95" w:rsidP="008B793F">
            <w:pPr>
              <w:pStyle w:val="TableParagraph"/>
              <w:rPr>
                <w:sz w:val="24"/>
                <w:szCs w:val="24"/>
              </w:rPr>
            </w:pPr>
            <w:r w:rsidRPr="008B793F">
              <w:rPr>
                <w:sz w:val="24"/>
                <w:szCs w:val="24"/>
              </w:rPr>
              <w:t>с</w:t>
            </w:r>
            <w:r w:rsidRPr="008B793F">
              <w:rPr>
                <w:spacing w:val="-6"/>
                <w:sz w:val="24"/>
                <w:szCs w:val="24"/>
              </w:rPr>
              <w:t xml:space="preserve"> </w:t>
            </w:r>
            <w:r w:rsidRPr="008B793F">
              <w:rPr>
                <w:spacing w:val="-2"/>
                <w:sz w:val="24"/>
                <w:szCs w:val="24"/>
              </w:rPr>
              <w:t>01.07.</w:t>
            </w:r>
          </w:p>
          <w:p w:rsidR="00803C95" w:rsidRPr="008B793F" w:rsidRDefault="00803C95" w:rsidP="008B793F">
            <w:pPr>
              <w:pStyle w:val="TableParagraph"/>
              <w:rPr>
                <w:sz w:val="24"/>
                <w:szCs w:val="24"/>
              </w:rPr>
            </w:pPr>
            <w:r w:rsidRPr="008B793F">
              <w:rPr>
                <w:sz w:val="24"/>
                <w:szCs w:val="24"/>
              </w:rPr>
              <w:t>по</w:t>
            </w:r>
            <w:r w:rsidRPr="008B793F">
              <w:rPr>
                <w:spacing w:val="-8"/>
                <w:sz w:val="24"/>
                <w:szCs w:val="24"/>
              </w:rPr>
              <w:t xml:space="preserve"> </w:t>
            </w:r>
            <w:r w:rsidRPr="008B793F">
              <w:rPr>
                <w:spacing w:val="-2"/>
                <w:sz w:val="24"/>
                <w:szCs w:val="24"/>
              </w:rPr>
              <w:t>31.12.</w:t>
            </w:r>
          </w:p>
        </w:tc>
        <w:tc>
          <w:tcPr>
            <w:tcW w:w="789"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789"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1318" w:type="dxa"/>
            <w:shd w:val="clear" w:color="auto" w:fill="auto"/>
          </w:tcPr>
          <w:p w:rsidR="00803C95" w:rsidRPr="008B793F" w:rsidRDefault="00803C95" w:rsidP="008B793F">
            <w:pPr>
              <w:pStyle w:val="TableParagraph"/>
              <w:jc w:val="center"/>
              <w:rPr>
                <w:sz w:val="24"/>
                <w:szCs w:val="24"/>
              </w:rPr>
            </w:pPr>
            <w:r w:rsidRPr="008B793F">
              <w:rPr>
                <w:w w:val="99"/>
                <w:sz w:val="24"/>
                <w:szCs w:val="24"/>
              </w:rPr>
              <w:t>-</w:t>
            </w:r>
          </w:p>
        </w:tc>
        <w:tc>
          <w:tcPr>
            <w:tcW w:w="789" w:type="dxa"/>
            <w:shd w:val="clear" w:color="auto" w:fill="auto"/>
          </w:tcPr>
          <w:p w:rsidR="00803C95" w:rsidRPr="008B793F" w:rsidRDefault="00803C95" w:rsidP="008B793F">
            <w:pPr>
              <w:pStyle w:val="TableParagraph"/>
              <w:rPr>
                <w:sz w:val="24"/>
                <w:szCs w:val="24"/>
              </w:rPr>
            </w:pPr>
            <w:r w:rsidRPr="008B793F">
              <w:rPr>
                <w:spacing w:val="-2"/>
                <w:sz w:val="24"/>
                <w:szCs w:val="24"/>
              </w:rPr>
              <w:t>33.20</w:t>
            </w:r>
          </w:p>
        </w:tc>
        <w:tc>
          <w:tcPr>
            <w:tcW w:w="1318" w:type="dxa"/>
            <w:shd w:val="clear" w:color="auto" w:fill="auto"/>
          </w:tcPr>
          <w:p w:rsidR="00803C95" w:rsidRPr="008B793F" w:rsidRDefault="00803C95" w:rsidP="008B793F">
            <w:pPr>
              <w:pStyle w:val="TableParagraph"/>
              <w:rPr>
                <w:sz w:val="24"/>
                <w:szCs w:val="24"/>
              </w:rPr>
            </w:pPr>
          </w:p>
        </w:tc>
        <w:tc>
          <w:tcPr>
            <w:tcW w:w="1053" w:type="dxa"/>
            <w:shd w:val="clear" w:color="auto" w:fill="auto"/>
          </w:tcPr>
          <w:p w:rsidR="00803C95" w:rsidRPr="008B793F" w:rsidRDefault="00803C95" w:rsidP="008B793F">
            <w:pPr>
              <w:pStyle w:val="TableParagraph"/>
              <w:rPr>
                <w:sz w:val="24"/>
                <w:szCs w:val="24"/>
              </w:rPr>
            </w:pPr>
            <w:r w:rsidRPr="008B793F">
              <w:rPr>
                <w:spacing w:val="-2"/>
                <w:sz w:val="24"/>
                <w:szCs w:val="24"/>
              </w:rPr>
              <w:t>33.20</w:t>
            </w:r>
          </w:p>
        </w:tc>
        <w:tc>
          <w:tcPr>
            <w:tcW w:w="1055" w:type="dxa"/>
            <w:shd w:val="clear" w:color="auto" w:fill="auto"/>
          </w:tcPr>
          <w:p w:rsidR="00803C95" w:rsidRPr="008B793F" w:rsidRDefault="00803C95" w:rsidP="008B793F">
            <w:pPr>
              <w:pStyle w:val="TableParagraph"/>
              <w:rPr>
                <w:sz w:val="24"/>
                <w:szCs w:val="24"/>
              </w:rPr>
            </w:pPr>
            <w:r w:rsidRPr="008B793F">
              <w:rPr>
                <w:spacing w:val="-2"/>
                <w:sz w:val="24"/>
                <w:szCs w:val="24"/>
              </w:rPr>
              <w:t>100,00</w:t>
            </w:r>
          </w:p>
        </w:tc>
        <w:tc>
          <w:tcPr>
            <w:tcW w:w="1714" w:type="dxa"/>
            <w:vMerge/>
            <w:tcBorders>
              <w:top w:val="nil"/>
            </w:tcBorders>
            <w:shd w:val="clear" w:color="auto" w:fill="auto"/>
          </w:tcPr>
          <w:p w:rsidR="00803C95" w:rsidRPr="008B793F" w:rsidRDefault="00803C95" w:rsidP="008B793F">
            <w:pPr>
              <w:widowControl w:val="0"/>
              <w:autoSpaceDE w:val="0"/>
              <w:autoSpaceDN w:val="0"/>
              <w:rPr>
                <w:rFonts w:cs="Times New Roman"/>
              </w:rPr>
            </w:pPr>
          </w:p>
        </w:tc>
      </w:tr>
    </w:tbl>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C30853" w:rsidRDefault="00C30853" w:rsidP="00A83D24">
      <w:pPr>
        <w:jc w:val="center"/>
        <w:rPr>
          <w:rFonts w:cs="Times New Roman"/>
        </w:rPr>
      </w:pPr>
    </w:p>
    <w:p w:rsidR="00803C95" w:rsidRPr="008B793F" w:rsidRDefault="00C30853" w:rsidP="00C30853">
      <w:pPr>
        <w:jc w:val="center"/>
        <w:rPr>
          <w:rFonts w:cs="Times New Roman"/>
        </w:rPr>
      </w:pPr>
      <w:r w:rsidRPr="008B793F">
        <w:rPr>
          <w:rFonts w:cs="Times New Roman"/>
        </w:rPr>
        <w:lastRenderedPageBreak/>
        <w:t>Таблица 3.19</w:t>
      </w:r>
      <w:r>
        <w:rPr>
          <w:rFonts w:cs="Times New Roman"/>
        </w:rPr>
        <w:t xml:space="preserve"> </w:t>
      </w:r>
      <w:r w:rsidR="00803C95" w:rsidRPr="00A83D24">
        <w:rPr>
          <w:rFonts w:cs="Times New Roman"/>
        </w:rPr>
        <w:t>Объем и доля потерь питьевой воды при транспорте по ГО Электросталь за период 2018 – 2020 гг.</w:t>
      </w:r>
    </w:p>
    <w:tbl>
      <w:tblPr>
        <w:tblW w:w="1446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
        <w:gridCol w:w="5103"/>
        <w:gridCol w:w="2268"/>
        <w:gridCol w:w="1276"/>
        <w:gridCol w:w="850"/>
        <w:gridCol w:w="851"/>
        <w:gridCol w:w="850"/>
        <w:gridCol w:w="851"/>
        <w:gridCol w:w="992"/>
        <w:gridCol w:w="851"/>
      </w:tblGrid>
      <w:tr w:rsidR="00803C95" w:rsidRPr="00A83D24" w:rsidTr="00C30853">
        <w:trPr>
          <w:trHeight w:val="254"/>
        </w:trPr>
        <w:tc>
          <w:tcPr>
            <w:tcW w:w="577" w:type="dxa"/>
            <w:vMerge w:val="restart"/>
            <w:shd w:val="clear" w:color="auto" w:fill="auto"/>
          </w:tcPr>
          <w:p w:rsidR="00803C95" w:rsidRPr="00A83D24" w:rsidRDefault="00803C95" w:rsidP="00A83D24">
            <w:r w:rsidRPr="00A83D24">
              <w:t>№ п/п</w:t>
            </w:r>
          </w:p>
        </w:tc>
        <w:tc>
          <w:tcPr>
            <w:tcW w:w="5103" w:type="dxa"/>
            <w:vMerge w:val="restart"/>
            <w:shd w:val="clear" w:color="auto" w:fill="auto"/>
          </w:tcPr>
          <w:p w:rsidR="00803C95" w:rsidRPr="00A83D24" w:rsidRDefault="00803C95" w:rsidP="00A83D24">
            <w:r w:rsidRPr="00A83D24">
              <w:t>Наименование эксплуатирующей РСО</w:t>
            </w:r>
          </w:p>
        </w:tc>
        <w:tc>
          <w:tcPr>
            <w:tcW w:w="2268" w:type="dxa"/>
            <w:vMerge w:val="restart"/>
            <w:shd w:val="clear" w:color="auto" w:fill="auto"/>
          </w:tcPr>
          <w:p w:rsidR="00803C95" w:rsidRPr="00A83D24" w:rsidRDefault="00803C95" w:rsidP="00A83D24">
            <w:r w:rsidRPr="00A83D24">
              <w:t>Наименование ИЦВ</w:t>
            </w:r>
          </w:p>
        </w:tc>
        <w:tc>
          <w:tcPr>
            <w:tcW w:w="1276" w:type="dxa"/>
            <w:vMerge w:val="restart"/>
            <w:shd w:val="clear" w:color="auto" w:fill="auto"/>
          </w:tcPr>
          <w:p w:rsidR="00803C95" w:rsidRPr="00A83D24" w:rsidRDefault="00803C95" w:rsidP="00A83D24">
            <w:r w:rsidRPr="00A83D24">
              <w:t>Номер технологической зоны</w:t>
            </w:r>
          </w:p>
        </w:tc>
        <w:tc>
          <w:tcPr>
            <w:tcW w:w="1701" w:type="dxa"/>
            <w:gridSpan w:val="2"/>
            <w:shd w:val="clear" w:color="auto" w:fill="auto"/>
          </w:tcPr>
          <w:p w:rsidR="00803C95" w:rsidRPr="00A83D24" w:rsidRDefault="00803C95" w:rsidP="00A83D24">
            <w:r w:rsidRPr="00A83D24">
              <w:t>Потери в 2018г.</w:t>
            </w:r>
          </w:p>
        </w:tc>
        <w:tc>
          <w:tcPr>
            <w:tcW w:w="1701" w:type="dxa"/>
            <w:gridSpan w:val="2"/>
            <w:shd w:val="clear" w:color="auto" w:fill="auto"/>
          </w:tcPr>
          <w:p w:rsidR="00803C95" w:rsidRPr="00A83D24" w:rsidRDefault="00803C95" w:rsidP="00A83D24">
            <w:r w:rsidRPr="00A83D24">
              <w:t>Потери в 2019г.</w:t>
            </w:r>
          </w:p>
        </w:tc>
        <w:tc>
          <w:tcPr>
            <w:tcW w:w="1843" w:type="dxa"/>
            <w:gridSpan w:val="2"/>
            <w:shd w:val="clear" w:color="auto" w:fill="auto"/>
          </w:tcPr>
          <w:p w:rsidR="00803C95" w:rsidRPr="00A83D24" w:rsidRDefault="00803C95" w:rsidP="00A83D24">
            <w:r w:rsidRPr="00A83D24">
              <w:t>Потери в 2020г.</w:t>
            </w:r>
          </w:p>
        </w:tc>
      </w:tr>
      <w:tr w:rsidR="00803C95" w:rsidRPr="00A83D24" w:rsidTr="00C30853">
        <w:trPr>
          <w:trHeight w:val="570"/>
        </w:trPr>
        <w:tc>
          <w:tcPr>
            <w:tcW w:w="577" w:type="dxa"/>
            <w:vMerge/>
            <w:tcBorders>
              <w:top w:val="nil"/>
            </w:tcBorders>
            <w:shd w:val="clear" w:color="auto" w:fill="auto"/>
          </w:tcPr>
          <w:p w:rsidR="00803C95" w:rsidRPr="00A83D24" w:rsidRDefault="00803C95" w:rsidP="00A83D24"/>
        </w:tc>
        <w:tc>
          <w:tcPr>
            <w:tcW w:w="5103" w:type="dxa"/>
            <w:vMerge/>
            <w:tcBorders>
              <w:top w:val="nil"/>
            </w:tcBorders>
            <w:shd w:val="clear" w:color="auto" w:fill="auto"/>
          </w:tcPr>
          <w:p w:rsidR="00803C95" w:rsidRPr="00A83D24" w:rsidRDefault="00803C95" w:rsidP="00A83D24"/>
        </w:tc>
        <w:tc>
          <w:tcPr>
            <w:tcW w:w="2268" w:type="dxa"/>
            <w:vMerge/>
            <w:tcBorders>
              <w:top w:val="nil"/>
            </w:tcBorders>
            <w:shd w:val="clear" w:color="auto" w:fill="auto"/>
          </w:tcPr>
          <w:p w:rsidR="00803C95" w:rsidRPr="00A83D24" w:rsidRDefault="00803C95" w:rsidP="00A83D24"/>
        </w:tc>
        <w:tc>
          <w:tcPr>
            <w:tcW w:w="1276" w:type="dxa"/>
            <w:vMerge/>
            <w:tcBorders>
              <w:top w:val="nil"/>
            </w:tcBorders>
            <w:shd w:val="clear" w:color="auto" w:fill="auto"/>
          </w:tcPr>
          <w:p w:rsidR="00803C95" w:rsidRPr="00A83D24" w:rsidRDefault="00803C95" w:rsidP="00A83D24"/>
        </w:tc>
        <w:tc>
          <w:tcPr>
            <w:tcW w:w="850" w:type="dxa"/>
            <w:shd w:val="clear" w:color="auto" w:fill="auto"/>
          </w:tcPr>
          <w:p w:rsidR="00803C95" w:rsidRPr="00A83D24" w:rsidRDefault="00803C95" w:rsidP="00A83D24">
            <w:r w:rsidRPr="00A83D24">
              <w:t>тыс. м3/год</w:t>
            </w:r>
          </w:p>
        </w:tc>
        <w:tc>
          <w:tcPr>
            <w:tcW w:w="851" w:type="dxa"/>
            <w:shd w:val="clear" w:color="auto" w:fill="auto"/>
          </w:tcPr>
          <w:p w:rsidR="00803C95" w:rsidRPr="00A83D24" w:rsidRDefault="00803C95" w:rsidP="00A83D24">
            <w:r w:rsidRPr="00A83D24">
              <w:t>%</w:t>
            </w:r>
          </w:p>
        </w:tc>
        <w:tc>
          <w:tcPr>
            <w:tcW w:w="850" w:type="dxa"/>
            <w:shd w:val="clear" w:color="auto" w:fill="auto"/>
          </w:tcPr>
          <w:p w:rsidR="00803C95" w:rsidRPr="00A83D24" w:rsidRDefault="00803C95" w:rsidP="00A83D24">
            <w:r w:rsidRPr="00A83D24">
              <w:t>тыс. м3/год</w:t>
            </w:r>
          </w:p>
        </w:tc>
        <w:tc>
          <w:tcPr>
            <w:tcW w:w="851" w:type="dxa"/>
            <w:shd w:val="clear" w:color="auto" w:fill="auto"/>
          </w:tcPr>
          <w:p w:rsidR="00803C95" w:rsidRPr="00A83D24" w:rsidRDefault="00803C95" w:rsidP="00A83D24">
            <w:r w:rsidRPr="00A83D24">
              <w:t>%</w:t>
            </w:r>
          </w:p>
        </w:tc>
        <w:tc>
          <w:tcPr>
            <w:tcW w:w="992" w:type="dxa"/>
            <w:shd w:val="clear" w:color="auto" w:fill="auto"/>
          </w:tcPr>
          <w:p w:rsidR="00803C95" w:rsidRPr="00A83D24" w:rsidRDefault="00803C95" w:rsidP="00A83D24">
            <w:r w:rsidRPr="00A83D24">
              <w:t>тыс. м3/год</w:t>
            </w:r>
          </w:p>
        </w:tc>
        <w:tc>
          <w:tcPr>
            <w:tcW w:w="851" w:type="dxa"/>
            <w:shd w:val="clear" w:color="auto" w:fill="auto"/>
          </w:tcPr>
          <w:p w:rsidR="00803C95" w:rsidRPr="00A83D24" w:rsidRDefault="00803C95" w:rsidP="00A83D24">
            <w:r w:rsidRPr="00A83D24">
              <w:t>%</w:t>
            </w:r>
          </w:p>
        </w:tc>
      </w:tr>
      <w:tr w:rsidR="00803C95" w:rsidRPr="00A83D24" w:rsidTr="00C30853">
        <w:trPr>
          <w:trHeight w:val="508"/>
        </w:trPr>
        <w:tc>
          <w:tcPr>
            <w:tcW w:w="577" w:type="dxa"/>
            <w:shd w:val="clear" w:color="auto" w:fill="auto"/>
          </w:tcPr>
          <w:p w:rsidR="00803C95" w:rsidRPr="00A83D24" w:rsidRDefault="00803C95" w:rsidP="00A83D24">
            <w:r w:rsidRPr="00A83D24">
              <w:t>1</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ВЗУ-2</w:t>
            </w:r>
          </w:p>
        </w:tc>
        <w:tc>
          <w:tcPr>
            <w:tcW w:w="1276" w:type="dxa"/>
            <w:shd w:val="clear" w:color="auto" w:fill="auto"/>
          </w:tcPr>
          <w:p w:rsidR="00803C95" w:rsidRPr="00A83D24" w:rsidRDefault="00803C95" w:rsidP="00A83D24">
            <w:r w:rsidRPr="00A83D24">
              <w:t>1</w:t>
            </w:r>
          </w:p>
        </w:tc>
        <w:tc>
          <w:tcPr>
            <w:tcW w:w="850"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2465,35</w:t>
            </w:r>
          </w:p>
        </w:tc>
        <w:tc>
          <w:tcPr>
            <w:tcW w:w="851"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16,20</w:t>
            </w:r>
          </w:p>
        </w:tc>
        <w:tc>
          <w:tcPr>
            <w:tcW w:w="850"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2627,47</w:t>
            </w:r>
          </w:p>
        </w:tc>
        <w:tc>
          <w:tcPr>
            <w:tcW w:w="851"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17,74</w:t>
            </w:r>
          </w:p>
        </w:tc>
        <w:tc>
          <w:tcPr>
            <w:tcW w:w="992"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3204,76</w:t>
            </w:r>
          </w:p>
        </w:tc>
        <w:tc>
          <w:tcPr>
            <w:tcW w:w="851" w:type="dxa"/>
            <w:vMerge w:val="restart"/>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21,31</w:t>
            </w:r>
          </w:p>
        </w:tc>
      </w:tr>
      <w:tr w:rsidR="00803C95" w:rsidRPr="00A83D24" w:rsidTr="00C30853">
        <w:trPr>
          <w:trHeight w:val="508"/>
        </w:trPr>
        <w:tc>
          <w:tcPr>
            <w:tcW w:w="577" w:type="dxa"/>
            <w:shd w:val="clear" w:color="auto" w:fill="auto"/>
          </w:tcPr>
          <w:p w:rsidR="00803C95" w:rsidRPr="00A83D24" w:rsidRDefault="00803C95" w:rsidP="00A83D24">
            <w:r w:rsidRPr="00A83D24">
              <w:t>2</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ВЗУ-3</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13"/>
        </w:trPr>
        <w:tc>
          <w:tcPr>
            <w:tcW w:w="577" w:type="dxa"/>
            <w:shd w:val="clear" w:color="auto" w:fill="auto"/>
          </w:tcPr>
          <w:p w:rsidR="00803C95" w:rsidRPr="00A83D24" w:rsidRDefault="00803C95" w:rsidP="00A83D24">
            <w:r w:rsidRPr="00A83D24">
              <w:t>3</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ВЗУ-4</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08"/>
        </w:trPr>
        <w:tc>
          <w:tcPr>
            <w:tcW w:w="577" w:type="dxa"/>
            <w:shd w:val="clear" w:color="auto" w:fill="auto"/>
          </w:tcPr>
          <w:p w:rsidR="00803C95" w:rsidRPr="00A83D24" w:rsidRDefault="00803C95" w:rsidP="00A83D24">
            <w:r w:rsidRPr="00A83D24">
              <w:t>4</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ВЗУ-5</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08"/>
        </w:trPr>
        <w:tc>
          <w:tcPr>
            <w:tcW w:w="577" w:type="dxa"/>
            <w:shd w:val="clear" w:color="auto" w:fill="auto"/>
          </w:tcPr>
          <w:p w:rsidR="00803C95" w:rsidRPr="00A83D24" w:rsidRDefault="00803C95" w:rsidP="00A83D24">
            <w:r w:rsidRPr="00A83D24">
              <w:t>5</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ВЗУ-6</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13"/>
        </w:trPr>
        <w:tc>
          <w:tcPr>
            <w:tcW w:w="577" w:type="dxa"/>
            <w:shd w:val="clear" w:color="auto" w:fill="auto"/>
          </w:tcPr>
          <w:p w:rsidR="00803C95" w:rsidRPr="00A83D24" w:rsidRDefault="00803C95" w:rsidP="00A83D24">
            <w:r w:rsidRPr="00A83D24">
              <w:t>6</w:t>
            </w:r>
          </w:p>
        </w:tc>
        <w:tc>
          <w:tcPr>
            <w:tcW w:w="5103" w:type="dxa"/>
            <w:shd w:val="clear" w:color="auto" w:fill="auto"/>
          </w:tcPr>
          <w:p w:rsidR="00803C95" w:rsidRPr="00A83D24" w:rsidRDefault="00803C95" w:rsidP="00A83D24">
            <w:r w:rsidRPr="00A83D24">
              <w:t>Филиал ГУП МО «КС МО»</w:t>
            </w:r>
            <w:r w:rsidR="00A83D24">
              <w:t xml:space="preserve"> </w:t>
            </w:r>
            <w:r w:rsidRPr="00A83D24">
              <w:t>«Электростальский»</w:t>
            </w:r>
          </w:p>
        </w:tc>
        <w:tc>
          <w:tcPr>
            <w:tcW w:w="2268" w:type="dxa"/>
            <w:shd w:val="clear" w:color="auto" w:fill="auto"/>
          </w:tcPr>
          <w:p w:rsidR="00803C95" w:rsidRPr="00A83D24" w:rsidRDefault="00803C95" w:rsidP="00A83D24">
            <w:r w:rsidRPr="00A83D24">
              <w:t>ВЗУ-7</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08"/>
        </w:trPr>
        <w:tc>
          <w:tcPr>
            <w:tcW w:w="577" w:type="dxa"/>
            <w:shd w:val="clear" w:color="auto" w:fill="auto"/>
          </w:tcPr>
          <w:p w:rsidR="00803C95" w:rsidRPr="00A83D24" w:rsidRDefault="00803C95" w:rsidP="00A83D24">
            <w:r w:rsidRPr="00A83D24">
              <w:t>7</w:t>
            </w:r>
          </w:p>
        </w:tc>
        <w:tc>
          <w:tcPr>
            <w:tcW w:w="5103" w:type="dxa"/>
            <w:shd w:val="clear" w:color="auto" w:fill="auto"/>
          </w:tcPr>
          <w:p w:rsidR="00803C95" w:rsidRPr="00A83D24" w:rsidRDefault="00803C95" w:rsidP="00C30853">
            <w:r w:rsidRPr="00A83D24">
              <w:t>Филиал ГУП МО «КС МО»</w:t>
            </w:r>
            <w:r w:rsidR="00C30853">
              <w:t xml:space="preserve"> </w:t>
            </w:r>
            <w:r w:rsidRPr="00A83D24">
              <w:t>«Электростальский»</w:t>
            </w:r>
          </w:p>
        </w:tc>
        <w:tc>
          <w:tcPr>
            <w:tcW w:w="2268" w:type="dxa"/>
            <w:shd w:val="clear" w:color="auto" w:fill="auto"/>
          </w:tcPr>
          <w:p w:rsidR="00803C95" w:rsidRPr="00A83D24" w:rsidRDefault="00803C95" w:rsidP="00A83D24">
            <w:r w:rsidRPr="00A83D24">
              <w:t>ВЗУ-10</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164"/>
        </w:trPr>
        <w:tc>
          <w:tcPr>
            <w:tcW w:w="577" w:type="dxa"/>
            <w:shd w:val="clear" w:color="auto" w:fill="auto"/>
          </w:tcPr>
          <w:p w:rsidR="00803C95" w:rsidRPr="00A83D24" w:rsidRDefault="00803C95" w:rsidP="00A83D24">
            <w:r w:rsidRPr="00A83D24">
              <w:t>8</w:t>
            </w:r>
          </w:p>
        </w:tc>
        <w:tc>
          <w:tcPr>
            <w:tcW w:w="5103" w:type="dxa"/>
            <w:shd w:val="clear" w:color="auto" w:fill="auto"/>
          </w:tcPr>
          <w:p w:rsidR="00803C95" w:rsidRPr="00A83D24" w:rsidRDefault="00803C95" w:rsidP="00A83D24">
            <w:r w:rsidRPr="00A83D24">
              <w:t>МУП «Электростальский Центр услуг»</w:t>
            </w:r>
          </w:p>
        </w:tc>
        <w:tc>
          <w:tcPr>
            <w:tcW w:w="2268" w:type="dxa"/>
            <w:shd w:val="clear" w:color="auto" w:fill="auto"/>
          </w:tcPr>
          <w:p w:rsidR="00803C95" w:rsidRPr="00A83D24" w:rsidRDefault="00803C95" w:rsidP="00A83D24">
            <w:r w:rsidRPr="00A83D24">
              <w:t>ВЗУ-11</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309"/>
        </w:trPr>
        <w:tc>
          <w:tcPr>
            <w:tcW w:w="577" w:type="dxa"/>
            <w:shd w:val="clear" w:color="auto" w:fill="auto"/>
          </w:tcPr>
          <w:p w:rsidR="00803C95" w:rsidRPr="00A83D24" w:rsidRDefault="00803C95" w:rsidP="00A83D24">
            <w:r w:rsidRPr="00A83D24">
              <w:t>9</w:t>
            </w:r>
          </w:p>
        </w:tc>
        <w:tc>
          <w:tcPr>
            <w:tcW w:w="5103" w:type="dxa"/>
            <w:shd w:val="clear" w:color="auto" w:fill="auto"/>
          </w:tcPr>
          <w:p w:rsidR="00803C95" w:rsidRPr="00A83D24" w:rsidRDefault="00803C95" w:rsidP="00A83D24">
            <w:r w:rsidRPr="00A83D24">
              <w:t>Филиал ГУП МО «КС МО»</w:t>
            </w:r>
            <w:r w:rsidR="00A83D24">
              <w:t xml:space="preserve"> </w:t>
            </w:r>
            <w:r w:rsidRPr="00A83D24">
              <w:t>«ВСВ»</w:t>
            </w:r>
          </w:p>
        </w:tc>
        <w:tc>
          <w:tcPr>
            <w:tcW w:w="2268" w:type="dxa"/>
            <w:shd w:val="clear" w:color="auto" w:fill="auto"/>
          </w:tcPr>
          <w:p w:rsidR="00803C95" w:rsidRPr="00A83D24" w:rsidRDefault="00803C95" w:rsidP="00A83D24">
            <w:r w:rsidRPr="00A83D24">
              <w:t>Насосная станция</w:t>
            </w:r>
            <w:r w:rsidR="00A83D24">
              <w:t xml:space="preserve"> </w:t>
            </w:r>
            <w:r w:rsidRPr="00A83D24">
              <w:t>№3</w:t>
            </w:r>
          </w:p>
        </w:tc>
        <w:tc>
          <w:tcPr>
            <w:tcW w:w="1276" w:type="dxa"/>
            <w:shd w:val="clear" w:color="auto" w:fill="auto"/>
          </w:tcPr>
          <w:p w:rsidR="00803C95" w:rsidRPr="00A83D24" w:rsidRDefault="00803C95" w:rsidP="00A83D24">
            <w:r w:rsidRPr="00A83D24">
              <w:t>1</w:t>
            </w:r>
          </w:p>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850"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c>
          <w:tcPr>
            <w:tcW w:w="992" w:type="dxa"/>
            <w:vMerge/>
            <w:tcBorders>
              <w:top w:val="nil"/>
            </w:tcBorders>
            <w:shd w:val="clear" w:color="auto" w:fill="auto"/>
          </w:tcPr>
          <w:p w:rsidR="00803C95" w:rsidRPr="00A83D24" w:rsidRDefault="00803C95" w:rsidP="00A83D24"/>
        </w:tc>
        <w:tc>
          <w:tcPr>
            <w:tcW w:w="851" w:type="dxa"/>
            <w:vMerge/>
            <w:tcBorders>
              <w:top w:val="nil"/>
            </w:tcBorders>
            <w:shd w:val="clear" w:color="auto" w:fill="auto"/>
          </w:tcPr>
          <w:p w:rsidR="00803C95" w:rsidRPr="00A83D24" w:rsidRDefault="00803C95" w:rsidP="00A83D24"/>
        </w:tc>
      </w:tr>
      <w:tr w:rsidR="00803C95" w:rsidRPr="00A83D24" w:rsidTr="00C30853">
        <w:trPr>
          <w:trHeight w:val="508"/>
        </w:trPr>
        <w:tc>
          <w:tcPr>
            <w:tcW w:w="577" w:type="dxa"/>
            <w:shd w:val="clear" w:color="auto" w:fill="auto"/>
          </w:tcPr>
          <w:p w:rsidR="00803C95" w:rsidRPr="00A83D24" w:rsidRDefault="00803C95" w:rsidP="00A83D24">
            <w:r w:rsidRPr="00A83D24">
              <w:t>10</w:t>
            </w:r>
          </w:p>
        </w:tc>
        <w:tc>
          <w:tcPr>
            <w:tcW w:w="5103" w:type="dxa"/>
            <w:shd w:val="clear" w:color="auto" w:fill="auto"/>
          </w:tcPr>
          <w:p w:rsidR="00803C95" w:rsidRPr="00A83D24" w:rsidRDefault="00803C95" w:rsidP="00A83D24">
            <w:r w:rsidRPr="00A83D24">
              <w:t>ДНП УК «Виктория Клаб»</w:t>
            </w:r>
          </w:p>
        </w:tc>
        <w:tc>
          <w:tcPr>
            <w:tcW w:w="2268" w:type="dxa"/>
            <w:shd w:val="clear" w:color="auto" w:fill="auto"/>
          </w:tcPr>
          <w:p w:rsidR="00803C95" w:rsidRPr="00A83D24" w:rsidRDefault="00803C95" w:rsidP="00A83D24">
            <w:r w:rsidRPr="00A83D24">
              <w:t>ВЗУ ДНП</w:t>
            </w:r>
          </w:p>
          <w:p w:rsidR="00803C95" w:rsidRPr="00A83D24" w:rsidRDefault="00803C95" w:rsidP="00A83D24">
            <w:r w:rsidRPr="00A83D24">
              <w:t>«Виктория Клаб»</w:t>
            </w:r>
          </w:p>
        </w:tc>
        <w:tc>
          <w:tcPr>
            <w:tcW w:w="1276" w:type="dxa"/>
            <w:shd w:val="clear" w:color="auto" w:fill="auto"/>
          </w:tcPr>
          <w:p w:rsidR="00803C95" w:rsidRPr="00A83D24" w:rsidRDefault="00803C95" w:rsidP="00A83D24">
            <w:r w:rsidRPr="00A83D24">
              <w:t>2</w:t>
            </w:r>
          </w:p>
        </w:tc>
        <w:tc>
          <w:tcPr>
            <w:tcW w:w="850" w:type="dxa"/>
            <w:shd w:val="clear" w:color="auto" w:fill="auto"/>
          </w:tcPr>
          <w:p w:rsidR="00803C95" w:rsidRPr="00A83D24" w:rsidRDefault="00803C95" w:rsidP="00A83D24">
            <w:r w:rsidRPr="00A83D24">
              <w:t>0,00</w:t>
            </w:r>
          </w:p>
        </w:tc>
        <w:tc>
          <w:tcPr>
            <w:tcW w:w="851" w:type="dxa"/>
            <w:shd w:val="clear" w:color="auto" w:fill="auto"/>
          </w:tcPr>
          <w:p w:rsidR="00803C95" w:rsidRPr="00A83D24" w:rsidRDefault="00803C95" w:rsidP="00A83D24">
            <w:r w:rsidRPr="00A83D24">
              <w:t>0,00</w:t>
            </w:r>
          </w:p>
        </w:tc>
        <w:tc>
          <w:tcPr>
            <w:tcW w:w="850" w:type="dxa"/>
            <w:shd w:val="clear" w:color="auto" w:fill="auto"/>
          </w:tcPr>
          <w:p w:rsidR="00803C95" w:rsidRPr="00A83D24" w:rsidRDefault="00803C95" w:rsidP="00A83D24">
            <w:r w:rsidRPr="00A83D24">
              <w:t>0,00</w:t>
            </w:r>
          </w:p>
        </w:tc>
        <w:tc>
          <w:tcPr>
            <w:tcW w:w="851" w:type="dxa"/>
            <w:shd w:val="clear" w:color="auto" w:fill="auto"/>
          </w:tcPr>
          <w:p w:rsidR="00803C95" w:rsidRPr="00A83D24" w:rsidRDefault="00803C95" w:rsidP="00A83D24">
            <w:r w:rsidRPr="00A83D24">
              <w:t>0,00</w:t>
            </w:r>
          </w:p>
        </w:tc>
        <w:tc>
          <w:tcPr>
            <w:tcW w:w="992" w:type="dxa"/>
            <w:shd w:val="clear" w:color="auto" w:fill="auto"/>
          </w:tcPr>
          <w:p w:rsidR="00803C95" w:rsidRPr="00A83D24" w:rsidRDefault="00803C95" w:rsidP="00A83D24">
            <w:r w:rsidRPr="00A83D24">
              <w:t>0,00</w:t>
            </w:r>
          </w:p>
        </w:tc>
        <w:tc>
          <w:tcPr>
            <w:tcW w:w="851" w:type="dxa"/>
            <w:shd w:val="clear" w:color="auto" w:fill="auto"/>
          </w:tcPr>
          <w:p w:rsidR="00803C95" w:rsidRPr="00A83D24" w:rsidRDefault="00803C95" w:rsidP="00A83D24">
            <w:r w:rsidRPr="00A83D24">
              <w:t>0,00</w:t>
            </w:r>
          </w:p>
        </w:tc>
      </w:tr>
      <w:tr w:rsidR="00803C95" w:rsidRPr="00A83D24" w:rsidTr="00C30853">
        <w:trPr>
          <w:trHeight w:val="230"/>
        </w:trPr>
        <w:tc>
          <w:tcPr>
            <w:tcW w:w="577" w:type="dxa"/>
            <w:shd w:val="clear" w:color="auto" w:fill="auto"/>
          </w:tcPr>
          <w:p w:rsidR="00803C95" w:rsidRPr="00A83D24" w:rsidRDefault="00803C95" w:rsidP="00A83D24">
            <w:r w:rsidRPr="00A83D24">
              <w:t>11</w:t>
            </w:r>
          </w:p>
        </w:tc>
        <w:tc>
          <w:tcPr>
            <w:tcW w:w="5103" w:type="dxa"/>
            <w:shd w:val="clear" w:color="auto" w:fill="auto"/>
          </w:tcPr>
          <w:p w:rsidR="00803C95" w:rsidRPr="00A83D24" w:rsidRDefault="00803C95" w:rsidP="00A83D24">
            <w:r w:rsidRPr="00A83D24">
              <w:t>ООО «Совхоз</w:t>
            </w:r>
            <w:r w:rsidR="00A83D24">
              <w:t xml:space="preserve"> </w:t>
            </w:r>
            <w:r w:rsidRPr="00A83D24">
              <w:t>«Электростальский»</w:t>
            </w:r>
          </w:p>
        </w:tc>
        <w:tc>
          <w:tcPr>
            <w:tcW w:w="2268" w:type="dxa"/>
            <w:shd w:val="clear" w:color="auto" w:fill="auto"/>
          </w:tcPr>
          <w:p w:rsidR="00803C95" w:rsidRPr="00A83D24" w:rsidRDefault="00803C95" w:rsidP="00A83D24">
            <w:r w:rsidRPr="00A83D24">
              <w:t>ВЗУ с. Иванисово</w:t>
            </w:r>
          </w:p>
        </w:tc>
        <w:tc>
          <w:tcPr>
            <w:tcW w:w="1276" w:type="dxa"/>
            <w:shd w:val="clear" w:color="auto" w:fill="auto"/>
          </w:tcPr>
          <w:p w:rsidR="00803C95" w:rsidRPr="00A83D24" w:rsidRDefault="00803C95" w:rsidP="00A83D24">
            <w:r w:rsidRPr="00A83D24">
              <w:t>3</w:t>
            </w:r>
          </w:p>
        </w:tc>
        <w:tc>
          <w:tcPr>
            <w:tcW w:w="850" w:type="dxa"/>
            <w:shd w:val="clear" w:color="auto" w:fill="auto"/>
          </w:tcPr>
          <w:p w:rsidR="00803C95" w:rsidRPr="00A83D24" w:rsidRDefault="00803C95" w:rsidP="00A83D24">
            <w:r w:rsidRPr="00A83D24">
              <w:t>0,27</w:t>
            </w:r>
          </w:p>
        </w:tc>
        <w:tc>
          <w:tcPr>
            <w:tcW w:w="851" w:type="dxa"/>
            <w:shd w:val="clear" w:color="auto" w:fill="auto"/>
          </w:tcPr>
          <w:p w:rsidR="00803C95" w:rsidRPr="00A83D24" w:rsidRDefault="00803C95" w:rsidP="00A83D24">
            <w:r w:rsidRPr="00A83D24">
              <w:t>1,40</w:t>
            </w:r>
          </w:p>
        </w:tc>
        <w:tc>
          <w:tcPr>
            <w:tcW w:w="850" w:type="dxa"/>
            <w:shd w:val="clear" w:color="auto" w:fill="auto"/>
          </w:tcPr>
          <w:p w:rsidR="00803C95" w:rsidRPr="00A83D24" w:rsidRDefault="00803C95" w:rsidP="00A83D24">
            <w:r w:rsidRPr="00A83D24">
              <w:t>0,66</w:t>
            </w:r>
          </w:p>
        </w:tc>
        <w:tc>
          <w:tcPr>
            <w:tcW w:w="851" w:type="dxa"/>
            <w:shd w:val="clear" w:color="auto" w:fill="auto"/>
          </w:tcPr>
          <w:p w:rsidR="00803C95" w:rsidRPr="00A83D24" w:rsidRDefault="00803C95" w:rsidP="00A83D24">
            <w:r w:rsidRPr="00A83D24">
              <w:t>1,56</w:t>
            </w:r>
          </w:p>
        </w:tc>
        <w:tc>
          <w:tcPr>
            <w:tcW w:w="992" w:type="dxa"/>
            <w:shd w:val="clear" w:color="auto" w:fill="auto"/>
          </w:tcPr>
          <w:p w:rsidR="00803C95" w:rsidRPr="00A83D24" w:rsidRDefault="00803C95" w:rsidP="00A83D24">
            <w:r w:rsidRPr="00A83D24">
              <w:t>0,66</w:t>
            </w:r>
          </w:p>
        </w:tc>
        <w:tc>
          <w:tcPr>
            <w:tcW w:w="851" w:type="dxa"/>
            <w:shd w:val="clear" w:color="auto" w:fill="auto"/>
          </w:tcPr>
          <w:p w:rsidR="00803C95" w:rsidRPr="00A83D24" w:rsidRDefault="00803C95" w:rsidP="00A83D24">
            <w:r w:rsidRPr="00A83D24">
              <w:t>1,64</w:t>
            </w:r>
          </w:p>
        </w:tc>
      </w:tr>
      <w:tr w:rsidR="00803C95" w:rsidRPr="00A83D24" w:rsidTr="00C30853">
        <w:trPr>
          <w:trHeight w:val="233"/>
        </w:trPr>
        <w:tc>
          <w:tcPr>
            <w:tcW w:w="577" w:type="dxa"/>
            <w:shd w:val="clear" w:color="auto" w:fill="auto"/>
          </w:tcPr>
          <w:p w:rsidR="00803C95" w:rsidRPr="00A83D24" w:rsidRDefault="00803C95" w:rsidP="00A83D24">
            <w:r w:rsidRPr="00A83D24">
              <w:t>12</w:t>
            </w:r>
          </w:p>
        </w:tc>
        <w:tc>
          <w:tcPr>
            <w:tcW w:w="5103" w:type="dxa"/>
            <w:shd w:val="clear" w:color="auto" w:fill="auto"/>
          </w:tcPr>
          <w:p w:rsidR="00803C95" w:rsidRPr="00A83D24" w:rsidRDefault="00803C95" w:rsidP="00A83D24">
            <w:r w:rsidRPr="00A83D24">
              <w:t>МУП «Электростальский Центр услуг»</w:t>
            </w:r>
          </w:p>
        </w:tc>
        <w:tc>
          <w:tcPr>
            <w:tcW w:w="2268" w:type="dxa"/>
            <w:shd w:val="clear" w:color="auto" w:fill="auto"/>
          </w:tcPr>
          <w:p w:rsidR="00803C95" w:rsidRPr="00A83D24" w:rsidRDefault="00803C95" w:rsidP="00A83D24">
            <w:r w:rsidRPr="00A83D24">
              <w:t>ВЗУ п. Новые Дома</w:t>
            </w:r>
          </w:p>
        </w:tc>
        <w:tc>
          <w:tcPr>
            <w:tcW w:w="1276" w:type="dxa"/>
            <w:shd w:val="clear" w:color="auto" w:fill="auto"/>
          </w:tcPr>
          <w:p w:rsidR="00803C95" w:rsidRPr="00A83D24" w:rsidRDefault="00803C95" w:rsidP="00A83D24">
            <w:r w:rsidRPr="00A83D24">
              <w:t>4</w:t>
            </w:r>
          </w:p>
        </w:tc>
        <w:tc>
          <w:tcPr>
            <w:tcW w:w="850" w:type="dxa"/>
            <w:shd w:val="clear" w:color="auto" w:fill="auto"/>
          </w:tcPr>
          <w:p w:rsidR="00803C95" w:rsidRPr="00A83D24" w:rsidRDefault="00803C95" w:rsidP="00A83D24">
            <w:r w:rsidRPr="00A83D24">
              <w:t>30,53</w:t>
            </w:r>
          </w:p>
        </w:tc>
        <w:tc>
          <w:tcPr>
            <w:tcW w:w="851" w:type="dxa"/>
            <w:shd w:val="clear" w:color="auto" w:fill="auto"/>
          </w:tcPr>
          <w:p w:rsidR="00803C95" w:rsidRPr="00A83D24" w:rsidRDefault="00803C95" w:rsidP="00A83D24">
            <w:r w:rsidRPr="00A83D24">
              <w:t>16,20</w:t>
            </w:r>
          </w:p>
        </w:tc>
        <w:tc>
          <w:tcPr>
            <w:tcW w:w="850" w:type="dxa"/>
            <w:shd w:val="clear" w:color="auto" w:fill="auto"/>
          </w:tcPr>
          <w:p w:rsidR="00803C95" w:rsidRPr="00A83D24" w:rsidRDefault="00803C95" w:rsidP="00A83D24">
            <w:r w:rsidRPr="00A83D24">
              <w:t>19,48</w:t>
            </w:r>
          </w:p>
        </w:tc>
        <w:tc>
          <w:tcPr>
            <w:tcW w:w="851" w:type="dxa"/>
            <w:shd w:val="clear" w:color="auto" w:fill="auto"/>
          </w:tcPr>
          <w:p w:rsidR="00803C95" w:rsidRPr="00A83D24" w:rsidRDefault="00803C95" w:rsidP="00A83D24">
            <w:r w:rsidRPr="00A83D24">
              <w:t>9,90</w:t>
            </w:r>
          </w:p>
        </w:tc>
        <w:tc>
          <w:tcPr>
            <w:tcW w:w="992" w:type="dxa"/>
            <w:shd w:val="clear" w:color="auto" w:fill="auto"/>
          </w:tcPr>
          <w:p w:rsidR="00803C95" w:rsidRPr="00A83D24" w:rsidRDefault="00803C95" w:rsidP="00A83D24">
            <w:r w:rsidRPr="00A83D24">
              <w:t>16,83</w:t>
            </w:r>
          </w:p>
        </w:tc>
        <w:tc>
          <w:tcPr>
            <w:tcW w:w="851" w:type="dxa"/>
            <w:shd w:val="clear" w:color="auto" w:fill="auto"/>
          </w:tcPr>
          <w:p w:rsidR="00803C95" w:rsidRPr="00A83D24" w:rsidRDefault="00803C95" w:rsidP="00A83D24">
            <w:r w:rsidRPr="00A83D24">
              <w:t>9,90</w:t>
            </w:r>
          </w:p>
        </w:tc>
      </w:tr>
      <w:tr w:rsidR="00803C95" w:rsidRPr="00A83D24" w:rsidTr="00C30853">
        <w:trPr>
          <w:trHeight w:val="305"/>
        </w:trPr>
        <w:tc>
          <w:tcPr>
            <w:tcW w:w="577" w:type="dxa"/>
            <w:shd w:val="clear" w:color="auto" w:fill="auto"/>
          </w:tcPr>
          <w:p w:rsidR="00803C95" w:rsidRPr="00A83D24" w:rsidRDefault="00803C95" w:rsidP="00A83D24">
            <w:r w:rsidRPr="00A83D24">
              <w:t>13</w:t>
            </w:r>
          </w:p>
        </w:tc>
        <w:tc>
          <w:tcPr>
            <w:tcW w:w="5103" w:type="dxa"/>
            <w:shd w:val="clear" w:color="auto" w:fill="auto"/>
          </w:tcPr>
          <w:p w:rsidR="00803C95" w:rsidRPr="00A83D24" w:rsidRDefault="00803C95" w:rsidP="00A83D24">
            <w:r w:rsidRPr="00A83D24">
              <w:t>МУП «Электростальский Центр услуг»</w:t>
            </w:r>
          </w:p>
        </w:tc>
        <w:tc>
          <w:tcPr>
            <w:tcW w:w="2268" w:type="dxa"/>
            <w:shd w:val="clear" w:color="auto" w:fill="auto"/>
          </w:tcPr>
          <w:p w:rsidR="00803C95" w:rsidRPr="00A83D24" w:rsidRDefault="00803C95" w:rsidP="00A83D24">
            <w:r w:rsidRPr="00A83D24">
              <w:t>ВЗУ п.</w:t>
            </w:r>
            <w:r w:rsidR="00A83D24">
              <w:t xml:space="preserve"> </w:t>
            </w:r>
            <w:r w:rsidRPr="00A83D24">
              <w:t>Елизаветино</w:t>
            </w:r>
          </w:p>
        </w:tc>
        <w:tc>
          <w:tcPr>
            <w:tcW w:w="1276" w:type="dxa"/>
            <w:shd w:val="clear" w:color="auto" w:fill="auto"/>
          </w:tcPr>
          <w:p w:rsidR="00803C95" w:rsidRPr="00A83D24" w:rsidRDefault="00803C95" w:rsidP="00A83D24">
            <w:r w:rsidRPr="00A83D24">
              <w:t>5</w:t>
            </w:r>
          </w:p>
        </w:tc>
        <w:tc>
          <w:tcPr>
            <w:tcW w:w="850" w:type="dxa"/>
            <w:shd w:val="clear" w:color="auto" w:fill="auto"/>
          </w:tcPr>
          <w:p w:rsidR="00803C95" w:rsidRPr="00A83D24" w:rsidRDefault="00803C95" w:rsidP="00A83D24">
            <w:r w:rsidRPr="00A83D24">
              <w:t>7,03</w:t>
            </w:r>
          </w:p>
        </w:tc>
        <w:tc>
          <w:tcPr>
            <w:tcW w:w="851" w:type="dxa"/>
            <w:shd w:val="clear" w:color="auto" w:fill="auto"/>
          </w:tcPr>
          <w:p w:rsidR="00803C95" w:rsidRPr="00A83D24" w:rsidRDefault="00803C95" w:rsidP="00A83D24">
            <w:r w:rsidRPr="00A83D24">
              <w:t>11,00</w:t>
            </w:r>
          </w:p>
        </w:tc>
        <w:tc>
          <w:tcPr>
            <w:tcW w:w="850" w:type="dxa"/>
            <w:shd w:val="clear" w:color="auto" w:fill="auto"/>
          </w:tcPr>
          <w:p w:rsidR="00803C95" w:rsidRPr="00A83D24" w:rsidRDefault="00803C95" w:rsidP="00A83D24">
            <w:r w:rsidRPr="00A83D24">
              <w:t>6,12</w:t>
            </w:r>
          </w:p>
        </w:tc>
        <w:tc>
          <w:tcPr>
            <w:tcW w:w="851" w:type="dxa"/>
            <w:shd w:val="clear" w:color="auto" w:fill="auto"/>
          </w:tcPr>
          <w:p w:rsidR="00803C95" w:rsidRPr="00A83D24" w:rsidRDefault="00803C95" w:rsidP="00A83D24">
            <w:r w:rsidRPr="00A83D24">
              <w:t>9,90</w:t>
            </w:r>
          </w:p>
        </w:tc>
        <w:tc>
          <w:tcPr>
            <w:tcW w:w="992" w:type="dxa"/>
            <w:shd w:val="clear" w:color="auto" w:fill="auto"/>
          </w:tcPr>
          <w:p w:rsidR="00803C95" w:rsidRPr="00A83D24" w:rsidRDefault="00803C95" w:rsidP="00A83D24">
            <w:r w:rsidRPr="00A83D24">
              <w:t>5,03</w:t>
            </w:r>
          </w:p>
        </w:tc>
        <w:tc>
          <w:tcPr>
            <w:tcW w:w="851" w:type="dxa"/>
            <w:shd w:val="clear" w:color="auto" w:fill="auto"/>
          </w:tcPr>
          <w:p w:rsidR="00803C95" w:rsidRPr="00A83D24" w:rsidRDefault="00803C95" w:rsidP="00A83D24">
            <w:r w:rsidRPr="00A83D24">
              <w:t>9,90</w:t>
            </w:r>
          </w:p>
        </w:tc>
      </w:tr>
      <w:tr w:rsidR="00803C95" w:rsidRPr="00A83D24" w:rsidTr="00C30853">
        <w:trPr>
          <w:trHeight w:val="374"/>
        </w:trPr>
        <w:tc>
          <w:tcPr>
            <w:tcW w:w="577" w:type="dxa"/>
            <w:shd w:val="clear" w:color="auto" w:fill="auto"/>
          </w:tcPr>
          <w:p w:rsidR="00803C95" w:rsidRPr="00A83D24" w:rsidRDefault="00803C95" w:rsidP="00A83D24">
            <w:r w:rsidRPr="00A83D24">
              <w:t>14</w:t>
            </w:r>
          </w:p>
        </w:tc>
        <w:tc>
          <w:tcPr>
            <w:tcW w:w="5103" w:type="dxa"/>
            <w:shd w:val="clear" w:color="auto" w:fill="auto"/>
          </w:tcPr>
          <w:p w:rsidR="00803C95" w:rsidRPr="00A83D24" w:rsidRDefault="00803C95" w:rsidP="00A83D24">
            <w:r w:rsidRPr="00A83D24">
              <w:t>МУП «Электростальский Центр услуг»</w:t>
            </w:r>
          </w:p>
        </w:tc>
        <w:tc>
          <w:tcPr>
            <w:tcW w:w="2268" w:type="dxa"/>
            <w:shd w:val="clear" w:color="auto" w:fill="auto"/>
          </w:tcPr>
          <w:p w:rsidR="00803C95" w:rsidRPr="00A83D24" w:rsidRDefault="00803C95" w:rsidP="00A83D24">
            <w:r w:rsidRPr="00A83D24">
              <w:t>ВЗУ пос.Всеволодово (Ногинск-5)</w:t>
            </w:r>
          </w:p>
        </w:tc>
        <w:tc>
          <w:tcPr>
            <w:tcW w:w="1276" w:type="dxa"/>
            <w:shd w:val="clear" w:color="auto" w:fill="auto"/>
          </w:tcPr>
          <w:p w:rsidR="00803C95" w:rsidRPr="00A83D24" w:rsidRDefault="00803C95" w:rsidP="00A83D24"/>
          <w:p w:rsidR="00803C95" w:rsidRPr="00A83D24" w:rsidRDefault="00803C95" w:rsidP="00A83D24">
            <w:r w:rsidRPr="00A83D24">
              <w:t>6</w:t>
            </w:r>
          </w:p>
        </w:tc>
        <w:tc>
          <w:tcPr>
            <w:tcW w:w="850" w:type="dxa"/>
            <w:shd w:val="clear" w:color="auto" w:fill="auto"/>
          </w:tcPr>
          <w:p w:rsidR="00803C95" w:rsidRPr="00A83D24" w:rsidRDefault="00803C95" w:rsidP="00A83D24"/>
          <w:p w:rsidR="00803C95" w:rsidRPr="00A83D24" w:rsidRDefault="00803C95" w:rsidP="00A83D24">
            <w:r w:rsidRPr="00A83D24">
              <w:t>39,76</w:t>
            </w:r>
          </w:p>
        </w:tc>
        <w:tc>
          <w:tcPr>
            <w:tcW w:w="851" w:type="dxa"/>
            <w:shd w:val="clear" w:color="auto" w:fill="auto"/>
          </w:tcPr>
          <w:p w:rsidR="00803C95" w:rsidRPr="00A83D24" w:rsidRDefault="00803C95" w:rsidP="00A83D24"/>
          <w:p w:rsidR="00803C95" w:rsidRPr="00A83D24" w:rsidRDefault="00803C95" w:rsidP="00A83D24">
            <w:r w:rsidRPr="00A83D24">
              <w:t>9,90</w:t>
            </w:r>
          </w:p>
        </w:tc>
        <w:tc>
          <w:tcPr>
            <w:tcW w:w="850" w:type="dxa"/>
            <w:shd w:val="clear" w:color="auto" w:fill="auto"/>
          </w:tcPr>
          <w:p w:rsidR="00803C95" w:rsidRPr="00A83D24" w:rsidRDefault="00803C95" w:rsidP="00A83D24"/>
          <w:p w:rsidR="00803C95" w:rsidRPr="00A83D24" w:rsidRDefault="00803C95" w:rsidP="00A83D24">
            <w:r w:rsidRPr="00A83D24">
              <w:t>23,10</w:t>
            </w:r>
          </w:p>
        </w:tc>
        <w:tc>
          <w:tcPr>
            <w:tcW w:w="851" w:type="dxa"/>
            <w:shd w:val="clear" w:color="auto" w:fill="auto"/>
          </w:tcPr>
          <w:p w:rsidR="00803C95" w:rsidRPr="00A83D24" w:rsidRDefault="00803C95" w:rsidP="00A83D24"/>
          <w:p w:rsidR="00803C95" w:rsidRPr="00A83D24" w:rsidRDefault="00803C95" w:rsidP="00A83D24">
            <w:r w:rsidRPr="00A83D24">
              <w:t>8,76</w:t>
            </w:r>
          </w:p>
        </w:tc>
        <w:tc>
          <w:tcPr>
            <w:tcW w:w="992" w:type="dxa"/>
            <w:shd w:val="clear" w:color="auto" w:fill="auto"/>
          </w:tcPr>
          <w:p w:rsidR="00803C95" w:rsidRPr="00A83D24" w:rsidRDefault="00803C95" w:rsidP="00A83D24"/>
          <w:p w:rsidR="00803C95" w:rsidRPr="00A83D24" w:rsidRDefault="00803C95" w:rsidP="00A83D24">
            <w:r w:rsidRPr="00A83D24">
              <w:t>3,61</w:t>
            </w:r>
          </w:p>
        </w:tc>
        <w:tc>
          <w:tcPr>
            <w:tcW w:w="851" w:type="dxa"/>
            <w:shd w:val="clear" w:color="auto" w:fill="auto"/>
          </w:tcPr>
          <w:p w:rsidR="00803C95" w:rsidRPr="00A83D24" w:rsidRDefault="00803C95" w:rsidP="00A83D24"/>
          <w:p w:rsidR="00803C95" w:rsidRPr="00A83D24" w:rsidRDefault="00803C95" w:rsidP="00A83D24">
            <w:r w:rsidRPr="00A83D24">
              <w:t>2,16</w:t>
            </w:r>
          </w:p>
        </w:tc>
      </w:tr>
      <w:tr w:rsidR="00803C95" w:rsidRPr="00A83D24" w:rsidTr="00A83D24">
        <w:trPr>
          <w:trHeight w:val="253"/>
        </w:trPr>
        <w:tc>
          <w:tcPr>
            <w:tcW w:w="7948" w:type="dxa"/>
            <w:gridSpan w:val="3"/>
            <w:shd w:val="clear" w:color="auto" w:fill="auto"/>
          </w:tcPr>
          <w:p w:rsidR="00803C95" w:rsidRPr="00A83D24" w:rsidRDefault="00803C95" w:rsidP="00A83D24">
            <w:r w:rsidRPr="00A83D24">
              <w:t>ИТОГО ГО Электросталь</w:t>
            </w:r>
          </w:p>
        </w:tc>
        <w:tc>
          <w:tcPr>
            <w:tcW w:w="1276" w:type="dxa"/>
            <w:shd w:val="clear" w:color="auto" w:fill="auto"/>
          </w:tcPr>
          <w:p w:rsidR="00803C95" w:rsidRPr="00A83D24" w:rsidRDefault="00803C95" w:rsidP="00A83D24"/>
        </w:tc>
        <w:tc>
          <w:tcPr>
            <w:tcW w:w="850" w:type="dxa"/>
            <w:shd w:val="clear" w:color="auto" w:fill="auto"/>
          </w:tcPr>
          <w:p w:rsidR="00803C95" w:rsidRPr="00A83D24" w:rsidRDefault="00803C95" w:rsidP="00A83D24">
            <w:r w:rsidRPr="00A83D24">
              <w:t>2542,94</w:t>
            </w:r>
          </w:p>
        </w:tc>
        <w:tc>
          <w:tcPr>
            <w:tcW w:w="851" w:type="dxa"/>
            <w:shd w:val="clear" w:color="auto" w:fill="auto"/>
          </w:tcPr>
          <w:p w:rsidR="00803C95" w:rsidRPr="00A83D24" w:rsidRDefault="00803C95" w:rsidP="00A83D24">
            <w:r w:rsidRPr="00A83D24">
              <w:t>16,00</w:t>
            </w:r>
          </w:p>
        </w:tc>
        <w:tc>
          <w:tcPr>
            <w:tcW w:w="850" w:type="dxa"/>
            <w:shd w:val="clear" w:color="auto" w:fill="auto"/>
          </w:tcPr>
          <w:p w:rsidR="00803C95" w:rsidRPr="00A83D24" w:rsidRDefault="00803C95" w:rsidP="00A83D24">
            <w:r w:rsidRPr="00A83D24">
              <w:t>2676,83</w:t>
            </w:r>
          </w:p>
        </w:tc>
        <w:tc>
          <w:tcPr>
            <w:tcW w:w="851" w:type="dxa"/>
            <w:shd w:val="clear" w:color="auto" w:fill="auto"/>
          </w:tcPr>
          <w:p w:rsidR="00803C95" w:rsidRPr="00A83D24" w:rsidRDefault="00803C95" w:rsidP="00A83D24">
            <w:r w:rsidRPr="00A83D24">
              <w:t>16,84</w:t>
            </w:r>
          </w:p>
        </w:tc>
        <w:tc>
          <w:tcPr>
            <w:tcW w:w="992" w:type="dxa"/>
            <w:shd w:val="clear" w:color="auto" w:fill="auto"/>
          </w:tcPr>
          <w:p w:rsidR="00803C95" w:rsidRPr="00A83D24" w:rsidRDefault="00803C95" w:rsidP="00A83D24">
            <w:r w:rsidRPr="00A83D24">
              <w:t>3230,89</w:t>
            </w:r>
          </w:p>
        </w:tc>
        <w:tc>
          <w:tcPr>
            <w:tcW w:w="851" w:type="dxa"/>
            <w:shd w:val="clear" w:color="auto" w:fill="auto"/>
          </w:tcPr>
          <w:p w:rsidR="00803C95" w:rsidRPr="00A83D24" w:rsidRDefault="00803C95" w:rsidP="00A83D24">
            <w:r w:rsidRPr="00A83D24">
              <w:t>20,88</w:t>
            </w:r>
          </w:p>
        </w:tc>
      </w:tr>
    </w:tbl>
    <w:p w:rsidR="00803C95" w:rsidRPr="008B793F" w:rsidRDefault="00803C95" w:rsidP="00A83D24">
      <w:pPr>
        <w:ind w:firstLine="709"/>
        <w:jc w:val="both"/>
        <w:rPr>
          <w:rFonts w:cs="Times New Roman"/>
        </w:rPr>
        <w:sectPr w:rsidR="00803C95" w:rsidRPr="008B793F" w:rsidSect="008B793F">
          <w:pgSz w:w="16838" w:h="11905" w:orient="landscape" w:code="9"/>
          <w:pgMar w:top="1134" w:right="567" w:bottom="1134" w:left="1701" w:header="0" w:footer="0" w:gutter="0"/>
          <w:cols w:space="720"/>
          <w:titlePg/>
          <w:docGrid w:linePitch="381"/>
        </w:sectPr>
      </w:pPr>
      <w:r w:rsidRPr="008B793F">
        <w:rPr>
          <w:rFonts w:cs="Times New Roman"/>
          <w:bCs/>
        </w:rPr>
        <w:t>Основной причиной потерь воды при транспорте в ГО Электросталь является ветхость трубопроводов водоснабжения. Во многих системах водоснабжения истек срок эксплуатации трубопроводов, выполненных из чугуна и стали, а также запорно-регулирующей арматуры. С целью исключения аварийности в сетях и образования утечек необходима своевременная реконструкция и модернизация сетей и запорно-регулирующей арматуры.</w:t>
      </w:r>
      <w:r w:rsidR="00A83D24" w:rsidRPr="008B793F">
        <w:rPr>
          <w:rFonts w:cs="Times New Roman"/>
          <w:b/>
          <w:spacing w:val="-2"/>
        </w:rPr>
        <w:t xml:space="preserve"> </w:t>
      </w:r>
    </w:p>
    <w:p w:rsidR="00803C95" w:rsidRPr="00A83D24" w:rsidRDefault="00803C95" w:rsidP="00A83D24">
      <w:pPr>
        <w:ind w:firstLine="720"/>
        <w:jc w:val="both"/>
        <w:rPr>
          <w:rFonts w:cs="Times New Roman"/>
        </w:rPr>
      </w:pPr>
      <w:r w:rsidRPr="00A83D24">
        <w:rPr>
          <w:rFonts w:cs="Times New Roman"/>
        </w:rPr>
        <w:lastRenderedPageBreak/>
        <w:t>Показателем надежности и бесперебойности водоснабжения для системы транспорта воды является количество перерывов в подаче воды, возникших в результате аварий, повреждений и иных технологических нарушений на объектах централизованных систем водоснабжения.</w:t>
      </w:r>
    </w:p>
    <w:p w:rsidR="00803C95" w:rsidRPr="00A83D24" w:rsidRDefault="00803C95" w:rsidP="00A83D24">
      <w:pPr>
        <w:ind w:firstLine="720"/>
        <w:jc w:val="both"/>
        <w:rPr>
          <w:rFonts w:cs="Times New Roman"/>
        </w:rPr>
      </w:pPr>
      <w:r w:rsidRPr="00A83D24">
        <w:rPr>
          <w:rFonts w:cs="Times New Roman"/>
        </w:rPr>
        <w:t>По данным статистической отчетности (форма №1-водопровод), предоставленной ООО «Совхоз «Электростальский», в системе централизованного водоснабжения с. Иванисово за 2020 год произошла 1 авария, из них на водопроводных сетях – 0.</w:t>
      </w:r>
    </w:p>
    <w:p w:rsidR="00803C95" w:rsidRPr="00A83D24" w:rsidRDefault="00803C95" w:rsidP="00A83D24">
      <w:pPr>
        <w:ind w:firstLine="720"/>
        <w:jc w:val="both"/>
        <w:rPr>
          <w:rFonts w:cs="Times New Roman"/>
        </w:rPr>
      </w:pPr>
      <w:r w:rsidRPr="00A83D24">
        <w:rPr>
          <w:rFonts w:cs="Times New Roman"/>
        </w:rPr>
        <w:t>По данным РСО (Филиал ГУП МО «КС МО» «ВСВ», ДНП УК КП «Виктория Клаб», МУП «Электростальский Центр услуг») в системах централизованного водоснабжения за 2020 год инцидентов, повлекших за собой перерывы в подаче питьевой воды потребителям, не зафиксировано.</w:t>
      </w:r>
    </w:p>
    <w:p w:rsidR="00803C95" w:rsidRPr="00A83D24" w:rsidRDefault="00803C95" w:rsidP="00A83D24">
      <w:pPr>
        <w:ind w:firstLine="720"/>
        <w:jc w:val="both"/>
        <w:rPr>
          <w:rFonts w:cs="Times New Roman"/>
        </w:rPr>
      </w:pPr>
      <w:r w:rsidRPr="00A83D24">
        <w:rPr>
          <w:rFonts w:cs="Times New Roman"/>
        </w:rPr>
        <w:t>Работа систем централизованного питьевого водоснабжения ГО Электросталь может быть признана - удовлетворительной и надежной.</w:t>
      </w:r>
    </w:p>
    <w:p w:rsidR="00803C95" w:rsidRPr="00A83D24" w:rsidRDefault="00803C95" w:rsidP="00A83D24">
      <w:pPr>
        <w:ind w:firstLine="720"/>
        <w:jc w:val="both"/>
        <w:rPr>
          <w:rFonts w:cs="Times New Roman"/>
          <w:bCs/>
          <w:iCs/>
        </w:rPr>
      </w:pPr>
      <w:r w:rsidRPr="00A83D24">
        <w:rPr>
          <w:rFonts w:cs="Times New Roman"/>
          <w:bCs/>
          <w:iCs/>
        </w:rPr>
        <w:t>Выводы:</w:t>
      </w:r>
    </w:p>
    <w:p w:rsidR="00803C95" w:rsidRPr="00A83D24" w:rsidRDefault="00803C95" w:rsidP="00A83D24">
      <w:pPr>
        <w:ind w:firstLine="720"/>
        <w:jc w:val="both"/>
        <w:rPr>
          <w:rFonts w:cs="Times New Roman"/>
        </w:rPr>
      </w:pPr>
      <w:r w:rsidRPr="00A83D24">
        <w:rPr>
          <w:rFonts w:cs="Times New Roman"/>
        </w:rPr>
        <w:t>1. Водоснабжение городского округа Электросталь организовано артезианской водой и частично грунтовыми водами, на технологические нужды подаётся вода из р. Клязьмы. Артезианская вода отбирается городскими и ведомственными скважинами, расположенными на территории городского округа и на Клязьминском участке, находящемся на территории городского округа Богородский, а также подаётся из региональной Восточной системы водоснабжения. Артезианская вода содержит повышенное количество железа, в ряде городских скважин отмечено превышение жесткости и тяжёлые металлы. На сегодняшний день водоотбор производится в соответствии с утверждёнными запасами.</w:t>
      </w:r>
    </w:p>
    <w:p w:rsidR="00803C95" w:rsidRPr="00A83D24" w:rsidRDefault="00803C95" w:rsidP="00A83D24">
      <w:pPr>
        <w:ind w:firstLine="720"/>
        <w:jc w:val="both"/>
        <w:rPr>
          <w:rFonts w:cs="Times New Roman"/>
        </w:rPr>
      </w:pPr>
      <w:r w:rsidRPr="00A83D24">
        <w:rPr>
          <w:rFonts w:cs="Times New Roman"/>
        </w:rPr>
        <w:t>2. Требуется обследовать и при необходимости затампонировать скважины, имеющие неудовлетворительное техническое состояние; скважины, работающие на один водоносный горизонт, и рабочие скважины, расположенные на расстояние друг от друга менее 400–500 м.</w:t>
      </w:r>
    </w:p>
    <w:p w:rsidR="00803C95" w:rsidRPr="00A83D24" w:rsidRDefault="00803C95" w:rsidP="00A83D24">
      <w:pPr>
        <w:ind w:firstLine="720"/>
        <w:jc w:val="both"/>
        <w:rPr>
          <w:rFonts w:cs="Times New Roman"/>
        </w:rPr>
      </w:pPr>
      <w:r w:rsidRPr="00A83D24">
        <w:rPr>
          <w:rFonts w:cs="Times New Roman"/>
        </w:rPr>
        <w:t>3. Установки обезжелезивания имеются на ВЗУ №№ 4, 5, 6, 7, 11 г. Электросталь и на ВЗУ «Ногинск-5» в п. Всеволодово, часть из них требует реконструкции. Следует наладить работу всех установок обезжелезивания и построить новые – на ВЗУ №№ 2 и 10.</w:t>
      </w:r>
    </w:p>
    <w:p w:rsidR="00803C95" w:rsidRPr="00A83D24" w:rsidRDefault="00803C95" w:rsidP="00A83D24">
      <w:pPr>
        <w:ind w:firstLine="720"/>
        <w:jc w:val="both"/>
        <w:rPr>
          <w:rFonts w:cs="Times New Roman"/>
        </w:rPr>
      </w:pPr>
      <w:r w:rsidRPr="00A83D24">
        <w:rPr>
          <w:rFonts w:cs="Times New Roman"/>
        </w:rPr>
        <w:t>4. Ведомственные скважины, находящиеся на территории предприятий, могут подавать воду только на технологические нужды, при этом необходимо наладить постоянный контроль за качеством воды в скважинах с целью предотвращения загрязнения водоносных горизонтов.</w:t>
      </w:r>
    </w:p>
    <w:p w:rsidR="00803C95" w:rsidRPr="00A83D24" w:rsidRDefault="00803C95" w:rsidP="00A83D24">
      <w:pPr>
        <w:ind w:firstLine="720"/>
        <w:jc w:val="both"/>
        <w:rPr>
          <w:rFonts w:cs="Times New Roman"/>
        </w:rPr>
      </w:pPr>
      <w:r w:rsidRPr="00A83D24">
        <w:rPr>
          <w:rFonts w:cs="Times New Roman"/>
        </w:rPr>
        <w:t>5. Необходимо обеспечить централизованным водоснабжением всю капитальную застройку. Увеличение производительности существующих ВЗУ и бурение дополнительных скважин должно проводиться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w:t>
      </w:r>
    </w:p>
    <w:p w:rsidR="00803C95" w:rsidRPr="00A83D24" w:rsidRDefault="00803C95" w:rsidP="00A83D24">
      <w:pPr>
        <w:ind w:firstLine="720"/>
        <w:jc w:val="both"/>
        <w:rPr>
          <w:rFonts w:cs="Times New Roman"/>
        </w:rPr>
      </w:pPr>
      <w:r w:rsidRPr="00A83D24">
        <w:rPr>
          <w:rFonts w:cs="Times New Roman"/>
        </w:rPr>
        <w:t>6. Водопроводные сети с большой степенью износа и недостаточной пропускной способности требуют замены.</w:t>
      </w:r>
    </w:p>
    <w:p w:rsidR="00803C95" w:rsidRPr="00A83D24" w:rsidRDefault="00803C95" w:rsidP="00A83D24">
      <w:pPr>
        <w:ind w:firstLine="720"/>
        <w:jc w:val="both"/>
        <w:rPr>
          <w:rFonts w:cs="Times New Roman"/>
        </w:rPr>
      </w:pPr>
      <w:r w:rsidRPr="00A83D24">
        <w:rPr>
          <w:rFonts w:cs="Times New Roman"/>
        </w:rPr>
        <w:t>7. Для всех ВЗУ требуется организация и благоустройство первого пояса ЗСО. Организации ЗСО в составе трёх поясов предшествует разработка проекта ЗСО.</w:t>
      </w:r>
    </w:p>
    <w:p w:rsidR="00803C95" w:rsidRPr="00A83D24" w:rsidRDefault="00803C95" w:rsidP="00A83D24">
      <w:pPr>
        <w:ind w:firstLine="720"/>
        <w:jc w:val="both"/>
        <w:rPr>
          <w:rFonts w:cs="Times New Roman"/>
        </w:rPr>
      </w:pPr>
      <w:r w:rsidRPr="00A83D24">
        <w:rPr>
          <w:rFonts w:cs="Times New Roman"/>
        </w:rPr>
        <w:t>8. Окончательная корректировка источников питьевого водоснабжения г. Электросталь должна проводиться после выполнения технико-экономического обоснования возможных вариантов водоснабжения г.о. Электросталь и выполнения переоценки запасов подземных вод в установленном порядке.</w:t>
      </w:r>
    </w:p>
    <w:p w:rsidR="00803C95" w:rsidRPr="00A83D24" w:rsidRDefault="00803C95" w:rsidP="00A83D24">
      <w:pPr>
        <w:ind w:firstLine="720"/>
        <w:jc w:val="both"/>
        <w:rPr>
          <w:rFonts w:cs="Times New Roman"/>
        </w:rPr>
      </w:pPr>
    </w:p>
    <w:p w:rsidR="00803C95" w:rsidRPr="00A83D24" w:rsidRDefault="00803C95" w:rsidP="00A83D24">
      <w:pPr>
        <w:ind w:firstLine="720"/>
        <w:jc w:val="both"/>
        <w:rPr>
          <w:rFonts w:cs="Times New Roman"/>
          <w:bCs/>
          <w:iCs/>
        </w:rPr>
      </w:pPr>
      <w:r w:rsidRPr="00A83D24">
        <w:rPr>
          <w:rFonts w:cs="Times New Roman"/>
          <w:bCs/>
          <w:iCs/>
        </w:rPr>
        <w:t>Водоотведение</w:t>
      </w:r>
    </w:p>
    <w:p w:rsidR="00803C95" w:rsidRPr="00A83D24" w:rsidRDefault="00803C95" w:rsidP="00A83D24">
      <w:pPr>
        <w:ind w:firstLine="720"/>
        <w:jc w:val="both"/>
        <w:rPr>
          <w:rFonts w:cs="Times New Roman"/>
        </w:rPr>
      </w:pPr>
      <w:r w:rsidRPr="00A83D24">
        <w:rPr>
          <w:rFonts w:cs="Times New Roman"/>
        </w:rPr>
        <w:t>Городской округ Электросталь имеет централизованные системы водоотведения производственно-бытовых стоков, охватывающие большую часть жилого фонда и промпредприятия.</w:t>
      </w:r>
    </w:p>
    <w:p w:rsidR="00803C95" w:rsidRPr="00A83D24" w:rsidRDefault="00803C95" w:rsidP="00A83D24">
      <w:pPr>
        <w:ind w:firstLine="720"/>
        <w:jc w:val="both"/>
        <w:rPr>
          <w:rFonts w:cs="Times New Roman"/>
        </w:rPr>
      </w:pPr>
      <w:r w:rsidRPr="00A83D24">
        <w:rPr>
          <w:rFonts w:cs="Times New Roman"/>
        </w:rPr>
        <w:t xml:space="preserve">В настоящее время централизованные системы водоотведения бытовых стоков от жилой и общественной застройки, и производственных сточных вод от промышленных </w:t>
      </w:r>
      <w:r w:rsidRPr="00A83D24">
        <w:rPr>
          <w:rFonts w:cs="Times New Roman"/>
        </w:rPr>
        <w:lastRenderedPageBreak/>
        <w:t>предприятий действуют в: г. Электросталь, п. Елизаветино, п. Фрязево, п. Новые Дома, с. Иванисово, д. Бабеево, п. Всеволодово.</w:t>
      </w:r>
    </w:p>
    <w:p w:rsidR="00803C95" w:rsidRPr="00A83D24" w:rsidRDefault="00803C95" w:rsidP="00A83D24">
      <w:pPr>
        <w:ind w:firstLine="720"/>
        <w:jc w:val="both"/>
        <w:rPr>
          <w:rFonts w:cs="Times New Roman"/>
        </w:rPr>
      </w:pPr>
      <w:r w:rsidRPr="00A83D24">
        <w:rPr>
          <w:rFonts w:cs="Times New Roman"/>
        </w:rPr>
        <w:t>Централизованное водоотведение отсутствует в следующих населённых пунктах: п. Случайный, д. Степаново, д. Есино, д. Пушкино, а также на части территорий п. Фрязево.</w:t>
      </w:r>
    </w:p>
    <w:p w:rsidR="00803C95" w:rsidRPr="00A83D24" w:rsidRDefault="00803C95" w:rsidP="00A83D24">
      <w:pPr>
        <w:ind w:firstLine="720"/>
        <w:jc w:val="both"/>
        <w:rPr>
          <w:rFonts w:cs="Times New Roman"/>
        </w:rPr>
      </w:pPr>
      <w:r w:rsidRPr="00A83D24">
        <w:rPr>
          <w:rFonts w:cs="Times New Roman"/>
        </w:rPr>
        <w:t>Стоки районов застройки г. Электросталь отводятся по системе напорно-самотечных трубопроводов, имеющей 11 канализационных насосных станций (КНС), на очистные сооружения города Электросталь и в региональную систему водоотведения с очистными сооружениями в г. Павловский Посад.</w:t>
      </w:r>
    </w:p>
    <w:p w:rsidR="00803C95" w:rsidRPr="00A83D24" w:rsidRDefault="00803C95" w:rsidP="00A83D24">
      <w:pPr>
        <w:ind w:firstLine="720"/>
        <w:jc w:val="both"/>
        <w:rPr>
          <w:rFonts w:cs="Times New Roman"/>
        </w:rPr>
      </w:pPr>
      <w:r w:rsidRPr="00A83D24">
        <w:rPr>
          <w:rFonts w:cs="Times New Roman"/>
        </w:rPr>
        <w:t>При этом местные очистные сооружения биологической очистки имеются в посёлке Фрязево и в д. Бабеево. Стоки п. Всеволодово передаются на очистные сооружения «Ногинск-5», располагаемые на территории городского округа Павловский Посад.</w:t>
      </w:r>
    </w:p>
    <w:p w:rsidR="00803C95" w:rsidRPr="00A83D24" w:rsidRDefault="00803C95" w:rsidP="00A83D24">
      <w:pPr>
        <w:ind w:firstLine="720"/>
        <w:jc w:val="both"/>
        <w:rPr>
          <w:rFonts w:cs="Times New Roman"/>
        </w:rPr>
      </w:pPr>
      <w:r w:rsidRPr="00A83D24">
        <w:rPr>
          <w:rFonts w:cs="Times New Roman"/>
        </w:rPr>
        <w:t>Бытовые стоки посёлков Елизаветино и Новые Дома и с. Иванисово, и завода Трансбарьер по системам самотечно-напорных коллекторов с 5-ью КНС также передаются в региональную систему водоотведения. По региональному самотечному коллектору диаметром 1500 мм, находящемуся на балансе ГУП МО «КСМО» филиал «Электростальский», эти стоки совместно со стоками г. Электросталь поступают на региональную насосную станцию (РНС) проектной производительностью 95,0 тыс. куб. м/сутки. От РНС стоки городского округа Электросталь по напорно-самотечным коллекторам (диаметры 1200, 1500 мм протяженность 11,7 км) поступают на Павлово- Посадские региональные очистные сооружения полной биологической очистки с механическим обезвоживанием осадка (производительность 150,0 тыс. куб. м/сутки). Самотечный коллектор диаметром 1000 мм, подводящий стоки к РНС, и региональная система напорно-самотечных коллекторов, передающая стоки на очистные сооружения г. Павловский Посад, сильно изношены (на 90%) и требует перекладки. В настоящее время ведется замена подводящего самотечного коллектора. На перспективу планируется в региональный коллектор отводить стоки только от части потребителей Восточного планировочного района городского округа Электросталь и от населённых пунктов Павлово-Посадского городского округа. Это позволит при модернизации региональных коллекторов уменьшить их диаметры.</w:t>
      </w:r>
    </w:p>
    <w:p w:rsidR="00803C95" w:rsidRPr="00A83D24" w:rsidRDefault="00803C95" w:rsidP="00A83D24">
      <w:pPr>
        <w:ind w:firstLine="720"/>
        <w:jc w:val="both"/>
        <w:rPr>
          <w:rFonts w:cs="Times New Roman"/>
        </w:rPr>
      </w:pPr>
      <w:r w:rsidRPr="00A83D24">
        <w:rPr>
          <w:rFonts w:cs="Times New Roman"/>
        </w:rPr>
        <w:t>Общий объём стоков, передаваемых в региональную систему водоотведения от городского округа Электросталь, составляет около 26,29 тыс. куб. м/сутки, в том числе от г. Электросталь 24,92 тыс. куб. м/сутки.</w:t>
      </w:r>
    </w:p>
    <w:p w:rsidR="00803C95" w:rsidRPr="00A83D24" w:rsidRDefault="00803C95" w:rsidP="00A83D24">
      <w:pPr>
        <w:ind w:firstLine="720"/>
        <w:jc w:val="both"/>
        <w:rPr>
          <w:rFonts w:cs="Times New Roman"/>
        </w:rPr>
      </w:pPr>
      <w:r w:rsidRPr="00A83D24">
        <w:rPr>
          <w:rFonts w:cs="Times New Roman"/>
        </w:rPr>
        <w:t>На городские очистные г. Электросталь, которые на правах аренды эксплуатирует ГУП МО «КСМО» филиал «Электростальский», в настоящее время подаётся 10,0 тыс. куб. м/сутки стоков от г. Электросталь. Городские очистные сооружения полной биологической очистки расположены в южной части г. Электросталь по ул. Автомобильная на территории площадью 5,02 га. В состав сооружений включены песколовки, первичные отстойники, аэротенки, вторичные отстойники, метантенки, илоуплотнители, контактные резервуары. Иловые площадки располагаются рядом и занимают территорию 4,98 га. Сооружения доочистки стоков отсутствует. Очищенные стоки сбрасываются по коллектору в р. Марьинка (ручей Безымянный) далее в р. Вохонка.</w:t>
      </w:r>
    </w:p>
    <w:p w:rsidR="00803C95" w:rsidRPr="00A83D24" w:rsidRDefault="00803C95" w:rsidP="00A83D24">
      <w:pPr>
        <w:ind w:firstLine="720"/>
        <w:jc w:val="both"/>
        <w:rPr>
          <w:rFonts w:cs="Times New Roman"/>
        </w:rPr>
      </w:pPr>
      <w:r w:rsidRPr="00A83D24">
        <w:rPr>
          <w:rFonts w:cs="Times New Roman"/>
        </w:rPr>
        <w:t>Проектная производительность очистных сооружений 24,5 тыс. куб. м/сутки. Санитарно-защитная зона (СЗЗ) – установлена решением Роспотребнадзора от 06.07.2020 № 125-РС33.</w:t>
      </w:r>
    </w:p>
    <w:p w:rsidR="00803C95" w:rsidRPr="00A83D24" w:rsidRDefault="00803C95" w:rsidP="00A83D24">
      <w:pPr>
        <w:ind w:firstLine="720"/>
        <w:jc w:val="both"/>
        <w:rPr>
          <w:rFonts w:cs="Times New Roman"/>
        </w:rPr>
      </w:pPr>
      <w:r w:rsidRPr="00A83D24">
        <w:rPr>
          <w:rFonts w:cs="Times New Roman"/>
        </w:rPr>
        <w:t>Очистные сооружения г. Электросталь эксплуатируются более 50 лет и имеют степень износа около 90 %. Разработан проект реконструкции очистных сооружений с увеличением проектной производительности до 60 тыс. куб. м/сутки.</w:t>
      </w:r>
    </w:p>
    <w:p w:rsidR="00803C95" w:rsidRPr="00A83D24" w:rsidRDefault="00803C95" w:rsidP="00A83D24">
      <w:pPr>
        <w:ind w:firstLine="720"/>
        <w:jc w:val="both"/>
        <w:rPr>
          <w:rFonts w:cs="Times New Roman"/>
        </w:rPr>
      </w:pPr>
      <w:r w:rsidRPr="00A83D24">
        <w:rPr>
          <w:rFonts w:cs="Times New Roman"/>
        </w:rPr>
        <w:t xml:space="preserve">Основные предприятия г. Электросталь (АО «Электростальский завод тяжелого машиностроения», ПАО «Машиностроительный завод», АО «Металлургический завод «Электросталь») сбрасывают свои производственные стоки после локальной очистки в городскую систему водоотведения. Ряд предприятий обрабатывает свои стоки совместно с дождевыми на собственных очистных сооружениях. </w:t>
      </w:r>
      <w:proofErr w:type="gramStart"/>
      <w:r w:rsidRPr="00A83D24">
        <w:rPr>
          <w:rFonts w:cs="Times New Roman"/>
        </w:rPr>
        <w:t>Кроме того</w:t>
      </w:r>
      <w:proofErr w:type="gramEnd"/>
      <w:r w:rsidRPr="00A83D24">
        <w:rPr>
          <w:rFonts w:cs="Times New Roman"/>
        </w:rPr>
        <w:t xml:space="preserve"> АО «Электростальский завод </w:t>
      </w:r>
      <w:r w:rsidRPr="00A83D24">
        <w:rPr>
          <w:rFonts w:cs="Times New Roman"/>
        </w:rPr>
        <w:lastRenderedPageBreak/>
        <w:t>тяжелого машиностроения» часть речной воды (около 1,0 тыс. куб. м/сутки) после использования сбрасывает в ручей Безымянный.</w:t>
      </w:r>
    </w:p>
    <w:p w:rsidR="00803C95" w:rsidRPr="00A83D24" w:rsidRDefault="00803C95" w:rsidP="00A83D24">
      <w:pPr>
        <w:ind w:firstLine="720"/>
        <w:jc w:val="both"/>
        <w:rPr>
          <w:rFonts w:cs="Times New Roman"/>
        </w:rPr>
      </w:pPr>
      <w:r w:rsidRPr="00A83D24">
        <w:rPr>
          <w:rFonts w:cs="Times New Roman"/>
        </w:rPr>
        <w:t>Очистные сооружения п. Фрязево, состоящие из блока ёмкостей, в настоящее время разрушены, функционируют только поля фильтрации.</w:t>
      </w:r>
    </w:p>
    <w:p w:rsidR="00803C95" w:rsidRPr="00A83D24" w:rsidRDefault="00803C95" w:rsidP="00A83D24">
      <w:pPr>
        <w:ind w:firstLine="720"/>
        <w:jc w:val="both"/>
        <w:rPr>
          <w:rFonts w:cs="Times New Roman"/>
        </w:rPr>
      </w:pPr>
      <w:r w:rsidRPr="00A83D24">
        <w:rPr>
          <w:rFonts w:cs="Times New Roman"/>
        </w:rPr>
        <w:t>В д. Бабеево имеются только сооружения механической очистки (3 отстойника) с выпуском очищенных стоков на рельеф.</w:t>
      </w:r>
    </w:p>
    <w:p w:rsidR="00803C95" w:rsidRPr="00A83D24" w:rsidRDefault="00803C95" w:rsidP="00A83D24">
      <w:pPr>
        <w:ind w:firstLine="720"/>
        <w:jc w:val="both"/>
        <w:rPr>
          <w:rFonts w:cs="Times New Roman"/>
        </w:rPr>
      </w:pPr>
      <w:r w:rsidRPr="00A83D24">
        <w:rPr>
          <w:rFonts w:cs="Times New Roman"/>
        </w:rPr>
        <w:t>Очистные сооружения п. Всеволодово полной биологической очистки с иловыми площадками имеют проектную производительность 2,2 тыс. куб. м/сутки. Очистные сооружения «Ногинск-5» находятся на территории городского округа Павловский Посад и являлись федеральной собственностью, в настоящее время переданы в муниципальную собственность.</w:t>
      </w:r>
    </w:p>
    <w:p w:rsidR="00803C95" w:rsidRPr="00A83D24" w:rsidRDefault="00803C95" w:rsidP="00A83D24">
      <w:pPr>
        <w:ind w:firstLine="720"/>
        <w:jc w:val="both"/>
        <w:rPr>
          <w:rFonts w:cs="Times New Roman"/>
        </w:rPr>
      </w:pPr>
      <w:r w:rsidRPr="00A83D24">
        <w:rPr>
          <w:rFonts w:cs="Times New Roman"/>
        </w:rPr>
        <w:t>Системы централизованного водоотведения планировочного района Степановское эксплуатирует МУП «Электростальский Центр услуг». Все действующие очистные сооружения планировочного района Степановское не обеспечивают требуемую степень очистки и должны быть перестроены или реконструированы со строительством блоков биологической доочистки стоков и сооружениями механического обезвоживания осадка. Поля фильтрации необходимо ликвидировать, проведя рекультивацию территории.</w:t>
      </w:r>
    </w:p>
    <w:p w:rsidR="00803C95" w:rsidRPr="00A83D24" w:rsidRDefault="00803C95" w:rsidP="00A83D24">
      <w:pPr>
        <w:ind w:firstLine="720"/>
        <w:jc w:val="both"/>
        <w:rPr>
          <w:rFonts w:cs="Times New Roman"/>
        </w:rPr>
      </w:pPr>
      <w:r w:rsidRPr="00A83D24">
        <w:rPr>
          <w:rFonts w:cs="Times New Roman"/>
        </w:rPr>
        <w:t>Данные по существующим очистным сооружениям и КНС городского округа Электросталь приведены в таблицах 3.</w:t>
      </w:r>
      <w:r w:rsidR="00C30853">
        <w:rPr>
          <w:rFonts w:cs="Times New Roman"/>
        </w:rPr>
        <w:t>20</w:t>
      </w:r>
      <w:r w:rsidRPr="00A83D24">
        <w:rPr>
          <w:rFonts w:cs="Times New Roman"/>
        </w:rPr>
        <w:t>. и 3.</w:t>
      </w:r>
      <w:r w:rsidR="00C30853">
        <w:rPr>
          <w:rFonts w:cs="Times New Roman"/>
        </w:rPr>
        <w:t>21</w:t>
      </w:r>
      <w:r w:rsidRPr="00A83D24">
        <w:rPr>
          <w:rFonts w:cs="Times New Roman"/>
        </w:rPr>
        <w:t>.</w:t>
      </w:r>
    </w:p>
    <w:p w:rsidR="00803C95" w:rsidRPr="00A83D24" w:rsidRDefault="00803C95" w:rsidP="00A83D24">
      <w:pPr>
        <w:ind w:firstLine="720"/>
        <w:jc w:val="both"/>
        <w:rPr>
          <w:rFonts w:cs="Times New Roman"/>
        </w:rPr>
      </w:pPr>
    </w:p>
    <w:p w:rsidR="00803C95" w:rsidRPr="00A83D24" w:rsidRDefault="00C30853" w:rsidP="008B793F">
      <w:pPr>
        <w:jc w:val="center"/>
        <w:rPr>
          <w:rFonts w:cs="Times New Roman"/>
        </w:rPr>
      </w:pPr>
      <w:r w:rsidRPr="008B793F">
        <w:rPr>
          <w:rFonts w:cs="Times New Roman"/>
          <w:bCs/>
        </w:rPr>
        <w:t>Таблица 3.20</w:t>
      </w:r>
      <w:r>
        <w:rPr>
          <w:rFonts w:cs="Times New Roman"/>
          <w:bCs/>
        </w:rPr>
        <w:t xml:space="preserve"> </w:t>
      </w:r>
      <w:r w:rsidR="00803C95" w:rsidRPr="00A83D24">
        <w:rPr>
          <w:rFonts w:cs="Times New Roman"/>
        </w:rPr>
        <w:t>Очистные сооружения бытовых стоков городского округа Электросталь</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703"/>
        <w:gridCol w:w="1415"/>
        <w:gridCol w:w="1847"/>
        <w:gridCol w:w="1840"/>
        <w:gridCol w:w="1984"/>
      </w:tblGrid>
      <w:tr w:rsidR="00803C95" w:rsidRPr="00A83D24" w:rsidTr="00803C95">
        <w:trPr>
          <w:trHeight w:val="1266"/>
        </w:trPr>
        <w:tc>
          <w:tcPr>
            <w:tcW w:w="570" w:type="dxa"/>
            <w:shd w:val="clear" w:color="auto" w:fill="auto"/>
          </w:tcPr>
          <w:p w:rsidR="00803C95" w:rsidRPr="00A83D24" w:rsidRDefault="00803C95" w:rsidP="00A83D24"/>
          <w:p w:rsidR="00803C95" w:rsidRPr="00A83D24" w:rsidRDefault="00803C95" w:rsidP="00A83D24">
            <w:r w:rsidRPr="00A83D24">
              <w:t>№ п/п</w:t>
            </w:r>
          </w:p>
        </w:tc>
        <w:tc>
          <w:tcPr>
            <w:tcW w:w="1703" w:type="dxa"/>
            <w:shd w:val="clear" w:color="auto" w:fill="auto"/>
          </w:tcPr>
          <w:p w:rsidR="00803C95" w:rsidRPr="00A83D24" w:rsidRDefault="00803C95" w:rsidP="00A83D24">
            <w:r w:rsidRPr="00A83D24">
              <w:t>Название и место расположения очистных</w:t>
            </w:r>
          </w:p>
          <w:p w:rsidR="00803C95" w:rsidRPr="00A83D24" w:rsidRDefault="00803C95" w:rsidP="00A83D24">
            <w:r w:rsidRPr="00A83D24">
              <w:t>сооружений</w:t>
            </w:r>
          </w:p>
        </w:tc>
        <w:tc>
          <w:tcPr>
            <w:tcW w:w="1415" w:type="dxa"/>
            <w:shd w:val="clear" w:color="auto" w:fill="auto"/>
          </w:tcPr>
          <w:p w:rsidR="00803C95" w:rsidRPr="00A83D24" w:rsidRDefault="00803C95" w:rsidP="00A83D24">
            <w:r w:rsidRPr="00A83D24">
              <w:t xml:space="preserve">Проектная </w:t>
            </w:r>
            <w:proofErr w:type="gramStart"/>
            <w:r w:rsidRPr="00A83D24">
              <w:t>производи- тельность</w:t>
            </w:r>
            <w:proofErr w:type="gramEnd"/>
            <w:r w:rsidRPr="00A83D24">
              <w:t>, тыс.куб. м/с</w:t>
            </w:r>
          </w:p>
          <w:p w:rsidR="00803C95" w:rsidRPr="00A83D24" w:rsidRDefault="00803C95" w:rsidP="00A83D24">
            <w:r w:rsidRPr="00A83D24">
              <w:t>утки</w:t>
            </w:r>
          </w:p>
        </w:tc>
        <w:tc>
          <w:tcPr>
            <w:tcW w:w="1847"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Метод очистки</w:t>
            </w:r>
          </w:p>
        </w:tc>
        <w:tc>
          <w:tcPr>
            <w:tcW w:w="1840" w:type="dxa"/>
            <w:shd w:val="clear" w:color="auto" w:fill="auto"/>
          </w:tcPr>
          <w:p w:rsidR="00803C95" w:rsidRPr="00A83D24" w:rsidRDefault="00803C95" w:rsidP="00A83D24"/>
          <w:p w:rsidR="00803C95" w:rsidRPr="00A83D24" w:rsidRDefault="00803C95" w:rsidP="00A83D24">
            <w:r w:rsidRPr="00A83D24">
              <w:t>Место выпуска очищенных стоков</w:t>
            </w:r>
          </w:p>
        </w:tc>
        <w:tc>
          <w:tcPr>
            <w:tcW w:w="1984" w:type="dxa"/>
            <w:shd w:val="clear" w:color="auto" w:fill="auto"/>
          </w:tcPr>
          <w:p w:rsidR="00803C95" w:rsidRPr="00A83D24" w:rsidRDefault="00803C95" w:rsidP="00A83D24"/>
          <w:p w:rsidR="00803C95" w:rsidRPr="00A83D24" w:rsidRDefault="00803C95" w:rsidP="00A83D24">
            <w:r w:rsidRPr="00A83D24">
              <w:t>Вид собственности</w:t>
            </w:r>
          </w:p>
        </w:tc>
      </w:tr>
      <w:tr w:rsidR="00803C95" w:rsidRPr="00A83D24" w:rsidTr="00803C95">
        <w:trPr>
          <w:trHeight w:val="2026"/>
        </w:trPr>
        <w:tc>
          <w:tcPr>
            <w:tcW w:w="570" w:type="dxa"/>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1</w:t>
            </w:r>
          </w:p>
        </w:tc>
        <w:tc>
          <w:tcPr>
            <w:tcW w:w="1703" w:type="dxa"/>
            <w:shd w:val="clear" w:color="auto" w:fill="auto"/>
          </w:tcPr>
          <w:p w:rsidR="00803C95" w:rsidRPr="00A83D24" w:rsidRDefault="00803C95" w:rsidP="00A83D24"/>
          <w:p w:rsidR="00803C95" w:rsidRPr="00A83D24" w:rsidRDefault="00803C95" w:rsidP="00A83D24">
            <w:r w:rsidRPr="00A83D24">
              <w:t>Городские очистные сооружения, г. Электросталь по ул.</w:t>
            </w:r>
          </w:p>
          <w:p w:rsidR="00803C95" w:rsidRPr="00A83D24" w:rsidRDefault="00803C95" w:rsidP="00A83D24">
            <w:r w:rsidRPr="00A83D24">
              <w:t>Автомобильная</w:t>
            </w:r>
          </w:p>
        </w:tc>
        <w:tc>
          <w:tcPr>
            <w:tcW w:w="1415" w:type="dxa"/>
            <w:shd w:val="clear" w:color="auto" w:fill="auto"/>
          </w:tcPr>
          <w:p w:rsidR="00803C95" w:rsidRPr="00A83D24" w:rsidRDefault="00803C95" w:rsidP="00A83D24"/>
          <w:p w:rsidR="00803C95" w:rsidRPr="00A83D24" w:rsidRDefault="00803C95" w:rsidP="00A83D24"/>
          <w:p w:rsidR="00803C95" w:rsidRPr="00A83D24" w:rsidRDefault="00803C95" w:rsidP="00A83D24"/>
          <w:p w:rsidR="00803C95" w:rsidRPr="00A83D24" w:rsidRDefault="00803C95" w:rsidP="00A83D24">
            <w:r w:rsidRPr="00A83D24">
              <w:t>24,5</w:t>
            </w:r>
          </w:p>
        </w:tc>
        <w:tc>
          <w:tcPr>
            <w:tcW w:w="1847"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полная биологическая очистка, иловые площадки</w:t>
            </w:r>
          </w:p>
        </w:tc>
        <w:tc>
          <w:tcPr>
            <w:tcW w:w="1840" w:type="dxa"/>
            <w:shd w:val="clear" w:color="auto" w:fill="auto"/>
          </w:tcPr>
          <w:p w:rsidR="00803C95" w:rsidRPr="00A83D24" w:rsidRDefault="00803C95" w:rsidP="00A83D24"/>
          <w:p w:rsidR="00803C95" w:rsidRPr="00A83D24" w:rsidRDefault="00803C95" w:rsidP="00A83D24">
            <w:r w:rsidRPr="00A83D24">
              <w:t>р. Марьинка (ручей Безымянный) далее в р.</w:t>
            </w:r>
          </w:p>
          <w:p w:rsidR="00803C95" w:rsidRPr="00A83D24" w:rsidRDefault="00803C95" w:rsidP="00A83D24">
            <w:r w:rsidRPr="00A83D24">
              <w:t>Вохонка</w:t>
            </w:r>
          </w:p>
        </w:tc>
        <w:tc>
          <w:tcPr>
            <w:tcW w:w="1984" w:type="dxa"/>
            <w:shd w:val="clear" w:color="auto" w:fill="auto"/>
          </w:tcPr>
          <w:p w:rsidR="00803C95" w:rsidRPr="00A83D24" w:rsidRDefault="00803C95" w:rsidP="00A83D24">
            <w:r w:rsidRPr="00A83D24">
              <w:t>муниципальная, эксплуатацию на правах аренды осуществляет ГУП МО</w:t>
            </w:r>
          </w:p>
          <w:p w:rsidR="00803C95" w:rsidRPr="00A83D24" w:rsidRDefault="00803C95" w:rsidP="00A83D24">
            <w:r w:rsidRPr="00A83D24">
              <w:t>«КСМО» филиал</w:t>
            </w:r>
          </w:p>
          <w:p w:rsidR="00803C95" w:rsidRPr="00A83D24" w:rsidRDefault="00803C95" w:rsidP="00A83D24">
            <w:r w:rsidRPr="00A83D24">
              <w:t>«Электростальски</w:t>
            </w:r>
          </w:p>
          <w:p w:rsidR="00803C95" w:rsidRPr="00A83D24" w:rsidRDefault="00803C95" w:rsidP="00A83D24">
            <w:r w:rsidRPr="00A83D24">
              <w:t>й»</w:t>
            </w:r>
          </w:p>
        </w:tc>
      </w:tr>
      <w:tr w:rsidR="00803C95" w:rsidRPr="00A83D24" w:rsidTr="00803C95">
        <w:trPr>
          <w:trHeight w:val="756"/>
        </w:trPr>
        <w:tc>
          <w:tcPr>
            <w:tcW w:w="570" w:type="dxa"/>
            <w:shd w:val="clear" w:color="auto" w:fill="auto"/>
          </w:tcPr>
          <w:p w:rsidR="00803C95" w:rsidRPr="00A83D24" w:rsidRDefault="00803C95" w:rsidP="00A83D24"/>
          <w:p w:rsidR="00803C95" w:rsidRPr="00A83D24" w:rsidRDefault="00803C95" w:rsidP="00A83D24">
            <w:r w:rsidRPr="00A83D24">
              <w:t>2</w:t>
            </w:r>
          </w:p>
        </w:tc>
        <w:tc>
          <w:tcPr>
            <w:tcW w:w="1703" w:type="dxa"/>
            <w:shd w:val="clear" w:color="auto" w:fill="auto"/>
          </w:tcPr>
          <w:p w:rsidR="00803C95" w:rsidRPr="00A83D24" w:rsidRDefault="00803C95" w:rsidP="00A83D24"/>
          <w:p w:rsidR="00803C95" w:rsidRPr="00A83D24" w:rsidRDefault="00803C95" w:rsidP="00A83D24">
            <w:r w:rsidRPr="00A83D24">
              <w:t>д. Бабеево</w:t>
            </w:r>
          </w:p>
        </w:tc>
        <w:tc>
          <w:tcPr>
            <w:tcW w:w="1415" w:type="dxa"/>
            <w:shd w:val="clear" w:color="auto" w:fill="auto"/>
          </w:tcPr>
          <w:p w:rsidR="00803C95" w:rsidRPr="00A83D24" w:rsidRDefault="00803C95" w:rsidP="00A83D24"/>
          <w:p w:rsidR="00803C95" w:rsidRPr="00A83D24" w:rsidRDefault="00803C95" w:rsidP="00A83D24">
            <w:r w:rsidRPr="00A83D24">
              <w:t>0,010</w:t>
            </w:r>
          </w:p>
        </w:tc>
        <w:tc>
          <w:tcPr>
            <w:tcW w:w="1847" w:type="dxa"/>
            <w:shd w:val="clear" w:color="auto" w:fill="auto"/>
          </w:tcPr>
          <w:p w:rsidR="00803C95" w:rsidRPr="00A83D24" w:rsidRDefault="00803C95" w:rsidP="00A83D24"/>
          <w:p w:rsidR="00803C95" w:rsidRPr="00A83D24" w:rsidRDefault="00803C95" w:rsidP="00A83D24">
            <w:r w:rsidRPr="00A83D24">
              <w:t>отстойники</w:t>
            </w:r>
          </w:p>
        </w:tc>
        <w:tc>
          <w:tcPr>
            <w:tcW w:w="1840" w:type="dxa"/>
            <w:shd w:val="clear" w:color="auto" w:fill="auto"/>
          </w:tcPr>
          <w:p w:rsidR="00803C95" w:rsidRPr="00A83D24" w:rsidRDefault="00803C95" w:rsidP="00A83D24">
            <w:r w:rsidRPr="00A83D24">
              <w:t>сброс</w:t>
            </w:r>
          </w:p>
          <w:p w:rsidR="00803C95" w:rsidRPr="00A83D24" w:rsidRDefault="00803C95" w:rsidP="00A83D24">
            <w:r w:rsidRPr="00A83D24">
              <w:t>очищенных стоков на рельеф</w:t>
            </w:r>
          </w:p>
        </w:tc>
        <w:tc>
          <w:tcPr>
            <w:tcW w:w="1984" w:type="dxa"/>
            <w:shd w:val="clear" w:color="auto" w:fill="auto"/>
          </w:tcPr>
          <w:p w:rsidR="00803C95" w:rsidRPr="00A83D24" w:rsidRDefault="00803C95" w:rsidP="00A83D24">
            <w:r w:rsidRPr="00A83D24">
              <w:t>муниципальная,</w:t>
            </w:r>
          </w:p>
          <w:p w:rsidR="00803C95" w:rsidRPr="00A83D24" w:rsidRDefault="00803C95" w:rsidP="00A83D24">
            <w:r w:rsidRPr="00A83D24">
              <w:t>ООО «ТеплоРем Сервис»</w:t>
            </w:r>
          </w:p>
        </w:tc>
      </w:tr>
      <w:tr w:rsidR="00803C95" w:rsidRPr="00A83D24" w:rsidTr="00803C95">
        <w:trPr>
          <w:trHeight w:val="507"/>
        </w:trPr>
        <w:tc>
          <w:tcPr>
            <w:tcW w:w="570" w:type="dxa"/>
            <w:shd w:val="clear" w:color="auto" w:fill="auto"/>
          </w:tcPr>
          <w:p w:rsidR="00803C95" w:rsidRPr="00A83D24" w:rsidRDefault="00803C95" w:rsidP="00A83D24">
            <w:r w:rsidRPr="00A83D24">
              <w:t>3</w:t>
            </w:r>
          </w:p>
        </w:tc>
        <w:tc>
          <w:tcPr>
            <w:tcW w:w="1703" w:type="dxa"/>
            <w:shd w:val="clear" w:color="auto" w:fill="auto"/>
          </w:tcPr>
          <w:p w:rsidR="00803C95" w:rsidRPr="00A83D24" w:rsidRDefault="00803C95" w:rsidP="00A83D24">
            <w:r w:rsidRPr="00A83D24">
              <w:t>п. Фрязево</w:t>
            </w:r>
          </w:p>
        </w:tc>
        <w:tc>
          <w:tcPr>
            <w:tcW w:w="1415" w:type="dxa"/>
            <w:shd w:val="clear" w:color="auto" w:fill="auto"/>
          </w:tcPr>
          <w:p w:rsidR="00803C95" w:rsidRPr="00A83D24" w:rsidRDefault="00803C95" w:rsidP="00A83D24">
            <w:r w:rsidRPr="00A83D24">
              <w:t>0,003</w:t>
            </w:r>
          </w:p>
        </w:tc>
        <w:tc>
          <w:tcPr>
            <w:tcW w:w="1847" w:type="dxa"/>
            <w:shd w:val="clear" w:color="auto" w:fill="auto"/>
          </w:tcPr>
          <w:p w:rsidR="00803C95" w:rsidRPr="00A83D24" w:rsidRDefault="00803C95" w:rsidP="00A83D24">
            <w:r w:rsidRPr="00A83D24">
              <w:t>блоки ёмкостей, поля фильтрации</w:t>
            </w:r>
          </w:p>
        </w:tc>
        <w:tc>
          <w:tcPr>
            <w:tcW w:w="1840" w:type="dxa"/>
            <w:shd w:val="clear" w:color="auto" w:fill="auto"/>
          </w:tcPr>
          <w:p w:rsidR="00803C95" w:rsidRPr="00A83D24" w:rsidRDefault="00803C95" w:rsidP="00A83D24">
            <w:r w:rsidRPr="00A83D24">
              <w:t>блоки ёмкостей разрушены</w:t>
            </w:r>
          </w:p>
        </w:tc>
        <w:tc>
          <w:tcPr>
            <w:tcW w:w="1984" w:type="dxa"/>
            <w:shd w:val="clear" w:color="auto" w:fill="auto"/>
          </w:tcPr>
          <w:p w:rsidR="00803C95" w:rsidRPr="00A83D24" w:rsidRDefault="00803C95" w:rsidP="00A83D24">
            <w:r w:rsidRPr="00A83D24">
              <w:t>муниципальная</w:t>
            </w:r>
          </w:p>
        </w:tc>
      </w:tr>
      <w:tr w:rsidR="00803C95" w:rsidRPr="00A83D24" w:rsidTr="00803C95">
        <w:trPr>
          <w:trHeight w:val="1515"/>
        </w:trPr>
        <w:tc>
          <w:tcPr>
            <w:tcW w:w="570"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4</w:t>
            </w:r>
          </w:p>
        </w:tc>
        <w:tc>
          <w:tcPr>
            <w:tcW w:w="1703"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п. Всеволодово (Ногинск-5)</w:t>
            </w:r>
          </w:p>
        </w:tc>
        <w:tc>
          <w:tcPr>
            <w:tcW w:w="1415" w:type="dxa"/>
            <w:shd w:val="clear" w:color="auto" w:fill="auto"/>
          </w:tcPr>
          <w:p w:rsidR="00803C95" w:rsidRPr="00A83D24" w:rsidRDefault="00803C95" w:rsidP="00A83D24"/>
          <w:p w:rsidR="00803C95" w:rsidRPr="00A83D24" w:rsidRDefault="00803C95" w:rsidP="00A83D24"/>
          <w:p w:rsidR="00803C95" w:rsidRPr="00A83D24" w:rsidRDefault="00803C95" w:rsidP="00A83D24">
            <w:r w:rsidRPr="00A83D24">
              <w:t>2,2</w:t>
            </w:r>
          </w:p>
        </w:tc>
        <w:tc>
          <w:tcPr>
            <w:tcW w:w="1847" w:type="dxa"/>
            <w:shd w:val="clear" w:color="auto" w:fill="auto"/>
          </w:tcPr>
          <w:p w:rsidR="00803C95" w:rsidRPr="00A83D24" w:rsidRDefault="00803C95" w:rsidP="00A83D24">
            <w:r w:rsidRPr="00A83D24">
              <w:t>песколовки, двухярусные отстойники, биофильтры,</w:t>
            </w:r>
          </w:p>
          <w:p w:rsidR="00803C95" w:rsidRPr="00A83D24" w:rsidRDefault="00803C95" w:rsidP="00A83D24">
            <w:r w:rsidRPr="00A83D24">
              <w:t>иловые площадки</w:t>
            </w:r>
          </w:p>
        </w:tc>
        <w:tc>
          <w:tcPr>
            <w:tcW w:w="1840" w:type="dxa"/>
            <w:shd w:val="clear" w:color="auto" w:fill="auto"/>
          </w:tcPr>
          <w:p w:rsidR="00803C95" w:rsidRPr="00A83D24" w:rsidRDefault="00803C95" w:rsidP="00A83D24">
            <w:r w:rsidRPr="00A83D24">
              <w:t>на территории городского округа Павловский Посад</w:t>
            </w:r>
          </w:p>
        </w:tc>
        <w:tc>
          <w:tcPr>
            <w:tcW w:w="1984" w:type="dxa"/>
            <w:shd w:val="clear" w:color="auto" w:fill="auto"/>
          </w:tcPr>
          <w:p w:rsidR="00803C95" w:rsidRPr="00A83D24" w:rsidRDefault="00803C95" w:rsidP="00A83D24">
            <w:r w:rsidRPr="00A83D24">
              <w:t>муниципальная, эксплуатацию осуществляет МУП</w:t>
            </w:r>
          </w:p>
          <w:p w:rsidR="00803C95" w:rsidRPr="00A83D24" w:rsidRDefault="00803C95" w:rsidP="00A83D24">
            <w:r w:rsidRPr="00A83D24">
              <w:t>«Электростальски й Центр услуг»</w:t>
            </w:r>
          </w:p>
        </w:tc>
      </w:tr>
    </w:tbl>
    <w:p w:rsidR="00803C95" w:rsidRPr="008B793F" w:rsidRDefault="00803C95" w:rsidP="008B793F">
      <w:pPr>
        <w:jc w:val="right"/>
        <w:rPr>
          <w:rFonts w:cs="Times New Roman"/>
          <w:bCs/>
        </w:rPr>
      </w:pPr>
    </w:p>
    <w:p w:rsidR="00803C95" w:rsidRPr="008B793F" w:rsidRDefault="00803C95" w:rsidP="008B793F">
      <w:pPr>
        <w:jc w:val="right"/>
        <w:rPr>
          <w:rFonts w:cs="Times New Roman"/>
          <w:bCs/>
        </w:rPr>
      </w:pPr>
    </w:p>
    <w:p w:rsidR="00803C95" w:rsidRPr="008B793F" w:rsidRDefault="00803C95" w:rsidP="008B793F">
      <w:pPr>
        <w:jc w:val="right"/>
        <w:rPr>
          <w:rFonts w:cs="Times New Roman"/>
          <w:bCs/>
        </w:rPr>
        <w:sectPr w:rsidR="00803C95" w:rsidRPr="008B793F" w:rsidSect="008B793F">
          <w:pgSz w:w="11905" w:h="16838" w:code="9"/>
          <w:pgMar w:top="1134" w:right="567" w:bottom="1134" w:left="1701" w:header="0" w:footer="0" w:gutter="0"/>
          <w:cols w:space="720"/>
          <w:titlePg/>
          <w:docGrid w:linePitch="381"/>
        </w:sectPr>
      </w:pPr>
    </w:p>
    <w:p w:rsidR="00803C95" w:rsidRPr="008B793F" w:rsidRDefault="00C30853" w:rsidP="00C30853">
      <w:pPr>
        <w:jc w:val="center"/>
        <w:rPr>
          <w:rFonts w:cs="Times New Roman"/>
          <w:bCs/>
        </w:rPr>
      </w:pPr>
      <w:r w:rsidRPr="008B793F">
        <w:rPr>
          <w:rFonts w:cs="Times New Roman"/>
          <w:bCs/>
        </w:rPr>
        <w:lastRenderedPageBreak/>
        <w:t>Таблица 3.21</w:t>
      </w:r>
      <w:r>
        <w:rPr>
          <w:rFonts w:cs="Times New Roman"/>
          <w:bCs/>
        </w:rPr>
        <w:t xml:space="preserve"> </w:t>
      </w:r>
      <w:r w:rsidR="00803C95" w:rsidRPr="00A83D24">
        <w:rPr>
          <w:rFonts w:cs="Times New Roman"/>
        </w:rPr>
        <w:t>Основные данные по существующим канализационным насосным станциям</w:t>
      </w:r>
      <w:bookmarkStart w:id="212" w:name="_Hlk145686965"/>
    </w:p>
    <w:bookmarkEnd w:id="212"/>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4394"/>
        <w:gridCol w:w="993"/>
        <w:gridCol w:w="992"/>
        <w:gridCol w:w="1097"/>
        <w:gridCol w:w="1454"/>
        <w:gridCol w:w="1560"/>
        <w:gridCol w:w="3260"/>
      </w:tblGrid>
      <w:tr w:rsidR="00803C95" w:rsidRPr="00A83D24" w:rsidTr="00C30853">
        <w:trPr>
          <w:trHeight w:val="418"/>
        </w:trPr>
        <w:tc>
          <w:tcPr>
            <w:tcW w:w="579" w:type="dxa"/>
            <w:vMerge w:val="restart"/>
            <w:shd w:val="clear" w:color="auto" w:fill="auto"/>
          </w:tcPr>
          <w:p w:rsidR="00803C95" w:rsidRPr="00A83D24" w:rsidRDefault="00803C95" w:rsidP="00A83D24"/>
          <w:p w:rsidR="00803C95" w:rsidRPr="00A83D24" w:rsidRDefault="00803C95" w:rsidP="00A83D24">
            <w:r w:rsidRPr="00A83D24">
              <w:t>№№ пп</w:t>
            </w:r>
          </w:p>
        </w:tc>
        <w:tc>
          <w:tcPr>
            <w:tcW w:w="4394" w:type="dxa"/>
            <w:vMerge w:val="restart"/>
            <w:shd w:val="clear" w:color="auto" w:fill="auto"/>
          </w:tcPr>
          <w:p w:rsidR="00803C95" w:rsidRPr="00A83D24" w:rsidRDefault="00803C95" w:rsidP="00A83D24">
            <w:r w:rsidRPr="00A83D24">
              <w:t>Наименование</w:t>
            </w:r>
            <w:r w:rsidR="00A83D24">
              <w:t xml:space="preserve"> </w:t>
            </w:r>
            <w:r w:rsidRPr="00A83D24">
              <w:t>и местоположение насосной станции</w:t>
            </w:r>
          </w:p>
        </w:tc>
        <w:tc>
          <w:tcPr>
            <w:tcW w:w="993" w:type="dxa"/>
            <w:vMerge w:val="restart"/>
            <w:shd w:val="clear" w:color="auto" w:fill="auto"/>
          </w:tcPr>
          <w:p w:rsidR="00803C95" w:rsidRPr="00A83D24" w:rsidRDefault="00803C95" w:rsidP="00A83D24">
            <w:r w:rsidRPr="00A83D24">
              <w:t>Год строительства</w:t>
            </w:r>
          </w:p>
        </w:tc>
        <w:tc>
          <w:tcPr>
            <w:tcW w:w="2089" w:type="dxa"/>
            <w:gridSpan w:val="2"/>
            <w:vMerge w:val="restart"/>
            <w:shd w:val="clear" w:color="auto" w:fill="auto"/>
          </w:tcPr>
          <w:p w:rsidR="00803C95" w:rsidRPr="00A83D24" w:rsidRDefault="00803C95" w:rsidP="00A83D24">
            <w:r w:rsidRPr="00A83D24">
              <w:t>Мощность, тыс. куб. м/сутки</w:t>
            </w:r>
          </w:p>
        </w:tc>
        <w:tc>
          <w:tcPr>
            <w:tcW w:w="3014" w:type="dxa"/>
            <w:gridSpan w:val="2"/>
            <w:shd w:val="clear" w:color="auto" w:fill="auto"/>
          </w:tcPr>
          <w:p w:rsidR="00803C95" w:rsidRPr="00A83D24" w:rsidRDefault="00803C95" w:rsidP="00A83D24">
            <w:r w:rsidRPr="00A83D24">
              <w:t>Диаметры в мм</w:t>
            </w:r>
          </w:p>
        </w:tc>
        <w:tc>
          <w:tcPr>
            <w:tcW w:w="3260" w:type="dxa"/>
            <w:vMerge w:val="restart"/>
            <w:shd w:val="clear" w:color="auto" w:fill="auto"/>
          </w:tcPr>
          <w:p w:rsidR="00803C95" w:rsidRPr="00A83D24" w:rsidRDefault="00803C95" w:rsidP="00A83D24"/>
          <w:p w:rsidR="00803C95" w:rsidRPr="00A83D24" w:rsidRDefault="00803C95" w:rsidP="00A83D24">
            <w:r w:rsidRPr="00A83D24">
              <w:t>Примечание</w:t>
            </w:r>
          </w:p>
        </w:tc>
      </w:tr>
      <w:tr w:rsidR="00803C95" w:rsidRPr="00A83D24" w:rsidTr="00C30853">
        <w:trPr>
          <w:trHeight w:val="276"/>
        </w:trPr>
        <w:tc>
          <w:tcPr>
            <w:tcW w:w="579" w:type="dxa"/>
            <w:vMerge/>
            <w:tcBorders>
              <w:top w:val="nil"/>
            </w:tcBorders>
            <w:shd w:val="clear" w:color="auto" w:fill="auto"/>
          </w:tcPr>
          <w:p w:rsidR="00803C95" w:rsidRPr="00A83D24" w:rsidRDefault="00803C95" w:rsidP="00A83D24"/>
        </w:tc>
        <w:tc>
          <w:tcPr>
            <w:tcW w:w="4394" w:type="dxa"/>
            <w:vMerge/>
            <w:tcBorders>
              <w:top w:val="nil"/>
            </w:tcBorders>
            <w:shd w:val="clear" w:color="auto" w:fill="auto"/>
          </w:tcPr>
          <w:p w:rsidR="00803C95" w:rsidRPr="00A83D24" w:rsidRDefault="00803C95" w:rsidP="00A83D24"/>
        </w:tc>
        <w:tc>
          <w:tcPr>
            <w:tcW w:w="993" w:type="dxa"/>
            <w:vMerge/>
            <w:tcBorders>
              <w:top w:val="nil"/>
            </w:tcBorders>
            <w:shd w:val="clear" w:color="auto" w:fill="auto"/>
          </w:tcPr>
          <w:p w:rsidR="00803C95" w:rsidRPr="00A83D24" w:rsidRDefault="00803C95" w:rsidP="00A83D24"/>
        </w:tc>
        <w:tc>
          <w:tcPr>
            <w:tcW w:w="2089" w:type="dxa"/>
            <w:gridSpan w:val="2"/>
            <w:vMerge/>
            <w:tcBorders>
              <w:top w:val="nil"/>
            </w:tcBorders>
            <w:shd w:val="clear" w:color="auto" w:fill="auto"/>
          </w:tcPr>
          <w:p w:rsidR="00803C95" w:rsidRPr="00A83D24" w:rsidRDefault="00803C95" w:rsidP="00A83D24"/>
        </w:tc>
        <w:tc>
          <w:tcPr>
            <w:tcW w:w="1454" w:type="dxa"/>
            <w:vMerge w:val="restart"/>
            <w:shd w:val="clear" w:color="auto" w:fill="auto"/>
          </w:tcPr>
          <w:p w:rsidR="00803C95" w:rsidRPr="00A83D24" w:rsidRDefault="00803C95" w:rsidP="00A83D24">
            <w:r w:rsidRPr="00A83D24">
              <w:t>подводящего коллектора</w:t>
            </w:r>
          </w:p>
        </w:tc>
        <w:tc>
          <w:tcPr>
            <w:tcW w:w="1560" w:type="dxa"/>
            <w:vMerge w:val="restart"/>
            <w:shd w:val="clear" w:color="auto" w:fill="auto"/>
          </w:tcPr>
          <w:p w:rsidR="00803C95" w:rsidRPr="00A83D24" w:rsidRDefault="00803C95" w:rsidP="00A83D24">
            <w:r w:rsidRPr="00A83D24">
              <w:t>напорного трубопровода</w:t>
            </w:r>
          </w:p>
        </w:tc>
        <w:tc>
          <w:tcPr>
            <w:tcW w:w="3260" w:type="dxa"/>
            <w:vMerge/>
            <w:tcBorders>
              <w:top w:val="nil"/>
            </w:tcBorders>
            <w:shd w:val="clear" w:color="auto" w:fill="auto"/>
          </w:tcPr>
          <w:p w:rsidR="00803C95" w:rsidRPr="00A83D24" w:rsidRDefault="00803C95" w:rsidP="00A83D24"/>
        </w:tc>
      </w:tr>
      <w:tr w:rsidR="00803C95" w:rsidRPr="00A83D24" w:rsidTr="00C30853">
        <w:trPr>
          <w:trHeight w:val="285"/>
        </w:trPr>
        <w:tc>
          <w:tcPr>
            <w:tcW w:w="579" w:type="dxa"/>
            <w:vMerge/>
            <w:tcBorders>
              <w:top w:val="nil"/>
            </w:tcBorders>
            <w:shd w:val="clear" w:color="auto" w:fill="auto"/>
          </w:tcPr>
          <w:p w:rsidR="00803C95" w:rsidRPr="00A83D24" w:rsidRDefault="00803C95" w:rsidP="00A83D24"/>
        </w:tc>
        <w:tc>
          <w:tcPr>
            <w:tcW w:w="4394" w:type="dxa"/>
            <w:vMerge/>
            <w:tcBorders>
              <w:top w:val="nil"/>
            </w:tcBorders>
            <w:shd w:val="clear" w:color="auto" w:fill="auto"/>
          </w:tcPr>
          <w:p w:rsidR="00803C95" w:rsidRPr="00A83D24" w:rsidRDefault="00803C95" w:rsidP="00A83D24"/>
        </w:tc>
        <w:tc>
          <w:tcPr>
            <w:tcW w:w="993" w:type="dxa"/>
            <w:vMerge/>
            <w:tcBorders>
              <w:top w:val="nil"/>
            </w:tcBorders>
            <w:shd w:val="clear" w:color="auto" w:fill="auto"/>
          </w:tcPr>
          <w:p w:rsidR="00803C95" w:rsidRPr="00A83D24" w:rsidRDefault="00803C95" w:rsidP="00A83D24"/>
        </w:tc>
        <w:tc>
          <w:tcPr>
            <w:tcW w:w="992" w:type="dxa"/>
            <w:shd w:val="clear" w:color="auto" w:fill="auto"/>
          </w:tcPr>
          <w:p w:rsidR="00803C95" w:rsidRPr="00A83D24" w:rsidRDefault="00803C95" w:rsidP="00A83D24">
            <w:r w:rsidRPr="00A83D24">
              <w:t>факт.</w:t>
            </w:r>
          </w:p>
        </w:tc>
        <w:tc>
          <w:tcPr>
            <w:tcW w:w="1097" w:type="dxa"/>
            <w:shd w:val="clear" w:color="auto" w:fill="auto"/>
          </w:tcPr>
          <w:p w:rsidR="00803C95" w:rsidRPr="00A83D24" w:rsidRDefault="00803C95" w:rsidP="00A83D24">
            <w:r w:rsidRPr="00A83D24">
              <w:t>проект.</w:t>
            </w:r>
          </w:p>
        </w:tc>
        <w:tc>
          <w:tcPr>
            <w:tcW w:w="1454" w:type="dxa"/>
            <w:vMerge/>
            <w:tcBorders>
              <w:top w:val="nil"/>
            </w:tcBorders>
            <w:shd w:val="clear" w:color="auto" w:fill="auto"/>
          </w:tcPr>
          <w:p w:rsidR="00803C95" w:rsidRPr="00A83D24" w:rsidRDefault="00803C95" w:rsidP="00A83D24"/>
        </w:tc>
        <w:tc>
          <w:tcPr>
            <w:tcW w:w="1560" w:type="dxa"/>
            <w:vMerge/>
            <w:tcBorders>
              <w:top w:val="nil"/>
            </w:tcBorders>
            <w:shd w:val="clear" w:color="auto" w:fill="auto"/>
          </w:tcPr>
          <w:p w:rsidR="00803C95" w:rsidRPr="00A83D24" w:rsidRDefault="00803C95" w:rsidP="00A83D24"/>
        </w:tc>
        <w:tc>
          <w:tcPr>
            <w:tcW w:w="3260" w:type="dxa"/>
            <w:vMerge/>
            <w:tcBorders>
              <w:top w:val="nil"/>
            </w:tcBorders>
            <w:shd w:val="clear" w:color="auto" w:fill="auto"/>
          </w:tcPr>
          <w:p w:rsidR="00803C95" w:rsidRPr="00A83D24" w:rsidRDefault="00803C95" w:rsidP="00A83D24"/>
        </w:tc>
      </w:tr>
      <w:tr w:rsidR="00803C95" w:rsidRPr="00A83D24" w:rsidTr="00C30853">
        <w:trPr>
          <w:trHeight w:val="673"/>
        </w:trPr>
        <w:tc>
          <w:tcPr>
            <w:tcW w:w="579" w:type="dxa"/>
            <w:shd w:val="clear" w:color="auto" w:fill="auto"/>
          </w:tcPr>
          <w:p w:rsidR="00803C95" w:rsidRPr="00A83D24" w:rsidRDefault="00803C95" w:rsidP="00A83D24"/>
          <w:p w:rsidR="00803C95" w:rsidRPr="00A83D24" w:rsidRDefault="00803C95" w:rsidP="00A83D24">
            <w:r w:rsidRPr="00A83D24">
              <w:t>1</w:t>
            </w:r>
          </w:p>
        </w:tc>
        <w:tc>
          <w:tcPr>
            <w:tcW w:w="4394" w:type="dxa"/>
            <w:shd w:val="clear" w:color="auto" w:fill="auto"/>
          </w:tcPr>
          <w:p w:rsidR="00803C95" w:rsidRPr="00A83D24" w:rsidRDefault="00803C95" w:rsidP="00C30853">
            <w:r w:rsidRPr="00A83D24">
              <w:t>ГКНС, очистные сооружения, г. Электросталь,</w:t>
            </w:r>
            <w:r w:rsidR="00C30853">
              <w:t xml:space="preserve"> </w:t>
            </w:r>
            <w:r w:rsidRPr="00A83D24">
              <w:t>ул. Автомобильная</w:t>
            </w:r>
          </w:p>
        </w:tc>
        <w:tc>
          <w:tcPr>
            <w:tcW w:w="993" w:type="dxa"/>
            <w:shd w:val="clear" w:color="auto" w:fill="auto"/>
          </w:tcPr>
          <w:p w:rsidR="00803C95" w:rsidRPr="00A83D24" w:rsidRDefault="00803C95" w:rsidP="00A83D24"/>
          <w:p w:rsidR="00803C95" w:rsidRPr="00A83D24" w:rsidRDefault="00803C95" w:rsidP="00A83D24">
            <w:r w:rsidRPr="00A83D24">
              <w:t>1961</w:t>
            </w:r>
          </w:p>
        </w:tc>
        <w:tc>
          <w:tcPr>
            <w:tcW w:w="992" w:type="dxa"/>
            <w:shd w:val="clear" w:color="auto" w:fill="auto"/>
          </w:tcPr>
          <w:p w:rsidR="00803C95" w:rsidRPr="00A83D24" w:rsidRDefault="00803C95" w:rsidP="00A83D24"/>
          <w:p w:rsidR="00803C95" w:rsidRPr="00A83D24" w:rsidRDefault="00803C95" w:rsidP="00A83D24">
            <w:r w:rsidRPr="00A83D24">
              <w:t>10,0</w:t>
            </w:r>
          </w:p>
        </w:tc>
        <w:tc>
          <w:tcPr>
            <w:tcW w:w="1097" w:type="dxa"/>
            <w:shd w:val="clear" w:color="auto" w:fill="auto"/>
          </w:tcPr>
          <w:p w:rsidR="00803C95" w:rsidRPr="00A83D24" w:rsidRDefault="00803C95" w:rsidP="00A83D24"/>
          <w:p w:rsidR="00803C95" w:rsidRPr="00A83D24" w:rsidRDefault="00803C95" w:rsidP="00A83D24">
            <w:r w:rsidRPr="00A83D24">
              <w:t>24,5</w:t>
            </w:r>
          </w:p>
        </w:tc>
        <w:tc>
          <w:tcPr>
            <w:tcW w:w="1454" w:type="dxa"/>
            <w:shd w:val="clear" w:color="auto" w:fill="auto"/>
          </w:tcPr>
          <w:p w:rsidR="00803C95" w:rsidRPr="00A83D24" w:rsidRDefault="00803C95" w:rsidP="00A83D24"/>
          <w:p w:rsidR="00803C95" w:rsidRPr="00A83D24" w:rsidRDefault="00803C95" w:rsidP="00A83D24">
            <w:r w:rsidRPr="00A83D24">
              <w:t>1000,800,350</w:t>
            </w:r>
          </w:p>
        </w:tc>
        <w:tc>
          <w:tcPr>
            <w:tcW w:w="1560" w:type="dxa"/>
            <w:shd w:val="clear" w:color="auto" w:fill="auto"/>
          </w:tcPr>
          <w:p w:rsidR="00803C95" w:rsidRPr="00A83D24" w:rsidRDefault="00803C95" w:rsidP="00A83D24"/>
          <w:p w:rsidR="00803C95" w:rsidRPr="00A83D24" w:rsidRDefault="00803C95" w:rsidP="00A83D24">
            <w:r w:rsidRPr="00A83D24">
              <w:t>2х500</w:t>
            </w:r>
          </w:p>
        </w:tc>
        <w:tc>
          <w:tcPr>
            <w:tcW w:w="3260" w:type="dxa"/>
            <w:shd w:val="clear" w:color="auto" w:fill="auto"/>
          </w:tcPr>
          <w:p w:rsidR="00803C95" w:rsidRPr="00A83D24" w:rsidRDefault="00803C95" w:rsidP="00A83D24">
            <w:r w:rsidRPr="00A83D24">
              <w:t>неудовлетворительное состояние</w:t>
            </w:r>
          </w:p>
        </w:tc>
      </w:tr>
      <w:tr w:rsidR="00803C95" w:rsidRPr="00A83D24" w:rsidTr="00C30853">
        <w:trPr>
          <w:trHeight w:val="415"/>
        </w:trPr>
        <w:tc>
          <w:tcPr>
            <w:tcW w:w="579" w:type="dxa"/>
            <w:shd w:val="clear" w:color="auto" w:fill="auto"/>
          </w:tcPr>
          <w:p w:rsidR="00803C95" w:rsidRPr="00A83D24" w:rsidRDefault="00803C95" w:rsidP="00A83D24">
            <w:r w:rsidRPr="00A83D24">
              <w:t>2</w:t>
            </w:r>
          </w:p>
        </w:tc>
        <w:tc>
          <w:tcPr>
            <w:tcW w:w="4394" w:type="dxa"/>
            <w:shd w:val="clear" w:color="auto" w:fill="auto"/>
          </w:tcPr>
          <w:p w:rsidR="00803C95" w:rsidRPr="00A83D24" w:rsidRDefault="00803C95" w:rsidP="00A83D24">
            <w:r w:rsidRPr="00A83D24">
              <w:t>КНС № 1, г. Электросталь, р-н</w:t>
            </w:r>
          </w:p>
          <w:p w:rsidR="00803C95" w:rsidRPr="00A83D24" w:rsidRDefault="00803C95" w:rsidP="00A83D24">
            <w:r w:rsidRPr="00A83D24">
              <w:t>5 км</w:t>
            </w:r>
          </w:p>
        </w:tc>
        <w:tc>
          <w:tcPr>
            <w:tcW w:w="993" w:type="dxa"/>
            <w:shd w:val="clear" w:color="auto" w:fill="auto"/>
          </w:tcPr>
          <w:p w:rsidR="00803C95" w:rsidRPr="00A83D24" w:rsidRDefault="00803C95" w:rsidP="00A83D24">
            <w:r w:rsidRPr="00A83D24">
              <w:t>1974</w:t>
            </w:r>
          </w:p>
        </w:tc>
        <w:tc>
          <w:tcPr>
            <w:tcW w:w="992" w:type="dxa"/>
            <w:shd w:val="clear" w:color="auto" w:fill="auto"/>
          </w:tcPr>
          <w:p w:rsidR="00803C95" w:rsidRPr="00A83D24" w:rsidRDefault="00803C95" w:rsidP="00A83D24">
            <w:r w:rsidRPr="00A83D24">
              <w:t>4,392</w:t>
            </w:r>
          </w:p>
        </w:tc>
        <w:tc>
          <w:tcPr>
            <w:tcW w:w="1097" w:type="dxa"/>
            <w:shd w:val="clear" w:color="auto" w:fill="auto"/>
          </w:tcPr>
          <w:p w:rsidR="00803C95" w:rsidRPr="00A83D24" w:rsidRDefault="00803C95" w:rsidP="00A83D24">
            <w:r w:rsidRPr="00A83D24">
              <w:t>12,4</w:t>
            </w:r>
          </w:p>
        </w:tc>
        <w:tc>
          <w:tcPr>
            <w:tcW w:w="1454" w:type="dxa"/>
            <w:shd w:val="clear" w:color="auto" w:fill="auto"/>
          </w:tcPr>
          <w:p w:rsidR="00803C95" w:rsidRPr="00A83D24" w:rsidRDefault="00803C95" w:rsidP="00A83D24">
            <w:r w:rsidRPr="00A83D24">
              <w:t>500,1000</w:t>
            </w:r>
          </w:p>
          <w:p w:rsidR="00803C95" w:rsidRPr="00A83D24" w:rsidRDefault="00803C95" w:rsidP="00A83D24">
            <w:r w:rsidRPr="00A83D24">
              <w:t>200,400</w:t>
            </w:r>
          </w:p>
        </w:tc>
        <w:tc>
          <w:tcPr>
            <w:tcW w:w="1560" w:type="dxa"/>
            <w:shd w:val="clear" w:color="auto" w:fill="auto"/>
          </w:tcPr>
          <w:p w:rsidR="00803C95" w:rsidRPr="00A83D24" w:rsidRDefault="00803C95" w:rsidP="00A83D24">
            <w:r w:rsidRPr="00A83D24">
              <w:t>2х500</w:t>
            </w:r>
          </w:p>
        </w:tc>
        <w:tc>
          <w:tcPr>
            <w:tcW w:w="3260" w:type="dxa"/>
            <w:shd w:val="clear" w:color="auto" w:fill="auto"/>
          </w:tcPr>
          <w:p w:rsidR="00803C95" w:rsidRPr="00A83D24" w:rsidRDefault="00803C95" w:rsidP="00A83D24">
            <w:r w:rsidRPr="00A83D24">
              <w:t>состояние неудовлетворительное</w:t>
            </w:r>
          </w:p>
        </w:tc>
      </w:tr>
      <w:tr w:rsidR="00803C95" w:rsidRPr="00A83D24" w:rsidTr="00C30853">
        <w:trPr>
          <w:trHeight w:val="565"/>
        </w:trPr>
        <w:tc>
          <w:tcPr>
            <w:tcW w:w="579" w:type="dxa"/>
            <w:shd w:val="clear" w:color="auto" w:fill="auto"/>
          </w:tcPr>
          <w:p w:rsidR="00803C95" w:rsidRPr="00A83D24" w:rsidRDefault="00803C95" w:rsidP="00A83D24">
            <w:r w:rsidRPr="00A83D24">
              <w:t>3</w:t>
            </w:r>
          </w:p>
        </w:tc>
        <w:tc>
          <w:tcPr>
            <w:tcW w:w="4394" w:type="dxa"/>
            <w:shd w:val="clear" w:color="auto" w:fill="auto"/>
          </w:tcPr>
          <w:p w:rsidR="00803C95" w:rsidRPr="00A83D24" w:rsidRDefault="00803C95" w:rsidP="00A83D24">
            <w:r w:rsidRPr="00A83D24">
              <w:t>КНС № 2, г. Электросталь,</w:t>
            </w:r>
          </w:p>
          <w:p w:rsidR="00803C95" w:rsidRPr="00A83D24" w:rsidRDefault="00803C95" w:rsidP="00A83D24">
            <w:r w:rsidRPr="00A83D24">
              <w:t>ул. Спортивная</w:t>
            </w:r>
          </w:p>
        </w:tc>
        <w:tc>
          <w:tcPr>
            <w:tcW w:w="993" w:type="dxa"/>
            <w:shd w:val="clear" w:color="auto" w:fill="auto"/>
          </w:tcPr>
          <w:p w:rsidR="00803C95" w:rsidRPr="00A83D24" w:rsidRDefault="00803C95" w:rsidP="00A83D24">
            <w:r w:rsidRPr="00A83D24">
              <w:t>1976</w:t>
            </w:r>
          </w:p>
        </w:tc>
        <w:tc>
          <w:tcPr>
            <w:tcW w:w="992" w:type="dxa"/>
            <w:shd w:val="clear" w:color="auto" w:fill="auto"/>
          </w:tcPr>
          <w:p w:rsidR="00803C95" w:rsidRPr="00A83D24" w:rsidRDefault="00803C95" w:rsidP="00A83D24">
            <w:r w:rsidRPr="00A83D24">
              <w:t>1,632</w:t>
            </w:r>
          </w:p>
        </w:tc>
        <w:tc>
          <w:tcPr>
            <w:tcW w:w="1097" w:type="dxa"/>
            <w:shd w:val="clear" w:color="auto" w:fill="auto"/>
          </w:tcPr>
          <w:p w:rsidR="00803C95" w:rsidRPr="00A83D24" w:rsidRDefault="00803C95" w:rsidP="00A83D24">
            <w:r w:rsidRPr="00A83D24">
              <w:t>3,2</w:t>
            </w:r>
          </w:p>
        </w:tc>
        <w:tc>
          <w:tcPr>
            <w:tcW w:w="1454" w:type="dxa"/>
            <w:shd w:val="clear" w:color="auto" w:fill="auto"/>
          </w:tcPr>
          <w:p w:rsidR="00803C95" w:rsidRPr="00A83D24" w:rsidRDefault="00803C95" w:rsidP="00A83D24">
            <w:r w:rsidRPr="00A83D24">
              <w:t>800</w:t>
            </w:r>
          </w:p>
        </w:tc>
        <w:tc>
          <w:tcPr>
            <w:tcW w:w="1560" w:type="dxa"/>
            <w:shd w:val="clear" w:color="auto" w:fill="auto"/>
          </w:tcPr>
          <w:p w:rsidR="00803C95" w:rsidRPr="00A83D24" w:rsidRDefault="00803C95" w:rsidP="00A83D24">
            <w:r w:rsidRPr="00A83D24">
              <w:t>2х400</w:t>
            </w:r>
          </w:p>
        </w:tc>
        <w:tc>
          <w:tcPr>
            <w:tcW w:w="3260" w:type="dxa"/>
            <w:shd w:val="clear" w:color="auto" w:fill="auto"/>
          </w:tcPr>
          <w:p w:rsidR="00803C95" w:rsidRPr="00A83D24" w:rsidRDefault="00803C95" w:rsidP="00A83D24">
            <w:r w:rsidRPr="00A83D24">
              <w:t>требуется новый резервуар</w:t>
            </w:r>
          </w:p>
        </w:tc>
      </w:tr>
      <w:tr w:rsidR="00803C95" w:rsidRPr="00A83D24" w:rsidTr="00C30853">
        <w:trPr>
          <w:trHeight w:val="417"/>
        </w:trPr>
        <w:tc>
          <w:tcPr>
            <w:tcW w:w="579" w:type="dxa"/>
            <w:shd w:val="clear" w:color="auto" w:fill="auto"/>
          </w:tcPr>
          <w:p w:rsidR="00803C95" w:rsidRPr="00A83D24" w:rsidRDefault="00803C95" w:rsidP="00A83D24"/>
          <w:p w:rsidR="00803C95" w:rsidRPr="00A83D24" w:rsidRDefault="00803C95" w:rsidP="00A83D24">
            <w:r w:rsidRPr="00A83D24">
              <w:t>4</w:t>
            </w:r>
          </w:p>
        </w:tc>
        <w:tc>
          <w:tcPr>
            <w:tcW w:w="4394" w:type="dxa"/>
            <w:shd w:val="clear" w:color="auto" w:fill="auto"/>
          </w:tcPr>
          <w:p w:rsidR="00803C95" w:rsidRPr="00A83D24" w:rsidRDefault="00803C95" w:rsidP="00A83D24">
            <w:r w:rsidRPr="00A83D24">
              <w:t>КНС № 3, г. Электросталь, ул. Красная</w:t>
            </w:r>
          </w:p>
        </w:tc>
        <w:tc>
          <w:tcPr>
            <w:tcW w:w="993" w:type="dxa"/>
            <w:shd w:val="clear" w:color="auto" w:fill="auto"/>
          </w:tcPr>
          <w:p w:rsidR="00803C95" w:rsidRPr="00A83D24" w:rsidRDefault="00803C95" w:rsidP="00A83D24"/>
          <w:p w:rsidR="00803C95" w:rsidRPr="00A83D24" w:rsidRDefault="00803C95" w:rsidP="00A83D24">
            <w:r w:rsidRPr="00A83D24">
              <w:t>1958</w:t>
            </w:r>
          </w:p>
        </w:tc>
        <w:tc>
          <w:tcPr>
            <w:tcW w:w="992" w:type="dxa"/>
            <w:shd w:val="clear" w:color="auto" w:fill="auto"/>
          </w:tcPr>
          <w:p w:rsidR="00803C95" w:rsidRPr="00A83D24" w:rsidRDefault="00803C95" w:rsidP="00A83D24"/>
          <w:p w:rsidR="00803C95" w:rsidRPr="00A83D24" w:rsidRDefault="00803C95" w:rsidP="00A83D24">
            <w:r w:rsidRPr="00A83D24">
              <w:t>1,632</w:t>
            </w:r>
          </w:p>
        </w:tc>
        <w:tc>
          <w:tcPr>
            <w:tcW w:w="1097" w:type="dxa"/>
            <w:shd w:val="clear" w:color="auto" w:fill="auto"/>
          </w:tcPr>
          <w:p w:rsidR="00803C95" w:rsidRPr="00A83D24" w:rsidRDefault="00803C95" w:rsidP="00A83D24"/>
          <w:p w:rsidR="00803C95" w:rsidRPr="00A83D24" w:rsidRDefault="00803C95" w:rsidP="00A83D24">
            <w:r w:rsidRPr="00A83D24">
              <w:t>3,2</w:t>
            </w:r>
          </w:p>
        </w:tc>
        <w:tc>
          <w:tcPr>
            <w:tcW w:w="1454" w:type="dxa"/>
            <w:shd w:val="clear" w:color="auto" w:fill="auto"/>
          </w:tcPr>
          <w:p w:rsidR="00803C95" w:rsidRPr="00A83D24" w:rsidRDefault="00803C95" w:rsidP="00A83D24"/>
          <w:p w:rsidR="00803C95" w:rsidRPr="00A83D24" w:rsidRDefault="00803C95" w:rsidP="00A83D24">
            <w:r w:rsidRPr="00A83D24">
              <w:t>300</w:t>
            </w:r>
          </w:p>
        </w:tc>
        <w:tc>
          <w:tcPr>
            <w:tcW w:w="1560" w:type="dxa"/>
            <w:shd w:val="clear" w:color="auto" w:fill="auto"/>
          </w:tcPr>
          <w:p w:rsidR="00803C95" w:rsidRPr="00A83D24" w:rsidRDefault="00803C95" w:rsidP="00A83D24"/>
          <w:p w:rsidR="00803C95" w:rsidRPr="00A83D24" w:rsidRDefault="00803C95" w:rsidP="00A83D24">
            <w:r w:rsidRPr="00A83D24">
              <w:t>2х250</w:t>
            </w:r>
          </w:p>
        </w:tc>
        <w:tc>
          <w:tcPr>
            <w:tcW w:w="3260" w:type="dxa"/>
            <w:shd w:val="clear" w:color="auto" w:fill="auto"/>
          </w:tcPr>
          <w:p w:rsidR="00803C95" w:rsidRPr="00A83D24" w:rsidRDefault="00803C95" w:rsidP="00A83D24"/>
          <w:p w:rsidR="00803C95" w:rsidRPr="00A83D24" w:rsidRDefault="00803C95" w:rsidP="00A83D24">
            <w:r w:rsidRPr="00A83D24">
              <w:t>-</w:t>
            </w:r>
          </w:p>
        </w:tc>
      </w:tr>
      <w:tr w:rsidR="00803C95" w:rsidRPr="00A83D24" w:rsidTr="00C30853">
        <w:trPr>
          <w:trHeight w:val="282"/>
        </w:trPr>
        <w:tc>
          <w:tcPr>
            <w:tcW w:w="579" w:type="dxa"/>
            <w:shd w:val="clear" w:color="auto" w:fill="auto"/>
          </w:tcPr>
          <w:p w:rsidR="00803C95" w:rsidRPr="00A83D24" w:rsidRDefault="00803C95" w:rsidP="00A83D24">
            <w:r w:rsidRPr="00A83D24">
              <w:t>5</w:t>
            </w:r>
          </w:p>
        </w:tc>
        <w:tc>
          <w:tcPr>
            <w:tcW w:w="4394" w:type="dxa"/>
            <w:shd w:val="clear" w:color="auto" w:fill="auto"/>
          </w:tcPr>
          <w:p w:rsidR="00803C95" w:rsidRPr="00A83D24" w:rsidRDefault="00803C95" w:rsidP="00A83D24">
            <w:r w:rsidRPr="00A83D24">
              <w:t>КНС № 3а, г. Электросталь, ул. Красная</w:t>
            </w:r>
          </w:p>
        </w:tc>
        <w:tc>
          <w:tcPr>
            <w:tcW w:w="993" w:type="dxa"/>
            <w:shd w:val="clear" w:color="auto" w:fill="auto"/>
          </w:tcPr>
          <w:p w:rsidR="00803C95" w:rsidRPr="00A83D24" w:rsidRDefault="00803C95" w:rsidP="00A83D24">
            <w:r w:rsidRPr="00A83D24">
              <w:t>2013</w:t>
            </w:r>
          </w:p>
        </w:tc>
        <w:tc>
          <w:tcPr>
            <w:tcW w:w="992" w:type="dxa"/>
            <w:shd w:val="clear" w:color="auto" w:fill="auto"/>
          </w:tcPr>
          <w:p w:rsidR="00803C95" w:rsidRPr="00A83D24" w:rsidRDefault="00803C95" w:rsidP="00A83D24">
            <w:r w:rsidRPr="00A83D24">
              <w:t>1,752</w:t>
            </w:r>
          </w:p>
        </w:tc>
        <w:tc>
          <w:tcPr>
            <w:tcW w:w="1097" w:type="dxa"/>
            <w:shd w:val="clear" w:color="auto" w:fill="auto"/>
          </w:tcPr>
          <w:p w:rsidR="00803C95" w:rsidRPr="00A83D24" w:rsidRDefault="00803C95" w:rsidP="00A83D24">
            <w:r w:rsidRPr="00A83D24">
              <w:t>10,63</w:t>
            </w:r>
          </w:p>
        </w:tc>
        <w:tc>
          <w:tcPr>
            <w:tcW w:w="1454" w:type="dxa"/>
            <w:shd w:val="clear" w:color="auto" w:fill="auto"/>
          </w:tcPr>
          <w:p w:rsidR="00803C95" w:rsidRPr="00A83D24" w:rsidRDefault="00803C95" w:rsidP="00A83D24">
            <w:r w:rsidRPr="00A83D24">
              <w:t>-</w:t>
            </w:r>
          </w:p>
        </w:tc>
        <w:tc>
          <w:tcPr>
            <w:tcW w:w="1560" w:type="dxa"/>
            <w:shd w:val="clear" w:color="auto" w:fill="auto"/>
          </w:tcPr>
          <w:p w:rsidR="00803C95" w:rsidRPr="00A83D24" w:rsidRDefault="00803C95" w:rsidP="00A83D24">
            <w:r w:rsidRPr="00A83D24">
              <w:t>2х315</w:t>
            </w:r>
          </w:p>
        </w:tc>
        <w:tc>
          <w:tcPr>
            <w:tcW w:w="3260" w:type="dxa"/>
            <w:shd w:val="clear" w:color="auto" w:fill="auto"/>
          </w:tcPr>
          <w:p w:rsidR="00803C95" w:rsidRPr="00A83D24" w:rsidRDefault="00803C95" w:rsidP="00A83D24"/>
        </w:tc>
      </w:tr>
      <w:tr w:rsidR="00803C95" w:rsidRPr="00A83D24" w:rsidTr="00C30853">
        <w:trPr>
          <w:trHeight w:val="431"/>
        </w:trPr>
        <w:tc>
          <w:tcPr>
            <w:tcW w:w="579" w:type="dxa"/>
            <w:shd w:val="clear" w:color="auto" w:fill="auto"/>
          </w:tcPr>
          <w:p w:rsidR="00803C95" w:rsidRPr="00A83D24" w:rsidRDefault="00803C95" w:rsidP="00A83D24"/>
          <w:p w:rsidR="00803C95" w:rsidRPr="00A83D24" w:rsidRDefault="00803C95" w:rsidP="00A83D24">
            <w:r w:rsidRPr="00A83D24">
              <w:t>6</w:t>
            </w:r>
          </w:p>
        </w:tc>
        <w:tc>
          <w:tcPr>
            <w:tcW w:w="4394" w:type="dxa"/>
            <w:shd w:val="clear" w:color="auto" w:fill="auto"/>
          </w:tcPr>
          <w:p w:rsidR="00803C95" w:rsidRPr="00A83D24" w:rsidRDefault="00803C95" w:rsidP="00C30853">
            <w:r w:rsidRPr="00A83D24">
              <w:t>КНС№ 4, г. Электросталь, бывший п. Машиностроителей</w:t>
            </w:r>
          </w:p>
        </w:tc>
        <w:tc>
          <w:tcPr>
            <w:tcW w:w="993" w:type="dxa"/>
            <w:shd w:val="clear" w:color="auto" w:fill="auto"/>
          </w:tcPr>
          <w:p w:rsidR="00803C95" w:rsidRPr="00A83D24" w:rsidRDefault="00803C95" w:rsidP="00A83D24"/>
          <w:p w:rsidR="00803C95" w:rsidRPr="00A83D24" w:rsidRDefault="00803C95" w:rsidP="00A83D24">
            <w:r w:rsidRPr="00A83D24">
              <w:t>1958</w:t>
            </w:r>
          </w:p>
        </w:tc>
        <w:tc>
          <w:tcPr>
            <w:tcW w:w="992" w:type="dxa"/>
            <w:shd w:val="clear" w:color="auto" w:fill="auto"/>
          </w:tcPr>
          <w:p w:rsidR="00803C95" w:rsidRPr="00A83D24" w:rsidRDefault="00803C95" w:rsidP="00A83D24"/>
          <w:p w:rsidR="00803C95" w:rsidRPr="00A83D24" w:rsidRDefault="00803C95" w:rsidP="00A83D24">
            <w:r w:rsidRPr="00A83D24">
              <w:t>1,4</w:t>
            </w:r>
          </w:p>
        </w:tc>
        <w:tc>
          <w:tcPr>
            <w:tcW w:w="1097" w:type="dxa"/>
            <w:shd w:val="clear" w:color="auto" w:fill="auto"/>
          </w:tcPr>
          <w:p w:rsidR="00803C95" w:rsidRPr="00A83D24" w:rsidRDefault="00803C95" w:rsidP="00A83D24"/>
          <w:p w:rsidR="00803C95" w:rsidRPr="00A83D24" w:rsidRDefault="00803C95" w:rsidP="00A83D24">
            <w:r w:rsidRPr="00A83D24">
              <w:t>3,2</w:t>
            </w:r>
          </w:p>
        </w:tc>
        <w:tc>
          <w:tcPr>
            <w:tcW w:w="1454" w:type="dxa"/>
            <w:shd w:val="clear" w:color="auto" w:fill="auto"/>
          </w:tcPr>
          <w:p w:rsidR="00803C95" w:rsidRPr="00A83D24" w:rsidRDefault="00803C95" w:rsidP="00A83D24"/>
          <w:p w:rsidR="00803C95" w:rsidRPr="00A83D24" w:rsidRDefault="00803C95" w:rsidP="00A83D24">
            <w:r w:rsidRPr="00A83D24">
              <w:t>300</w:t>
            </w:r>
          </w:p>
        </w:tc>
        <w:tc>
          <w:tcPr>
            <w:tcW w:w="1560" w:type="dxa"/>
            <w:shd w:val="clear" w:color="auto" w:fill="auto"/>
          </w:tcPr>
          <w:p w:rsidR="00803C95" w:rsidRPr="00A83D24" w:rsidRDefault="00803C95" w:rsidP="00A83D24"/>
          <w:p w:rsidR="00803C95" w:rsidRPr="00A83D24" w:rsidRDefault="00803C95" w:rsidP="00A83D24">
            <w:r w:rsidRPr="00A83D24">
              <w:t>300</w:t>
            </w:r>
          </w:p>
        </w:tc>
        <w:tc>
          <w:tcPr>
            <w:tcW w:w="3260" w:type="dxa"/>
            <w:shd w:val="clear" w:color="auto" w:fill="auto"/>
          </w:tcPr>
          <w:p w:rsidR="00803C95" w:rsidRPr="00A83D24" w:rsidRDefault="00803C95" w:rsidP="00A83D24">
            <w:r w:rsidRPr="00A83D24">
              <w:t>нет резервного коллектора, требуется новый резервуар</w:t>
            </w:r>
          </w:p>
        </w:tc>
      </w:tr>
      <w:tr w:rsidR="00803C95" w:rsidRPr="00A83D24" w:rsidTr="00C30853">
        <w:trPr>
          <w:trHeight w:val="421"/>
        </w:trPr>
        <w:tc>
          <w:tcPr>
            <w:tcW w:w="579" w:type="dxa"/>
            <w:shd w:val="clear" w:color="auto" w:fill="auto"/>
          </w:tcPr>
          <w:p w:rsidR="00803C95" w:rsidRPr="00A83D24" w:rsidRDefault="00803C95" w:rsidP="00A83D24">
            <w:r w:rsidRPr="00A83D24">
              <w:t>7</w:t>
            </w:r>
          </w:p>
        </w:tc>
        <w:tc>
          <w:tcPr>
            <w:tcW w:w="4394" w:type="dxa"/>
            <w:shd w:val="clear" w:color="auto" w:fill="auto"/>
          </w:tcPr>
          <w:p w:rsidR="00803C95" w:rsidRPr="00A83D24" w:rsidRDefault="00803C95" w:rsidP="00C30853">
            <w:r w:rsidRPr="00A83D24">
              <w:t xml:space="preserve">КНС № 5, г. </w:t>
            </w:r>
            <w:proofErr w:type="gramStart"/>
            <w:r w:rsidRPr="00A83D24">
              <w:t>Электросталь,ул.</w:t>
            </w:r>
            <w:proofErr w:type="gramEnd"/>
            <w:r w:rsidRPr="00A83D24">
              <w:t xml:space="preserve"> К.Маркса</w:t>
            </w:r>
          </w:p>
        </w:tc>
        <w:tc>
          <w:tcPr>
            <w:tcW w:w="993" w:type="dxa"/>
            <w:shd w:val="clear" w:color="auto" w:fill="auto"/>
          </w:tcPr>
          <w:p w:rsidR="00803C95" w:rsidRPr="00A83D24" w:rsidRDefault="00803C95" w:rsidP="00A83D24">
            <w:r w:rsidRPr="00A83D24">
              <w:t>1958</w:t>
            </w:r>
          </w:p>
        </w:tc>
        <w:tc>
          <w:tcPr>
            <w:tcW w:w="992" w:type="dxa"/>
            <w:shd w:val="clear" w:color="auto" w:fill="auto"/>
          </w:tcPr>
          <w:p w:rsidR="00803C95" w:rsidRPr="00A83D24" w:rsidRDefault="00803C95" w:rsidP="00A83D24">
            <w:r w:rsidRPr="00A83D24">
              <w:t>0,768</w:t>
            </w:r>
          </w:p>
        </w:tc>
        <w:tc>
          <w:tcPr>
            <w:tcW w:w="1097" w:type="dxa"/>
            <w:shd w:val="clear" w:color="auto" w:fill="auto"/>
          </w:tcPr>
          <w:p w:rsidR="00803C95" w:rsidRPr="00A83D24" w:rsidRDefault="00803C95" w:rsidP="00A83D24">
            <w:r w:rsidRPr="00A83D24">
              <w:t>2,0</w:t>
            </w:r>
          </w:p>
        </w:tc>
        <w:tc>
          <w:tcPr>
            <w:tcW w:w="1454" w:type="dxa"/>
            <w:shd w:val="clear" w:color="auto" w:fill="auto"/>
          </w:tcPr>
          <w:p w:rsidR="00803C95" w:rsidRPr="00A83D24" w:rsidRDefault="00803C95" w:rsidP="00A83D24">
            <w:r w:rsidRPr="00A83D24">
              <w:t>250</w:t>
            </w:r>
          </w:p>
        </w:tc>
        <w:tc>
          <w:tcPr>
            <w:tcW w:w="1560" w:type="dxa"/>
            <w:shd w:val="clear" w:color="auto" w:fill="auto"/>
          </w:tcPr>
          <w:p w:rsidR="00803C95" w:rsidRPr="00A83D24" w:rsidRDefault="00803C95" w:rsidP="00A83D24">
            <w:r w:rsidRPr="00A83D24">
              <w:t>250</w:t>
            </w:r>
          </w:p>
        </w:tc>
        <w:tc>
          <w:tcPr>
            <w:tcW w:w="3260" w:type="dxa"/>
            <w:shd w:val="clear" w:color="auto" w:fill="auto"/>
          </w:tcPr>
          <w:p w:rsidR="00803C95" w:rsidRPr="00A83D24" w:rsidRDefault="00803C95" w:rsidP="00A83D24">
            <w:r w:rsidRPr="00A83D24">
              <w:t>–"–</w:t>
            </w:r>
          </w:p>
        </w:tc>
      </w:tr>
      <w:tr w:rsidR="00803C95" w:rsidRPr="00A83D24" w:rsidTr="00C30853">
        <w:trPr>
          <w:trHeight w:val="285"/>
        </w:trPr>
        <w:tc>
          <w:tcPr>
            <w:tcW w:w="579" w:type="dxa"/>
            <w:shd w:val="clear" w:color="auto" w:fill="auto"/>
          </w:tcPr>
          <w:p w:rsidR="00803C95" w:rsidRPr="00A83D24" w:rsidRDefault="00803C95" w:rsidP="00A83D24">
            <w:r w:rsidRPr="00A83D24">
              <w:t>8</w:t>
            </w:r>
          </w:p>
        </w:tc>
        <w:tc>
          <w:tcPr>
            <w:tcW w:w="4394" w:type="dxa"/>
            <w:shd w:val="clear" w:color="auto" w:fill="auto"/>
          </w:tcPr>
          <w:p w:rsidR="00803C95" w:rsidRPr="00A83D24" w:rsidRDefault="00803C95" w:rsidP="00C30853">
            <w:r w:rsidRPr="00A83D24">
              <w:t>КНС № 6, г. Электросталь,</w:t>
            </w:r>
            <w:r w:rsidR="00C30853">
              <w:t xml:space="preserve"> </w:t>
            </w:r>
            <w:r w:rsidRPr="00A83D24">
              <w:t>психбольница</w:t>
            </w:r>
          </w:p>
        </w:tc>
        <w:tc>
          <w:tcPr>
            <w:tcW w:w="993" w:type="dxa"/>
            <w:shd w:val="clear" w:color="auto" w:fill="auto"/>
          </w:tcPr>
          <w:p w:rsidR="00803C95" w:rsidRPr="00A83D24" w:rsidRDefault="00803C95" w:rsidP="00A83D24">
            <w:r w:rsidRPr="00A83D24">
              <w:t>1990</w:t>
            </w:r>
          </w:p>
        </w:tc>
        <w:tc>
          <w:tcPr>
            <w:tcW w:w="992" w:type="dxa"/>
            <w:shd w:val="clear" w:color="auto" w:fill="auto"/>
          </w:tcPr>
          <w:p w:rsidR="00803C95" w:rsidRPr="00A83D24" w:rsidRDefault="00803C95" w:rsidP="00A83D24">
            <w:r w:rsidRPr="00A83D24">
              <w:t>0,432</w:t>
            </w:r>
          </w:p>
        </w:tc>
        <w:tc>
          <w:tcPr>
            <w:tcW w:w="1097" w:type="dxa"/>
            <w:shd w:val="clear" w:color="auto" w:fill="auto"/>
          </w:tcPr>
          <w:p w:rsidR="00803C95" w:rsidRPr="00A83D24" w:rsidRDefault="00803C95" w:rsidP="00A83D24">
            <w:r w:rsidRPr="00A83D24">
              <w:t>0,7</w:t>
            </w:r>
          </w:p>
        </w:tc>
        <w:tc>
          <w:tcPr>
            <w:tcW w:w="1454" w:type="dxa"/>
            <w:shd w:val="clear" w:color="auto" w:fill="auto"/>
          </w:tcPr>
          <w:p w:rsidR="00803C95" w:rsidRPr="00A83D24" w:rsidRDefault="00803C95" w:rsidP="00A83D24">
            <w:r w:rsidRPr="00A83D24">
              <w:t>150</w:t>
            </w:r>
          </w:p>
        </w:tc>
        <w:tc>
          <w:tcPr>
            <w:tcW w:w="1560" w:type="dxa"/>
            <w:shd w:val="clear" w:color="auto" w:fill="auto"/>
          </w:tcPr>
          <w:p w:rsidR="00803C95" w:rsidRPr="00A83D24" w:rsidRDefault="00803C95" w:rsidP="00A83D24">
            <w:r w:rsidRPr="00A83D24">
              <w:t>2х150</w:t>
            </w:r>
          </w:p>
        </w:tc>
        <w:tc>
          <w:tcPr>
            <w:tcW w:w="3260" w:type="dxa"/>
            <w:shd w:val="clear" w:color="auto" w:fill="auto"/>
          </w:tcPr>
          <w:p w:rsidR="00803C95" w:rsidRPr="00A83D24" w:rsidRDefault="00803C95" w:rsidP="00A83D24">
            <w:r w:rsidRPr="00A83D24">
              <w:t>состояние удовлетворительное</w:t>
            </w:r>
          </w:p>
        </w:tc>
      </w:tr>
      <w:tr w:rsidR="00803C95" w:rsidRPr="00A83D24" w:rsidTr="00C30853">
        <w:trPr>
          <w:trHeight w:val="151"/>
        </w:trPr>
        <w:tc>
          <w:tcPr>
            <w:tcW w:w="579" w:type="dxa"/>
            <w:shd w:val="clear" w:color="auto" w:fill="auto"/>
          </w:tcPr>
          <w:p w:rsidR="00803C95" w:rsidRPr="00A83D24" w:rsidRDefault="00803C95" w:rsidP="00A83D24">
            <w:r w:rsidRPr="00A83D24">
              <w:t>9</w:t>
            </w:r>
          </w:p>
        </w:tc>
        <w:tc>
          <w:tcPr>
            <w:tcW w:w="4394" w:type="dxa"/>
            <w:shd w:val="clear" w:color="auto" w:fill="auto"/>
          </w:tcPr>
          <w:p w:rsidR="00803C95" w:rsidRPr="00A83D24" w:rsidRDefault="00803C95" w:rsidP="00A83D24">
            <w:r w:rsidRPr="00A83D24">
              <w:t>КНС № 7, г. Электросталь, ул. Ялагина</w:t>
            </w:r>
          </w:p>
        </w:tc>
        <w:tc>
          <w:tcPr>
            <w:tcW w:w="993" w:type="dxa"/>
            <w:shd w:val="clear" w:color="auto" w:fill="auto"/>
          </w:tcPr>
          <w:p w:rsidR="00803C95" w:rsidRPr="00A83D24" w:rsidRDefault="00803C95" w:rsidP="00A83D24">
            <w:r w:rsidRPr="00A83D24">
              <w:t>1988</w:t>
            </w:r>
          </w:p>
        </w:tc>
        <w:tc>
          <w:tcPr>
            <w:tcW w:w="992" w:type="dxa"/>
            <w:shd w:val="clear" w:color="auto" w:fill="auto"/>
          </w:tcPr>
          <w:p w:rsidR="00803C95" w:rsidRPr="00A83D24" w:rsidRDefault="00803C95" w:rsidP="00A83D24">
            <w:r w:rsidRPr="00A83D24">
              <w:t>1,656</w:t>
            </w:r>
          </w:p>
        </w:tc>
        <w:tc>
          <w:tcPr>
            <w:tcW w:w="1097" w:type="dxa"/>
            <w:shd w:val="clear" w:color="auto" w:fill="auto"/>
          </w:tcPr>
          <w:p w:rsidR="00803C95" w:rsidRPr="00A83D24" w:rsidRDefault="00803C95" w:rsidP="00A83D24">
            <w:r w:rsidRPr="00A83D24">
              <w:t>3,2</w:t>
            </w:r>
          </w:p>
        </w:tc>
        <w:tc>
          <w:tcPr>
            <w:tcW w:w="1454" w:type="dxa"/>
            <w:shd w:val="clear" w:color="auto" w:fill="auto"/>
          </w:tcPr>
          <w:p w:rsidR="00803C95" w:rsidRPr="00A83D24" w:rsidRDefault="00803C95" w:rsidP="00A83D24">
            <w:r w:rsidRPr="00A83D24">
              <w:t>300</w:t>
            </w:r>
          </w:p>
        </w:tc>
        <w:tc>
          <w:tcPr>
            <w:tcW w:w="1560" w:type="dxa"/>
            <w:shd w:val="clear" w:color="auto" w:fill="auto"/>
          </w:tcPr>
          <w:p w:rsidR="00803C95" w:rsidRPr="00A83D24" w:rsidRDefault="00803C95" w:rsidP="00A83D24">
            <w:r w:rsidRPr="00A83D24">
              <w:t>2х300</w:t>
            </w:r>
          </w:p>
        </w:tc>
        <w:tc>
          <w:tcPr>
            <w:tcW w:w="3260" w:type="dxa"/>
            <w:shd w:val="clear" w:color="auto" w:fill="auto"/>
          </w:tcPr>
          <w:p w:rsidR="00803C95" w:rsidRPr="00A83D24" w:rsidRDefault="00803C95" w:rsidP="00A83D24">
            <w:r w:rsidRPr="00A83D24">
              <w:t>–"–</w:t>
            </w:r>
          </w:p>
        </w:tc>
      </w:tr>
      <w:tr w:rsidR="00803C95" w:rsidRPr="00A83D24" w:rsidTr="00C30853">
        <w:trPr>
          <w:trHeight w:val="555"/>
        </w:trPr>
        <w:tc>
          <w:tcPr>
            <w:tcW w:w="579" w:type="dxa"/>
            <w:shd w:val="clear" w:color="auto" w:fill="auto"/>
          </w:tcPr>
          <w:p w:rsidR="00803C95" w:rsidRPr="00A83D24" w:rsidRDefault="00803C95" w:rsidP="00A83D24">
            <w:r w:rsidRPr="00A83D24">
              <w:t>10</w:t>
            </w:r>
          </w:p>
        </w:tc>
        <w:tc>
          <w:tcPr>
            <w:tcW w:w="4394" w:type="dxa"/>
            <w:shd w:val="clear" w:color="auto" w:fill="auto"/>
          </w:tcPr>
          <w:p w:rsidR="00803C95" w:rsidRPr="00A83D24" w:rsidRDefault="00803C95" w:rsidP="00C30853">
            <w:r w:rsidRPr="00A83D24">
              <w:t xml:space="preserve">КНС № 8, г. </w:t>
            </w:r>
            <w:proofErr w:type="gramStart"/>
            <w:r w:rsidRPr="00A83D24">
              <w:t>Электросталь,ул.</w:t>
            </w:r>
            <w:proofErr w:type="gramEnd"/>
            <w:r w:rsidR="00C30853">
              <w:t xml:space="preserve"> </w:t>
            </w:r>
            <w:r w:rsidRPr="00A83D24">
              <w:t>Рабочая, 5 км</w:t>
            </w:r>
          </w:p>
        </w:tc>
        <w:tc>
          <w:tcPr>
            <w:tcW w:w="993" w:type="dxa"/>
            <w:shd w:val="clear" w:color="auto" w:fill="auto"/>
          </w:tcPr>
          <w:p w:rsidR="00803C95" w:rsidRPr="00A83D24" w:rsidRDefault="00803C95" w:rsidP="00A83D24">
            <w:r w:rsidRPr="00A83D24">
              <w:t>1981</w:t>
            </w:r>
          </w:p>
        </w:tc>
        <w:tc>
          <w:tcPr>
            <w:tcW w:w="992" w:type="dxa"/>
            <w:shd w:val="clear" w:color="auto" w:fill="auto"/>
          </w:tcPr>
          <w:p w:rsidR="00803C95" w:rsidRPr="00A83D24" w:rsidRDefault="00803C95" w:rsidP="00A83D24">
            <w:r w:rsidRPr="00A83D24">
              <w:t>0,768</w:t>
            </w:r>
          </w:p>
        </w:tc>
        <w:tc>
          <w:tcPr>
            <w:tcW w:w="1097" w:type="dxa"/>
            <w:shd w:val="clear" w:color="auto" w:fill="auto"/>
          </w:tcPr>
          <w:p w:rsidR="00803C95" w:rsidRPr="00A83D24" w:rsidRDefault="00803C95" w:rsidP="00A83D24">
            <w:r w:rsidRPr="00A83D24">
              <w:t>0,9</w:t>
            </w:r>
          </w:p>
        </w:tc>
        <w:tc>
          <w:tcPr>
            <w:tcW w:w="1454" w:type="dxa"/>
            <w:shd w:val="clear" w:color="auto" w:fill="auto"/>
          </w:tcPr>
          <w:p w:rsidR="00803C95" w:rsidRPr="00A83D24" w:rsidRDefault="00803C95" w:rsidP="00A83D24">
            <w:r w:rsidRPr="00A83D24">
              <w:t>200</w:t>
            </w:r>
          </w:p>
        </w:tc>
        <w:tc>
          <w:tcPr>
            <w:tcW w:w="1560" w:type="dxa"/>
            <w:shd w:val="clear" w:color="auto" w:fill="auto"/>
          </w:tcPr>
          <w:p w:rsidR="00803C95" w:rsidRPr="00A83D24" w:rsidRDefault="00803C95" w:rsidP="00A83D24">
            <w:r w:rsidRPr="00A83D24">
              <w:t>150</w:t>
            </w:r>
          </w:p>
        </w:tc>
        <w:tc>
          <w:tcPr>
            <w:tcW w:w="3260" w:type="dxa"/>
            <w:shd w:val="clear" w:color="auto" w:fill="auto"/>
          </w:tcPr>
          <w:p w:rsidR="00803C95" w:rsidRPr="00A83D24" w:rsidRDefault="00803C95" w:rsidP="00A83D24">
            <w:r w:rsidRPr="00A83D24">
              <w:t>требуется увеличение мощности</w:t>
            </w:r>
          </w:p>
        </w:tc>
      </w:tr>
      <w:tr w:rsidR="00803C95" w:rsidRPr="00A83D24" w:rsidTr="00C30853">
        <w:trPr>
          <w:trHeight w:val="563"/>
        </w:trPr>
        <w:tc>
          <w:tcPr>
            <w:tcW w:w="579" w:type="dxa"/>
            <w:shd w:val="clear" w:color="auto" w:fill="auto"/>
          </w:tcPr>
          <w:p w:rsidR="00803C95" w:rsidRPr="00A83D24" w:rsidRDefault="00803C95" w:rsidP="00A83D24">
            <w:r w:rsidRPr="00A83D24">
              <w:t>11</w:t>
            </w:r>
          </w:p>
        </w:tc>
        <w:tc>
          <w:tcPr>
            <w:tcW w:w="4394" w:type="dxa"/>
            <w:shd w:val="clear" w:color="auto" w:fill="auto"/>
          </w:tcPr>
          <w:p w:rsidR="00803C95" w:rsidRPr="00A83D24" w:rsidRDefault="00803C95" w:rsidP="00C30853">
            <w:r w:rsidRPr="00A83D24">
              <w:t>КНС № 9, г. Электросталь,</w:t>
            </w:r>
            <w:r w:rsidR="00C30853">
              <w:t xml:space="preserve"> </w:t>
            </w:r>
            <w:r w:rsidRPr="00A83D24">
              <w:t>ул. Юбилейная</w:t>
            </w:r>
          </w:p>
        </w:tc>
        <w:tc>
          <w:tcPr>
            <w:tcW w:w="993" w:type="dxa"/>
            <w:shd w:val="clear" w:color="auto" w:fill="auto"/>
          </w:tcPr>
          <w:p w:rsidR="00803C95" w:rsidRPr="00A83D24" w:rsidRDefault="00803C95" w:rsidP="00A83D24">
            <w:r w:rsidRPr="00A83D24">
              <w:t>1989</w:t>
            </w:r>
          </w:p>
        </w:tc>
        <w:tc>
          <w:tcPr>
            <w:tcW w:w="992" w:type="dxa"/>
            <w:shd w:val="clear" w:color="auto" w:fill="auto"/>
          </w:tcPr>
          <w:p w:rsidR="00803C95" w:rsidRPr="00A83D24" w:rsidRDefault="00803C95" w:rsidP="00A83D24">
            <w:r w:rsidRPr="00A83D24">
              <w:t>1,968</w:t>
            </w:r>
          </w:p>
        </w:tc>
        <w:tc>
          <w:tcPr>
            <w:tcW w:w="1097" w:type="dxa"/>
            <w:shd w:val="clear" w:color="auto" w:fill="auto"/>
          </w:tcPr>
          <w:p w:rsidR="00803C95" w:rsidRPr="00A83D24" w:rsidRDefault="00803C95" w:rsidP="00A83D24">
            <w:r w:rsidRPr="00A83D24">
              <w:t>5,5</w:t>
            </w:r>
          </w:p>
        </w:tc>
        <w:tc>
          <w:tcPr>
            <w:tcW w:w="1454" w:type="dxa"/>
            <w:shd w:val="clear" w:color="auto" w:fill="auto"/>
          </w:tcPr>
          <w:p w:rsidR="00803C95" w:rsidRPr="00A83D24" w:rsidRDefault="00803C95" w:rsidP="00A83D24">
            <w:r w:rsidRPr="00A83D24">
              <w:t>400</w:t>
            </w:r>
          </w:p>
        </w:tc>
        <w:tc>
          <w:tcPr>
            <w:tcW w:w="1560" w:type="dxa"/>
            <w:shd w:val="clear" w:color="auto" w:fill="auto"/>
          </w:tcPr>
          <w:p w:rsidR="00803C95" w:rsidRPr="00A83D24" w:rsidRDefault="00803C95" w:rsidP="00A83D24">
            <w:r w:rsidRPr="00A83D24">
              <w:t>2х200</w:t>
            </w:r>
          </w:p>
        </w:tc>
        <w:tc>
          <w:tcPr>
            <w:tcW w:w="3260" w:type="dxa"/>
            <w:shd w:val="clear" w:color="auto" w:fill="auto"/>
          </w:tcPr>
          <w:p w:rsidR="00803C95" w:rsidRPr="00A83D24" w:rsidRDefault="00803C95" w:rsidP="00A83D24">
            <w:r w:rsidRPr="00A83D24">
              <w:t>удовлетворительное состояние</w:t>
            </w:r>
          </w:p>
        </w:tc>
      </w:tr>
      <w:tr w:rsidR="00803C95" w:rsidRPr="00A83D24" w:rsidTr="00C30853">
        <w:trPr>
          <w:trHeight w:val="60"/>
        </w:trPr>
        <w:tc>
          <w:tcPr>
            <w:tcW w:w="579" w:type="dxa"/>
            <w:shd w:val="clear" w:color="auto" w:fill="auto"/>
          </w:tcPr>
          <w:p w:rsidR="00803C95" w:rsidRPr="00A83D24" w:rsidRDefault="00803C95" w:rsidP="00A83D24">
            <w:r w:rsidRPr="00A83D24">
              <w:t>12</w:t>
            </w:r>
          </w:p>
        </w:tc>
        <w:tc>
          <w:tcPr>
            <w:tcW w:w="4394" w:type="dxa"/>
            <w:shd w:val="clear" w:color="auto" w:fill="auto"/>
          </w:tcPr>
          <w:p w:rsidR="00803C95" w:rsidRPr="00A83D24" w:rsidRDefault="00803C95" w:rsidP="00A83D24">
            <w:r w:rsidRPr="00A83D24">
              <w:t>КНС п. Новые Дома</w:t>
            </w:r>
          </w:p>
        </w:tc>
        <w:tc>
          <w:tcPr>
            <w:tcW w:w="993" w:type="dxa"/>
            <w:shd w:val="clear" w:color="auto" w:fill="auto"/>
          </w:tcPr>
          <w:p w:rsidR="00803C95" w:rsidRPr="00A83D24" w:rsidRDefault="00803C95" w:rsidP="00A83D24">
            <w:r w:rsidRPr="00A83D24">
              <w:t>-</w:t>
            </w:r>
          </w:p>
        </w:tc>
        <w:tc>
          <w:tcPr>
            <w:tcW w:w="992" w:type="dxa"/>
            <w:shd w:val="clear" w:color="auto" w:fill="auto"/>
          </w:tcPr>
          <w:p w:rsidR="00803C95" w:rsidRPr="00A83D24" w:rsidRDefault="00803C95" w:rsidP="00A83D24">
            <w:r w:rsidRPr="00A83D24">
              <w:t>-</w:t>
            </w:r>
          </w:p>
        </w:tc>
        <w:tc>
          <w:tcPr>
            <w:tcW w:w="1097" w:type="dxa"/>
            <w:shd w:val="clear" w:color="auto" w:fill="auto"/>
          </w:tcPr>
          <w:p w:rsidR="00803C95" w:rsidRPr="00A83D24" w:rsidRDefault="00803C95" w:rsidP="00A83D24">
            <w:r w:rsidRPr="00A83D24">
              <w:t>4,0</w:t>
            </w:r>
          </w:p>
        </w:tc>
        <w:tc>
          <w:tcPr>
            <w:tcW w:w="1454" w:type="dxa"/>
            <w:shd w:val="clear" w:color="auto" w:fill="auto"/>
          </w:tcPr>
          <w:p w:rsidR="00803C95" w:rsidRPr="00A83D24" w:rsidRDefault="00803C95" w:rsidP="00A83D24">
            <w:r w:rsidRPr="00A83D24">
              <w:t>-</w:t>
            </w:r>
          </w:p>
        </w:tc>
        <w:tc>
          <w:tcPr>
            <w:tcW w:w="1560" w:type="dxa"/>
            <w:shd w:val="clear" w:color="auto" w:fill="auto"/>
          </w:tcPr>
          <w:p w:rsidR="00803C95" w:rsidRPr="00A83D24" w:rsidRDefault="00803C95" w:rsidP="00A83D24">
            <w:r w:rsidRPr="00A83D24">
              <w:t>-</w:t>
            </w:r>
          </w:p>
        </w:tc>
        <w:tc>
          <w:tcPr>
            <w:tcW w:w="3260" w:type="dxa"/>
            <w:shd w:val="clear" w:color="auto" w:fill="auto"/>
          </w:tcPr>
          <w:p w:rsidR="00803C95" w:rsidRPr="00A83D24" w:rsidRDefault="00803C95" w:rsidP="00C30853">
            <w:r w:rsidRPr="00A83D24">
              <w:t>в камеру гашения районного</w:t>
            </w:r>
            <w:r w:rsidR="00C30853">
              <w:t xml:space="preserve"> </w:t>
            </w:r>
            <w:r w:rsidRPr="00A83D24">
              <w:t>канализационного коллектора</w:t>
            </w:r>
          </w:p>
        </w:tc>
      </w:tr>
      <w:tr w:rsidR="00803C95" w:rsidRPr="008B793F" w:rsidTr="00C30853">
        <w:trPr>
          <w:trHeight w:hRule="exact" w:val="707"/>
        </w:trPr>
        <w:tc>
          <w:tcPr>
            <w:tcW w:w="579" w:type="dxa"/>
            <w:shd w:val="clear" w:color="auto" w:fill="auto"/>
          </w:tcPr>
          <w:p w:rsidR="00803C95" w:rsidRPr="008B793F" w:rsidRDefault="00803C95" w:rsidP="00C30853">
            <w:pPr>
              <w:pStyle w:val="TableParagraph"/>
              <w:rPr>
                <w:sz w:val="24"/>
                <w:szCs w:val="24"/>
                <w:lang w:val="en-US"/>
              </w:rPr>
            </w:pPr>
            <w:r w:rsidRPr="008B793F">
              <w:rPr>
                <w:spacing w:val="-5"/>
                <w:sz w:val="24"/>
                <w:szCs w:val="24"/>
                <w:lang w:val="en-US"/>
              </w:rPr>
              <w:t>13</w:t>
            </w:r>
          </w:p>
        </w:tc>
        <w:tc>
          <w:tcPr>
            <w:tcW w:w="4394" w:type="dxa"/>
            <w:shd w:val="clear" w:color="auto" w:fill="auto"/>
          </w:tcPr>
          <w:p w:rsidR="00803C95" w:rsidRPr="008B793F" w:rsidRDefault="00803C95" w:rsidP="00C30853">
            <w:pPr>
              <w:pStyle w:val="TableParagraph"/>
              <w:rPr>
                <w:sz w:val="24"/>
                <w:szCs w:val="24"/>
                <w:lang w:val="en-US"/>
              </w:rPr>
            </w:pPr>
            <w:r w:rsidRPr="008B793F">
              <w:rPr>
                <w:sz w:val="24"/>
                <w:szCs w:val="24"/>
                <w:lang w:val="en-US"/>
              </w:rPr>
              <w:t>КНС</w:t>
            </w:r>
            <w:r w:rsidRPr="008B793F">
              <w:rPr>
                <w:spacing w:val="-1"/>
                <w:sz w:val="24"/>
                <w:szCs w:val="24"/>
                <w:lang w:val="en-US"/>
              </w:rPr>
              <w:t xml:space="preserve"> </w:t>
            </w:r>
            <w:r w:rsidRPr="008B793F">
              <w:rPr>
                <w:sz w:val="24"/>
                <w:szCs w:val="24"/>
                <w:lang w:val="en-US"/>
              </w:rPr>
              <w:t>п.</w:t>
            </w:r>
            <w:r w:rsidRPr="008B793F">
              <w:rPr>
                <w:spacing w:val="1"/>
                <w:sz w:val="24"/>
                <w:szCs w:val="24"/>
                <w:lang w:val="en-US"/>
              </w:rPr>
              <w:t xml:space="preserve"> </w:t>
            </w:r>
            <w:r w:rsidRPr="008B793F">
              <w:rPr>
                <w:spacing w:val="-2"/>
                <w:sz w:val="24"/>
                <w:szCs w:val="24"/>
                <w:lang w:val="en-US"/>
              </w:rPr>
              <w:t>Елизаветино</w:t>
            </w:r>
          </w:p>
        </w:tc>
        <w:tc>
          <w:tcPr>
            <w:tcW w:w="99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992"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4,0</w:t>
            </w:r>
          </w:p>
        </w:tc>
        <w:tc>
          <w:tcPr>
            <w:tcW w:w="145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8B793F">
            <w:pPr>
              <w:pStyle w:val="TableParagraph"/>
              <w:rPr>
                <w:sz w:val="24"/>
                <w:szCs w:val="24"/>
              </w:rPr>
            </w:pPr>
            <w:r w:rsidRPr="008B793F">
              <w:rPr>
                <w:sz w:val="24"/>
                <w:szCs w:val="24"/>
              </w:rPr>
              <w:t>в</w:t>
            </w:r>
            <w:r w:rsidRPr="008B793F">
              <w:rPr>
                <w:spacing w:val="1"/>
                <w:sz w:val="24"/>
                <w:szCs w:val="24"/>
              </w:rPr>
              <w:t xml:space="preserve"> </w:t>
            </w:r>
            <w:r w:rsidRPr="008B793F">
              <w:rPr>
                <w:sz w:val="24"/>
                <w:szCs w:val="24"/>
              </w:rPr>
              <w:t>камеру</w:t>
            </w:r>
            <w:r w:rsidRPr="008B793F">
              <w:rPr>
                <w:spacing w:val="-4"/>
                <w:sz w:val="24"/>
                <w:szCs w:val="24"/>
              </w:rPr>
              <w:t xml:space="preserve"> </w:t>
            </w:r>
            <w:r w:rsidRPr="008B793F">
              <w:rPr>
                <w:sz w:val="24"/>
                <w:szCs w:val="24"/>
              </w:rPr>
              <w:t>гашения</w:t>
            </w:r>
            <w:r w:rsidRPr="008B793F">
              <w:rPr>
                <w:spacing w:val="-3"/>
                <w:sz w:val="24"/>
                <w:szCs w:val="24"/>
              </w:rPr>
              <w:t xml:space="preserve"> </w:t>
            </w:r>
            <w:r w:rsidRPr="008B793F">
              <w:rPr>
                <w:spacing w:val="-2"/>
                <w:sz w:val="24"/>
                <w:szCs w:val="24"/>
              </w:rPr>
              <w:t>районного</w:t>
            </w:r>
          </w:p>
          <w:p w:rsidR="00803C95" w:rsidRPr="008B793F" w:rsidRDefault="00803C95" w:rsidP="008B793F">
            <w:pPr>
              <w:pStyle w:val="TableParagraph"/>
              <w:rPr>
                <w:sz w:val="24"/>
                <w:szCs w:val="24"/>
              </w:rPr>
            </w:pPr>
            <w:r w:rsidRPr="008B793F">
              <w:rPr>
                <w:sz w:val="24"/>
                <w:szCs w:val="24"/>
              </w:rPr>
              <w:t>канализационного</w:t>
            </w:r>
            <w:r w:rsidRPr="008B793F">
              <w:rPr>
                <w:spacing w:val="-7"/>
                <w:sz w:val="24"/>
                <w:szCs w:val="24"/>
              </w:rPr>
              <w:t xml:space="preserve"> </w:t>
            </w:r>
            <w:r w:rsidRPr="008B793F">
              <w:rPr>
                <w:spacing w:val="-2"/>
                <w:sz w:val="24"/>
                <w:szCs w:val="24"/>
              </w:rPr>
              <w:t>коллектора</w:t>
            </w:r>
          </w:p>
        </w:tc>
      </w:tr>
      <w:tr w:rsidR="00803C95" w:rsidRPr="008B793F" w:rsidTr="00C30853">
        <w:trPr>
          <w:trHeight w:hRule="exact" w:val="577"/>
        </w:trPr>
        <w:tc>
          <w:tcPr>
            <w:tcW w:w="579"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14</w:t>
            </w:r>
          </w:p>
        </w:tc>
        <w:tc>
          <w:tcPr>
            <w:tcW w:w="4394" w:type="dxa"/>
            <w:shd w:val="clear" w:color="auto" w:fill="auto"/>
          </w:tcPr>
          <w:p w:rsidR="00803C95" w:rsidRPr="008B793F" w:rsidRDefault="00803C95" w:rsidP="00C30853">
            <w:pPr>
              <w:pStyle w:val="TableParagraph"/>
              <w:ind w:firstLine="40"/>
              <w:rPr>
                <w:sz w:val="24"/>
                <w:szCs w:val="24"/>
                <w:lang w:val="en-US"/>
              </w:rPr>
            </w:pPr>
            <w:r w:rsidRPr="008B793F">
              <w:rPr>
                <w:sz w:val="24"/>
                <w:szCs w:val="24"/>
                <w:lang w:val="en-US"/>
              </w:rPr>
              <w:t>КНС с.</w:t>
            </w:r>
            <w:r w:rsidRPr="008B793F">
              <w:rPr>
                <w:spacing w:val="-4"/>
                <w:sz w:val="24"/>
                <w:szCs w:val="24"/>
                <w:lang w:val="en-US"/>
              </w:rPr>
              <w:t xml:space="preserve"> </w:t>
            </w:r>
            <w:r w:rsidRPr="008B793F">
              <w:rPr>
                <w:spacing w:val="-2"/>
                <w:sz w:val="24"/>
                <w:szCs w:val="24"/>
                <w:lang w:val="en-US"/>
              </w:rPr>
              <w:t>Иванисово</w:t>
            </w:r>
          </w:p>
        </w:tc>
        <w:tc>
          <w:tcPr>
            <w:tcW w:w="99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992"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2,0</w:t>
            </w:r>
          </w:p>
        </w:tc>
        <w:tc>
          <w:tcPr>
            <w:tcW w:w="145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8B793F">
            <w:pPr>
              <w:pStyle w:val="TableParagraph"/>
              <w:rPr>
                <w:sz w:val="24"/>
                <w:szCs w:val="24"/>
              </w:rPr>
            </w:pPr>
            <w:r w:rsidRPr="008B793F">
              <w:rPr>
                <w:sz w:val="24"/>
                <w:szCs w:val="24"/>
              </w:rPr>
              <w:t>в</w:t>
            </w:r>
            <w:r w:rsidRPr="008B793F">
              <w:rPr>
                <w:spacing w:val="1"/>
                <w:sz w:val="24"/>
                <w:szCs w:val="24"/>
              </w:rPr>
              <w:t xml:space="preserve"> </w:t>
            </w:r>
            <w:r w:rsidRPr="008B793F">
              <w:rPr>
                <w:sz w:val="24"/>
                <w:szCs w:val="24"/>
              </w:rPr>
              <w:t>камеру</w:t>
            </w:r>
            <w:r w:rsidRPr="008B793F">
              <w:rPr>
                <w:spacing w:val="-4"/>
                <w:sz w:val="24"/>
                <w:szCs w:val="24"/>
              </w:rPr>
              <w:t xml:space="preserve"> </w:t>
            </w:r>
            <w:r w:rsidRPr="008B793F">
              <w:rPr>
                <w:sz w:val="24"/>
                <w:szCs w:val="24"/>
              </w:rPr>
              <w:t>гашения</w:t>
            </w:r>
            <w:r w:rsidRPr="008B793F">
              <w:rPr>
                <w:spacing w:val="-3"/>
                <w:sz w:val="24"/>
                <w:szCs w:val="24"/>
              </w:rPr>
              <w:t xml:space="preserve"> </w:t>
            </w:r>
            <w:r w:rsidRPr="008B793F">
              <w:rPr>
                <w:spacing w:val="-2"/>
                <w:sz w:val="24"/>
                <w:szCs w:val="24"/>
              </w:rPr>
              <w:t>районного</w:t>
            </w:r>
          </w:p>
          <w:p w:rsidR="00803C95" w:rsidRPr="008B793F" w:rsidRDefault="00803C95" w:rsidP="008B793F">
            <w:pPr>
              <w:pStyle w:val="TableParagraph"/>
              <w:rPr>
                <w:sz w:val="24"/>
                <w:szCs w:val="24"/>
              </w:rPr>
            </w:pPr>
            <w:r w:rsidRPr="008B793F">
              <w:rPr>
                <w:sz w:val="24"/>
                <w:szCs w:val="24"/>
              </w:rPr>
              <w:t>канализационного</w:t>
            </w:r>
            <w:r w:rsidRPr="008B793F">
              <w:rPr>
                <w:spacing w:val="-7"/>
                <w:sz w:val="24"/>
                <w:szCs w:val="24"/>
              </w:rPr>
              <w:t xml:space="preserve"> </w:t>
            </w:r>
            <w:r w:rsidRPr="008B793F">
              <w:rPr>
                <w:spacing w:val="-2"/>
                <w:sz w:val="24"/>
                <w:szCs w:val="24"/>
              </w:rPr>
              <w:t>коллектора</w:t>
            </w:r>
          </w:p>
        </w:tc>
      </w:tr>
      <w:tr w:rsidR="00803C95" w:rsidRPr="008B793F" w:rsidTr="00C30853">
        <w:trPr>
          <w:trHeight w:hRule="exact" w:val="577"/>
        </w:trPr>
        <w:tc>
          <w:tcPr>
            <w:tcW w:w="579"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15</w:t>
            </w:r>
          </w:p>
        </w:tc>
        <w:tc>
          <w:tcPr>
            <w:tcW w:w="4394" w:type="dxa"/>
            <w:shd w:val="clear" w:color="auto" w:fill="auto"/>
          </w:tcPr>
          <w:p w:rsidR="00803C95" w:rsidRPr="008B793F" w:rsidRDefault="00803C95" w:rsidP="00C30853">
            <w:pPr>
              <w:pStyle w:val="TableParagraph"/>
              <w:ind w:firstLine="40"/>
              <w:rPr>
                <w:sz w:val="24"/>
                <w:szCs w:val="24"/>
                <w:lang w:val="en-US"/>
              </w:rPr>
            </w:pPr>
            <w:r w:rsidRPr="008B793F">
              <w:rPr>
                <w:sz w:val="24"/>
                <w:szCs w:val="24"/>
                <w:lang w:val="en-US"/>
              </w:rPr>
              <w:t>КНС</w:t>
            </w:r>
            <w:r w:rsidRPr="008B793F">
              <w:rPr>
                <w:spacing w:val="-1"/>
                <w:sz w:val="24"/>
                <w:szCs w:val="24"/>
                <w:lang w:val="en-US"/>
              </w:rPr>
              <w:t xml:space="preserve"> </w:t>
            </w:r>
            <w:r w:rsidRPr="008B793F">
              <w:rPr>
                <w:sz w:val="24"/>
                <w:szCs w:val="24"/>
                <w:lang w:val="en-US"/>
              </w:rPr>
              <w:t>п.</w:t>
            </w:r>
            <w:r w:rsidRPr="008B793F">
              <w:rPr>
                <w:spacing w:val="2"/>
                <w:sz w:val="24"/>
                <w:szCs w:val="24"/>
                <w:lang w:val="en-US"/>
              </w:rPr>
              <w:t xml:space="preserve"> </w:t>
            </w:r>
            <w:r w:rsidRPr="008B793F">
              <w:rPr>
                <w:spacing w:val="-2"/>
                <w:sz w:val="24"/>
                <w:szCs w:val="24"/>
                <w:lang w:val="en-US"/>
              </w:rPr>
              <w:t>Фрязево</w:t>
            </w:r>
          </w:p>
        </w:tc>
        <w:tc>
          <w:tcPr>
            <w:tcW w:w="99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992"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rPr>
                <w:sz w:val="24"/>
                <w:szCs w:val="24"/>
                <w:lang w:val="en-US"/>
              </w:rPr>
            </w:pPr>
            <w:r w:rsidRPr="008B793F">
              <w:rPr>
                <w:spacing w:val="-4"/>
                <w:sz w:val="24"/>
                <w:szCs w:val="24"/>
                <w:lang w:val="en-US"/>
              </w:rPr>
              <w:t>0,05</w:t>
            </w:r>
          </w:p>
        </w:tc>
        <w:tc>
          <w:tcPr>
            <w:tcW w:w="145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8B793F">
            <w:pPr>
              <w:pStyle w:val="TableParagraph"/>
              <w:rPr>
                <w:sz w:val="24"/>
                <w:szCs w:val="24"/>
                <w:lang w:val="en-US"/>
              </w:rPr>
            </w:pPr>
            <w:r w:rsidRPr="008B793F">
              <w:rPr>
                <w:sz w:val="24"/>
                <w:szCs w:val="24"/>
                <w:lang w:val="en-US"/>
              </w:rPr>
              <w:t>на</w:t>
            </w:r>
            <w:r w:rsidRPr="008B793F">
              <w:rPr>
                <w:spacing w:val="1"/>
                <w:sz w:val="24"/>
                <w:szCs w:val="24"/>
                <w:lang w:val="en-US"/>
              </w:rPr>
              <w:t xml:space="preserve"> </w:t>
            </w:r>
            <w:r w:rsidRPr="008B793F">
              <w:rPr>
                <w:sz w:val="24"/>
                <w:szCs w:val="24"/>
                <w:lang w:val="en-US"/>
              </w:rPr>
              <w:t>местные</w:t>
            </w:r>
            <w:r w:rsidRPr="008B793F">
              <w:rPr>
                <w:spacing w:val="-5"/>
                <w:sz w:val="24"/>
                <w:szCs w:val="24"/>
                <w:lang w:val="en-US"/>
              </w:rPr>
              <w:t xml:space="preserve"> </w:t>
            </w:r>
            <w:r w:rsidRPr="008B793F">
              <w:rPr>
                <w:sz w:val="24"/>
                <w:szCs w:val="24"/>
                <w:lang w:val="en-US"/>
              </w:rPr>
              <w:t>очистные</w:t>
            </w:r>
            <w:r w:rsidRPr="008B793F">
              <w:rPr>
                <w:spacing w:val="-5"/>
                <w:sz w:val="24"/>
                <w:szCs w:val="24"/>
                <w:lang w:val="en-US"/>
              </w:rPr>
              <w:t xml:space="preserve"> </w:t>
            </w:r>
            <w:r w:rsidRPr="008B793F">
              <w:rPr>
                <w:spacing w:val="-2"/>
                <w:sz w:val="24"/>
                <w:szCs w:val="24"/>
                <w:lang w:val="en-US"/>
              </w:rPr>
              <w:t>сооружения</w:t>
            </w:r>
          </w:p>
        </w:tc>
      </w:tr>
      <w:tr w:rsidR="00803C95" w:rsidRPr="008B793F" w:rsidTr="00C30853">
        <w:trPr>
          <w:trHeight w:hRule="exact" w:val="639"/>
        </w:trPr>
        <w:tc>
          <w:tcPr>
            <w:tcW w:w="579"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lastRenderedPageBreak/>
              <w:t>16</w:t>
            </w:r>
          </w:p>
        </w:tc>
        <w:tc>
          <w:tcPr>
            <w:tcW w:w="4394" w:type="dxa"/>
            <w:shd w:val="clear" w:color="auto" w:fill="auto"/>
          </w:tcPr>
          <w:p w:rsidR="00803C95" w:rsidRPr="008B793F" w:rsidRDefault="00803C95" w:rsidP="00C30853">
            <w:pPr>
              <w:pStyle w:val="TableParagraph"/>
              <w:ind w:firstLine="40"/>
              <w:rPr>
                <w:sz w:val="24"/>
                <w:szCs w:val="24"/>
                <w:lang w:val="en-US"/>
              </w:rPr>
            </w:pPr>
            <w:r w:rsidRPr="008B793F">
              <w:rPr>
                <w:spacing w:val="-5"/>
                <w:sz w:val="24"/>
                <w:szCs w:val="24"/>
                <w:lang w:val="en-US"/>
              </w:rPr>
              <w:t>КНС</w:t>
            </w:r>
          </w:p>
          <w:p w:rsidR="00803C95" w:rsidRPr="008B793F" w:rsidRDefault="00803C95" w:rsidP="00C30853">
            <w:pPr>
              <w:pStyle w:val="TableParagraph"/>
              <w:ind w:firstLine="40"/>
              <w:rPr>
                <w:sz w:val="24"/>
                <w:szCs w:val="24"/>
                <w:lang w:val="en-US"/>
              </w:rPr>
            </w:pPr>
            <w:r w:rsidRPr="008B793F">
              <w:rPr>
                <w:sz w:val="24"/>
                <w:szCs w:val="24"/>
                <w:lang w:val="en-US"/>
              </w:rPr>
              <w:t>п.</w:t>
            </w:r>
            <w:r w:rsidRPr="008B793F">
              <w:rPr>
                <w:spacing w:val="-1"/>
                <w:sz w:val="24"/>
                <w:szCs w:val="24"/>
                <w:lang w:val="en-US"/>
              </w:rPr>
              <w:t xml:space="preserve"> </w:t>
            </w:r>
            <w:r w:rsidRPr="008B793F">
              <w:rPr>
                <w:sz w:val="24"/>
                <w:szCs w:val="24"/>
                <w:lang w:val="en-US"/>
              </w:rPr>
              <w:t>Всеволодово</w:t>
            </w:r>
            <w:r w:rsidRPr="008B793F">
              <w:rPr>
                <w:spacing w:val="-9"/>
                <w:sz w:val="24"/>
                <w:szCs w:val="24"/>
                <w:lang w:val="en-US"/>
              </w:rPr>
              <w:t xml:space="preserve"> </w:t>
            </w:r>
            <w:r w:rsidRPr="008B793F">
              <w:rPr>
                <w:sz w:val="24"/>
                <w:szCs w:val="24"/>
                <w:lang w:val="en-US"/>
              </w:rPr>
              <w:t>(«Ногинск-</w:t>
            </w:r>
            <w:r w:rsidRPr="008B793F">
              <w:rPr>
                <w:spacing w:val="-5"/>
                <w:sz w:val="24"/>
                <w:szCs w:val="24"/>
                <w:lang w:val="en-US"/>
              </w:rPr>
              <w:t>5»)</w:t>
            </w:r>
          </w:p>
        </w:tc>
        <w:tc>
          <w:tcPr>
            <w:tcW w:w="993"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992"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2,2</w:t>
            </w:r>
          </w:p>
        </w:tc>
        <w:tc>
          <w:tcPr>
            <w:tcW w:w="145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8B793F">
            <w:pPr>
              <w:pStyle w:val="TableParagraph"/>
              <w:rPr>
                <w:sz w:val="24"/>
                <w:szCs w:val="24"/>
                <w:lang w:val="en-US"/>
              </w:rPr>
            </w:pPr>
            <w:r w:rsidRPr="008B793F">
              <w:rPr>
                <w:sz w:val="24"/>
                <w:szCs w:val="24"/>
                <w:lang w:val="en-US"/>
              </w:rPr>
              <w:t>на</w:t>
            </w:r>
            <w:r w:rsidRPr="008B793F">
              <w:rPr>
                <w:spacing w:val="1"/>
                <w:sz w:val="24"/>
                <w:szCs w:val="24"/>
                <w:lang w:val="en-US"/>
              </w:rPr>
              <w:t xml:space="preserve"> </w:t>
            </w:r>
            <w:r w:rsidRPr="008B793F">
              <w:rPr>
                <w:sz w:val="24"/>
                <w:szCs w:val="24"/>
                <w:lang w:val="en-US"/>
              </w:rPr>
              <w:t>местные</w:t>
            </w:r>
            <w:r w:rsidRPr="008B793F">
              <w:rPr>
                <w:spacing w:val="-5"/>
                <w:sz w:val="24"/>
                <w:szCs w:val="24"/>
                <w:lang w:val="en-US"/>
              </w:rPr>
              <w:t xml:space="preserve"> </w:t>
            </w:r>
            <w:r w:rsidRPr="008B793F">
              <w:rPr>
                <w:sz w:val="24"/>
                <w:szCs w:val="24"/>
                <w:lang w:val="en-US"/>
              </w:rPr>
              <w:t>очистные</w:t>
            </w:r>
            <w:r w:rsidRPr="008B793F">
              <w:rPr>
                <w:spacing w:val="-5"/>
                <w:sz w:val="24"/>
                <w:szCs w:val="24"/>
                <w:lang w:val="en-US"/>
              </w:rPr>
              <w:t xml:space="preserve"> </w:t>
            </w:r>
            <w:r w:rsidRPr="008B793F">
              <w:rPr>
                <w:spacing w:val="-2"/>
                <w:sz w:val="24"/>
                <w:szCs w:val="24"/>
                <w:lang w:val="en-US"/>
              </w:rPr>
              <w:t>сооружения</w:t>
            </w:r>
          </w:p>
        </w:tc>
      </w:tr>
      <w:tr w:rsidR="00803C95" w:rsidRPr="008B793F" w:rsidTr="00C30853">
        <w:trPr>
          <w:trHeight w:hRule="exact" w:val="926"/>
        </w:trPr>
        <w:tc>
          <w:tcPr>
            <w:tcW w:w="579"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spacing w:val="-5"/>
                <w:sz w:val="24"/>
                <w:szCs w:val="24"/>
                <w:lang w:val="en-US"/>
              </w:rPr>
              <w:t>17</w:t>
            </w:r>
          </w:p>
        </w:tc>
        <w:tc>
          <w:tcPr>
            <w:tcW w:w="4394" w:type="dxa"/>
            <w:shd w:val="clear" w:color="auto" w:fill="auto"/>
          </w:tcPr>
          <w:p w:rsidR="00803C95" w:rsidRPr="008B793F" w:rsidRDefault="00803C95" w:rsidP="00C30853">
            <w:pPr>
              <w:pStyle w:val="TableParagraph"/>
              <w:ind w:firstLine="40"/>
              <w:rPr>
                <w:sz w:val="24"/>
                <w:szCs w:val="24"/>
                <w:lang w:val="en-US"/>
              </w:rPr>
            </w:pPr>
          </w:p>
          <w:p w:rsidR="00803C95" w:rsidRPr="008B793F" w:rsidRDefault="00803C95" w:rsidP="00C30853">
            <w:pPr>
              <w:pStyle w:val="TableParagraph"/>
              <w:ind w:firstLine="40"/>
              <w:rPr>
                <w:sz w:val="24"/>
                <w:szCs w:val="24"/>
                <w:lang w:val="en-US"/>
              </w:rPr>
            </w:pPr>
            <w:r w:rsidRPr="008B793F">
              <w:rPr>
                <w:sz w:val="24"/>
                <w:szCs w:val="24"/>
                <w:lang w:val="en-US"/>
              </w:rPr>
              <w:t>КНС</w:t>
            </w:r>
            <w:r w:rsidRPr="008B793F">
              <w:rPr>
                <w:spacing w:val="-1"/>
                <w:sz w:val="24"/>
                <w:szCs w:val="24"/>
                <w:lang w:val="en-US"/>
              </w:rPr>
              <w:t xml:space="preserve"> </w:t>
            </w:r>
            <w:r w:rsidRPr="008B793F">
              <w:rPr>
                <w:sz w:val="24"/>
                <w:szCs w:val="24"/>
                <w:lang w:val="en-US"/>
              </w:rPr>
              <w:t>завода</w:t>
            </w:r>
            <w:r w:rsidRPr="008B793F">
              <w:rPr>
                <w:spacing w:val="-3"/>
                <w:sz w:val="24"/>
                <w:szCs w:val="24"/>
                <w:lang w:val="en-US"/>
              </w:rPr>
              <w:t xml:space="preserve"> </w:t>
            </w:r>
            <w:r w:rsidRPr="008B793F">
              <w:rPr>
                <w:spacing w:val="-2"/>
                <w:sz w:val="24"/>
                <w:szCs w:val="24"/>
                <w:lang w:val="en-US"/>
              </w:rPr>
              <w:t>Трансбарьер</w:t>
            </w:r>
          </w:p>
        </w:tc>
        <w:tc>
          <w:tcPr>
            <w:tcW w:w="993"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992"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ind w:firstLine="196"/>
              <w:rPr>
                <w:sz w:val="24"/>
                <w:szCs w:val="24"/>
                <w:lang w:val="en-US"/>
              </w:rPr>
            </w:pPr>
            <w:r w:rsidRPr="008B793F">
              <w:rPr>
                <w:spacing w:val="-4"/>
                <w:sz w:val="24"/>
                <w:szCs w:val="24"/>
                <w:lang w:val="en-US"/>
              </w:rPr>
              <w:t xml:space="preserve">нет </w:t>
            </w:r>
            <w:r w:rsidRPr="008B793F">
              <w:rPr>
                <w:spacing w:val="-2"/>
                <w:sz w:val="24"/>
                <w:szCs w:val="24"/>
                <w:lang w:val="en-US"/>
              </w:rPr>
              <w:t>данных</w:t>
            </w:r>
          </w:p>
        </w:tc>
        <w:tc>
          <w:tcPr>
            <w:tcW w:w="1454"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p>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C30853">
            <w:pPr>
              <w:pStyle w:val="TableParagraph"/>
              <w:rPr>
                <w:sz w:val="24"/>
                <w:szCs w:val="24"/>
              </w:rPr>
            </w:pPr>
            <w:r w:rsidRPr="008B793F">
              <w:rPr>
                <w:sz w:val="24"/>
                <w:szCs w:val="24"/>
              </w:rPr>
              <w:t>проложены в</w:t>
            </w:r>
            <w:r w:rsidRPr="008B793F">
              <w:rPr>
                <w:spacing w:val="-1"/>
                <w:sz w:val="24"/>
                <w:szCs w:val="24"/>
              </w:rPr>
              <w:t xml:space="preserve"> </w:t>
            </w:r>
            <w:r w:rsidRPr="008B793F">
              <w:rPr>
                <w:sz w:val="24"/>
                <w:szCs w:val="24"/>
              </w:rPr>
              <w:t>одной</w:t>
            </w:r>
            <w:r w:rsidRPr="008B793F">
              <w:rPr>
                <w:spacing w:val="-2"/>
                <w:sz w:val="24"/>
                <w:szCs w:val="24"/>
              </w:rPr>
              <w:t xml:space="preserve"> </w:t>
            </w:r>
            <w:r w:rsidRPr="008B793F">
              <w:rPr>
                <w:sz w:val="24"/>
                <w:szCs w:val="24"/>
              </w:rPr>
              <w:t>траншее</w:t>
            </w:r>
            <w:r w:rsidRPr="008B793F">
              <w:rPr>
                <w:spacing w:val="-2"/>
                <w:sz w:val="24"/>
                <w:szCs w:val="24"/>
              </w:rPr>
              <w:t xml:space="preserve"> </w:t>
            </w:r>
            <w:r w:rsidRPr="008B793F">
              <w:rPr>
                <w:spacing w:val="-10"/>
                <w:sz w:val="24"/>
                <w:szCs w:val="24"/>
              </w:rPr>
              <w:t>с</w:t>
            </w:r>
            <w:r w:rsidR="00C30853">
              <w:rPr>
                <w:spacing w:val="-10"/>
                <w:sz w:val="24"/>
                <w:szCs w:val="24"/>
              </w:rPr>
              <w:t xml:space="preserve"> </w:t>
            </w:r>
            <w:r w:rsidRPr="008B793F">
              <w:rPr>
                <w:sz w:val="24"/>
                <w:szCs w:val="24"/>
              </w:rPr>
              <w:t>напорными</w:t>
            </w:r>
            <w:r w:rsidRPr="008B793F">
              <w:rPr>
                <w:spacing w:val="-14"/>
                <w:sz w:val="24"/>
                <w:szCs w:val="24"/>
              </w:rPr>
              <w:t xml:space="preserve"> </w:t>
            </w:r>
            <w:r w:rsidRPr="008B793F">
              <w:rPr>
                <w:sz w:val="24"/>
                <w:szCs w:val="24"/>
              </w:rPr>
              <w:t>коллекторами</w:t>
            </w:r>
            <w:r w:rsidRPr="008B793F">
              <w:rPr>
                <w:spacing w:val="-13"/>
                <w:sz w:val="24"/>
                <w:szCs w:val="24"/>
              </w:rPr>
              <w:t xml:space="preserve"> </w:t>
            </w:r>
            <w:r w:rsidRPr="008B793F">
              <w:rPr>
                <w:sz w:val="24"/>
                <w:szCs w:val="24"/>
              </w:rPr>
              <w:t>от</w:t>
            </w:r>
            <w:r w:rsidRPr="008B793F">
              <w:rPr>
                <w:spacing w:val="-11"/>
                <w:sz w:val="24"/>
                <w:szCs w:val="24"/>
              </w:rPr>
              <w:t xml:space="preserve"> </w:t>
            </w:r>
            <w:r w:rsidRPr="008B793F">
              <w:rPr>
                <w:sz w:val="24"/>
                <w:szCs w:val="24"/>
              </w:rPr>
              <w:t>КНС п. Новые Дома</w:t>
            </w:r>
          </w:p>
        </w:tc>
      </w:tr>
      <w:tr w:rsidR="00803C95" w:rsidRPr="008B793F" w:rsidTr="00C30853">
        <w:trPr>
          <w:trHeight w:hRule="exact" w:val="416"/>
        </w:trPr>
        <w:tc>
          <w:tcPr>
            <w:tcW w:w="579"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18</w:t>
            </w:r>
          </w:p>
        </w:tc>
        <w:tc>
          <w:tcPr>
            <w:tcW w:w="4394" w:type="dxa"/>
            <w:shd w:val="clear" w:color="auto" w:fill="auto"/>
          </w:tcPr>
          <w:p w:rsidR="00803C95" w:rsidRPr="008B793F" w:rsidRDefault="00803C95" w:rsidP="00C30853">
            <w:pPr>
              <w:pStyle w:val="TableParagraph"/>
              <w:ind w:firstLine="40"/>
              <w:rPr>
                <w:sz w:val="24"/>
                <w:szCs w:val="24"/>
              </w:rPr>
            </w:pPr>
            <w:r w:rsidRPr="008B793F">
              <w:rPr>
                <w:sz w:val="24"/>
                <w:szCs w:val="24"/>
              </w:rPr>
              <w:t>КНС</w:t>
            </w:r>
            <w:r w:rsidRPr="008B793F">
              <w:rPr>
                <w:spacing w:val="-14"/>
                <w:sz w:val="24"/>
                <w:szCs w:val="24"/>
              </w:rPr>
              <w:t xml:space="preserve"> </w:t>
            </w:r>
            <w:r w:rsidRPr="008B793F">
              <w:rPr>
                <w:sz w:val="24"/>
                <w:szCs w:val="24"/>
              </w:rPr>
              <w:t>котельной</w:t>
            </w:r>
            <w:r w:rsidRPr="008B793F">
              <w:rPr>
                <w:spacing w:val="-14"/>
                <w:sz w:val="24"/>
                <w:szCs w:val="24"/>
              </w:rPr>
              <w:t xml:space="preserve"> </w:t>
            </w:r>
            <w:r w:rsidRPr="008B793F">
              <w:rPr>
                <w:sz w:val="24"/>
                <w:szCs w:val="24"/>
              </w:rPr>
              <w:t>в п. Елизаветино</w:t>
            </w:r>
          </w:p>
        </w:tc>
        <w:tc>
          <w:tcPr>
            <w:tcW w:w="993" w:type="dxa"/>
            <w:shd w:val="clear" w:color="auto" w:fill="auto"/>
          </w:tcPr>
          <w:p w:rsidR="00803C95" w:rsidRPr="008B793F" w:rsidRDefault="00803C95" w:rsidP="008B793F">
            <w:pPr>
              <w:pStyle w:val="TableParagraph"/>
              <w:rPr>
                <w:sz w:val="24"/>
                <w:szCs w:val="24"/>
                <w:lang w:val="en-US"/>
              </w:rPr>
            </w:pPr>
            <w:r w:rsidRPr="008B793F">
              <w:rPr>
                <w:spacing w:val="-5"/>
                <w:sz w:val="24"/>
                <w:szCs w:val="24"/>
                <w:lang w:val="en-US"/>
              </w:rPr>
              <w:t>1,2</w:t>
            </w:r>
          </w:p>
        </w:tc>
        <w:tc>
          <w:tcPr>
            <w:tcW w:w="992"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097" w:type="dxa"/>
            <w:shd w:val="clear" w:color="auto" w:fill="auto"/>
          </w:tcPr>
          <w:p w:rsidR="00803C95" w:rsidRPr="008B793F" w:rsidRDefault="00803C95" w:rsidP="008B793F">
            <w:pPr>
              <w:pStyle w:val="TableParagraph"/>
              <w:ind w:firstLine="196"/>
              <w:rPr>
                <w:sz w:val="24"/>
                <w:szCs w:val="24"/>
                <w:lang w:val="en-US"/>
              </w:rPr>
            </w:pPr>
            <w:r w:rsidRPr="008B793F">
              <w:rPr>
                <w:spacing w:val="-4"/>
                <w:sz w:val="24"/>
                <w:szCs w:val="24"/>
                <w:lang w:val="en-US"/>
              </w:rPr>
              <w:t xml:space="preserve">нет </w:t>
            </w:r>
            <w:r w:rsidRPr="008B793F">
              <w:rPr>
                <w:spacing w:val="-2"/>
                <w:sz w:val="24"/>
                <w:szCs w:val="24"/>
                <w:lang w:val="en-US"/>
              </w:rPr>
              <w:t>данных</w:t>
            </w:r>
          </w:p>
        </w:tc>
        <w:tc>
          <w:tcPr>
            <w:tcW w:w="1454"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1560" w:type="dxa"/>
            <w:shd w:val="clear" w:color="auto" w:fill="auto"/>
          </w:tcPr>
          <w:p w:rsidR="00803C95" w:rsidRPr="008B793F" w:rsidRDefault="00803C95" w:rsidP="008B793F">
            <w:pPr>
              <w:pStyle w:val="TableParagraph"/>
              <w:rPr>
                <w:sz w:val="24"/>
                <w:szCs w:val="24"/>
                <w:lang w:val="en-US"/>
              </w:rPr>
            </w:pPr>
            <w:r w:rsidRPr="008B793F">
              <w:rPr>
                <w:w w:val="101"/>
                <w:sz w:val="24"/>
                <w:szCs w:val="24"/>
                <w:lang w:val="en-US"/>
              </w:rPr>
              <w:t>-</w:t>
            </w:r>
          </w:p>
        </w:tc>
        <w:tc>
          <w:tcPr>
            <w:tcW w:w="3260" w:type="dxa"/>
            <w:shd w:val="clear" w:color="auto" w:fill="auto"/>
          </w:tcPr>
          <w:p w:rsidR="00803C95" w:rsidRPr="008B793F" w:rsidRDefault="00803C95" w:rsidP="008B793F">
            <w:pPr>
              <w:pStyle w:val="TableParagraph"/>
              <w:rPr>
                <w:sz w:val="24"/>
                <w:szCs w:val="24"/>
                <w:lang w:val="en-US"/>
              </w:rPr>
            </w:pPr>
            <w:r w:rsidRPr="008B793F">
              <w:rPr>
                <w:sz w:val="24"/>
                <w:szCs w:val="24"/>
                <w:lang w:val="en-US"/>
              </w:rPr>
              <w:t>на</w:t>
            </w:r>
            <w:r w:rsidRPr="008B793F">
              <w:rPr>
                <w:spacing w:val="-2"/>
                <w:sz w:val="24"/>
                <w:szCs w:val="24"/>
                <w:lang w:val="en-US"/>
              </w:rPr>
              <w:t xml:space="preserve"> </w:t>
            </w:r>
            <w:r w:rsidRPr="008B793F">
              <w:rPr>
                <w:sz w:val="24"/>
                <w:szCs w:val="24"/>
                <w:lang w:val="en-US"/>
              </w:rPr>
              <w:t>КНС поселка</w:t>
            </w:r>
            <w:r w:rsidRPr="008B793F">
              <w:rPr>
                <w:spacing w:val="-7"/>
                <w:sz w:val="24"/>
                <w:szCs w:val="24"/>
                <w:lang w:val="en-US"/>
              </w:rPr>
              <w:t xml:space="preserve"> </w:t>
            </w:r>
            <w:r w:rsidRPr="008B793F">
              <w:rPr>
                <w:spacing w:val="-2"/>
                <w:sz w:val="24"/>
                <w:szCs w:val="24"/>
                <w:lang w:val="en-US"/>
              </w:rPr>
              <w:t>Елизаветино</w:t>
            </w:r>
          </w:p>
        </w:tc>
      </w:tr>
      <w:tr w:rsidR="00C30853" w:rsidRPr="008B793F" w:rsidTr="00C30853">
        <w:trPr>
          <w:trHeight w:hRule="exact" w:val="659"/>
        </w:trPr>
        <w:tc>
          <w:tcPr>
            <w:tcW w:w="579" w:type="dxa"/>
            <w:shd w:val="clear" w:color="auto" w:fill="auto"/>
          </w:tcPr>
          <w:p w:rsidR="00C30853" w:rsidRPr="008B793F" w:rsidRDefault="00C30853" w:rsidP="00C30853">
            <w:pPr>
              <w:pStyle w:val="TableParagraph"/>
              <w:rPr>
                <w:sz w:val="24"/>
                <w:szCs w:val="24"/>
                <w:lang w:val="en-US"/>
              </w:rPr>
            </w:pPr>
            <w:r w:rsidRPr="008B793F">
              <w:rPr>
                <w:spacing w:val="-5"/>
                <w:sz w:val="24"/>
                <w:szCs w:val="24"/>
                <w:lang w:val="en-US"/>
              </w:rPr>
              <w:t>19</w:t>
            </w:r>
          </w:p>
        </w:tc>
        <w:tc>
          <w:tcPr>
            <w:tcW w:w="4394" w:type="dxa"/>
            <w:shd w:val="clear" w:color="auto" w:fill="auto"/>
          </w:tcPr>
          <w:p w:rsidR="00C30853" w:rsidRPr="008B793F" w:rsidRDefault="00C30853" w:rsidP="00C30853">
            <w:pPr>
              <w:pStyle w:val="TableParagraph"/>
              <w:ind w:firstLine="40"/>
              <w:rPr>
                <w:sz w:val="24"/>
                <w:szCs w:val="24"/>
              </w:rPr>
            </w:pPr>
            <w:r w:rsidRPr="008B793F">
              <w:rPr>
                <w:sz w:val="24"/>
                <w:szCs w:val="24"/>
              </w:rPr>
              <w:t>РНС,</w:t>
            </w:r>
            <w:r w:rsidRPr="008B793F">
              <w:rPr>
                <w:spacing w:val="-1"/>
                <w:sz w:val="24"/>
                <w:szCs w:val="24"/>
              </w:rPr>
              <w:t xml:space="preserve"> </w:t>
            </w:r>
            <w:r w:rsidRPr="008B793F">
              <w:rPr>
                <w:sz w:val="24"/>
                <w:szCs w:val="24"/>
              </w:rPr>
              <w:t>д.</w:t>
            </w:r>
            <w:r w:rsidRPr="008B793F">
              <w:rPr>
                <w:spacing w:val="-7"/>
                <w:sz w:val="24"/>
                <w:szCs w:val="24"/>
              </w:rPr>
              <w:t xml:space="preserve"> </w:t>
            </w:r>
            <w:r w:rsidRPr="008B793F">
              <w:rPr>
                <w:sz w:val="24"/>
                <w:szCs w:val="24"/>
              </w:rPr>
              <w:t xml:space="preserve">Криулино, </w:t>
            </w:r>
            <w:r w:rsidRPr="008B793F">
              <w:rPr>
                <w:spacing w:val="-2"/>
                <w:sz w:val="24"/>
                <w:szCs w:val="24"/>
              </w:rPr>
              <w:t>городской</w:t>
            </w:r>
          </w:p>
          <w:p w:rsidR="00C30853" w:rsidRPr="008B793F" w:rsidRDefault="00C30853" w:rsidP="00C30853">
            <w:pPr>
              <w:pStyle w:val="TableParagraph"/>
              <w:ind w:firstLine="40"/>
              <w:rPr>
                <w:sz w:val="24"/>
                <w:szCs w:val="24"/>
              </w:rPr>
            </w:pPr>
            <w:r w:rsidRPr="008B793F">
              <w:rPr>
                <w:sz w:val="24"/>
                <w:szCs w:val="24"/>
              </w:rPr>
              <w:t>округ</w:t>
            </w:r>
            <w:r w:rsidRPr="008B793F">
              <w:rPr>
                <w:spacing w:val="-4"/>
                <w:sz w:val="24"/>
                <w:szCs w:val="24"/>
              </w:rPr>
              <w:t xml:space="preserve"> </w:t>
            </w:r>
            <w:r w:rsidRPr="008B793F">
              <w:rPr>
                <w:sz w:val="24"/>
                <w:szCs w:val="24"/>
              </w:rPr>
              <w:t>Павловский</w:t>
            </w:r>
            <w:r w:rsidRPr="008B793F">
              <w:rPr>
                <w:spacing w:val="-6"/>
                <w:sz w:val="24"/>
                <w:szCs w:val="24"/>
              </w:rPr>
              <w:t xml:space="preserve"> </w:t>
            </w:r>
            <w:r w:rsidRPr="008B793F">
              <w:rPr>
                <w:spacing w:val="-4"/>
                <w:sz w:val="24"/>
                <w:szCs w:val="24"/>
              </w:rPr>
              <w:t>Посад</w:t>
            </w:r>
          </w:p>
        </w:tc>
        <w:tc>
          <w:tcPr>
            <w:tcW w:w="993" w:type="dxa"/>
            <w:shd w:val="clear" w:color="auto" w:fill="auto"/>
          </w:tcPr>
          <w:p w:rsidR="00C30853" w:rsidRPr="008B793F" w:rsidRDefault="00C30853" w:rsidP="00C30853">
            <w:pPr>
              <w:pStyle w:val="TableParagraph"/>
              <w:rPr>
                <w:sz w:val="24"/>
                <w:szCs w:val="24"/>
              </w:rPr>
            </w:pPr>
            <w:r w:rsidRPr="008B793F">
              <w:rPr>
                <w:spacing w:val="-4"/>
                <w:sz w:val="24"/>
                <w:szCs w:val="24"/>
              </w:rPr>
              <w:t>1974</w:t>
            </w:r>
          </w:p>
        </w:tc>
        <w:tc>
          <w:tcPr>
            <w:tcW w:w="992" w:type="dxa"/>
            <w:shd w:val="clear" w:color="auto" w:fill="auto"/>
          </w:tcPr>
          <w:p w:rsidR="00C30853" w:rsidRPr="008B793F" w:rsidRDefault="00C30853" w:rsidP="00C30853">
            <w:pPr>
              <w:pStyle w:val="TableParagraph"/>
              <w:rPr>
                <w:sz w:val="24"/>
                <w:szCs w:val="24"/>
                <w:lang w:val="en-US"/>
              </w:rPr>
            </w:pPr>
            <w:r w:rsidRPr="008B793F">
              <w:rPr>
                <w:spacing w:val="-2"/>
                <w:sz w:val="24"/>
                <w:szCs w:val="24"/>
              </w:rPr>
              <w:t>24,9</w:t>
            </w:r>
          </w:p>
        </w:tc>
        <w:tc>
          <w:tcPr>
            <w:tcW w:w="1097" w:type="dxa"/>
            <w:shd w:val="clear" w:color="auto" w:fill="auto"/>
          </w:tcPr>
          <w:p w:rsidR="00C30853" w:rsidRPr="008B793F" w:rsidRDefault="00C30853" w:rsidP="00C30853">
            <w:pPr>
              <w:pStyle w:val="TableParagraph"/>
              <w:rPr>
                <w:sz w:val="24"/>
                <w:szCs w:val="24"/>
                <w:lang w:val="en-US"/>
              </w:rPr>
            </w:pPr>
            <w:r w:rsidRPr="008B793F">
              <w:rPr>
                <w:spacing w:val="-4"/>
                <w:sz w:val="24"/>
                <w:szCs w:val="24"/>
                <w:lang w:val="en-US"/>
              </w:rPr>
              <w:t>95,0</w:t>
            </w:r>
          </w:p>
        </w:tc>
        <w:tc>
          <w:tcPr>
            <w:tcW w:w="1454" w:type="dxa"/>
            <w:shd w:val="clear" w:color="auto" w:fill="auto"/>
          </w:tcPr>
          <w:p w:rsidR="00C30853" w:rsidRPr="008B793F" w:rsidRDefault="00C30853" w:rsidP="00C30853">
            <w:pPr>
              <w:pStyle w:val="TableParagraph"/>
              <w:rPr>
                <w:sz w:val="24"/>
                <w:szCs w:val="24"/>
                <w:lang w:val="en-US"/>
              </w:rPr>
            </w:pPr>
            <w:r w:rsidRPr="008B793F">
              <w:rPr>
                <w:spacing w:val="-4"/>
                <w:sz w:val="24"/>
                <w:szCs w:val="24"/>
                <w:lang w:val="en-US"/>
              </w:rPr>
              <w:t>1500</w:t>
            </w:r>
          </w:p>
        </w:tc>
        <w:tc>
          <w:tcPr>
            <w:tcW w:w="1560" w:type="dxa"/>
            <w:shd w:val="clear" w:color="auto" w:fill="auto"/>
          </w:tcPr>
          <w:p w:rsidR="00C30853" w:rsidRPr="008B793F" w:rsidRDefault="00C30853" w:rsidP="00C30853">
            <w:pPr>
              <w:pStyle w:val="TableParagraph"/>
              <w:rPr>
                <w:sz w:val="24"/>
                <w:szCs w:val="24"/>
                <w:lang w:val="en-US"/>
              </w:rPr>
            </w:pPr>
            <w:r w:rsidRPr="008B793F">
              <w:rPr>
                <w:spacing w:val="-2"/>
                <w:sz w:val="24"/>
                <w:szCs w:val="24"/>
                <w:lang w:val="en-US"/>
              </w:rPr>
              <w:t>2х1000</w:t>
            </w:r>
          </w:p>
        </w:tc>
        <w:tc>
          <w:tcPr>
            <w:tcW w:w="3260" w:type="dxa"/>
            <w:shd w:val="clear" w:color="auto" w:fill="auto"/>
          </w:tcPr>
          <w:p w:rsidR="00C30853" w:rsidRPr="008B793F" w:rsidRDefault="00C30853" w:rsidP="00C30853">
            <w:pPr>
              <w:pStyle w:val="TableParagraph"/>
              <w:rPr>
                <w:sz w:val="24"/>
                <w:szCs w:val="24"/>
                <w:lang w:val="en-US"/>
              </w:rPr>
            </w:pPr>
            <w:r w:rsidRPr="008B793F">
              <w:rPr>
                <w:sz w:val="24"/>
                <w:szCs w:val="24"/>
                <w:lang w:val="en-US"/>
              </w:rPr>
              <w:t>удовлетворительное</w:t>
            </w:r>
            <w:r w:rsidRPr="008B793F">
              <w:rPr>
                <w:spacing w:val="-4"/>
                <w:sz w:val="24"/>
                <w:szCs w:val="24"/>
                <w:lang w:val="en-US"/>
              </w:rPr>
              <w:t xml:space="preserve"> </w:t>
            </w:r>
            <w:r w:rsidRPr="008B793F">
              <w:rPr>
                <w:spacing w:val="-2"/>
                <w:sz w:val="24"/>
                <w:szCs w:val="24"/>
                <w:lang w:val="en-US"/>
              </w:rPr>
              <w:t>состояние</w:t>
            </w:r>
          </w:p>
        </w:tc>
      </w:tr>
    </w:tbl>
    <w:p w:rsidR="00C30853" w:rsidRPr="008B793F" w:rsidRDefault="00C30853" w:rsidP="00C30853">
      <w:pPr>
        <w:pStyle w:val="TableParagraph"/>
        <w:ind w:firstLine="709"/>
        <w:rPr>
          <w:spacing w:val="-4"/>
          <w:sz w:val="24"/>
          <w:szCs w:val="24"/>
        </w:rPr>
      </w:pPr>
      <w:r w:rsidRPr="008B793F">
        <w:rPr>
          <w:spacing w:val="-4"/>
          <w:sz w:val="24"/>
          <w:szCs w:val="24"/>
        </w:rPr>
        <w:t>Выводы:</w:t>
      </w:r>
    </w:p>
    <w:p w:rsidR="00C30853" w:rsidRPr="008B793F" w:rsidRDefault="00C30853" w:rsidP="00C30853">
      <w:pPr>
        <w:pStyle w:val="TableParagraph"/>
        <w:ind w:firstLine="709"/>
        <w:rPr>
          <w:spacing w:val="-4"/>
          <w:sz w:val="24"/>
          <w:szCs w:val="24"/>
        </w:rPr>
      </w:pPr>
      <w:r w:rsidRPr="008B793F">
        <w:rPr>
          <w:spacing w:val="-4"/>
          <w:sz w:val="24"/>
          <w:szCs w:val="24"/>
        </w:rPr>
        <w:t>В г. Электросталь действует система водоотведения, по которой производственно-бытовые стоки в объёме 17,0 тыс.куб.м/сутки передаются на городские очистные сооружения и в объёме 33,28 тыс. куб. м/сутки в региональную систему водоотведения в г. Павловский Посад.</w:t>
      </w:r>
    </w:p>
    <w:p w:rsidR="00C30853" w:rsidRPr="008B793F" w:rsidRDefault="00C30853" w:rsidP="00C30853">
      <w:pPr>
        <w:pStyle w:val="TableParagraph"/>
        <w:ind w:firstLine="709"/>
        <w:rPr>
          <w:spacing w:val="-4"/>
          <w:sz w:val="24"/>
          <w:szCs w:val="24"/>
        </w:rPr>
      </w:pPr>
      <w:r w:rsidRPr="008B793F">
        <w:rPr>
          <w:spacing w:val="-4"/>
          <w:sz w:val="24"/>
          <w:szCs w:val="24"/>
        </w:rPr>
        <w:t>Городские очистные сооружения в г. Электросталь не имеют блоков доочистки стоков и механического обезвоживания осадка и требуют модернизации. В настоящее время имеется проект реконструкции с увеличением проектной производительности очистных сооружений до 60 тыс. куб. м/с.</w:t>
      </w:r>
    </w:p>
    <w:p w:rsidR="00C30853" w:rsidRPr="008B793F" w:rsidRDefault="00C30853" w:rsidP="00C30853">
      <w:pPr>
        <w:pStyle w:val="TableParagraph"/>
        <w:ind w:firstLine="709"/>
        <w:rPr>
          <w:spacing w:val="-4"/>
          <w:sz w:val="24"/>
          <w:szCs w:val="24"/>
        </w:rPr>
      </w:pPr>
      <w:r w:rsidRPr="008B793F">
        <w:rPr>
          <w:spacing w:val="-4"/>
          <w:sz w:val="24"/>
          <w:szCs w:val="24"/>
        </w:rPr>
        <w:t>Существующие очистные сооружения прочих населённых пунктов не обеспечивают требуемую степень очистки и должны быть перестроены или реконструированы со строительством блоков биологической доочистки стоков и сооружений механического обезвоживания осадка. Поля фильтрации необходимо ликвидировать</w:t>
      </w:r>
    </w:p>
    <w:p w:rsidR="00C30853" w:rsidRPr="008B793F" w:rsidRDefault="00C30853" w:rsidP="00C30853">
      <w:pPr>
        <w:pStyle w:val="TableParagraph"/>
        <w:ind w:firstLine="709"/>
        <w:rPr>
          <w:spacing w:val="-4"/>
          <w:sz w:val="24"/>
          <w:szCs w:val="24"/>
        </w:rPr>
      </w:pPr>
      <w:r w:rsidRPr="008B793F">
        <w:rPr>
          <w:spacing w:val="-4"/>
          <w:sz w:val="24"/>
          <w:szCs w:val="24"/>
        </w:rPr>
        <w:t>Региональный напорно-самотечный коллектор до г. Павловский Посад требует перекладки.</w:t>
      </w:r>
    </w:p>
    <w:p w:rsidR="00C30853" w:rsidRPr="008B793F" w:rsidRDefault="00C30853" w:rsidP="00C30853">
      <w:pPr>
        <w:pStyle w:val="TableParagraph"/>
        <w:ind w:firstLine="709"/>
        <w:rPr>
          <w:spacing w:val="-4"/>
          <w:sz w:val="24"/>
          <w:szCs w:val="24"/>
        </w:rPr>
      </w:pPr>
      <w:r w:rsidRPr="008B793F">
        <w:rPr>
          <w:spacing w:val="-4"/>
          <w:sz w:val="24"/>
          <w:szCs w:val="24"/>
        </w:rPr>
        <w:t>Необходимо наладить работу существующих локальных очистных сооружений на предприятиях городского округа и обеспечить строительство сооружений для очистки промливневых стоков на отдельных площадках, не допуская сброса дождевых стоков в бытовую систему водоотведениия. Прекратить сброс недостаточно очищенных стоков в городскую систему водоотведения и водоемы.</w:t>
      </w:r>
    </w:p>
    <w:p w:rsidR="00C30853" w:rsidRPr="008B793F" w:rsidRDefault="00C30853" w:rsidP="00C30853">
      <w:pPr>
        <w:pStyle w:val="TableParagraph"/>
        <w:ind w:firstLine="709"/>
        <w:rPr>
          <w:spacing w:val="-4"/>
          <w:sz w:val="24"/>
          <w:szCs w:val="24"/>
        </w:rPr>
      </w:pPr>
      <w:r w:rsidRPr="008B793F">
        <w:rPr>
          <w:spacing w:val="-4"/>
          <w:sz w:val="24"/>
          <w:szCs w:val="24"/>
        </w:rPr>
        <w:t>КНС требуют капитального ремонта и замены насосного оборудования.</w:t>
      </w:r>
    </w:p>
    <w:p w:rsidR="00C30853" w:rsidRPr="008B793F" w:rsidRDefault="00C30853" w:rsidP="00C30853">
      <w:pPr>
        <w:pStyle w:val="TableParagraph"/>
        <w:ind w:firstLine="709"/>
        <w:rPr>
          <w:spacing w:val="-4"/>
          <w:sz w:val="24"/>
          <w:szCs w:val="24"/>
        </w:rPr>
      </w:pPr>
      <w:r w:rsidRPr="008B793F">
        <w:rPr>
          <w:spacing w:val="-4"/>
          <w:sz w:val="24"/>
          <w:szCs w:val="24"/>
        </w:rPr>
        <w:t>Муниципальные сети водоотведения требуют капитального ремонта и перекладки.</w:t>
      </w:r>
    </w:p>
    <w:p w:rsidR="00C30853" w:rsidRPr="008B793F" w:rsidRDefault="00C30853" w:rsidP="00C30853">
      <w:pPr>
        <w:ind w:firstLine="709"/>
        <w:rPr>
          <w:spacing w:val="-4"/>
        </w:rPr>
      </w:pPr>
      <w:r w:rsidRPr="008B793F">
        <w:rPr>
          <w:spacing w:val="-4"/>
        </w:rPr>
        <w:t>Необходимо отремонтировать или переложить изношенные участки канализационных сетей и построить вторые нитки напорных коллекторов от КНС №№ 4,5 и 8 г.</w:t>
      </w:r>
      <w:r>
        <w:rPr>
          <w:spacing w:val="-4"/>
        </w:rPr>
        <w:t xml:space="preserve"> </w:t>
      </w:r>
      <w:r w:rsidRPr="008B793F">
        <w:rPr>
          <w:spacing w:val="-4"/>
        </w:rPr>
        <w:t>Электросталь.</w:t>
      </w:r>
    </w:p>
    <w:p w:rsidR="00C30853" w:rsidRDefault="00C30853" w:rsidP="00C30853">
      <w:pPr>
        <w:ind w:firstLine="709"/>
        <w:jc w:val="both"/>
        <w:rPr>
          <w:spacing w:val="-4"/>
        </w:rPr>
      </w:pPr>
      <w:r w:rsidRPr="008B793F">
        <w:rPr>
          <w:spacing w:val="-4"/>
        </w:rPr>
        <w:t>Население не канализованных сельских населённых пунктов использует выгреба, которые имеют недостаточную герметичность, что приводит к загрязнению территории. Необходимо обеспечить обработку всех бытовых стоков городского округа на местных или региональных очистных сооружениях полной биологической очистки с доочисткой стоков и механическим обезвоживанием осадка.</w:t>
      </w:r>
    </w:p>
    <w:p w:rsidR="00803C95" w:rsidRPr="008B793F" w:rsidRDefault="00803C95" w:rsidP="00C30853">
      <w:pPr>
        <w:ind w:firstLine="709"/>
        <w:jc w:val="both"/>
        <w:rPr>
          <w:rFonts w:cs="Times New Roman"/>
        </w:rPr>
        <w:sectPr w:rsidR="00803C95" w:rsidRPr="008B793F" w:rsidSect="00C30853">
          <w:pgSz w:w="16838" w:h="11905" w:orient="landscape" w:code="9"/>
          <w:pgMar w:top="1134" w:right="567" w:bottom="1560" w:left="1701" w:header="0" w:footer="0" w:gutter="0"/>
          <w:cols w:space="720"/>
          <w:titlePg/>
          <w:docGrid w:linePitch="381"/>
        </w:sectPr>
      </w:pPr>
      <w:r w:rsidRPr="008B793F">
        <w:rPr>
          <w:rFonts w:cs="Times New Roman"/>
        </w:rPr>
        <w:t>Нормы водоотведения от населения согласно СП 32.13330.2018 «СНиП 2.04.03-85 Канализация. Наружные сети и сооружения» (ред. от 23.12.2019) принимаются равными нормам водопотребления, без учёта расходов воды на восстановление пожарного запаса и полив территории. Коэффициент суточной неравномерности принят 1,</w:t>
      </w:r>
      <w:proofErr w:type="gramStart"/>
      <w:r w:rsidRPr="008B793F">
        <w:rPr>
          <w:rFonts w:cs="Times New Roman"/>
        </w:rPr>
        <w:t>3.</w:t>
      </w:r>
      <w:r w:rsidRPr="008B793F">
        <w:rPr>
          <w:rFonts w:cs="Times New Roman"/>
        </w:rPr>
        <w:tab/>
      </w:r>
      <w:proofErr w:type="gramEnd"/>
    </w:p>
    <w:p w:rsidR="00803C95" w:rsidRPr="008B793F" w:rsidRDefault="00803C95" w:rsidP="00A83D24">
      <w:pPr>
        <w:ind w:firstLine="720"/>
        <w:jc w:val="both"/>
        <w:rPr>
          <w:rFonts w:cs="Times New Roman"/>
        </w:rPr>
      </w:pPr>
      <w:r w:rsidRPr="008B793F">
        <w:rPr>
          <w:rFonts w:cs="Times New Roman"/>
        </w:rPr>
        <w:lastRenderedPageBreak/>
        <w:t xml:space="preserve">Большинство КНС г. Электросталь эксплуатируются более 30 лет, однако после 2000 года ремонтировалась значительная часть насосного оборудования. В 2013 году введена в строй новая КНС № 3а на ул. Первомайская, которая в настоящее время эксплуатируется вместе с КНС № 3. Для повышения надёжности водоотведения необходима модернизация части КНС №№ 2, 4, 5, 6, 7, 8, 9 г. Электросталь. </w:t>
      </w:r>
    </w:p>
    <w:p w:rsidR="00803C95" w:rsidRPr="008B793F" w:rsidRDefault="00803C95" w:rsidP="00A83D24">
      <w:pPr>
        <w:ind w:firstLine="720"/>
        <w:jc w:val="both"/>
        <w:rPr>
          <w:rFonts w:cs="Times New Roman"/>
        </w:rPr>
      </w:pPr>
      <w:r w:rsidRPr="008B793F">
        <w:rPr>
          <w:rFonts w:cs="Times New Roman"/>
        </w:rPr>
        <w:t xml:space="preserve">Напорно-самотечные трубопроводы водоотведения выполнены в основном из чугунных и керамических труб диаметрами от 100 мм до 300 мм. Техническое состояние сетей водоотведения удовлетворительное, требуется ремонт и замена трубопроводов недостаточного диаметра. Районный канализационный коллектор диаметром 1500 мм также требует ремонта с заменой изношенных участков. </w:t>
      </w:r>
    </w:p>
    <w:p w:rsidR="00803C95" w:rsidRPr="008B793F" w:rsidRDefault="00803C95" w:rsidP="00A83D24">
      <w:pPr>
        <w:ind w:firstLine="720"/>
        <w:jc w:val="both"/>
        <w:rPr>
          <w:rFonts w:cs="Times New Roman"/>
        </w:rPr>
      </w:pPr>
      <w:r w:rsidRPr="008B793F">
        <w:rPr>
          <w:rFonts w:cs="Times New Roman"/>
        </w:rPr>
        <w:t>Общая протяженность сетей водоотведения в городском округе около 242,6 км; материал труб – чугун, асбестоцемент, железобетон, керамика. Около 2% сетей водоотведения изготовлены из полиэтилена. Более 42% сетей требуют замены из-за большой степени износа. Напорные коллекторы от КНС №№ 4, 5 и 8 г. Электросталь проложены в одну нитку.</w:t>
      </w:r>
    </w:p>
    <w:p w:rsidR="006209B6" w:rsidRDefault="006209B6" w:rsidP="00A83D24">
      <w:pPr>
        <w:ind w:firstLine="720"/>
        <w:jc w:val="center"/>
        <w:rPr>
          <w:rFonts w:cs="Times New Roman"/>
        </w:rPr>
      </w:pPr>
    </w:p>
    <w:p w:rsidR="00803C95" w:rsidRPr="008B793F" w:rsidRDefault="00C30853" w:rsidP="00C30853">
      <w:pPr>
        <w:ind w:firstLine="720"/>
        <w:jc w:val="center"/>
        <w:rPr>
          <w:rFonts w:cs="Times New Roman"/>
          <w:bCs/>
        </w:rPr>
      </w:pPr>
      <w:r w:rsidRPr="008B793F">
        <w:rPr>
          <w:rFonts w:cs="Times New Roman"/>
          <w:bCs/>
        </w:rPr>
        <w:t>Таблица 3.22</w:t>
      </w:r>
      <w:r>
        <w:rPr>
          <w:rFonts w:cs="Times New Roman"/>
          <w:bCs/>
        </w:rPr>
        <w:t xml:space="preserve"> </w:t>
      </w:r>
      <w:r w:rsidR="00803C95" w:rsidRPr="00A83D24">
        <w:rPr>
          <w:rFonts w:cs="Times New Roman"/>
        </w:rPr>
        <w:t>Структура зон эксплуатационной ответственности РСО</w:t>
      </w:r>
      <w:bookmarkStart w:id="213" w:name="_Hlk145687518"/>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
        <w:gridCol w:w="1644"/>
        <w:gridCol w:w="2409"/>
        <w:gridCol w:w="1843"/>
        <w:gridCol w:w="1985"/>
        <w:gridCol w:w="1074"/>
      </w:tblGrid>
      <w:tr w:rsidR="00803C95" w:rsidRPr="00025EA4" w:rsidTr="00025EA4">
        <w:trPr>
          <w:trHeight w:val="236"/>
        </w:trPr>
        <w:tc>
          <w:tcPr>
            <w:tcW w:w="351" w:type="dxa"/>
            <w:vMerge w:val="restart"/>
            <w:shd w:val="clear" w:color="auto" w:fill="auto"/>
          </w:tcPr>
          <w:bookmarkEnd w:id="213"/>
          <w:p w:rsidR="00803C95" w:rsidRPr="00025EA4" w:rsidRDefault="00803C95" w:rsidP="00025EA4">
            <w:r w:rsidRPr="00025EA4">
              <w:t>№ п/п</w:t>
            </w:r>
          </w:p>
        </w:tc>
        <w:tc>
          <w:tcPr>
            <w:tcW w:w="1644" w:type="dxa"/>
            <w:vMerge w:val="restart"/>
            <w:shd w:val="clear" w:color="auto" w:fill="auto"/>
          </w:tcPr>
          <w:p w:rsidR="00803C95" w:rsidRPr="00025EA4" w:rsidRDefault="00803C95" w:rsidP="00025EA4"/>
          <w:p w:rsidR="00803C95" w:rsidRPr="00025EA4" w:rsidRDefault="00803C95" w:rsidP="00025EA4">
            <w:r w:rsidRPr="00025EA4">
              <w:t>Наименование РСО</w:t>
            </w:r>
          </w:p>
        </w:tc>
        <w:tc>
          <w:tcPr>
            <w:tcW w:w="2409" w:type="dxa"/>
            <w:vMerge w:val="restart"/>
            <w:shd w:val="clear" w:color="auto" w:fill="auto"/>
          </w:tcPr>
          <w:p w:rsidR="00803C95" w:rsidRPr="00025EA4" w:rsidRDefault="00803C95" w:rsidP="00025EA4">
            <w:r w:rsidRPr="00025EA4">
              <w:t>№ технологической зоны</w:t>
            </w:r>
          </w:p>
        </w:tc>
        <w:tc>
          <w:tcPr>
            <w:tcW w:w="4902" w:type="dxa"/>
            <w:gridSpan w:val="3"/>
            <w:tcBorders>
              <w:right w:val="nil"/>
            </w:tcBorders>
            <w:shd w:val="clear" w:color="auto" w:fill="auto"/>
          </w:tcPr>
          <w:p w:rsidR="00803C95" w:rsidRPr="00025EA4" w:rsidRDefault="00803C95" w:rsidP="00025EA4">
            <w:r w:rsidRPr="00025EA4">
              <w:t>Состав технологической зоны</w:t>
            </w:r>
          </w:p>
        </w:tc>
      </w:tr>
      <w:tr w:rsidR="00803C95" w:rsidRPr="00025EA4" w:rsidTr="00025EA4">
        <w:trPr>
          <w:trHeight w:val="430"/>
        </w:trPr>
        <w:tc>
          <w:tcPr>
            <w:tcW w:w="351" w:type="dxa"/>
            <w:vMerge/>
            <w:tcBorders>
              <w:top w:val="nil"/>
            </w:tcBorders>
            <w:shd w:val="clear" w:color="auto" w:fill="auto"/>
          </w:tcPr>
          <w:p w:rsidR="00803C95" w:rsidRPr="00025EA4" w:rsidRDefault="00803C95" w:rsidP="00025EA4"/>
        </w:tc>
        <w:tc>
          <w:tcPr>
            <w:tcW w:w="1644" w:type="dxa"/>
            <w:vMerge/>
            <w:tcBorders>
              <w:top w:val="nil"/>
            </w:tcBorders>
            <w:shd w:val="clear" w:color="auto" w:fill="auto"/>
          </w:tcPr>
          <w:p w:rsidR="00803C95" w:rsidRPr="00025EA4" w:rsidRDefault="00803C95" w:rsidP="00025EA4"/>
        </w:tc>
        <w:tc>
          <w:tcPr>
            <w:tcW w:w="2409" w:type="dxa"/>
            <w:vMerge/>
            <w:tcBorders>
              <w:top w:val="nil"/>
            </w:tcBorders>
            <w:shd w:val="clear" w:color="auto" w:fill="auto"/>
          </w:tcPr>
          <w:p w:rsidR="00803C95" w:rsidRPr="00025EA4" w:rsidRDefault="00803C95" w:rsidP="00025EA4"/>
        </w:tc>
        <w:tc>
          <w:tcPr>
            <w:tcW w:w="1843" w:type="dxa"/>
            <w:shd w:val="clear" w:color="auto" w:fill="auto"/>
          </w:tcPr>
          <w:p w:rsidR="00803C95" w:rsidRPr="00025EA4" w:rsidRDefault="00803C95" w:rsidP="00025EA4">
            <w:r w:rsidRPr="00025EA4">
              <w:t>Очистные сооруже ния</w:t>
            </w:r>
          </w:p>
        </w:tc>
        <w:tc>
          <w:tcPr>
            <w:tcW w:w="1985" w:type="dxa"/>
            <w:shd w:val="clear" w:color="auto" w:fill="auto"/>
          </w:tcPr>
          <w:p w:rsidR="00803C95" w:rsidRPr="00025EA4" w:rsidRDefault="00803C95" w:rsidP="00025EA4">
            <w:r w:rsidRPr="00025EA4">
              <w:t>Канализационные насосные станции, ед.</w:t>
            </w:r>
          </w:p>
        </w:tc>
        <w:tc>
          <w:tcPr>
            <w:tcW w:w="1074" w:type="dxa"/>
            <w:tcBorders>
              <w:right w:val="single" w:sz="4" w:space="0" w:color="auto"/>
            </w:tcBorders>
            <w:shd w:val="clear" w:color="auto" w:fill="auto"/>
          </w:tcPr>
          <w:p w:rsidR="00803C95" w:rsidRPr="00025EA4" w:rsidRDefault="00803C95" w:rsidP="00025EA4">
            <w:r w:rsidRPr="00025EA4">
              <w:t>Сети водоотведения, км</w:t>
            </w:r>
          </w:p>
        </w:tc>
      </w:tr>
      <w:tr w:rsidR="00803C95" w:rsidRPr="00025EA4" w:rsidTr="00025EA4">
        <w:trPr>
          <w:trHeight w:val="1724"/>
        </w:trPr>
        <w:tc>
          <w:tcPr>
            <w:tcW w:w="351" w:type="dxa"/>
            <w:vMerge w:val="restart"/>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1</w:t>
            </w:r>
          </w:p>
        </w:tc>
        <w:tc>
          <w:tcPr>
            <w:tcW w:w="1644" w:type="dxa"/>
            <w:vMerge w:val="restart"/>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Филиал ГУП МО</w:t>
            </w:r>
          </w:p>
          <w:p w:rsidR="00803C95" w:rsidRPr="00025EA4" w:rsidRDefault="00803C95" w:rsidP="00025EA4">
            <w:r w:rsidRPr="00025EA4">
              <w:t>«КС МО» «Элек-</w:t>
            </w:r>
          </w:p>
          <w:p w:rsidR="00803C95" w:rsidRPr="00025EA4" w:rsidRDefault="00803C95" w:rsidP="00025EA4">
            <w:r w:rsidRPr="00025EA4">
              <w:t>тростальский»</w:t>
            </w:r>
          </w:p>
        </w:tc>
        <w:tc>
          <w:tcPr>
            <w:tcW w:w="2409" w:type="dxa"/>
            <w:shd w:val="clear" w:color="auto" w:fill="auto"/>
          </w:tcPr>
          <w:p w:rsidR="00803C95" w:rsidRPr="00025EA4" w:rsidRDefault="00803C95" w:rsidP="00025EA4">
            <w:r w:rsidRPr="00025EA4">
              <w:t xml:space="preserve">№1 центральная часть и </w:t>
            </w:r>
            <w:r w:rsidR="00025EA4" w:rsidRPr="00025EA4">
              <w:t>промышленный</w:t>
            </w:r>
            <w:r w:rsidRPr="00025EA4">
              <w:t xml:space="preserve"> кластер г. Электросталь, </w:t>
            </w:r>
            <w:r w:rsidR="00025EA4" w:rsidRPr="00025EA4">
              <w:t>расположенный</w:t>
            </w:r>
            <w:r w:rsidRPr="00025EA4">
              <w:t xml:space="preserve"> </w:t>
            </w:r>
            <w:r w:rsidR="00025EA4" w:rsidRPr="00025EA4">
              <w:t>между</w:t>
            </w:r>
            <w:r w:rsidRPr="00025EA4">
              <w:t xml:space="preserve"> железной </w:t>
            </w:r>
            <w:r w:rsidR="00025EA4" w:rsidRPr="00025EA4">
              <w:t>дорогой</w:t>
            </w:r>
            <w:r w:rsidRPr="00025EA4">
              <w:t xml:space="preserve"> и центральной</w:t>
            </w:r>
          </w:p>
          <w:p w:rsidR="00803C95" w:rsidRPr="00025EA4" w:rsidRDefault="00803C95" w:rsidP="00025EA4">
            <w:r w:rsidRPr="00025EA4">
              <w:t>частью</w:t>
            </w:r>
          </w:p>
        </w:tc>
        <w:tc>
          <w:tcPr>
            <w:tcW w:w="1843" w:type="dxa"/>
            <w:shd w:val="clear" w:color="auto" w:fill="auto"/>
          </w:tcPr>
          <w:p w:rsidR="00803C95" w:rsidRPr="00025EA4" w:rsidRDefault="00803C95" w:rsidP="00025EA4"/>
          <w:p w:rsidR="00803C95" w:rsidRPr="00025EA4" w:rsidRDefault="00803C95" w:rsidP="00025EA4"/>
          <w:p w:rsidR="00803C95" w:rsidRPr="00025EA4" w:rsidRDefault="00803C95" w:rsidP="00025EA4">
            <w:r w:rsidRPr="00025EA4">
              <w:t>ГОС-24500 - 24500</w:t>
            </w:r>
          </w:p>
          <w:p w:rsidR="00803C95" w:rsidRPr="00025EA4" w:rsidRDefault="00803C95" w:rsidP="00025EA4">
            <w:r w:rsidRPr="00025EA4">
              <w:t>м3/сут.</w:t>
            </w:r>
          </w:p>
        </w:tc>
        <w:tc>
          <w:tcPr>
            <w:tcW w:w="1985" w:type="dxa"/>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ГКНС</w:t>
            </w:r>
          </w:p>
        </w:tc>
        <w:tc>
          <w:tcPr>
            <w:tcW w:w="1074" w:type="dxa"/>
            <w:vMerge w:val="restart"/>
            <w:tcBorders>
              <w:right w:val="single" w:sz="4" w:space="0" w:color="auto"/>
            </w:tcBorders>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203,14</w:t>
            </w:r>
          </w:p>
        </w:tc>
      </w:tr>
      <w:tr w:rsidR="00803C95" w:rsidRPr="00025EA4" w:rsidTr="00025EA4">
        <w:trPr>
          <w:trHeight w:val="646"/>
        </w:trPr>
        <w:tc>
          <w:tcPr>
            <w:tcW w:w="351" w:type="dxa"/>
            <w:vMerge/>
            <w:tcBorders>
              <w:top w:val="nil"/>
            </w:tcBorders>
            <w:shd w:val="clear" w:color="auto" w:fill="auto"/>
          </w:tcPr>
          <w:p w:rsidR="00803C95" w:rsidRPr="00025EA4" w:rsidRDefault="00803C95" w:rsidP="00025EA4"/>
        </w:tc>
        <w:tc>
          <w:tcPr>
            <w:tcW w:w="1644" w:type="dxa"/>
            <w:vMerge/>
            <w:tcBorders>
              <w:top w:val="nil"/>
            </w:tcBorders>
            <w:shd w:val="clear" w:color="auto" w:fill="auto"/>
          </w:tcPr>
          <w:p w:rsidR="00803C95" w:rsidRPr="00025EA4" w:rsidRDefault="00803C95" w:rsidP="00025EA4"/>
        </w:tc>
        <w:tc>
          <w:tcPr>
            <w:tcW w:w="2409" w:type="dxa"/>
            <w:shd w:val="clear" w:color="auto" w:fill="auto"/>
          </w:tcPr>
          <w:p w:rsidR="00803C95" w:rsidRPr="00025EA4" w:rsidRDefault="00803C95" w:rsidP="00025EA4">
            <w:r w:rsidRPr="00025EA4">
              <w:t>№2 г. Электросталь (кроме п.1)</w:t>
            </w:r>
          </w:p>
        </w:tc>
        <w:tc>
          <w:tcPr>
            <w:tcW w:w="1843" w:type="dxa"/>
            <w:shd w:val="clear" w:color="auto" w:fill="auto"/>
          </w:tcPr>
          <w:p w:rsidR="00803C95" w:rsidRPr="00025EA4" w:rsidRDefault="00803C95" w:rsidP="00025EA4">
            <w:r w:rsidRPr="00025EA4">
              <w:t>На межрайонные ОС г. Павловский Посад</w:t>
            </w:r>
          </w:p>
          <w:p w:rsidR="00803C95" w:rsidRPr="00025EA4" w:rsidRDefault="00803C95" w:rsidP="00025EA4">
            <w:r w:rsidRPr="00025EA4">
              <w:t>- 150000 м3/сут.</w:t>
            </w:r>
          </w:p>
        </w:tc>
        <w:tc>
          <w:tcPr>
            <w:tcW w:w="1985" w:type="dxa"/>
            <w:shd w:val="clear" w:color="auto" w:fill="auto"/>
          </w:tcPr>
          <w:p w:rsidR="00803C95" w:rsidRPr="00025EA4" w:rsidRDefault="00803C95" w:rsidP="00025EA4">
            <w:r w:rsidRPr="00025EA4">
              <w:t>КНС№№1,2,3,3а,4,5,6,7,8,9, РНС – 11 ед.</w:t>
            </w:r>
          </w:p>
        </w:tc>
        <w:tc>
          <w:tcPr>
            <w:tcW w:w="1074" w:type="dxa"/>
            <w:vMerge/>
            <w:tcBorders>
              <w:top w:val="single" w:sz="4" w:space="0" w:color="000000"/>
              <w:right w:val="single" w:sz="4" w:space="0" w:color="auto"/>
            </w:tcBorders>
            <w:shd w:val="clear" w:color="auto" w:fill="auto"/>
          </w:tcPr>
          <w:p w:rsidR="00803C95" w:rsidRPr="00025EA4" w:rsidRDefault="00803C95" w:rsidP="00025EA4"/>
        </w:tc>
      </w:tr>
      <w:tr w:rsidR="00803C95" w:rsidRPr="00025EA4" w:rsidTr="00025EA4">
        <w:trPr>
          <w:trHeight w:val="426"/>
        </w:trPr>
        <w:tc>
          <w:tcPr>
            <w:tcW w:w="351" w:type="dxa"/>
            <w:vMerge w:val="restart"/>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2</w:t>
            </w:r>
          </w:p>
        </w:tc>
        <w:tc>
          <w:tcPr>
            <w:tcW w:w="1644" w:type="dxa"/>
            <w:vMerge w:val="restart"/>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МУП «Электро- стальский Центр услуг»</w:t>
            </w:r>
          </w:p>
        </w:tc>
        <w:tc>
          <w:tcPr>
            <w:tcW w:w="2409" w:type="dxa"/>
            <w:shd w:val="clear" w:color="auto" w:fill="auto"/>
          </w:tcPr>
          <w:p w:rsidR="00803C95" w:rsidRPr="00025EA4" w:rsidRDefault="00803C95" w:rsidP="00025EA4">
            <w:r w:rsidRPr="00025EA4">
              <w:t>№3 п. Новые Дома</w:t>
            </w:r>
          </w:p>
        </w:tc>
        <w:tc>
          <w:tcPr>
            <w:tcW w:w="1843" w:type="dxa"/>
            <w:vMerge w:val="restart"/>
            <w:shd w:val="clear" w:color="auto" w:fill="auto"/>
          </w:tcPr>
          <w:p w:rsidR="00803C95" w:rsidRPr="00025EA4" w:rsidRDefault="00803C95" w:rsidP="00025EA4">
            <w:r w:rsidRPr="00025EA4">
              <w:t xml:space="preserve">на очистные </w:t>
            </w:r>
            <w:r w:rsidR="00025EA4" w:rsidRPr="00025EA4">
              <w:t>сооружения</w:t>
            </w:r>
            <w:r w:rsidRPr="00025EA4">
              <w:t xml:space="preserve"> «ГУП МО</w:t>
            </w:r>
          </w:p>
          <w:p w:rsidR="00803C95" w:rsidRPr="00025EA4" w:rsidRDefault="00803C95" w:rsidP="00025EA4">
            <w:r w:rsidRPr="00025EA4">
              <w:t>«КС МО», далее на межрайонные ОС г. Павловский Посад*</w:t>
            </w:r>
          </w:p>
        </w:tc>
        <w:tc>
          <w:tcPr>
            <w:tcW w:w="1985" w:type="dxa"/>
            <w:shd w:val="clear" w:color="auto" w:fill="auto"/>
          </w:tcPr>
          <w:p w:rsidR="00803C95" w:rsidRPr="00025EA4" w:rsidRDefault="00803C95" w:rsidP="00025EA4">
            <w:r w:rsidRPr="00025EA4">
              <w:t>КНС п. Новые Дома, КНС ООО "Метапром" – 2 ед.</w:t>
            </w:r>
          </w:p>
        </w:tc>
        <w:tc>
          <w:tcPr>
            <w:tcW w:w="1074" w:type="dxa"/>
            <w:vMerge w:val="restart"/>
            <w:tcBorders>
              <w:right w:val="single" w:sz="4" w:space="0" w:color="auto"/>
            </w:tcBorders>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26,21</w:t>
            </w:r>
          </w:p>
        </w:tc>
      </w:tr>
      <w:tr w:rsidR="00803C95" w:rsidRPr="00025EA4" w:rsidTr="00025EA4">
        <w:trPr>
          <w:trHeight w:val="430"/>
        </w:trPr>
        <w:tc>
          <w:tcPr>
            <w:tcW w:w="351" w:type="dxa"/>
            <w:vMerge/>
            <w:tcBorders>
              <w:top w:val="nil"/>
            </w:tcBorders>
            <w:shd w:val="clear" w:color="auto" w:fill="auto"/>
          </w:tcPr>
          <w:p w:rsidR="00803C95" w:rsidRPr="00025EA4" w:rsidRDefault="00803C95" w:rsidP="00025EA4"/>
        </w:tc>
        <w:tc>
          <w:tcPr>
            <w:tcW w:w="1644" w:type="dxa"/>
            <w:vMerge/>
            <w:tcBorders>
              <w:top w:val="nil"/>
            </w:tcBorders>
            <w:shd w:val="clear" w:color="auto" w:fill="auto"/>
          </w:tcPr>
          <w:p w:rsidR="00803C95" w:rsidRPr="00025EA4" w:rsidRDefault="00803C95" w:rsidP="00025EA4"/>
        </w:tc>
        <w:tc>
          <w:tcPr>
            <w:tcW w:w="2409" w:type="dxa"/>
            <w:shd w:val="clear" w:color="auto" w:fill="auto"/>
          </w:tcPr>
          <w:p w:rsidR="00803C95" w:rsidRPr="00025EA4" w:rsidRDefault="00803C95" w:rsidP="00025EA4">
            <w:r w:rsidRPr="00025EA4">
              <w:t>№4 п. Елизаветино</w:t>
            </w:r>
          </w:p>
        </w:tc>
        <w:tc>
          <w:tcPr>
            <w:tcW w:w="1843" w:type="dxa"/>
            <w:vMerge/>
            <w:tcBorders>
              <w:top w:val="nil"/>
            </w:tcBorders>
            <w:shd w:val="clear" w:color="auto" w:fill="auto"/>
          </w:tcPr>
          <w:p w:rsidR="00803C95" w:rsidRPr="00025EA4" w:rsidRDefault="00803C95" w:rsidP="00025EA4"/>
        </w:tc>
        <w:tc>
          <w:tcPr>
            <w:tcW w:w="1985" w:type="dxa"/>
            <w:shd w:val="clear" w:color="auto" w:fill="auto"/>
          </w:tcPr>
          <w:p w:rsidR="00803C95" w:rsidRPr="00025EA4" w:rsidRDefault="00803C95" w:rsidP="00025EA4">
            <w:r w:rsidRPr="00025EA4">
              <w:t>КНС п. Елизаветино, КНС</w:t>
            </w:r>
          </w:p>
          <w:p w:rsidR="00803C95" w:rsidRPr="00025EA4" w:rsidRDefault="00803C95" w:rsidP="00025EA4">
            <w:r w:rsidRPr="00025EA4">
              <w:t>котельной – 2 ед.</w:t>
            </w:r>
          </w:p>
        </w:tc>
        <w:tc>
          <w:tcPr>
            <w:tcW w:w="1074" w:type="dxa"/>
            <w:vMerge/>
            <w:tcBorders>
              <w:top w:val="single" w:sz="4" w:space="0" w:color="000000"/>
              <w:right w:val="single" w:sz="4" w:space="0" w:color="auto"/>
            </w:tcBorders>
            <w:shd w:val="clear" w:color="auto" w:fill="auto"/>
          </w:tcPr>
          <w:p w:rsidR="00803C95" w:rsidRPr="00025EA4" w:rsidRDefault="00803C95" w:rsidP="00025EA4"/>
        </w:tc>
      </w:tr>
      <w:tr w:rsidR="00803C95" w:rsidRPr="00025EA4" w:rsidTr="00025EA4">
        <w:trPr>
          <w:trHeight w:val="241"/>
        </w:trPr>
        <w:tc>
          <w:tcPr>
            <w:tcW w:w="351" w:type="dxa"/>
            <w:vMerge/>
            <w:tcBorders>
              <w:top w:val="nil"/>
            </w:tcBorders>
            <w:shd w:val="clear" w:color="auto" w:fill="auto"/>
          </w:tcPr>
          <w:p w:rsidR="00803C95" w:rsidRPr="00025EA4" w:rsidRDefault="00803C95" w:rsidP="00025EA4"/>
        </w:tc>
        <w:tc>
          <w:tcPr>
            <w:tcW w:w="1644" w:type="dxa"/>
            <w:vMerge/>
            <w:tcBorders>
              <w:top w:val="nil"/>
            </w:tcBorders>
            <w:shd w:val="clear" w:color="auto" w:fill="auto"/>
          </w:tcPr>
          <w:p w:rsidR="00803C95" w:rsidRPr="00025EA4" w:rsidRDefault="00803C95" w:rsidP="00025EA4"/>
        </w:tc>
        <w:tc>
          <w:tcPr>
            <w:tcW w:w="2409" w:type="dxa"/>
            <w:shd w:val="clear" w:color="auto" w:fill="auto"/>
          </w:tcPr>
          <w:p w:rsidR="00803C95" w:rsidRPr="00025EA4" w:rsidRDefault="00803C95" w:rsidP="00025EA4">
            <w:r w:rsidRPr="00025EA4">
              <w:t>№5 с. Иванисово</w:t>
            </w:r>
          </w:p>
        </w:tc>
        <w:tc>
          <w:tcPr>
            <w:tcW w:w="1843" w:type="dxa"/>
            <w:vMerge/>
            <w:tcBorders>
              <w:top w:val="nil"/>
            </w:tcBorders>
            <w:shd w:val="clear" w:color="auto" w:fill="auto"/>
          </w:tcPr>
          <w:p w:rsidR="00803C95" w:rsidRPr="00025EA4" w:rsidRDefault="00803C95" w:rsidP="00025EA4"/>
        </w:tc>
        <w:tc>
          <w:tcPr>
            <w:tcW w:w="1985" w:type="dxa"/>
            <w:shd w:val="clear" w:color="auto" w:fill="auto"/>
          </w:tcPr>
          <w:p w:rsidR="00803C95" w:rsidRPr="00025EA4" w:rsidRDefault="00803C95" w:rsidP="00025EA4">
            <w:r w:rsidRPr="00025EA4">
              <w:t>КНС с. Иванисово</w:t>
            </w:r>
          </w:p>
        </w:tc>
        <w:tc>
          <w:tcPr>
            <w:tcW w:w="1074" w:type="dxa"/>
            <w:vMerge/>
            <w:tcBorders>
              <w:top w:val="single" w:sz="4" w:space="0" w:color="000000"/>
              <w:right w:val="single" w:sz="4" w:space="0" w:color="auto"/>
            </w:tcBorders>
            <w:shd w:val="clear" w:color="auto" w:fill="auto"/>
          </w:tcPr>
          <w:p w:rsidR="00803C95" w:rsidRPr="00025EA4" w:rsidRDefault="00803C95" w:rsidP="00025EA4"/>
        </w:tc>
      </w:tr>
      <w:tr w:rsidR="00803C95" w:rsidRPr="00025EA4" w:rsidTr="00025EA4">
        <w:trPr>
          <w:trHeight w:val="426"/>
        </w:trPr>
        <w:tc>
          <w:tcPr>
            <w:tcW w:w="351" w:type="dxa"/>
            <w:vMerge/>
            <w:tcBorders>
              <w:top w:val="nil"/>
            </w:tcBorders>
            <w:shd w:val="clear" w:color="auto" w:fill="auto"/>
          </w:tcPr>
          <w:p w:rsidR="00803C95" w:rsidRPr="00025EA4" w:rsidRDefault="00803C95" w:rsidP="00025EA4"/>
        </w:tc>
        <w:tc>
          <w:tcPr>
            <w:tcW w:w="1644" w:type="dxa"/>
            <w:vMerge/>
            <w:tcBorders>
              <w:top w:val="nil"/>
            </w:tcBorders>
            <w:shd w:val="clear" w:color="auto" w:fill="auto"/>
          </w:tcPr>
          <w:p w:rsidR="00803C95" w:rsidRPr="00025EA4" w:rsidRDefault="00803C95" w:rsidP="00025EA4"/>
        </w:tc>
        <w:tc>
          <w:tcPr>
            <w:tcW w:w="2409" w:type="dxa"/>
            <w:shd w:val="clear" w:color="auto" w:fill="auto"/>
          </w:tcPr>
          <w:p w:rsidR="00803C95" w:rsidRPr="00025EA4" w:rsidRDefault="00803C95" w:rsidP="00025EA4">
            <w:r w:rsidRPr="00025EA4">
              <w:t>№6 п. Фрязево</w:t>
            </w:r>
          </w:p>
        </w:tc>
        <w:tc>
          <w:tcPr>
            <w:tcW w:w="1843" w:type="dxa"/>
            <w:shd w:val="clear" w:color="auto" w:fill="auto"/>
          </w:tcPr>
          <w:p w:rsidR="00803C95" w:rsidRPr="00025EA4" w:rsidRDefault="00803C95" w:rsidP="00025EA4">
            <w:r w:rsidRPr="00025EA4">
              <w:t>ОС п. Фрязево – не работают**</w:t>
            </w:r>
          </w:p>
        </w:tc>
        <w:tc>
          <w:tcPr>
            <w:tcW w:w="1985" w:type="dxa"/>
            <w:shd w:val="clear" w:color="auto" w:fill="auto"/>
          </w:tcPr>
          <w:p w:rsidR="00803C95" w:rsidRPr="00025EA4" w:rsidRDefault="00803C95" w:rsidP="00025EA4">
            <w:r w:rsidRPr="00025EA4">
              <w:t>КНС п. Фрязево – 1 ед.</w:t>
            </w:r>
          </w:p>
        </w:tc>
        <w:tc>
          <w:tcPr>
            <w:tcW w:w="1074" w:type="dxa"/>
            <w:vMerge/>
            <w:tcBorders>
              <w:top w:val="single" w:sz="4" w:space="0" w:color="000000"/>
              <w:right w:val="single" w:sz="4" w:space="0" w:color="auto"/>
            </w:tcBorders>
            <w:shd w:val="clear" w:color="auto" w:fill="auto"/>
          </w:tcPr>
          <w:p w:rsidR="00803C95" w:rsidRPr="00025EA4" w:rsidRDefault="00803C95" w:rsidP="00025EA4"/>
        </w:tc>
      </w:tr>
      <w:tr w:rsidR="00803C95" w:rsidRPr="00025EA4" w:rsidTr="00025EA4">
        <w:trPr>
          <w:trHeight w:val="430"/>
        </w:trPr>
        <w:tc>
          <w:tcPr>
            <w:tcW w:w="351" w:type="dxa"/>
            <w:vMerge/>
            <w:tcBorders>
              <w:top w:val="nil"/>
              <w:bottom w:val="single" w:sz="4" w:space="0" w:color="000000"/>
            </w:tcBorders>
            <w:shd w:val="clear" w:color="auto" w:fill="auto"/>
          </w:tcPr>
          <w:p w:rsidR="00803C95" w:rsidRPr="00025EA4" w:rsidRDefault="00803C95" w:rsidP="00025EA4"/>
        </w:tc>
        <w:tc>
          <w:tcPr>
            <w:tcW w:w="1644" w:type="dxa"/>
            <w:vMerge/>
            <w:tcBorders>
              <w:top w:val="nil"/>
              <w:bottom w:val="single" w:sz="4" w:space="0" w:color="000000"/>
            </w:tcBorders>
            <w:shd w:val="clear" w:color="auto" w:fill="auto"/>
          </w:tcPr>
          <w:p w:rsidR="00803C95" w:rsidRPr="00025EA4" w:rsidRDefault="00803C95" w:rsidP="00025EA4"/>
        </w:tc>
        <w:tc>
          <w:tcPr>
            <w:tcW w:w="2409" w:type="dxa"/>
            <w:tcBorders>
              <w:bottom w:val="single" w:sz="4" w:space="0" w:color="000000"/>
            </w:tcBorders>
            <w:shd w:val="clear" w:color="auto" w:fill="auto"/>
          </w:tcPr>
          <w:p w:rsidR="00803C95" w:rsidRPr="00025EA4" w:rsidRDefault="00803C95" w:rsidP="00025EA4">
            <w:r w:rsidRPr="00025EA4">
              <w:t>№7 д. Бабеево</w:t>
            </w:r>
          </w:p>
        </w:tc>
        <w:tc>
          <w:tcPr>
            <w:tcW w:w="1843" w:type="dxa"/>
            <w:tcBorders>
              <w:bottom w:val="single" w:sz="4" w:space="0" w:color="000000"/>
            </w:tcBorders>
            <w:shd w:val="clear" w:color="auto" w:fill="auto"/>
          </w:tcPr>
          <w:p w:rsidR="00803C95" w:rsidRPr="00025EA4" w:rsidRDefault="00803C95" w:rsidP="00025EA4">
            <w:r w:rsidRPr="00025EA4">
              <w:t>Отстойник – 7,0</w:t>
            </w:r>
          </w:p>
          <w:p w:rsidR="00803C95" w:rsidRPr="00025EA4" w:rsidRDefault="00803C95" w:rsidP="00025EA4">
            <w:r w:rsidRPr="00025EA4">
              <w:t>м3/сут</w:t>
            </w:r>
          </w:p>
        </w:tc>
        <w:tc>
          <w:tcPr>
            <w:tcW w:w="1985" w:type="dxa"/>
            <w:tcBorders>
              <w:bottom w:val="single" w:sz="4" w:space="0" w:color="000000"/>
            </w:tcBorders>
            <w:shd w:val="clear" w:color="auto" w:fill="auto"/>
          </w:tcPr>
          <w:p w:rsidR="00803C95" w:rsidRPr="00025EA4" w:rsidRDefault="00803C95" w:rsidP="00025EA4">
            <w:r w:rsidRPr="00025EA4">
              <w:t>-</w:t>
            </w:r>
          </w:p>
        </w:tc>
        <w:tc>
          <w:tcPr>
            <w:tcW w:w="1074" w:type="dxa"/>
            <w:vMerge/>
            <w:tcBorders>
              <w:top w:val="single" w:sz="4" w:space="0" w:color="000000"/>
              <w:bottom w:val="single" w:sz="4" w:space="0" w:color="000000"/>
              <w:right w:val="single" w:sz="4" w:space="0" w:color="auto"/>
            </w:tcBorders>
            <w:shd w:val="clear" w:color="auto" w:fill="auto"/>
          </w:tcPr>
          <w:p w:rsidR="00803C95" w:rsidRPr="00025EA4" w:rsidRDefault="00803C95" w:rsidP="00025EA4"/>
        </w:tc>
      </w:tr>
      <w:tr w:rsidR="00803C95" w:rsidRPr="00025EA4" w:rsidTr="00025EA4">
        <w:trPr>
          <w:trHeight w:val="286"/>
        </w:trPr>
        <w:tc>
          <w:tcPr>
            <w:tcW w:w="351" w:type="dxa"/>
            <w:vMerge/>
            <w:tcBorders>
              <w:top w:val="single" w:sz="4" w:space="0" w:color="000000"/>
            </w:tcBorders>
            <w:shd w:val="clear" w:color="auto" w:fill="auto"/>
          </w:tcPr>
          <w:p w:rsidR="00803C95" w:rsidRPr="00025EA4" w:rsidRDefault="00803C95" w:rsidP="00025EA4"/>
        </w:tc>
        <w:tc>
          <w:tcPr>
            <w:tcW w:w="1644" w:type="dxa"/>
            <w:vMerge/>
            <w:tcBorders>
              <w:top w:val="single" w:sz="4" w:space="0" w:color="000000"/>
            </w:tcBorders>
            <w:shd w:val="clear" w:color="auto" w:fill="auto"/>
          </w:tcPr>
          <w:p w:rsidR="00803C95" w:rsidRPr="00025EA4" w:rsidRDefault="00803C95" w:rsidP="00025EA4"/>
        </w:tc>
        <w:tc>
          <w:tcPr>
            <w:tcW w:w="2409" w:type="dxa"/>
            <w:tcBorders>
              <w:top w:val="single" w:sz="4" w:space="0" w:color="000000"/>
            </w:tcBorders>
            <w:shd w:val="clear" w:color="auto" w:fill="auto"/>
          </w:tcPr>
          <w:p w:rsidR="00803C95" w:rsidRPr="00025EA4" w:rsidRDefault="00803C95" w:rsidP="00025EA4">
            <w:r w:rsidRPr="00025EA4">
              <w:t>№8 пос. Всеволодово (Ногинск-5)</w:t>
            </w:r>
          </w:p>
        </w:tc>
        <w:tc>
          <w:tcPr>
            <w:tcW w:w="1843" w:type="dxa"/>
            <w:tcBorders>
              <w:top w:val="single" w:sz="4" w:space="0" w:color="000000"/>
            </w:tcBorders>
            <w:shd w:val="clear" w:color="auto" w:fill="auto"/>
          </w:tcPr>
          <w:p w:rsidR="00803C95" w:rsidRPr="00025EA4" w:rsidRDefault="00803C95" w:rsidP="00025EA4">
            <w:r w:rsidRPr="00025EA4">
              <w:t>ОС пос. Всеволодово (</w:t>
            </w:r>
            <w:proofErr w:type="gramStart"/>
            <w:r w:rsidRPr="00025EA4">
              <w:t>Но-гинск</w:t>
            </w:r>
            <w:proofErr w:type="gramEnd"/>
            <w:r w:rsidRPr="00025EA4">
              <w:t>-5) – 2200</w:t>
            </w:r>
          </w:p>
          <w:p w:rsidR="00803C95" w:rsidRPr="00025EA4" w:rsidRDefault="00803C95" w:rsidP="00025EA4">
            <w:r w:rsidRPr="00025EA4">
              <w:t>м3/сут.</w:t>
            </w:r>
          </w:p>
        </w:tc>
        <w:tc>
          <w:tcPr>
            <w:tcW w:w="1985" w:type="dxa"/>
            <w:tcBorders>
              <w:top w:val="single" w:sz="4" w:space="0" w:color="000000"/>
            </w:tcBorders>
            <w:shd w:val="clear" w:color="auto" w:fill="auto"/>
          </w:tcPr>
          <w:p w:rsidR="00803C95" w:rsidRPr="00025EA4" w:rsidRDefault="00803C95" w:rsidP="00025EA4">
            <w:r w:rsidRPr="00025EA4">
              <w:t>КНС, станция перекачки – 2 ед.</w:t>
            </w:r>
          </w:p>
        </w:tc>
        <w:tc>
          <w:tcPr>
            <w:tcW w:w="1074" w:type="dxa"/>
            <w:tcBorders>
              <w:top w:val="single" w:sz="4" w:space="0" w:color="000000"/>
              <w:right w:val="single" w:sz="4" w:space="0" w:color="auto"/>
            </w:tcBorders>
            <w:shd w:val="clear" w:color="auto" w:fill="auto"/>
          </w:tcPr>
          <w:p w:rsidR="00803C95" w:rsidRPr="00025EA4" w:rsidRDefault="00803C95" w:rsidP="00025EA4"/>
          <w:p w:rsidR="00803C95" w:rsidRPr="00025EA4" w:rsidRDefault="00803C95" w:rsidP="00025EA4">
            <w:r w:rsidRPr="00025EA4">
              <w:t>12,869</w:t>
            </w:r>
          </w:p>
        </w:tc>
      </w:tr>
      <w:tr w:rsidR="00803C95" w:rsidRPr="00025EA4" w:rsidTr="00803C95">
        <w:trPr>
          <w:trHeight w:val="430"/>
        </w:trPr>
        <w:tc>
          <w:tcPr>
            <w:tcW w:w="9306" w:type="dxa"/>
            <w:gridSpan w:val="6"/>
            <w:tcBorders>
              <w:right w:val="single" w:sz="4" w:space="0" w:color="auto"/>
            </w:tcBorders>
            <w:shd w:val="clear" w:color="auto" w:fill="auto"/>
          </w:tcPr>
          <w:p w:rsidR="00803C95" w:rsidRPr="00025EA4" w:rsidRDefault="00803C95" w:rsidP="00025EA4">
            <w:r w:rsidRPr="00025EA4">
              <w:lastRenderedPageBreak/>
              <w:t>* - МУП «ЭЦУ» отводит сточные воды в централизованную систему водоотведения Филиала ГУП МО «КС МО»</w:t>
            </w:r>
            <w:r w:rsidR="00025EA4" w:rsidRPr="00025EA4">
              <w:t xml:space="preserve"> </w:t>
            </w:r>
            <w:r w:rsidRPr="00025EA4">
              <w:t>«Электростальский» от п. Новые Дома, п. Елизаветино, с. Иванисово</w:t>
            </w:r>
          </w:p>
        </w:tc>
      </w:tr>
      <w:tr w:rsidR="00803C95" w:rsidRPr="00025EA4" w:rsidTr="00803C95">
        <w:trPr>
          <w:trHeight w:val="646"/>
        </w:trPr>
        <w:tc>
          <w:tcPr>
            <w:tcW w:w="9306" w:type="dxa"/>
            <w:gridSpan w:val="6"/>
            <w:tcBorders>
              <w:right w:val="single" w:sz="4" w:space="0" w:color="auto"/>
            </w:tcBorders>
            <w:shd w:val="clear" w:color="auto" w:fill="auto"/>
          </w:tcPr>
          <w:p w:rsidR="00803C95" w:rsidRPr="00025EA4" w:rsidRDefault="00803C95" w:rsidP="00025EA4">
            <w:r w:rsidRPr="00025EA4">
              <w:t>** - ОС п. Фрязево находятся в муниципальной собственности и не является бесхозяйственным объектом, эксплуатирующая организация МУП «ЭЦУ».</w:t>
            </w:r>
          </w:p>
        </w:tc>
      </w:tr>
    </w:tbl>
    <w:p w:rsidR="00803C95" w:rsidRPr="00025EA4" w:rsidRDefault="00803C95" w:rsidP="00025EA4">
      <w:pPr>
        <w:ind w:firstLine="720"/>
        <w:jc w:val="both"/>
        <w:rPr>
          <w:rFonts w:cs="Times New Roman"/>
        </w:rPr>
      </w:pPr>
      <w:r w:rsidRPr="00025EA4">
        <w:rPr>
          <w:rFonts w:cs="Times New Roman"/>
        </w:rPr>
        <w:t>На территории г. Электросталь коммерческий учет сточных вод с помощью приборов учета организован на выпусках ООО «Энерго Трансфер» (машиностроительный завод).</w:t>
      </w:r>
    </w:p>
    <w:p w:rsidR="00803C95" w:rsidRPr="00025EA4" w:rsidRDefault="00803C95" w:rsidP="00025EA4">
      <w:pPr>
        <w:ind w:firstLine="720"/>
        <w:jc w:val="both"/>
        <w:rPr>
          <w:rFonts w:cs="Times New Roman"/>
        </w:rPr>
      </w:pPr>
      <w:r w:rsidRPr="00025EA4">
        <w:rPr>
          <w:rFonts w:cs="Times New Roman"/>
        </w:rPr>
        <w:t xml:space="preserve">От остальных абонентов коммерческий учет принимаемых сточных вод осуществляется в соответствии с действующим законодательством, т.е. количество принятых сточных вод </w:t>
      </w:r>
      <w:proofErr w:type="gramStart"/>
      <w:r w:rsidRPr="00025EA4">
        <w:rPr>
          <w:rFonts w:cs="Times New Roman"/>
        </w:rPr>
        <w:t>принимается  равным</w:t>
      </w:r>
      <w:proofErr w:type="gramEnd"/>
      <w:r w:rsidRPr="00025EA4">
        <w:rPr>
          <w:rFonts w:cs="Times New Roman"/>
        </w:rPr>
        <w:t xml:space="preserve"> количеству потребленной воды.</w:t>
      </w:r>
    </w:p>
    <w:p w:rsidR="00C30853" w:rsidRDefault="00C30853" w:rsidP="00025EA4">
      <w:pPr>
        <w:ind w:firstLine="720"/>
        <w:jc w:val="both"/>
        <w:rPr>
          <w:rFonts w:cs="Times New Roman"/>
          <w:bCs/>
        </w:rPr>
      </w:pPr>
    </w:p>
    <w:p w:rsidR="00803C95" w:rsidRPr="00025EA4" w:rsidRDefault="00C30853" w:rsidP="00025EA4">
      <w:pPr>
        <w:ind w:firstLine="720"/>
        <w:jc w:val="both"/>
        <w:rPr>
          <w:rFonts w:cs="Times New Roman"/>
          <w:bCs/>
        </w:rPr>
      </w:pPr>
      <w:r w:rsidRPr="00025EA4">
        <w:rPr>
          <w:rFonts w:cs="Times New Roman"/>
          <w:bCs/>
        </w:rPr>
        <w:t>Таблица 3.23</w:t>
      </w:r>
      <w:r>
        <w:rPr>
          <w:rFonts w:cs="Times New Roman"/>
          <w:bCs/>
        </w:rPr>
        <w:t xml:space="preserve"> </w:t>
      </w:r>
      <w:r w:rsidR="00803C95" w:rsidRPr="00025EA4">
        <w:rPr>
          <w:rFonts w:cs="Times New Roman"/>
        </w:rPr>
        <w:t>Удельный расход электрической энергии на передачу стоков канализационными</w:t>
      </w:r>
      <w:r>
        <w:rPr>
          <w:rFonts w:cs="Times New Roman"/>
        </w:rPr>
        <w:t xml:space="preserve"> </w:t>
      </w:r>
      <w:r w:rsidR="00803C95" w:rsidRPr="00025EA4">
        <w:rPr>
          <w:rFonts w:cs="Times New Roman"/>
        </w:rPr>
        <w:t>насосными станциями в системах централизованного водоотведения ГО Электросталь</w:t>
      </w:r>
    </w:p>
    <w:tbl>
      <w:tblPr>
        <w:tblW w:w="922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1574"/>
        <w:gridCol w:w="1574"/>
        <w:gridCol w:w="1574"/>
        <w:gridCol w:w="1034"/>
        <w:gridCol w:w="1418"/>
      </w:tblGrid>
      <w:tr w:rsidR="00803C95" w:rsidRPr="00025EA4" w:rsidTr="00C30853">
        <w:trPr>
          <w:trHeight w:val="649"/>
        </w:trPr>
        <w:tc>
          <w:tcPr>
            <w:tcW w:w="2050" w:type="dxa"/>
            <w:shd w:val="clear" w:color="auto" w:fill="auto"/>
          </w:tcPr>
          <w:p w:rsidR="00803C95" w:rsidRPr="00025EA4" w:rsidRDefault="00803C95" w:rsidP="00025EA4"/>
          <w:p w:rsidR="00803C95" w:rsidRPr="00025EA4" w:rsidRDefault="00803C95" w:rsidP="00025EA4">
            <w:r w:rsidRPr="00025EA4">
              <w:t>Показатели</w:t>
            </w:r>
          </w:p>
        </w:tc>
        <w:tc>
          <w:tcPr>
            <w:tcW w:w="1574" w:type="dxa"/>
            <w:shd w:val="clear" w:color="auto" w:fill="auto"/>
          </w:tcPr>
          <w:p w:rsidR="00803C95" w:rsidRPr="00025EA4" w:rsidRDefault="00803C95" w:rsidP="00025EA4">
            <w:proofErr w:type="gramStart"/>
            <w:r w:rsidRPr="00025EA4">
              <w:t>Технологиче- ская</w:t>
            </w:r>
            <w:proofErr w:type="gramEnd"/>
            <w:r w:rsidRPr="00025EA4">
              <w:t xml:space="preserve"> зона №1</w:t>
            </w:r>
          </w:p>
        </w:tc>
        <w:tc>
          <w:tcPr>
            <w:tcW w:w="1574" w:type="dxa"/>
            <w:shd w:val="clear" w:color="auto" w:fill="auto"/>
          </w:tcPr>
          <w:p w:rsidR="00803C95" w:rsidRPr="00025EA4" w:rsidRDefault="00803C95" w:rsidP="00025EA4">
            <w:proofErr w:type="gramStart"/>
            <w:r w:rsidRPr="00025EA4">
              <w:t>Технологиче- ская</w:t>
            </w:r>
            <w:proofErr w:type="gramEnd"/>
            <w:r w:rsidRPr="00025EA4">
              <w:t xml:space="preserve"> зона №2</w:t>
            </w:r>
          </w:p>
        </w:tc>
        <w:tc>
          <w:tcPr>
            <w:tcW w:w="1574" w:type="dxa"/>
            <w:shd w:val="clear" w:color="auto" w:fill="auto"/>
          </w:tcPr>
          <w:p w:rsidR="00803C95" w:rsidRPr="00025EA4" w:rsidRDefault="00803C95" w:rsidP="00025EA4">
            <w:proofErr w:type="gramStart"/>
            <w:r w:rsidRPr="00025EA4">
              <w:t>Технологиче- ская</w:t>
            </w:r>
            <w:proofErr w:type="gramEnd"/>
            <w:r w:rsidRPr="00025EA4">
              <w:t xml:space="preserve"> зона №3-6</w:t>
            </w:r>
          </w:p>
        </w:tc>
        <w:tc>
          <w:tcPr>
            <w:tcW w:w="1034" w:type="dxa"/>
            <w:shd w:val="clear" w:color="auto" w:fill="auto"/>
          </w:tcPr>
          <w:p w:rsidR="00803C95" w:rsidRPr="00025EA4" w:rsidRDefault="00803C95" w:rsidP="00025EA4">
            <w:proofErr w:type="gramStart"/>
            <w:r w:rsidRPr="00025EA4">
              <w:t>Технологиче- ская</w:t>
            </w:r>
            <w:proofErr w:type="gramEnd"/>
            <w:r w:rsidRPr="00025EA4">
              <w:t xml:space="preserve"> зона №8</w:t>
            </w:r>
          </w:p>
        </w:tc>
        <w:tc>
          <w:tcPr>
            <w:tcW w:w="1418" w:type="dxa"/>
            <w:tcBorders>
              <w:right w:val="single" w:sz="4" w:space="0" w:color="auto"/>
            </w:tcBorders>
            <w:shd w:val="clear" w:color="auto" w:fill="auto"/>
          </w:tcPr>
          <w:p w:rsidR="00803C95" w:rsidRPr="00025EA4" w:rsidRDefault="00803C95" w:rsidP="00025EA4">
            <w:r w:rsidRPr="00025EA4">
              <w:t xml:space="preserve">Итого по </w:t>
            </w:r>
            <w:r w:rsidR="00C30853">
              <w:t>г.о.</w:t>
            </w:r>
          </w:p>
          <w:p w:rsidR="00803C95" w:rsidRPr="00025EA4" w:rsidRDefault="00803C95" w:rsidP="00025EA4">
            <w:proofErr w:type="gramStart"/>
            <w:r w:rsidRPr="00025EA4">
              <w:t>Электро- сталь</w:t>
            </w:r>
            <w:proofErr w:type="gramEnd"/>
          </w:p>
        </w:tc>
      </w:tr>
      <w:tr w:rsidR="00803C95" w:rsidRPr="00025EA4" w:rsidTr="00C30853">
        <w:trPr>
          <w:trHeight w:val="435"/>
        </w:trPr>
        <w:tc>
          <w:tcPr>
            <w:tcW w:w="2050" w:type="dxa"/>
            <w:shd w:val="clear" w:color="auto" w:fill="auto"/>
          </w:tcPr>
          <w:p w:rsidR="00803C95" w:rsidRPr="00025EA4" w:rsidRDefault="00C30853" w:rsidP="00C30853">
            <w:r w:rsidRPr="00025EA4">
              <w:t>Объем перекачанных</w:t>
            </w:r>
            <w:r w:rsidR="00803C95" w:rsidRPr="00025EA4">
              <w:t>,</w:t>
            </w:r>
            <w:r>
              <w:t xml:space="preserve"> </w:t>
            </w:r>
            <w:r w:rsidR="00803C95" w:rsidRPr="00025EA4">
              <w:t>м3</w:t>
            </w:r>
          </w:p>
        </w:tc>
        <w:tc>
          <w:tcPr>
            <w:tcW w:w="1574" w:type="dxa"/>
            <w:shd w:val="clear" w:color="auto" w:fill="auto"/>
          </w:tcPr>
          <w:p w:rsidR="00803C95" w:rsidRPr="00025EA4" w:rsidRDefault="00803C95" w:rsidP="00025EA4">
            <w:r w:rsidRPr="00025EA4">
              <w:t>3442160,00</w:t>
            </w:r>
          </w:p>
        </w:tc>
        <w:tc>
          <w:tcPr>
            <w:tcW w:w="1574" w:type="dxa"/>
            <w:shd w:val="clear" w:color="auto" w:fill="auto"/>
          </w:tcPr>
          <w:p w:rsidR="00803C95" w:rsidRPr="00025EA4" w:rsidRDefault="00803C95" w:rsidP="00025EA4">
            <w:r w:rsidRPr="00025EA4">
              <w:t>8963377,10</w:t>
            </w:r>
          </w:p>
        </w:tc>
        <w:tc>
          <w:tcPr>
            <w:tcW w:w="1574" w:type="dxa"/>
            <w:shd w:val="clear" w:color="auto" w:fill="auto"/>
          </w:tcPr>
          <w:p w:rsidR="00803C95" w:rsidRPr="00025EA4" w:rsidRDefault="00803C95" w:rsidP="00025EA4">
            <w:r w:rsidRPr="00025EA4">
              <w:t>152906,86</w:t>
            </w:r>
          </w:p>
        </w:tc>
        <w:tc>
          <w:tcPr>
            <w:tcW w:w="1034" w:type="dxa"/>
            <w:shd w:val="clear" w:color="auto" w:fill="auto"/>
          </w:tcPr>
          <w:p w:rsidR="00803C95" w:rsidRPr="00025EA4" w:rsidRDefault="00803C95" w:rsidP="00025EA4">
            <w:r w:rsidRPr="00025EA4">
              <w:t>154582,08</w:t>
            </w:r>
          </w:p>
        </w:tc>
        <w:tc>
          <w:tcPr>
            <w:tcW w:w="1418" w:type="dxa"/>
            <w:tcBorders>
              <w:right w:val="single" w:sz="4" w:space="0" w:color="auto"/>
            </w:tcBorders>
            <w:shd w:val="clear" w:color="auto" w:fill="auto"/>
          </w:tcPr>
          <w:p w:rsidR="00803C95" w:rsidRPr="00025EA4" w:rsidRDefault="00803C95" w:rsidP="00025EA4">
            <w:r w:rsidRPr="00025EA4">
              <w:t>12714103,96</w:t>
            </w:r>
          </w:p>
        </w:tc>
      </w:tr>
      <w:tr w:rsidR="00803C95" w:rsidRPr="00025EA4" w:rsidTr="00C30853">
        <w:trPr>
          <w:trHeight w:val="872"/>
        </w:trPr>
        <w:tc>
          <w:tcPr>
            <w:tcW w:w="2050" w:type="dxa"/>
            <w:shd w:val="clear" w:color="auto" w:fill="auto"/>
          </w:tcPr>
          <w:p w:rsidR="00803C95" w:rsidRPr="00025EA4" w:rsidRDefault="00803C95" w:rsidP="00025EA4">
            <w:r w:rsidRPr="00025EA4">
              <w:t>Потребл</w:t>
            </w:r>
            <w:r w:rsidR="00C30853">
              <w:t>ение электроэнергии канализаци</w:t>
            </w:r>
            <w:r w:rsidRPr="00025EA4">
              <w:t>онными насосными</w:t>
            </w:r>
          </w:p>
          <w:p w:rsidR="00803C95" w:rsidRPr="00025EA4" w:rsidRDefault="00803C95" w:rsidP="00025EA4">
            <w:r w:rsidRPr="00025EA4">
              <w:t>станциями, кВт*ч</w:t>
            </w:r>
          </w:p>
        </w:tc>
        <w:tc>
          <w:tcPr>
            <w:tcW w:w="1574" w:type="dxa"/>
            <w:shd w:val="clear" w:color="auto" w:fill="auto"/>
          </w:tcPr>
          <w:p w:rsidR="00803C95" w:rsidRPr="00025EA4" w:rsidRDefault="00803C95" w:rsidP="00025EA4"/>
          <w:p w:rsidR="00803C95" w:rsidRPr="00025EA4" w:rsidRDefault="00803C95" w:rsidP="00025EA4">
            <w:r w:rsidRPr="00025EA4">
              <w:t>270330,00</w:t>
            </w:r>
          </w:p>
        </w:tc>
        <w:tc>
          <w:tcPr>
            <w:tcW w:w="1574" w:type="dxa"/>
            <w:shd w:val="clear" w:color="auto" w:fill="auto"/>
          </w:tcPr>
          <w:p w:rsidR="00803C95" w:rsidRPr="00025EA4" w:rsidRDefault="00803C95" w:rsidP="00025EA4"/>
          <w:p w:rsidR="00803C95" w:rsidRPr="00025EA4" w:rsidRDefault="00803C95" w:rsidP="00025EA4">
            <w:r w:rsidRPr="00025EA4">
              <w:t>2912277,00</w:t>
            </w:r>
          </w:p>
        </w:tc>
        <w:tc>
          <w:tcPr>
            <w:tcW w:w="1574" w:type="dxa"/>
            <w:shd w:val="clear" w:color="auto" w:fill="auto"/>
          </w:tcPr>
          <w:p w:rsidR="00803C95" w:rsidRPr="00025EA4" w:rsidRDefault="00803C95" w:rsidP="00025EA4"/>
          <w:p w:rsidR="00803C95" w:rsidRPr="00025EA4" w:rsidRDefault="00803C95" w:rsidP="00025EA4">
            <w:r w:rsidRPr="00025EA4">
              <w:t>47219,00</w:t>
            </w:r>
          </w:p>
        </w:tc>
        <w:tc>
          <w:tcPr>
            <w:tcW w:w="1034" w:type="dxa"/>
            <w:shd w:val="clear" w:color="auto" w:fill="auto"/>
          </w:tcPr>
          <w:p w:rsidR="00803C95" w:rsidRPr="00025EA4" w:rsidRDefault="00803C95" w:rsidP="00025EA4"/>
          <w:p w:rsidR="00803C95" w:rsidRPr="00025EA4" w:rsidRDefault="00803C95" w:rsidP="00025EA4">
            <w:r w:rsidRPr="00025EA4">
              <w:t>40480,00</w:t>
            </w:r>
          </w:p>
        </w:tc>
        <w:tc>
          <w:tcPr>
            <w:tcW w:w="1418" w:type="dxa"/>
            <w:tcBorders>
              <w:right w:val="single" w:sz="4" w:space="0" w:color="auto"/>
            </w:tcBorders>
            <w:shd w:val="clear" w:color="auto" w:fill="auto"/>
          </w:tcPr>
          <w:p w:rsidR="00803C95" w:rsidRPr="00025EA4" w:rsidRDefault="00803C95" w:rsidP="00025EA4"/>
          <w:p w:rsidR="00803C95" w:rsidRPr="00025EA4" w:rsidRDefault="00803C95" w:rsidP="00025EA4">
            <w:r w:rsidRPr="00025EA4">
              <w:t>3270306,00</w:t>
            </w:r>
          </w:p>
        </w:tc>
      </w:tr>
      <w:tr w:rsidR="00803C95" w:rsidRPr="00025EA4" w:rsidTr="00C30853">
        <w:trPr>
          <w:trHeight w:val="872"/>
        </w:trPr>
        <w:tc>
          <w:tcPr>
            <w:tcW w:w="2050" w:type="dxa"/>
            <w:shd w:val="clear" w:color="auto" w:fill="auto"/>
          </w:tcPr>
          <w:p w:rsidR="00803C95" w:rsidRPr="00025EA4" w:rsidRDefault="00803C95" w:rsidP="00025EA4">
            <w:r w:rsidRPr="00025EA4">
              <w:t>Удельное потребление электроэнергии на перекачку стоков,</w:t>
            </w:r>
          </w:p>
          <w:p w:rsidR="00803C95" w:rsidRPr="00025EA4" w:rsidRDefault="00803C95" w:rsidP="00025EA4">
            <w:r w:rsidRPr="00025EA4">
              <w:t>кВт*ч/м3</w:t>
            </w:r>
          </w:p>
        </w:tc>
        <w:tc>
          <w:tcPr>
            <w:tcW w:w="1574" w:type="dxa"/>
            <w:shd w:val="clear" w:color="auto" w:fill="auto"/>
          </w:tcPr>
          <w:p w:rsidR="00803C95" w:rsidRPr="00025EA4" w:rsidRDefault="00803C95" w:rsidP="00025EA4"/>
          <w:p w:rsidR="00803C95" w:rsidRPr="00025EA4" w:rsidRDefault="00803C95" w:rsidP="00025EA4">
            <w:r w:rsidRPr="00025EA4">
              <w:t>0,08</w:t>
            </w:r>
          </w:p>
        </w:tc>
        <w:tc>
          <w:tcPr>
            <w:tcW w:w="1574" w:type="dxa"/>
            <w:shd w:val="clear" w:color="auto" w:fill="auto"/>
          </w:tcPr>
          <w:p w:rsidR="00803C95" w:rsidRPr="00025EA4" w:rsidRDefault="00803C95" w:rsidP="00025EA4"/>
          <w:p w:rsidR="00803C95" w:rsidRPr="00025EA4" w:rsidRDefault="00803C95" w:rsidP="00025EA4">
            <w:r w:rsidRPr="00025EA4">
              <w:t>0,32</w:t>
            </w:r>
          </w:p>
        </w:tc>
        <w:tc>
          <w:tcPr>
            <w:tcW w:w="1574" w:type="dxa"/>
            <w:shd w:val="clear" w:color="auto" w:fill="auto"/>
          </w:tcPr>
          <w:p w:rsidR="00803C95" w:rsidRPr="00025EA4" w:rsidRDefault="00803C95" w:rsidP="00025EA4"/>
          <w:p w:rsidR="00803C95" w:rsidRPr="00025EA4" w:rsidRDefault="00803C95" w:rsidP="00025EA4">
            <w:r w:rsidRPr="00025EA4">
              <w:t>0,31</w:t>
            </w:r>
          </w:p>
        </w:tc>
        <w:tc>
          <w:tcPr>
            <w:tcW w:w="1034" w:type="dxa"/>
            <w:shd w:val="clear" w:color="auto" w:fill="auto"/>
          </w:tcPr>
          <w:p w:rsidR="00803C95" w:rsidRPr="00025EA4" w:rsidRDefault="00803C95" w:rsidP="00025EA4"/>
          <w:p w:rsidR="00803C95" w:rsidRPr="00025EA4" w:rsidRDefault="00803C95" w:rsidP="00025EA4">
            <w:r w:rsidRPr="00025EA4">
              <w:t>0,26</w:t>
            </w:r>
          </w:p>
        </w:tc>
        <w:tc>
          <w:tcPr>
            <w:tcW w:w="1418" w:type="dxa"/>
            <w:tcBorders>
              <w:right w:val="single" w:sz="4" w:space="0" w:color="auto"/>
            </w:tcBorders>
            <w:shd w:val="clear" w:color="auto" w:fill="auto"/>
          </w:tcPr>
          <w:p w:rsidR="00803C95" w:rsidRPr="00025EA4" w:rsidRDefault="00803C95" w:rsidP="00025EA4"/>
          <w:p w:rsidR="00803C95" w:rsidRPr="00025EA4" w:rsidRDefault="00803C95" w:rsidP="00025EA4">
            <w:r w:rsidRPr="00025EA4">
              <w:t>0,26</w:t>
            </w:r>
          </w:p>
        </w:tc>
      </w:tr>
    </w:tbl>
    <w:p w:rsidR="00803C95" w:rsidRPr="008B793F" w:rsidRDefault="00803C95" w:rsidP="008B793F">
      <w:pPr>
        <w:rPr>
          <w:rFonts w:cs="Times New Roman"/>
          <w:bCs/>
        </w:rPr>
      </w:pPr>
    </w:p>
    <w:p w:rsidR="00803C95" w:rsidRPr="008B793F" w:rsidRDefault="00803C95" w:rsidP="00025EA4">
      <w:pPr>
        <w:ind w:firstLine="720"/>
        <w:jc w:val="both"/>
        <w:rPr>
          <w:rFonts w:cs="Times New Roman"/>
        </w:rPr>
      </w:pPr>
      <w:r w:rsidRPr="008B793F">
        <w:rPr>
          <w:rFonts w:cs="Times New Roman"/>
        </w:rPr>
        <w:t>Инфильтрационный сток – неорганизованные дренажные воды, поступающие в системы коммунальной канализации через неплотности сетей и сооружений. Наличие притока неорганизованных стоков в систему централизованного водоотведения ГО Электросталь не зафиксировано.</w:t>
      </w:r>
    </w:p>
    <w:p w:rsidR="00803C95" w:rsidRPr="008B793F" w:rsidRDefault="00803C95" w:rsidP="00025EA4">
      <w:pPr>
        <w:ind w:firstLine="720"/>
        <w:jc w:val="both"/>
        <w:rPr>
          <w:rFonts w:cs="Times New Roman"/>
        </w:rPr>
      </w:pPr>
      <w:r w:rsidRPr="008B793F">
        <w:rPr>
          <w:rFonts w:cs="Times New Roman"/>
        </w:rPr>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 Показатель надежности канализационной сети за 2020 год:</w:t>
      </w:r>
    </w:p>
    <w:p w:rsidR="00803C95" w:rsidRPr="008B793F" w:rsidRDefault="00803C95" w:rsidP="00025EA4">
      <w:pPr>
        <w:ind w:firstLine="720"/>
        <w:jc w:val="both"/>
        <w:rPr>
          <w:rFonts w:cs="Times New Roman"/>
        </w:rPr>
      </w:pPr>
      <w:r w:rsidRPr="008B793F">
        <w:rPr>
          <w:rFonts w:cs="Times New Roman"/>
        </w:rPr>
        <w:t>- ГУП МО «КС МО» стремится к 0;</w:t>
      </w:r>
    </w:p>
    <w:p w:rsidR="00803C95" w:rsidRPr="008B793F" w:rsidRDefault="00803C95" w:rsidP="00025EA4">
      <w:pPr>
        <w:ind w:firstLine="720"/>
        <w:jc w:val="both"/>
        <w:rPr>
          <w:rFonts w:cs="Times New Roman"/>
        </w:rPr>
      </w:pPr>
      <w:r w:rsidRPr="008B793F">
        <w:rPr>
          <w:rFonts w:cs="Times New Roman"/>
        </w:rPr>
        <w:t>- МУП «ЭЦУ» стремится к 0.</w:t>
      </w:r>
    </w:p>
    <w:p w:rsidR="00803C95" w:rsidRPr="008B793F" w:rsidRDefault="00803C95" w:rsidP="00025EA4">
      <w:pPr>
        <w:ind w:firstLine="720"/>
        <w:jc w:val="both"/>
        <w:rPr>
          <w:rFonts w:cs="Times New Roman"/>
        </w:rPr>
      </w:pPr>
      <w:r w:rsidRPr="008B793F">
        <w:rPr>
          <w:rFonts w:cs="Times New Roman"/>
        </w:rPr>
        <w:t>Таким образом, систему централизованного водоотведения ГО Электросталь можно оценить, как надежную.</w:t>
      </w:r>
    </w:p>
    <w:p w:rsidR="00803C95" w:rsidRPr="008B793F" w:rsidRDefault="00803C95" w:rsidP="00025EA4">
      <w:pPr>
        <w:ind w:firstLine="720"/>
        <w:jc w:val="both"/>
        <w:rPr>
          <w:rFonts w:cs="Times New Roman"/>
        </w:rPr>
      </w:pPr>
      <w:r w:rsidRPr="008B793F">
        <w:rPr>
          <w:rFonts w:cs="Times New Roman"/>
        </w:rPr>
        <w:t>Системы централизованного водоотведения, включая очистку сточных вод, - это важнейшие элементы инфраструктуры жилищно-коммунального хозяйства, которые призваны обеспечивать устойчивую работу водопроводно-канализационных объектов, улучшать уровень жизни населения и повышать качество предоставления коммунальных услуг.</w:t>
      </w:r>
    </w:p>
    <w:p w:rsidR="00803C95" w:rsidRPr="008B793F" w:rsidRDefault="00803C95" w:rsidP="00025EA4">
      <w:pPr>
        <w:ind w:firstLine="720"/>
        <w:jc w:val="both"/>
        <w:rPr>
          <w:rFonts w:cs="Times New Roman"/>
        </w:rPr>
      </w:pPr>
      <w:r w:rsidRPr="008B793F">
        <w:rPr>
          <w:rFonts w:cs="Times New Roman"/>
        </w:rPr>
        <w:t>На основании проведенного анализа можно сделать выводы о следующих технических и технологических проблемах системы водоотведения г. Электросталь:</w:t>
      </w:r>
    </w:p>
    <w:p w:rsidR="00803C95" w:rsidRPr="008B793F" w:rsidRDefault="00803C95" w:rsidP="00025EA4">
      <w:pPr>
        <w:ind w:firstLine="720"/>
        <w:jc w:val="both"/>
        <w:rPr>
          <w:rFonts w:cs="Times New Roman"/>
        </w:rPr>
      </w:pPr>
      <w:r w:rsidRPr="008B793F">
        <w:rPr>
          <w:rFonts w:cs="Times New Roman"/>
        </w:rPr>
        <w:t xml:space="preserve">В г. Электросталь производственно-бытовые стоки составляют 46,32 тыс. м3/сут. наибольшего поступления. При этом ГОС-24500 эксплуатируются более 50 лет, имеют степень износа порядка 90 % и имеют производительность 24,5 тыс. м3/сут. (принимают 12,26 </w:t>
      </w:r>
      <w:r w:rsidRPr="008B793F">
        <w:rPr>
          <w:rFonts w:cs="Times New Roman"/>
        </w:rPr>
        <w:lastRenderedPageBreak/>
        <w:t>тыс. м3/сут.). То есть большую часть стоков 73,5% (34,06 тыс. м3/сут.) приходится направлять на межрайонные ОС в г. Павловский Посад.</w:t>
      </w:r>
    </w:p>
    <w:p w:rsidR="00803C95" w:rsidRPr="008B793F" w:rsidRDefault="00803C95" w:rsidP="00025EA4">
      <w:pPr>
        <w:ind w:firstLine="720"/>
        <w:jc w:val="both"/>
        <w:rPr>
          <w:rFonts w:cs="Times New Roman"/>
        </w:rPr>
      </w:pPr>
      <w:r w:rsidRPr="008B793F">
        <w:rPr>
          <w:rFonts w:cs="Times New Roman"/>
        </w:rPr>
        <w:t>Городские очистные сооружения не имеют блоков доочистки стоков и механического обезвоживания осадка и требуют модернизации.</w:t>
      </w:r>
    </w:p>
    <w:p w:rsidR="00803C95" w:rsidRPr="008B793F" w:rsidRDefault="00803C95" w:rsidP="00025EA4">
      <w:pPr>
        <w:ind w:firstLine="720"/>
        <w:jc w:val="both"/>
        <w:rPr>
          <w:rFonts w:cs="Times New Roman"/>
        </w:rPr>
      </w:pPr>
      <w:r w:rsidRPr="008B793F">
        <w:rPr>
          <w:rFonts w:cs="Times New Roman"/>
        </w:rPr>
        <w:t>Износ канализационного коллектора диаметром 1000, 1200, 1400, 1500 мм и протяженностью 37,6 км, транспортирующего стоки потребителей города на ОС в г. Павловский Посад, составляет более 90% и, следовательно, требует перекладки.</w:t>
      </w:r>
    </w:p>
    <w:p w:rsidR="00803C95" w:rsidRPr="008B793F" w:rsidRDefault="00803C95" w:rsidP="00025EA4">
      <w:pPr>
        <w:ind w:firstLine="720"/>
        <w:jc w:val="both"/>
        <w:rPr>
          <w:rFonts w:cs="Times New Roman"/>
        </w:rPr>
      </w:pPr>
      <w:r w:rsidRPr="008B793F">
        <w:rPr>
          <w:rFonts w:cs="Times New Roman"/>
        </w:rPr>
        <w:t>Необходимо прекратить сброс недостаточно очищенных стоков в городскую канализацию и водоемы.</w:t>
      </w:r>
    </w:p>
    <w:p w:rsidR="00803C95" w:rsidRPr="008B793F" w:rsidRDefault="00803C95" w:rsidP="00025EA4">
      <w:pPr>
        <w:ind w:firstLine="720"/>
        <w:jc w:val="both"/>
        <w:rPr>
          <w:rFonts w:cs="Times New Roman"/>
        </w:rPr>
      </w:pPr>
      <w:r w:rsidRPr="008B793F">
        <w:rPr>
          <w:rFonts w:cs="Times New Roman"/>
        </w:rPr>
        <w:t>Уровень износа КНС составляет 60,0 %. Уровень загрузки КНС имеет разнонаправленные значения (от перегрузки в 1,5 раза до низкого уровня загрузки-30 %), что свидетельствует о разбалансированности системы. В целом уровень загрузки составляет 62% (с учетом резервного оборудования). Большинство насосных станций эксплуатируется более 30 лет. Износ канализационных сетей составляет более 70,0 %.</w:t>
      </w:r>
    </w:p>
    <w:p w:rsidR="00803C95" w:rsidRPr="008B793F" w:rsidRDefault="00803C95" w:rsidP="00025EA4">
      <w:pPr>
        <w:ind w:firstLine="720"/>
        <w:jc w:val="both"/>
        <w:rPr>
          <w:rFonts w:cs="Times New Roman"/>
        </w:rPr>
      </w:pPr>
      <w:r w:rsidRPr="008B793F">
        <w:rPr>
          <w:rFonts w:cs="Times New Roman"/>
        </w:rPr>
        <w:t>Существующие сооружения и оборудование системы водоотведения прочих населенных пунктов, входящих в состав ГО Электросталь, изношены, нормативные ресурсы надежности оборудования и строительных конструкций исчерпаны.</w:t>
      </w:r>
    </w:p>
    <w:p w:rsidR="00803C95" w:rsidRPr="008B793F" w:rsidRDefault="00803C95" w:rsidP="00025EA4">
      <w:pPr>
        <w:ind w:firstLine="720"/>
        <w:jc w:val="both"/>
        <w:rPr>
          <w:rFonts w:cs="Times New Roman"/>
        </w:rPr>
      </w:pPr>
      <w:r w:rsidRPr="008B793F">
        <w:rPr>
          <w:rFonts w:cs="Times New Roman"/>
        </w:rPr>
        <w:t>На очистных сооружениях пос. Всеволодово (Ногинск-5), обслуживаемых МУП «ЭЦУ», в настоящее время существуют следующие технологические проблемы:</w:t>
      </w:r>
    </w:p>
    <w:p w:rsidR="00803C95" w:rsidRPr="008B793F" w:rsidRDefault="00803C95" w:rsidP="00025EA4">
      <w:pPr>
        <w:ind w:firstLine="720"/>
        <w:jc w:val="both"/>
        <w:rPr>
          <w:rFonts w:cs="Times New Roman"/>
        </w:rPr>
      </w:pPr>
      <w:r w:rsidRPr="008B793F">
        <w:rPr>
          <w:rFonts w:cs="Times New Roman"/>
        </w:rPr>
        <w:t>- Биофильтры – в нерабочем состоянии;</w:t>
      </w:r>
    </w:p>
    <w:p w:rsidR="00803C95" w:rsidRPr="008B793F" w:rsidRDefault="00803C95" w:rsidP="00025EA4">
      <w:pPr>
        <w:ind w:firstLine="720"/>
        <w:jc w:val="both"/>
        <w:rPr>
          <w:rFonts w:cs="Times New Roman"/>
        </w:rPr>
      </w:pPr>
      <w:r w:rsidRPr="008B793F">
        <w:rPr>
          <w:rFonts w:cs="Times New Roman"/>
        </w:rPr>
        <w:t>- Хлораторная станция – в нерабочем состоянии;</w:t>
      </w:r>
    </w:p>
    <w:p w:rsidR="00803C95" w:rsidRPr="008B793F" w:rsidRDefault="00803C95" w:rsidP="00025EA4">
      <w:pPr>
        <w:ind w:firstLine="720"/>
        <w:jc w:val="both"/>
        <w:rPr>
          <w:rFonts w:cs="Times New Roman"/>
        </w:rPr>
      </w:pPr>
      <w:r w:rsidRPr="008B793F">
        <w:rPr>
          <w:rFonts w:cs="Times New Roman"/>
        </w:rPr>
        <w:t xml:space="preserve">- Двухъярусные (4 шт.) и вторичные отстойники (2 шт.) не очищаются, </w:t>
      </w:r>
      <w:proofErr w:type="gramStart"/>
      <w:r w:rsidRPr="008B793F">
        <w:rPr>
          <w:rFonts w:cs="Times New Roman"/>
        </w:rPr>
        <w:t>железобетон-ные</w:t>
      </w:r>
      <w:proofErr w:type="gramEnd"/>
      <w:r w:rsidRPr="008B793F">
        <w:rPr>
          <w:rFonts w:cs="Times New Roman"/>
        </w:rPr>
        <w:t xml:space="preserve"> лотки промываются сточными водами.</w:t>
      </w:r>
    </w:p>
    <w:p w:rsidR="00803C95" w:rsidRPr="008B793F" w:rsidRDefault="00803C95" w:rsidP="00025EA4">
      <w:pPr>
        <w:ind w:firstLine="720"/>
        <w:jc w:val="both"/>
        <w:rPr>
          <w:rFonts w:cs="Times New Roman"/>
          <w:bCs/>
        </w:rPr>
      </w:pPr>
    </w:p>
    <w:p w:rsidR="00803C95" w:rsidRPr="00025EA4" w:rsidRDefault="00803C95" w:rsidP="00025EA4">
      <w:pPr>
        <w:ind w:firstLine="720"/>
        <w:jc w:val="both"/>
        <w:rPr>
          <w:rFonts w:cs="Times New Roman"/>
          <w:bCs/>
          <w:iCs/>
        </w:rPr>
      </w:pPr>
      <w:r w:rsidRPr="00025EA4">
        <w:rPr>
          <w:rFonts w:cs="Times New Roman"/>
          <w:bCs/>
          <w:iCs/>
        </w:rPr>
        <w:t>Выводы:</w:t>
      </w:r>
    </w:p>
    <w:p w:rsidR="00803C95" w:rsidRPr="008B793F" w:rsidRDefault="00803C95" w:rsidP="00025EA4">
      <w:pPr>
        <w:ind w:firstLine="720"/>
        <w:jc w:val="both"/>
        <w:rPr>
          <w:rFonts w:cs="Times New Roman"/>
        </w:rPr>
      </w:pPr>
      <w:r w:rsidRPr="008B793F">
        <w:rPr>
          <w:rFonts w:cs="Times New Roman"/>
        </w:rPr>
        <w:t>В г. Электросталь действует система водоотведения, по которой производственно-бытовые стоки в объёме 17,0 тыс.куб.м/сутки передаются на городские очистные сооружения и в объёме 33,28 тыс. куб. м/сутки в региональную систему водоотведения в г. Павловский Посад.</w:t>
      </w:r>
    </w:p>
    <w:p w:rsidR="00803C95" w:rsidRPr="008B793F" w:rsidRDefault="00803C95" w:rsidP="00025EA4">
      <w:pPr>
        <w:ind w:firstLine="720"/>
        <w:jc w:val="both"/>
        <w:rPr>
          <w:rFonts w:cs="Times New Roman"/>
        </w:rPr>
      </w:pPr>
      <w:r w:rsidRPr="008B793F">
        <w:rPr>
          <w:rFonts w:cs="Times New Roman"/>
        </w:rPr>
        <w:t>Городские очистные сооружения в г. Электросталь не имеют блоков доочистки стоков и механического обезвоживания осадка и требуют модернизации. В настоящее время имеется проект реконструкции с увеличением проектной производительности очистных сооружений до 60 тыс. куб. м/с.</w:t>
      </w:r>
    </w:p>
    <w:p w:rsidR="00803C95" w:rsidRPr="008B793F" w:rsidRDefault="00803C95" w:rsidP="00025EA4">
      <w:pPr>
        <w:ind w:firstLine="720"/>
        <w:jc w:val="both"/>
        <w:rPr>
          <w:rFonts w:cs="Times New Roman"/>
        </w:rPr>
      </w:pPr>
      <w:r w:rsidRPr="008B793F">
        <w:rPr>
          <w:rFonts w:cs="Times New Roman"/>
        </w:rPr>
        <w:t>Существующие очистные сооружения прочих населённых пунктов не обеспечивают требуемую степень очистки и должны быть перестроены или реконструированы со строительством блоков биологической доочистки стоков и сооружений механического обезвоживания осадка. Поля фильтрации необходимо ликвидировать</w:t>
      </w:r>
    </w:p>
    <w:p w:rsidR="00803C95" w:rsidRPr="008B793F" w:rsidRDefault="00803C95" w:rsidP="00025EA4">
      <w:pPr>
        <w:ind w:firstLine="720"/>
        <w:jc w:val="both"/>
        <w:rPr>
          <w:rFonts w:cs="Times New Roman"/>
        </w:rPr>
      </w:pPr>
      <w:r w:rsidRPr="008B793F">
        <w:rPr>
          <w:rFonts w:cs="Times New Roman"/>
        </w:rPr>
        <w:t>Региональный напорно-самотечный коллектор до г. Павловский Посад требует перекладки.</w:t>
      </w:r>
    </w:p>
    <w:p w:rsidR="00803C95" w:rsidRPr="008B793F" w:rsidRDefault="00803C95" w:rsidP="00025EA4">
      <w:pPr>
        <w:ind w:firstLine="720"/>
        <w:jc w:val="both"/>
        <w:rPr>
          <w:rFonts w:cs="Times New Roman"/>
        </w:rPr>
      </w:pPr>
      <w:r w:rsidRPr="008B793F">
        <w:rPr>
          <w:rFonts w:cs="Times New Roman"/>
        </w:rPr>
        <w:t>Необходимо наладить работу существующих локальных очистных сооружений на предприятиях городского округа и обеспечить строительство сооружений для очистки промливневых стоков на отдельных площадках, не допуская сброса дождевых стоков в бытовую систему водоотведениия. Прекратить сброс недостаточно очищенных стоков в городскую систему водоотведения и водоемы.</w:t>
      </w:r>
    </w:p>
    <w:p w:rsidR="00803C95" w:rsidRPr="008B793F" w:rsidRDefault="00803C95" w:rsidP="00025EA4">
      <w:pPr>
        <w:ind w:firstLine="720"/>
        <w:jc w:val="both"/>
        <w:rPr>
          <w:rFonts w:cs="Times New Roman"/>
        </w:rPr>
      </w:pPr>
      <w:r w:rsidRPr="008B793F">
        <w:rPr>
          <w:rFonts w:cs="Times New Roman"/>
        </w:rPr>
        <w:t>КНС требуют капитального ремонта и замены насосного оборудования.</w:t>
      </w:r>
    </w:p>
    <w:p w:rsidR="00803C95" w:rsidRPr="008B793F" w:rsidRDefault="00803C95" w:rsidP="00025EA4">
      <w:pPr>
        <w:ind w:firstLine="720"/>
        <w:jc w:val="both"/>
        <w:rPr>
          <w:rFonts w:cs="Times New Roman"/>
        </w:rPr>
      </w:pPr>
      <w:r w:rsidRPr="008B793F">
        <w:rPr>
          <w:rFonts w:cs="Times New Roman"/>
        </w:rPr>
        <w:t>Муниципальные сети водоотведения требуют капитального ремонта и перекладки.</w:t>
      </w:r>
    </w:p>
    <w:p w:rsidR="00803C95" w:rsidRPr="008B793F" w:rsidRDefault="00803C95" w:rsidP="00025EA4">
      <w:pPr>
        <w:ind w:firstLine="720"/>
        <w:jc w:val="both"/>
        <w:rPr>
          <w:rFonts w:cs="Times New Roman"/>
        </w:rPr>
      </w:pPr>
      <w:r w:rsidRPr="008B793F">
        <w:rPr>
          <w:rFonts w:cs="Times New Roman"/>
        </w:rPr>
        <w:t>Необходимо отремонтировать или переложить изношенные участки канализационных сетей и построить вторые нитки напорных коллекторов от КНС №№ 4,5 и 8 г. Электросталь.</w:t>
      </w:r>
    </w:p>
    <w:p w:rsidR="00803C95" w:rsidRPr="008B793F" w:rsidRDefault="00803C95" w:rsidP="00025EA4">
      <w:pPr>
        <w:ind w:firstLine="720"/>
        <w:jc w:val="both"/>
        <w:rPr>
          <w:rFonts w:cs="Times New Roman"/>
        </w:rPr>
      </w:pPr>
      <w:r w:rsidRPr="008B793F">
        <w:rPr>
          <w:rFonts w:cs="Times New Roman"/>
        </w:rPr>
        <w:t xml:space="preserve">Население не канализованных сельских населённых пунктов использует выгреба, которые имеют недостаточную герметичность, что приводит к загрязнению территории. Необходимо обеспечить обработку всех бытовых стоков городского округа на местных или </w:t>
      </w:r>
      <w:r w:rsidRPr="008B793F">
        <w:rPr>
          <w:rFonts w:cs="Times New Roman"/>
        </w:rPr>
        <w:lastRenderedPageBreak/>
        <w:t>региональных очистных сооружениях полной биологической очистки с доочисткой стоков и механическим обезвоживанием осадка.</w:t>
      </w:r>
    </w:p>
    <w:p w:rsidR="00803C95" w:rsidRPr="008B793F" w:rsidRDefault="00803C95" w:rsidP="00025EA4">
      <w:pPr>
        <w:ind w:firstLine="720"/>
        <w:jc w:val="both"/>
        <w:rPr>
          <w:rFonts w:cs="Times New Roman"/>
        </w:rPr>
      </w:pPr>
    </w:p>
    <w:p w:rsidR="00803C95" w:rsidRPr="00025EA4" w:rsidRDefault="00803C95" w:rsidP="00025EA4">
      <w:pPr>
        <w:ind w:firstLine="720"/>
        <w:jc w:val="both"/>
        <w:rPr>
          <w:rFonts w:cs="Times New Roman"/>
          <w:bCs/>
          <w:iCs/>
        </w:rPr>
      </w:pPr>
      <w:r w:rsidRPr="00025EA4">
        <w:rPr>
          <w:rFonts w:cs="Times New Roman"/>
          <w:bCs/>
          <w:iCs/>
        </w:rPr>
        <w:t xml:space="preserve">Электроснабжение </w:t>
      </w:r>
    </w:p>
    <w:p w:rsidR="00803C95" w:rsidRPr="008B793F" w:rsidRDefault="00803C95" w:rsidP="00025EA4">
      <w:pPr>
        <w:ind w:firstLine="720"/>
        <w:jc w:val="both"/>
        <w:rPr>
          <w:rFonts w:cs="Times New Roman"/>
        </w:rPr>
      </w:pPr>
      <w:r w:rsidRPr="008B793F">
        <w:rPr>
          <w:rFonts w:cs="Times New Roman"/>
        </w:rPr>
        <w:t xml:space="preserve">Для оценки существующих источников внешнего электроснабжения рассматриваемой территории, в сетях напряжением 35 кВ и выше Московской энергосистемы, использованы материалы «Схемы и программы перспективного развития электроэнергетики Московской области на период 2023-2027 годов», утвержденной постановлением Губернатора Московской области от 29.04.2022 г. №145-ПГ и актуальная информация ПАО «Россети Московский регион». </w:t>
      </w:r>
    </w:p>
    <w:p w:rsidR="00803C95" w:rsidRPr="008B793F" w:rsidRDefault="00C30853" w:rsidP="00025EA4">
      <w:pPr>
        <w:ind w:firstLine="720"/>
        <w:jc w:val="center"/>
        <w:rPr>
          <w:rFonts w:cs="Times New Roman"/>
        </w:rPr>
      </w:pPr>
      <w:r w:rsidRPr="008B793F">
        <w:rPr>
          <w:rFonts w:cs="Times New Roman"/>
        </w:rPr>
        <w:t>Таблица 3.24</w:t>
      </w:r>
      <w:r>
        <w:rPr>
          <w:rFonts w:cs="Times New Roman"/>
        </w:rPr>
        <w:t xml:space="preserve"> </w:t>
      </w:r>
      <w:r w:rsidR="00803C95" w:rsidRPr="008B793F">
        <w:rPr>
          <w:rFonts w:cs="Times New Roman"/>
        </w:rPr>
        <w:t>Городской округ Электросталь находится в зоне эксплуатационной ответственности филиала «Восточные электрические сети» (ВЭС) ПАО «Россети Московский регион».</w:t>
      </w:r>
    </w:p>
    <w:tbl>
      <w:tblPr>
        <w:tblW w:w="9515" w:type="dxa"/>
        <w:tblInd w:w="113" w:type="dxa"/>
        <w:tblLook w:val="04A0" w:firstRow="1" w:lastRow="0" w:firstColumn="1" w:lastColumn="0" w:noHBand="0" w:noVBand="1"/>
      </w:tblPr>
      <w:tblGrid>
        <w:gridCol w:w="2029"/>
        <w:gridCol w:w="1862"/>
        <w:gridCol w:w="1629"/>
        <w:gridCol w:w="2740"/>
        <w:gridCol w:w="1255"/>
      </w:tblGrid>
      <w:tr w:rsidR="00803C95" w:rsidRPr="00025EA4" w:rsidTr="00C30853">
        <w:trPr>
          <w:trHeight w:val="281"/>
        </w:trPr>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 xml:space="preserve">Наименование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803C95" w:rsidRPr="00025EA4" w:rsidRDefault="00803C95" w:rsidP="00025EA4">
            <w:r w:rsidRPr="00025EA4">
              <w:t>Адрес</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803C95" w:rsidRPr="00025EA4" w:rsidRDefault="00803C95" w:rsidP="00025EA4">
            <w:r w:rsidRPr="00025EA4">
              <w:t>Руководитель</w:t>
            </w:r>
          </w:p>
        </w:tc>
        <w:tc>
          <w:tcPr>
            <w:tcW w:w="2697" w:type="dxa"/>
            <w:tcBorders>
              <w:top w:val="single" w:sz="4" w:space="0" w:color="auto"/>
              <w:left w:val="nil"/>
              <w:bottom w:val="single" w:sz="4" w:space="0" w:color="auto"/>
              <w:right w:val="single" w:sz="4" w:space="0" w:color="auto"/>
            </w:tcBorders>
            <w:shd w:val="clear" w:color="auto" w:fill="auto"/>
            <w:vAlign w:val="center"/>
            <w:hideMark/>
          </w:tcPr>
          <w:p w:rsidR="00803C95" w:rsidRPr="00025EA4" w:rsidRDefault="00803C95" w:rsidP="00025EA4">
            <w:r w:rsidRPr="00025EA4">
              <w:t>E-mail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03C95" w:rsidRPr="00025EA4" w:rsidRDefault="00803C95" w:rsidP="00025EA4">
            <w:r w:rsidRPr="00025EA4">
              <w:t>Телефон</w:t>
            </w:r>
          </w:p>
        </w:tc>
      </w:tr>
      <w:tr w:rsidR="00803C95" w:rsidRPr="00025EA4" w:rsidTr="00C30853">
        <w:trPr>
          <w:trHeight w:val="1077"/>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 xml:space="preserve">Павлово-Посадский филиал </w:t>
            </w:r>
            <w:r w:rsidRPr="00025EA4">
              <w:br/>
            </w:r>
            <w:proofErr w:type="gramStart"/>
            <w:r w:rsidRPr="00025EA4">
              <w:t>АО«</w:t>
            </w:r>
            <w:proofErr w:type="gramEnd"/>
            <w:r w:rsidRPr="00025EA4">
              <w:t>Мослбэнерго»</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 Электросталь, ул. Октябрьская, д. 20б</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Директор </w:t>
            </w:r>
            <w:r w:rsidRPr="00025EA4">
              <w:br/>
              <w:t>Шинкаренко Александр Владимирович</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electrostal@mosoblenergo.ru</w:t>
            </w:r>
          </w:p>
        </w:tc>
        <w:tc>
          <w:tcPr>
            <w:tcW w:w="1380"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8(496)575-90-69 </w:t>
            </w:r>
          </w:p>
        </w:tc>
      </w:tr>
      <w:tr w:rsidR="00803C95" w:rsidRPr="00025EA4" w:rsidTr="00C30853">
        <w:trPr>
          <w:trHeight w:val="1696"/>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Филиал ПАО "Россети Московский регион" - Восточные электрические сети</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 Ногинск, ул. Радченко, д.13</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Директор Сиденко Генадий Степанович</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ves@rossetimr.ru </w:t>
            </w:r>
          </w:p>
        </w:tc>
        <w:tc>
          <w:tcPr>
            <w:tcW w:w="1380"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8(496)516-71-23, 6-72-23, 6-73-21 </w:t>
            </w:r>
          </w:p>
        </w:tc>
      </w:tr>
      <w:tr w:rsidR="00803C95" w:rsidRPr="00025EA4" w:rsidTr="00C30853">
        <w:trPr>
          <w:trHeight w:val="1130"/>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АО «Богородская электросеть»</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 Ногинск Электростальское шоссе, д. 23А стр. 1 офис 1</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Генеральный директор Тебиев Валерий Солтанбекович</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zaobes@bk.ru, mpnes@mail.ru</w:t>
            </w:r>
          </w:p>
        </w:tc>
        <w:tc>
          <w:tcPr>
            <w:tcW w:w="1380"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8-496-510-11-21 </w:t>
            </w:r>
          </w:p>
        </w:tc>
      </w:tr>
      <w:tr w:rsidR="00803C95" w:rsidRPr="00025EA4" w:rsidTr="00C30853">
        <w:trPr>
          <w:trHeight w:val="1413"/>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Филиал ОАО "РЖД" Трансэнерго Московская дирекция по энергообеспечению</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 Москва, ул. Пантелеевская, д. 26</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Заместитель начальника дирекции Трофимов Алексей Сергеевич</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mosknte@msk.rzd.ru </w:t>
            </w:r>
          </w:p>
        </w:tc>
        <w:tc>
          <w:tcPr>
            <w:tcW w:w="1380"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8-499-266-19-83 </w:t>
            </w:r>
          </w:p>
        </w:tc>
      </w:tr>
      <w:tr w:rsidR="00803C95" w:rsidRPr="00025EA4" w:rsidTr="00C30853">
        <w:trPr>
          <w:trHeight w:val="847"/>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Филиал «Центральный» АО «ОборонЭнерго»</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Щелковский р-н, г.п. Монино, ул. Южная, Литера А </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Директор Евтушенко Сергей Александрович</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monino@cn.oen.su </w:t>
            </w:r>
          </w:p>
        </w:tc>
        <w:tc>
          <w:tcPr>
            <w:tcW w:w="1380" w:type="dxa"/>
            <w:tcBorders>
              <w:top w:val="nil"/>
              <w:left w:val="nil"/>
              <w:bottom w:val="single" w:sz="4" w:space="0" w:color="auto"/>
              <w:right w:val="single" w:sz="4" w:space="0" w:color="auto"/>
            </w:tcBorders>
            <w:shd w:val="clear" w:color="auto" w:fill="auto"/>
            <w:noWrap/>
            <w:vAlign w:val="center"/>
            <w:hideMark/>
          </w:tcPr>
          <w:p w:rsidR="00803C95" w:rsidRPr="00025EA4" w:rsidRDefault="00803C95" w:rsidP="00025EA4">
            <w:r w:rsidRPr="00025EA4">
              <w:t>8 (495) 626 29 90 </w:t>
            </w:r>
          </w:p>
        </w:tc>
      </w:tr>
      <w:tr w:rsidR="00803C95" w:rsidRPr="00025EA4" w:rsidTr="00C30853">
        <w:trPr>
          <w:trHeight w:val="847"/>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803C95" w:rsidRPr="00025EA4" w:rsidRDefault="00803C95" w:rsidP="00025EA4">
            <w:r w:rsidRPr="00025EA4">
              <w:t>ООО «Энерго Пром Сети»</w:t>
            </w:r>
          </w:p>
        </w:tc>
        <w:tc>
          <w:tcPr>
            <w:tcW w:w="183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г.Электросталь, пр-д Чернышевского, д.20А, пом.02</w:t>
            </w:r>
          </w:p>
        </w:tc>
        <w:tc>
          <w:tcPr>
            <w:tcW w:w="1605"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Генеральный директор Крючкова Ольга Александровна</w:t>
            </w:r>
          </w:p>
        </w:tc>
        <w:tc>
          <w:tcPr>
            <w:tcW w:w="2697"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 xml:space="preserve">epseti@mail.ru </w:t>
            </w:r>
          </w:p>
        </w:tc>
        <w:tc>
          <w:tcPr>
            <w:tcW w:w="1380" w:type="dxa"/>
            <w:tcBorders>
              <w:top w:val="nil"/>
              <w:left w:val="nil"/>
              <w:bottom w:val="single" w:sz="4" w:space="0" w:color="auto"/>
              <w:right w:val="single" w:sz="4" w:space="0" w:color="auto"/>
            </w:tcBorders>
            <w:shd w:val="clear" w:color="auto" w:fill="auto"/>
            <w:vAlign w:val="center"/>
            <w:hideMark/>
          </w:tcPr>
          <w:p w:rsidR="00803C95" w:rsidRPr="00025EA4" w:rsidRDefault="00803C95" w:rsidP="00025EA4">
            <w:r w:rsidRPr="00025EA4">
              <w:t>8-495-702-94-04</w:t>
            </w:r>
          </w:p>
        </w:tc>
      </w:tr>
    </w:tbl>
    <w:p w:rsidR="00803C95" w:rsidRPr="008B793F" w:rsidRDefault="00803C95" w:rsidP="008B793F">
      <w:pPr>
        <w:rPr>
          <w:rFonts w:cs="Times New Roman"/>
        </w:rPr>
      </w:pPr>
    </w:p>
    <w:p w:rsidR="00803C95" w:rsidRPr="008B793F" w:rsidRDefault="00803C95" w:rsidP="00025EA4">
      <w:pPr>
        <w:ind w:firstLine="720"/>
        <w:jc w:val="both"/>
        <w:rPr>
          <w:rFonts w:cs="Times New Roman"/>
        </w:rPr>
      </w:pPr>
      <w:r w:rsidRPr="008B793F">
        <w:rPr>
          <w:rFonts w:cs="Times New Roman"/>
        </w:rPr>
        <w:lastRenderedPageBreak/>
        <w:t xml:space="preserve">Электроснабжение потребителей осуществляется: от питающих центров Московской энергосистемы в эксплуатации ВЭС – филиала ПАО «Россети Московский регион», ПАО «ФСК ЕЭС», от тяговых электроподстанций ОАО «РЖД» (ОАО «Российские железные дороги») и абонентских энергоисточников. </w:t>
      </w:r>
    </w:p>
    <w:p w:rsidR="00803C95" w:rsidRPr="008B793F" w:rsidRDefault="00803C95" w:rsidP="00025EA4">
      <w:pPr>
        <w:ind w:firstLine="720"/>
        <w:jc w:val="both"/>
        <w:rPr>
          <w:rFonts w:cs="Times New Roman"/>
        </w:rPr>
      </w:pPr>
      <w:r w:rsidRPr="008B793F">
        <w:rPr>
          <w:rFonts w:cs="Times New Roman"/>
        </w:rPr>
        <w:t>В городском округе Электросталь имеется собственный источник электроэнергии – ТЭЦ-29 ООО «Агрокомплекс Иванисово».  Характеристики приведены в таблице 3.</w:t>
      </w:r>
      <w:r w:rsidR="00C30853">
        <w:rPr>
          <w:rFonts w:cs="Times New Roman"/>
        </w:rPr>
        <w:t>25</w:t>
      </w:r>
      <w:r w:rsidRPr="008B793F">
        <w:rPr>
          <w:rFonts w:cs="Times New Roman"/>
        </w:rPr>
        <w:t>.</w:t>
      </w:r>
    </w:p>
    <w:p w:rsidR="00025EA4" w:rsidRDefault="00025EA4" w:rsidP="00025EA4">
      <w:pPr>
        <w:ind w:firstLine="720"/>
        <w:jc w:val="center"/>
        <w:rPr>
          <w:rFonts w:cs="Times New Roman"/>
        </w:rPr>
      </w:pPr>
    </w:p>
    <w:p w:rsidR="00803C95" w:rsidRPr="00025EA4" w:rsidRDefault="00C30853" w:rsidP="00025EA4">
      <w:pPr>
        <w:ind w:firstLine="720"/>
        <w:jc w:val="center"/>
        <w:rPr>
          <w:rFonts w:cs="Times New Roman"/>
        </w:rPr>
      </w:pPr>
      <w:r w:rsidRPr="008B793F">
        <w:t>Таблица</w:t>
      </w:r>
      <w:r w:rsidRPr="008B793F">
        <w:rPr>
          <w:spacing w:val="-7"/>
        </w:rPr>
        <w:t xml:space="preserve"> </w:t>
      </w:r>
      <w:r w:rsidRPr="008B793F">
        <w:rPr>
          <w:spacing w:val="-2"/>
        </w:rPr>
        <w:t>3.25</w:t>
      </w:r>
      <w:r>
        <w:rPr>
          <w:spacing w:val="-2"/>
        </w:rPr>
        <w:t xml:space="preserve"> </w:t>
      </w:r>
      <w:r w:rsidR="00803C95" w:rsidRPr="00025EA4">
        <w:rPr>
          <w:rFonts w:cs="Times New Roman"/>
        </w:rPr>
        <w:t>Состав генерирующего оборудования электростанции на конец 2021</w:t>
      </w:r>
      <w:r>
        <w:rPr>
          <w:rFonts w:cs="Times New Roman"/>
        </w:rPr>
        <w:t>г.</w:t>
      </w:r>
    </w:p>
    <w:tbl>
      <w:tblPr>
        <w:tblW w:w="97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4"/>
        <w:gridCol w:w="1001"/>
        <w:gridCol w:w="1555"/>
        <w:gridCol w:w="742"/>
        <w:gridCol w:w="1448"/>
        <w:gridCol w:w="1631"/>
        <w:gridCol w:w="825"/>
        <w:gridCol w:w="838"/>
      </w:tblGrid>
      <w:tr w:rsidR="00803C95" w:rsidRPr="00025EA4" w:rsidTr="00803C95">
        <w:trPr>
          <w:trHeight w:val="441"/>
        </w:trPr>
        <w:tc>
          <w:tcPr>
            <w:tcW w:w="1744" w:type="dxa"/>
            <w:vMerge w:val="restart"/>
            <w:shd w:val="clear" w:color="auto" w:fill="auto"/>
          </w:tcPr>
          <w:p w:rsidR="00803C95" w:rsidRPr="00025EA4" w:rsidRDefault="00025EA4" w:rsidP="00025EA4">
            <w:r>
              <w:tab/>
            </w:r>
            <w:r>
              <w:tab/>
            </w:r>
            <w:r w:rsidR="00803C95" w:rsidRPr="00025EA4">
              <w:t>Наименование электростанции</w:t>
            </w:r>
          </w:p>
        </w:tc>
        <w:tc>
          <w:tcPr>
            <w:tcW w:w="1001" w:type="dxa"/>
            <w:vMerge w:val="restart"/>
            <w:shd w:val="clear" w:color="auto" w:fill="auto"/>
          </w:tcPr>
          <w:p w:rsidR="00803C95" w:rsidRPr="00025EA4" w:rsidRDefault="00803C95" w:rsidP="00025EA4">
            <w:r w:rsidRPr="00025EA4">
              <w:t>Номер агрегата</w:t>
            </w:r>
          </w:p>
          <w:p w:rsidR="00803C95" w:rsidRPr="00025EA4" w:rsidRDefault="00803C95" w:rsidP="00025EA4">
            <w:r w:rsidRPr="00025EA4">
              <w:t>(блока)</w:t>
            </w:r>
          </w:p>
        </w:tc>
        <w:tc>
          <w:tcPr>
            <w:tcW w:w="1555" w:type="dxa"/>
            <w:vMerge w:val="restart"/>
            <w:shd w:val="clear" w:color="auto" w:fill="auto"/>
          </w:tcPr>
          <w:p w:rsidR="00803C95" w:rsidRPr="00025EA4" w:rsidRDefault="00803C95" w:rsidP="00025EA4">
            <w:r w:rsidRPr="00025EA4">
              <w:t>Тип оборудования</w:t>
            </w:r>
          </w:p>
        </w:tc>
        <w:tc>
          <w:tcPr>
            <w:tcW w:w="742" w:type="dxa"/>
            <w:vMerge w:val="restart"/>
            <w:shd w:val="clear" w:color="auto" w:fill="auto"/>
          </w:tcPr>
          <w:p w:rsidR="00803C95" w:rsidRPr="00025EA4" w:rsidRDefault="00803C95" w:rsidP="00025EA4">
            <w:r w:rsidRPr="00025EA4">
              <w:t>Год ввода</w:t>
            </w:r>
          </w:p>
        </w:tc>
        <w:tc>
          <w:tcPr>
            <w:tcW w:w="1448" w:type="dxa"/>
            <w:vMerge w:val="restart"/>
            <w:shd w:val="clear" w:color="auto" w:fill="auto"/>
          </w:tcPr>
          <w:p w:rsidR="00803C95" w:rsidRPr="00025EA4" w:rsidRDefault="00803C95" w:rsidP="00025EA4"/>
          <w:p w:rsidR="00803C95" w:rsidRPr="00025EA4" w:rsidRDefault="00803C95" w:rsidP="00025EA4">
            <w:r w:rsidRPr="00025EA4">
              <w:t>Вид топлива</w:t>
            </w:r>
          </w:p>
        </w:tc>
        <w:tc>
          <w:tcPr>
            <w:tcW w:w="1631" w:type="dxa"/>
            <w:vMerge w:val="restart"/>
            <w:shd w:val="clear" w:color="auto" w:fill="auto"/>
          </w:tcPr>
          <w:p w:rsidR="00803C95" w:rsidRPr="00025EA4" w:rsidRDefault="00803C95" w:rsidP="00025EA4">
            <w:r w:rsidRPr="00025EA4">
              <w:t>Место расположения</w:t>
            </w:r>
          </w:p>
          <w:p w:rsidR="00803C95" w:rsidRPr="00025EA4" w:rsidRDefault="00803C95" w:rsidP="00025EA4">
            <w:r w:rsidRPr="00025EA4">
              <w:t>объекта</w:t>
            </w:r>
          </w:p>
        </w:tc>
        <w:tc>
          <w:tcPr>
            <w:tcW w:w="1663" w:type="dxa"/>
            <w:gridSpan w:val="2"/>
            <w:shd w:val="clear" w:color="auto" w:fill="auto"/>
          </w:tcPr>
          <w:p w:rsidR="00803C95" w:rsidRPr="00025EA4" w:rsidRDefault="00803C95" w:rsidP="00025EA4">
            <w:r w:rsidRPr="00025EA4">
              <w:t>Установленная мощность</w:t>
            </w:r>
          </w:p>
        </w:tc>
      </w:tr>
      <w:tr w:rsidR="00803C95" w:rsidRPr="00025EA4" w:rsidTr="00C30853">
        <w:trPr>
          <w:trHeight w:val="228"/>
        </w:trPr>
        <w:tc>
          <w:tcPr>
            <w:tcW w:w="1744" w:type="dxa"/>
            <w:vMerge/>
            <w:tcBorders>
              <w:top w:val="nil"/>
            </w:tcBorders>
            <w:shd w:val="clear" w:color="auto" w:fill="auto"/>
          </w:tcPr>
          <w:p w:rsidR="00803C95" w:rsidRPr="00025EA4" w:rsidRDefault="00803C95" w:rsidP="00025EA4"/>
        </w:tc>
        <w:tc>
          <w:tcPr>
            <w:tcW w:w="1001" w:type="dxa"/>
            <w:vMerge/>
            <w:tcBorders>
              <w:top w:val="nil"/>
            </w:tcBorders>
            <w:shd w:val="clear" w:color="auto" w:fill="auto"/>
          </w:tcPr>
          <w:p w:rsidR="00803C95" w:rsidRPr="00025EA4" w:rsidRDefault="00803C95" w:rsidP="00025EA4"/>
        </w:tc>
        <w:tc>
          <w:tcPr>
            <w:tcW w:w="1555" w:type="dxa"/>
            <w:vMerge/>
            <w:tcBorders>
              <w:top w:val="nil"/>
            </w:tcBorders>
            <w:shd w:val="clear" w:color="auto" w:fill="auto"/>
          </w:tcPr>
          <w:p w:rsidR="00803C95" w:rsidRPr="00025EA4" w:rsidRDefault="00803C95" w:rsidP="00025EA4"/>
        </w:tc>
        <w:tc>
          <w:tcPr>
            <w:tcW w:w="742" w:type="dxa"/>
            <w:vMerge/>
            <w:tcBorders>
              <w:top w:val="nil"/>
            </w:tcBorders>
            <w:shd w:val="clear" w:color="auto" w:fill="auto"/>
          </w:tcPr>
          <w:p w:rsidR="00803C95" w:rsidRPr="00025EA4" w:rsidRDefault="00803C95" w:rsidP="00025EA4"/>
        </w:tc>
        <w:tc>
          <w:tcPr>
            <w:tcW w:w="1448" w:type="dxa"/>
            <w:vMerge/>
            <w:tcBorders>
              <w:top w:val="nil"/>
            </w:tcBorders>
            <w:shd w:val="clear" w:color="auto" w:fill="auto"/>
          </w:tcPr>
          <w:p w:rsidR="00803C95" w:rsidRPr="00025EA4" w:rsidRDefault="00803C95" w:rsidP="00025EA4"/>
        </w:tc>
        <w:tc>
          <w:tcPr>
            <w:tcW w:w="1631" w:type="dxa"/>
            <w:vMerge/>
            <w:tcBorders>
              <w:top w:val="nil"/>
            </w:tcBorders>
            <w:shd w:val="clear" w:color="auto" w:fill="auto"/>
          </w:tcPr>
          <w:p w:rsidR="00803C95" w:rsidRPr="00025EA4" w:rsidRDefault="00803C95" w:rsidP="00025EA4"/>
        </w:tc>
        <w:tc>
          <w:tcPr>
            <w:tcW w:w="825" w:type="dxa"/>
            <w:shd w:val="clear" w:color="auto" w:fill="auto"/>
          </w:tcPr>
          <w:p w:rsidR="00803C95" w:rsidRPr="00025EA4" w:rsidRDefault="00803C95" w:rsidP="00025EA4">
            <w:r w:rsidRPr="00025EA4">
              <w:t>МВт</w:t>
            </w:r>
          </w:p>
        </w:tc>
        <w:tc>
          <w:tcPr>
            <w:tcW w:w="838" w:type="dxa"/>
            <w:shd w:val="clear" w:color="auto" w:fill="auto"/>
          </w:tcPr>
          <w:p w:rsidR="00803C95" w:rsidRPr="00025EA4" w:rsidRDefault="00803C95" w:rsidP="00025EA4">
            <w:r w:rsidRPr="00025EA4">
              <w:t>Гкал/ч</w:t>
            </w:r>
          </w:p>
        </w:tc>
      </w:tr>
      <w:tr w:rsidR="00803C95" w:rsidRPr="00025EA4" w:rsidTr="00C30853">
        <w:trPr>
          <w:trHeight w:val="441"/>
        </w:trPr>
        <w:tc>
          <w:tcPr>
            <w:tcW w:w="1744" w:type="dxa"/>
            <w:shd w:val="clear" w:color="auto" w:fill="auto"/>
          </w:tcPr>
          <w:p w:rsidR="00803C95" w:rsidRPr="00025EA4" w:rsidRDefault="00803C95" w:rsidP="00025EA4">
            <w:r w:rsidRPr="00025EA4">
              <w:t>ТЭЦ-29</w:t>
            </w:r>
          </w:p>
        </w:tc>
        <w:tc>
          <w:tcPr>
            <w:tcW w:w="1001" w:type="dxa"/>
            <w:shd w:val="clear" w:color="auto" w:fill="auto"/>
          </w:tcPr>
          <w:p w:rsidR="00803C95" w:rsidRPr="00025EA4" w:rsidRDefault="00803C95" w:rsidP="00025EA4">
            <w:r w:rsidRPr="00025EA4">
              <w:t>ТГ № 1</w:t>
            </w:r>
          </w:p>
        </w:tc>
        <w:tc>
          <w:tcPr>
            <w:tcW w:w="1555" w:type="dxa"/>
            <w:shd w:val="clear" w:color="auto" w:fill="auto"/>
          </w:tcPr>
          <w:p w:rsidR="00803C95" w:rsidRPr="00025EA4" w:rsidRDefault="00803C95" w:rsidP="00025EA4">
            <w:r w:rsidRPr="00025EA4">
              <w:t>GT-35</w:t>
            </w:r>
          </w:p>
        </w:tc>
        <w:tc>
          <w:tcPr>
            <w:tcW w:w="742" w:type="dxa"/>
            <w:shd w:val="clear" w:color="auto" w:fill="auto"/>
          </w:tcPr>
          <w:p w:rsidR="00803C95" w:rsidRPr="00025EA4" w:rsidRDefault="00803C95" w:rsidP="00025EA4">
            <w:r w:rsidRPr="00025EA4">
              <w:t>1999</w:t>
            </w:r>
          </w:p>
        </w:tc>
        <w:tc>
          <w:tcPr>
            <w:tcW w:w="1448" w:type="dxa"/>
            <w:shd w:val="clear" w:color="auto" w:fill="auto"/>
          </w:tcPr>
          <w:p w:rsidR="00803C95" w:rsidRPr="00025EA4" w:rsidRDefault="00803C95" w:rsidP="00025EA4">
            <w:r w:rsidRPr="00025EA4">
              <w:t>основное - газ,</w:t>
            </w:r>
          </w:p>
        </w:tc>
        <w:tc>
          <w:tcPr>
            <w:tcW w:w="1631" w:type="dxa"/>
            <w:shd w:val="clear" w:color="auto" w:fill="auto"/>
          </w:tcPr>
          <w:p w:rsidR="00803C95" w:rsidRPr="00025EA4" w:rsidRDefault="00803C95" w:rsidP="00025EA4">
            <w:r w:rsidRPr="00025EA4">
              <w:t>г. Электросталь</w:t>
            </w:r>
          </w:p>
        </w:tc>
        <w:tc>
          <w:tcPr>
            <w:tcW w:w="825" w:type="dxa"/>
            <w:shd w:val="clear" w:color="auto" w:fill="auto"/>
          </w:tcPr>
          <w:p w:rsidR="00803C95" w:rsidRPr="00025EA4" w:rsidRDefault="00803C95" w:rsidP="00025EA4">
            <w:r w:rsidRPr="00025EA4">
              <w:t>16,8</w:t>
            </w:r>
          </w:p>
        </w:tc>
        <w:tc>
          <w:tcPr>
            <w:tcW w:w="838" w:type="dxa"/>
            <w:shd w:val="clear" w:color="auto" w:fill="auto"/>
          </w:tcPr>
          <w:p w:rsidR="00803C95" w:rsidRPr="00025EA4" w:rsidRDefault="00803C95" w:rsidP="00025EA4">
            <w:r w:rsidRPr="00025EA4">
              <w:t>54,08</w:t>
            </w:r>
          </w:p>
        </w:tc>
      </w:tr>
    </w:tbl>
    <w:p w:rsidR="00803C95" w:rsidRPr="008B793F" w:rsidRDefault="00803C95" w:rsidP="008B793F">
      <w:pPr>
        <w:rPr>
          <w:rFonts w:cs="Times New Roman"/>
          <w:u w:val="single"/>
        </w:rPr>
      </w:pPr>
    </w:p>
    <w:p w:rsidR="00803C95" w:rsidRPr="00025EA4" w:rsidRDefault="00C30853" w:rsidP="008B793F">
      <w:pPr>
        <w:jc w:val="center"/>
        <w:rPr>
          <w:rFonts w:cs="Times New Roman"/>
        </w:rPr>
      </w:pPr>
      <w:r w:rsidRPr="008B793F">
        <w:rPr>
          <w:rFonts w:cs="Times New Roman"/>
        </w:rPr>
        <w:t>Таблица 3.26</w:t>
      </w:r>
      <w:r>
        <w:rPr>
          <w:rFonts w:cs="Times New Roman"/>
        </w:rPr>
        <w:t xml:space="preserve"> </w:t>
      </w:r>
      <w:r w:rsidR="00803C95" w:rsidRPr="00025EA4">
        <w:rPr>
          <w:rFonts w:cs="Times New Roman"/>
        </w:rPr>
        <w:t>Центры питания Московской энергосистемы, расположенные на территории городского округа Электросталь по состоянию на 01.01.2022</w:t>
      </w:r>
    </w:p>
    <w:tbl>
      <w:tblPr>
        <w:tblW w:w="95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1554"/>
        <w:gridCol w:w="1770"/>
        <w:gridCol w:w="1696"/>
        <w:gridCol w:w="1326"/>
        <w:gridCol w:w="1513"/>
        <w:gridCol w:w="1048"/>
      </w:tblGrid>
      <w:tr w:rsidR="00803C95" w:rsidRPr="00025EA4" w:rsidTr="00803C95">
        <w:trPr>
          <w:trHeight w:val="450"/>
        </w:trPr>
        <w:tc>
          <w:tcPr>
            <w:tcW w:w="678" w:type="dxa"/>
            <w:tcBorders>
              <w:bottom w:val="nil"/>
            </w:tcBorders>
            <w:shd w:val="clear" w:color="auto" w:fill="auto"/>
          </w:tcPr>
          <w:p w:rsidR="00803C95" w:rsidRPr="00025EA4" w:rsidRDefault="00803C95" w:rsidP="00025EA4"/>
          <w:p w:rsidR="00803C95" w:rsidRPr="00025EA4" w:rsidRDefault="00803C95" w:rsidP="00025EA4">
            <w:r w:rsidRPr="00025EA4">
              <w:t>№</w:t>
            </w:r>
          </w:p>
        </w:tc>
        <w:tc>
          <w:tcPr>
            <w:tcW w:w="1554" w:type="dxa"/>
            <w:tcBorders>
              <w:bottom w:val="nil"/>
            </w:tcBorders>
            <w:shd w:val="clear" w:color="auto" w:fill="auto"/>
          </w:tcPr>
          <w:p w:rsidR="00803C95" w:rsidRPr="00025EA4" w:rsidRDefault="00803C95" w:rsidP="00025EA4"/>
          <w:p w:rsidR="00803C95" w:rsidRPr="00025EA4" w:rsidRDefault="00803C95" w:rsidP="00025EA4">
            <w:r w:rsidRPr="00025EA4">
              <w:t>Наименование</w:t>
            </w:r>
          </w:p>
        </w:tc>
        <w:tc>
          <w:tcPr>
            <w:tcW w:w="1770" w:type="dxa"/>
            <w:vMerge w:val="restart"/>
            <w:shd w:val="clear" w:color="auto" w:fill="auto"/>
          </w:tcPr>
          <w:p w:rsidR="00803C95" w:rsidRPr="00025EA4" w:rsidRDefault="00803C95" w:rsidP="00025EA4">
            <w:proofErr w:type="gramStart"/>
            <w:r w:rsidRPr="00025EA4">
              <w:t>Эксплуати- рующая</w:t>
            </w:r>
            <w:proofErr w:type="gramEnd"/>
            <w:r w:rsidRPr="00025EA4">
              <w:t xml:space="preserve"> организация</w:t>
            </w:r>
          </w:p>
        </w:tc>
        <w:tc>
          <w:tcPr>
            <w:tcW w:w="4535" w:type="dxa"/>
            <w:gridSpan w:val="3"/>
            <w:shd w:val="clear" w:color="auto" w:fill="auto"/>
          </w:tcPr>
          <w:p w:rsidR="00803C95" w:rsidRPr="00025EA4" w:rsidRDefault="00803C95" w:rsidP="00025EA4">
            <w:r w:rsidRPr="00025EA4">
              <w:t>Технические характеристики трансформаторов и автотрансформаторов, установленных на ПС</w:t>
            </w:r>
          </w:p>
        </w:tc>
        <w:tc>
          <w:tcPr>
            <w:tcW w:w="1048" w:type="dxa"/>
            <w:vMerge w:val="restart"/>
            <w:shd w:val="clear" w:color="auto" w:fill="auto"/>
          </w:tcPr>
          <w:p w:rsidR="00803C95" w:rsidRPr="00025EA4" w:rsidRDefault="00803C95" w:rsidP="00025EA4">
            <w:r w:rsidRPr="00025EA4">
              <w:t xml:space="preserve">Год </w:t>
            </w:r>
            <w:proofErr w:type="gramStart"/>
            <w:r w:rsidRPr="00025EA4">
              <w:t>изготов- ления</w:t>
            </w:r>
            <w:proofErr w:type="gramEnd"/>
          </w:p>
        </w:tc>
      </w:tr>
      <w:tr w:rsidR="00803C95" w:rsidRPr="00025EA4" w:rsidTr="00025EA4">
        <w:trPr>
          <w:trHeight w:val="457"/>
        </w:trPr>
        <w:tc>
          <w:tcPr>
            <w:tcW w:w="678" w:type="dxa"/>
            <w:tcBorders>
              <w:top w:val="nil"/>
            </w:tcBorders>
            <w:shd w:val="clear" w:color="auto" w:fill="auto"/>
          </w:tcPr>
          <w:p w:rsidR="00803C95" w:rsidRPr="00025EA4" w:rsidRDefault="00803C95" w:rsidP="00025EA4">
            <w:r w:rsidRPr="00025EA4">
              <w:t>ПС</w:t>
            </w:r>
          </w:p>
        </w:tc>
        <w:tc>
          <w:tcPr>
            <w:tcW w:w="1554" w:type="dxa"/>
            <w:tcBorders>
              <w:top w:val="nil"/>
            </w:tcBorders>
            <w:shd w:val="clear" w:color="auto" w:fill="auto"/>
          </w:tcPr>
          <w:p w:rsidR="00803C95" w:rsidRPr="00025EA4" w:rsidRDefault="00803C95" w:rsidP="00025EA4">
            <w:r w:rsidRPr="00025EA4">
              <w:t>ПС</w:t>
            </w:r>
          </w:p>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Диспетчерское наименование</w:t>
            </w:r>
          </w:p>
        </w:tc>
        <w:tc>
          <w:tcPr>
            <w:tcW w:w="1326" w:type="dxa"/>
            <w:shd w:val="clear" w:color="auto" w:fill="auto"/>
          </w:tcPr>
          <w:p w:rsidR="00803C95" w:rsidRPr="00025EA4" w:rsidRDefault="00803C95" w:rsidP="00025EA4">
            <w:r w:rsidRPr="00025EA4">
              <w:t>Мощность, МВА</w:t>
            </w:r>
          </w:p>
        </w:tc>
        <w:tc>
          <w:tcPr>
            <w:tcW w:w="1513" w:type="dxa"/>
            <w:shd w:val="clear" w:color="auto" w:fill="auto"/>
          </w:tcPr>
          <w:p w:rsidR="00803C95" w:rsidRPr="00025EA4" w:rsidRDefault="00803C95" w:rsidP="00025EA4">
            <w:r w:rsidRPr="00025EA4">
              <w:t>Напряжение, кВ</w:t>
            </w:r>
          </w:p>
        </w:tc>
        <w:tc>
          <w:tcPr>
            <w:tcW w:w="1048" w:type="dxa"/>
            <w:vMerge/>
            <w:tcBorders>
              <w:top w:val="nil"/>
            </w:tcBorders>
            <w:shd w:val="clear" w:color="auto" w:fill="auto"/>
          </w:tcPr>
          <w:p w:rsidR="00803C95" w:rsidRPr="00025EA4" w:rsidRDefault="00803C95" w:rsidP="00025EA4"/>
        </w:tc>
      </w:tr>
      <w:tr w:rsidR="00803C95" w:rsidRPr="00025EA4" w:rsidTr="00025EA4">
        <w:trPr>
          <w:trHeight w:val="226"/>
        </w:trPr>
        <w:tc>
          <w:tcPr>
            <w:tcW w:w="678" w:type="dxa"/>
            <w:vMerge w:val="restart"/>
            <w:shd w:val="clear" w:color="auto" w:fill="auto"/>
          </w:tcPr>
          <w:p w:rsidR="00803C95" w:rsidRPr="00025EA4" w:rsidRDefault="00803C95" w:rsidP="00025EA4">
            <w:r w:rsidRPr="00025EA4">
              <w:t>666</w:t>
            </w:r>
          </w:p>
        </w:tc>
        <w:tc>
          <w:tcPr>
            <w:tcW w:w="1554" w:type="dxa"/>
            <w:vMerge w:val="restart"/>
            <w:shd w:val="clear" w:color="auto" w:fill="auto"/>
          </w:tcPr>
          <w:p w:rsidR="00803C95" w:rsidRPr="00025EA4" w:rsidRDefault="00803C95" w:rsidP="00025EA4">
            <w:r w:rsidRPr="00025EA4">
              <w:t>Шибаново</w:t>
            </w:r>
          </w:p>
        </w:tc>
        <w:tc>
          <w:tcPr>
            <w:tcW w:w="1770" w:type="dxa"/>
            <w:vMerge w:val="restart"/>
            <w:shd w:val="clear" w:color="auto" w:fill="auto"/>
          </w:tcPr>
          <w:p w:rsidR="00803C95" w:rsidRPr="00025EA4" w:rsidRDefault="00803C95" w:rsidP="00025EA4">
            <w:r w:rsidRPr="00025EA4">
              <w:t>ПАО «ФСК ЕЭС»</w:t>
            </w:r>
          </w:p>
        </w:tc>
        <w:tc>
          <w:tcPr>
            <w:tcW w:w="1696" w:type="dxa"/>
            <w:shd w:val="clear" w:color="auto" w:fill="auto"/>
          </w:tcPr>
          <w:p w:rsidR="00803C95" w:rsidRPr="00025EA4" w:rsidRDefault="00803C95" w:rsidP="00025EA4">
            <w:r w:rsidRPr="00025EA4">
              <w:t>АТ-1</w:t>
            </w:r>
          </w:p>
        </w:tc>
        <w:tc>
          <w:tcPr>
            <w:tcW w:w="1326" w:type="dxa"/>
            <w:shd w:val="clear" w:color="auto" w:fill="auto"/>
          </w:tcPr>
          <w:p w:rsidR="00803C95" w:rsidRPr="00025EA4" w:rsidRDefault="00803C95" w:rsidP="00025EA4">
            <w:r w:rsidRPr="00025EA4">
              <w:t>200,0</w:t>
            </w:r>
          </w:p>
        </w:tc>
        <w:tc>
          <w:tcPr>
            <w:tcW w:w="1513" w:type="dxa"/>
            <w:shd w:val="clear" w:color="auto" w:fill="auto"/>
          </w:tcPr>
          <w:p w:rsidR="00803C95" w:rsidRPr="00025EA4" w:rsidRDefault="00803C95" w:rsidP="00025EA4">
            <w:r w:rsidRPr="00025EA4">
              <w:t>220/110/10</w:t>
            </w:r>
          </w:p>
        </w:tc>
        <w:tc>
          <w:tcPr>
            <w:tcW w:w="1048" w:type="dxa"/>
            <w:shd w:val="clear" w:color="auto" w:fill="auto"/>
          </w:tcPr>
          <w:p w:rsidR="00803C95" w:rsidRPr="00025EA4" w:rsidRDefault="00803C95" w:rsidP="00025EA4">
            <w:r w:rsidRPr="00025EA4">
              <w:t>1977</w:t>
            </w:r>
          </w:p>
        </w:tc>
      </w:tr>
      <w:tr w:rsidR="00803C95" w:rsidRPr="00025EA4" w:rsidTr="00025EA4">
        <w:trPr>
          <w:trHeight w:val="232"/>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АТ-2</w:t>
            </w:r>
          </w:p>
        </w:tc>
        <w:tc>
          <w:tcPr>
            <w:tcW w:w="1326" w:type="dxa"/>
            <w:shd w:val="clear" w:color="auto" w:fill="auto"/>
          </w:tcPr>
          <w:p w:rsidR="00803C95" w:rsidRPr="00025EA4" w:rsidRDefault="00803C95" w:rsidP="00025EA4">
            <w:r w:rsidRPr="00025EA4">
              <w:t>200,0</w:t>
            </w:r>
          </w:p>
        </w:tc>
        <w:tc>
          <w:tcPr>
            <w:tcW w:w="1513" w:type="dxa"/>
            <w:shd w:val="clear" w:color="auto" w:fill="auto"/>
          </w:tcPr>
          <w:p w:rsidR="00803C95" w:rsidRPr="00025EA4" w:rsidRDefault="00803C95" w:rsidP="00025EA4">
            <w:r w:rsidRPr="00025EA4">
              <w:t>220/110/10</w:t>
            </w:r>
          </w:p>
        </w:tc>
        <w:tc>
          <w:tcPr>
            <w:tcW w:w="1048" w:type="dxa"/>
            <w:shd w:val="clear" w:color="auto" w:fill="auto"/>
          </w:tcPr>
          <w:p w:rsidR="00803C95" w:rsidRPr="00025EA4" w:rsidRDefault="00803C95" w:rsidP="00025EA4">
            <w:r w:rsidRPr="00025EA4">
              <w:t>1982</w:t>
            </w:r>
          </w:p>
        </w:tc>
      </w:tr>
      <w:tr w:rsidR="00803C95" w:rsidRPr="00025EA4" w:rsidTr="00025EA4">
        <w:trPr>
          <w:trHeight w:val="227"/>
        </w:trPr>
        <w:tc>
          <w:tcPr>
            <w:tcW w:w="678" w:type="dxa"/>
            <w:vMerge w:val="restart"/>
            <w:shd w:val="clear" w:color="auto" w:fill="auto"/>
          </w:tcPr>
          <w:p w:rsidR="00803C95" w:rsidRPr="00025EA4" w:rsidRDefault="00803C95" w:rsidP="00025EA4">
            <w:r w:rsidRPr="00025EA4">
              <w:t>21</w:t>
            </w:r>
          </w:p>
        </w:tc>
        <w:tc>
          <w:tcPr>
            <w:tcW w:w="1554" w:type="dxa"/>
            <w:vMerge w:val="restart"/>
            <w:shd w:val="clear" w:color="auto" w:fill="auto"/>
          </w:tcPr>
          <w:p w:rsidR="00803C95" w:rsidRPr="00025EA4" w:rsidRDefault="00803C95" w:rsidP="00025EA4">
            <w:r w:rsidRPr="00025EA4">
              <w:t>Афанасово</w:t>
            </w:r>
          </w:p>
        </w:tc>
        <w:tc>
          <w:tcPr>
            <w:tcW w:w="1770" w:type="dxa"/>
            <w:vMerge w:val="restart"/>
            <w:shd w:val="clear" w:color="auto" w:fill="auto"/>
          </w:tcPr>
          <w:p w:rsidR="00803C95" w:rsidRPr="00025EA4" w:rsidRDefault="00803C95" w:rsidP="00025EA4">
            <w:r w:rsidRPr="00025EA4">
              <w:t>ОАО «РЖД»</w:t>
            </w:r>
          </w:p>
        </w:tc>
        <w:tc>
          <w:tcPr>
            <w:tcW w:w="1696" w:type="dxa"/>
            <w:shd w:val="clear" w:color="auto" w:fill="auto"/>
          </w:tcPr>
          <w:p w:rsidR="00803C95" w:rsidRPr="00025EA4" w:rsidRDefault="00803C95" w:rsidP="00025EA4">
            <w:r w:rsidRPr="00025EA4">
              <w:t>Т-1</w:t>
            </w:r>
          </w:p>
        </w:tc>
        <w:tc>
          <w:tcPr>
            <w:tcW w:w="1326" w:type="dxa"/>
            <w:shd w:val="clear" w:color="auto" w:fill="auto"/>
          </w:tcPr>
          <w:p w:rsidR="00803C95" w:rsidRPr="00025EA4" w:rsidRDefault="00803C95" w:rsidP="00025EA4">
            <w:r w:rsidRPr="00025EA4">
              <w:t>25,0</w:t>
            </w:r>
          </w:p>
        </w:tc>
        <w:tc>
          <w:tcPr>
            <w:tcW w:w="1513" w:type="dxa"/>
            <w:shd w:val="clear" w:color="auto" w:fill="auto"/>
          </w:tcPr>
          <w:p w:rsidR="00803C95" w:rsidRPr="00025EA4" w:rsidRDefault="00803C95" w:rsidP="00025EA4">
            <w:r w:rsidRPr="00025EA4">
              <w:t>110/10</w:t>
            </w:r>
          </w:p>
        </w:tc>
        <w:tc>
          <w:tcPr>
            <w:tcW w:w="1048" w:type="dxa"/>
            <w:shd w:val="clear" w:color="auto" w:fill="auto"/>
          </w:tcPr>
          <w:p w:rsidR="00803C95" w:rsidRPr="00025EA4" w:rsidRDefault="00803C95" w:rsidP="00025EA4">
            <w:r w:rsidRPr="00025EA4">
              <w:t>1970</w:t>
            </w:r>
          </w:p>
        </w:tc>
      </w:tr>
      <w:tr w:rsidR="00803C95" w:rsidRPr="00025EA4" w:rsidTr="00025EA4">
        <w:trPr>
          <w:trHeight w:val="227"/>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Т-2</w:t>
            </w:r>
          </w:p>
        </w:tc>
        <w:tc>
          <w:tcPr>
            <w:tcW w:w="1326" w:type="dxa"/>
            <w:shd w:val="clear" w:color="auto" w:fill="auto"/>
          </w:tcPr>
          <w:p w:rsidR="00803C95" w:rsidRPr="00025EA4" w:rsidRDefault="00803C95" w:rsidP="00025EA4">
            <w:r w:rsidRPr="00025EA4">
              <w:t>25,0</w:t>
            </w:r>
          </w:p>
        </w:tc>
        <w:tc>
          <w:tcPr>
            <w:tcW w:w="1513" w:type="dxa"/>
            <w:shd w:val="clear" w:color="auto" w:fill="auto"/>
          </w:tcPr>
          <w:p w:rsidR="00803C95" w:rsidRPr="00025EA4" w:rsidRDefault="00803C95" w:rsidP="00025EA4">
            <w:r w:rsidRPr="00025EA4">
              <w:t>110/10</w:t>
            </w:r>
          </w:p>
        </w:tc>
        <w:tc>
          <w:tcPr>
            <w:tcW w:w="1048" w:type="dxa"/>
            <w:shd w:val="clear" w:color="auto" w:fill="auto"/>
          </w:tcPr>
          <w:p w:rsidR="00803C95" w:rsidRPr="00025EA4" w:rsidRDefault="00803C95" w:rsidP="00025EA4">
            <w:r w:rsidRPr="00025EA4">
              <w:t>1970</w:t>
            </w:r>
          </w:p>
        </w:tc>
      </w:tr>
      <w:tr w:rsidR="00803C95" w:rsidRPr="00025EA4" w:rsidTr="00025EA4">
        <w:trPr>
          <w:trHeight w:val="226"/>
        </w:trPr>
        <w:tc>
          <w:tcPr>
            <w:tcW w:w="678" w:type="dxa"/>
            <w:vMerge w:val="restart"/>
            <w:shd w:val="clear" w:color="auto" w:fill="auto"/>
          </w:tcPr>
          <w:p w:rsidR="00803C95" w:rsidRPr="00025EA4" w:rsidRDefault="00803C95" w:rsidP="00025EA4"/>
          <w:p w:rsidR="00803C95" w:rsidRPr="00025EA4" w:rsidRDefault="00803C95" w:rsidP="00025EA4">
            <w:r w:rsidRPr="00025EA4">
              <w:t>340</w:t>
            </w:r>
          </w:p>
        </w:tc>
        <w:tc>
          <w:tcPr>
            <w:tcW w:w="1554" w:type="dxa"/>
            <w:vMerge w:val="restart"/>
            <w:shd w:val="clear" w:color="auto" w:fill="auto"/>
          </w:tcPr>
          <w:p w:rsidR="00803C95" w:rsidRPr="00025EA4" w:rsidRDefault="00803C95" w:rsidP="00025EA4"/>
          <w:p w:rsidR="00803C95" w:rsidRPr="00025EA4" w:rsidRDefault="00803C95" w:rsidP="00025EA4">
            <w:r w:rsidRPr="00025EA4">
              <w:t>Дуговая</w:t>
            </w:r>
          </w:p>
        </w:tc>
        <w:tc>
          <w:tcPr>
            <w:tcW w:w="1770" w:type="dxa"/>
            <w:vMerge w:val="restart"/>
            <w:shd w:val="clear" w:color="auto" w:fill="auto"/>
          </w:tcPr>
          <w:p w:rsidR="00803C95" w:rsidRPr="00025EA4" w:rsidRDefault="00803C95" w:rsidP="00025EA4">
            <w:r w:rsidRPr="00025EA4">
              <w:t>ПАО «Россети Московский регион»</w:t>
            </w:r>
          </w:p>
        </w:tc>
        <w:tc>
          <w:tcPr>
            <w:tcW w:w="1696" w:type="dxa"/>
            <w:shd w:val="clear" w:color="auto" w:fill="auto"/>
          </w:tcPr>
          <w:p w:rsidR="00803C95" w:rsidRPr="00025EA4" w:rsidRDefault="00803C95" w:rsidP="00025EA4">
            <w:r w:rsidRPr="00025EA4">
              <w:t>Т-1</w:t>
            </w:r>
          </w:p>
        </w:tc>
        <w:tc>
          <w:tcPr>
            <w:tcW w:w="1326" w:type="dxa"/>
            <w:shd w:val="clear" w:color="auto" w:fill="auto"/>
          </w:tcPr>
          <w:p w:rsidR="00803C95" w:rsidRPr="00025EA4" w:rsidRDefault="00803C95" w:rsidP="00025EA4">
            <w:r w:rsidRPr="00025EA4">
              <w:t>40,5</w:t>
            </w:r>
          </w:p>
        </w:tc>
        <w:tc>
          <w:tcPr>
            <w:tcW w:w="1513" w:type="dxa"/>
            <w:shd w:val="clear" w:color="auto" w:fill="auto"/>
          </w:tcPr>
          <w:p w:rsidR="00803C95" w:rsidRPr="00025EA4" w:rsidRDefault="00803C95" w:rsidP="00025EA4">
            <w:r w:rsidRPr="00025EA4">
              <w:t>110/35/6</w:t>
            </w:r>
          </w:p>
        </w:tc>
        <w:tc>
          <w:tcPr>
            <w:tcW w:w="1048" w:type="dxa"/>
            <w:shd w:val="clear" w:color="auto" w:fill="auto"/>
          </w:tcPr>
          <w:p w:rsidR="00803C95" w:rsidRPr="00025EA4" w:rsidRDefault="00803C95" w:rsidP="00025EA4">
            <w:r w:rsidRPr="00025EA4">
              <w:t>1964</w:t>
            </w:r>
          </w:p>
        </w:tc>
      </w:tr>
      <w:tr w:rsidR="00803C95" w:rsidRPr="00025EA4" w:rsidTr="00025EA4">
        <w:trPr>
          <w:trHeight w:val="226"/>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Т-2</w:t>
            </w:r>
          </w:p>
        </w:tc>
        <w:tc>
          <w:tcPr>
            <w:tcW w:w="1326" w:type="dxa"/>
            <w:shd w:val="clear" w:color="auto" w:fill="auto"/>
          </w:tcPr>
          <w:p w:rsidR="00803C95" w:rsidRPr="00025EA4" w:rsidRDefault="00803C95" w:rsidP="00025EA4">
            <w:r w:rsidRPr="00025EA4">
              <w:t>40,5</w:t>
            </w:r>
          </w:p>
        </w:tc>
        <w:tc>
          <w:tcPr>
            <w:tcW w:w="1513" w:type="dxa"/>
            <w:shd w:val="clear" w:color="auto" w:fill="auto"/>
          </w:tcPr>
          <w:p w:rsidR="00803C95" w:rsidRPr="00025EA4" w:rsidRDefault="00803C95" w:rsidP="00025EA4">
            <w:r w:rsidRPr="00025EA4">
              <w:t>110/35/6</w:t>
            </w:r>
          </w:p>
        </w:tc>
        <w:tc>
          <w:tcPr>
            <w:tcW w:w="1048" w:type="dxa"/>
            <w:shd w:val="clear" w:color="auto" w:fill="auto"/>
          </w:tcPr>
          <w:p w:rsidR="00803C95" w:rsidRPr="00025EA4" w:rsidRDefault="00803C95" w:rsidP="00025EA4">
            <w:r w:rsidRPr="00025EA4">
              <w:t>1967</w:t>
            </w:r>
          </w:p>
        </w:tc>
      </w:tr>
      <w:tr w:rsidR="00803C95" w:rsidRPr="00025EA4" w:rsidTr="00025EA4">
        <w:trPr>
          <w:trHeight w:val="226"/>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Т-3</w:t>
            </w:r>
          </w:p>
        </w:tc>
        <w:tc>
          <w:tcPr>
            <w:tcW w:w="1326" w:type="dxa"/>
            <w:shd w:val="clear" w:color="auto" w:fill="auto"/>
          </w:tcPr>
          <w:p w:rsidR="00803C95" w:rsidRPr="00025EA4" w:rsidRDefault="00803C95" w:rsidP="00025EA4">
            <w:r w:rsidRPr="00025EA4">
              <w:t>63,0</w:t>
            </w:r>
          </w:p>
        </w:tc>
        <w:tc>
          <w:tcPr>
            <w:tcW w:w="1513" w:type="dxa"/>
            <w:shd w:val="clear" w:color="auto" w:fill="auto"/>
          </w:tcPr>
          <w:p w:rsidR="00803C95" w:rsidRPr="00025EA4" w:rsidRDefault="00803C95" w:rsidP="00025EA4">
            <w:r w:rsidRPr="00025EA4">
              <w:t>110/35/6</w:t>
            </w:r>
          </w:p>
        </w:tc>
        <w:tc>
          <w:tcPr>
            <w:tcW w:w="1048" w:type="dxa"/>
            <w:shd w:val="clear" w:color="auto" w:fill="auto"/>
          </w:tcPr>
          <w:p w:rsidR="00803C95" w:rsidRPr="00025EA4" w:rsidRDefault="00803C95" w:rsidP="00025EA4">
            <w:r w:rsidRPr="00025EA4">
              <w:t>1966</w:t>
            </w:r>
          </w:p>
        </w:tc>
      </w:tr>
      <w:tr w:rsidR="00803C95" w:rsidRPr="00025EA4" w:rsidTr="00025EA4">
        <w:trPr>
          <w:trHeight w:val="232"/>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Т-4</w:t>
            </w:r>
          </w:p>
        </w:tc>
        <w:tc>
          <w:tcPr>
            <w:tcW w:w="1326" w:type="dxa"/>
            <w:shd w:val="clear" w:color="auto" w:fill="auto"/>
          </w:tcPr>
          <w:p w:rsidR="00803C95" w:rsidRPr="00025EA4" w:rsidRDefault="00803C95" w:rsidP="00025EA4">
            <w:r w:rsidRPr="00025EA4">
              <w:t>63,0</w:t>
            </w:r>
          </w:p>
        </w:tc>
        <w:tc>
          <w:tcPr>
            <w:tcW w:w="1513" w:type="dxa"/>
            <w:shd w:val="clear" w:color="auto" w:fill="auto"/>
          </w:tcPr>
          <w:p w:rsidR="00803C95" w:rsidRPr="00025EA4" w:rsidRDefault="00803C95" w:rsidP="00025EA4">
            <w:r w:rsidRPr="00025EA4">
              <w:t>110/35/6</w:t>
            </w:r>
          </w:p>
        </w:tc>
        <w:tc>
          <w:tcPr>
            <w:tcW w:w="1048" w:type="dxa"/>
            <w:shd w:val="clear" w:color="auto" w:fill="auto"/>
          </w:tcPr>
          <w:p w:rsidR="00803C95" w:rsidRPr="00025EA4" w:rsidRDefault="00803C95" w:rsidP="00025EA4">
            <w:r w:rsidRPr="00025EA4">
              <w:t>1973</w:t>
            </w:r>
          </w:p>
        </w:tc>
      </w:tr>
      <w:tr w:rsidR="00803C95" w:rsidRPr="00025EA4" w:rsidTr="00025EA4">
        <w:trPr>
          <w:trHeight w:val="226"/>
        </w:trPr>
        <w:tc>
          <w:tcPr>
            <w:tcW w:w="678" w:type="dxa"/>
            <w:vMerge w:val="restart"/>
            <w:shd w:val="clear" w:color="auto" w:fill="auto"/>
          </w:tcPr>
          <w:p w:rsidR="00803C95" w:rsidRPr="00025EA4" w:rsidRDefault="00803C95" w:rsidP="00025EA4"/>
          <w:p w:rsidR="00803C95" w:rsidRPr="00025EA4" w:rsidRDefault="00803C95" w:rsidP="00025EA4">
            <w:r w:rsidRPr="00025EA4">
              <w:t>748</w:t>
            </w:r>
          </w:p>
        </w:tc>
        <w:tc>
          <w:tcPr>
            <w:tcW w:w="1554" w:type="dxa"/>
            <w:vMerge w:val="restart"/>
            <w:shd w:val="clear" w:color="auto" w:fill="auto"/>
          </w:tcPr>
          <w:p w:rsidR="00803C95" w:rsidRPr="00025EA4" w:rsidRDefault="00803C95" w:rsidP="00025EA4"/>
          <w:p w:rsidR="00803C95" w:rsidRPr="00025EA4" w:rsidRDefault="00803C95" w:rsidP="00025EA4">
            <w:r w:rsidRPr="00025EA4">
              <w:t>Лента</w:t>
            </w:r>
          </w:p>
        </w:tc>
        <w:tc>
          <w:tcPr>
            <w:tcW w:w="1770" w:type="dxa"/>
            <w:vMerge w:val="restart"/>
            <w:shd w:val="clear" w:color="auto" w:fill="auto"/>
          </w:tcPr>
          <w:p w:rsidR="00803C95" w:rsidRPr="00025EA4" w:rsidRDefault="00803C95" w:rsidP="00025EA4">
            <w:r w:rsidRPr="00025EA4">
              <w:t>АО</w:t>
            </w:r>
          </w:p>
          <w:p w:rsidR="00803C95" w:rsidRPr="00025EA4" w:rsidRDefault="00803C95" w:rsidP="00025EA4">
            <w:r w:rsidRPr="00025EA4">
              <w:t>Металлургическ ий завод</w:t>
            </w:r>
          </w:p>
          <w:p w:rsidR="00803C95" w:rsidRPr="00025EA4" w:rsidRDefault="00803C95" w:rsidP="00025EA4">
            <w:r w:rsidRPr="00025EA4">
              <w:t>«Электросталь»</w:t>
            </w:r>
          </w:p>
        </w:tc>
        <w:tc>
          <w:tcPr>
            <w:tcW w:w="1696" w:type="dxa"/>
            <w:shd w:val="clear" w:color="auto" w:fill="auto"/>
          </w:tcPr>
          <w:p w:rsidR="00803C95" w:rsidRPr="00025EA4" w:rsidRDefault="00803C95" w:rsidP="00025EA4">
            <w:r w:rsidRPr="00025EA4">
              <w:t>Т-1</w:t>
            </w:r>
          </w:p>
        </w:tc>
        <w:tc>
          <w:tcPr>
            <w:tcW w:w="1326" w:type="dxa"/>
            <w:shd w:val="clear" w:color="auto" w:fill="auto"/>
          </w:tcPr>
          <w:p w:rsidR="00803C95" w:rsidRPr="00025EA4" w:rsidRDefault="00803C95" w:rsidP="00025EA4">
            <w:r w:rsidRPr="00025EA4">
              <w:t>63,0</w:t>
            </w:r>
          </w:p>
        </w:tc>
        <w:tc>
          <w:tcPr>
            <w:tcW w:w="1513" w:type="dxa"/>
            <w:shd w:val="clear" w:color="auto" w:fill="auto"/>
          </w:tcPr>
          <w:p w:rsidR="00803C95" w:rsidRPr="00025EA4" w:rsidRDefault="00803C95" w:rsidP="00025EA4">
            <w:r w:rsidRPr="00025EA4">
              <w:t>110/6</w:t>
            </w:r>
          </w:p>
        </w:tc>
        <w:tc>
          <w:tcPr>
            <w:tcW w:w="1048" w:type="dxa"/>
            <w:shd w:val="clear" w:color="auto" w:fill="auto"/>
          </w:tcPr>
          <w:p w:rsidR="00803C95" w:rsidRPr="00025EA4" w:rsidRDefault="00803C95" w:rsidP="00025EA4">
            <w:r w:rsidRPr="00025EA4">
              <w:t>н/д</w:t>
            </w:r>
          </w:p>
        </w:tc>
      </w:tr>
      <w:tr w:rsidR="00803C95" w:rsidRPr="00025EA4" w:rsidTr="00025EA4">
        <w:trPr>
          <w:trHeight w:val="675"/>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p w:rsidR="00803C95" w:rsidRPr="00025EA4" w:rsidRDefault="00803C95" w:rsidP="00025EA4">
            <w:r w:rsidRPr="00025EA4">
              <w:t>Т-2</w:t>
            </w:r>
          </w:p>
        </w:tc>
        <w:tc>
          <w:tcPr>
            <w:tcW w:w="1326" w:type="dxa"/>
            <w:shd w:val="clear" w:color="auto" w:fill="auto"/>
          </w:tcPr>
          <w:p w:rsidR="00803C95" w:rsidRPr="00025EA4" w:rsidRDefault="00803C95" w:rsidP="00025EA4"/>
          <w:p w:rsidR="00803C95" w:rsidRPr="00025EA4" w:rsidRDefault="00803C95" w:rsidP="00025EA4">
            <w:r w:rsidRPr="00025EA4">
              <w:t>63,0</w:t>
            </w:r>
          </w:p>
        </w:tc>
        <w:tc>
          <w:tcPr>
            <w:tcW w:w="1513" w:type="dxa"/>
            <w:shd w:val="clear" w:color="auto" w:fill="auto"/>
          </w:tcPr>
          <w:p w:rsidR="00803C95" w:rsidRPr="00025EA4" w:rsidRDefault="00803C95" w:rsidP="00025EA4"/>
          <w:p w:rsidR="00803C95" w:rsidRPr="00025EA4" w:rsidRDefault="00803C95" w:rsidP="00025EA4">
            <w:r w:rsidRPr="00025EA4">
              <w:t>110/6</w:t>
            </w:r>
          </w:p>
        </w:tc>
        <w:tc>
          <w:tcPr>
            <w:tcW w:w="1048" w:type="dxa"/>
            <w:shd w:val="clear" w:color="auto" w:fill="auto"/>
          </w:tcPr>
          <w:p w:rsidR="00803C95" w:rsidRPr="00025EA4" w:rsidRDefault="00803C95" w:rsidP="00025EA4"/>
          <w:p w:rsidR="00803C95" w:rsidRPr="00025EA4" w:rsidRDefault="00803C95" w:rsidP="00025EA4">
            <w:r w:rsidRPr="00025EA4">
              <w:t>н/д</w:t>
            </w:r>
          </w:p>
        </w:tc>
      </w:tr>
      <w:tr w:rsidR="00803C95" w:rsidRPr="00025EA4" w:rsidTr="00025EA4">
        <w:trPr>
          <w:trHeight w:val="227"/>
        </w:trPr>
        <w:tc>
          <w:tcPr>
            <w:tcW w:w="678" w:type="dxa"/>
            <w:vMerge w:val="restart"/>
            <w:shd w:val="clear" w:color="auto" w:fill="auto"/>
          </w:tcPr>
          <w:p w:rsidR="00803C95" w:rsidRPr="00025EA4" w:rsidRDefault="00803C95" w:rsidP="00025EA4"/>
          <w:p w:rsidR="00803C95" w:rsidRPr="00025EA4" w:rsidRDefault="00803C95" w:rsidP="00025EA4">
            <w:r w:rsidRPr="00025EA4">
              <w:t>601</w:t>
            </w:r>
          </w:p>
        </w:tc>
        <w:tc>
          <w:tcPr>
            <w:tcW w:w="1554" w:type="dxa"/>
            <w:vMerge w:val="restart"/>
            <w:shd w:val="clear" w:color="auto" w:fill="auto"/>
          </w:tcPr>
          <w:p w:rsidR="00803C95" w:rsidRPr="00025EA4" w:rsidRDefault="00803C95" w:rsidP="00025EA4"/>
          <w:p w:rsidR="00803C95" w:rsidRPr="00025EA4" w:rsidRDefault="00803C95" w:rsidP="00025EA4">
            <w:r w:rsidRPr="00025EA4">
              <w:t>Дружба</w:t>
            </w:r>
          </w:p>
        </w:tc>
        <w:tc>
          <w:tcPr>
            <w:tcW w:w="1770" w:type="dxa"/>
            <w:vMerge w:val="restart"/>
            <w:shd w:val="clear" w:color="auto" w:fill="auto"/>
          </w:tcPr>
          <w:p w:rsidR="00803C95" w:rsidRPr="00025EA4" w:rsidRDefault="00803C95" w:rsidP="00025EA4">
            <w:r w:rsidRPr="00025EA4">
              <w:t>ПАО «Россети</w:t>
            </w:r>
          </w:p>
          <w:p w:rsidR="00803C95" w:rsidRPr="00025EA4" w:rsidRDefault="00803C95" w:rsidP="00025EA4">
            <w:r w:rsidRPr="00025EA4">
              <w:t>Московский регион»</w:t>
            </w:r>
          </w:p>
        </w:tc>
        <w:tc>
          <w:tcPr>
            <w:tcW w:w="1696" w:type="dxa"/>
            <w:shd w:val="clear" w:color="auto" w:fill="auto"/>
          </w:tcPr>
          <w:p w:rsidR="00803C95" w:rsidRPr="00025EA4" w:rsidRDefault="00803C95" w:rsidP="00025EA4">
            <w:r w:rsidRPr="00025EA4">
              <w:t>Т-1</w:t>
            </w:r>
          </w:p>
        </w:tc>
        <w:tc>
          <w:tcPr>
            <w:tcW w:w="1326" w:type="dxa"/>
            <w:shd w:val="clear" w:color="auto" w:fill="auto"/>
          </w:tcPr>
          <w:p w:rsidR="00803C95" w:rsidRPr="00025EA4" w:rsidRDefault="00803C95" w:rsidP="00025EA4">
            <w:r w:rsidRPr="00025EA4">
              <w:t>25,0</w:t>
            </w:r>
          </w:p>
        </w:tc>
        <w:tc>
          <w:tcPr>
            <w:tcW w:w="1513" w:type="dxa"/>
            <w:shd w:val="clear" w:color="auto" w:fill="auto"/>
          </w:tcPr>
          <w:p w:rsidR="00803C95" w:rsidRPr="00025EA4" w:rsidRDefault="00803C95" w:rsidP="00025EA4">
            <w:r w:rsidRPr="00025EA4">
              <w:t>110/10/6</w:t>
            </w:r>
          </w:p>
        </w:tc>
        <w:tc>
          <w:tcPr>
            <w:tcW w:w="1048" w:type="dxa"/>
            <w:shd w:val="clear" w:color="auto" w:fill="auto"/>
          </w:tcPr>
          <w:p w:rsidR="00803C95" w:rsidRPr="00025EA4" w:rsidRDefault="00803C95" w:rsidP="00025EA4">
            <w:r w:rsidRPr="00025EA4">
              <w:t>1981</w:t>
            </w:r>
          </w:p>
        </w:tc>
      </w:tr>
      <w:tr w:rsidR="00803C95" w:rsidRPr="00025EA4" w:rsidTr="00025EA4">
        <w:trPr>
          <w:trHeight w:val="444"/>
        </w:trPr>
        <w:tc>
          <w:tcPr>
            <w:tcW w:w="678" w:type="dxa"/>
            <w:vMerge/>
            <w:tcBorders>
              <w:top w:val="nil"/>
            </w:tcBorders>
            <w:shd w:val="clear" w:color="auto" w:fill="auto"/>
          </w:tcPr>
          <w:p w:rsidR="00803C95" w:rsidRPr="00025EA4" w:rsidRDefault="00803C95" w:rsidP="00025EA4"/>
        </w:tc>
        <w:tc>
          <w:tcPr>
            <w:tcW w:w="1554" w:type="dxa"/>
            <w:vMerge/>
            <w:tcBorders>
              <w:top w:val="nil"/>
            </w:tcBorders>
            <w:shd w:val="clear" w:color="auto" w:fill="auto"/>
          </w:tcPr>
          <w:p w:rsidR="00803C95" w:rsidRPr="00025EA4" w:rsidRDefault="00803C95" w:rsidP="00025EA4"/>
        </w:tc>
        <w:tc>
          <w:tcPr>
            <w:tcW w:w="1770" w:type="dxa"/>
            <w:vMerge/>
            <w:tcBorders>
              <w:top w:val="nil"/>
            </w:tcBorders>
            <w:shd w:val="clear" w:color="auto" w:fill="auto"/>
          </w:tcPr>
          <w:p w:rsidR="00803C95" w:rsidRPr="00025EA4" w:rsidRDefault="00803C95" w:rsidP="00025EA4"/>
        </w:tc>
        <w:tc>
          <w:tcPr>
            <w:tcW w:w="1696" w:type="dxa"/>
            <w:shd w:val="clear" w:color="auto" w:fill="auto"/>
          </w:tcPr>
          <w:p w:rsidR="00803C95" w:rsidRPr="00025EA4" w:rsidRDefault="00803C95" w:rsidP="00025EA4">
            <w:r w:rsidRPr="00025EA4">
              <w:t>Т-2</w:t>
            </w:r>
          </w:p>
        </w:tc>
        <w:tc>
          <w:tcPr>
            <w:tcW w:w="1326" w:type="dxa"/>
            <w:shd w:val="clear" w:color="auto" w:fill="auto"/>
          </w:tcPr>
          <w:p w:rsidR="00803C95" w:rsidRPr="00025EA4" w:rsidRDefault="00803C95" w:rsidP="00025EA4">
            <w:r w:rsidRPr="00025EA4">
              <w:t>25,0</w:t>
            </w:r>
          </w:p>
        </w:tc>
        <w:tc>
          <w:tcPr>
            <w:tcW w:w="1513" w:type="dxa"/>
            <w:shd w:val="clear" w:color="auto" w:fill="auto"/>
          </w:tcPr>
          <w:p w:rsidR="00803C95" w:rsidRPr="00025EA4" w:rsidRDefault="00803C95" w:rsidP="00025EA4">
            <w:r w:rsidRPr="00025EA4">
              <w:t>110/10/6</w:t>
            </w:r>
          </w:p>
        </w:tc>
        <w:tc>
          <w:tcPr>
            <w:tcW w:w="1048" w:type="dxa"/>
            <w:shd w:val="clear" w:color="auto" w:fill="auto"/>
          </w:tcPr>
          <w:p w:rsidR="00803C95" w:rsidRPr="00025EA4" w:rsidRDefault="00803C95" w:rsidP="00025EA4">
            <w:r w:rsidRPr="00025EA4">
              <w:t>1981</w:t>
            </w:r>
          </w:p>
        </w:tc>
      </w:tr>
      <w:tr w:rsidR="00025EA4" w:rsidRPr="00025EA4" w:rsidTr="00025EA4">
        <w:trPr>
          <w:trHeight w:val="344"/>
        </w:trPr>
        <w:tc>
          <w:tcPr>
            <w:tcW w:w="678" w:type="dxa"/>
            <w:vMerge w:val="restart"/>
            <w:shd w:val="clear" w:color="auto" w:fill="auto"/>
          </w:tcPr>
          <w:p w:rsidR="00025EA4" w:rsidRPr="00025EA4" w:rsidRDefault="00025EA4" w:rsidP="00025EA4">
            <w:r w:rsidRPr="00025EA4">
              <w:t>297</w:t>
            </w:r>
          </w:p>
        </w:tc>
        <w:tc>
          <w:tcPr>
            <w:tcW w:w="1554" w:type="dxa"/>
            <w:vMerge w:val="restart"/>
            <w:shd w:val="clear" w:color="auto" w:fill="auto"/>
          </w:tcPr>
          <w:p w:rsidR="00025EA4" w:rsidRPr="00025EA4" w:rsidRDefault="00025EA4" w:rsidP="00025EA4">
            <w:r w:rsidRPr="00025EA4">
              <w:t>Затишье</w:t>
            </w:r>
          </w:p>
        </w:tc>
        <w:tc>
          <w:tcPr>
            <w:tcW w:w="1770" w:type="dxa"/>
            <w:vMerge w:val="restart"/>
            <w:shd w:val="clear" w:color="auto" w:fill="auto"/>
          </w:tcPr>
          <w:p w:rsidR="00025EA4" w:rsidRPr="00025EA4" w:rsidRDefault="00025EA4" w:rsidP="00025EA4">
            <w:r w:rsidRPr="00025EA4">
              <w:t>ПАО «Россети</w:t>
            </w:r>
            <w:r w:rsidRPr="008B793F">
              <w:rPr>
                <w:spacing w:val="-2"/>
                <w:lang w:val="en-US"/>
              </w:rPr>
              <w:t xml:space="preserve"> Московский регион»</w:t>
            </w:r>
          </w:p>
        </w:tc>
        <w:tc>
          <w:tcPr>
            <w:tcW w:w="1696" w:type="dxa"/>
            <w:tcBorders>
              <w:bottom w:val="single" w:sz="4" w:space="0" w:color="auto"/>
            </w:tcBorders>
            <w:shd w:val="clear" w:color="auto" w:fill="auto"/>
          </w:tcPr>
          <w:p w:rsidR="00025EA4" w:rsidRPr="00025EA4" w:rsidRDefault="00025EA4" w:rsidP="00025EA4">
            <w:r w:rsidRPr="00025EA4">
              <w:t>Т-1</w:t>
            </w:r>
          </w:p>
        </w:tc>
        <w:tc>
          <w:tcPr>
            <w:tcW w:w="1326" w:type="dxa"/>
            <w:tcBorders>
              <w:bottom w:val="single" w:sz="4" w:space="0" w:color="auto"/>
            </w:tcBorders>
            <w:shd w:val="clear" w:color="auto" w:fill="auto"/>
          </w:tcPr>
          <w:p w:rsidR="00025EA4" w:rsidRPr="00025EA4" w:rsidRDefault="00025EA4" w:rsidP="00025EA4">
            <w:r w:rsidRPr="00025EA4">
              <w:t>20,0</w:t>
            </w:r>
          </w:p>
        </w:tc>
        <w:tc>
          <w:tcPr>
            <w:tcW w:w="1513" w:type="dxa"/>
            <w:tcBorders>
              <w:bottom w:val="single" w:sz="4" w:space="0" w:color="auto"/>
            </w:tcBorders>
            <w:shd w:val="clear" w:color="auto" w:fill="auto"/>
          </w:tcPr>
          <w:p w:rsidR="00025EA4" w:rsidRPr="00025EA4" w:rsidRDefault="00025EA4" w:rsidP="00025EA4">
            <w:r w:rsidRPr="00025EA4">
              <w:t>110/6</w:t>
            </w:r>
          </w:p>
        </w:tc>
        <w:tc>
          <w:tcPr>
            <w:tcW w:w="1048" w:type="dxa"/>
            <w:tcBorders>
              <w:bottom w:val="single" w:sz="4" w:space="0" w:color="auto"/>
            </w:tcBorders>
            <w:shd w:val="clear" w:color="auto" w:fill="auto"/>
          </w:tcPr>
          <w:p w:rsidR="00025EA4" w:rsidRPr="00025EA4" w:rsidRDefault="00025EA4" w:rsidP="00025EA4">
            <w:r w:rsidRPr="00025EA4">
              <w:t>1953</w:t>
            </w:r>
          </w:p>
        </w:tc>
      </w:tr>
      <w:tr w:rsidR="00025EA4" w:rsidRPr="00025EA4" w:rsidTr="00025EA4">
        <w:trPr>
          <w:trHeight w:val="184"/>
        </w:trPr>
        <w:tc>
          <w:tcPr>
            <w:tcW w:w="678" w:type="dxa"/>
            <w:vMerge/>
            <w:shd w:val="clear" w:color="auto" w:fill="auto"/>
          </w:tcPr>
          <w:p w:rsidR="00025EA4" w:rsidRPr="00025EA4" w:rsidRDefault="00025EA4" w:rsidP="00025EA4"/>
        </w:tc>
        <w:tc>
          <w:tcPr>
            <w:tcW w:w="1554" w:type="dxa"/>
            <w:vMerge/>
            <w:shd w:val="clear" w:color="auto" w:fill="auto"/>
          </w:tcPr>
          <w:p w:rsidR="00025EA4" w:rsidRPr="00025EA4" w:rsidRDefault="00025EA4" w:rsidP="00025EA4"/>
        </w:tc>
        <w:tc>
          <w:tcPr>
            <w:tcW w:w="1770" w:type="dxa"/>
            <w:vMerge/>
            <w:shd w:val="clear" w:color="auto" w:fill="auto"/>
          </w:tcPr>
          <w:p w:rsidR="00025EA4" w:rsidRPr="00025EA4" w:rsidRDefault="00025EA4" w:rsidP="00025EA4"/>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2</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20,0</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1953</w:t>
            </w:r>
          </w:p>
        </w:tc>
      </w:tr>
      <w:tr w:rsidR="00025EA4" w:rsidRPr="00025EA4" w:rsidTr="00025EA4">
        <w:trPr>
          <w:trHeight w:val="126"/>
        </w:trPr>
        <w:tc>
          <w:tcPr>
            <w:tcW w:w="678" w:type="dxa"/>
            <w:vMerge/>
            <w:shd w:val="clear" w:color="auto" w:fill="auto"/>
          </w:tcPr>
          <w:p w:rsidR="00025EA4" w:rsidRPr="00025EA4" w:rsidRDefault="00025EA4" w:rsidP="00025EA4"/>
        </w:tc>
        <w:tc>
          <w:tcPr>
            <w:tcW w:w="1554" w:type="dxa"/>
            <w:vMerge/>
            <w:shd w:val="clear" w:color="auto" w:fill="auto"/>
          </w:tcPr>
          <w:p w:rsidR="00025EA4" w:rsidRPr="00025EA4" w:rsidRDefault="00025EA4" w:rsidP="00025EA4"/>
        </w:tc>
        <w:tc>
          <w:tcPr>
            <w:tcW w:w="1770" w:type="dxa"/>
            <w:vMerge/>
            <w:shd w:val="clear" w:color="auto" w:fill="auto"/>
          </w:tcPr>
          <w:p w:rsidR="00025EA4" w:rsidRPr="00025EA4" w:rsidRDefault="00025EA4" w:rsidP="00025EA4"/>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3</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40,0</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1973</w:t>
            </w:r>
          </w:p>
        </w:tc>
      </w:tr>
      <w:tr w:rsidR="00025EA4" w:rsidRPr="00025EA4" w:rsidTr="00025EA4">
        <w:trPr>
          <w:trHeight w:val="138"/>
        </w:trPr>
        <w:tc>
          <w:tcPr>
            <w:tcW w:w="678" w:type="dxa"/>
            <w:vMerge/>
            <w:shd w:val="clear" w:color="auto" w:fill="auto"/>
          </w:tcPr>
          <w:p w:rsidR="00025EA4" w:rsidRPr="00025EA4" w:rsidRDefault="00025EA4" w:rsidP="00025EA4"/>
        </w:tc>
        <w:tc>
          <w:tcPr>
            <w:tcW w:w="1554" w:type="dxa"/>
            <w:vMerge/>
            <w:shd w:val="clear" w:color="auto" w:fill="auto"/>
          </w:tcPr>
          <w:p w:rsidR="00025EA4" w:rsidRPr="00025EA4" w:rsidRDefault="00025EA4" w:rsidP="00025EA4"/>
        </w:tc>
        <w:tc>
          <w:tcPr>
            <w:tcW w:w="1770" w:type="dxa"/>
            <w:vMerge/>
            <w:shd w:val="clear" w:color="auto" w:fill="auto"/>
          </w:tcPr>
          <w:p w:rsidR="00025EA4" w:rsidRPr="00025EA4" w:rsidRDefault="00025EA4" w:rsidP="00025EA4"/>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4</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40,0</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1973</w:t>
            </w:r>
          </w:p>
        </w:tc>
      </w:tr>
      <w:tr w:rsidR="00025EA4" w:rsidRPr="00025EA4" w:rsidTr="00025EA4">
        <w:trPr>
          <w:trHeight w:val="182"/>
        </w:trPr>
        <w:tc>
          <w:tcPr>
            <w:tcW w:w="678" w:type="dxa"/>
            <w:vMerge w:val="restart"/>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5"/>
                <w:sz w:val="24"/>
                <w:szCs w:val="24"/>
                <w:lang w:val="en-US"/>
              </w:rPr>
              <w:t>130</w:t>
            </w:r>
          </w:p>
        </w:tc>
        <w:tc>
          <w:tcPr>
            <w:tcW w:w="1554" w:type="dxa"/>
            <w:vMerge w:val="restart"/>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2"/>
                <w:sz w:val="24"/>
                <w:szCs w:val="24"/>
                <w:lang w:val="en-US"/>
              </w:rPr>
              <w:t>Электросталь</w:t>
            </w:r>
          </w:p>
        </w:tc>
        <w:tc>
          <w:tcPr>
            <w:tcW w:w="1770" w:type="dxa"/>
            <w:vMerge w:val="restart"/>
            <w:shd w:val="clear" w:color="auto" w:fill="auto"/>
          </w:tcPr>
          <w:p w:rsidR="00025EA4" w:rsidRPr="008B793F" w:rsidRDefault="00025EA4" w:rsidP="00025EA4">
            <w:pPr>
              <w:pStyle w:val="TableParagraph"/>
              <w:rPr>
                <w:sz w:val="24"/>
                <w:szCs w:val="24"/>
                <w:lang w:val="en-US"/>
              </w:rPr>
            </w:pPr>
            <w:r w:rsidRPr="008B793F">
              <w:rPr>
                <w:sz w:val="24"/>
                <w:szCs w:val="24"/>
                <w:lang w:val="en-US"/>
              </w:rPr>
              <w:t>ПАО</w:t>
            </w:r>
            <w:r w:rsidRPr="008B793F">
              <w:rPr>
                <w:spacing w:val="-14"/>
                <w:sz w:val="24"/>
                <w:szCs w:val="24"/>
                <w:lang w:val="en-US"/>
              </w:rPr>
              <w:t xml:space="preserve"> </w:t>
            </w:r>
            <w:r w:rsidRPr="008B793F">
              <w:rPr>
                <w:sz w:val="24"/>
                <w:szCs w:val="24"/>
                <w:lang w:val="en-US"/>
              </w:rPr>
              <w:t xml:space="preserve">«Россети </w:t>
            </w:r>
            <w:r w:rsidRPr="008B793F">
              <w:rPr>
                <w:spacing w:val="-2"/>
                <w:sz w:val="24"/>
                <w:szCs w:val="24"/>
                <w:lang w:val="en-US"/>
              </w:rPr>
              <w:t>Московский регион»</w:t>
            </w:r>
          </w:p>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1</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40,5</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110/35/6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1964</w:t>
            </w:r>
          </w:p>
        </w:tc>
      </w:tr>
      <w:tr w:rsidR="00025EA4" w:rsidRPr="00025EA4" w:rsidTr="00025EA4">
        <w:trPr>
          <w:trHeight w:val="196"/>
        </w:trPr>
        <w:tc>
          <w:tcPr>
            <w:tcW w:w="678" w:type="dxa"/>
            <w:vMerge/>
            <w:shd w:val="clear" w:color="auto" w:fill="auto"/>
          </w:tcPr>
          <w:p w:rsidR="00025EA4" w:rsidRPr="008B793F" w:rsidRDefault="00025EA4" w:rsidP="00025EA4">
            <w:pPr>
              <w:pStyle w:val="TableParagraph"/>
              <w:rPr>
                <w:sz w:val="24"/>
                <w:szCs w:val="24"/>
                <w:lang w:val="en-US"/>
              </w:rPr>
            </w:pPr>
          </w:p>
        </w:tc>
        <w:tc>
          <w:tcPr>
            <w:tcW w:w="1554" w:type="dxa"/>
            <w:vMerge/>
            <w:shd w:val="clear" w:color="auto" w:fill="auto"/>
          </w:tcPr>
          <w:p w:rsidR="00025EA4" w:rsidRPr="008B793F" w:rsidRDefault="00025EA4" w:rsidP="00025EA4">
            <w:pPr>
              <w:pStyle w:val="TableParagraph"/>
              <w:rPr>
                <w:sz w:val="24"/>
                <w:szCs w:val="24"/>
                <w:lang w:val="en-US"/>
              </w:rPr>
            </w:pPr>
          </w:p>
        </w:tc>
        <w:tc>
          <w:tcPr>
            <w:tcW w:w="1770" w:type="dxa"/>
            <w:vMerge/>
            <w:shd w:val="clear" w:color="auto" w:fill="auto"/>
          </w:tcPr>
          <w:p w:rsidR="00025EA4" w:rsidRPr="008B793F" w:rsidRDefault="00025EA4" w:rsidP="00025EA4">
            <w:pPr>
              <w:pStyle w:val="TableParagraph"/>
              <w:rPr>
                <w:sz w:val="24"/>
                <w:szCs w:val="24"/>
                <w:lang w:val="en-US"/>
              </w:rPr>
            </w:pPr>
          </w:p>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2</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40,5</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110/35/6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1967</w:t>
            </w:r>
          </w:p>
        </w:tc>
      </w:tr>
      <w:tr w:rsidR="00025EA4" w:rsidRPr="00025EA4" w:rsidTr="00025EA4">
        <w:trPr>
          <w:trHeight w:val="195"/>
        </w:trPr>
        <w:tc>
          <w:tcPr>
            <w:tcW w:w="678" w:type="dxa"/>
            <w:vMerge/>
            <w:shd w:val="clear" w:color="auto" w:fill="auto"/>
          </w:tcPr>
          <w:p w:rsidR="00025EA4" w:rsidRPr="008B793F" w:rsidRDefault="00025EA4" w:rsidP="00025EA4">
            <w:pPr>
              <w:pStyle w:val="TableParagraph"/>
              <w:rPr>
                <w:sz w:val="24"/>
                <w:szCs w:val="24"/>
                <w:lang w:val="en-US"/>
              </w:rPr>
            </w:pPr>
          </w:p>
        </w:tc>
        <w:tc>
          <w:tcPr>
            <w:tcW w:w="1554" w:type="dxa"/>
            <w:vMerge/>
            <w:shd w:val="clear" w:color="auto" w:fill="auto"/>
          </w:tcPr>
          <w:p w:rsidR="00025EA4" w:rsidRPr="008B793F" w:rsidRDefault="00025EA4" w:rsidP="00025EA4">
            <w:pPr>
              <w:pStyle w:val="TableParagraph"/>
              <w:rPr>
                <w:sz w:val="24"/>
                <w:szCs w:val="24"/>
                <w:lang w:val="en-US"/>
              </w:rPr>
            </w:pPr>
          </w:p>
        </w:tc>
        <w:tc>
          <w:tcPr>
            <w:tcW w:w="1770" w:type="dxa"/>
            <w:vMerge/>
            <w:shd w:val="clear" w:color="auto" w:fill="auto"/>
          </w:tcPr>
          <w:p w:rsidR="00025EA4" w:rsidRPr="008B793F" w:rsidRDefault="00025EA4" w:rsidP="00025EA4">
            <w:pPr>
              <w:pStyle w:val="TableParagraph"/>
              <w:rPr>
                <w:sz w:val="24"/>
                <w:szCs w:val="24"/>
                <w:lang w:val="en-US"/>
              </w:rPr>
            </w:pPr>
          </w:p>
        </w:tc>
        <w:tc>
          <w:tcPr>
            <w:tcW w:w="169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3</w:t>
            </w:r>
          </w:p>
        </w:tc>
        <w:tc>
          <w:tcPr>
            <w:tcW w:w="1326"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63,0</w:t>
            </w:r>
          </w:p>
        </w:tc>
        <w:tc>
          <w:tcPr>
            <w:tcW w:w="1513" w:type="dxa"/>
            <w:tcBorders>
              <w:top w:val="single" w:sz="4" w:space="0" w:color="auto"/>
              <w:bottom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110/35/6</w:t>
            </w:r>
          </w:p>
        </w:tc>
        <w:tc>
          <w:tcPr>
            <w:tcW w:w="1048" w:type="dxa"/>
            <w:tcBorders>
              <w:top w:val="single" w:sz="4" w:space="0" w:color="auto"/>
              <w:bottom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1966</w:t>
            </w:r>
          </w:p>
        </w:tc>
      </w:tr>
      <w:tr w:rsidR="00025EA4" w:rsidRPr="00025EA4" w:rsidTr="00025EA4">
        <w:trPr>
          <w:trHeight w:val="219"/>
        </w:trPr>
        <w:tc>
          <w:tcPr>
            <w:tcW w:w="678" w:type="dxa"/>
            <w:vMerge/>
            <w:shd w:val="clear" w:color="auto" w:fill="auto"/>
          </w:tcPr>
          <w:p w:rsidR="00025EA4" w:rsidRPr="008B793F" w:rsidRDefault="00025EA4" w:rsidP="00025EA4">
            <w:pPr>
              <w:pStyle w:val="TableParagraph"/>
              <w:rPr>
                <w:sz w:val="24"/>
                <w:szCs w:val="24"/>
                <w:lang w:val="en-US"/>
              </w:rPr>
            </w:pPr>
          </w:p>
        </w:tc>
        <w:tc>
          <w:tcPr>
            <w:tcW w:w="1554" w:type="dxa"/>
            <w:vMerge/>
            <w:shd w:val="clear" w:color="auto" w:fill="auto"/>
          </w:tcPr>
          <w:p w:rsidR="00025EA4" w:rsidRPr="008B793F" w:rsidRDefault="00025EA4" w:rsidP="00025EA4">
            <w:pPr>
              <w:pStyle w:val="TableParagraph"/>
              <w:rPr>
                <w:sz w:val="24"/>
                <w:szCs w:val="24"/>
                <w:lang w:val="en-US"/>
              </w:rPr>
            </w:pPr>
          </w:p>
        </w:tc>
        <w:tc>
          <w:tcPr>
            <w:tcW w:w="1770" w:type="dxa"/>
            <w:vMerge/>
            <w:shd w:val="clear" w:color="auto" w:fill="auto"/>
          </w:tcPr>
          <w:p w:rsidR="00025EA4" w:rsidRPr="008B793F" w:rsidRDefault="00025EA4" w:rsidP="00025EA4">
            <w:pPr>
              <w:pStyle w:val="TableParagraph"/>
              <w:rPr>
                <w:sz w:val="24"/>
                <w:szCs w:val="24"/>
                <w:lang w:val="en-US"/>
              </w:rPr>
            </w:pPr>
          </w:p>
        </w:tc>
        <w:tc>
          <w:tcPr>
            <w:tcW w:w="1696" w:type="dxa"/>
            <w:tcBorders>
              <w:top w:val="single" w:sz="4" w:space="0" w:color="auto"/>
            </w:tcBorders>
            <w:shd w:val="clear" w:color="auto" w:fill="auto"/>
          </w:tcPr>
          <w:p w:rsidR="00025EA4" w:rsidRPr="008B793F" w:rsidRDefault="00025EA4" w:rsidP="00025EA4">
            <w:pPr>
              <w:pStyle w:val="TableParagraph"/>
              <w:rPr>
                <w:sz w:val="24"/>
                <w:szCs w:val="24"/>
                <w:lang w:val="en-US"/>
              </w:rPr>
            </w:pPr>
            <w:r w:rsidRPr="008B793F">
              <w:rPr>
                <w:sz w:val="24"/>
                <w:szCs w:val="24"/>
                <w:lang w:val="en-US"/>
              </w:rPr>
              <w:t>Т-</w:t>
            </w:r>
            <w:r w:rsidRPr="008B793F">
              <w:rPr>
                <w:spacing w:val="-10"/>
                <w:sz w:val="24"/>
                <w:szCs w:val="24"/>
                <w:lang w:val="en-US"/>
              </w:rPr>
              <w:t>4</w:t>
            </w:r>
          </w:p>
        </w:tc>
        <w:tc>
          <w:tcPr>
            <w:tcW w:w="1326" w:type="dxa"/>
            <w:tcBorders>
              <w:top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4"/>
                <w:sz w:val="24"/>
                <w:szCs w:val="24"/>
                <w:lang w:val="en-US"/>
              </w:rPr>
              <w:t>63,0</w:t>
            </w:r>
          </w:p>
        </w:tc>
        <w:tc>
          <w:tcPr>
            <w:tcW w:w="1513" w:type="dxa"/>
            <w:tcBorders>
              <w:top w:val="single" w:sz="4" w:space="0" w:color="auto"/>
            </w:tcBorders>
            <w:shd w:val="clear" w:color="auto" w:fill="auto"/>
          </w:tcPr>
          <w:p w:rsidR="00025EA4" w:rsidRPr="008B793F" w:rsidRDefault="00025EA4" w:rsidP="00025EA4">
            <w:pPr>
              <w:pStyle w:val="TableParagraph"/>
              <w:rPr>
                <w:sz w:val="24"/>
                <w:szCs w:val="24"/>
                <w:lang w:val="en-US"/>
              </w:rPr>
            </w:pPr>
            <w:r w:rsidRPr="008B793F">
              <w:rPr>
                <w:spacing w:val="-2"/>
                <w:sz w:val="24"/>
                <w:szCs w:val="24"/>
                <w:lang w:val="en-US"/>
              </w:rPr>
              <w:t>110/35/6</w:t>
            </w:r>
          </w:p>
        </w:tc>
        <w:tc>
          <w:tcPr>
            <w:tcW w:w="1048" w:type="dxa"/>
            <w:tcBorders>
              <w:top w:val="single" w:sz="4" w:space="0" w:color="auto"/>
            </w:tcBorders>
            <w:shd w:val="clear" w:color="auto" w:fill="auto"/>
          </w:tcPr>
          <w:p w:rsidR="00025EA4" w:rsidRPr="008B793F" w:rsidRDefault="00025EA4" w:rsidP="00025EA4">
            <w:pPr>
              <w:pStyle w:val="TableParagraph"/>
              <w:jc w:val="both"/>
              <w:rPr>
                <w:sz w:val="24"/>
                <w:szCs w:val="24"/>
                <w:lang w:val="en-US"/>
              </w:rPr>
            </w:pPr>
            <w:r w:rsidRPr="008B793F">
              <w:rPr>
                <w:spacing w:val="-4"/>
                <w:sz w:val="24"/>
                <w:szCs w:val="24"/>
                <w:lang w:val="en-US"/>
              </w:rPr>
              <w:t>1973</w:t>
            </w:r>
          </w:p>
        </w:tc>
      </w:tr>
    </w:tbl>
    <w:p w:rsidR="00803C95" w:rsidRPr="008B793F" w:rsidRDefault="00803C95" w:rsidP="008B793F">
      <w:pPr>
        <w:rPr>
          <w:rFonts w:cs="Times New Roman"/>
          <w:vanish/>
        </w:rPr>
      </w:pPr>
    </w:p>
    <w:p w:rsidR="00803C95" w:rsidRPr="008B793F" w:rsidRDefault="00803C95" w:rsidP="008B793F">
      <w:pPr>
        <w:rPr>
          <w:rFonts w:cs="Times New Roman"/>
          <w:u w:val="single"/>
        </w:rPr>
      </w:pPr>
    </w:p>
    <w:p w:rsidR="00803C95" w:rsidRPr="00025EA4" w:rsidRDefault="00803C95" w:rsidP="00025EA4">
      <w:pPr>
        <w:ind w:firstLine="720"/>
        <w:jc w:val="both"/>
        <w:rPr>
          <w:rFonts w:cs="Times New Roman"/>
        </w:rPr>
      </w:pPr>
      <w:r w:rsidRPr="00025EA4">
        <w:rPr>
          <w:rFonts w:cs="Times New Roman"/>
        </w:rPr>
        <w:t>Указанные источники работают параллельно в составе энергосистемы и выполняют единые правила в вопросах режима, эксплуатации и оперативного управления.</w:t>
      </w:r>
    </w:p>
    <w:p w:rsidR="00803C95" w:rsidRPr="00025EA4" w:rsidRDefault="00803C95" w:rsidP="00025EA4">
      <w:pPr>
        <w:ind w:firstLine="720"/>
        <w:jc w:val="both"/>
        <w:rPr>
          <w:rFonts w:cs="Times New Roman"/>
        </w:rPr>
      </w:pPr>
      <w:r w:rsidRPr="00025EA4">
        <w:rPr>
          <w:rFonts w:cs="Times New Roman"/>
        </w:rPr>
        <w:lastRenderedPageBreak/>
        <w:t>Основными центрами питания, обеспечивающими выдачу мощности из энергосистемы центрам питания городского округа, являются ПС 500 кВ № 504 Ногинск (на территории г.о. Богородский) и ПС 220 кВ № 666 Шибаново, находящиеся на балансе ПАО «ФСК ЕЭС».</w:t>
      </w:r>
    </w:p>
    <w:p w:rsidR="00803C95" w:rsidRPr="008B793F" w:rsidRDefault="00C30853" w:rsidP="00C30853">
      <w:pPr>
        <w:pStyle w:val="a6"/>
        <w:ind w:firstLine="720"/>
        <w:rPr>
          <w:rFonts w:ascii="Times New Roman" w:hAnsi="Times New Roman"/>
          <w:szCs w:val="24"/>
        </w:rPr>
      </w:pPr>
      <w:r w:rsidRPr="008B793F">
        <w:rPr>
          <w:rFonts w:ascii="Times New Roman" w:hAnsi="Times New Roman"/>
          <w:szCs w:val="24"/>
        </w:rPr>
        <w:t>Таблица 3.27</w:t>
      </w:r>
      <w:r>
        <w:rPr>
          <w:rFonts w:ascii="Times New Roman" w:hAnsi="Times New Roman"/>
          <w:szCs w:val="24"/>
        </w:rPr>
        <w:t xml:space="preserve"> </w:t>
      </w:r>
      <w:r w:rsidR="00803C95" w:rsidRPr="00025EA4">
        <w:rPr>
          <w:rFonts w:ascii="Times New Roman" w:hAnsi="Times New Roman"/>
          <w:bCs/>
          <w:szCs w:val="24"/>
        </w:rPr>
        <w:t>Сведения</w:t>
      </w:r>
      <w:r w:rsidR="00803C95" w:rsidRPr="00025EA4">
        <w:rPr>
          <w:rFonts w:ascii="Times New Roman" w:hAnsi="Times New Roman"/>
          <w:bCs/>
          <w:spacing w:val="-5"/>
          <w:szCs w:val="24"/>
        </w:rPr>
        <w:t xml:space="preserve"> </w:t>
      </w:r>
      <w:r w:rsidR="00803C95" w:rsidRPr="00025EA4">
        <w:rPr>
          <w:rFonts w:ascii="Times New Roman" w:hAnsi="Times New Roman"/>
          <w:bCs/>
          <w:szCs w:val="24"/>
        </w:rPr>
        <w:t>о</w:t>
      </w:r>
      <w:r w:rsidR="00803C95" w:rsidRPr="00025EA4">
        <w:rPr>
          <w:rFonts w:ascii="Times New Roman" w:hAnsi="Times New Roman"/>
          <w:bCs/>
          <w:spacing w:val="-7"/>
          <w:szCs w:val="24"/>
        </w:rPr>
        <w:t xml:space="preserve"> </w:t>
      </w:r>
      <w:r w:rsidR="00803C95" w:rsidRPr="00025EA4">
        <w:rPr>
          <w:rFonts w:ascii="Times New Roman" w:hAnsi="Times New Roman"/>
          <w:bCs/>
          <w:szCs w:val="24"/>
        </w:rPr>
        <w:t>трансформаторной</w:t>
      </w:r>
      <w:r w:rsidR="00803C95" w:rsidRPr="00025EA4">
        <w:rPr>
          <w:rFonts w:ascii="Times New Roman" w:hAnsi="Times New Roman"/>
          <w:bCs/>
          <w:spacing w:val="-3"/>
          <w:szCs w:val="24"/>
        </w:rPr>
        <w:t xml:space="preserve"> </w:t>
      </w:r>
      <w:r w:rsidR="00803C95" w:rsidRPr="00025EA4">
        <w:rPr>
          <w:rFonts w:ascii="Times New Roman" w:hAnsi="Times New Roman"/>
          <w:bCs/>
          <w:szCs w:val="24"/>
        </w:rPr>
        <w:t>мощности</w:t>
      </w:r>
      <w:r w:rsidR="00803C95" w:rsidRPr="00025EA4">
        <w:rPr>
          <w:rFonts w:ascii="Times New Roman" w:hAnsi="Times New Roman"/>
          <w:bCs/>
          <w:spacing w:val="-3"/>
          <w:szCs w:val="24"/>
        </w:rPr>
        <w:t xml:space="preserve"> </w:t>
      </w:r>
      <w:r w:rsidR="00803C95" w:rsidRPr="00025EA4">
        <w:rPr>
          <w:rFonts w:ascii="Times New Roman" w:hAnsi="Times New Roman"/>
          <w:bCs/>
          <w:szCs w:val="24"/>
        </w:rPr>
        <w:t>центров</w:t>
      </w:r>
      <w:r w:rsidR="00803C95" w:rsidRPr="00025EA4">
        <w:rPr>
          <w:rFonts w:ascii="Times New Roman" w:hAnsi="Times New Roman"/>
          <w:bCs/>
          <w:spacing w:val="-7"/>
          <w:szCs w:val="24"/>
        </w:rPr>
        <w:t xml:space="preserve"> </w:t>
      </w:r>
      <w:r w:rsidR="00803C95" w:rsidRPr="00025EA4">
        <w:rPr>
          <w:rFonts w:ascii="Times New Roman" w:hAnsi="Times New Roman"/>
          <w:bCs/>
          <w:szCs w:val="24"/>
        </w:rPr>
        <w:t>питания</w:t>
      </w:r>
      <w:r w:rsidR="00803C95" w:rsidRPr="00025EA4">
        <w:rPr>
          <w:rFonts w:ascii="Times New Roman" w:hAnsi="Times New Roman"/>
          <w:bCs/>
          <w:spacing w:val="-5"/>
          <w:szCs w:val="24"/>
        </w:rPr>
        <w:t xml:space="preserve"> </w:t>
      </w:r>
      <w:r w:rsidR="00803C95" w:rsidRPr="00025EA4">
        <w:rPr>
          <w:rFonts w:ascii="Times New Roman" w:hAnsi="Times New Roman"/>
          <w:bCs/>
          <w:szCs w:val="24"/>
        </w:rPr>
        <w:t>35-220</w:t>
      </w:r>
      <w:r w:rsidR="00803C95" w:rsidRPr="00025EA4">
        <w:rPr>
          <w:rFonts w:ascii="Times New Roman" w:hAnsi="Times New Roman"/>
          <w:bCs/>
          <w:spacing w:val="-1"/>
          <w:szCs w:val="24"/>
        </w:rPr>
        <w:t xml:space="preserve"> </w:t>
      </w:r>
      <w:r w:rsidR="00803C95" w:rsidRPr="00025EA4">
        <w:rPr>
          <w:rFonts w:ascii="Times New Roman" w:hAnsi="Times New Roman"/>
          <w:bCs/>
          <w:szCs w:val="24"/>
        </w:rPr>
        <w:t>кВ</w:t>
      </w:r>
      <w:r w:rsidR="00803C95" w:rsidRPr="00025EA4">
        <w:rPr>
          <w:rFonts w:ascii="Times New Roman" w:hAnsi="Times New Roman"/>
          <w:bCs/>
          <w:spacing w:val="-3"/>
          <w:szCs w:val="24"/>
        </w:rPr>
        <w:t xml:space="preserve"> </w:t>
      </w:r>
      <w:r w:rsidR="00803C95" w:rsidRPr="00025EA4">
        <w:rPr>
          <w:rFonts w:ascii="Times New Roman" w:hAnsi="Times New Roman"/>
          <w:bCs/>
          <w:szCs w:val="24"/>
        </w:rPr>
        <w:t>муниципального образования городской округ Электросталь</w:t>
      </w:r>
    </w:p>
    <w:tbl>
      <w:tblPr>
        <w:tblW w:w="95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1917"/>
        <w:gridCol w:w="1260"/>
        <w:gridCol w:w="3371"/>
      </w:tblGrid>
      <w:tr w:rsidR="00803C95" w:rsidRPr="00025EA4" w:rsidTr="00025EA4">
        <w:trPr>
          <w:trHeight w:val="486"/>
        </w:trPr>
        <w:tc>
          <w:tcPr>
            <w:tcW w:w="2970" w:type="dxa"/>
            <w:shd w:val="clear" w:color="auto" w:fill="auto"/>
          </w:tcPr>
          <w:p w:rsidR="00803C95" w:rsidRPr="00025EA4" w:rsidRDefault="00803C95" w:rsidP="00025EA4">
            <w:r w:rsidRPr="00025EA4">
              <w:t>Эксплуатирующая организация</w:t>
            </w:r>
          </w:p>
        </w:tc>
        <w:tc>
          <w:tcPr>
            <w:tcW w:w="1917" w:type="dxa"/>
            <w:shd w:val="clear" w:color="auto" w:fill="auto"/>
          </w:tcPr>
          <w:p w:rsidR="00803C95" w:rsidRPr="00025EA4" w:rsidRDefault="00803C95" w:rsidP="00025EA4">
            <w:r w:rsidRPr="00025EA4">
              <w:t>Напряжение ПС, кВ</w:t>
            </w:r>
          </w:p>
        </w:tc>
        <w:tc>
          <w:tcPr>
            <w:tcW w:w="1260" w:type="dxa"/>
            <w:shd w:val="clear" w:color="auto" w:fill="auto"/>
          </w:tcPr>
          <w:p w:rsidR="00803C95" w:rsidRPr="00025EA4" w:rsidRDefault="00803C95" w:rsidP="00025EA4">
            <w:r w:rsidRPr="00025EA4">
              <w:t>Кол-во ПС,</w:t>
            </w:r>
          </w:p>
          <w:p w:rsidR="00803C95" w:rsidRPr="00025EA4" w:rsidRDefault="00803C95" w:rsidP="00025EA4">
            <w:r w:rsidRPr="00025EA4">
              <w:t>шт.</w:t>
            </w:r>
          </w:p>
        </w:tc>
        <w:tc>
          <w:tcPr>
            <w:tcW w:w="3371" w:type="dxa"/>
            <w:shd w:val="clear" w:color="auto" w:fill="auto"/>
          </w:tcPr>
          <w:p w:rsidR="00803C95" w:rsidRPr="00025EA4" w:rsidRDefault="00803C95" w:rsidP="00025EA4">
            <w:r w:rsidRPr="00025EA4">
              <w:t>Трансформаторная мощность ПС, МВА</w:t>
            </w:r>
          </w:p>
        </w:tc>
      </w:tr>
      <w:tr w:rsidR="00803C95" w:rsidRPr="00025EA4" w:rsidTr="00025EA4">
        <w:trPr>
          <w:trHeight w:val="240"/>
        </w:trPr>
        <w:tc>
          <w:tcPr>
            <w:tcW w:w="2970" w:type="dxa"/>
            <w:vMerge w:val="restart"/>
            <w:shd w:val="clear" w:color="auto" w:fill="auto"/>
          </w:tcPr>
          <w:p w:rsidR="00803C95" w:rsidRPr="00025EA4" w:rsidRDefault="00803C95" w:rsidP="00025EA4">
            <w:r w:rsidRPr="00025EA4">
              <w:t>ПАО «ФСК ЕЭС»</w:t>
            </w:r>
          </w:p>
        </w:tc>
        <w:tc>
          <w:tcPr>
            <w:tcW w:w="1917" w:type="dxa"/>
            <w:shd w:val="clear" w:color="auto" w:fill="auto"/>
          </w:tcPr>
          <w:p w:rsidR="00803C95" w:rsidRPr="00025EA4" w:rsidRDefault="00803C95" w:rsidP="00025EA4">
            <w:r w:rsidRPr="00025EA4">
              <w:t>220</w:t>
            </w:r>
          </w:p>
        </w:tc>
        <w:tc>
          <w:tcPr>
            <w:tcW w:w="1260" w:type="dxa"/>
            <w:shd w:val="clear" w:color="auto" w:fill="auto"/>
          </w:tcPr>
          <w:p w:rsidR="00803C95" w:rsidRPr="00025EA4" w:rsidRDefault="00803C95" w:rsidP="00025EA4">
            <w:r w:rsidRPr="00025EA4">
              <w:t>1</w:t>
            </w:r>
          </w:p>
        </w:tc>
        <w:tc>
          <w:tcPr>
            <w:tcW w:w="3371" w:type="dxa"/>
            <w:shd w:val="clear" w:color="auto" w:fill="auto"/>
          </w:tcPr>
          <w:p w:rsidR="00803C95" w:rsidRPr="00025EA4" w:rsidRDefault="00803C95" w:rsidP="00025EA4">
            <w:r w:rsidRPr="00025EA4">
              <w:t>400,0</w:t>
            </w:r>
          </w:p>
        </w:tc>
      </w:tr>
      <w:tr w:rsidR="00803C95" w:rsidRPr="00025EA4" w:rsidTr="00025EA4">
        <w:trPr>
          <w:trHeight w:val="240"/>
        </w:trPr>
        <w:tc>
          <w:tcPr>
            <w:tcW w:w="2970" w:type="dxa"/>
            <w:vMerge/>
            <w:tcBorders>
              <w:top w:val="nil"/>
            </w:tcBorders>
            <w:shd w:val="clear" w:color="auto" w:fill="auto"/>
          </w:tcPr>
          <w:p w:rsidR="00803C95" w:rsidRPr="00025EA4" w:rsidRDefault="00803C95" w:rsidP="00025EA4"/>
        </w:tc>
        <w:tc>
          <w:tcPr>
            <w:tcW w:w="1917" w:type="dxa"/>
            <w:shd w:val="clear" w:color="auto" w:fill="auto"/>
          </w:tcPr>
          <w:p w:rsidR="00803C95" w:rsidRPr="00025EA4" w:rsidRDefault="00803C95" w:rsidP="00025EA4">
            <w:r w:rsidRPr="00025EA4">
              <w:t>Всего</w:t>
            </w:r>
          </w:p>
        </w:tc>
        <w:tc>
          <w:tcPr>
            <w:tcW w:w="1260" w:type="dxa"/>
            <w:shd w:val="clear" w:color="auto" w:fill="auto"/>
          </w:tcPr>
          <w:p w:rsidR="00803C95" w:rsidRPr="00025EA4" w:rsidRDefault="00803C95" w:rsidP="00025EA4">
            <w:r w:rsidRPr="00025EA4">
              <w:t>1</w:t>
            </w:r>
          </w:p>
        </w:tc>
        <w:tc>
          <w:tcPr>
            <w:tcW w:w="3371" w:type="dxa"/>
            <w:shd w:val="clear" w:color="auto" w:fill="auto"/>
          </w:tcPr>
          <w:p w:rsidR="00803C95" w:rsidRPr="00025EA4" w:rsidRDefault="00803C95" w:rsidP="00025EA4">
            <w:r w:rsidRPr="00025EA4">
              <w:t>400,0</w:t>
            </w:r>
          </w:p>
        </w:tc>
      </w:tr>
      <w:tr w:rsidR="00803C95" w:rsidRPr="00025EA4" w:rsidTr="00025EA4">
        <w:trPr>
          <w:trHeight w:val="240"/>
        </w:trPr>
        <w:tc>
          <w:tcPr>
            <w:tcW w:w="2970" w:type="dxa"/>
            <w:vMerge w:val="restart"/>
            <w:shd w:val="clear" w:color="auto" w:fill="auto"/>
          </w:tcPr>
          <w:p w:rsidR="00803C95" w:rsidRPr="00025EA4" w:rsidRDefault="00803C95" w:rsidP="00025EA4">
            <w:r w:rsidRPr="00025EA4">
              <w:t>ПАО «Россети Московский регион»</w:t>
            </w:r>
          </w:p>
        </w:tc>
        <w:tc>
          <w:tcPr>
            <w:tcW w:w="1917" w:type="dxa"/>
            <w:shd w:val="clear" w:color="auto" w:fill="auto"/>
          </w:tcPr>
          <w:p w:rsidR="00803C95" w:rsidRPr="00025EA4" w:rsidRDefault="00803C95" w:rsidP="00025EA4">
            <w:r w:rsidRPr="00025EA4">
              <w:t>110</w:t>
            </w:r>
          </w:p>
        </w:tc>
        <w:tc>
          <w:tcPr>
            <w:tcW w:w="1260" w:type="dxa"/>
            <w:shd w:val="clear" w:color="auto" w:fill="auto"/>
          </w:tcPr>
          <w:p w:rsidR="00803C95" w:rsidRPr="00025EA4" w:rsidRDefault="00803C95" w:rsidP="00025EA4">
            <w:r w:rsidRPr="00025EA4">
              <w:t>4</w:t>
            </w:r>
          </w:p>
        </w:tc>
        <w:tc>
          <w:tcPr>
            <w:tcW w:w="3371" w:type="dxa"/>
            <w:shd w:val="clear" w:color="auto" w:fill="auto"/>
          </w:tcPr>
          <w:p w:rsidR="00803C95" w:rsidRPr="00025EA4" w:rsidRDefault="00803C95" w:rsidP="00025EA4">
            <w:r w:rsidRPr="00025EA4">
              <w:t>584,0</w:t>
            </w:r>
          </w:p>
        </w:tc>
      </w:tr>
      <w:tr w:rsidR="00803C95" w:rsidRPr="00025EA4" w:rsidTr="00025EA4">
        <w:trPr>
          <w:trHeight w:val="241"/>
        </w:trPr>
        <w:tc>
          <w:tcPr>
            <w:tcW w:w="2970" w:type="dxa"/>
            <w:vMerge/>
            <w:tcBorders>
              <w:top w:val="nil"/>
            </w:tcBorders>
            <w:shd w:val="clear" w:color="auto" w:fill="auto"/>
          </w:tcPr>
          <w:p w:rsidR="00803C95" w:rsidRPr="00025EA4" w:rsidRDefault="00803C95" w:rsidP="00025EA4"/>
        </w:tc>
        <w:tc>
          <w:tcPr>
            <w:tcW w:w="1917" w:type="dxa"/>
            <w:shd w:val="clear" w:color="auto" w:fill="auto"/>
          </w:tcPr>
          <w:p w:rsidR="00803C95" w:rsidRPr="00025EA4" w:rsidRDefault="00803C95" w:rsidP="00025EA4">
            <w:r w:rsidRPr="00025EA4">
              <w:t>Всего</w:t>
            </w:r>
          </w:p>
        </w:tc>
        <w:tc>
          <w:tcPr>
            <w:tcW w:w="1260" w:type="dxa"/>
            <w:shd w:val="clear" w:color="auto" w:fill="auto"/>
          </w:tcPr>
          <w:p w:rsidR="00803C95" w:rsidRPr="00025EA4" w:rsidRDefault="00803C95" w:rsidP="00025EA4">
            <w:r w:rsidRPr="00025EA4">
              <w:t>4</w:t>
            </w:r>
          </w:p>
        </w:tc>
        <w:tc>
          <w:tcPr>
            <w:tcW w:w="3371" w:type="dxa"/>
            <w:shd w:val="clear" w:color="auto" w:fill="auto"/>
          </w:tcPr>
          <w:p w:rsidR="00803C95" w:rsidRPr="00025EA4" w:rsidRDefault="00803C95" w:rsidP="00025EA4">
            <w:r w:rsidRPr="00025EA4">
              <w:t>584,0</w:t>
            </w:r>
          </w:p>
        </w:tc>
      </w:tr>
      <w:tr w:rsidR="00803C95" w:rsidRPr="00025EA4" w:rsidTr="00025EA4">
        <w:trPr>
          <w:trHeight w:val="247"/>
        </w:trPr>
        <w:tc>
          <w:tcPr>
            <w:tcW w:w="2970" w:type="dxa"/>
            <w:vMerge w:val="restart"/>
            <w:shd w:val="clear" w:color="auto" w:fill="auto"/>
          </w:tcPr>
          <w:p w:rsidR="00803C95" w:rsidRPr="00025EA4" w:rsidRDefault="00803C95" w:rsidP="00025EA4">
            <w:r w:rsidRPr="00025EA4">
              <w:t>Тяговые ОАО «РЖД» и абонентские</w:t>
            </w:r>
          </w:p>
        </w:tc>
        <w:tc>
          <w:tcPr>
            <w:tcW w:w="1917" w:type="dxa"/>
            <w:shd w:val="clear" w:color="auto" w:fill="auto"/>
          </w:tcPr>
          <w:p w:rsidR="00803C95" w:rsidRPr="00025EA4" w:rsidRDefault="00803C95" w:rsidP="00025EA4">
            <w:r w:rsidRPr="00025EA4">
              <w:t>110</w:t>
            </w:r>
          </w:p>
        </w:tc>
        <w:tc>
          <w:tcPr>
            <w:tcW w:w="1260" w:type="dxa"/>
            <w:shd w:val="clear" w:color="auto" w:fill="auto"/>
          </w:tcPr>
          <w:p w:rsidR="00803C95" w:rsidRPr="00025EA4" w:rsidRDefault="00803C95" w:rsidP="00025EA4">
            <w:r w:rsidRPr="00025EA4">
              <w:t>2</w:t>
            </w:r>
          </w:p>
        </w:tc>
        <w:tc>
          <w:tcPr>
            <w:tcW w:w="3371" w:type="dxa"/>
            <w:shd w:val="clear" w:color="auto" w:fill="auto"/>
          </w:tcPr>
          <w:p w:rsidR="00803C95" w:rsidRPr="00025EA4" w:rsidRDefault="00803C95" w:rsidP="00025EA4">
            <w:r w:rsidRPr="00025EA4">
              <w:t>176,0</w:t>
            </w:r>
          </w:p>
        </w:tc>
      </w:tr>
      <w:tr w:rsidR="00803C95" w:rsidRPr="00025EA4" w:rsidTr="00025EA4">
        <w:trPr>
          <w:trHeight w:val="240"/>
        </w:trPr>
        <w:tc>
          <w:tcPr>
            <w:tcW w:w="2970" w:type="dxa"/>
            <w:vMerge/>
            <w:tcBorders>
              <w:top w:val="nil"/>
            </w:tcBorders>
            <w:shd w:val="clear" w:color="auto" w:fill="auto"/>
          </w:tcPr>
          <w:p w:rsidR="00803C95" w:rsidRPr="00025EA4" w:rsidRDefault="00803C95" w:rsidP="00025EA4"/>
        </w:tc>
        <w:tc>
          <w:tcPr>
            <w:tcW w:w="1917" w:type="dxa"/>
            <w:shd w:val="clear" w:color="auto" w:fill="auto"/>
          </w:tcPr>
          <w:p w:rsidR="00803C95" w:rsidRPr="00025EA4" w:rsidRDefault="00803C95" w:rsidP="00025EA4">
            <w:r w:rsidRPr="00025EA4">
              <w:t>Всего</w:t>
            </w:r>
          </w:p>
        </w:tc>
        <w:tc>
          <w:tcPr>
            <w:tcW w:w="1260" w:type="dxa"/>
            <w:shd w:val="clear" w:color="auto" w:fill="auto"/>
          </w:tcPr>
          <w:p w:rsidR="00803C95" w:rsidRPr="00025EA4" w:rsidRDefault="00803C95" w:rsidP="00025EA4">
            <w:r w:rsidRPr="00025EA4">
              <w:t>2</w:t>
            </w:r>
          </w:p>
        </w:tc>
        <w:tc>
          <w:tcPr>
            <w:tcW w:w="3371" w:type="dxa"/>
            <w:shd w:val="clear" w:color="auto" w:fill="auto"/>
          </w:tcPr>
          <w:p w:rsidR="00803C95" w:rsidRPr="00025EA4" w:rsidRDefault="00803C95" w:rsidP="00025EA4">
            <w:r w:rsidRPr="00025EA4">
              <w:t>176,0</w:t>
            </w:r>
          </w:p>
        </w:tc>
      </w:tr>
      <w:tr w:rsidR="00803C95" w:rsidRPr="00025EA4" w:rsidTr="00025EA4">
        <w:trPr>
          <w:trHeight w:val="240"/>
        </w:trPr>
        <w:tc>
          <w:tcPr>
            <w:tcW w:w="2970" w:type="dxa"/>
            <w:vMerge w:val="restart"/>
            <w:shd w:val="clear" w:color="auto" w:fill="auto"/>
          </w:tcPr>
          <w:p w:rsidR="00803C95" w:rsidRPr="00025EA4" w:rsidRDefault="00803C95" w:rsidP="00025EA4"/>
          <w:p w:rsidR="00803C95" w:rsidRPr="00025EA4" w:rsidRDefault="00803C95" w:rsidP="00025EA4">
            <w:r w:rsidRPr="00025EA4">
              <w:t>В целом по округу</w:t>
            </w:r>
          </w:p>
        </w:tc>
        <w:tc>
          <w:tcPr>
            <w:tcW w:w="1917" w:type="dxa"/>
            <w:shd w:val="clear" w:color="auto" w:fill="auto"/>
          </w:tcPr>
          <w:p w:rsidR="00803C95" w:rsidRPr="00025EA4" w:rsidRDefault="00803C95" w:rsidP="00025EA4">
            <w:r w:rsidRPr="00025EA4">
              <w:t>220</w:t>
            </w:r>
          </w:p>
        </w:tc>
        <w:tc>
          <w:tcPr>
            <w:tcW w:w="1260" w:type="dxa"/>
            <w:shd w:val="clear" w:color="auto" w:fill="auto"/>
          </w:tcPr>
          <w:p w:rsidR="00803C95" w:rsidRPr="00025EA4" w:rsidRDefault="00803C95" w:rsidP="00025EA4">
            <w:r w:rsidRPr="00025EA4">
              <w:t>1</w:t>
            </w:r>
          </w:p>
        </w:tc>
        <w:tc>
          <w:tcPr>
            <w:tcW w:w="3371" w:type="dxa"/>
            <w:shd w:val="clear" w:color="auto" w:fill="auto"/>
          </w:tcPr>
          <w:p w:rsidR="00803C95" w:rsidRPr="00025EA4" w:rsidRDefault="00803C95" w:rsidP="00025EA4">
            <w:r w:rsidRPr="00025EA4">
              <w:t>400,0</w:t>
            </w:r>
          </w:p>
        </w:tc>
      </w:tr>
      <w:tr w:rsidR="00803C95" w:rsidRPr="00025EA4" w:rsidTr="00025EA4">
        <w:trPr>
          <w:trHeight w:val="241"/>
        </w:trPr>
        <w:tc>
          <w:tcPr>
            <w:tcW w:w="2970" w:type="dxa"/>
            <w:vMerge/>
            <w:tcBorders>
              <w:top w:val="nil"/>
            </w:tcBorders>
            <w:shd w:val="clear" w:color="auto" w:fill="auto"/>
          </w:tcPr>
          <w:p w:rsidR="00803C95" w:rsidRPr="00025EA4" w:rsidRDefault="00803C95" w:rsidP="00025EA4"/>
        </w:tc>
        <w:tc>
          <w:tcPr>
            <w:tcW w:w="1917" w:type="dxa"/>
            <w:shd w:val="clear" w:color="auto" w:fill="auto"/>
          </w:tcPr>
          <w:p w:rsidR="00803C95" w:rsidRPr="00025EA4" w:rsidRDefault="00803C95" w:rsidP="00025EA4">
            <w:r w:rsidRPr="00025EA4">
              <w:t>110</w:t>
            </w:r>
          </w:p>
        </w:tc>
        <w:tc>
          <w:tcPr>
            <w:tcW w:w="1260" w:type="dxa"/>
            <w:shd w:val="clear" w:color="auto" w:fill="auto"/>
          </w:tcPr>
          <w:p w:rsidR="00803C95" w:rsidRPr="00025EA4" w:rsidRDefault="00803C95" w:rsidP="00025EA4">
            <w:r w:rsidRPr="00025EA4">
              <w:t>6</w:t>
            </w:r>
          </w:p>
        </w:tc>
        <w:tc>
          <w:tcPr>
            <w:tcW w:w="3371" w:type="dxa"/>
            <w:shd w:val="clear" w:color="auto" w:fill="auto"/>
          </w:tcPr>
          <w:p w:rsidR="00803C95" w:rsidRPr="00025EA4" w:rsidRDefault="00803C95" w:rsidP="00025EA4">
            <w:r w:rsidRPr="00025EA4">
              <w:t>760,0</w:t>
            </w:r>
          </w:p>
        </w:tc>
      </w:tr>
      <w:tr w:rsidR="00803C95" w:rsidRPr="00025EA4" w:rsidTr="00025EA4">
        <w:trPr>
          <w:trHeight w:val="240"/>
        </w:trPr>
        <w:tc>
          <w:tcPr>
            <w:tcW w:w="2970" w:type="dxa"/>
            <w:vMerge/>
            <w:tcBorders>
              <w:top w:val="nil"/>
            </w:tcBorders>
            <w:shd w:val="clear" w:color="auto" w:fill="auto"/>
          </w:tcPr>
          <w:p w:rsidR="00803C95" w:rsidRPr="00025EA4" w:rsidRDefault="00803C95" w:rsidP="00025EA4"/>
        </w:tc>
        <w:tc>
          <w:tcPr>
            <w:tcW w:w="1917" w:type="dxa"/>
            <w:shd w:val="clear" w:color="auto" w:fill="auto"/>
          </w:tcPr>
          <w:p w:rsidR="00803C95" w:rsidRPr="00025EA4" w:rsidRDefault="00803C95" w:rsidP="00025EA4">
            <w:r w:rsidRPr="00025EA4">
              <w:t>Всего</w:t>
            </w:r>
          </w:p>
        </w:tc>
        <w:tc>
          <w:tcPr>
            <w:tcW w:w="1260" w:type="dxa"/>
            <w:shd w:val="clear" w:color="auto" w:fill="auto"/>
          </w:tcPr>
          <w:p w:rsidR="00803C95" w:rsidRPr="00025EA4" w:rsidRDefault="00803C95" w:rsidP="00025EA4">
            <w:r w:rsidRPr="00025EA4">
              <w:t>7</w:t>
            </w:r>
          </w:p>
        </w:tc>
        <w:tc>
          <w:tcPr>
            <w:tcW w:w="3371" w:type="dxa"/>
            <w:shd w:val="clear" w:color="auto" w:fill="auto"/>
          </w:tcPr>
          <w:p w:rsidR="00803C95" w:rsidRPr="00025EA4" w:rsidRDefault="00803C95" w:rsidP="00025EA4">
            <w:r w:rsidRPr="00025EA4">
              <w:t>1160,0</w:t>
            </w:r>
          </w:p>
        </w:tc>
      </w:tr>
    </w:tbl>
    <w:p w:rsidR="00803C95" w:rsidRPr="008B793F" w:rsidRDefault="00803C95" w:rsidP="008B793F">
      <w:pPr>
        <w:rPr>
          <w:rFonts w:cs="Times New Roman"/>
        </w:rPr>
      </w:pPr>
    </w:p>
    <w:p w:rsidR="00803C95" w:rsidRPr="00025EA4" w:rsidRDefault="00803C95" w:rsidP="00DB50B9">
      <w:pPr>
        <w:ind w:firstLine="720"/>
        <w:jc w:val="both"/>
        <w:rPr>
          <w:rFonts w:cs="Times New Roman"/>
        </w:rPr>
      </w:pPr>
      <w:r w:rsidRPr="00025EA4">
        <w:rPr>
          <w:rFonts w:cs="Times New Roman"/>
        </w:rPr>
        <w:t>Полезный отпуск электроэнергии по муниципальному образованию городской округ Электросталь Московской области за 2020 год составил 679 млн. кВт*ч (факт).</w:t>
      </w:r>
    </w:p>
    <w:p w:rsidR="00C30853" w:rsidRDefault="00C30853" w:rsidP="00C30853">
      <w:pPr>
        <w:pStyle w:val="a6"/>
        <w:ind w:firstLine="720"/>
        <w:rPr>
          <w:rFonts w:ascii="Times New Roman" w:hAnsi="Times New Roman"/>
          <w:szCs w:val="24"/>
        </w:rPr>
      </w:pPr>
    </w:p>
    <w:p w:rsidR="00803C95" w:rsidRPr="008B793F" w:rsidRDefault="00C30853" w:rsidP="00C30853">
      <w:pPr>
        <w:pStyle w:val="a6"/>
        <w:ind w:firstLine="720"/>
        <w:rPr>
          <w:rFonts w:ascii="Times New Roman" w:hAnsi="Times New Roman"/>
          <w:szCs w:val="24"/>
        </w:rPr>
      </w:pPr>
      <w:r w:rsidRPr="008B793F">
        <w:rPr>
          <w:rFonts w:ascii="Times New Roman" w:hAnsi="Times New Roman"/>
          <w:szCs w:val="24"/>
        </w:rPr>
        <w:t>Таблица 3.28</w:t>
      </w:r>
      <w:r>
        <w:rPr>
          <w:rFonts w:ascii="Times New Roman" w:hAnsi="Times New Roman"/>
          <w:szCs w:val="24"/>
        </w:rPr>
        <w:t xml:space="preserve"> </w:t>
      </w:r>
      <w:r w:rsidR="00803C95" w:rsidRPr="00025EA4">
        <w:rPr>
          <w:rFonts w:ascii="Times New Roman" w:hAnsi="Times New Roman"/>
          <w:bCs/>
          <w:szCs w:val="24"/>
        </w:rPr>
        <w:t>Сведения</w:t>
      </w:r>
      <w:r w:rsidR="00803C95" w:rsidRPr="00025EA4">
        <w:rPr>
          <w:rFonts w:ascii="Times New Roman" w:hAnsi="Times New Roman"/>
          <w:bCs/>
          <w:spacing w:val="-2"/>
          <w:szCs w:val="24"/>
        </w:rPr>
        <w:t xml:space="preserve"> </w:t>
      </w:r>
      <w:r w:rsidR="00803C95" w:rsidRPr="00025EA4">
        <w:rPr>
          <w:rFonts w:ascii="Times New Roman" w:hAnsi="Times New Roman"/>
          <w:bCs/>
          <w:szCs w:val="24"/>
        </w:rPr>
        <w:t>о</w:t>
      </w:r>
      <w:r w:rsidR="00803C95" w:rsidRPr="00025EA4">
        <w:rPr>
          <w:rFonts w:ascii="Times New Roman" w:hAnsi="Times New Roman"/>
          <w:bCs/>
          <w:spacing w:val="-5"/>
          <w:szCs w:val="24"/>
        </w:rPr>
        <w:t xml:space="preserve"> </w:t>
      </w:r>
      <w:r w:rsidR="00803C95" w:rsidRPr="00025EA4">
        <w:rPr>
          <w:rFonts w:ascii="Times New Roman" w:hAnsi="Times New Roman"/>
          <w:bCs/>
          <w:szCs w:val="24"/>
        </w:rPr>
        <w:t>питающих</w:t>
      </w:r>
      <w:r w:rsidR="00803C95" w:rsidRPr="00025EA4">
        <w:rPr>
          <w:rFonts w:ascii="Times New Roman" w:hAnsi="Times New Roman"/>
          <w:bCs/>
          <w:spacing w:val="-5"/>
          <w:szCs w:val="24"/>
        </w:rPr>
        <w:t xml:space="preserve"> </w:t>
      </w:r>
      <w:r w:rsidR="00803C95" w:rsidRPr="00025EA4">
        <w:rPr>
          <w:rFonts w:ascii="Times New Roman" w:hAnsi="Times New Roman"/>
          <w:bCs/>
          <w:szCs w:val="24"/>
        </w:rPr>
        <w:t>центрах</w:t>
      </w:r>
      <w:r w:rsidR="00803C95" w:rsidRPr="00025EA4">
        <w:rPr>
          <w:rFonts w:ascii="Times New Roman" w:hAnsi="Times New Roman"/>
          <w:bCs/>
          <w:spacing w:val="-5"/>
          <w:szCs w:val="24"/>
        </w:rPr>
        <w:t xml:space="preserve"> </w:t>
      </w:r>
      <w:r w:rsidR="00803C95" w:rsidRPr="00025EA4">
        <w:rPr>
          <w:rFonts w:ascii="Times New Roman" w:hAnsi="Times New Roman"/>
          <w:bCs/>
          <w:szCs w:val="24"/>
        </w:rPr>
        <w:t>ПАО «Россети Московский регион»</w:t>
      </w:r>
      <w:r w:rsidR="00803C95" w:rsidRPr="00025EA4">
        <w:rPr>
          <w:rFonts w:ascii="Times New Roman" w:hAnsi="Times New Roman"/>
          <w:bCs/>
          <w:spacing w:val="-18"/>
          <w:szCs w:val="24"/>
        </w:rPr>
        <w:t xml:space="preserve"> </w:t>
      </w:r>
      <w:r w:rsidR="00803C95" w:rsidRPr="00025EA4">
        <w:rPr>
          <w:rFonts w:ascii="Times New Roman" w:hAnsi="Times New Roman"/>
          <w:bCs/>
          <w:szCs w:val="24"/>
        </w:rPr>
        <w:t>(ВЭС),</w:t>
      </w:r>
      <w:r w:rsidR="00803C95" w:rsidRPr="00025EA4">
        <w:rPr>
          <w:rFonts w:ascii="Times New Roman" w:hAnsi="Times New Roman"/>
          <w:bCs/>
          <w:spacing w:val="-3"/>
          <w:szCs w:val="24"/>
        </w:rPr>
        <w:t xml:space="preserve"> </w:t>
      </w:r>
      <w:r w:rsidR="00803C95" w:rsidRPr="00025EA4">
        <w:rPr>
          <w:rFonts w:ascii="Times New Roman" w:hAnsi="Times New Roman"/>
          <w:bCs/>
          <w:szCs w:val="24"/>
        </w:rPr>
        <w:t>о</w:t>
      </w:r>
      <w:r w:rsidR="00803C95" w:rsidRPr="00025EA4">
        <w:rPr>
          <w:rFonts w:ascii="Times New Roman" w:hAnsi="Times New Roman"/>
          <w:bCs/>
          <w:spacing w:val="-5"/>
          <w:szCs w:val="24"/>
        </w:rPr>
        <w:t xml:space="preserve"> </w:t>
      </w:r>
      <w:r w:rsidR="00803C95" w:rsidRPr="00025EA4">
        <w:rPr>
          <w:rFonts w:ascii="Times New Roman" w:hAnsi="Times New Roman"/>
          <w:bCs/>
          <w:szCs w:val="24"/>
        </w:rPr>
        <w:t>наличии электрической</w:t>
      </w:r>
      <w:r w:rsidR="00803C95" w:rsidRPr="00025EA4">
        <w:rPr>
          <w:rFonts w:ascii="Times New Roman" w:hAnsi="Times New Roman"/>
          <w:bCs/>
          <w:spacing w:val="-14"/>
          <w:szCs w:val="24"/>
        </w:rPr>
        <w:t xml:space="preserve"> </w:t>
      </w:r>
      <w:r w:rsidR="00803C95" w:rsidRPr="00025EA4">
        <w:rPr>
          <w:rFonts w:ascii="Times New Roman" w:hAnsi="Times New Roman"/>
          <w:bCs/>
          <w:szCs w:val="24"/>
        </w:rPr>
        <w:t>мощности</w:t>
      </w:r>
      <w:r w:rsidR="00803C95" w:rsidRPr="00025EA4">
        <w:rPr>
          <w:rFonts w:ascii="Times New Roman" w:hAnsi="Times New Roman"/>
          <w:bCs/>
          <w:spacing w:val="-11"/>
          <w:szCs w:val="24"/>
        </w:rPr>
        <w:t xml:space="preserve"> </w:t>
      </w:r>
      <w:r w:rsidR="00803C95" w:rsidRPr="00025EA4">
        <w:rPr>
          <w:rFonts w:ascii="Times New Roman" w:hAnsi="Times New Roman"/>
          <w:bCs/>
          <w:szCs w:val="24"/>
        </w:rPr>
        <w:t>для</w:t>
      </w:r>
      <w:r w:rsidR="00803C95" w:rsidRPr="00025EA4">
        <w:rPr>
          <w:rFonts w:ascii="Times New Roman" w:hAnsi="Times New Roman"/>
          <w:bCs/>
          <w:spacing w:val="-13"/>
          <w:szCs w:val="24"/>
        </w:rPr>
        <w:t xml:space="preserve"> </w:t>
      </w:r>
      <w:r w:rsidR="00803C95" w:rsidRPr="00025EA4">
        <w:rPr>
          <w:rFonts w:ascii="Times New Roman" w:hAnsi="Times New Roman"/>
          <w:bCs/>
          <w:szCs w:val="24"/>
        </w:rPr>
        <w:t>осуществления</w:t>
      </w:r>
      <w:r w:rsidR="00803C95" w:rsidRPr="00025EA4">
        <w:rPr>
          <w:rFonts w:ascii="Times New Roman" w:hAnsi="Times New Roman"/>
          <w:bCs/>
          <w:spacing w:val="-12"/>
          <w:szCs w:val="24"/>
        </w:rPr>
        <w:t xml:space="preserve"> </w:t>
      </w:r>
      <w:r w:rsidR="00803C95" w:rsidRPr="00025EA4">
        <w:rPr>
          <w:rFonts w:ascii="Times New Roman" w:hAnsi="Times New Roman"/>
          <w:bCs/>
          <w:szCs w:val="24"/>
        </w:rPr>
        <w:t>ТП,</w:t>
      </w:r>
      <w:r w:rsidR="00803C95" w:rsidRPr="00025EA4">
        <w:rPr>
          <w:rFonts w:ascii="Times New Roman" w:hAnsi="Times New Roman"/>
          <w:bCs/>
          <w:spacing w:val="-14"/>
          <w:szCs w:val="24"/>
        </w:rPr>
        <w:t xml:space="preserve"> </w:t>
      </w:r>
      <w:r w:rsidR="00803C95" w:rsidRPr="00025EA4">
        <w:rPr>
          <w:rFonts w:ascii="Times New Roman" w:hAnsi="Times New Roman"/>
          <w:bCs/>
          <w:szCs w:val="24"/>
        </w:rPr>
        <w:t>расположенных</w:t>
      </w:r>
      <w:r w:rsidR="00803C95" w:rsidRPr="00025EA4">
        <w:rPr>
          <w:rFonts w:ascii="Times New Roman" w:hAnsi="Times New Roman"/>
          <w:bCs/>
          <w:spacing w:val="-15"/>
          <w:szCs w:val="24"/>
        </w:rPr>
        <w:t xml:space="preserve"> </w:t>
      </w:r>
      <w:r w:rsidR="00803C95" w:rsidRPr="00025EA4">
        <w:rPr>
          <w:rFonts w:ascii="Times New Roman" w:hAnsi="Times New Roman"/>
          <w:bCs/>
          <w:szCs w:val="24"/>
        </w:rPr>
        <w:t>на</w:t>
      </w:r>
      <w:r w:rsidR="00803C95" w:rsidRPr="00025EA4">
        <w:rPr>
          <w:rFonts w:ascii="Times New Roman" w:hAnsi="Times New Roman"/>
          <w:bCs/>
          <w:spacing w:val="-9"/>
          <w:szCs w:val="24"/>
        </w:rPr>
        <w:t xml:space="preserve"> </w:t>
      </w:r>
      <w:r w:rsidR="00803C95" w:rsidRPr="00025EA4">
        <w:rPr>
          <w:rFonts w:ascii="Times New Roman" w:hAnsi="Times New Roman"/>
          <w:bCs/>
          <w:szCs w:val="24"/>
        </w:rPr>
        <w:t>территории</w:t>
      </w:r>
      <w:r w:rsidR="00803C95" w:rsidRPr="00025EA4">
        <w:rPr>
          <w:rFonts w:ascii="Times New Roman" w:hAnsi="Times New Roman"/>
          <w:bCs/>
          <w:spacing w:val="-11"/>
          <w:szCs w:val="24"/>
        </w:rPr>
        <w:t xml:space="preserve"> </w:t>
      </w:r>
      <w:r w:rsidR="00803C95" w:rsidRPr="00025EA4">
        <w:rPr>
          <w:rFonts w:ascii="Times New Roman" w:hAnsi="Times New Roman"/>
          <w:bCs/>
          <w:spacing w:val="-2"/>
          <w:szCs w:val="24"/>
        </w:rPr>
        <w:t>городского</w:t>
      </w:r>
      <w:r w:rsidR="00803C95" w:rsidRPr="00025EA4">
        <w:rPr>
          <w:rFonts w:ascii="Times New Roman" w:hAnsi="Times New Roman"/>
          <w:bCs/>
          <w:szCs w:val="24"/>
        </w:rPr>
        <w:t xml:space="preserve"> округа</w:t>
      </w:r>
      <w:r w:rsidR="00803C95" w:rsidRPr="00025EA4">
        <w:rPr>
          <w:rFonts w:ascii="Times New Roman" w:hAnsi="Times New Roman"/>
          <w:bCs/>
          <w:spacing w:val="-8"/>
          <w:szCs w:val="24"/>
        </w:rPr>
        <w:t xml:space="preserve"> </w:t>
      </w:r>
      <w:r w:rsidR="00803C95" w:rsidRPr="00025EA4">
        <w:rPr>
          <w:rFonts w:ascii="Times New Roman" w:hAnsi="Times New Roman"/>
          <w:bCs/>
          <w:szCs w:val="24"/>
        </w:rPr>
        <w:t>Электросталь,</w:t>
      </w:r>
      <w:r w:rsidR="00803C95" w:rsidRPr="00025EA4">
        <w:rPr>
          <w:rFonts w:ascii="Times New Roman" w:hAnsi="Times New Roman"/>
          <w:bCs/>
          <w:spacing w:val="-6"/>
          <w:szCs w:val="24"/>
        </w:rPr>
        <w:t xml:space="preserve"> </w:t>
      </w:r>
      <w:r w:rsidR="00803C95" w:rsidRPr="00025EA4">
        <w:rPr>
          <w:rFonts w:ascii="Times New Roman" w:hAnsi="Times New Roman"/>
          <w:bCs/>
          <w:szCs w:val="24"/>
        </w:rPr>
        <w:t>по</w:t>
      </w:r>
      <w:r w:rsidR="00803C95" w:rsidRPr="00025EA4">
        <w:rPr>
          <w:rFonts w:ascii="Times New Roman" w:hAnsi="Times New Roman"/>
          <w:bCs/>
          <w:spacing w:val="-1"/>
          <w:szCs w:val="24"/>
        </w:rPr>
        <w:t xml:space="preserve"> </w:t>
      </w:r>
      <w:r w:rsidR="00803C95" w:rsidRPr="00025EA4">
        <w:rPr>
          <w:rFonts w:ascii="Times New Roman" w:hAnsi="Times New Roman"/>
          <w:bCs/>
          <w:szCs w:val="24"/>
        </w:rPr>
        <w:t>состоянию</w:t>
      </w:r>
      <w:r w:rsidR="00803C95" w:rsidRPr="00025EA4">
        <w:rPr>
          <w:rFonts w:ascii="Times New Roman" w:hAnsi="Times New Roman"/>
          <w:bCs/>
          <w:spacing w:val="-2"/>
          <w:szCs w:val="24"/>
        </w:rPr>
        <w:t xml:space="preserve"> </w:t>
      </w:r>
      <w:r w:rsidR="00803C95" w:rsidRPr="00025EA4">
        <w:rPr>
          <w:rFonts w:ascii="Times New Roman" w:hAnsi="Times New Roman"/>
          <w:bCs/>
          <w:szCs w:val="24"/>
        </w:rPr>
        <w:t>на</w:t>
      </w:r>
      <w:r w:rsidR="00803C95" w:rsidRPr="00025EA4">
        <w:rPr>
          <w:rFonts w:ascii="Times New Roman" w:hAnsi="Times New Roman"/>
          <w:bCs/>
          <w:spacing w:val="-1"/>
          <w:szCs w:val="24"/>
        </w:rPr>
        <w:t xml:space="preserve"> </w:t>
      </w:r>
      <w:r w:rsidR="00803C95" w:rsidRPr="00025EA4">
        <w:rPr>
          <w:rFonts w:ascii="Times New Roman" w:hAnsi="Times New Roman"/>
          <w:bCs/>
          <w:szCs w:val="24"/>
        </w:rPr>
        <w:t>1</w:t>
      </w:r>
      <w:r w:rsidR="00803C95" w:rsidRPr="00025EA4">
        <w:rPr>
          <w:rFonts w:ascii="Times New Roman" w:hAnsi="Times New Roman"/>
          <w:bCs/>
          <w:spacing w:val="-1"/>
          <w:szCs w:val="24"/>
        </w:rPr>
        <w:t xml:space="preserve"> </w:t>
      </w:r>
      <w:r w:rsidR="00803C95" w:rsidRPr="00025EA4">
        <w:rPr>
          <w:rFonts w:ascii="Times New Roman" w:hAnsi="Times New Roman"/>
          <w:bCs/>
          <w:szCs w:val="24"/>
        </w:rPr>
        <w:t>квартал</w:t>
      </w:r>
      <w:r w:rsidR="00803C95" w:rsidRPr="00025EA4">
        <w:rPr>
          <w:rFonts w:ascii="Times New Roman" w:hAnsi="Times New Roman"/>
          <w:bCs/>
          <w:spacing w:val="-8"/>
          <w:szCs w:val="24"/>
        </w:rPr>
        <w:t xml:space="preserve"> </w:t>
      </w:r>
      <w:r w:rsidR="00803C95" w:rsidRPr="00025EA4">
        <w:rPr>
          <w:rFonts w:ascii="Times New Roman" w:hAnsi="Times New Roman"/>
          <w:bCs/>
          <w:szCs w:val="24"/>
        </w:rPr>
        <w:t>2022</w:t>
      </w:r>
      <w:r w:rsidR="00803C95" w:rsidRPr="00025EA4">
        <w:rPr>
          <w:rFonts w:ascii="Times New Roman" w:hAnsi="Times New Roman"/>
          <w:bCs/>
          <w:spacing w:val="-1"/>
          <w:szCs w:val="24"/>
        </w:rPr>
        <w:t xml:space="preserve"> </w:t>
      </w:r>
      <w:r w:rsidR="00803C95" w:rsidRPr="00025EA4">
        <w:rPr>
          <w:rFonts w:ascii="Times New Roman" w:hAnsi="Times New Roman"/>
          <w:bCs/>
          <w:szCs w:val="24"/>
        </w:rPr>
        <w:t>года</w:t>
      </w:r>
      <w:r w:rsidR="00803C95" w:rsidRPr="00025EA4">
        <w:rPr>
          <w:rFonts w:ascii="Times New Roman" w:hAnsi="Times New Roman"/>
          <w:bCs/>
          <w:spacing w:val="-8"/>
          <w:szCs w:val="24"/>
        </w:rPr>
        <w:t xml:space="preserve"> </w:t>
      </w:r>
      <w:r w:rsidR="00803C95" w:rsidRPr="00025EA4">
        <w:rPr>
          <w:rFonts w:ascii="Times New Roman" w:hAnsi="Times New Roman"/>
          <w:bCs/>
          <w:szCs w:val="24"/>
        </w:rPr>
        <w:t>(по</w:t>
      </w:r>
      <w:r w:rsidR="00803C95" w:rsidRPr="00025EA4">
        <w:rPr>
          <w:rFonts w:ascii="Times New Roman" w:hAnsi="Times New Roman"/>
          <w:bCs/>
          <w:spacing w:val="-8"/>
          <w:szCs w:val="24"/>
        </w:rPr>
        <w:t xml:space="preserve"> </w:t>
      </w:r>
      <w:r w:rsidR="00803C95" w:rsidRPr="00025EA4">
        <w:rPr>
          <w:rFonts w:ascii="Times New Roman" w:hAnsi="Times New Roman"/>
          <w:bCs/>
          <w:szCs w:val="24"/>
        </w:rPr>
        <w:t>данным</w:t>
      </w:r>
      <w:r w:rsidR="00803C95" w:rsidRPr="00025EA4">
        <w:rPr>
          <w:rFonts w:ascii="Times New Roman" w:hAnsi="Times New Roman"/>
          <w:bCs/>
          <w:spacing w:val="-7"/>
          <w:szCs w:val="24"/>
        </w:rPr>
        <w:t xml:space="preserve"> </w:t>
      </w:r>
      <w:r w:rsidR="00803C95" w:rsidRPr="00025EA4">
        <w:rPr>
          <w:rFonts w:ascii="Times New Roman" w:hAnsi="Times New Roman"/>
          <w:bCs/>
          <w:szCs w:val="24"/>
        </w:rPr>
        <w:t>ПАО «Россети Московский регион»)</w:t>
      </w:r>
    </w:p>
    <w:tbl>
      <w:tblPr>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
        <w:gridCol w:w="1843"/>
        <w:gridCol w:w="1549"/>
        <w:gridCol w:w="1276"/>
        <w:gridCol w:w="1276"/>
        <w:gridCol w:w="1842"/>
        <w:gridCol w:w="1134"/>
      </w:tblGrid>
      <w:tr w:rsidR="00803C95" w:rsidRPr="00025EA4" w:rsidTr="006209B6">
        <w:trPr>
          <w:trHeight w:val="2032"/>
        </w:trPr>
        <w:tc>
          <w:tcPr>
            <w:tcW w:w="599" w:type="dxa"/>
            <w:shd w:val="clear" w:color="auto" w:fill="auto"/>
          </w:tcPr>
          <w:p w:rsidR="00803C95" w:rsidRPr="00025EA4" w:rsidRDefault="00803C95" w:rsidP="00025EA4"/>
          <w:p w:rsidR="00803C95" w:rsidRPr="00025EA4" w:rsidRDefault="00803C95" w:rsidP="00025EA4"/>
          <w:p w:rsidR="00803C95" w:rsidRPr="00025EA4" w:rsidRDefault="00803C95" w:rsidP="00025EA4">
            <w:r w:rsidRPr="00025EA4">
              <w:t>№ п/п</w:t>
            </w:r>
          </w:p>
        </w:tc>
        <w:tc>
          <w:tcPr>
            <w:tcW w:w="1843" w:type="dxa"/>
            <w:shd w:val="clear" w:color="auto" w:fill="auto"/>
          </w:tcPr>
          <w:p w:rsidR="00803C95" w:rsidRPr="00025EA4" w:rsidRDefault="00803C95" w:rsidP="00025EA4"/>
          <w:p w:rsidR="00803C95" w:rsidRPr="00025EA4" w:rsidRDefault="00803C95" w:rsidP="00025EA4"/>
          <w:p w:rsidR="00803C95" w:rsidRPr="00025EA4" w:rsidRDefault="00803C95" w:rsidP="00025EA4"/>
          <w:p w:rsidR="00803C95" w:rsidRPr="00025EA4" w:rsidRDefault="00803C95" w:rsidP="00025EA4">
            <w:r w:rsidRPr="00025EA4">
              <w:t>Наименование ПС</w:t>
            </w:r>
          </w:p>
        </w:tc>
        <w:tc>
          <w:tcPr>
            <w:tcW w:w="1549" w:type="dxa"/>
            <w:shd w:val="clear" w:color="auto" w:fill="auto"/>
          </w:tcPr>
          <w:p w:rsidR="00803C95" w:rsidRPr="00025EA4" w:rsidRDefault="00803C95" w:rsidP="00025EA4"/>
          <w:p w:rsidR="00803C95" w:rsidRPr="00025EA4" w:rsidRDefault="00803C95" w:rsidP="00025EA4">
            <w:proofErr w:type="gramStart"/>
            <w:r w:rsidRPr="00025EA4">
              <w:t>Установлен- ная</w:t>
            </w:r>
            <w:proofErr w:type="gramEnd"/>
            <w:r w:rsidRPr="00025EA4">
              <w:t xml:space="preserve"> мощность трансформа- торов,</w:t>
            </w:r>
          </w:p>
          <w:p w:rsidR="00803C95" w:rsidRPr="00025EA4" w:rsidRDefault="00803C95" w:rsidP="00025EA4">
            <w:r w:rsidRPr="00025EA4">
              <w:t>шт. х МВА</w:t>
            </w:r>
          </w:p>
        </w:tc>
        <w:tc>
          <w:tcPr>
            <w:tcW w:w="1276" w:type="dxa"/>
            <w:shd w:val="clear" w:color="auto" w:fill="auto"/>
          </w:tcPr>
          <w:p w:rsidR="00803C95" w:rsidRPr="00025EA4" w:rsidRDefault="00803C95" w:rsidP="00025EA4"/>
          <w:p w:rsidR="00803C95" w:rsidRPr="00025EA4" w:rsidRDefault="00803C95" w:rsidP="00025EA4">
            <w:proofErr w:type="gramStart"/>
            <w:r w:rsidRPr="00025EA4">
              <w:t>Фактичес- кая</w:t>
            </w:r>
            <w:proofErr w:type="gramEnd"/>
            <w:r w:rsidRPr="00025EA4">
              <w:t xml:space="preserve"> загрузка</w:t>
            </w:r>
          </w:p>
          <w:p w:rsidR="00803C95" w:rsidRPr="00025EA4" w:rsidRDefault="00803C95" w:rsidP="00025EA4">
            <w:r w:rsidRPr="00025EA4">
              <w:t>в зимний максимум, МВА</w:t>
            </w:r>
          </w:p>
        </w:tc>
        <w:tc>
          <w:tcPr>
            <w:tcW w:w="1276" w:type="dxa"/>
            <w:shd w:val="clear" w:color="auto" w:fill="auto"/>
          </w:tcPr>
          <w:p w:rsidR="00803C95" w:rsidRPr="00025EA4" w:rsidRDefault="00803C95" w:rsidP="00025EA4"/>
          <w:p w:rsidR="00803C95" w:rsidRPr="00025EA4" w:rsidRDefault="00803C95" w:rsidP="00025EA4"/>
          <w:p w:rsidR="00803C95" w:rsidRPr="00025EA4" w:rsidRDefault="00803C95" w:rsidP="00025EA4">
            <w:r w:rsidRPr="00025EA4">
              <w:t>Профицит (+) по замерам по ЦП, МВА</w:t>
            </w:r>
          </w:p>
        </w:tc>
        <w:tc>
          <w:tcPr>
            <w:tcW w:w="1842" w:type="dxa"/>
            <w:shd w:val="clear" w:color="auto" w:fill="auto"/>
          </w:tcPr>
          <w:p w:rsidR="00803C95" w:rsidRPr="00025EA4" w:rsidRDefault="00803C95" w:rsidP="00025EA4">
            <w:r w:rsidRPr="00025EA4">
              <w:t>Объем мощности по заклюю- ченным договорам на ТП, находя</w:t>
            </w:r>
          </w:p>
          <w:p w:rsidR="00803C95" w:rsidRPr="00025EA4" w:rsidRDefault="00803C95" w:rsidP="00025EA4">
            <w:r w:rsidRPr="00025EA4">
              <w:t>щимся на исполне-</w:t>
            </w:r>
          </w:p>
          <w:p w:rsidR="00803C95" w:rsidRPr="00025EA4" w:rsidRDefault="00803C95" w:rsidP="00025EA4">
            <w:r w:rsidRPr="00025EA4">
              <w:t>нии, МВА</w:t>
            </w:r>
          </w:p>
        </w:tc>
        <w:tc>
          <w:tcPr>
            <w:tcW w:w="1134" w:type="dxa"/>
            <w:shd w:val="clear" w:color="auto" w:fill="auto"/>
          </w:tcPr>
          <w:p w:rsidR="00803C95" w:rsidRPr="00025EA4" w:rsidRDefault="00803C95" w:rsidP="00DB50B9">
            <w:r w:rsidRPr="00025EA4">
              <w:t>Резерв мощности с учетом заключен ных договоров ТП поЦП, МВА</w:t>
            </w:r>
          </w:p>
        </w:tc>
      </w:tr>
      <w:tr w:rsidR="00803C95" w:rsidRPr="00025EA4" w:rsidTr="006209B6">
        <w:trPr>
          <w:trHeight w:val="764"/>
        </w:trPr>
        <w:tc>
          <w:tcPr>
            <w:tcW w:w="599" w:type="dxa"/>
            <w:shd w:val="clear" w:color="auto" w:fill="auto"/>
          </w:tcPr>
          <w:p w:rsidR="00803C95" w:rsidRPr="00025EA4" w:rsidRDefault="00803C95" w:rsidP="00025EA4"/>
          <w:p w:rsidR="00803C95" w:rsidRPr="00025EA4" w:rsidRDefault="00803C95" w:rsidP="00025EA4">
            <w:r w:rsidRPr="00025EA4">
              <w:t>1</w:t>
            </w:r>
          </w:p>
        </w:tc>
        <w:tc>
          <w:tcPr>
            <w:tcW w:w="1843" w:type="dxa"/>
            <w:shd w:val="clear" w:color="auto" w:fill="auto"/>
          </w:tcPr>
          <w:p w:rsidR="00803C95" w:rsidRPr="00025EA4" w:rsidRDefault="00803C95" w:rsidP="00025EA4">
            <w:r w:rsidRPr="00025EA4">
              <w:t>ПС № 340</w:t>
            </w:r>
          </w:p>
          <w:p w:rsidR="00803C95" w:rsidRPr="00025EA4" w:rsidRDefault="00803C95" w:rsidP="00025EA4">
            <w:r w:rsidRPr="00025EA4">
              <w:t>110/35/6 кВ Дуговая</w:t>
            </w:r>
          </w:p>
        </w:tc>
        <w:tc>
          <w:tcPr>
            <w:tcW w:w="1549" w:type="dxa"/>
            <w:shd w:val="clear" w:color="auto" w:fill="auto"/>
          </w:tcPr>
          <w:p w:rsidR="00803C95" w:rsidRPr="00025EA4" w:rsidRDefault="00803C95" w:rsidP="00025EA4">
            <w:r w:rsidRPr="00025EA4">
              <w:t>2х40,5</w:t>
            </w:r>
          </w:p>
          <w:p w:rsidR="00803C95" w:rsidRPr="00025EA4" w:rsidRDefault="00803C95" w:rsidP="00025EA4">
            <w:r w:rsidRPr="00025EA4">
              <w:t>2х63</w:t>
            </w:r>
          </w:p>
        </w:tc>
        <w:tc>
          <w:tcPr>
            <w:tcW w:w="1276" w:type="dxa"/>
            <w:shd w:val="clear" w:color="auto" w:fill="auto"/>
          </w:tcPr>
          <w:p w:rsidR="00803C95" w:rsidRPr="00025EA4" w:rsidRDefault="00803C95" w:rsidP="00025EA4"/>
          <w:p w:rsidR="00803C95" w:rsidRPr="00025EA4" w:rsidRDefault="00803C95" w:rsidP="00025EA4">
            <w:r w:rsidRPr="00025EA4">
              <w:t>36,12</w:t>
            </w:r>
          </w:p>
        </w:tc>
        <w:tc>
          <w:tcPr>
            <w:tcW w:w="1276" w:type="dxa"/>
            <w:shd w:val="clear" w:color="auto" w:fill="auto"/>
          </w:tcPr>
          <w:p w:rsidR="00803C95" w:rsidRPr="00025EA4" w:rsidRDefault="00803C95" w:rsidP="00025EA4"/>
          <w:p w:rsidR="00803C95" w:rsidRPr="00025EA4" w:rsidRDefault="00803C95" w:rsidP="00025EA4">
            <w:r w:rsidRPr="00025EA4">
              <w:t>74,75</w:t>
            </w:r>
          </w:p>
        </w:tc>
        <w:tc>
          <w:tcPr>
            <w:tcW w:w="1842" w:type="dxa"/>
            <w:shd w:val="clear" w:color="auto" w:fill="auto"/>
          </w:tcPr>
          <w:p w:rsidR="00803C95" w:rsidRPr="00025EA4" w:rsidRDefault="00803C95" w:rsidP="00025EA4"/>
          <w:p w:rsidR="00803C95" w:rsidRPr="00025EA4" w:rsidRDefault="00803C95" w:rsidP="00025EA4">
            <w:r w:rsidRPr="00025EA4">
              <w:t>0,71</w:t>
            </w:r>
          </w:p>
        </w:tc>
        <w:tc>
          <w:tcPr>
            <w:tcW w:w="1134" w:type="dxa"/>
            <w:shd w:val="clear" w:color="auto" w:fill="auto"/>
          </w:tcPr>
          <w:p w:rsidR="00803C95" w:rsidRPr="00025EA4" w:rsidRDefault="00803C95" w:rsidP="00025EA4"/>
          <w:p w:rsidR="00803C95" w:rsidRPr="00025EA4" w:rsidRDefault="00803C95" w:rsidP="00025EA4">
            <w:r w:rsidRPr="00025EA4">
              <w:t>74,04</w:t>
            </w:r>
          </w:p>
        </w:tc>
      </w:tr>
      <w:tr w:rsidR="00803C95" w:rsidRPr="00025EA4" w:rsidTr="006209B6">
        <w:trPr>
          <w:trHeight w:val="758"/>
        </w:trPr>
        <w:tc>
          <w:tcPr>
            <w:tcW w:w="599" w:type="dxa"/>
            <w:shd w:val="clear" w:color="auto" w:fill="auto"/>
          </w:tcPr>
          <w:p w:rsidR="00803C95" w:rsidRPr="00025EA4" w:rsidRDefault="00803C95" w:rsidP="00025EA4"/>
          <w:p w:rsidR="00803C95" w:rsidRPr="00025EA4" w:rsidRDefault="00803C95" w:rsidP="00025EA4">
            <w:r w:rsidRPr="00025EA4">
              <w:t>2</w:t>
            </w:r>
          </w:p>
        </w:tc>
        <w:tc>
          <w:tcPr>
            <w:tcW w:w="1843" w:type="dxa"/>
            <w:shd w:val="clear" w:color="auto" w:fill="auto"/>
          </w:tcPr>
          <w:p w:rsidR="00803C95" w:rsidRPr="00025EA4" w:rsidRDefault="00803C95" w:rsidP="00025EA4">
            <w:r w:rsidRPr="00025EA4">
              <w:t>ПС № 601 110/10/6 кВ</w:t>
            </w:r>
          </w:p>
          <w:p w:rsidR="00803C95" w:rsidRPr="00025EA4" w:rsidRDefault="00803C95" w:rsidP="00025EA4">
            <w:r w:rsidRPr="00025EA4">
              <w:t>Дружба</w:t>
            </w:r>
          </w:p>
        </w:tc>
        <w:tc>
          <w:tcPr>
            <w:tcW w:w="1549" w:type="dxa"/>
            <w:shd w:val="clear" w:color="auto" w:fill="auto"/>
          </w:tcPr>
          <w:p w:rsidR="00803C95" w:rsidRPr="00025EA4" w:rsidRDefault="00803C95" w:rsidP="00025EA4"/>
          <w:p w:rsidR="00803C95" w:rsidRPr="00025EA4" w:rsidRDefault="00803C95" w:rsidP="00025EA4">
            <w:r w:rsidRPr="00025EA4">
              <w:t>2х25</w:t>
            </w:r>
          </w:p>
        </w:tc>
        <w:tc>
          <w:tcPr>
            <w:tcW w:w="1276" w:type="dxa"/>
            <w:shd w:val="clear" w:color="auto" w:fill="auto"/>
          </w:tcPr>
          <w:p w:rsidR="00803C95" w:rsidRPr="00025EA4" w:rsidRDefault="00803C95" w:rsidP="00025EA4"/>
          <w:p w:rsidR="00803C95" w:rsidRPr="00025EA4" w:rsidRDefault="00803C95" w:rsidP="00025EA4">
            <w:r w:rsidRPr="00025EA4">
              <w:t>6,05</w:t>
            </w:r>
          </w:p>
        </w:tc>
        <w:tc>
          <w:tcPr>
            <w:tcW w:w="1276" w:type="dxa"/>
            <w:shd w:val="clear" w:color="auto" w:fill="auto"/>
          </w:tcPr>
          <w:p w:rsidR="00803C95" w:rsidRPr="00025EA4" w:rsidRDefault="00803C95" w:rsidP="00025EA4"/>
          <w:p w:rsidR="00803C95" w:rsidRPr="00025EA4" w:rsidRDefault="00803C95" w:rsidP="00025EA4">
            <w:r w:rsidRPr="00025EA4">
              <w:t>20,38</w:t>
            </w:r>
          </w:p>
        </w:tc>
        <w:tc>
          <w:tcPr>
            <w:tcW w:w="1842" w:type="dxa"/>
            <w:shd w:val="clear" w:color="auto" w:fill="auto"/>
          </w:tcPr>
          <w:p w:rsidR="00803C95" w:rsidRPr="00025EA4" w:rsidRDefault="00803C95" w:rsidP="00025EA4"/>
          <w:p w:rsidR="00803C95" w:rsidRPr="00025EA4" w:rsidRDefault="00803C95" w:rsidP="00025EA4">
            <w:r w:rsidRPr="00025EA4">
              <w:t>0,00</w:t>
            </w:r>
          </w:p>
        </w:tc>
        <w:tc>
          <w:tcPr>
            <w:tcW w:w="1134" w:type="dxa"/>
            <w:shd w:val="clear" w:color="auto" w:fill="auto"/>
          </w:tcPr>
          <w:p w:rsidR="00803C95" w:rsidRPr="00025EA4" w:rsidRDefault="00803C95" w:rsidP="00025EA4"/>
          <w:p w:rsidR="00803C95" w:rsidRPr="00025EA4" w:rsidRDefault="00803C95" w:rsidP="00025EA4">
            <w:r w:rsidRPr="00025EA4">
              <w:t>20,38</w:t>
            </w:r>
          </w:p>
        </w:tc>
      </w:tr>
      <w:tr w:rsidR="00803C95" w:rsidRPr="00025EA4" w:rsidTr="006209B6">
        <w:trPr>
          <w:trHeight w:val="508"/>
        </w:trPr>
        <w:tc>
          <w:tcPr>
            <w:tcW w:w="599" w:type="dxa"/>
            <w:shd w:val="clear" w:color="auto" w:fill="auto"/>
          </w:tcPr>
          <w:p w:rsidR="00803C95" w:rsidRPr="00025EA4" w:rsidRDefault="00803C95" w:rsidP="00025EA4">
            <w:r w:rsidRPr="00025EA4">
              <w:t>3</w:t>
            </w:r>
          </w:p>
        </w:tc>
        <w:tc>
          <w:tcPr>
            <w:tcW w:w="1843" w:type="dxa"/>
            <w:shd w:val="clear" w:color="auto" w:fill="auto"/>
          </w:tcPr>
          <w:p w:rsidR="00803C95" w:rsidRPr="00025EA4" w:rsidRDefault="00803C95" w:rsidP="00025EA4">
            <w:r w:rsidRPr="00025EA4">
              <w:t>ПС № 297 110/6</w:t>
            </w:r>
          </w:p>
          <w:p w:rsidR="00803C95" w:rsidRPr="00025EA4" w:rsidRDefault="00803C95" w:rsidP="00025EA4">
            <w:r w:rsidRPr="00025EA4">
              <w:t>кВ Затишье</w:t>
            </w:r>
          </w:p>
        </w:tc>
        <w:tc>
          <w:tcPr>
            <w:tcW w:w="1549" w:type="dxa"/>
            <w:shd w:val="clear" w:color="auto" w:fill="auto"/>
          </w:tcPr>
          <w:p w:rsidR="00803C95" w:rsidRPr="00025EA4" w:rsidRDefault="00803C95" w:rsidP="00025EA4">
            <w:r w:rsidRPr="00025EA4">
              <w:t>2х20</w:t>
            </w:r>
          </w:p>
          <w:p w:rsidR="00803C95" w:rsidRPr="00025EA4" w:rsidRDefault="00803C95" w:rsidP="00025EA4">
            <w:r w:rsidRPr="00025EA4">
              <w:t>2х40</w:t>
            </w:r>
          </w:p>
        </w:tc>
        <w:tc>
          <w:tcPr>
            <w:tcW w:w="1276" w:type="dxa"/>
            <w:shd w:val="clear" w:color="auto" w:fill="auto"/>
          </w:tcPr>
          <w:p w:rsidR="00803C95" w:rsidRPr="00025EA4" w:rsidRDefault="00803C95" w:rsidP="00025EA4">
            <w:r w:rsidRPr="00025EA4">
              <w:t>43,24</w:t>
            </w:r>
          </w:p>
        </w:tc>
        <w:tc>
          <w:tcPr>
            <w:tcW w:w="1276" w:type="dxa"/>
            <w:shd w:val="clear" w:color="auto" w:fill="auto"/>
          </w:tcPr>
          <w:p w:rsidR="00803C95" w:rsidRPr="00025EA4" w:rsidRDefault="00803C95" w:rsidP="00025EA4">
            <w:r w:rsidRPr="00025EA4">
              <w:t>21,95</w:t>
            </w:r>
          </w:p>
        </w:tc>
        <w:tc>
          <w:tcPr>
            <w:tcW w:w="1842" w:type="dxa"/>
            <w:shd w:val="clear" w:color="auto" w:fill="auto"/>
          </w:tcPr>
          <w:p w:rsidR="00803C95" w:rsidRPr="00025EA4" w:rsidRDefault="00803C95" w:rsidP="00025EA4">
            <w:r w:rsidRPr="00025EA4">
              <w:t>2,41</w:t>
            </w:r>
          </w:p>
        </w:tc>
        <w:tc>
          <w:tcPr>
            <w:tcW w:w="1134" w:type="dxa"/>
            <w:shd w:val="clear" w:color="auto" w:fill="auto"/>
          </w:tcPr>
          <w:p w:rsidR="00803C95" w:rsidRPr="00025EA4" w:rsidRDefault="00803C95" w:rsidP="00025EA4">
            <w:r w:rsidRPr="00025EA4">
              <w:t>19,54</w:t>
            </w:r>
          </w:p>
        </w:tc>
      </w:tr>
      <w:tr w:rsidR="00025EA4" w:rsidRPr="00025EA4" w:rsidTr="006209B6">
        <w:trPr>
          <w:trHeight w:val="508"/>
        </w:trPr>
        <w:tc>
          <w:tcPr>
            <w:tcW w:w="599"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jc w:val="center"/>
              <w:rPr>
                <w:sz w:val="24"/>
                <w:szCs w:val="24"/>
                <w:lang w:val="en-US"/>
              </w:rPr>
            </w:pPr>
            <w:r w:rsidRPr="008B793F">
              <w:rPr>
                <w:w w:val="101"/>
                <w:sz w:val="24"/>
                <w:szCs w:val="24"/>
                <w:lang w:val="en-US"/>
              </w:rPr>
              <w:t>4</w:t>
            </w:r>
          </w:p>
        </w:tc>
        <w:tc>
          <w:tcPr>
            <w:tcW w:w="1843" w:type="dxa"/>
            <w:shd w:val="clear" w:color="auto" w:fill="auto"/>
          </w:tcPr>
          <w:p w:rsidR="00025EA4" w:rsidRPr="008B793F" w:rsidRDefault="00025EA4" w:rsidP="00025EA4">
            <w:pPr>
              <w:pStyle w:val="TableParagraph"/>
              <w:ind w:firstLine="72"/>
              <w:rPr>
                <w:sz w:val="24"/>
                <w:szCs w:val="24"/>
                <w:lang w:val="en-US"/>
              </w:rPr>
            </w:pPr>
            <w:r w:rsidRPr="008B793F">
              <w:rPr>
                <w:sz w:val="24"/>
                <w:szCs w:val="24"/>
                <w:lang w:val="en-US"/>
              </w:rPr>
              <w:t>ПС</w:t>
            </w:r>
            <w:r w:rsidRPr="008B793F">
              <w:rPr>
                <w:spacing w:val="2"/>
                <w:sz w:val="24"/>
                <w:szCs w:val="24"/>
                <w:lang w:val="en-US"/>
              </w:rPr>
              <w:t xml:space="preserve"> </w:t>
            </w:r>
            <w:r w:rsidRPr="008B793F">
              <w:rPr>
                <w:sz w:val="24"/>
                <w:szCs w:val="24"/>
                <w:lang w:val="en-US"/>
              </w:rPr>
              <w:t>№</w:t>
            </w:r>
            <w:r w:rsidRPr="008B793F">
              <w:rPr>
                <w:spacing w:val="-2"/>
                <w:sz w:val="24"/>
                <w:szCs w:val="24"/>
                <w:lang w:val="en-US"/>
              </w:rPr>
              <w:t xml:space="preserve"> </w:t>
            </w:r>
            <w:r w:rsidRPr="008B793F">
              <w:rPr>
                <w:spacing w:val="-5"/>
                <w:sz w:val="24"/>
                <w:szCs w:val="24"/>
                <w:lang w:val="en-US"/>
              </w:rPr>
              <w:t>130</w:t>
            </w:r>
          </w:p>
          <w:p w:rsidR="00025EA4" w:rsidRPr="008B793F" w:rsidRDefault="00025EA4" w:rsidP="00025EA4">
            <w:pPr>
              <w:pStyle w:val="TableParagraph"/>
              <w:ind w:firstLine="91"/>
              <w:rPr>
                <w:sz w:val="24"/>
                <w:szCs w:val="24"/>
                <w:lang w:val="en-US"/>
              </w:rPr>
            </w:pPr>
            <w:r w:rsidRPr="008B793F">
              <w:rPr>
                <w:sz w:val="24"/>
                <w:szCs w:val="24"/>
                <w:lang w:val="en-US"/>
              </w:rPr>
              <w:t xml:space="preserve">110/35/6 кВ </w:t>
            </w:r>
            <w:r w:rsidRPr="008B793F">
              <w:rPr>
                <w:spacing w:val="-2"/>
                <w:sz w:val="24"/>
                <w:szCs w:val="24"/>
                <w:lang w:val="en-US"/>
              </w:rPr>
              <w:t>Электросталь</w:t>
            </w:r>
          </w:p>
        </w:tc>
        <w:tc>
          <w:tcPr>
            <w:tcW w:w="1549"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4"/>
                <w:sz w:val="24"/>
                <w:szCs w:val="24"/>
                <w:lang w:val="en-US"/>
              </w:rPr>
              <w:t>4х40</w:t>
            </w:r>
          </w:p>
        </w:tc>
        <w:tc>
          <w:tcPr>
            <w:tcW w:w="1276"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2"/>
                <w:sz w:val="24"/>
                <w:szCs w:val="24"/>
                <w:lang w:val="en-US"/>
              </w:rPr>
              <w:t>42,98</w:t>
            </w:r>
          </w:p>
        </w:tc>
        <w:tc>
          <w:tcPr>
            <w:tcW w:w="1276"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2"/>
                <w:sz w:val="24"/>
                <w:szCs w:val="24"/>
                <w:lang w:val="en-US"/>
              </w:rPr>
              <w:t>44,04</w:t>
            </w:r>
          </w:p>
        </w:tc>
        <w:tc>
          <w:tcPr>
            <w:tcW w:w="1842"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4"/>
                <w:sz w:val="24"/>
                <w:szCs w:val="24"/>
                <w:lang w:val="en-US"/>
              </w:rPr>
              <w:t>1,60</w:t>
            </w:r>
          </w:p>
        </w:tc>
        <w:tc>
          <w:tcPr>
            <w:tcW w:w="1134" w:type="dxa"/>
            <w:shd w:val="clear" w:color="auto" w:fill="auto"/>
          </w:tcPr>
          <w:p w:rsidR="00025EA4" w:rsidRPr="008B793F" w:rsidRDefault="00025EA4" w:rsidP="00025EA4">
            <w:pPr>
              <w:pStyle w:val="TableParagraph"/>
              <w:rPr>
                <w:sz w:val="24"/>
                <w:szCs w:val="24"/>
                <w:lang w:val="en-US"/>
              </w:rPr>
            </w:pPr>
          </w:p>
          <w:p w:rsidR="00025EA4" w:rsidRPr="008B793F" w:rsidRDefault="00025EA4" w:rsidP="00025EA4">
            <w:pPr>
              <w:pStyle w:val="TableParagraph"/>
              <w:rPr>
                <w:sz w:val="24"/>
                <w:szCs w:val="24"/>
                <w:lang w:val="en-US"/>
              </w:rPr>
            </w:pPr>
            <w:r w:rsidRPr="008B793F">
              <w:rPr>
                <w:spacing w:val="-2"/>
                <w:sz w:val="24"/>
                <w:szCs w:val="24"/>
                <w:lang w:val="en-US"/>
              </w:rPr>
              <w:t>42,44</w:t>
            </w:r>
          </w:p>
        </w:tc>
      </w:tr>
    </w:tbl>
    <w:p w:rsidR="00803C95" w:rsidRDefault="00803C95" w:rsidP="00DB50B9">
      <w:pPr>
        <w:ind w:firstLine="720"/>
        <w:jc w:val="both"/>
        <w:rPr>
          <w:rFonts w:cs="Times New Roman"/>
        </w:rPr>
      </w:pPr>
    </w:p>
    <w:p w:rsidR="00DB50B9" w:rsidRPr="008B793F" w:rsidRDefault="00DB50B9" w:rsidP="00DB50B9">
      <w:pPr>
        <w:ind w:firstLine="720"/>
        <w:jc w:val="both"/>
        <w:rPr>
          <w:rFonts w:cs="Times New Roman"/>
          <w:vanish/>
        </w:rPr>
      </w:pPr>
    </w:p>
    <w:p w:rsidR="00803C95" w:rsidRPr="008B793F" w:rsidRDefault="00803C95" w:rsidP="00DB50B9">
      <w:pPr>
        <w:ind w:firstLine="720"/>
        <w:jc w:val="both"/>
        <w:rPr>
          <w:rFonts w:cs="Times New Roman"/>
        </w:rPr>
      </w:pPr>
      <w:r w:rsidRPr="008B793F">
        <w:rPr>
          <w:rFonts w:cs="Times New Roman"/>
        </w:rPr>
        <w:t>На отчетный период внесения изменений в генеральный план суммарный резерв мощности по центрам питания городского округа Электросталь составляет 156,4 МВА.</w:t>
      </w:r>
    </w:p>
    <w:p w:rsidR="00803C95" w:rsidRPr="008B793F" w:rsidRDefault="00803C95" w:rsidP="00DB50B9">
      <w:pPr>
        <w:ind w:firstLine="720"/>
        <w:jc w:val="both"/>
        <w:rPr>
          <w:rFonts w:cs="Times New Roman"/>
        </w:rPr>
      </w:pPr>
      <w:r w:rsidRPr="008B793F">
        <w:rPr>
          <w:rFonts w:cs="Times New Roman"/>
        </w:rPr>
        <w:t>Потребители жилищно-коммунального и производственного сектора получают электроэнергию преимущественно через распределительные сети напряжением 10, 6 и 0,4 кВ следующих территориальных сетевых организаций:</w:t>
      </w:r>
    </w:p>
    <w:p w:rsidR="00803C95" w:rsidRPr="008B793F" w:rsidRDefault="00803C95" w:rsidP="00DB50B9">
      <w:pPr>
        <w:ind w:firstLine="720"/>
        <w:jc w:val="both"/>
        <w:rPr>
          <w:rFonts w:cs="Times New Roman"/>
        </w:rPr>
      </w:pPr>
      <w:r w:rsidRPr="008B793F">
        <w:rPr>
          <w:rFonts w:cs="Times New Roman"/>
        </w:rPr>
        <w:t xml:space="preserve">Распределение электроэнергии осуществляется Электростальским производственным отделением Электростальского филиала АО «Мособлэнерго», Ногинским районом </w:t>
      </w:r>
      <w:r w:rsidRPr="008B793F">
        <w:rPr>
          <w:rFonts w:cs="Times New Roman"/>
        </w:rPr>
        <w:lastRenderedPageBreak/>
        <w:t>электрических сетей (РЭС) ВЭС ПАО «Россети Московский регион», предприятиям округа и АО «Богородская электросеть».</w:t>
      </w:r>
    </w:p>
    <w:p w:rsidR="00803C95" w:rsidRPr="008B793F" w:rsidRDefault="00803C95" w:rsidP="00DB50B9">
      <w:pPr>
        <w:ind w:firstLine="720"/>
        <w:jc w:val="both"/>
        <w:rPr>
          <w:rFonts w:cs="Times New Roman"/>
        </w:rPr>
      </w:pPr>
      <w:r w:rsidRPr="008B793F">
        <w:rPr>
          <w:rFonts w:cs="Times New Roman"/>
        </w:rPr>
        <w:t>По территории городского округа Электросталь проходят участок Горьковского направления Московской железной дороги (ОАО «МЖД» – филиал ОАО «РЖД»).</w:t>
      </w:r>
    </w:p>
    <w:p w:rsidR="00803C95" w:rsidRPr="008B793F" w:rsidRDefault="00803C95" w:rsidP="00DB50B9">
      <w:pPr>
        <w:ind w:firstLine="720"/>
        <w:jc w:val="both"/>
        <w:rPr>
          <w:rFonts w:cs="Times New Roman"/>
        </w:rPr>
      </w:pPr>
      <w:r w:rsidRPr="008B793F">
        <w:rPr>
          <w:rFonts w:cs="Times New Roman"/>
        </w:rPr>
        <w:t>В зоне электрифицированной железнодорожной линии электропитание тяговых и нетяговых потребителей осуществляется от абонентских электрических сетей железной дороги.</w:t>
      </w:r>
    </w:p>
    <w:p w:rsidR="00803C95" w:rsidRPr="008B793F" w:rsidRDefault="00803C95" w:rsidP="00DB50B9">
      <w:pPr>
        <w:ind w:firstLine="720"/>
        <w:jc w:val="both"/>
        <w:rPr>
          <w:rFonts w:cs="Times New Roman"/>
        </w:rPr>
      </w:pPr>
      <w:r w:rsidRPr="008B793F">
        <w:rPr>
          <w:rFonts w:cs="Times New Roman"/>
        </w:rPr>
        <w:t>Техническое и хозяйственное обслуживание тяговых подстанций и контактной сети участков электрифицированной железной дороги, понижающих трансформаторных подстанций, наружных электрических сетей, предназначенных для питания устройств СЦБ, линий продольного электроснабжения, электросетей наружного освещения, включая светильники и прожекторное освещение железнодорожных станций, обеспечивает Горьковская дистанция электроснабжения, входящая в состав Горьковской дирекции инфраструктуры (филиал Центральной дирекции инфраструктуры ОАО «РЖД»).</w:t>
      </w:r>
    </w:p>
    <w:p w:rsidR="00803C95" w:rsidRPr="008B793F" w:rsidRDefault="00803C95" w:rsidP="00DB50B9">
      <w:pPr>
        <w:ind w:firstLine="720"/>
        <w:jc w:val="both"/>
        <w:rPr>
          <w:rFonts w:cs="Times New Roman"/>
        </w:rPr>
      </w:pPr>
      <w:r w:rsidRPr="008B793F">
        <w:rPr>
          <w:rFonts w:cs="Times New Roman"/>
        </w:rPr>
        <w:t>Распределение электрической энергии по потребителям городского округа Электросталь осуществляется от распределительных устройств (РУ) действующих трансформаторных подстанций (ПС) по воздушным и кабельным сетям 6-10 и 0,4 кВ через распределительные пункты (РП-6(10) кВ) и трансформаторные подстанции (ТП-6(</w:t>
      </w:r>
      <w:proofErr w:type="gramStart"/>
      <w:r w:rsidRPr="008B793F">
        <w:rPr>
          <w:rFonts w:cs="Times New Roman"/>
        </w:rPr>
        <w:t>10)/</w:t>
      </w:r>
      <w:proofErr w:type="gramEnd"/>
      <w:r w:rsidRPr="008B793F">
        <w:rPr>
          <w:rFonts w:cs="Times New Roman"/>
        </w:rPr>
        <w:t>0,4 кВ) разного типа, расположенные на территории округа.</w:t>
      </w:r>
    </w:p>
    <w:p w:rsidR="00803C95" w:rsidRPr="008B793F" w:rsidRDefault="00803C95" w:rsidP="00DB50B9">
      <w:pPr>
        <w:ind w:firstLine="720"/>
        <w:jc w:val="both"/>
        <w:rPr>
          <w:rFonts w:cs="Times New Roman"/>
        </w:rPr>
      </w:pPr>
      <w:r w:rsidRPr="008B793F">
        <w:rPr>
          <w:rFonts w:cs="Times New Roman"/>
        </w:rPr>
        <w:t>Кабельные и воздушные линии электропередачи напряжением 6 и 10 кВ высоковольтной распределительной электрической сети расположены по всей территории городского округа, так как обеспечивают передачу электроэнергии из энергосистемы на все потребительские трансформаторные подстанции (ТП) 6(</w:t>
      </w:r>
      <w:proofErr w:type="gramStart"/>
      <w:r w:rsidRPr="008B793F">
        <w:rPr>
          <w:rFonts w:cs="Times New Roman"/>
        </w:rPr>
        <w:t>10)/</w:t>
      </w:r>
      <w:proofErr w:type="gramEnd"/>
      <w:r w:rsidRPr="008B793F">
        <w:rPr>
          <w:rFonts w:cs="Times New Roman"/>
        </w:rPr>
        <w:t>0,4 кВ.</w:t>
      </w:r>
    </w:p>
    <w:p w:rsidR="00803C95" w:rsidRPr="008B793F" w:rsidRDefault="00803C95" w:rsidP="00DB50B9">
      <w:pPr>
        <w:ind w:firstLine="720"/>
        <w:jc w:val="both"/>
        <w:rPr>
          <w:rFonts w:cs="Times New Roman"/>
        </w:rPr>
      </w:pPr>
      <w:r w:rsidRPr="008B793F">
        <w:rPr>
          <w:rFonts w:cs="Times New Roman"/>
        </w:rPr>
        <w:t>Распределительные электрические сети на территории населенных пунктов выполнены в основном кабелями различного сечения, вне эастройки – воздушными ЛЭП.</w:t>
      </w:r>
    </w:p>
    <w:p w:rsidR="00803C95" w:rsidRPr="008B793F" w:rsidRDefault="00803C95" w:rsidP="00DB50B9">
      <w:pPr>
        <w:ind w:firstLine="720"/>
        <w:jc w:val="both"/>
        <w:rPr>
          <w:rFonts w:cs="Times New Roman"/>
        </w:rPr>
      </w:pPr>
      <w:r w:rsidRPr="008B793F">
        <w:rPr>
          <w:rFonts w:cs="Times New Roman"/>
        </w:rPr>
        <w:t>Ряд крупных производственных объектов в городском округе Электросталь имеют прямые фидера от электроподстанций (ПС) ПАО «Россети Московский регион», принадлежащие ВЭС ПАО «Россети Московский регион», АО «Мособлэнерго» и производственным объектам.</w:t>
      </w:r>
    </w:p>
    <w:p w:rsidR="00803C95" w:rsidRPr="008B793F" w:rsidRDefault="00803C95" w:rsidP="00DB50B9">
      <w:pPr>
        <w:ind w:firstLine="720"/>
        <w:jc w:val="both"/>
        <w:rPr>
          <w:rFonts w:cs="Times New Roman"/>
        </w:rPr>
      </w:pPr>
      <w:r w:rsidRPr="008B793F">
        <w:rPr>
          <w:rFonts w:cs="Times New Roman"/>
        </w:rPr>
        <w:t xml:space="preserve">По территории городского округа Электросталь проходят следующие линии электропередачи (ЛЭП): </w:t>
      </w:r>
    </w:p>
    <w:p w:rsidR="00803C95" w:rsidRPr="008B793F" w:rsidRDefault="00803C95" w:rsidP="00DB50B9">
      <w:pPr>
        <w:ind w:firstLine="720"/>
        <w:jc w:val="both"/>
        <w:rPr>
          <w:rFonts w:cs="Times New Roman"/>
        </w:rPr>
      </w:pPr>
      <w:r w:rsidRPr="008B793F">
        <w:rPr>
          <w:rFonts w:cs="Times New Roman"/>
        </w:rPr>
        <w:t xml:space="preserve">на балансе Московского ПМЭС (Предприятие Магистральных электрических сетей) МЭС Центра – филиал ПАО «ФСК ЕЭС» (Магистральные электрические сети Центра - филиал Федеральная сетевая компания Единой энергетической системы России) состоят: </w:t>
      </w:r>
    </w:p>
    <w:p w:rsidR="00803C95" w:rsidRPr="008B793F" w:rsidRDefault="00803C95" w:rsidP="00DB50B9">
      <w:pPr>
        <w:ind w:firstLine="720"/>
        <w:jc w:val="both"/>
        <w:rPr>
          <w:rFonts w:cs="Times New Roman"/>
        </w:rPr>
      </w:pPr>
      <w:r w:rsidRPr="008B793F">
        <w:rPr>
          <w:rFonts w:cs="Times New Roman"/>
        </w:rPr>
        <w:t xml:space="preserve">– ВЛ 500 кВ Ногинск – Каскадная; </w:t>
      </w:r>
    </w:p>
    <w:p w:rsidR="00803C95" w:rsidRPr="008B793F" w:rsidRDefault="00803C95" w:rsidP="00DB50B9">
      <w:pPr>
        <w:ind w:firstLine="720"/>
        <w:jc w:val="both"/>
        <w:rPr>
          <w:rFonts w:cs="Times New Roman"/>
        </w:rPr>
      </w:pPr>
      <w:r w:rsidRPr="008B793F">
        <w:rPr>
          <w:rFonts w:cs="Times New Roman"/>
        </w:rPr>
        <w:t>– КВЛ 500 кВ Ногинск – Бескудниково;</w:t>
      </w:r>
    </w:p>
    <w:p w:rsidR="00803C95" w:rsidRPr="008B793F" w:rsidRDefault="00803C95" w:rsidP="00DB50B9">
      <w:pPr>
        <w:pStyle w:val="Default"/>
        <w:ind w:firstLine="720"/>
        <w:jc w:val="both"/>
      </w:pPr>
      <w:r w:rsidRPr="008B793F">
        <w:t xml:space="preserve">– ВЛ 220 кВ Шатурская ГРЭС – Шибаново; </w:t>
      </w:r>
    </w:p>
    <w:p w:rsidR="00803C95" w:rsidRPr="008B793F" w:rsidRDefault="00803C95" w:rsidP="00DB50B9">
      <w:pPr>
        <w:pStyle w:val="Default"/>
        <w:ind w:firstLine="720"/>
        <w:jc w:val="both"/>
      </w:pPr>
      <w:r w:rsidRPr="008B793F">
        <w:t xml:space="preserve">– ВЛ 220 кВ Ногинск – Шибаново; </w:t>
      </w:r>
    </w:p>
    <w:p w:rsidR="00803C95" w:rsidRPr="008B793F" w:rsidRDefault="00803C95" w:rsidP="00DB50B9">
      <w:pPr>
        <w:pStyle w:val="Default"/>
        <w:ind w:firstLine="720"/>
        <w:jc w:val="both"/>
      </w:pPr>
      <w:r w:rsidRPr="008B793F">
        <w:t xml:space="preserve">– ВЛ 220 кВ Шибаново – Кроношпан; </w:t>
      </w:r>
    </w:p>
    <w:p w:rsidR="00803C95" w:rsidRPr="008B793F" w:rsidRDefault="00803C95" w:rsidP="00DB50B9">
      <w:pPr>
        <w:pStyle w:val="Default"/>
        <w:ind w:firstLine="720"/>
        <w:jc w:val="both"/>
      </w:pPr>
      <w:r w:rsidRPr="008B793F">
        <w:t xml:space="preserve">– ВЛ 220 кВ Шибаново – Нежино. </w:t>
      </w:r>
    </w:p>
    <w:p w:rsidR="00803C95" w:rsidRPr="008B793F" w:rsidRDefault="00803C95" w:rsidP="00DB50B9">
      <w:pPr>
        <w:pStyle w:val="Default"/>
        <w:ind w:firstLine="720"/>
        <w:jc w:val="both"/>
      </w:pPr>
      <w:r w:rsidRPr="008B793F">
        <w:t xml:space="preserve">на балансе Восточные электрические сети (ВЭС) - филиал ПАО «Россети Московский регион»: </w:t>
      </w:r>
    </w:p>
    <w:p w:rsidR="00803C95" w:rsidRPr="008B793F" w:rsidRDefault="00803C95" w:rsidP="00DB50B9">
      <w:pPr>
        <w:pStyle w:val="Default"/>
        <w:ind w:firstLine="720"/>
        <w:jc w:val="both"/>
      </w:pPr>
      <w:r w:rsidRPr="008B793F">
        <w:t xml:space="preserve">– ВЛ 220 кВ Ногинск – Руднево; </w:t>
      </w:r>
    </w:p>
    <w:p w:rsidR="00803C95" w:rsidRPr="008B793F" w:rsidRDefault="00803C95" w:rsidP="00DB50B9">
      <w:pPr>
        <w:pStyle w:val="Default"/>
        <w:ind w:firstLine="720"/>
        <w:jc w:val="both"/>
      </w:pPr>
      <w:r w:rsidRPr="008B793F">
        <w:t xml:space="preserve">– КВЛ 220 кВ ЦАГИ – Ногинск; </w:t>
      </w:r>
    </w:p>
    <w:p w:rsidR="00803C95" w:rsidRPr="008B793F" w:rsidRDefault="00803C95" w:rsidP="00DB50B9">
      <w:pPr>
        <w:pStyle w:val="Default"/>
        <w:ind w:firstLine="720"/>
        <w:jc w:val="both"/>
      </w:pPr>
      <w:r w:rsidRPr="008B793F">
        <w:t xml:space="preserve">– ВЛ 110 кВ Истомкинская I цепь; </w:t>
      </w:r>
    </w:p>
    <w:p w:rsidR="00803C95" w:rsidRPr="008B793F" w:rsidRDefault="00803C95" w:rsidP="00DB50B9">
      <w:pPr>
        <w:pStyle w:val="Default"/>
        <w:ind w:firstLine="720"/>
        <w:jc w:val="both"/>
      </w:pPr>
      <w:r w:rsidRPr="008B793F">
        <w:t xml:space="preserve">– ВЛ 110 кВ Экситон – Афанасово; </w:t>
      </w:r>
    </w:p>
    <w:p w:rsidR="00803C95" w:rsidRPr="008B793F" w:rsidRDefault="00803C95" w:rsidP="00DB50B9">
      <w:pPr>
        <w:pStyle w:val="Default"/>
        <w:ind w:firstLine="720"/>
        <w:jc w:val="both"/>
      </w:pPr>
      <w:r w:rsidRPr="008B793F">
        <w:t xml:space="preserve">– ВЛ 110 кВ ТЭЦ-29 - Тимохово I цепь; </w:t>
      </w:r>
    </w:p>
    <w:p w:rsidR="00803C95" w:rsidRPr="008B793F" w:rsidRDefault="00803C95" w:rsidP="00DB50B9">
      <w:pPr>
        <w:pStyle w:val="Default"/>
        <w:ind w:firstLine="720"/>
        <w:jc w:val="both"/>
      </w:pPr>
      <w:r w:rsidRPr="008B793F">
        <w:t xml:space="preserve">– ВЛ 110 кВ Истомкино – Монино; </w:t>
      </w:r>
    </w:p>
    <w:p w:rsidR="00803C95" w:rsidRPr="008B793F" w:rsidRDefault="00803C95" w:rsidP="00DB50B9">
      <w:pPr>
        <w:pStyle w:val="Default"/>
        <w:ind w:firstLine="720"/>
        <w:jc w:val="both"/>
      </w:pPr>
      <w:r w:rsidRPr="008B793F">
        <w:t xml:space="preserve">– ВЛ 110 кВ Затишье - Павлово II цепь; </w:t>
      </w:r>
    </w:p>
    <w:p w:rsidR="00803C95" w:rsidRPr="008B793F" w:rsidRDefault="00803C95" w:rsidP="00DB50B9">
      <w:pPr>
        <w:pStyle w:val="Default"/>
        <w:ind w:firstLine="720"/>
        <w:jc w:val="both"/>
      </w:pPr>
      <w:r w:rsidRPr="008B793F">
        <w:t xml:space="preserve">– ВЛ 110 кВ Экситон – Дружба; </w:t>
      </w:r>
    </w:p>
    <w:p w:rsidR="00803C95" w:rsidRPr="008B793F" w:rsidRDefault="00803C95" w:rsidP="00DB50B9">
      <w:pPr>
        <w:pStyle w:val="Default"/>
        <w:ind w:firstLine="720"/>
        <w:jc w:val="both"/>
      </w:pPr>
      <w:r w:rsidRPr="008B793F">
        <w:t xml:space="preserve">– ВЛ 110 кВ Краматорская I цепь; </w:t>
      </w:r>
    </w:p>
    <w:p w:rsidR="00803C95" w:rsidRPr="008B793F" w:rsidRDefault="00803C95" w:rsidP="00DB50B9">
      <w:pPr>
        <w:pStyle w:val="Default"/>
        <w:ind w:firstLine="720"/>
        <w:jc w:val="both"/>
      </w:pPr>
      <w:r w:rsidRPr="008B793F">
        <w:t xml:space="preserve">– ВЛ 110 кВ Шибаново – Афанасово; </w:t>
      </w:r>
    </w:p>
    <w:p w:rsidR="00803C95" w:rsidRPr="008B793F" w:rsidRDefault="00803C95" w:rsidP="00DB50B9">
      <w:pPr>
        <w:pStyle w:val="Default"/>
        <w:ind w:firstLine="720"/>
        <w:jc w:val="both"/>
      </w:pPr>
      <w:r w:rsidRPr="008B793F">
        <w:lastRenderedPageBreak/>
        <w:t xml:space="preserve">– ВЛ 110 кВ Шибаново - Дуговая I цепь; </w:t>
      </w:r>
    </w:p>
    <w:p w:rsidR="00803C95" w:rsidRPr="008B793F" w:rsidRDefault="00803C95" w:rsidP="00DB50B9">
      <w:pPr>
        <w:pStyle w:val="Default"/>
        <w:ind w:firstLine="720"/>
        <w:jc w:val="both"/>
      </w:pPr>
      <w:r w:rsidRPr="008B793F">
        <w:t xml:space="preserve">– ВЛ 110 кВ Истомкинская II цепь; </w:t>
      </w:r>
    </w:p>
    <w:p w:rsidR="00803C95" w:rsidRPr="008B793F" w:rsidRDefault="00803C95" w:rsidP="00DB50B9">
      <w:pPr>
        <w:pStyle w:val="Default"/>
        <w:ind w:firstLine="720"/>
        <w:jc w:val="both"/>
      </w:pPr>
      <w:r w:rsidRPr="008B793F">
        <w:t xml:space="preserve">– ВЛ 110 кВ Шибаново - Дуговая II цепь; </w:t>
      </w:r>
    </w:p>
    <w:p w:rsidR="00803C95" w:rsidRPr="008B793F" w:rsidRDefault="00803C95" w:rsidP="00DB50B9">
      <w:pPr>
        <w:pStyle w:val="Default"/>
        <w:ind w:firstLine="720"/>
        <w:jc w:val="both"/>
      </w:pPr>
      <w:r w:rsidRPr="008B793F">
        <w:t xml:space="preserve">– ВЛ 110 кВ Шибаново – Дружба; </w:t>
      </w:r>
    </w:p>
    <w:p w:rsidR="00803C95" w:rsidRPr="008B793F" w:rsidRDefault="00803C95" w:rsidP="00DB50B9">
      <w:pPr>
        <w:pStyle w:val="Default"/>
        <w:ind w:firstLine="720"/>
        <w:jc w:val="both"/>
      </w:pPr>
      <w:r w:rsidRPr="008B793F">
        <w:t xml:space="preserve">– ВЛ 110 кВ ТЭЦ-29 - Тимохово II цепь; </w:t>
      </w:r>
    </w:p>
    <w:p w:rsidR="00803C95" w:rsidRPr="008B793F" w:rsidRDefault="00803C95" w:rsidP="00DB50B9">
      <w:pPr>
        <w:pStyle w:val="Default"/>
        <w:ind w:firstLine="720"/>
        <w:jc w:val="both"/>
      </w:pPr>
      <w:r w:rsidRPr="008B793F">
        <w:t xml:space="preserve">– ВЛ 110 кВ Краматорская II цепь; </w:t>
      </w:r>
    </w:p>
    <w:p w:rsidR="00803C95" w:rsidRPr="008B793F" w:rsidRDefault="00803C95" w:rsidP="00DB50B9">
      <w:pPr>
        <w:pStyle w:val="Default"/>
        <w:ind w:firstLine="720"/>
        <w:jc w:val="both"/>
      </w:pPr>
      <w:r w:rsidRPr="008B793F">
        <w:t xml:space="preserve">– ВЛ 110 кВ Шибаново - Павлово I цепь; </w:t>
      </w:r>
    </w:p>
    <w:p w:rsidR="00803C95" w:rsidRPr="008B793F" w:rsidRDefault="00803C95" w:rsidP="00DB50B9">
      <w:pPr>
        <w:pStyle w:val="Default"/>
        <w:ind w:firstLine="720"/>
        <w:jc w:val="both"/>
      </w:pPr>
      <w:r w:rsidRPr="008B793F">
        <w:t xml:space="preserve">– ВЛ 110 кВ Шибаново - ТЭЦ-29 I; </w:t>
      </w:r>
    </w:p>
    <w:p w:rsidR="00803C95" w:rsidRPr="008B793F" w:rsidRDefault="00803C95" w:rsidP="00DB50B9">
      <w:pPr>
        <w:pStyle w:val="Default"/>
        <w:ind w:firstLine="720"/>
        <w:jc w:val="both"/>
      </w:pPr>
      <w:r w:rsidRPr="008B793F">
        <w:t xml:space="preserve">– ВЛ 110 кВ Затишье Северная; </w:t>
      </w:r>
    </w:p>
    <w:p w:rsidR="00803C95" w:rsidRPr="008B793F" w:rsidRDefault="00803C95" w:rsidP="00DB50B9">
      <w:pPr>
        <w:pStyle w:val="Default"/>
        <w:ind w:firstLine="720"/>
        <w:jc w:val="both"/>
      </w:pPr>
      <w:r w:rsidRPr="008B793F">
        <w:t xml:space="preserve">– ВЛ 110 кВ Шибаново - Павлово II цепь; </w:t>
      </w:r>
    </w:p>
    <w:p w:rsidR="00803C95" w:rsidRPr="008B793F" w:rsidRDefault="00803C95" w:rsidP="00DB50B9">
      <w:pPr>
        <w:pStyle w:val="Default"/>
        <w:ind w:firstLine="720"/>
        <w:jc w:val="both"/>
      </w:pPr>
      <w:r w:rsidRPr="008B793F">
        <w:t xml:space="preserve">– ВЛ 110 кВ Шибаново - ТЭЦ-29 II; </w:t>
      </w:r>
    </w:p>
    <w:p w:rsidR="00803C95" w:rsidRPr="008B793F" w:rsidRDefault="00803C95" w:rsidP="00DB50B9">
      <w:pPr>
        <w:pStyle w:val="Default"/>
        <w:ind w:firstLine="720"/>
        <w:jc w:val="both"/>
      </w:pPr>
      <w:r w:rsidRPr="008B793F">
        <w:t xml:space="preserve">– ВЛ 110 кВ Затишье Южная; </w:t>
      </w:r>
    </w:p>
    <w:p w:rsidR="00803C95" w:rsidRPr="008B793F" w:rsidRDefault="00803C95" w:rsidP="00DB50B9">
      <w:pPr>
        <w:pStyle w:val="Default"/>
        <w:ind w:firstLine="720"/>
        <w:jc w:val="both"/>
      </w:pPr>
      <w:r w:rsidRPr="008B793F">
        <w:t xml:space="preserve">– ВЛ 110 кВ Ногинск – Шульгино; </w:t>
      </w:r>
    </w:p>
    <w:p w:rsidR="00803C95" w:rsidRPr="008B793F" w:rsidRDefault="00803C95" w:rsidP="00DB50B9">
      <w:pPr>
        <w:pStyle w:val="Default"/>
        <w:ind w:firstLine="720"/>
        <w:jc w:val="both"/>
      </w:pPr>
      <w:r w:rsidRPr="008B793F">
        <w:t xml:space="preserve">– ВЛ 110 кВ Шибаново - Электросталь I цепь; </w:t>
      </w:r>
    </w:p>
    <w:p w:rsidR="00803C95" w:rsidRPr="008B793F" w:rsidRDefault="00803C95" w:rsidP="00DB50B9">
      <w:pPr>
        <w:pStyle w:val="Default"/>
        <w:ind w:firstLine="720"/>
        <w:jc w:val="both"/>
      </w:pPr>
      <w:r w:rsidRPr="008B793F">
        <w:t xml:space="preserve">– ВЛ 110 кВ Шибаново - Электросталь II цепь; </w:t>
      </w:r>
    </w:p>
    <w:p w:rsidR="00803C95" w:rsidRPr="008B793F" w:rsidRDefault="00803C95" w:rsidP="00DB50B9">
      <w:pPr>
        <w:pStyle w:val="Default"/>
        <w:ind w:firstLine="720"/>
        <w:jc w:val="both"/>
      </w:pPr>
      <w:r w:rsidRPr="008B793F">
        <w:t xml:space="preserve">– КЛ 110 кВ Шибаново - Лента № 1; </w:t>
      </w:r>
    </w:p>
    <w:p w:rsidR="00803C95" w:rsidRPr="008B793F" w:rsidRDefault="00803C95" w:rsidP="00DB50B9">
      <w:pPr>
        <w:pStyle w:val="Default"/>
        <w:ind w:firstLine="720"/>
        <w:jc w:val="both"/>
      </w:pPr>
      <w:r w:rsidRPr="008B793F">
        <w:t xml:space="preserve">– КЛ 110 кВ Шибаново - Лента № 2; </w:t>
      </w:r>
    </w:p>
    <w:p w:rsidR="00803C95" w:rsidRPr="008B793F" w:rsidRDefault="00803C95" w:rsidP="00DB50B9">
      <w:pPr>
        <w:ind w:firstLine="720"/>
        <w:jc w:val="both"/>
        <w:rPr>
          <w:rFonts w:cs="Times New Roman"/>
        </w:rPr>
      </w:pPr>
      <w:r w:rsidRPr="008B793F">
        <w:rPr>
          <w:rFonts w:cs="Times New Roman"/>
        </w:rPr>
        <w:t>– ВЛ 110 кВ Затишье - Павлово I цепь.</w:t>
      </w:r>
    </w:p>
    <w:p w:rsidR="00803C95" w:rsidRPr="00DB50B9" w:rsidRDefault="00803C95" w:rsidP="00DB50B9">
      <w:pPr>
        <w:pStyle w:val="Default"/>
        <w:ind w:firstLine="720"/>
        <w:jc w:val="both"/>
        <w:rPr>
          <w:rFonts w:eastAsia="Times New Roman"/>
          <w:color w:val="auto"/>
          <w:lang w:eastAsia="ru-RU"/>
        </w:rPr>
      </w:pPr>
      <w:r w:rsidRPr="008B793F">
        <w:t xml:space="preserve">ЛЭП (воздушные и кабельные) напряжением 6(10) кВ высоковольтной распределительной электрической сети расположены по всей территории округа и обеспечивают передачу электроэнергии из энергосистемы на все потребительские </w:t>
      </w:r>
      <w:r w:rsidRPr="00DB50B9">
        <w:rPr>
          <w:rFonts w:eastAsia="Times New Roman"/>
          <w:color w:val="auto"/>
          <w:lang w:eastAsia="ru-RU"/>
        </w:rPr>
        <w:t>трансформаторные подстанции.</w:t>
      </w:r>
    </w:p>
    <w:p w:rsidR="00DB50B9" w:rsidRDefault="00DB50B9" w:rsidP="00DB50B9">
      <w:pPr>
        <w:pStyle w:val="Default"/>
        <w:ind w:firstLine="720"/>
        <w:jc w:val="both"/>
        <w:rPr>
          <w:rFonts w:eastAsia="Times New Roman"/>
          <w:color w:val="auto"/>
          <w:lang w:eastAsia="ru-RU"/>
        </w:rPr>
      </w:pPr>
    </w:p>
    <w:p w:rsidR="00803C95" w:rsidRPr="00DB50B9" w:rsidRDefault="00803C95" w:rsidP="00DB50B9">
      <w:pPr>
        <w:pStyle w:val="Default"/>
        <w:ind w:firstLine="720"/>
        <w:jc w:val="both"/>
        <w:rPr>
          <w:rFonts w:eastAsia="Times New Roman"/>
          <w:color w:val="auto"/>
          <w:lang w:eastAsia="ru-RU"/>
        </w:rPr>
      </w:pPr>
      <w:r w:rsidRPr="00DB50B9">
        <w:rPr>
          <w:rFonts w:eastAsia="Times New Roman"/>
          <w:color w:val="auto"/>
          <w:lang w:eastAsia="ru-RU"/>
        </w:rPr>
        <w:t xml:space="preserve">Выводы: </w:t>
      </w:r>
    </w:p>
    <w:p w:rsidR="00803C95" w:rsidRPr="00DB50B9" w:rsidRDefault="00803C95" w:rsidP="00DB50B9">
      <w:pPr>
        <w:pStyle w:val="Default"/>
        <w:ind w:firstLine="720"/>
        <w:jc w:val="both"/>
        <w:rPr>
          <w:rFonts w:eastAsia="Times New Roman"/>
          <w:color w:val="auto"/>
          <w:lang w:eastAsia="ru-RU"/>
        </w:rPr>
      </w:pPr>
      <w:r w:rsidRPr="00DB50B9">
        <w:rPr>
          <w:rFonts w:eastAsia="Times New Roman"/>
          <w:color w:val="auto"/>
          <w:lang w:eastAsia="ru-RU"/>
        </w:rPr>
        <w:t xml:space="preserve">− центры питания городского округа Электросталь имеют значительный резерв мощности для присоединения новых нагрузок как в г. Электросталь, так и на присоединённых сельских территориях; </w:t>
      </w:r>
    </w:p>
    <w:p w:rsidR="00803C95" w:rsidRPr="008B793F" w:rsidRDefault="00803C95" w:rsidP="00DB50B9">
      <w:pPr>
        <w:pStyle w:val="Default"/>
        <w:ind w:firstLine="720"/>
        <w:jc w:val="both"/>
      </w:pPr>
      <w:r w:rsidRPr="00DB50B9">
        <w:rPr>
          <w:rFonts w:eastAsia="Times New Roman"/>
          <w:color w:val="auto"/>
          <w:lang w:eastAsia="ru-RU"/>
        </w:rPr>
        <w:t>− общее состояние</w:t>
      </w:r>
      <w:r w:rsidRPr="008B793F">
        <w:t xml:space="preserve"> электрохозяйства городского округа Электросталь (подстанции и линий электропередачи) оценивается, как удовлетворительное, пригодное для дальнейшей эксплуатации.</w:t>
      </w:r>
    </w:p>
    <w:p w:rsidR="00DB50B9" w:rsidRDefault="00DB50B9" w:rsidP="00DB50B9">
      <w:pPr>
        <w:ind w:firstLine="720"/>
        <w:jc w:val="both"/>
        <w:rPr>
          <w:rFonts w:cs="Times New Roman"/>
        </w:rPr>
      </w:pPr>
    </w:p>
    <w:p w:rsidR="00803C95" w:rsidRPr="00DB50B9" w:rsidRDefault="00803C95" w:rsidP="00DB50B9">
      <w:pPr>
        <w:ind w:firstLine="720"/>
        <w:jc w:val="both"/>
        <w:rPr>
          <w:rFonts w:cs="Times New Roman"/>
        </w:rPr>
      </w:pPr>
      <w:r w:rsidRPr="00DB50B9">
        <w:rPr>
          <w:rFonts w:cs="Times New Roman"/>
        </w:rPr>
        <w:t>Газоснабжение</w:t>
      </w:r>
    </w:p>
    <w:p w:rsidR="00803C95" w:rsidRPr="008B793F" w:rsidRDefault="00803C95" w:rsidP="00DB50B9">
      <w:pPr>
        <w:ind w:firstLine="720"/>
        <w:jc w:val="both"/>
        <w:rPr>
          <w:rFonts w:cs="Times New Roman"/>
        </w:rPr>
      </w:pPr>
      <w:r w:rsidRPr="008B793F">
        <w:rPr>
          <w:rFonts w:cs="Times New Roman"/>
        </w:rPr>
        <w:t xml:space="preserve">По территории городского округа Электросталь проложены следующие магистральные газопроводы: </w:t>
      </w:r>
    </w:p>
    <w:p w:rsidR="00803C95" w:rsidRPr="008B793F" w:rsidRDefault="00803C95" w:rsidP="00DB50B9">
      <w:pPr>
        <w:ind w:firstLine="720"/>
        <w:jc w:val="both"/>
        <w:rPr>
          <w:rFonts w:cs="Times New Roman"/>
        </w:rPr>
      </w:pPr>
      <w:r w:rsidRPr="008B793F">
        <w:rPr>
          <w:rFonts w:cs="Times New Roman"/>
        </w:rPr>
        <w:t xml:space="preserve">― КГМО-1 DN1200, Р ≤ 5,5 МПа; </w:t>
      </w:r>
    </w:p>
    <w:p w:rsidR="00803C95" w:rsidRPr="008B793F" w:rsidRDefault="00803C95" w:rsidP="00DB50B9">
      <w:pPr>
        <w:ind w:firstLine="720"/>
        <w:jc w:val="both"/>
        <w:rPr>
          <w:rFonts w:cs="Times New Roman"/>
        </w:rPr>
      </w:pPr>
      <w:r w:rsidRPr="008B793F">
        <w:rPr>
          <w:rFonts w:cs="Times New Roman"/>
        </w:rPr>
        <w:t xml:space="preserve">― КГМО-2 DN1200, Р ≤ 5,5 МПа; </w:t>
      </w:r>
    </w:p>
    <w:p w:rsidR="00803C95" w:rsidRPr="008B793F" w:rsidRDefault="00803C95" w:rsidP="00DB50B9">
      <w:pPr>
        <w:ind w:firstLine="720"/>
        <w:jc w:val="both"/>
        <w:rPr>
          <w:rFonts w:cs="Times New Roman"/>
        </w:rPr>
      </w:pPr>
      <w:r w:rsidRPr="008B793F">
        <w:rPr>
          <w:rFonts w:cs="Times New Roman"/>
        </w:rPr>
        <w:t xml:space="preserve">― газопровод-отвод к ГРС «Южная» DN350, Р ≤ 5,5 МПа; </w:t>
      </w:r>
    </w:p>
    <w:p w:rsidR="00803C95" w:rsidRPr="008B793F" w:rsidRDefault="00803C95" w:rsidP="00DB50B9">
      <w:pPr>
        <w:ind w:firstLine="720"/>
        <w:jc w:val="both"/>
        <w:rPr>
          <w:rFonts w:cs="Times New Roman"/>
        </w:rPr>
      </w:pPr>
      <w:r w:rsidRPr="008B793F">
        <w:rPr>
          <w:rFonts w:cs="Times New Roman"/>
        </w:rPr>
        <w:t xml:space="preserve">― газопровод-отвод к ГРС «Северная» DN300, Р ≤ 5,5 МПа; </w:t>
      </w:r>
    </w:p>
    <w:p w:rsidR="00803C95" w:rsidRPr="008B793F" w:rsidRDefault="00803C95" w:rsidP="00DB50B9">
      <w:pPr>
        <w:ind w:firstLine="720"/>
        <w:jc w:val="both"/>
        <w:rPr>
          <w:rFonts w:cs="Times New Roman"/>
        </w:rPr>
      </w:pPr>
      <w:r w:rsidRPr="008B793F">
        <w:rPr>
          <w:rFonts w:cs="Times New Roman"/>
        </w:rPr>
        <w:t xml:space="preserve">― газопровод-отвод к ГРС «№9 Ногинск» DN300, Р ≤ 5,5 МПа. </w:t>
      </w:r>
    </w:p>
    <w:p w:rsidR="00803C95" w:rsidRPr="008B793F" w:rsidRDefault="00803C95" w:rsidP="00DB50B9">
      <w:pPr>
        <w:ind w:firstLine="720"/>
        <w:jc w:val="both"/>
        <w:rPr>
          <w:rFonts w:cs="Times New Roman"/>
        </w:rPr>
      </w:pPr>
      <w:r w:rsidRPr="008B793F">
        <w:rPr>
          <w:rFonts w:cs="Times New Roman"/>
        </w:rPr>
        <w:t>Источниками газоснабжения городского округа Электросталь являются следующие ГРС: «Северная», «Южная», «№9».</w:t>
      </w:r>
    </w:p>
    <w:p w:rsidR="00803C95" w:rsidRPr="008B793F" w:rsidRDefault="00803C95" w:rsidP="00DB50B9">
      <w:pPr>
        <w:ind w:firstLine="720"/>
        <w:jc w:val="both"/>
        <w:rPr>
          <w:rFonts w:cs="Times New Roman"/>
        </w:rPr>
      </w:pPr>
      <w:r w:rsidRPr="008B793F">
        <w:rPr>
          <w:rFonts w:cs="Times New Roman"/>
        </w:rPr>
        <w:t xml:space="preserve">Магистральные газопроводы, газопроводы-отводы к ГРС и газораспределительные станции имеют зоны минимальных расстояний до объектов, согласно требованиям СП 36.13.330.2012 актуализированная редакция СНиП 2.05.06-85* «Магистральные трубопроводы», которые составляют: </w:t>
      </w:r>
    </w:p>
    <w:p w:rsidR="00803C95" w:rsidRPr="008B793F" w:rsidRDefault="00803C95" w:rsidP="00DB50B9">
      <w:pPr>
        <w:ind w:firstLine="720"/>
        <w:jc w:val="both"/>
        <w:rPr>
          <w:rFonts w:cs="Times New Roman"/>
        </w:rPr>
      </w:pPr>
      <w:r w:rsidRPr="008B793F">
        <w:rPr>
          <w:rFonts w:cs="Times New Roman"/>
        </w:rPr>
        <w:t xml:space="preserve">― для магистрального газопровода P≤5,5 МПа диаметром свыше 1000 мм до 1200 мм зона минимальных расстояний в обе стороны от оси магистрального газопровода до границ земельных участков − 300 м; </w:t>
      </w:r>
    </w:p>
    <w:p w:rsidR="00803C95" w:rsidRPr="008B793F" w:rsidRDefault="00803C95" w:rsidP="00DB50B9">
      <w:pPr>
        <w:ind w:firstLine="720"/>
        <w:jc w:val="both"/>
        <w:rPr>
          <w:rFonts w:cs="Times New Roman"/>
        </w:rPr>
      </w:pPr>
      <w:r w:rsidRPr="008B793F">
        <w:rPr>
          <w:rFonts w:cs="Times New Roman"/>
        </w:rPr>
        <w:t xml:space="preserve">― для магистрального газопровода P≤5,5 МПа диаметром свыше 300 мм до 600 мм зона минимальных расстояний в обе стороны от оси магистрального газопровода до границ земельных участков − 150 м; </w:t>
      </w:r>
    </w:p>
    <w:p w:rsidR="00803C95" w:rsidRPr="008B793F" w:rsidRDefault="00803C95" w:rsidP="00DB50B9">
      <w:pPr>
        <w:ind w:firstLine="720"/>
        <w:jc w:val="both"/>
        <w:rPr>
          <w:rFonts w:cs="Times New Roman"/>
        </w:rPr>
      </w:pPr>
      <w:r w:rsidRPr="008B793F">
        <w:rPr>
          <w:rFonts w:cs="Times New Roman"/>
        </w:rPr>
        <w:lastRenderedPageBreak/>
        <w:t xml:space="preserve">― для магистрального газопровода P≤5,5 МПа диаметром 300 мм и менее зона минимальных расстояний в обе стороны от оси магистрального газопровода до границ земельных участков − 100 м; </w:t>
      </w:r>
    </w:p>
    <w:p w:rsidR="00803C95" w:rsidRPr="008B793F" w:rsidRDefault="00803C95" w:rsidP="00DB50B9">
      <w:pPr>
        <w:ind w:firstLine="720"/>
        <w:jc w:val="both"/>
        <w:rPr>
          <w:rFonts w:cs="Times New Roman"/>
        </w:rPr>
      </w:pPr>
      <w:r w:rsidRPr="008B793F">
        <w:rPr>
          <w:rFonts w:cs="Times New Roman"/>
        </w:rPr>
        <w:t xml:space="preserve">― для ГРС «Северная» и «№9 Ногинск» зона минимальных расстояний во все стороны от ограждения ГРС до границ земельных участков составляет 150 м; </w:t>
      </w:r>
    </w:p>
    <w:p w:rsidR="00803C95" w:rsidRPr="008B793F" w:rsidRDefault="00803C95" w:rsidP="00DB50B9">
      <w:pPr>
        <w:ind w:firstLine="720"/>
        <w:jc w:val="both"/>
        <w:rPr>
          <w:rFonts w:cs="Times New Roman"/>
        </w:rPr>
      </w:pPr>
      <w:r w:rsidRPr="008B793F">
        <w:rPr>
          <w:rFonts w:cs="Times New Roman"/>
        </w:rPr>
        <w:t>― для ГРС «Южная» зона минимальных расстояний во все стороны от ограждения ГРС до границ земельных участков составляет 150 м.</w:t>
      </w:r>
    </w:p>
    <w:p w:rsidR="00C30853" w:rsidRDefault="00C30853" w:rsidP="00C30853">
      <w:pPr>
        <w:ind w:firstLine="720"/>
        <w:jc w:val="both"/>
        <w:rPr>
          <w:rFonts w:cs="Times New Roman"/>
        </w:rPr>
      </w:pPr>
    </w:p>
    <w:p w:rsidR="00803C95" w:rsidRPr="008B793F" w:rsidRDefault="00C30853" w:rsidP="00C30853">
      <w:pPr>
        <w:ind w:firstLine="720"/>
        <w:jc w:val="both"/>
        <w:rPr>
          <w:rFonts w:cs="Times New Roman"/>
        </w:rPr>
      </w:pPr>
      <w:r w:rsidRPr="008B793F">
        <w:rPr>
          <w:rFonts w:cs="Times New Roman"/>
        </w:rPr>
        <w:t>Таблица 3.29</w:t>
      </w:r>
      <w:r>
        <w:rPr>
          <w:rFonts w:cs="Times New Roman"/>
        </w:rPr>
        <w:t xml:space="preserve"> Данные по загрузке ГРС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746"/>
        <w:gridCol w:w="2302"/>
        <w:gridCol w:w="1525"/>
        <w:gridCol w:w="3254"/>
      </w:tblGrid>
      <w:tr w:rsidR="00803C95" w:rsidRPr="008B793F" w:rsidTr="00DB50B9">
        <w:tc>
          <w:tcPr>
            <w:tcW w:w="801" w:type="dxa"/>
            <w:shd w:val="clear" w:color="auto" w:fill="auto"/>
          </w:tcPr>
          <w:p w:rsidR="00803C95" w:rsidRPr="008B793F" w:rsidRDefault="00803C95" w:rsidP="008B793F">
            <w:pPr>
              <w:pStyle w:val="Default"/>
              <w:jc w:val="center"/>
            </w:pPr>
            <w:r w:rsidRPr="008B793F">
              <w:t>№ п/п</w:t>
            </w:r>
          </w:p>
          <w:p w:rsidR="00803C95" w:rsidRPr="008B793F" w:rsidRDefault="00803C95" w:rsidP="008B793F">
            <w:pPr>
              <w:jc w:val="center"/>
              <w:rPr>
                <w:rFonts w:cs="Times New Roman"/>
              </w:rPr>
            </w:pPr>
          </w:p>
        </w:tc>
        <w:tc>
          <w:tcPr>
            <w:tcW w:w="1746" w:type="dxa"/>
            <w:shd w:val="clear" w:color="auto" w:fill="auto"/>
          </w:tcPr>
          <w:p w:rsidR="00803C95" w:rsidRPr="008B793F" w:rsidRDefault="00803C95" w:rsidP="008B793F">
            <w:pPr>
              <w:jc w:val="center"/>
              <w:rPr>
                <w:rFonts w:cs="Times New Roman"/>
              </w:rPr>
            </w:pPr>
            <w:r w:rsidRPr="008B793F">
              <w:rPr>
                <w:rFonts w:cs="Times New Roman"/>
              </w:rPr>
              <w:t>Наименование ГРС</w:t>
            </w:r>
          </w:p>
        </w:tc>
        <w:tc>
          <w:tcPr>
            <w:tcW w:w="2302" w:type="dxa"/>
            <w:shd w:val="clear" w:color="auto" w:fill="auto"/>
          </w:tcPr>
          <w:p w:rsidR="00803C95" w:rsidRPr="008B793F" w:rsidRDefault="00803C95" w:rsidP="008B793F">
            <w:pPr>
              <w:jc w:val="center"/>
              <w:rPr>
                <w:rFonts w:cs="Times New Roman"/>
              </w:rPr>
            </w:pPr>
            <w:r w:rsidRPr="008B793F">
              <w:rPr>
                <w:rFonts w:cs="Times New Roman"/>
              </w:rPr>
              <w:t>Проектная производительность ГРС, тыс.м3/ч</w:t>
            </w:r>
          </w:p>
        </w:tc>
        <w:tc>
          <w:tcPr>
            <w:tcW w:w="1525" w:type="dxa"/>
            <w:shd w:val="clear" w:color="auto" w:fill="auto"/>
          </w:tcPr>
          <w:p w:rsidR="00803C95" w:rsidRPr="008B793F" w:rsidRDefault="00803C95" w:rsidP="008B793F">
            <w:pPr>
              <w:jc w:val="center"/>
              <w:rPr>
                <w:rFonts w:cs="Times New Roman"/>
              </w:rPr>
            </w:pPr>
            <w:r w:rsidRPr="008B793F">
              <w:rPr>
                <w:rFonts w:cs="Times New Roman"/>
              </w:rPr>
              <w:t>Загрузка ГРС, тыс.м3/ч</w:t>
            </w:r>
          </w:p>
        </w:tc>
        <w:tc>
          <w:tcPr>
            <w:tcW w:w="3254" w:type="dxa"/>
            <w:shd w:val="clear" w:color="auto" w:fill="auto"/>
          </w:tcPr>
          <w:p w:rsidR="00803C95" w:rsidRPr="008B793F" w:rsidRDefault="00803C95" w:rsidP="008B793F">
            <w:pPr>
              <w:jc w:val="center"/>
              <w:rPr>
                <w:rFonts w:cs="Times New Roman"/>
              </w:rPr>
            </w:pPr>
            <w:r w:rsidRPr="008B793F">
              <w:rPr>
                <w:rFonts w:cs="Times New Roman"/>
              </w:rPr>
              <w:t>Наличие пропускной способности, тыс.куб.м/ч</w:t>
            </w:r>
          </w:p>
        </w:tc>
      </w:tr>
      <w:tr w:rsidR="00803C95" w:rsidRPr="008B793F" w:rsidTr="00DB50B9">
        <w:tc>
          <w:tcPr>
            <w:tcW w:w="801" w:type="dxa"/>
            <w:shd w:val="clear" w:color="auto" w:fill="auto"/>
          </w:tcPr>
          <w:p w:rsidR="00803C95" w:rsidRPr="008B793F" w:rsidRDefault="00803C95" w:rsidP="008B793F">
            <w:pPr>
              <w:jc w:val="center"/>
              <w:rPr>
                <w:rFonts w:cs="Times New Roman"/>
              </w:rPr>
            </w:pPr>
            <w:r w:rsidRPr="008B793F">
              <w:rPr>
                <w:rFonts w:cs="Times New Roman"/>
              </w:rPr>
              <w:t>1</w:t>
            </w:r>
          </w:p>
        </w:tc>
        <w:tc>
          <w:tcPr>
            <w:tcW w:w="1746" w:type="dxa"/>
            <w:shd w:val="clear" w:color="auto" w:fill="auto"/>
          </w:tcPr>
          <w:p w:rsidR="00803C95" w:rsidRPr="008B793F" w:rsidRDefault="00803C95" w:rsidP="008B793F">
            <w:pPr>
              <w:rPr>
                <w:rFonts w:cs="Times New Roman"/>
              </w:rPr>
            </w:pPr>
            <w:r w:rsidRPr="008B793F">
              <w:rPr>
                <w:rFonts w:cs="Times New Roman"/>
              </w:rPr>
              <w:t>Северная</w:t>
            </w:r>
          </w:p>
        </w:tc>
        <w:tc>
          <w:tcPr>
            <w:tcW w:w="2302" w:type="dxa"/>
            <w:shd w:val="clear" w:color="auto" w:fill="auto"/>
          </w:tcPr>
          <w:p w:rsidR="00803C95" w:rsidRPr="008B793F" w:rsidRDefault="00803C95" w:rsidP="008B793F">
            <w:pPr>
              <w:jc w:val="center"/>
              <w:rPr>
                <w:rFonts w:cs="Times New Roman"/>
              </w:rPr>
            </w:pPr>
            <w:r w:rsidRPr="008B793F">
              <w:rPr>
                <w:rFonts w:cs="Times New Roman"/>
              </w:rPr>
              <w:t>100</w:t>
            </w:r>
          </w:p>
        </w:tc>
        <w:tc>
          <w:tcPr>
            <w:tcW w:w="1525" w:type="dxa"/>
            <w:shd w:val="clear" w:color="auto" w:fill="auto"/>
          </w:tcPr>
          <w:p w:rsidR="00803C95" w:rsidRPr="008B793F" w:rsidRDefault="00803C95" w:rsidP="008B793F">
            <w:pPr>
              <w:jc w:val="center"/>
              <w:rPr>
                <w:rFonts w:cs="Times New Roman"/>
              </w:rPr>
            </w:pPr>
            <w:r w:rsidRPr="008B793F">
              <w:rPr>
                <w:rFonts w:cs="Times New Roman"/>
              </w:rPr>
              <w:t>42,382</w:t>
            </w:r>
          </w:p>
        </w:tc>
        <w:tc>
          <w:tcPr>
            <w:tcW w:w="3254" w:type="dxa"/>
            <w:shd w:val="clear" w:color="auto" w:fill="auto"/>
          </w:tcPr>
          <w:p w:rsidR="00803C95" w:rsidRPr="008B793F" w:rsidRDefault="00803C95" w:rsidP="008B793F">
            <w:pPr>
              <w:jc w:val="center"/>
              <w:rPr>
                <w:rFonts w:cs="Times New Roman"/>
              </w:rPr>
            </w:pPr>
            <w:r w:rsidRPr="008B793F">
              <w:rPr>
                <w:rFonts w:cs="Times New Roman"/>
              </w:rPr>
              <w:t>40,786</w:t>
            </w:r>
          </w:p>
        </w:tc>
      </w:tr>
      <w:tr w:rsidR="00803C95" w:rsidRPr="008B793F" w:rsidTr="00DB50B9">
        <w:tc>
          <w:tcPr>
            <w:tcW w:w="801" w:type="dxa"/>
            <w:shd w:val="clear" w:color="auto" w:fill="auto"/>
          </w:tcPr>
          <w:p w:rsidR="00803C95" w:rsidRPr="008B793F" w:rsidRDefault="00803C95" w:rsidP="008B793F">
            <w:pPr>
              <w:jc w:val="center"/>
              <w:rPr>
                <w:rFonts w:cs="Times New Roman"/>
              </w:rPr>
            </w:pPr>
            <w:r w:rsidRPr="008B793F">
              <w:rPr>
                <w:rFonts w:cs="Times New Roman"/>
              </w:rPr>
              <w:t>2</w:t>
            </w:r>
          </w:p>
        </w:tc>
        <w:tc>
          <w:tcPr>
            <w:tcW w:w="1746" w:type="dxa"/>
            <w:shd w:val="clear" w:color="auto" w:fill="auto"/>
          </w:tcPr>
          <w:p w:rsidR="00803C95" w:rsidRPr="008B793F" w:rsidRDefault="00803C95" w:rsidP="008B793F">
            <w:pPr>
              <w:rPr>
                <w:rFonts w:cs="Times New Roman"/>
              </w:rPr>
            </w:pPr>
            <w:r w:rsidRPr="008B793F">
              <w:rPr>
                <w:rFonts w:cs="Times New Roman"/>
              </w:rPr>
              <w:t xml:space="preserve">Южная </w:t>
            </w:r>
          </w:p>
        </w:tc>
        <w:tc>
          <w:tcPr>
            <w:tcW w:w="2302" w:type="dxa"/>
            <w:shd w:val="clear" w:color="auto" w:fill="auto"/>
          </w:tcPr>
          <w:p w:rsidR="00803C95" w:rsidRPr="008B793F" w:rsidRDefault="00803C95" w:rsidP="008B793F">
            <w:pPr>
              <w:jc w:val="center"/>
              <w:rPr>
                <w:rFonts w:cs="Times New Roman"/>
              </w:rPr>
            </w:pPr>
            <w:r w:rsidRPr="008B793F">
              <w:rPr>
                <w:rFonts w:cs="Times New Roman"/>
              </w:rPr>
              <w:t>150</w:t>
            </w:r>
          </w:p>
        </w:tc>
        <w:tc>
          <w:tcPr>
            <w:tcW w:w="1525" w:type="dxa"/>
            <w:shd w:val="clear" w:color="auto" w:fill="auto"/>
          </w:tcPr>
          <w:p w:rsidR="00803C95" w:rsidRPr="008B793F" w:rsidRDefault="00803C95" w:rsidP="008B793F">
            <w:pPr>
              <w:jc w:val="center"/>
              <w:rPr>
                <w:rFonts w:cs="Times New Roman"/>
              </w:rPr>
            </w:pPr>
            <w:r w:rsidRPr="008B793F">
              <w:rPr>
                <w:rFonts w:cs="Times New Roman"/>
              </w:rPr>
              <w:t>78,401</w:t>
            </w:r>
          </w:p>
        </w:tc>
        <w:tc>
          <w:tcPr>
            <w:tcW w:w="3254" w:type="dxa"/>
            <w:shd w:val="clear" w:color="auto" w:fill="auto"/>
          </w:tcPr>
          <w:p w:rsidR="00803C95" w:rsidRPr="008B793F" w:rsidRDefault="00803C95" w:rsidP="008B793F">
            <w:pPr>
              <w:jc w:val="center"/>
              <w:rPr>
                <w:rFonts w:cs="Times New Roman"/>
              </w:rPr>
            </w:pPr>
            <w:r w:rsidRPr="008B793F">
              <w:rPr>
                <w:rFonts w:cs="Times New Roman"/>
              </w:rPr>
              <w:t>67,656</w:t>
            </w:r>
          </w:p>
        </w:tc>
      </w:tr>
      <w:tr w:rsidR="00803C95" w:rsidRPr="008B793F" w:rsidTr="00DB50B9">
        <w:tc>
          <w:tcPr>
            <w:tcW w:w="801" w:type="dxa"/>
            <w:shd w:val="clear" w:color="auto" w:fill="auto"/>
          </w:tcPr>
          <w:p w:rsidR="00803C95" w:rsidRPr="008B793F" w:rsidRDefault="00803C95" w:rsidP="008B793F">
            <w:pPr>
              <w:jc w:val="center"/>
              <w:rPr>
                <w:rFonts w:cs="Times New Roman"/>
              </w:rPr>
            </w:pPr>
            <w:r w:rsidRPr="008B793F">
              <w:rPr>
                <w:rFonts w:cs="Times New Roman"/>
              </w:rPr>
              <w:t>3</w:t>
            </w:r>
          </w:p>
        </w:tc>
        <w:tc>
          <w:tcPr>
            <w:tcW w:w="1746" w:type="dxa"/>
            <w:shd w:val="clear" w:color="auto" w:fill="auto"/>
          </w:tcPr>
          <w:p w:rsidR="00803C95" w:rsidRPr="008B793F" w:rsidRDefault="00803C95" w:rsidP="008B793F">
            <w:pPr>
              <w:rPr>
                <w:rFonts w:cs="Times New Roman"/>
              </w:rPr>
            </w:pPr>
            <w:r w:rsidRPr="008B793F">
              <w:rPr>
                <w:rFonts w:cs="Times New Roman"/>
              </w:rPr>
              <w:t>№9 Ногинск</w:t>
            </w:r>
          </w:p>
        </w:tc>
        <w:tc>
          <w:tcPr>
            <w:tcW w:w="2302" w:type="dxa"/>
            <w:shd w:val="clear" w:color="auto" w:fill="auto"/>
          </w:tcPr>
          <w:p w:rsidR="00803C95" w:rsidRPr="008B793F" w:rsidRDefault="00803C95" w:rsidP="008B793F">
            <w:pPr>
              <w:jc w:val="center"/>
              <w:rPr>
                <w:rFonts w:cs="Times New Roman"/>
              </w:rPr>
            </w:pPr>
            <w:r w:rsidRPr="008B793F">
              <w:rPr>
                <w:rFonts w:cs="Times New Roman"/>
              </w:rPr>
              <w:t>35</w:t>
            </w:r>
          </w:p>
        </w:tc>
        <w:tc>
          <w:tcPr>
            <w:tcW w:w="1525" w:type="dxa"/>
            <w:shd w:val="clear" w:color="auto" w:fill="auto"/>
          </w:tcPr>
          <w:p w:rsidR="00803C95" w:rsidRPr="008B793F" w:rsidRDefault="00803C95" w:rsidP="008B793F">
            <w:pPr>
              <w:jc w:val="center"/>
              <w:rPr>
                <w:rFonts w:cs="Times New Roman"/>
              </w:rPr>
            </w:pPr>
            <w:r w:rsidRPr="008B793F">
              <w:rPr>
                <w:rFonts w:cs="Times New Roman"/>
              </w:rPr>
              <w:t>6,457</w:t>
            </w:r>
          </w:p>
        </w:tc>
        <w:tc>
          <w:tcPr>
            <w:tcW w:w="3254" w:type="dxa"/>
            <w:shd w:val="clear" w:color="auto" w:fill="auto"/>
          </w:tcPr>
          <w:p w:rsidR="00803C95" w:rsidRPr="008B793F" w:rsidRDefault="00803C95" w:rsidP="008B793F">
            <w:pPr>
              <w:jc w:val="center"/>
              <w:rPr>
                <w:rFonts w:cs="Times New Roman"/>
              </w:rPr>
            </w:pPr>
            <w:r w:rsidRPr="008B793F">
              <w:rPr>
                <w:rFonts w:cs="Times New Roman"/>
              </w:rPr>
              <w:t>27,235</w:t>
            </w:r>
          </w:p>
        </w:tc>
      </w:tr>
    </w:tbl>
    <w:p w:rsidR="00803C95" w:rsidRPr="008B793F" w:rsidRDefault="00803C95" w:rsidP="008B793F">
      <w:pPr>
        <w:rPr>
          <w:rFonts w:cs="Times New Roman"/>
        </w:rPr>
      </w:pPr>
    </w:p>
    <w:p w:rsidR="00803C95" w:rsidRPr="00DB50B9" w:rsidRDefault="00803C95" w:rsidP="00DB50B9">
      <w:pPr>
        <w:ind w:firstLine="720"/>
        <w:jc w:val="both"/>
        <w:rPr>
          <w:rFonts w:cs="Times New Roman"/>
        </w:rPr>
      </w:pPr>
      <w:r w:rsidRPr="00DB50B9">
        <w:rPr>
          <w:rFonts w:cs="Times New Roman"/>
        </w:rPr>
        <w:t>По газопроводам высокого (P ≤ 0,6 МПа) и среднего (P ≤ 0,3 МПа) давления, Д = 530-325-273-219-159-108-89 мм снабжается газом городской округ Электросталь.</w:t>
      </w:r>
    </w:p>
    <w:p w:rsidR="00803C95" w:rsidRPr="00DB50B9" w:rsidRDefault="00803C95" w:rsidP="00DB50B9">
      <w:pPr>
        <w:ind w:firstLine="720"/>
        <w:jc w:val="both"/>
        <w:rPr>
          <w:rFonts w:cs="Times New Roman"/>
        </w:rPr>
      </w:pPr>
      <w:r w:rsidRPr="00DB50B9">
        <w:rPr>
          <w:rFonts w:cs="Times New Roman"/>
        </w:rPr>
        <w:t>Природный газ поступает на отопительные котельные и объекты газоснабжения: газорегуляторные пункты (далее по тексту ГРП), шкафные газорегуляторные пункты (далее по тексту ГРПШ). В городском округе Электросталь действуют 58 пунктов редуцирования газа.</w:t>
      </w:r>
    </w:p>
    <w:p w:rsidR="00803C95" w:rsidRPr="00DB50B9" w:rsidRDefault="00803C95" w:rsidP="00DB50B9">
      <w:pPr>
        <w:ind w:firstLine="720"/>
        <w:jc w:val="both"/>
        <w:rPr>
          <w:rFonts w:cs="Times New Roman"/>
        </w:rPr>
      </w:pPr>
      <w:r w:rsidRPr="00DB50B9">
        <w:rPr>
          <w:rFonts w:cs="Times New Roman"/>
        </w:rPr>
        <w:t>Эксплуатацией газопроводов высокого, среднего и низкого давления занимается филиал АО «Мособлгаз» «Восток».</w:t>
      </w:r>
    </w:p>
    <w:p w:rsidR="00803C95" w:rsidRPr="00DB50B9" w:rsidRDefault="00803C95" w:rsidP="00DB50B9">
      <w:pPr>
        <w:ind w:firstLine="720"/>
        <w:jc w:val="both"/>
        <w:rPr>
          <w:rFonts w:cs="Times New Roman"/>
        </w:rPr>
      </w:pPr>
      <w:r w:rsidRPr="00DB50B9">
        <w:rPr>
          <w:rFonts w:cs="Times New Roman"/>
        </w:rPr>
        <w:t>Расход природного газа по городскому округу Электросталь составляет 404 млн. куб. м/год.</w:t>
      </w:r>
    </w:p>
    <w:p w:rsidR="00803C95" w:rsidRPr="00DB50B9" w:rsidRDefault="00803C95" w:rsidP="00DB50B9">
      <w:pPr>
        <w:ind w:firstLine="720"/>
        <w:jc w:val="both"/>
        <w:rPr>
          <w:rFonts w:cs="Times New Roman"/>
        </w:rPr>
      </w:pPr>
      <w:r w:rsidRPr="00DB50B9">
        <w:rPr>
          <w:rFonts w:cs="Times New Roman"/>
        </w:rPr>
        <w:t>Потребителями газа высокого давления являются котельные и предприятия, низкого − жилищно-коммунальная застройка.</w:t>
      </w:r>
    </w:p>
    <w:p w:rsidR="00803C95" w:rsidRPr="00DB50B9" w:rsidRDefault="00803C95" w:rsidP="00DB50B9">
      <w:pPr>
        <w:ind w:firstLine="720"/>
        <w:jc w:val="both"/>
        <w:rPr>
          <w:rFonts w:cs="Times New Roman"/>
        </w:rPr>
      </w:pPr>
      <w:r w:rsidRPr="00DB50B9">
        <w:rPr>
          <w:rFonts w:cs="Times New Roman"/>
        </w:rPr>
        <w:t>Природный газ используется:</w:t>
      </w:r>
    </w:p>
    <w:p w:rsidR="00803C95" w:rsidRPr="00DB50B9" w:rsidRDefault="00803C95" w:rsidP="00DB50B9">
      <w:pPr>
        <w:ind w:firstLine="720"/>
        <w:jc w:val="both"/>
        <w:rPr>
          <w:rFonts w:cs="Times New Roman"/>
        </w:rPr>
      </w:pPr>
      <w:r w:rsidRPr="00DB50B9">
        <w:rPr>
          <w:rFonts w:cs="Times New Roman"/>
        </w:rPr>
        <w:t>− в качестве основного топлива на котельных;</w:t>
      </w:r>
    </w:p>
    <w:p w:rsidR="00803C95" w:rsidRPr="00DB50B9" w:rsidRDefault="00803C95" w:rsidP="00DB50B9">
      <w:pPr>
        <w:ind w:firstLine="720"/>
        <w:jc w:val="both"/>
        <w:rPr>
          <w:rFonts w:cs="Times New Roman"/>
        </w:rPr>
      </w:pPr>
      <w:r w:rsidRPr="00DB50B9">
        <w:rPr>
          <w:rFonts w:cs="Times New Roman"/>
        </w:rPr>
        <w:t>− для приготовления пищи в жилых домах на газовых плитах;</w:t>
      </w:r>
    </w:p>
    <w:p w:rsidR="00803C95" w:rsidRPr="00DB50B9" w:rsidRDefault="00803C95" w:rsidP="00DB50B9">
      <w:pPr>
        <w:ind w:firstLine="720"/>
        <w:jc w:val="both"/>
        <w:rPr>
          <w:rFonts w:cs="Times New Roman"/>
        </w:rPr>
      </w:pPr>
      <w:r w:rsidRPr="00DB50B9">
        <w:rPr>
          <w:rFonts w:cs="Times New Roman"/>
        </w:rPr>
        <w:t>− для нужд отопления и горячего водоснабжения в индивидуальной жилой застройке, от газовых водонагревателей, устанавливаемых в каждом доме (квартире).</w:t>
      </w:r>
    </w:p>
    <w:p w:rsidR="00803C95" w:rsidRPr="00DB50B9" w:rsidRDefault="00803C95" w:rsidP="00DB50B9">
      <w:pPr>
        <w:ind w:firstLine="720"/>
        <w:jc w:val="both"/>
        <w:rPr>
          <w:rFonts w:cs="Times New Roman"/>
        </w:rPr>
      </w:pPr>
      <w:r w:rsidRPr="00DB50B9">
        <w:rPr>
          <w:rFonts w:cs="Times New Roman"/>
        </w:rPr>
        <w:t>Система газоснабжения трехступенчатая, с транспортировкой газа высокого (Р ≤ 0,6 МПа), среднего (Р ≤ 0,3 МПа) и низкого давления.</w:t>
      </w:r>
    </w:p>
    <w:p w:rsidR="00803C95" w:rsidRPr="00DB50B9" w:rsidRDefault="00803C95" w:rsidP="00DB50B9">
      <w:pPr>
        <w:ind w:firstLine="720"/>
        <w:jc w:val="both"/>
        <w:rPr>
          <w:rFonts w:cs="Times New Roman"/>
        </w:rPr>
      </w:pPr>
      <w:r w:rsidRPr="00DB50B9">
        <w:rPr>
          <w:rFonts w:cs="Times New Roman"/>
        </w:rPr>
        <w:t>Газ низкого давления поступает к бытовым потребителям (газовые плиты, автоматические теплогенераторы).</w:t>
      </w:r>
    </w:p>
    <w:p w:rsidR="00803C95" w:rsidRPr="00DB50B9" w:rsidRDefault="00803C95" w:rsidP="00DB50B9">
      <w:pPr>
        <w:ind w:firstLine="720"/>
        <w:jc w:val="both"/>
        <w:rPr>
          <w:rFonts w:cs="Times New Roman"/>
        </w:rPr>
      </w:pPr>
      <w:r w:rsidRPr="00DB50B9">
        <w:rPr>
          <w:rFonts w:cs="Times New Roman"/>
        </w:rPr>
        <w:t>Часть жителей индивидуальной жилой застройки используют для хозяйственно-бытовых нужд сжиженный баллонный газ, электрические теплогенераторы.</w:t>
      </w:r>
    </w:p>
    <w:p w:rsidR="00803C95" w:rsidRPr="00DB50B9" w:rsidRDefault="00803C95" w:rsidP="00DB50B9">
      <w:pPr>
        <w:ind w:firstLine="720"/>
        <w:jc w:val="both"/>
        <w:rPr>
          <w:rFonts w:cs="Times New Roman"/>
        </w:rPr>
      </w:pPr>
      <w:r w:rsidRPr="00DB50B9">
        <w:rPr>
          <w:rFonts w:cs="Times New Roman"/>
        </w:rPr>
        <w:t>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w:t>
      </w:r>
    </w:p>
    <w:p w:rsidR="00DB50B9" w:rsidRDefault="00DB50B9" w:rsidP="00DB50B9">
      <w:pPr>
        <w:ind w:firstLine="720"/>
        <w:jc w:val="both"/>
        <w:rPr>
          <w:rFonts w:cs="Times New Roman"/>
          <w:bCs/>
          <w:iCs/>
        </w:rPr>
      </w:pPr>
    </w:p>
    <w:p w:rsidR="00803C95" w:rsidRPr="00DB50B9" w:rsidRDefault="00803C95" w:rsidP="00DB50B9">
      <w:pPr>
        <w:ind w:firstLine="720"/>
        <w:jc w:val="both"/>
        <w:rPr>
          <w:rFonts w:cs="Times New Roman"/>
          <w:bCs/>
          <w:iCs/>
        </w:rPr>
      </w:pPr>
      <w:r w:rsidRPr="00DB50B9">
        <w:rPr>
          <w:rFonts w:cs="Times New Roman"/>
          <w:bCs/>
          <w:iCs/>
        </w:rPr>
        <w:t>Выводы:</w:t>
      </w:r>
    </w:p>
    <w:p w:rsidR="00803C95" w:rsidRPr="00DB50B9" w:rsidRDefault="00803C95" w:rsidP="00DB50B9">
      <w:pPr>
        <w:ind w:firstLine="720"/>
        <w:jc w:val="both"/>
        <w:rPr>
          <w:rFonts w:cs="Times New Roman"/>
        </w:rPr>
      </w:pPr>
      <w:r w:rsidRPr="00DB50B9">
        <w:rPr>
          <w:rFonts w:cs="Times New Roman"/>
        </w:rPr>
        <w:t>1. Уровень газификации городского округа Электросталь по обеспечению потребителей – выше среднего по Московской области.</w:t>
      </w:r>
    </w:p>
    <w:p w:rsidR="00803C95" w:rsidRPr="00DB50B9" w:rsidRDefault="00803C95" w:rsidP="00DB50B9">
      <w:pPr>
        <w:ind w:firstLine="720"/>
        <w:jc w:val="both"/>
        <w:rPr>
          <w:rFonts w:cs="Times New Roman"/>
        </w:rPr>
      </w:pPr>
      <w:r w:rsidRPr="00DB50B9">
        <w:rPr>
          <w:rFonts w:cs="Times New Roman"/>
        </w:rPr>
        <w:t>2. Существующие газопроводы находятся в удовлетворительном состоянии.</w:t>
      </w:r>
    </w:p>
    <w:p w:rsidR="00803C95" w:rsidRPr="00DB50B9" w:rsidRDefault="00803C95" w:rsidP="00DB50B9">
      <w:pPr>
        <w:ind w:firstLine="720"/>
        <w:jc w:val="both"/>
        <w:rPr>
          <w:rFonts w:cs="Times New Roman"/>
        </w:rPr>
      </w:pPr>
      <w:r w:rsidRPr="00DB50B9">
        <w:rPr>
          <w:rFonts w:cs="Times New Roman"/>
        </w:rPr>
        <w:t>3. Существующая система газоснабжения обеспечивает стабильную подачу природного газа потребителям и имеет возможность обеспечения определённого роста газопотребления.</w:t>
      </w:r>
    </w:p>
    <w:p w:rsidR="00DB50B9" w:rsidRDefault="00DB50B9" w:rsidP="00DB50B9">
      <w:pPr>
        <w:ind w:firstLine="720"/>
        <w:jc w:val="both"/>
        <w:rPr>
          <w:rFonts w:cs="Times New Roman"/>
          <w:bCs/>
          <w:iCs/>
        </w:rPr>
      </w:pPr>
    </w:p>
    <w:p w:rsidR="00803C95" w:rsidRPr="00DB50B9" w:rsidRDefault="00803C95" w:rsidP="00DB50B9">
      <w:pPr>
        <w:ind w:firstLine="720"/>
        <w:jc w:val="both"/>
        <w:rPr>
          <w:rFonts w:cs="Times New Roman"/>
          <w:bCs/>
          <w:iCs/>
        </w:rPr>
      </w:pPr>
      <w:r w:rsidRPr="00DB50B9">
        <w:rPr>
          <w:rFonts w:cs="Times New Roman"/>
          <w:bCs/>
          <w:iCs/>
        </w:rPr>
        <w:t>Обращение с ТКО</w:t>
      </w:r>
    </w:p>
    <w:p w:rsidR="00803C95" w:rsidRPr="00DB50B9" w:rsidRDefault="00803C95" w:rsidP="00DB50B9">
      <w:pPr>
        <w:ind w:firstLine="720"/>
        <w:jc w:val="both"/>
        <w:rPr>
          <w:rFonts w:cs="Times New Roman"/>
        </w:rPr>
      </w:pPr>
      <w:r w:rsidRPr="00DB50B9">
        <w:rPr>
          <w:rFonts w:cs="Times New Roman"/>
        </w:rPr>
        <w:lastRenderedPageBreak/>
        <w:t>В соответствии с соглашением между региональным оператором по обращению с ТКО и Министерством экологии и природопользования Московской области деятельность в сфере обращения с ТКО на территории городского Электросталь Московской области осуществляет ООО «Хартия», наделенное статусом регионального оператора по обращению с ТКО.</w:t>
      </w:r>
    </w:p>
    <w:p w:rsidR="00803C95" w:rsidRPr="00DB50B9" w:rsidRDefault="00803C95" w:rsidP="00DB50B9">
      <w:pPr>
        <w:ind w:firstLine="720"/>
        <w:jc w:val="both"/>
        <w:rPr>
          <w:rFonts w:cs="Times New Roman"/>
        </w:rPr>
      </w:pPr>
      <w:r w:rsidRPr="00DB50B9">
        <w:rPr>
          <w:rFonts w:cs="Times New Roman"/>
        </w:rPr>
        <w:t>В городском округе Электросталь Московской области в 2021 году образовалось и было вывезено более 62,5 тыс. тонн ТКО. Сбор ТКО в многоквартирных домах производится на контейнерных площадках и в мусоросборные камеры многоквартирных домов, оборудованных мусоропроводами, сбор от индивидуальных жилых строений осуществляется на контейнерных площадках.</w:t>
      </w:r>
    </w:p>
    <w:p w:rsidR="00803C95" w:rsidRPr="00DB50B9" w:rsidRDefault="00803C95" w:rsidP="00DB50B9">
      <w:pPr>
        <w:ind w:firstLine="720"/>
        <w:jc w:val="both"/>
        <w:rPr>
          <w:rFonts w:cs="Times New Roman"/>
        </w:rPr>
      </w:pPr>
      <w:r w:rsidRPr="00DB50B9">
        <w:rPr>
          <w:rFonts w:cs="Times New Roman"/>
        </w:rPr>
        <w:t>Контейнерные площадки многоквартирных домов часто используются объектами оптовой и розничной торговли, различными организациями для несанкционированного складирования своего мусора, тары и упаковки. Гаражные кооперативы, частные автостоянки, дачные, садоводческие и огороднические товарищества, индивидуальные домовладения зачастую не имеют контейнерных площадок для сбора мусора, а также договоров на вывоз ТКО. При этом их мусор сбрасывается на прилегающую территорию, в контейнерные площадки.</w:t>
      </w:r>
    </w:p>
    <w:p w:rsidR="00803C95" w:rsidRPr="00DB50B9" w:rsidRDefault="00803C95" w:rsidP="00DB50B9">
      <w:pPr>
        <w:pStyle w:val="affd"/>
        <w:spacing w:after="0" w:line="240" w:lineRule="auto"/>
        <w:ind w:firstLine="720"/>
        <w:rPr>
          <w:szCs w:val="24"/>
        </w:rPr>
      </w:pPr>
      <w:r w:rsidRPr="00DB50B9">
        <w:rPr>
          <w:szCs w:val="24"/>
        </w:rPr>
        <w:t>Существующий полигон ТКО «Электросталь» расположен по адресу: Московская область, городской округ Электросталь, в р-не ул. Журавлева, земельный участок с кадастровым номером 50:46:0050202:5 площадью 98542 м2, на месте старого полигона эксплуатация которого осуществлялась с 1973 года, глубина заполнения которого составляла 3-10 м. Эксплуатация нового полигона осуществлялась с 2001 года. На полигоне осуществлялось захоронение отходов 4-5 классов по высотной схеме. С 01 февраля 2013 года полигон ТКО «Электросталь» прекратил прием твердых бытовых отходов на захоронение. Накоплено отходов по состоянию на начало 2014 года – 1 004 555 тонн. Городской полигон ТКО площадью 9,85 га закрыт в 2014 году. Работы по рекультивации полигона выполнены в 2018 году.</w:t>
      </w:r>
    </w:p>
    <w:p w:rsidR="00803C95" w:rsidRPr="00DB50B9" w:rsidRDefault="00803C95" w:rsidP="00DB50B9">
      <w:pPr>
        <w:pStyle w:val="affd"/>
        <w:spacing w:after="0" w:line="240" w:lineRule="auto"/>
        <w:ind w:firstLine="720"/>
        <w:rPr>
          <w:szCs w:val="24"/>
        </w:rPr>
      </w:pPr>
      <w:r w:rsidRPr="00DB50B9">
        <w:rPr>
          <w:szCs w:val="24"/>
        </w:rPr>
        <w:t>Основные данные, характеризующие индустрию обращения с отходами, приведены в таблице ниже (Таблица 3.11).</w:t>
      </w:r>
    </w:p>
    <w:p w:rsidR="00803C95" w:rsidRPr="00DB50B9" w:rsidRDefault="00803C95" w:rsidP="00DB50B9">
      <w:pPr>
        <w:pStyle w:val="affd"/>
        <w:spacing w:after="0" w:line="240" w:lineRule="auto"/>
        <w:ind w:firstLine="720"/>
        <w:rPr>
          <w:szCs w:val="24"/>
        </w:rPr>
      </w:pPr>
      <w:r w:rsidRPr="00DB50B9">
        <w:rPr>
          <w:szCs w:val="24"/>
        </w:rPr>
        <w:t>На территории городского округа Электросталь действуют предприятия, специализирующиеся на сортировке ТКО:</w:t>
      </w:r>
    </w:p>
    <w:p w:rsidR="00803C95" w:rsidRPr="00DB50B9" w:rsidRDefault="00803C95" w:rsidP="00DB50B9">
      <w:pPr>
        <w:pStyle w:val="affd"/>
        <w:spacing w:after="0" w:line="240" w:lineRule="auto"/>
        <w:ind w:firstLine="720"/>
        <w:rPr>
          <w:szCs w:val="24"/>
        </w:rPr>
      </w:pPr>
      <w:r w:rsidRPr="00DB50B9">
        <w:rPr>
          <w:szCs w:val="24"/>
        </w:rPr>
        <w:t>- ООО «НПВП «Цессор»;</w:t>
      </w:r>
    </w:p>
    <w:p w:rsidR="00803C95" w:rsidRPr="00DB50B9" w:rsidRDefault="00803C95" w:rsidP="00DB50B9">
      <w:pPr>
        <w:pStyle w:val="affd"/>
        <w:spacing w:after="0" w:line="240" w:lineRule="auto"/>
        <w:ind w:firstLine="720"/>
        <w:rPr>
          <w:szCs w:val="24"/>
        </w:rPr>
      </w:pPr>
      <w:r w:rsidRPr="00DB50B9">
        <w:rPr>
          <w:szCs w:val="24"/>
        </w:rPr>
        <w:t>- ООО «Научно-производственное предприятие «Эковториндустрия»;</w:t>
      </w:r>
    </w:p>
    <w:p w:rsidR="00803C95" w:rsidRPr="00DB50B9" w:rsidRDefault="00803C95" w:rsidP="00DB50B9">
      <w:pPr>
        <w:pStyle w:val="affd"/>
        <w:spacing w:after="0" w:line="240" w:lineRule="auto"/>
        <w:ind w:firstLine="720"/>
        <w:rPr>
          <w:szCs w:val="24"/>
        </w:rPr>
      </w:pPr>
      <w:r w:rsidRPr="00DB50B9">
        <w:rPr>
          <w:szCs w:val="24"/>
        </w:rPr>
        <w:t>- ООО «ТД «Рецикл»</w:t>
      </w:r>
    </w:p>
    <w:p w:rsidR="00803C95" w:rsidRPr="00DB50B9" w:rsidRDefault="00803C95" w:rsidP="00DB50B9">
      <w:pPr>
        <w:pStyle w:val="affd"/>
        <w:spacing w:after="0" w:line="240" w:lineRule="auto"/>
        <w:ind w:firstLine="720"/>
        <w:rPr>
          <w:szCs w:val="24"/>
        </w:rPr>
      </w:pPr>
      <w:r w:rsidRPr="00DB50B9">
        <w:rPr>
          <w:szCs w:val="24"/>
        </w:rPr>
        <w:t xml:space="preserve">В городском округе Электросталь Московской области в 2021 году образовалось и вывезено более 62,5 </w:t>
      </w:r>
      <w:proofErr w:type="gramStart"/>
      <w:r w:rsidRPr="00DB50B9">
        <w:rPr>
          <w:szCs w:val="24"/>
        </w:rPr>
        <w:t>тыс.т  ТКО</w:t>
      </w:r>
      <w:proofErr w:type="gramEnd"/>
      <w:r w:rsidRPr="00DB50B9">
        <w:rPr>
          <w:szCs w:val="24"/>
        </w:rPr>
        <w:t>, что соответствует примерно 69,44 тыс.куб.м.</w:t>
      </w:r>
    </w:p>
    <w:p w:rsidR="00C30853" w:rsidRDefault="00C30853" w:rsidP="00DB50B9">
      <w:pPr>
        <w:pStyle w:val="affd"/>
        <w:spacing w:after="0" w:line="240" w:lineRule="auto"/>
        <w:ind w:firstLine="720"/>
        <w:rPr>
          <w:szCs w:val="24"/>
        </w:rPr>
      </w:pPr>
    </w:p>
    <w:p w:rsidR="00803C95" w:rsidRPr="00DB50B9" w:rsidRDefault="00803C95" w:rsidP="00DB50B9">
      <w:pPr>
        <w:pStyle w:val="affd"/>
        <w:spacing w:after="0" w:line="240" w:lineRule="auto"/>
        <w:ind w:firstLine="720"/>
        <w:rPr>
          <w:bCs/>
          <w:szCs w:val="24"/>
        </w:rPr>
      </w:pPr>
      <w:r w:rsidRPr="00DB50B9">
        <w:rPr>
          <w:szCs w:val="24"/>
        </w:rPr>
        <w:t>Таблица 3.30</w:t>
      </w:r>
      <w:r w:rsidR="00C30853">
        <w:rPr>
          <w:szCs w:val="24"/>
        </w:rPr>
        <w:t xml:space="preserve"> </w:t>
      </w:r>
      <w:r w:rsidRPr="00DB50B9">
        <w:rPr>
          <w:bCs/>
          <w:szCs w:val="24"/>
        </w:rPr>
        <w:t>Основные характеристики системы обращения с отходами в г.о. Электросталь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3611"/>
      </w:tblGrid>
      <w:tr w:rsidR="00803C95" w:rsidRPr="00DB50B9" w:rsidTr="00803C95">
        <w:trPr>
          <w:trHeight w:val="551"/>
          <w:jc w:val="center"/>
        </w:trPr>
        <w:tc>
          <w:tcPr>
            <w:tcW w:w="5941" w:type="dxa"/>
            <w:shd w:val="clear" w:color="auto" w:fill="auto"/>
          </w:tcPr>
          <w:p w:rsidR="00803C95" w:rsidRPr="00DB50B9" w:rsidRDefault="00803C95" w:rsidP="00DB50B9">
            <w:r w:rsidRPr="00DB50B9">
              <w:t>Количество образующихся ТКО (за 2021 г):</w:t>
            </w:r>
          </w:p>
          <w:p w:rsidR="00803C95" w:rsidRPr="00DB50B9" w:rsidRDefault="00803C95" w:rsidP="00DB50B9">
            <w:r w:rsidRPr="00DB50B9">
              <w:t>в том числе:</w:t>
            </w:r>
          </w:p>
        </w:tc>
        <w:tc>
          <w:tcPr>
            <w:tcW w:w="3611" w:type="dxa"/>
            <w:shd w:val="clear" w:color="auto" w:fill="auto"/>
          </w:tcPr>
          <w:p w:rsidR="00803C95" w:rsidRPr="00DB50B9" w:rsidRDefault="00803C95" w:rsidP="00DB50B9">
            <w:r w:rsidRPr="00DB50B9">
              <w:t>62,5 тыс. т/год (69,44 тыс.куб.м.)</w:t>
            </w:r>
          </w:p>
        </w:tc>
      </w:tr>
      <w:tr w:rsidR="00803C95" w:rsidRPr="00DB50B9" w:rsidTr="00803C95">
        <w:trPr>
          <w:trHeight w:val="275"/>
          <w:jc w:val="center"/>
        </w:trPr>
        <w:tc>
          <w:tcPr>
            <w:tcW w:w="5941" w:type="dxa"/>
            <w:shd w:val="clear" w:color="auto" w:fill="auto"/>
          </w:tcPr>
          <w:p w:rsidR="00803C95" w:rsidRPr="00DB50B9" w:rsidRDefault="00803C95" w:rsidP="00DB50B9">
            <w:r w:rsidRPr="00DB50B9">
              <w:t>- отходы городского населения</w:t>
            </w:r>
          </w:p>
        </w:tc>
        <w:tc>
          <w:tcPr>
            <w:tcW w:w="3611" w:type="dxa"/>
            <w:shd w:val="clear" w:color="auto" w:fill="auto"/>
          </w:tcPr>
          <w:p w:rsidR="00803C95" w:rsidRPr="00DB50B9" w:rsidRDefault="00803C95" w:rsidP="00DB50B9">
            <w:r w:rsidRPr="00DB50B9">
              <w:t>44,23 тыс. куб.м. (63,7%)</w:t>
            </w:r>
          </w:p>
        </w:tc>
      </w:tr>
      <w:tr w:rsidR="00803C95" w:rsidRPr="00DB50B9" w:rsidTr="00803C95">
        <w:trPr>
          <w:trHeight w:val="275"/>
          <w:jc w:val="center"/>
        </w:trPr>
        <w:tc>
          <w:tcPr>
            <w:tcW w:w="5941" w:type="dxa"/>
            <w:shd w:val="clear" w:color="auto" w:fill="auto"/>
          </w:tcPr>
          <w:p w:rsidR="00803C95" w:rsidRPr="00DB50B9" w:rsidRDefault="00803C95" w:rsidP="00DB50B9">
            <w:r w:rsidRPr="00DB50B9">
              <w:t>- отходы сельского населения</w:t>
            </w:r>
          </w:p>
        </w:tc>
        <w:tc>
          <w:tcPr>
            <w:tcW w:w="3611" w:type="dxa"/>
            <w:shd w:val="clear" w:color="auto" w:fill="auto"/>
          </w:tcPr>
          <w:p w:rsidR="00803C95" w:rsidRPr="00DB50B9" w:rsidRDefault="00803C95" w:rsidP="00DB50B9">
            <w:r w:rsidRPr="00DB50B9">
              <w:t>1,57 тыс. куб.м (2,26%)</w:t>
            </w:r>
          </w:p>
        </w:tc>
      </w:tr>
      <w:tr w:rsidR="00803C95" w:rsidRPr="00DB50B9" w:rsidTr="00803C95">
        <w:trPr>
          <w:trHeight w:val="275"/>
          <w:jc w:val="center"/>
        </w:trPr>
        <w:tc>
          <w:tcPr>
            <w:tcW w:w="5941" w:type="dxa"/>
            <w:shd w:val="clear" w:color="auto" w:fill="auto"/>
          </w:tcPr>
          <w:p w:rsidR="00803C95" w:rsidRPr="00DB50B9" w:rsidRDefault="00803C95" w:rsidP="00DB50B9">
            <w:r w:rsidRPr="00DB50B9">
              <w:t>- отходы сезонного населения</w:t>
            </w:r>
          </w:p>
        </w:tc>
        <w:tc>
          <w:tcPr>
            <w:tcW w:w="3611" w:type="dxa"/>
            <w:shd w:val="clear" w:color="auto" w:fill="auto"/>
          </w:tcPr>
          <w:p w:rsidR="00803C95" w:rsidRPr="00DB50B9" w:rsidRDefault="00803C95" w:rsidP="00DB50B9">
            <w:r w:rsidRPr="00DB50B9">
              <w:t>3,22 тыс. куб.м (4,64%)</w:t>
            </w:r>
          </w:p>
        </w:tc>
      </w:tr>
      <w:tr w:rsidR="00803C95" w:rsidRPr="00DB50B9" w:rsidTr="00803C95">
        <w:trPr>
          <w:trHeight w:val="552"/>
          <w:jc w:val="center"/>
        </w:trPr>
        <w:tc>
          <w:tcPr>
            <w:tcW w:w="5941" w:type="dxa"/>
            <w:shd w:val="clear" w:color="auto" w:fill="auto"/>
          </w:tcPr>
          <w:p w:rsidR="00803C95" w:rsidRPr="00DB50B9" w:rsidRDefault="00803C95" w:rsidP="00DB50B9">
            <w:r w:rsidRPr="00DB50B9">
              <w:t>- отходы общественных и коммерческих организаций,</w:t>
            </w:r>
          </w:p>
          <w:p w:rsidR="00803C95" w:rsidRPr="00DB50B9" w:rsidRDefault="00803C95" w:rsidP="00DB50B9">
            <w:r w:rsidRPr="00DB50B9">
              <w:t>учреждений, предприятий</w:t>
            </w:r>
          </w:p>
        </w:tc>
        <w:tc>
          <w:tcPr>
            <w:tcW w:w="3611" w:type="dxa"/>
            <w:shd w:val="clear" w:color="auto" w:fill="auto"/>
          </w:tcPr>
          <w:p w:rsidR="00803C95" w:rsidRPr="00DB50B9" w:rsidRDefault="00803C95" w:rsidP="00DB50B9">
            <w:r w:rsidRPr="00DB50B9">
              <w:t>20,42 тыс. куб.м (29,4%)</w:t>
            </w:r>
          </w:p>
        </w:tc>
      </w:tr>
      <w:tr w:rsidR="00803C95" w:rsidRPr="00DB50B9" w:rsidTr="00803C95">
        <w:trPr>
          <w:trHeight w:val="277"/>
          <w:jc w:val="center"/>
        </w:trPr>
        <w:tc>
          <w:tcPr>
            <w:tcW w:w="5941" w:type="dxa"/>
            <w:shd w:val="clear" w:color="auto" w:fill="auto"/>
          </w:tcPr>
          <w:p w:rsidR="00803C95" w:rsidRPr="00DB50B9" w:rsidRDefault="00803C95" w:rsidP="00DB50B9">
            <w:r w:rsidRPr="00DB50B9">
              <w:t>Объекты размещения отходов, в том числе:</w:t>
            </w:r>
          </w:p>
        </w:tc>
        <w:tc>
          <w:tcPr>
            <w:tcW w:w="3611" w:type="dxa"/>
            <w:shd w:val="clear" w:color="auto" w:fill="auto"/>
          </w:tcPr>
          <w:p w:rsidR="00803C95" w:rsidRPr="00DB50B9" w:rsidRDefault="00803C95" w:rsidP="00DB50B9"/>
        </w:tc>
      </w:tr>
      <w:tr w:rsidR="00803C95" w:rsidRPr="00DB50B9" w:rsidTr="00803C95">
        <w:trPr>
          <w:trHeight w:val="275"/>
          <w:jc w:val="center"/>
        </w:trPr>
        <w:tc>
          <w:tcPr>
            <w:tcW w:w="5941" w:type="dxa"/>
            <w:shd w:val="clear" w:color="auto" w:fill="auto"/>
          </w:tcPr>
          <w:p w:rsidR="00803C95" w:rsidRPr="00DB50B9" w:rsidRDefault="00803C95" w:rsidP="00DB50B9">
            <w:r w:rsidRPr="00DB50B9">
              <w:t>- действующие полигоны</w:t>
            </w:r>
          </w:p>
        </w:tc>
        <w:tc>
          <w:tcPr>
            <w:tcW w:w="3611" w:type="dxa"/>
            <w:shd w:val="clear" w:color="auto" w:fill="auto"/>
          </w:tcPr>
          <w:p w:rsidR="00803C95" w:rsidRPr="00DB50B9" w:rsidRDefault="00803C95" w:rsidP="00DB50B9">
            <w:r w:rsidRPr="00DB50B9">
              <w:t>нет</w:t>
            </w:r>
          </w:p>
        </w:tc>
      </w:tr>
      <w:tr w:rsidR="00803C95" w:rsidRPr="00DB50B9" w:rsidTr="00803C95">
        <w:trPr>
          <w:trHeight w:val="1379"/>
          <w:jc w:val="center"/>
        </w:trPr>
        <w:tc>
          <w:tcPr>
            <w:tcW w:w="5941" w:type="dxa"/>
            <w:shd w:val="clear" w:color="auto" w:fill="auto"/>
          </w:tcPr>
          <w:p w:rsidR="00803C95" w:rsidRPr="00DB50B9" w:rsidRDefault="00803C95" w:rsidP="00DB50B9">
            <w:r w:rsidRPr="00DB50B9">
              <w:t>- объекты сортировки и предварительной переработки отходов</w:t>
            </w:r>
          </w:p>
        </w:tc>
        <w:tc>
          <w:tcPr>
            <w:tcW w:w="3611" w:type="dxa"/>
            <w:shd w:val="clear" w:color="auto" w:fill="auto"/>
          </w:tcPr>
          <w:p w:rsidR="00803C95" w:rsidRPr="00DB50B9" w:rsidRDefault="00803C95" w:rsidP="00DB50B9">
            <w:r w:rsidRPr="00DB50B9">
              <w:t>ООО «НПВП «Цессор»;</w:t>
            </w:r>
          </w:p>
          <w:p w:rsidR="00803C95" w:rsidRPr="00DB50B9" w:rsidRDefault="00803C95" w:rsidP="00DB50B9">
            <w:r w:rsidRPr="00DB50B9">
              <w:t>ООО «Научно производственное предприятие</w:t>
            </w:r>
          </w:p>
          <w:p w:rsidR="00803C95" w:rsidRPr="00DB50B9" w:rsidRDefault="00803C95" w:rsidP="00DB50B9">
            <w:r w:rsidRPr="00DB50B9">
              <w:t>«Эковториндустрия»;</w:t>
            </w:r>
          </w:p>
          <w:p w:rsidR="00803C95" w:rsidRPr="00DB50B9" w:rsidRDefault="00803C95" w:rsidP="00DB50B9">
            <w:r w:rsidRPr="00DB50B9">
              <w:t>ООО «ТД «Рецикл»</w:t>
            </w:r>
          </w:p>
        </w:tc>
      </w:tr>
      <w:tr w:rsidR="00803C95" w:rsidRPr="00DB50B9" w:rsidTr="00803C95">
        <w:trPr>
          <w:trHeight w:val="275"/>
          <w:jc w:val="center"/>
        </w:trPr>
        <w:tc>
          <w:tcPr>
            <w:tcW w:w="5941" w:type="dxa"/>
            <w:shd w:val="clear" w:color="auto" w:fill="auto"/>
          </w:tcPr>
          <w:p w:rsidR="00803C95" w:rsidRPr="00DB50B9" w:rsidRDefault="00803C95" w:rsidP="00DB50B9">
            <w:r w:rsidRPr="00DB50B9">
              <w:lastRenderedPageBreak/>
              <w:t>- закрытые свалки, требующие рекультивации</w:t>
            </w:r>
          </w:p>
        </w:tc>
        <w:tc>
          <w:tcPr>
            <w:tcW w:w="3611" w:type="dxa"/>
            <w:shd w:val="clear" w:color="auto" w:fill="auto"/>
          </w:tcPr>
          <w:p w:rsidR="00803C95" w:rsidRPr="00DB50B9" w:rsidRDefault="00803C95" w:rsidP="00DB50B9">
            <w:r w:rsidRPr="00DB50B9">
              <w:t>нет</w:t>
            </w:r>
          </w:p>
        </w:tc>
      </w:tr>
      <w:tr w:rsidR="00803C95" w:rsidRPr="00DB50B9" w:rsidTr="00803C95">
        <w:trPr>
          <w:trHeight w:val="275"/>
          <w:jc w:val="center"/>
        </w:trPr>
        <w:tc>
          <w:tcPr>
            <w:tcW w:w="5941" w:type="dxa"/>
            <w:shd w:val="clear" w:color="auto" w:fill="auto"/>
          </w:tcPr>
          <w:p w:rsidR="00803C95" w:rsidRPr="00DB50B9" w:rsidRDefault="00803C95" w:rsidP="00DB50B9">
            <w:r w:rsidRPr="00DB50B9">
              <w:t>Сведения о прочих объектах обращения с отходами</w:t>
            </w:r>
          </w:p>
        </w:tc>
        <w:tc>
          <w:tcPr>
            <w:tcW w:w="3611" w:type="dxa"/>
            <w:shd w:val="clear" w:color="auto" w:fill="auto"/>
          </w:tcPr>
          <w:p w:rsidR="00803C95" w:rsidRPr="00DB50B9" w:rsidRDefault="00803C95" w:rsidP="00DB50B9">
            <w:r w:rsidRPr="00DB50B9">
              <w:t>нет</w:t>
            </w:r>
          </w:p>
        </w:tc>
      </w:tr>
      <w:tr w:rsidR="00803C95" w:rsidRPr="00DB50B9" w:rsidTr="00803C95">
        <w:trPr>
          <w:trHeight w:val="1655"/>
          <w:jc w:val="center"/>
        </w:trPr>
        <w:tc>
          <w:tcPr>
            <w:tcW w:w="5941" w:type="dxa"/>
            <w:shd w:val="clear" w:color="auto" w:fill="auto"/>
          </w:tcPr>
          <w:p w:rsidR="00803C95" w:rsidRPr="00DB50B9" w:rsidRDefault="00803C95" w:rsidP="00DB50B9">
            <w:r w:rsidRPr="00DB50B9">
              <w:t>Переработка отходов:</w:t>
            </w:r>
          </w:p>
        </w:tc>
        <w:tc>
          <w:tcPr>
            <w:tcW w:w="3611" w:type="dxa"/>
            <w:shd w:val="clear" w:color="auto" w:fill="auto"/>
          </w:tcPr>
          <w:p w:rsidR="00803C95" w:rsidRPr="00DB50B9" w:rsidRDefault="00803C95" w:rsidP="00DB50B9">
            <w:r w:rsidRPr="00DB50B9">
              <w:t>ООО НПВП Цессор;</w:t>
            </w:r>
          </w:p>
          <w:p w:rsidR="00803C95" w:rsidRPr="00DB50B9" w:rsidRDefault="00803C95" w:rsidP="00DB50B9">
            <w:r w:rsidRPr="00DB50B9">
              <w:t>ООО НПП Эковториндустрия; ООО «Цессор»;</w:t>
            </w:r>
          </w:p>
          <w:p w:rsidR="00803C95" w:rsidRPr="00DB50B9" w:rsidRDefault="00803C95" w:rsidP="00DB50B9">
            <w:proofErr w:type="gramStart"/>
            <w:r w:rsidRPr="00DB50B9">
              <w:t>ОАО  Металлургический</w:t>
            </w:r>
            <w:proofErr w:type="gramEnd"/>
            <w:r w:rsidRPr="00DB50B9">
              <w:t xml:space="preserve">  завод</w:t>
            </w:r>
          </w:p>
          <w:p w:rsidR="00803C95" w:rsidRPr="00DB50B9" w:rsidRDefault="00803C95" w:rsidP="00DB50B9">
            <w:r w:rsidRPr="00DB50B9">
              <w:t>«Электросталь</w:t>
            </w:r>
            <w:proofErr w:type="gramStart"/>
            <w:r w:rsidRPr="00DB50B9">
              <w:t>»:</w:t>
            </w:r>
            <w:r w:rsidRPr="00DB50B9">
              <w:tab/>
            </w:r>
            <w:proofErr w:type="gramEnd"/>
            <w:r w:rsidRPr="00DB50B9">
              <w:t>лом</w:t>
            </w:r>
            <w:r w:rsidRPr="00DB50B9">
              <w:tab/>
              <w:t>черных металлов</w:t>
            </w:r>
          </w:p>
        </w:tc>
      </w:tr>
      <w:tr w:rsidR="00803C95" w:rsidRPr="00DB50B9" w:rsidTr="00803C95">
        <w:trPr>
          <w:trHeight w:val="277"/>
          <w:jc w:val="center"/>
        </w:trPr>
        <w:tc>
          <w:tcPr>
            <w:tcW w:w="5941" w:type="dxa"/>
            <w:shd w:val="clear" w:color="auto" w:fill="auto"/>
          </w:tcPr>
          <w:p w:rsidR="00803C95" w:rsidRPr="00DB50B9" w:rsidRDefault="00803C95" w:rsidP="00DB50B9">
            <w:r w:rsidRPr="00DB50B9">
              <w:t>Образование уличного смета</w:t>
            </w:r>
          </w:p>
        </w:tc>
        <w:tc>
          <w:tcPr>
            <w:tcW w:w="3611" w:type="dxa"/>
            <w:shd w:val="clear" w:color="auto" w:fill="auto"/>
          </w:tcPr>
          <w:p w:rsidR="00803C95" w:rsidRPr="00DB50B9" w:rsidRDefault="00803C95" w:rsidP="00DB50B9">
            <w:r w:rsidRPr="00DB50B9">
              <w:t>35,5 тыс.т/год</w:t>
            </w:r>
          </w:p>
        </w:tc>
      </w:tr>
    </w:tbl>
    <w:p w:rsidR="00803C95" w:rsidRPr="008B793F" w:rsidRDefault="00803C95" w:rsidP="008B793F">
      <w:pPr>
        <w:pStyle w:val="affd"/>
        <w:spacing w:after="0" w:line="240" w:lineRule="auto"/>
        <w:jc w:val="left"/>
        <w:rPr>
          <w:b/>
          <w:bCs/>
          <w:szCs w:val="24"/>
        </w:rPr>
      </w:pPr>
    </w:p>
    <w:p w:rsidR="00803C95" w:rsidRPr="008B793F" w:rsidRDefault="00C30853" w:rsidP="00C30853">
      <w:pPr>
        <w:jc w:val="center"/>
        <w:rPr>
          <w:rFonts w:cs="Times New Roman"/>
        </w:rPr>
      </w:pPr>
      <w:r w:rsidRPr="008B793F">
        <w:rPr>
          <w:rFonts w:cs="Times New Roman"/>
        </w:rPr>
        <w:t>Таблица 3.31</w:t>
      </w:r>
      <w:r>
        <w:rPr>
          <w:rFonts w:cs="Times New Roman"/>
        </w:rPr>
        <w:t xml:space="preserve"> </w:t>
      </w:r>
      <w:r w:rsidR="00803C95" w:rsidRPr="00DB50B9">
        <w:rPr>
          <w:rFonts w:cs="Times New Roman"/>
          <w:bCs/>
        </w:rPr>
        <w:t>Нормы накопления отходов г.о. Электросталь</w:t>
      </w:r>
    </w:p>
    <w:tbl>
      <w:tblPr>
        <w:tblW w:w="96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874"/>
        <w:gridCol w:w="2108"/>
        <w:gridCol w:w="1814"/>
      </w:tblGrid>
      <w:tr w:rsidR="00803C95" w:rsidRPr="00DB50B9" w:rsidTr="006209B6">
        <w:trPr>
          <w:trHeight w:val="1012"/>
        </w:trPr>
        <w:tc>
          <w:tcPr>
            <w:tcW w:w="816" w:type="dxa"/>
            <w:vMerge w:val="restart"/>
            <w:shd w:val="clear" w:color="auto" w:fill="auto"/>
          </w:tcPr>
          <w:p w:rsidR="00803C95" w:rsidRPr="00DB50B9" w:rsidRDefault="00803C95" w:rsidP="00DB50B9">
            <w:r w:rsidRPr="00DB50B9">
              <w:t>N</w:t>
            </w:r>
          </w:p>
        </w:tc>
        <w:tc>
          <w:tcPr>
            <w:tcW w:w="4874" w:type="dxa"/>
            <w:vMerge w:val="restart"/>
            <w:shd w:val="clear" w:color="auto" w:fill="auto"/>
          </w:tcPr>
          <w:p w:rsidR="00803C95" w:rsidRPr="00DB50B9" w:rsidRDefault="00803C95" w:rsidP="00DB50B9">
            <w:r w:rsidRPr="00DB50B9">
              <w:t>Наименование категории объектов</w:t>
            </w:r>
          </w:p>
        </w:tc>
        <w:tc>
          <w:tcPr>
            <w:tcW w:w="2108" w:type="dxa"/>
            <w:vMerge w:val="restart"/>
            <w:shd w:val="clear" w:color="auto" w:fill="auto"/>
          </w:tcPr>
          <w:p w:rsidR="00803C95" w:rsidRPr="00DB50B9" w:rsidRDefault="00803C95" w:rsidP="00DB50B9">
            <w:r w:rsidRPr="00DB50B9">
              <w:t>Расчетная единица, в отношении которой устанавливается норматив</w:t>
            </w:r>
          </w:p>
        </w:tc>
        <w:tc>
          <w:tcPr>
            <w:tcW w:w="1814" w:type="dxa"/>
            <w:shd w:val="clear" w:color="auto" w:fill="auto"/>
          </w:tcPr>
          <w:p w:rsidR="00803C95" w:rsidRPr="00DB50B9" w:rsidRDefault="00803C95" w:rsidP="00DB50B9">
            <w:r w:rsidRPr="00DB50B9">
              <w:t>Годовой норматив накопления</w:t>
            </w:r>
          </w:p>
          <w:p w:rsidR="00803C95" w:rsidRPr="00DB50B9" w:rsidRDefault="00803C95" w:rsidP="00DB50B9">
            <w:r w:rsidRPr="00DB50B9">
              <w:t>отходов</w:t>
            </w:r>
          </w:p>
        </w:tc>
      </w:tr>
      <w:tr w:rsidR="00803C95" w:rsidRPr="00DB50B9" w:rsidTr="006209B6">
        <w:trPr>
          <w:trHeight w:val="251"/>
        </w:trPr>
        <w:tc>
          <w:tcPr>
            <w:tcW w:w="816" w:type="dxa"/>
            <w:vMerge/>
            <w:tcBorders>
              <w:top w:val="nil"/>
            </w:tcBorders>
            <w:shd w:val="clear" w:color="auto" w:fill="auto"/>
          </w:tcPr>
          <w:p w:rsidR="00803C95" w:rsidRPr="00DB50B9" w:rsidRDefault="00803C95" w:rsidP="00DB50B9"/>
        </w:tc>
        <w:tc>
          <w:tcPr>
            <w:tcW w:w="4874" w:type="dxa"/>
            <w:vMerge/>
            <w:tcBorders>
              <w:top w:val="nil"/>
            </w:tcBorders>
            <w:shd w:val="clear" w:color="auto" w:fill="auto"/>
          </w:tcPr>
          <w:p w:rsidR="00803C95" w:rsidRPr="00DB50B9" w:rsidRDefault="00803C95" w:rsidP="00DB50B9"/>
        </w:tc>
        <w:tc>
          <w:tcPr>
            <w:tcW w:w="2108" w:type="dxa"/>
            <w:vMerge/>
            <w:tcBorders>
              <w:top w:val="nil"/>
            </w:tcBorders>
            <w:shd w:val="clear" w:color="auto" w:fill="auto"/>
          </w:tcPr>
          <w:p w:rsidR="00803C95" w:rsidRPr="00DB50B9" w:rsidRDefault="00803C95" w:rsidP="00DB50B9"/>
        </w:tc>
        <w:tc>
          <w:tcPr>
            <w:tcW w:w="1814" w:type="dxa"/>
            <w:shd w:val="clear" w:color="auto" w:fill="auto"/>
          </w:tcPr>
          <w:p w:rsidR="00803C95" w:rsidRPr="00DB50B9" w:rsidRDefault="00803C95" w:rsidP="00DB50B9">
            <w:r w:rsidRPr="00DB50B9">
              <w:t>м</w:t>
            </w:r>
          </w:p>
        </w:tc>
      </w:tr>
      <w:tr w:rsidR="00803C95" w:rsidRPr="00DB50B9" w:rsidTr="00DB50B9">
        <w:trPr>
          <w:trHeight w:val="254"/>
        </w:trPr>
        <w:tc>
          <w:tcPr>
            <w:tcW w:w="816" w:type="dxa"/>
            <w:shd w:val="clear" w:color="auto" w:fill="auto"/>
          </w:tcPr>
          <w:p w:rsidR="00803C95" w:rsidRPr="00DB50B9" w:rsidRDefault="00803C95" w:rsidP="00DB50B9">
            <w:r w:rsidRPr="00DB50B9">
              <w:t>1.</w:t>
            </w:r>
          </w:p>
        </w:tc>
        <w:tc>
          <w:tcPr>
            <w:tcW w:w="6982" w:type="dxa"/>
            <w:gridSpan w:val="2"/>
            <w:shd w:val="clear" w:color="auto" w:fill="auto"/>
          </w:tcPr>
          <w:p w:rsidR="00803C95" w:rsidRPr="00DB50B9" w:rsidRDefault="00803C95" w:rsidP="00DB50B9">
            <w:r w:rsidRPr="00DB50B9">
              <w:t>Объекты общественного назначения</w:t>
            </w:r>
          </w:p>
        </w:tc>
        <w:tc>
          <w:tcPr>
            <w:tcW w:w="1814" w:type="dxa"/>
            <w:shd w:val="clear" w:color="auto" w:fill="auto"/>
          </w:tcPr>
          <w:p w:rsidR="00803C95" w:rsidRPr="00DB50B9" w:rsidRDefault="00803C95" w:rsidP="00DB50B9"/>
        </w:tc>
      </w:tr>
      <w:tr w:rsidR="00803C95" w:rsidRPr="00DB50B9" w:rsidTr="006209B6">
        <w:trPr>
          <w:trHeight w:val="505"/>
        </w:trPr>
        <w:tc>
          <w:tcPr>
            <w:tcW w:w="816" w:type="dxa"/>
            <w:shd w:val="clear" w:color="auto" w:fill="auto"/>
          </w:tcPr>
          <w:p w:rsidR="00803C95" w:rsidRPr="00DB50B9" w:rsidRDefault="00803C95" w:rsidP="00DB50B9">
            <w:r w:rsidRPr="00DB50B9">
              <w:t>1.1.</w:t>
            </w:r>
          </w:p>
        </w:tc>
        <w:tc>
          <w:tcPr>
            <w:tcW w:w="4874" w:type="dxa"/>
            <w:shd w:val="clear" w:color="auto" w:fill="auto"/>
          </w:tcPr>
          <w:p w:rsidR="00803C95" w:rsidRPr="00DB50B9" w:rsidRDefault="00803C95" w:rsidP="00DB50B9">
            <w:r w:rsidRPr="00DB50B9">
              <w:t>Административные здания, учреждения, конторы</w:t>
            </w:r>
          </w:p>
        </w:tc>
        <w:tc>
          <w:tcPr>
            <w:tcW w:w="2108" w:type="dxa"/>
            <w:shd w:val="clear" w:color="auto" w:fill="auto"/>
          </w:tcPr>
          <w:p w:rsidR="00803C95" w:rsidRPr="00DB50B9" w:rsidRDefault="00803C95" w:rsidP="00DB50B9">
            <w:r w:rsidRPr="00DB50B9">
              <w:t>1 сотрудник</w:t>
            </w:r>
          </w:p>
        </w:tc>
        <w:tc>
          <w:tcPr>
            <w:tcW w:w="1814" w:type="dxa"/>
            <w:shd w:val="clear" w:color="auto" w:fill="auto"/>
          </w:tcPr>
          <w:p w:rsidR="00803C95" w:rsidRPr="00DB50B9" w:rsidRDefault="00803C95" w:rsidP="00DB50B9">
            <w:r w:rsidRPr="00DB50B9">
              <w:t>0,87</w:t>
            </w:r>
          </w:p>
        </w:tc>
      </w:tr>
      <w:tr w:rsidR="00803C95" w:rsidRPr="00DB50B9" w:rsidTr="00DB50B9">
        <w:trPr>
          <w:trHeight w:val="251"/>
        </w:trPr>
        <w:tc>
          <w:tcPr>
            <w:tcW w:w="816" w:type="dxa"/>
            <w:shd w:val="clear" w:color="auto" w:fill="auto"/>
          </w:tcPr>
          <w:p w:rsidR="00803C95" w:rsidRPr="00DB50B9" w:rsidRDefault="00803C95" w:rsidP="00DB50B9">
            <w:r w:rsidRPr="00DB50B9">
              <w:t>2.</w:t>
            </w:r>
          </w:p>
        </w:tc>
        <w:tc>
          <w:tcPr>
            <w:tcW w:w="6982" w:type="dxa"/>
            <w:gridSpan w:val="2"/>
            <w:shd w:val="clear" w:color="auto" w:fill="auto"/>
          </w:tcPr>
          <w:p w:rsidR="00803C95" w:rsidRPr="00DB50B9" w:rsidRDefault="00803C95" w:rsidP="00DB50B9">
            <w:r w:rsidRPr="00DB50B9">
              <w:t>Предприятия транспортной инфраструктуры</w:t>
            </w:r>
          </w:p>
        </w:tc>
        <w:tc>
          <w:tcPr>
            <w:tcW w:w="1814" w:type="dxa"/>
            <w:shd w:val="clear" w:color="auto" w:fill="auto"/>
          </w:tcPr>
          <w:p w:rsidR="00803C95" w:rsidRPr="00DB50B9" w:rsidRDefault="00803C95" w:rsidP="00DB50B9"/>
        </w:tc>
      </w:tr>
      <w:tr w:rsidR="00803C95" w:rsidRPr="00DB50B9" w:rsidTr="006209B6">
        <w:trPr>
          <w:trHeight w:val="253"/>
        </w:trPr>
        <w:tc>
          <w:tcPr>
            <w:tcW w:w="816" w:type="dxa"/>
            <w:shd w:val="clear" w:color="auto" w:fill="auto"/>
          </w:tcPr>
          <w:p w:rsidR="00803C95" w:rsidRPr="00DB50B9" w:rsidRDefault="00803C95" w:rsidP="00DB50B9">
            <w:r w:rsidRPr="00DB50B9">
              <w:t>2.1.</w:t>
            </w:r>
          </w:p>
        </w:tc>
        <w:tc>
          <w:tcPr>
            <w:tcW w:w="4874" w:type="dxa"/>
            <w:shd w:val="clear" w:color="auto" w:fill="auto"/>
          </w:tcPr>
          <w:p w:rsidR="00803C95" w:rsidRPr="00DB50B9" w:rsidRDefault="00803C95" w:rsidP="00DB50B9">
            <w:r w:rsidRPr="00DB50B9">
              <w:t>Автосервисы</w:t>
            </w:r>
          </w:p>
        </w:tc>
        <w:tc>
          <w:tcPr>
            <w:tcW w:w="2108" w:type="dxa"/>
            <w:shd w:val="clear" w:color="auto" w:fill="auto"/>
          </w:tcPr>
          <w:p w:rsidR="00803C95" w:rsidRPr="00DB50B9" w:rsidRDefault="00803C95" w:rsidP="00DB50B9">
            <w:r w:rsidRPr="00DB50B9">
              <w:t>1 машино-место</w:t>
            </w:r>
          </w:p>
        </w:tc>
        <w:tc>
          <w:tcPr>
            <w:tcW w:w="1814" w:type="dxa"/>
            <w:shd w:val="clear" w:color="auto" w:fill="auto"/>
          </w:tcPr>
          <w:p w:rsidR="00803C95" w:rsidRPr="00DB50B9" w:rsidRDefault="00803C95" w:rsidP="00DB50B9">
            <w:r w:rsidRPr="00DB50B9">
              <w:t>1,20</w:t>
            </w:r>
          </w:p>
        </w:tc>
      </w:tr>
      <w:tr w:rsidR="00803C95" w:rsidRPr="00DB50B9" w:rsidTr="006209B6">
        <w:trPr>
          <w:trHeight w:val="251"/>
        </w:trPr>
        <w:tc>
          <w:tcPr>
            <w:tcW w:w="816" w:type="dxa"/>
            <w:shd w:val="clear" w:color="auto" w:fill="auto"/>
          </w:tcPr>
          <w:p w:rsidR="00803C95" w:rsidRPr="00DB50B9" w:rsidRDefault="00803C95" w:rsidP="00DB50B9">
            <w:r w:rsidRPr="00DB50B9">
              <w:t>2.2.</w:t>
            </w:r>
          </w:p>
        </w:tc>
        <w:tc>
          <w:tcPr>
            <w:tcW w:w="4874" w:type="dxa"/>
            <w:shd w:val="clear" w:color="auto" w:fill="auto"/>
          </w:tcPr>
          <w:p w:rsidR="00803C95" w:rsidRPr="00DB50B9" w:rsidRDefault="00803C95" w:rsidP="00DB50B9">
            <w:r w:rsidRPr="00DB50B9">
              <w:t>Авто и ж/д станции</w:t>
            </w:r>
          </w:p>
        </w:tc>
        <w:tc>
          <w:tcPr>
            <w:tcW w:w="2108" w:type="dxa"/>
            <w:shd w:val="clear" w:color="auto" w:fill="auto"/>
          </w:tcPr>
          <w:p w:rsidR="00803C95" w:rsidRPr="00DB50B9" w:rsidRDefault="00803C95" w:rsidP="00DB50B9">
            <w:r w:rsidRPr="00DB50B9">
              <w:t>1 пассажир</w:t>
            </w:r>
          </w:p>
        </w:tc>
        <w:tc>
          <w:tcPr>
            <w:tcW w:w="1814" w:type="dxa"/>
            <w:shd w:val="clear" w:color="auto" w:fill="auto"/>
          </w:tcPr>
          <w:p w:rsidR="00803C95" w:rsidRPr="00DB50B9" w:rsidRDefault="00803C95" w:rsidP="00DB50B9">
            <w:r w:rsidRPr="00DB50B9">
              <w:t>1,51</w:t>
            </w:r>
          </w:p>
        </w:tc>
      </w:tr>
      <w:tr w:rsidR="00803C95" w:rsidRPr="00DB50B9" w:rsidTr="00DB50B9">
        <w:trPr>
          <w:trHeight w:val="254"/>
        </w:trPr>
        <w:tc>
          <w:tcPr>
            <w:tcW w:w="816" w:type="dxa"/>
            <w:shd w:val="clear" w:color="auto" w:fill="auto"/>
          </w:tcPr>
          <w:p w:rsidR="00803C95" w:rsidRPr="00DB50B9" w:rsidRDefault="00803C95" w:rsidP="00DB50B9">
            <w:r w:rsidRPr="00DB50B9">
              <w:t>3.</w:t>
            </w:r>
          </w:p>
        </w:tc>
        <w:tc>
          <w:tcPr>
            <w:tcW w:w="6982" w:type="dxa"/>
            <w:gridSpan w:val="2"/>
            <w:shd w:val="clear" w:color="auto" w:fill="auto"/>
          </w:tcPr>
          <w:p w:rsidR="00803C95" w:rsidRPr="00DB50B9" w:rsidRDefault="00803C95" w:rsidP="00DB50B9">
            <w:r w:rsidRPr="00DB50B9">
              <w:t>Дошкольные и учебные заведения</w:t>
            </w:r>
          </w:p>
        </w:tc>
        <w:tc>
          <w:tcPr>
            <w:tcW w:w="1814" w:type="dxa"/>
            <w:shd w:val="clear" w:color="auto" w:fill="auto"/>
          </w:tcPr>
          <w:p w:rsidR="00803C95" w:rsidRPr="00DB50B9" w:rsidRDefault="00803C95" w:rsidP="00DB50B9"/>
        </w:tc>
      </w:tr>
      <w:tr w:rsidR="00803C95" w:rsidRPr="00DB50B9" w:rsidTr="006209B6">
        <w:trPr>
          <w:trHeight w:val="80"/>
        </w:trPr>
        <w:tc>
          <w:tcPr>
            <w:tcW w:w="816" w:type="dxa"/>
            <w:shd w:val="clear" w:color="auto" w:fill="auto"/>
          </w:tcPr>
          <w:p w:rsidR="00803C95" w:rsidRPr="00DB50B9" w:rsidRDefault="00803C95" w:rsidP="00DB50B9">
            <w:r w:rsidRPr="00DB50B9">
              <w:t>3.1.</w:t>
            </w:r>
          </w:p>
        </w:tc>
        <w:tc>
          <w:tcPr>
            <w:tcW w:w="4874" w:type="dxa"/>
            <w:shd w:val="clear" w:color="auto" w:fill="auto"/>
          </w:tcPr>
          <w:p w:rsidR="00803C95" w:rsidRPr="00DB50B9" w:rsidRDefault="00803C95" w:rsidP="00DB50B9">
            <w:r w:rsidRPr="00DB50B9">
              <w:t>Дошкольные образовательные</w:t>
            </w:r>
            <w:r w:rsidR="00DB50B9">
              <w:t xml:space="preserve"> </w:t>
            </w:r>
            <w:r w:rsidRPr="00DB50B9">
              <w:t>учреждения</w:t>
            </w:r>
          </w:p>
        </w:tc>
        <w:tc>
          <w:tcPr>
            <w:tcW w:w="2108" w:type="dxa"/>
            <w:shd w:val="clear" w:color="auto" w:fill="auto"/>
          </w:tcPr>
          <w:p w:rsidR="00803C95" w:rsidRPr="00DB50B9" w:rsidRDefault="00803C95" w:rsidP="00DB50B9">
            <w:r w:rsidRPr="00DB50B9">
              <w:t>1 ребенок</w:t>
            </w:r>
          </w:p>
        </w:tc>
        <w:tc>
          <w:tcPr>
            <w:tcW w:w="1814" w:type="dxa"/>
            <w:shd w:val="clear" w:color="auto" w:fill="auto"/>
          </w:tcPr>
          <w:p w:rsidR="00803C95" w:rsidRPr="00DB50B9" w:rsidRDefault="00803C95" w:rsidP="00DB50B9">
            <w:r w:rsidRPr="00DB50B9">
              <w:t>0,39</w:t>
            </w:r>
          </w:p>
        </w:tc>
      </w:tr>
      <w:tr w:rsidR="00803C95" w:rsidRPr="00DB50B9" w:rsidTr="006209B6">
        <w:trPr>
          <w:trHeight w:val="254"/>
        </w:trPr>
        <w:tc>
          <w:tcPr>
            <w:tcW w:w="816" w:type="dxa"/>
            <w:shd w:val="clear" w:color="auto" w:fill="auto"/>
          </w:tcPr>
          <w:p w:rsidR="00803C95" w:rsidRPr="00DB50B9" w:rsidRDefault="00803C95" w:rsidP="00DB50B9">
            <w:r w:rsidRPr="00DB50B9">
              <w:t>3.2.</w:t>
            </w:r>
          </w:p>
        </w:tc>
        <w:tc>
          <w:tcPr>
            <w:tcW w:w="4874" w:type="dxa"/>
            <w:shd w:val="clear" w:color="auto" w:fill="auto"/>
          </w:tcPr>
          <w:p w:rsidR="00803C95" w:rsidRPr="00DB50B9" w:rsidRDefault="00803C95" w:rsidP="00DB50B9">
            <w:r w:rsidRPr="00DB50B9">
              <w:t>Общеобразовательные учреждения</w:t>
            </w:r>
          </w:p>
        </w:tc>
        <w:tc>
          <w:tcPr>
            <w:tcW w:w="2108" w:type="dxa"/>
            <w:shd w:val="clear" w:color="auto" w:fill="auto"/>
          </w:tcPr>
          <w:p w:rsidR="00803C95" w:rsidRPr="00DB50B9" w:rsidRDefault="00803C95" w:rsidP="00DB50B9">
            <w:r w:rsidRPr="00DB50B9">
              <w:t>1 учащийся</w:t>
            </w:r>
          </w:p>
        </w:tc>
        <w:tc>
          <w:tcPr>
            <w:tcW w:w="1814" w:type="dxa"/>
            <w:shd w:val="clear" w:color="auto" w:fill="auto"/>
          </w:tcPr>
          <w:p w:rsidR="00803C95" w:rsidRPr="00DB50B9" w:rsidRDefault="00803C95" w:rsidP="00DB50B9">
            <w:r w:rsidRPr="00DB50B9">
              <w:t>0,19</w:t>
            </w:r>
          </w:p>
        </w:tc>
      </w:tr>
      <w:tr w:rsidR="00803C95" w:rsidRPr="00DB50B9" w:rsidTr="00DB50B9">
        <w:trPr>
          <w:trHeight w:val="251"/>
        </w:trPr>
        <w:tc>
          <w:tcPr>
            <w:tcW w:w="816" w:type="dxa"/>
            <w:shd w:val="clear" w:color="auto" w:fill="auto"/>
          </w:tcPr>
          <w:p w:rsidR="00803C95" w:rsidRPr="00DB50B9" w:rsidRDefault="00803C95" w:rsidP="00DB50B9">
            <w:r w:rsidRPr="00DB50B9">
              <w:t>4.</w:t>
            </w:r>
          </w:p>
        </w:tc>
        <w:tc>
          <w:tcPr>
            <w:tcW w:w="6982" w:type="dxa"/>
            <w:gridSpan w:val="2"/>
            <w:shd w:val="clear" w:color="auto" w:fill="auto"/>
          </w:tcPr>
          <w:p w:rsidR="00803C95" w:rsidRPr="00DB50B9" w:rsidRDefault="00803C95" w:rsidP="00DB50B9">
            <w:r w:rsidRPr="00DB50B9">
              <w:t>Культурно-развлекательные, спортивные учреждения</w:t>
            </w:r>
          </w:p>
        </w:tc>
        <w:tc>
          <w:tcPr>
            <w:tcW w:w="1814" w:type="dxa"/>
            <w:shd w:val="clear" w:color="auto" w:fill="auto"/>
          </w:tcPr>
          <w:p w:rsidR="00803C95" w:rsidRPr="00DB50B9" w:rsidRDefault="00803C95" w:rsidP="00DB50B9"/>
        </w:tc>
      </w:tr>
      <w:tr w:rsidR="00803C95" w:rsidRPr="00DB50B9" w:rsidTr="006209B6">
        <w:trPr>
          <w:trHeight w:val="505"/>
        </w:trPr>
        <w:tc>
          <w:tcPr>
            <w:tcW w:w="816" w:type="dxa"/>
            <w:shd w:val="clear" w:color="auto" w:fill="auto"/>
          </w:tcPr>
          <w:p w:rsidR="00803C95" w:rsidRPr="00DB50B9" w:rsidRDefault="00803C95" w:rsidP="00DB50B9">
            <w:r w:rsidRPr="00DB50B9">
              <w:t>4.1.</w:t>
            </w:r>
          </w:p>
        </w:tc>
        <w:tc>
          <w:tcPr>
            <w:tcW w:w="4874" w:type="dxa"/>
            <w:shd w:val="clear" w:color="auto" w:fill="auto"/>
          </w:tcPr>
          <w:p w:rsidR="00803C95" w:rsidRPr="00DB50B9" w:rsidRDefault="00803C95" w:rsidP="00DB50B9">
            <w:r w:rsidRPr="00DB50B9">
              <w:t>Клубы, кинотеатры, концертные залы,</w:t>
            </w:r>
          </w:p>
          <w:p w:rsidR="00803C95" w:rsidRPr="00DB50B9" w:rsidRDefault="00803C95" w:rsidP="00DB50B9">
            <w:r w:rsidRPr="00DB50B9">
              <w:t>театры, спортивные арены, стадионы</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0,14</w:t>
            </w:r>
          </w:p>
        </w:tc>
      </w:tr>
      <w:tr w:rsidR="00803C95" w:rsidRPr="00DB50B9" w:rsidTr="006209B6">
        <w:trPr>
          <w:trHeight w:val="253"/>
        </w:trPr>
        <w:tc>
          <w:tcPr>
            <w:tcW w:w="816" w:type="dxa"/>
            <w:shd w:val="clear" w:color="auto" w:fill="auto"/>
          </w:tcPr>
          <w:p w:rsidR="00803C95" w:rsidRPr="00DB50B9" w:rsidRDefault="00803C95" w:rsidP="00DB50B9">
            <w:r w:rsidRPr="00DB50B9">
              <w:t>4.2.</w:t>
            </w:r>
          </w:p>
        </w:tc>
        <w:tc>
          <w:tcPr>
            <w:tcW w:w="4874" w:type="dxa"/>
            <w:shd w:val="clear" w:color="auto" w:fill="auto"/>
          </w:tcPr>
          <w:p w:rsidR="00803C95" w:rsidRPr="00DB50B9" w:rsidRDefault="00803C95" w:rsidP="00DB50B9">
            <w:r w:rsidRPr="00DB50B9">
              <w:t>Выставочные залы, музеи</w:t>
            </w:r>
          </w:p>
        </w:tc>
        <w:tc>
          <w:tcPr>
            <w:tcW w:w="2108" w:type="dxa"/>
            <w:shd w:val="clear" w:color="auto" w:fill="auto"/>
          </w:tcPr>
          <w:p w:rsidR="00803C95" w:rsidRPr="00DB50B9" w:rsidRDefault="00803C95" w:rsidP="00DB50B9">
            <w:r w:rsidRPr="00DB50B9">
              <w:t>1 кв. метр</w:t>
            </w:r>
          </w:p>
        </w:tc>
        <w:tc>
          <w:tcPr>
            <w:tcW w:w="1814" w:type="dxa"/>
            <w:shd w:val="clear" w:color="auto" w:fill="auto"/>
          </w:tcPr>
          <w:p w:rsidR="00803C95" w:rsidRPr="00DB50B9" w:rsidRDefault="00803C95" w:rsidP="00DB50B9">
            <w:r w:rsidRPr="00DB50B9">
              <w:t>0,06</w:t>
            </w:r>
          </w:p>
        </w:tc>
      </w:tr>
      <w:tr w:rsidR="00803C95" w:rsidRPr="00DB50B9" w:rsidTr="00C30853">
        <w:trPr>
          <w:trHeight w:val="324"/>
        </w:trPr>
        <w:tc>
          <w:tcPr>
            <w:tcW w:w="816" w:type="dxa"/>
            <w:shd w:val="clear" w:color="auto" w:fill="auto"/>
          </w:tcPr>
          <w:p w:rsidR="00803C95" w:rsidRPr="00DB50B9" w:rsidRDefault="00803C95" w:rsidP="00DB50B9">
            <w:r w:rsidRPr="00DB50B9">
              <w:t>4.3.</w:t>
            </w:r>
          </w:p>
        </w:tc>
        <w:tc>
          <w:tcPr>
            <w:tcW w:w="4874" w:type="dxa"/>
            <w:shd w:val="clear" w:color="auto" w:fill="auto"/>
          </w:tcPr>
          <w:p w:rsidR="00803C95" w:rsidRPr="00DB50B9" w:rsidRDefault="00803C95" w:rsidP="00DB50B9">
            <w:r w:rsidRPr="00DB50B9">
              <w:t>Пансионаты, дома отдыха, туристические базы</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2,71</w:t>
            </w:r>
          </w:p>
        </w:tc>
      </w:tr>
      <w:tr w:rsidR="00803C95" w:rsidRPr="00DB50B9" w:rsidTr="006209B6">
        <w:trPr>
          <w:trHeight w:val="251"/>
        </w:trPr>
        <w:tc>
          <w:tcPr>
            <w:tcW w:w="816" w:type="dxa"/>
            <w:shd w:val="clear" w:color="auto" w:fill="auto"/>
          </w:tcPr>
          <w:p w:rsidR="00803C95" w:rsidRPr="00DB50B9" w:rsidRDefault="00803C95" w:rsidP="00DB50B9">
            <w:r w:rsidRPr="00DB50B9">
              <w:t>4.4.</w:t>
            </w:r>
          </w:p>
        </w:tc>
        <w:tc>
          <w:tcPr>
            <w:tcW w:w="4874" w:type="dxa"/>
            <w:shd w:val="clear" w:color="auto" w:fill="auto"/>
          </w:tcPr>
          <w:p w:rsidR="00803C95" w:rsidRPr="00DB50B9" w:rsidRDefault="00803C95" w:rsidP="00DB50B9">
            <w:r w:rsidRPr="00DB50B9">
              <w:t>Парки</w:t>
            </w:r>
          </w:p>
        </w:tc>
        <w:tc>
          <w:tcPr>
            <w:tcW w:w="2108" w:type="dxa"/>
            <w:shd w:val="clear" w:color="auto" w:fill="auto"/>
          </w:tcPr>
          <w:p w:rsidR="00803C95" w:rsidRPr="00DB50B9" w:rsidRDefault="00803C95" w:rsidP="00DB50B9">
            <w:r w:rsidRPr="00DB50B9">
              <w:t>1 кв. метр</w:t>
            </w:r>
          </w:p>
        </w:tc>
        <w:tc>
          <w:tcPr>
            <w:tcW w:w="1814" w:type="dxa"/>
            <w:shd w:val="clear" w:color="auto" w:fill="auto"/>
          </w:tcPr>
          <w:p w:rsidR="00803C95" w:rsidRPr="00DB50B9" w:rsidRDefault="00803C95" w:rsidP="00DB50B9">
            <w:r w:rsidRPr="00DB50B9">
              <w:t>0,01</w:t>
            </w:r>
          </w:p>
        </w:tc>
      </w:tr>
      <w:tr w:rsidR="00803C95" w:rsidRPr="00DB50B9" w:rsidTr="00DB50B9">
        <w:trPr>
          <w:trHeight w:val="253"/>
        </w:trPr>
        <w:tc>
          <w:tcPr>
            <w:tcW w:w="816" w:type="dxa"/>
            <w:shd w:val="clear" w:color="auto" w:fill="auto"/>
          </w:tcPr>
          <w:p w:rsidR="00803C95" w:rsidRPr="00DB50B9" w:rsidRDefault="00803C95" w:rsidP="00DB50B9">
            <w:r w:rsidRPr="00DB50B9">
              <w:t>5.</w:t>
            </w:r>
          </w:p>
        </w:tc>
        <w:tc>
          <w:tcPr>
            <w:tcW w:w="6982" w:type="dxa"/>
            <w:gridSpan w:val="2"/>
            <w:shd w:val="clear" w:color="auto" w:fill="auto"/>
          </w:tcPr>
          <w:p w:rsidR="00803C95" w:rsidRPr="00DB50B9" w:rsidRDefault="00803C95" w:rsidP="00DB50B9">
            <w:r w:rsidRPr="00DB50B9">
              <w:t>Предприятия общественного питания</w:t>
            </w:r>
          </w:p>
        </w:tc>
        <w:tc>
          <w:tcPr>
            <w:tcW w:w="1814" w:type="dxa"/>
            <w:shd w:val="clear" w:color="auto" w:fill="auto"/>
          </w:tcPr>
          <w:p w:rsidR="00803C95" w:rsidRPr="00DB50B9" w:rsidRDefault="00803C95" w:rsidP="00DB50B9"/>
        </w:tc>
      </w:tr>
      <w:tr w:rsidR="00803C95" w:rsidRPr="00DB50B9" w:rsidTr="006209B6">
        <w:trPr>
          <w:trHeight w:val="244"/>
        </w:trPr>
        <w:tc>
          <w:tcPr>
            <w:tcW w:w="816" w:type="dxa"/>
            <w:shd w:val="clear" w:color="auto" w:fill="auto"/>
          </w:tcPr>
          <w:p w:rsidR="00803C95" w:rsidRPr="00DB50B9" w:rsidRDefault="00803C95" w:rsidP="00DB50B9">
            <w:r w:rsidRPr="00DB50B9">
              <w:t>5.1.</w:t>
            </w:r>
          </w:p>
        </w:tc>
        <w:tc>
          <w:tcPr>
            <w:tcW w:w="4874" w:type="dxa"/>
            <w:shd w:val="clear" w:color="auto" w:fill="auto"/>
          </w:tcPr>
          <w:p w:rsidR="00803C95" w:rsidRPr="00DB50B9" w:rsidRDefault="00803C95" w:rsidP="00DB50B9">
            <w:r w:rsidRPr="00DB50B9">
              <w:t xml:space="preserve">Кафе, рестораны, бары, закусочные, </w:t>
            </w:r>
            <w:r w:rsidR="00DB50B9">
              <w:t>с</w:t>
            </w:r>
            <w:r w:rsidRPr="00DB50B9">
              <w:t>толовые</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2,07</w:t>
            </w:r>
          </w:p>
        </w:tc>
      </w:tr>
      <w:tr w:rsidR="00803C95" w:rsidRPr="00DB50B9" w:rsidTr="00DB50B9">
        <w:trPr>
          <w:trHeight w:val="251"/>
        </w:trPr>
        <w:tc>
          <w:tcPr>
            <w:tcW w:w="816" w:type="dxa"/>
            <w:shd w:val="clear" w:color="auto" w:fill="auto"/>
          </w:tcPr>
          <w:p w:rsidR="00803C95" w:rsidRPr="00DB50B9" w:rsidRDefault="00803C95" w:rsidP="00DB50B9">
            <w:r w:rsidRPr="00DB50B9">
              <w:t>6.</w:t>
            </w:r>
          </w:p>
        </w:tc>
        <w:tc>
          <w:tcPr>
            <w:tcW w:w="6982" w:type="dxa"/>
            <w:gridSpan w:val="2"/>
            <w:shd w:val="clear" w:color="auto" w:fill="auto"/>
          </w:tcPr>
          <w:p w:rsidR="00803C95" w:rsidRPr="00DB50B9" w:rsidRDefault="00803C95" w:rsidP="00DB50B9">
            <w:r w:rsidRPr="00DB50B9">
              <w:t>Предприятия службы быта</w:t>
            </w:r>
          </w:p>
        </w:tc>
        <w:tc>
          <w:tcPr>
            <w:tcW w:w="1814" w:type="dxa"/>
            <w:shd w:val="clear" w:color="auto" w:fill="auto"/>
          </w:tcPr>
          <w:p w:rsidR="00803C95" w:rsidRPr="00DB50B9" w:rsidRDefault="00803C95" w:rsidP="00DB50B9"/>
        </w:tc>
      </w:tr>
      <w:tr w:rsidR="00803C95" w:rsidRPr="00DB50B9" w:rsidTr="006209B6">
        <w:trPr>
          <w:trHeight w:val="254"/>
        </w:trPr>
        <w:tc>
          <w:tcPr>
            <w:tcW w:w="816" w:type="dxa"/>
            <w:shd w:val="clear" w:color="auto" w:fill="auto"/>
          </w:tcPr>
          <w:p w:rsidR="00803C95" w:rsidRPr="00DB50B9" w:rsidRDefault="00803C95" w:rsidP="00DB50B9">
            <w:r w:rsidRPr="00DB50B9">
              <w:t>6.1.</w:t>
            </w:r>
          </w:p>
        </w:tc>
        <w:tc>
          <w:tcPr>
            <w:tcW w:w="4874" w:type="dxa"/>
            <w:shd w:val="clear" w:color="auto" w:fill="auto"/>
          </w:tcPr>
          <w:p w:rsidR="00803C95" w:rsidRPr="00DB50B9" w:rsidRDefault="00803C95" w:rsidP="00DB50B9">
            <w:r w:rsidRPr="00DB50B9">
              <w:t>Гостиницы</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1,09</w:t>
            </w:r>
          </w:p>
        </w:tc>
      </w:tr>
      <w:tr w:rsidR="00803C95" w:rsidRPr="00DB50B9" w:rsidTr="006209B6">
        <w:trPr>
          <w:trHeight w:val="506"/>
        </w:trPr>
        <w:tc>
          <w:tcPr>
            <w:tcW w:w="816" w:type="dxa"/>
            <w:shd w:val="clear" w:color="auto" w:fill="auto"/>
          </w:tcPr>
          <w:p w:rsidR="00803C95" w:rsidRPr="00DB50B9" w:rsidRDefault="00803C95" w:rsidP="00DB50B9">
            <w:r w:rsidRPr="00DB50B9">
              <w:t>6.2.</w:t>
            </w:r>
          </w:p>
        </w:tc>
        <w:tc>
          <w:tcPr>
            <w:tcW w:w="4874" w:type="dxa"/>
            <w:shd w:val="clear" w:color="auto" w:fill="auto"/>
          </w:tcPr>
          <w:p w:rsidR="00803C95" w:rsidRPr="00DB50B9" w:rsidRDefault="00803C95" w:rsidP="00DB50B9">
            <w:r w:rsidRPr="00DB50B9">
              <w:t>Парикмахерские, косметические салоны,</w:t>
            </w:r>
          </w:p>
          <w:p w:rsidR="00803C95" w:rsidRPr="00DB50B9" w:rsidRDefault="00803C95" w:rsidP="00DB50B9">
            <w:r w:rsidRPr="00DB50B9">
              <w:t>салоны красоты</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1,60</w:t>
            </w:r>
          </w:p>
        </w:tc>
      </w:tr>
      <w:tr w:rsidR="00803C95" w:rsidRPr="00DB50B9" w:rsidTr="00DB50B9">
        <w:trPr>
          <w:trHeight w:val="251"/>
        </w:trPr>
        <w:tc>
          <w:tcPr>
            <w:tcW w:w="816" w:type="dxa"/>
            <w:shd w:val="clear" w:color="auto" w:fill="auto"/>
          </w:tcPr>
          <w:p w:rsidR="00803C95" w:rsidRPr="00DB50B9" w:rsidRDefault="00803C95" w:rsidP="00DB50B9">
            <w:r w:rsidRPr="00DB50B9">
              <w:t>7.</w:t>
            </w:r>
          </w:p>
        </w:tc>
        <w:tc>
          <w:tcPr>
            <w:tcW w:w="6982" w:type="dxa"/>
            <w:gridSpan w:val="2"/>
            <w:shd w:val="clear" w:color="auto" w:fill="auto"/>
          </w:tcPr>
          <w:p w:rsidR="00803C95" w:rsidRPr="00DB50B9" w:rsidRDefault="00803C95" w:rsidP="00DB50B9">
            <w:r w:rsidRPr="00DB50B9">
              <w:t>Предприятия в сфере похоронных услуг</w:t>
            </w:r>
          </w:p>
        </w:tc>
        <w:tc>
          <w:tcPr>
            <w:tcW w:w="1814" w:type="dxa"/>
            <w:shd w:val="clear" w:color="auto" w:fill="auto"/>
          </w:tcPr>
          <w:p w:rsidR="00803C95" w:rsidRPr="00DB50B9" w:rsidRDefault="00803C95" w:rsidP="00DB50B9"/>
        </w:tc>
      </w:tr>
      <w:tr w:rsidR="00803C95" w:rsidRPr="00DB50B9" w:rsidTr="006209B6">
        <w:trPr>
          <w:trHeight w:val="254"/>
        </w:trPr>
        <w:tc>
          <w:tcPr>
            <w:tcW w:w="816" w:type="dxa"/>
            <w:shd w:val="clear" w:color="auto" w:fill="auto"/>
          </w:tcPr>
          <w:p w:rsidR="00803C95" w:rsidRPr="00DB50B9" w:rsidRDefault="00803C95" w:rsidP="00DB50B9">
            <w:r w:rsidRPr="00DB50B9">
              <w:t>7.1.</w:t>
            </w:r>
          </w:p>
        </w:tc>
        <w:tc>
          <w:tcPr>
            <w:tcW w:w="4874" w:type="dxa"/>
            <w:shd w:val="clear" w:color="auto" w:fill="auto"/>
          </w:tcPr>
          <w:p w:rsidR="00803C95" w:rsidRPr="00DB50B9" w:rsidRDefault="00803C95" w:rsidP="00DB50B9">
            <w:r w:rsidRPr="00DB50B9">
              <w:t>Кладбища</w:t>
            </w:r>
          </w:p>
        </w:tc>
        <w:tc>
          <w:tcPr>
            <w:tcW w:w="2108" w:type="dxa"/>
            <w:shd w:val="clear" w:color="auto" w:fill="auto"/>
          </w:tcPr>
          <w:p w:rsidR="00803C95" w:rsidRPr="00DB50B9" w:rsidRDefault="00803C95" w:rsidP="00DB50B9">
            <w:r w:rsidRPr="00DB50B9">
              <w:t>1 место</w:t>
            </w:r>
          </w:p>
        </w:tc>
        <w:tc>
          <w:tcPr>
            <w:tcW w:w="1814" w:type="dxa"/>
            <w:shd w:val="clear" w:color="auto" w:fill="auto"/>
          </w:tcPr>
          <w:p w:rsidR="00803C95" w:rsidRPr="00DB50B9" w:rsidRDefault="00803C95" w:rsidP="00DB50B9">
            <w:r w:rsidRPr="00DB50B9">
              <w:t>0,09</w:t>
            </w:r>
          </w:p>
        </w:tc>
      </w:tr>
      <w:tr w:rsidR="00803C95" w:rsidRPr="00DB50B9" w:rsidTr="006209B6">
        <w:trPr>
          <w:trHeight w:val="505"/>
        </w:trPr>
        <w:tc>
          <w:tcPr>
            <w:tcW w:w="816" w:type="dxa"/>
            <w:shd w:val="clear" w:color="auto" w:fill="auto"/>
          </w:tcPr>
          <w:p w:rsidR="00803C95" w:rsidRPr="00DB50B9" w:rsidRDefault="00803C95" w:rsidP="00DB50B9">
            <w:r w:rsidRPr="00DB50B9">
              <w:t>8.</w:t>
            </w:r>
          </w:p>
        </w:tc>
        <w:tc>
          <w:tcPr>
            <w:tcW w:w="4874" w:type="dxa"/>
            <w:shd w:val="clear" w:color="auto" w:fill="auto"/>
          </w:tcPr>
          <w:p w:rsidR="00803C95" w:rsidRPr="00DB50B9" w:rsidRDefault="00803C95" w:rsidP="006209B6">
            <w:r w:rsidRPr="00DB50B9">
              <w:t>Садоводческие кооперативы, садово-огородные товарищества</w:t>
            </w:r>
          </w:p>
        </w:tc>
        <w:tc>
          <w:tcPr>
            <w:tcW w:w="2108" w:type="dxa"/>
            <w:shd w:val="clear" w:color="auto" w:fill="auto"/>
          </w:tcPr>
          <w:p w:rsidR="00803C95" w:rsidRPr="00DB50B9" w:rsidRDefault="00803C95" w:rsidP="00DB50B9">
            <w:r w:rsidRPr="00DB50B9">
              <w:t>1 участник (член)</w:t>
            </w:r>
          </w:p>
        </w:tc>
        <w:tc>
          <w:tcPr>
            <w:tcW w:w="1814" w:type="dxa"/>
            <w:shd w:val="clear" w:color="auto" w:fill="auto"/>
          </w:tcPr>
          <w:p w:rsidR="00803C95" w:rsidRPr="00DB50B9" w:rsidRDefault="00803C95" w:rsidP="00DB50B9">
            <w:r w:rsidRPr="00DB50B9">
              <w:t>0,76</w:t>
            </w:r>
          </w:p>
        </w:tc>
      </w:tr>
      <w:tr w:rsidR="00803C95" w:rsidRPr="00DB50B9" w:rsidTr="00DB50B9">
        <w:trPr>
          <w:trHeight w:val="253"/>
        </w:trPr>
        <w:tc>
          <w:tcPr>
            <w:tcW w:w="816" w:type="dxa"/>
            <w:shd w:val="clear" w:color="auto" w:fill="auto"/>
          </w:tcPr>
          <w:p w:rsidR="00803C95" w:rsidRPr="00DB50B9" w:rsidRDefault="00803C95" w:rsidP="00DB50B9">
            <w:r w:rsidRPr="00DB50B9">
              <w:t>9.</w:t>
            </w:r>
          </w:p>
        </w:tc>
        <w:tc>
          <w:tcPr>
            <w:tcW w:w="6982" w:type="dxa"/>
            <w:gridSpan w:val="2"/>
            <w:shd w:val="clear" w:color="auto" w:fill="auto"/>
          </w:tcPr>
          <w:p w:rsidR="00803C95" w:rsidRPr="00DB50B9" w:rsidRDefault="00803C95" w:rsidP="00DB50B9">
            <w:r w:rsidRPr="00DB50B9">
              <w:t>Домовладения</w:t>
            </w:r>
          </w:p>
        </w:tc>
        <w:tc>
          <w:tcPr>
            <w:tcW w:w="1814" w:type="dxa"/>
            <w:shd w:val="clear" w:color="auto" w:fill="auto"/>
          </w:tcPr>
          <w:p w:rsidR="00803C95" w:rsidRPr="00DB50B9" w:rsidRDefault="00803C95" w:rsidP="00DB50B9"/>
        </w:tc>
      </w:tr>
      <w:tr w:rsidR="00803C95" w:rsidRPr="00DB50B9" w:rsidTr="006209B6">
        <w:trPr>
          <w:trHeight w:val="251"/>
        </w:trPr>
        <w:tc>
          <w:tcPr>
            <w:tcW w:w="816" w:type="dxa"/>
            <w:shd w:val="clear" w:color="auto" w:fill="auto"/>
          </w:tcPr>
          <w:p w:rsidR="00803C95" w:rsidRPr="00DB50B9" w:rsidRDefault="00803C95" w:rsidP="00DB50B9">
            <w:r w:rsidRPr="00DB50B9">
              <w:t>9.1.</w:t>
            </w:r>
          </w:p>
        </w:tc>
        <w:tc>
          <w:tcPr>
            <w:tcW w:w="4874" w:type="dxa"/>
            <w:shd w:val="clear" w:color="auto" w:fill="auto"/>
          </w:tcPr>
          <w:p w:rsidR="00803C95" w:rsidRPr="00DB50B9" w:rsidRDefault="00803C95" w:rsidP="00DB50B9">
            <w:r w:rsidRPr="00DB50B9">
              <w:t>Многоквартирные дома</w:t>
            </w:r>
          </w:p>
        </w:tc>
        <w:tc>
          <w:tcPr>
            <w:tcW w:w="2108" w:type="dxa"/>
            <w:shd w:val="clear" w:color="auto" w:fill="auto"/>
          </w:tcPr>
          <w:p w:rsidR="00803C95" w:rsidRPr="00DB50B9" w:rsidRDefault="00803C95" w:rsidP="00DB50B9">
            <w:r w:rsidRPr="00DB50B9">
              <w:t>1 кв. метр площади</w:t>
            </w:r>
          </w:p>
        </w:tc>
        <w:tc>
          <w:tcPr>
            <w:tcW w:w="1814" w:type="dxa"/>
            <w:shd w:val="clear" w:color="auto" w:fill="auto"/>
          </w:tcPr>
          <w:p w:rsidR="00803C95" w:rsidRPr="00DB50B9" w:rsidRDefault="00803C95" w:rsidP="00DB50B9">
            <w:r w:rsidRPr="00DB50B9">
              <w:t>0,087</w:t>
            </w:r>
          </w:p>
        </w:tc>
      </w:tr>
      <w:tr w:rsidR="00803C95" w:rsidRPr="00DB50B9" w:rsidTr="006209B6">
        <w:trPr>
          <w:trHeight w:val="253"/>
        </w:trPr>
        <w:tc>
          <w:tcPr>
            <w:tcW w:w="816" w:type="dxa"/>
            <w:shd w:val="clear" w:color="auto" w:fill="auto"/>
          </w:tcPr>
          <w:p w:rsidR="00803C95" w:rsidRPr="00DB50B9" w:rsidRDefault="00803C95" w:rsidP="00DB50B9">
            <w:r w:rsidRPr="00DB50B9">
              <w:t>9.2.</w:t>
            </w:r>
          </w:p>
        </w:tc>
        <w:tc>
          <w:tcPr>
            <w:tcW w:w="4874" w:type="dxa"/>
            <w:shd w:val="clear" w:color="auto" w:fill="auto"/>
          </w:tcPr>
          <w:p w:rsidR="00803C95" w:rsidRPr="00DB50B9" w:rsidRDefault="00803C95" w:rsidP="00DB50B9">
            <w:r w:rsidRPr="00DB50B9">
              <w:t>КГО МКД</w:t>
            </w:r>
          </w:p>
        </w:tc>
        <w:tc>
          <w:tcPr>
            <w:tcW w:w="2108" w:type="dxa"/>
            <w:shd w:val="clear" w:color="auto" w:fill="auto"/>
          </w:tcPr>
          <w:p w:rsidR="00803C95" w:rsidRPr="00DB50B9" w:rsidRDefault="00803C95" w:rsidP="00DB50B9">
            <w:r w:rsidRPr="00DB50B9">
              <w:t>1 кв. метр площади</w:t>
            </w:r>
          </w:p>
        </w:tc>
        <w:tc>
          <w:tcPr>
            <w:tcW w:w="1814" w:type="dxa"/>
            <w:shd w:val="clear" w:color="auto" w:fill="auto"/>
          </w:tcPr>
          <w:p w:rsidR="00803C95" w:rsidRPr="00DB50B9" w:rsidRDefault="00803C95" w:rsidP="00DB50B9">
            <w:r w:rsidRPr="00DB50B9">
              <w:t>0,027</w:t>
            </w:r>
          </w:p>
        </w:tc>
      </w:tr>
    </w:tbl>
    <w:p w:rsidR="00803C95" w:rsidRPr="00DB50B9" w:rsidRDefault="00803C95" w:rsidP="00DB50B9">
      <w:pPr>
        <w:pStyle w:val="affd"/>
        <w:spacing w:after="0" w:line="240" w:lineRule="auto"/>
        <w:ind w:firstLine="720"/>
        <w:rPr>
          <w:szCs w:val="24"/>
        </w:rPr>
      </w:pPr>
      <w:r w:rsidRPr="00DB50B9">
        <w:rPr>
          <w:szCs w:val="24"/>
        </w:rPr>
        <w:t xml:space="preserve">Сбор ТКО осуществляется в стандартные контейнеры (до 1,1 куб.м.) серого цвета, раздельный сбор отходов (РСО) осуществляется в специальные контейнеры синего цвета, расположенные на специально оборудованных контейнерных площадках, а также в бункера-накопители объемом 8 куб.м для КГМ, расположенные на тех же площадках, либо выставляемые на сутки по заказу управляющей организации (УО). </w:t>
      </w:r>
    </w:p>
    <w:p w:rsidR="00803C95" w:rsidRPr="00DB50B9" w:rsidRDefault="00803C95" w:rsidP="00DB50B9">
      <w:pPr>
        <w:pStyle w:val="affd"/>
        <w:spacing w:after="0" w:line="240" w:lineRule="auto"/>
        <w:ind w:firstLine="720"/>
        <w:rPr>
          <w:szCs w:val="24"/>
        </w:rPr>
      </w:pPr>
      <w:r w:rsidRPr="00DB50B9">
        <w:rPr>
          <w:szCs w:val="24"/>
        </w:rPr>
        <w:lastRenderedPageBreak/>
        <w:t xml:space="preserve">Территория городского округа разбита на 5 районов (северный, восточный, юго-западный, центральный, Администрация Степаново), где сбор ТКО от населения осуществляет региональный оператор по обращению с ТКО ООО «Хартия». </w:t>
      </w:r>
    </w:p>
    <w:p w:rsidR="00803C95" w:rsidRPr="00DB50B9" w:rsidRDefault="00803C95" w:rsidP="00DB50B9">
      <w:pPr>
        <w:pStyle w:val="affd"/>
        <w:spacing w:after="0" w:line="240" w:lineRule="auto"/>
        <w:ind w:firstLine="720"/>
        <w:rPr>
          <w:szCs w:val="24"/>
        </w:rPr>
      </w:pPr>
      <w:r w:rsidRPr="00DB50B9">
        <w:rPr>
          <w:szCs w:val="24"/>
        </w:rPr>
        <w:t>Данная организация отвечает за сбор мусора на территории округа, за обслуживание и ремонт контейнерных площадок отвечает Администрация городского округа Электросталь. На территории городского округа организовано 237 контейнерных площадок для сбора ТКО. На настоящий момент все контейнерные площадки соответствуют требованиям Министерства жилищно-коммунального хозяйства Московской области,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а также приведены к Стандарту РСО.</w:t>
      </w:r>
    </w:p>
    <w:p w:rsidR="00803C95" w:rsidRPr="00DB50B9" w:rsidRDefault="00803C95" w:rsidP="00DB50B9">
      <w:pPr>
        <w:pStyle w:val="affd"/>
        <w:spacing w:after="0" w:line="240" w:lineRule="auto"/>
        <w:ind w:firstLine="720"/>
        <w:rPr>
          <w:szCs w:val="24"/>
        </w:rPr>
      </w:pPr>
      <w:r w:rsidRPr="00DB50B9">
        <w:rPr>
          <w:szCs w:val="24"/>
        </w:rPr>
        <w:t>Эксплуатационный парк контейнеров в г.о. Электросталь полностью обновлён, дополнительно установлены контейнеры для раздельного сбора отходов (РСО).</w:t>
      </w:r>
    </w:p>
    <w:p w:rsidR="00C30853" w:rsidRDefault="00C30853" w:rsidP="00DB50B9">
      <w:pPr>
        <w:ind w:firstLine="720"/>
        <w:rPr>
          <w:rFonts w:cs="Times New Roman"/>
          <w:bCs/>
          <w:iCs/>
        </w:rPr>
      </w:pPr>
    </w:p>
    <w:p w:rsidR="00803C95" w:rsidRPr="00DB50B9" w:rsidRDefault="00803C95" w:rsidP="00DB50B9">
      <w:pPr>
        <w:ind w:firstLine="720"/>
        <w:rPr>
          <w:rFonts w:cs="Times New Roman"/>
          <w:bCs/>
          <w:iCs/>
        </w:rPr>
      </w:pPr>
      <w:r w:rsidRPr="00DB50B9">
        <w:rPr>
          <w:rFonts w:cs="Times New Roman"/>
          <w:bCs/>
          <w:iCs/>
        </w:rPr>
        <w:t>Выводы:</w:t>
      </w:r>
    </w:p>
    <w:p w:rsidR="00803C95" w:rsidRPr="00DB50B9" w:rsidRDefault="00803C95" w:rsidP="00DB50B9">
      <w:pPr>
        <w:pStyle w:val="affd"/>
        <w:spacing w:after="0" w:line="240" w:lineRule="auto"/>
        <w:ind w:firstLine="720"/>
        <w:rPr>
          <w:szCs w:val="24"/>
        </w:rPr>
      </w:pPr>
      <w:r w:rsidRPr="00DB50B9">
        <w:rPr>
          <w:szCs w:val="24"/>
        </w:rPr>
        <w:t xml:space="preserve">Анализ текущей ситуации по полученным данным показал, что в целом ситуация с обращением с ТКО в ГО Электросталь является стабильной и достаточно эффективной. Тем не менее, в современной системе обращения с отходами производства и потребления существуют проблемы и потребности, решение которых требуется в ближайшее время. </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 xml:space="preserve">В недостаточном объеме заключаются договора на вывоз ТКО от частных домовладений, гаражных кооперативов, садовых товариществ. Отсутствие соответствующих договоров приводит к тому, что мусор выбрасывается на прилегающую территорию, в контейнерные площадки многоквартирных домов, на окраины городского округа. Финансовые затраты по уборке территорий ложатся на ОМС, МБУ «Благоустройство», управляющие организации. </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Контейнерные площадки многоквартирных домов зачастую используются различными организациями и предприятиями торговли для несанкционированного складирования своего мусора, неподготовленной тары и упаковки. Таким образом, увеличиваются объемы собираемых от населения отходов, что в свою очередь дополнительными затратами ложится на Регионального оператора, мусоровывозящие компании. Проблема заключается еще и в том, что в контейнеры с бытовым мусором могут попадать промышленные и токсичные отходы, которые затем вывозятся на площадку складирования, что категорически запрещается делать.</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В районе многоквартирных домов, оборудованных мусоропроводами, в ряде случаев, не хватает бункеров-накоплителей для КГМ, что приводит к накоплению КГМ во дворах и возле мусоросборных камер.</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Для расчета образования отходов используются объемные единицы (куб.м). Так же объемные единицы используются при сборе и вывозе ТКО. Тем не менее, прием отходов на полигон и плата за их размещение осуществляется в массовых единицах (тонна). Лимиты накопления и размещения отходов, плата за негативное воздействие на окружающую среду также рассчитываются по массе.</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На территории городского округа требуется расширение системы сбора вторичного сырья. Необходимо формирование экономических стимулов использования предприятиями вторичных ресурсов.</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Требуется организация переработки и утилизации строительных и древесных отходов, переработки вторичного сырья.</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t>Зачастую наблюдается несоблюдение норм и правил обращения с отходами хозяйствующими субъектами, различными потребительскими кооперативами, индивидуальными домовладениями.</w:t>
      </w:r>
    </w:p>
    <w:p w:rsidR="00803C95" w:rsidRPr="00DB50B9" w:rsidRDefault="00803C95" w:rsidP="00CF5107">
      <w:pPr>
        <w:pStyle w:val="affd"/>
        <w:numPr>
          <w:ilvl w:val="0"/>
          <w:numId w:val="79"/>
        </w:numPr>
        <w:spacing w:after="0" w:line="240" w:lineRule="auto"/>
        <w:ind w:left="0" w:firstLine="720"/>
        <w:rPr>
          <w:szCs w:val="24"/>
        </w:rPr>
      </w:pPr>
      <w:r w:rsidRPr="00DB50B9">
        <w:rPr>
          <w:szCs w:val="24"/>
        </w:rPr>
        <w:lastRenderedPageBreak/>
        <w:t>Необходимо увеличение количества контейнеров для сбора ТКО, улучшение технического состояния площадок. Часто имеет место поджигание контейнеров с ТКО, что приводит к быстрому их выходу из строя.</w:t>
      </w:r>
    </w:p>
    <w:p w:rsidR="00803C95" w:rsidRPr="00DB50B9" w:rsidRDefault="00803C95" w:rsidP="00DB50B9">
      <w:pPr>
        <w:ind w:firstLine="720"/>
        <w:rPr>
          <w:rFonts w:cs="Times New Roman"/>
        </w:rPr>
      </w:pPr>
    </w:p>
    <w:p w:rsidR="00803C95" w:rsidRPr="00DB50B9" w:rsidRDefault="00803C95" w:rsidP="00DB50B9">
      <w:pPr>
        <w:ind w:firstLine="720"/>
        <w:rPr>
          <w:rFonts w:cs="Times New Roman"/>
        </w:rPr>
      </w:pPr>
      <w:r w:rsidRPr="00DB50B9">
        <w:rPr>
          <w:rFonts w:cs="Times New Roman"/>
        </w:rPr>
        <w:t>Проблемы в системе электроснабжения:</w:t>
      </w:r>
    </w:p>
    <w:p w:rsidR="00803C95" w:rsidRPr="00DB50B9" w:rsidRDefault="00803C95" w:rsidP="00DB50B9">
      <w:pPr>
        <w:ind w:firstLine="720"/>
        <w:rPr>
          <w:rFonts w:cs="Times New Roman"/>
        </w:rPr>
      </w:pPr>
      <w:r w:rsidRPr="00DB50B9">
        <w:rPr>
          <w:rFonts w:cs="Times New Roman"/>
        </w:rPr>
        <w:t>Технических и технологических проблем в системах электроснабжения городского округа Электросталь не выявлено.</w:t>
      </w:r>
    </w:p>
    <w:p w:rsidR="00803C95" w:rsidRPr="00DB50B9" w:rsidRDefault="00803C95" w:rsidP="00DB50B9">
      <w:pPr>
        <w:ind w:firstLine="720"/>
        <w:rPr>
          <w:rFonts w:cs="Times New Roman"/>
        </w:rPr>
      </w:pPr>
      <w:r w:rsidRPr="00DB50B9">
        <w:rPr>
          <w:rFonts w:cs="Times New Roman"/>
        </w:rPr>
        <w:t>Проблемы в системе теплоснабжения:</w:t>
      </w:r>
    </w:p>
    <w:p w:rsidR="00803C95" w:rsidRPr="00DB50B9" w:rsidRDefault="00803C95" w:rsidP="00DB50B9">
      <w:pPr>
        <w:pStyle w:val="affd"/>
        <w:spacing w:after="0" w:line="240" w:lineRule="auto"/>
        <w:ind w:firstLine="720"/>
        <w:rPr>
          <w:szCs w:val="24"/>
        </w:rPr>
      </w:pPr>
      <w:r w:rsidRPr="00DB50B9">
        <w:rPr>
          <w:szCs w:val="24"/>
        </w:rPr>
        <w:t>Основные проблемы организации качественного теплоснабжения в городском округе Электросталь сводятся к перечню финансовых и технических причин, приводящих к снижению качества теплоснабжения:</w:t>
      </w:r>
    </w:p>
    <w:p w:rsidR="00803C95" w:rsidRPr="00DB50B9" w:rsidRDefault="00803C95" w:rsidP="00DB50B9">
      <w:pPr>
        <w:pStyle w:val="affd"/>
        <w:spacing w:after="0" w:line="240" w:lineRule="auto"/>
        <w:ind w:firstLine="720"/>
        <w:rPr>
          <w:szCs w:val="24"/>
        </w:rPr>
      </w:pPr>
      <w:r w:rsidRPr="00DB50B9">
        <w:rPr>
          <w:szCs w:val="24"/>
        </w:rPr>
        <w:t xml:space="preserve">1. Внутридомовые сети и отопительные приборы не обеспечивают проектного режима, вследствие физического износа и внутритрубного зарастания. Необходим капитальный ремонт и модернизация. </w:t>
      </w:r>
    </w:p>
    <w:p w:rsidR="00803C95" w:rsidRPr="00DB50B9" w:rsidRDefault="00803C95" w:rsidP="00DB50B9">
      <w:pPr>
        <w:pStyle w:val="affd"/>
        <w:spacing w:after="0" w:line="240" w:lineRule="auto"/>
        <w:ind w:firstLine="720"/>
        <w:rPr>
          <w:szCs w:val="24"/>
        </w:rPr>
      </w:pPr>
      <w:r w:rsidRPr="00DB50B9">
        <w:rPr>
          <w:szCs w:val="24"/>
        </w:rPr>
        <w:t xml:space="preserve">2. Высокий износ основного оборудования тепловых сетей и источников теплоснабжения, при повышении </w:t>
      </w:r>
      <w:proofErr w:type="gramStart"/>
      <w:r w:rsidRPr="00DB50B9">
        <w:rPr>
          <w:szCs w:val="24"/>
        </w:rPr>
        <w:t>требований</w:t>
      </w:r>
      <w:proofErr w:type="gramEnd"/>
      <w:r w:rsidRPr="00DB50B9">
        <w:rPr>
          <w:szCs w:val="24"/>
        </w:rPr>
        <w:t xml:space="preserve">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803C95" w:rsidRPr="00DB50B9" w:rsidRDefault="00803C95" w:rsidP="00DB50B9">
      <w:pPr>
        <w:pStyle w:val="affd"/>
        <w:spacing w:after="0" w:line="240" w:lineRule="auto"/>
        <w:ind w:firstLine="720"/>
        <w:rPr>
          <w:szCs w:val="24"/>
        </w:rPr>
      </w:pPr>
      <w:r w:rsidRPr="00DB50B9">
        <w:rPr>
          <w:szCs w:val="24"/>
        </w:rPr>
        <w:t xml:space="preserve">3. Отсутствуют или находятся длительное время в не рабочем состоянии приборы учета тепловой энергии </w:t>
      </w:r>
    </w:p>
    <w:p w:rsidR="00803C95" w:rsidRPr="00DB50B9" w:rsidRDefault="00803C95" w:rsidP="00DB50B9">
      <w:pPr>
        <w:pStyle w:val="affd"/>
        <w:spacing w:after="0" w:line="240" w:lineRule="auto"/>
        <w:ind w:firstLine="720"/>
        <w:rPr>
          <w:szCs w:val="24"/>
        </w:rPr>
      </w:pPr>
      <w:r w:rsidRPr="00DB50B9">
        <w:rPr>
          <w:szCs w:val="24"/>
        </w:rPr>
        <w:t xml:space="preserve">4. Отсутствие автоматизированного оперативно-диспетчерского управления системой теплоснабжения. </w:t>
      </w:r>
    </w:p>
    <w:p w:rsidR="00803C95" w:rsidRPr="00DB50B9" w:rsidRDefault="00803C95" w:rsidP="00DB50B9">
      <w:pPr>
        <w:pStyle w:val="affd"/>
        <w:spacing w:after="0" w:line="240" w:lineRule="auto"/>
        <w:ind w:firstLine="720"/>
        <w:rPr>
          <w:szCs w:val="24"/>
        </w:rPr>
      </w:pPr>
      <w:r w:rsidRPr="00DB50B9">
        <w:rPr>
          <w:szCs w:val="24"/>
        </w:rPr>
        <w:t xml:space="preserve">5. Завышенная температура теплоносителя в обратном трубопроводе на выходе от потребителя, что является следствием неполного теплосъема из-за разлаженных внутренних систем потребителей тепловой энергии. Поэтому, рекомендуется произвести наладку внутренних систем теплопотребления абонентов с установкой автоматизированных узлов управления. </w:t>
      </w:r>
    </w:p>
    <w:p w:rsidR="00803C95" w:rsidRPr="00DB50B9" w:rsidRDefault="00803C95" w:rsidP="00DB50B9">
      <w:pPr>
        <w:pStyle w:val="affd"/>
        <w:spacing w:after="0" w:line="240" w:lineRule="auto"/>
        <w:ind w:firstLine="720"/>
        <w:rPr>
          <w:szCs w:val="24"/>
        </w:rPr>
      </w:pPr>
      <w:r w:rsidRPr="00DB50B9">
        <w:rPr>
          <w:szCs w:val="24"/>
        </w:rPr>
        <w:t xml:space="preserve">6. Износ тепловых сетей. </w:t>
      </w:r>
    </w:p>
    <w:p w:rsidR="00803C95" w:rsidRPr="00DB50B9" w:rsidRDefault="00803C95" w:rsidP="00DB50B9">
      <w:pPr>
        <w:pStyle w:val="affd"/>
        <w:spacing w:after="0" w:line="240" w:lineRule="auto"/>
        <w:ind w:firstLine="720"/>
        <w:rPr>
          <w:szCs w:val="24"/>
        </w:rPr>
      </w:pPr>
      <w:r w:rsidRPr="00DB50B9">
        <w:rPr>
          <w:szCs w:val="24"/>
        </w:rPr>
        <w:t>7. Превышение нормативного срока службы теплогенерирующих установок на котельных.</w:t>
      </w:r>
    </w:p>
    <w:p w:rsidR="00803C95" w:rsidRPr="00DB50B9" w:rsidRDefault="00803C95" w:rsidP="00DB50B9">
      <w:pPr>
        <w:ind w:firstLine="720"/>
        <w:rPr>
          <w:rFonts w:cs="Times New Roman"/>
        </w:rPr>
      </w:pPr>
      <w:r w:rsidRPr="00DB50B9">
        <w:rPr>
          <w:rFonts w:cs="Times New Roman"/>
        </w:rPr>
        <w:t>Проблемы в системе газоснабжения:</w:t>
      </w:r>
    </w:p>
    <w:p w:rsidR="00803C95" w:rsidRPr="00DB50B9" w:rsidRDefault="00803C95" w:rsidP="00DB50B9">
      <w:pPr>
        <w:ind w:firstLine="720"/>
        <w:rPr>
          <w:rFonts w:cs="Times New Roman"/>
        </w:rPr>
      </w:pPr>
      <w:r w:rsidRPr="00DB50B9">
        <w:rPr>
          <w:rFonts w:cs="Times New Roman"/>
        </w:rPr>
        <w:t>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w:t>
      </w:r>
    </w:p>
    <w:p w:rsidR="00803C95" w:rsidRPr="00DB50B9" w:rsidRDefault="00803C95" w:rsidP="00DB50B9">
      <w:pPr>
        <w:ind w:firstLine="720"/>
        <w:rPr>
          <w:rFonts w:cs="Times New Roman"/>
        </w:rPr>
      </w:pPr>
      <w:r w:rsidRPr="00DB50B9">
        <w:rPr>
          <w:rFonts w:cs="Times New Roman"/>
        </w:rPr>
        <w:t>Выводы:</w:t>
      </w:r>
    </w:p>
    <w:p w:rsidR="00803C95" w:rsidRPr="00DB50B9" w:rsidRDefault="00803C95" w:rsidP="00DB50B9">
      <w:pPr>
        <w:ind w:firstLine="720"/>
        <w:rPr>
          <w:rFonts w:cs="Times New Roman"/>
        </w:rPr>
      </w:pPr>
      <w:r w:rsidRPr="00DB50B9">
        <w:rPr>
          <w:rFonts w:cs="Times New Roman"/>
        </w:rPr>
        <w:t>1. Уровень газификации городского округа Электросталь по обеспечению потребителей – выше среднего по Московской области.</w:t>
      </w:r>
    </w:p>
    <w:p w:rsidR="00803C95" w:rsidRPr="00DB50B9" w:rsidRDefault="00803C95" w:rsidP="00DB50B9">
      <w:pPr>
        <w:ind w:firstLine="720"/>
        <w:rPr>
          <w:rFonts w:cs="Times New Roman"/>
        </w:rPr>
      </w:pPr>
      <w:r w:rsidRPr="00DB50B9">
        <w:rPr>
          <w:rFonts w:cs="Times New Roman"/>
        </w:rPr>
        <w:t>2. Существующие газопроводы находятся в удовлетворительном состоянии.</w:t>
      </w:r>
    </w:p>
    <w:p w:rsidR="00803C95" w:rsidRPr="00DB50B9" w:rsidRDefault="00803C95" w:rsidP="00DB50B9">
      <w:pPr>
        <w:ind w:firstLine="720"/>
        <w:rPr>
          <w:rFonts w:cs="Times New Roman"/>
        </w:rPr>
      </w:pPr>
      <w:r w:rsidRPr="00DB50B9">
        <w:rPr>
          <w:rFonts w:cs="Times New Roman"/>
        </w:rPr>
        <w:t xml:space="preserve">3. Существующая система газоснабжения обеспечивает стабильную подачу природного газа потребителям и имеет </w:t>
      </w:r>
      <w:proofErr w:type="gramStart"/>
      <w:r w:rsidRPr="00DB50B9">
        <w:rPr>
          <w:rFonts w:cs="Times New Roman"/>
        </w:rPr>
        <w:t>возможность  обеспечения</w:t>
      </w:r>
      <w:proofErr w:type="gramEnd"/>
      <w:r w:rsidRPr="00DB50B9">
        <w:rPr>
          <w:rFonts w:cs="Times New Roman"/>
        </w:rPr>
        <w:t xml:space="preserve">  определѐнного  роста газопотребления.</w:t>
      </w:r>
    </w:p>
    <w:p w:rsidR="00803C95" w:rsidRPr="00DB50B9" w:rsidRDefault="00803C95" w:rsidP="00DB50B9">
      <w:pPr>
        <w:ind w:firstLine="720"/>
        <w:rPr>
          <w:rFonts w:cs="Times New Roman"/>
        </w:rPr>
      </w:pPr>
      <w:r w:rsidRPr="00DB50B9">
        <w:rPr>
          <w:rFonts w:cs="Times New Roman"/>
        </w:rPr>
        <w:t>Проблемы в системе водоснабжения:</w:t>
      </w:r>
    </w:p>
    <w:p w:rsidR="00803C95" w:rsidRPr="00DB50B9" w:rsidRDefault="00803C95" w:rsidP="00DB50B9">
      <w:pPr>
        <w:tabs>
          <w:tab w:val="left" w:pos="1052"/>
        </w:tabs>
        <w:ind w:firstLine="720"/>
        <w:rPr>
          <w:rFonts w:cs="Times New Roman"/>
        </w:rPr>
      </w:pPr>
      <w:r w:rsidRPr="00DB50B9">
        <w:rPr>
          <w:rFonts w:cs="Times New Roman"/>
        </w:rPr>
        <w:tab/>
        <w:t>Основными техническими и технологическими проблемами централизованной системы водоснабжения городского округа Электросталь являются:</w:t>
      </w:r>
    </w:p>
    <w:p w:rsidR="00803C95" w:rsidRPr="00DB50B9" w:rsidRDefault="00803C95" w:rsidP="00DB50B9">
      <w:pPr>
        <w:tabs>
          <w:tab w:val="left" w:pos="1052"/>
        </w:tabs>
        <w:ind w:firstLine="720"/>
        <w:rPr>
          <w:rFonts w:cs="Times New Roman"/>
        </w:rPr>
      </w:pPr>
      <w:r w:rsidRPr="00DB50B9">
        <w:rPr>
          <w:rFonts w:cs="Times New Roman"/>
        </w:rPr>
        <w:t>- потребность в закольцовке водопроводных сетей в целях обеспечения подключения к ним новых объектов;</w:t>
      </w:r>
    </w:p>
    <w:p w:rsidR="00803C95" w:rsidRPr="00DB50B9" w:rsidRDefault="00803C95" w:rsidP="00DB50B9">
      <w:pPr>
        <w:tabs>
          <w:tab w:val="left" w:pos="1052"/>
        </w:tabs>
        <w:ind w:firstLine="720"/>
        <w:rPr>
          <w:rFonts w:cs="Times New Roman"/>
        </w:rPr>
      </w:pPr>
      <w:r w:rsidRPr="00DB50B9">
        <w:rPr>
          <w:rFonts w:cs="Times New Roman"/>
        </w:rPr>
        <w:t>- некоторые существующие участки сетей водоснабжения и сооружения водоснабжения требуют реконструкции в связи с длительным сроком эксплуатации и высокой степенью изношенности;</w:t>
      </w:r>
    </w:p>
    <w:p w:rsidR="00803C95" w:rsidRPr="00DB50B9" w:rsidRDefault="00803C95" w:rsidP="00DB50B9">
      <w:pPr>
        <w:tabs>
          <w:tab w:val="left" w:pos="1052"/>
        </w:tabs>
        <w:ind w:firstLine="720"/>
        <w:rPr>
          <w:rFonts w:cs="Times New Roman"/>
        </w:rPr>
      </w:pPr>
      <w:r w:rsidRPr="00DB50B9">
        <w:rPr>
          <w:rFonts w:cs="Times New Roman"/>
        </w:rPr>
        <w:t>- качество воды по параметрам содержания металлов и мутности;</w:t>
      </w:r>
    </w:p>
    <w:p w:rsidR="00803C95" w:rsidRPr="00DB50B9" w:rsidRDefault="00803C95" w:rsidP="00DB50B9">
      <w:pPr>
        <w:tabs>
          <w:tab w:val="left" w:pos="1052"/>
        </w:tabs>
        <w:ind w:firstLine="720"/>
        <w:rPr>
          <w:rFonts w:cs="Times New Roman"/>
        </w:rPr>
      </w:pPr>
      <w:r w:rsidRPr="00DB50B9">
        <w:rPr>
          <w:rFonts w:cs="Times New Roman"/>
        </w:rPr>
        <w:lastRenderedPageBreak/>
        <w:t>- модернизация или реконструкция объектов водоснабжения с внедрением современных технологий водоподготовки, по причине повышенного содержания железа (Fe) в воде, добываемой из артезианских скважин;</w:t>
      </w:r>
    </w:p>
    <w:p w:rsidR="00803C95" w:rsidRPr="00DB50B9" w:rsidRDefault="00803C95" w:rsidP="00DB50B9">
      <w:pPr>
        <w:tabs>
          <w:tab w:val="left" w:pos="1052"/>
        </w:tabs>
        <w:ind w:firstLine="720"/>
        <w:rPr>
          <w:rFonts w:cs="Times New Roman"/>
        </w:rPr>
      </w:pPr>
      <w:r w:rsidRPr="00DB50B9">
        <w:rPr>
          <w:rFonts w:cs="Times New Roman"/>
        </w:rPr>
        <w:t>- строительство новых источников питьевого водоснабжения в целях водоснабжения объектов нового строительства и существующих объектов;</w:t>
      </w:r>
    </w:p>
    <w:p w:rsidR="00803C95" w:rsidRPr="00DB50B9" w:rsidRDefault="00803C95" w:rsidP="00DB50B9">
      <w:pPr>
        <w:keepNext/>
        <w:ind w:firstLine="720"/>
        <w:rPr>
          <w:rFonts w:cs="Times New Roman"/>
        </w:rPr>
      </w:pPr>
      <w:r w:rsidRPr="00DB50B9">
        <w:rPr>
          <w:rFonts w:cs="Times New Roman"/>
        </w:rPr>
        <w:t>- строительство новых сетей водоснабжения в целях подключения объектов капитального строительства;</w:t>
      </w:r>
    </w:p>
    <w:p w:rsidR="00803C95" w:rsidRPr="00DB50B9" w:rsidRDefault="00803C95" w:rsidP="00DB50B9">
      <w:pPr>
        <w:keepNext/>
        <w:ind w:firstLine="720"/>
        <w:rPr>
          <w:rFonts w:cs="Times New Roman"/>
        </w:rPr>
      </w:pPr>
      <w:r w:rsidRPr="00DB50B9">
        <w:rPr>
          <w:rFonts w:cs="Times New Roman"/>
        </w:rPr>
        <w:t xml:space="preserve">- длительная эксплуатация </w:t>
      </w:r>
      <w:proofErr w:type="gramStart"/>
      <w:r w:rsidRPr="00DB50B9">
        <w:rPr>
          <w:rFonts w:cs="Times New Roman"/>
        </w:rPr>
        <w:t>водопровода,  значительный</w:t>
      </w:r>
      <w:proofErr w:type="gramEnd"/>
      <w:r w:rsidRPr="00DB50B9">
        <w:rPr>
          <w:rFonts w:cs="Times New Roman"/>
        </w:rPr>
        <w:t xml:space="preserve"> физический износ отдельных участков трубопроводов.</w:t>
      </w:r>
    </w:p>
    <w:p w:rsidR="00803C95" w:rsidRPr="00DB50B9" w:rsidRDefault="00803C95" w:rsidP="00DB50B9">
      <w:pPr>
        <w:keepNext/>
        <w:ind w:firstLine="720"/>
        <w:rPr>
          <w:rFonts w:cs="Times New Roman"/>
        </w:rPr>
      </w:pPr>
      <w:r w:rsidRPr="00DB50B9">
        <w:rPr>
          <w:rFonts w:cs="Times New Roman"/>
        </w:rPr>
        <w:t>Проблемы в системе водоотведения:</w:t>
      </w:r>
    </w:p>
    <w:p w:rsidR="00803C95" w:rsidRPr="00DB50B9" w:rsidRDefault="00803C95" w:rsidP="00DB50B9">
      <w:pPr>
        <w:pStyle w:val="affd"/>
        <w:spacing w:after="0" w:line="240" w:lineRule="auto"/>
        <w:ind w:firstLine="720"/>
        <w:rPr>
          <w:szCs w:val="24"/>
        </w:rPr>
      </w:pPr>
      <w:r w:rsidRPr="00DB50B9">
        <w:rPr>
          <w:szCs w:val="24"/>
        </w:rPr>
        <w:t>В г. Электросталь производственно-бытовые стоки составляют 46,32 тыс. м3/сут. наибольшего поступления. При этом ГОС-24500 эксплуатируются более 50 лет, имеют степень износа порядка 90 % и имеют производительность 24,5 тыс. м3/сут. (принимают 12,26 тыс. м3/сут.). То есть большую часть стоков 73,5% (34,06 тыс. м3/сут.) приходится направлять на межрайонные ОС в г. Павловский Посад.</w:t>
      </w:r>
    </w:p>
    <w:p w:rsidR="00803C95" w:rsidRPr="00DB50B9" w:rsidRDefault="00803C95" w:rsidP="00DB50B9">
      <w:pPr>
        <w:pStyle w:val="affd"/>
        <w:spacing w:after="0" w:line="240" w:lineRule="auto"/>
        <w:ind w:firstLine="720"/>
        <w:rPr>
          <w:szCs w:val="24"/>
        </w:rPr>
      </w:pPr>
      <w:r w:rsidRPr="00DB50B9">
        <w:rPr>
          <w:szCs w:val="24"/>
        </w:rPr>
        <w:t>Городские очистные сооружения не имеют блоков доочистки стоков и механического обезвоживания осадка и требуют модернизации.</w:t>
      </w:r>
    </w:p>
    <w:p w:rsidR="00803C95" w:rsidRPr="00DB50B9" w:rsidRDefault="00803C95" w:rsidP="00DB50B9">
      <w:pPr>
        <w:pStyle w:val="affd"/>
        <w:spacing w:after="0" w:line="240" w:lineRule="auto"/>
        <w:ind w:firstLine="720"/>
        <w:rPr>
          <w:szCs w:val="24"/>
        </w:rPr>
      </w:pPr>
      <w:r w:rsidRPr="00DB50B9">
        <w:rPr>
          <w:szCs w:val="24"/>
        </w:rPr>
        <w:t>Износ канализационного коллектора диаметром 1000, 1200, 1400, 1500 мм и протяженностью 37,6 км, транспортирующего стоки потребителей города на ОС в г. Павловский Посад, составляет более 90% и, следовательно, требует перекладки.</w:t>
      </w:r>
    </w:p>
    <w:p w:rsidR="00803C95" w:rsidRPr="00DB50B9" w:rsidRDefault="00803C95" w:rsidP="00DB50B9">
      <w:pPr>
        <w:pStyle w:val="affd"/>
        <w:spacing w:after="0" w:line="240" w:lineRule="auto"/>
        <w:ind w:firstLine="720"/>
        <w:rPr>
          <w:szCs w:val="24"/>
        </w:rPr>
      </w:pPr>
      <w:r w:rsidRPr="00DB50B9">
        <w:rPr>
          <w:szCs w:val="24"/>
        </w:rPr>
        <w:t>Необходимо прекратить сброс недостаточно очищенных стоков в городскую канализацию и водоемы.</w:t>
      </w:r>
    </w:p>
    <w:p w:rsidR="00803C95" w:rsidRPr="00DB50B9" w:rsidRDefault="00803C95" w:rsidP="00DB50B9">
      <w:pPr>
        <w:pStyle w:val="affd"/>
        <w:spacing w:after="0" w:line="240" w:lineRule="auto"/>
        <w:ind w:firstLine="720"/>
        <w:rPr>
          <w:szCs w:val="24"/>
        </w:rPr>
      </w:pPr>
      <w:r w:rsidRPr="00DB50B9">
        <w:rPr>
          <w:szCs w:val="24"/>
        </w:rPr>
        <w:t>Уровень износа КНС составляет 60,0 %. Уровень загрузки КНС имеет разнонаправленные значения (от перегрузки в 1,5 раза до низкого уровня загрузки-30 %), что свидетельствует о разбалансированности системы. В целом уровень загрузки составляет 62% (с учетом резервного оборудования). Большинство насосных станций эксплуатируется более 30 лет. Износ канализационных сетей составляет более 70,0 %.</w:t>
      </w:r>
    </w:p>
    <w:p w:rsidR="00803C95" w:rsidRPr="00DB50B9" w:rsidRDefault="00803C95" w:rsidP="00DB50B9">
      <w:pPr>
        <w:pStyle w:val="affd"/>
        <w:spacing w:after="0" w:line="240" w:lineRule="auto"/>
        <w:ind w:firstLine="720"/>
        <w:rPr>
          <w:szCs w:val="24"/>
        </w:rPr>
      </w:pPr>
      <w:r w:rsidRPr="00DB50B9">
        <w:rPr>
          <w:szCs w:val="24"/>
        </w:rPr>
        <w:t>Существующие сооружения и оборудование системы водоотведения прочих населенных пунктов, входящих в состав ГО Электросталь, изношены, нормативные ресурсы надежности оборудования и строительных конструкций исчерпаны.</w:t>
      </w:r>
    </w:p>
    <w:p w:rsidR="00803C95" w:rsidRPr="00DB50B9" w:rsidRDefault="00803C95" w:rsidP="00DB50B9">
      <w:pPr>
        <w:pStyle w:val="affd"/>
        <w:spacing w:after="0" w:line="240" w:lineRule="auto"/>
        <w:ind w:firstLine="720"/>
        <w:rPr>
          <w:szCs w:val="24"/>
        </w:rPr>
      </w:pPr>
      <w:r w:rsidRPr="00DB50B9">
        <w:rPr>
          <w:szCs w:val="24"/>
        </w:rPr>
        <w:t>На очистных сооружениях пос. Всеволодово (Ногинск-5), обслуживаемых МУП «ЭЦУ», в настоящее время существуют следующие технологические проблемы:</w:t>
      </w:r>
    </w:p>
    <w:p w:rsidR="00803C95" w:rsidRPr="00DB50B9" w:rsidRDefault="00803C95" w:rsidP="00DB50B9">
      <w:pPr>
        <w:pStyle w:val="affd"/>
        <w:spacing w:after="0" w:line="240" w:lineRule="auto"/>
        <w:ind w:firstLine="720"/>
        <w:rPr>
          <w:szCs w:val="24"/>
        </w:rPr>
      </w:pPr>
      <w:r w:rsidRPr="00DB50B9">
        <w:rPr>
          <w:szCs w:val="24"/>
        </w:rPr>
        <w:t>- Биофильтры – в нерабочем состоянии;</w:t>
      </w:r>
    </w:p>
    <w:p w:rsidR="00803C95" w:rsidRPr="00DB50B9" w:rsidRDefault="00803C95" w:rsidP="00DB50B9">
      <w:pPr>
        <w:pStyle w:val="affd"/>
        <w:spacing w:after="0" w:line="240" w:lineRule="auto"/>
        <w:ind w:firstLine="720"/>
        <w:rPr>
          <w:szCs w:val="24"/>
        </w:rPr>
      </w:pPr>
      <w:r w:rsidRPr="00DB50B9">
        <w:rPr>
          <w:szCs w:val="24"/>
        </w:rPr>
        <w:t>- Хлораторная станция – в нерабочем состоянии;</w:t>
      </w:r>
    </w:p>
    <w:p w:rsidR="00803C95" w:rsidRPr="00DB50B9" w:rsidRDefault="00803C95" w:rsidP="00DB50B9">
      <w:pPr>
        <w:pStyle w:val="affd"/>
        <w:spacing w:after="0" w:line="240" w:lineRule="auto"/>
        <w:ind w:firstLine="720"/>
        <w:rPr>
          <w:szCs w:val="24"/>
        </w:rPr>
      </w:pPr>
      <w:r w:rsidRPr="00DB50B9">
        <w:rPr>
          <w:szCs w:val="24"/>
        </w:rPr>
        <w:t xml:space="preserve">- Двухъярусные (4 шт.) и вторичные отстойники (2 шт.) не очищаются, </w:t>
      </w:r>
      <w:proofErr w:type="gramStart"/>
      <w:r w:rsidRPr="00DB50B9">
        <w:rPr>
          <w:szCs w:val="24"/>
        </w:rPr>
        <w:t>железобетон-ные</w:t>
      </w:r>
      <w:proofErr w:type="gramEnd"/>
      <w:r w:rsidRPr="00DB50B9">
        <w:rPr>
          <w:szCs w:val="24"/>
        </w:rPr>
        <w:t xml:space="preserve"> лотки промываются сточными водами.</w:t>
      </w:r>
    </w:p>
    <w:p w:rsidR="00803C95" w:rsidRPr="00DB50B9" w:rsidRDefault="00803C95" w:rsidP="00DB50B9">
      <w:pPr>
        <w:pStyle w:val="affd"/>
        <w:spacing w:after="0" w:line="240" w:lineRule="auto"/>
        <w:ind w:firstLine="720"/>
        <w:rPr>
          <w:szCs w:val="24"/>
        </w:rPr>
      </w:pPr>
      <w:r w:rsidRPr="00DB50B9">
        <w:rPr>
          <w:szCs w:val="24"/>
        </w:rPr>
        <w:t>Заключение: нарушен технологический процесс из-за отсутствия подачи воды и плохого снабжения. Необходима реконструкция оборудования данных очистных сооружений.</w:t>
      </w:r>
    </w:p>
    <w:p w:rsidR="00803C95" w:rsidRPr="00DB50B9" w:rsidRDefault="00803C95" w:rsidP="00DB50B9">
      <w:pPr>
        <w:pStyle w:val="affd"/>
        <w:spacing w:after="0" w:line="240" w:lineRule="auto"/>
        <w:ind w:firstLine="720"/>
        <w:rPr>
          <w:szCs w:val="24"/>
        </w:rPr>
      </w:pPr>
      <w:r w:rsidRPr="00DB50B9">
        <w:rPr>
          <w:szCs w:val="24"/>
        </w:rPr>
        <w:t xml:space="preserve">Очистные сооружения п. Фрязево в настоящее время не работают и нуждаются в </w:t>
      </w:r>
      <w:proofErr w:type="gramStart"/>
      <w:r w:rsidRPr="00DB50B9">
        <w:rPr>
          <w:szCs w:val="24"/>
        </w:rPr>
        <w:t>рекон-струкции</w:t>
      </w:r>
      <w:proofErr w:type="gramEnd"/>
      <w:r w:rsidRPr="00DB50B9">
        <w:rPr>
          <w:szCs w:val="24"/>
        </w:rPr>
        <w:t>. Собранные стоки п. Фрязево сбрасываются без очистки на рельеф.</w:t>
      </w:r>
    </w:p>
    <w:p w:rsidR="00803C95" w:rsidRPr="00DB50B9" w:rsidRDefault="00803C95" w:rsidP="00DB50B9">
      <w:pPr>
        <w:pStyle w:val="affd"/>
        <w:spacing w:after="0" w:line="240" w:lineRule="auto"/>
        <w:ind w:firstLine="720"/>
        <w:rPr>
          <w:szCs w:val="24"/>
        </w:rPr>
      </w:pPr>
      <w:r w:rsidRPr="00DB50B9">
        <w:rPr>
          <w:szCs w:val="24"/>
        </w:rPr>
        <w:t>Сети водоотведения по ГО Электросталь в настоящее время имеют значительный износ. В случае возникновения аварий могут произойти значительные вытекания стоков на рельеф, что приведет к ухудшению экологической безопасности, как для населения, так и для городского округа в целом.</w:t>
      </w:r>
    </w:p>
    <w:p w:rsidR="00803C95" w:rsidRPr="00DB50B9" w:rsidRDefault="00803C95" w:rsidP="00DB50B9">
      <w:pPr>
        <w:pStyle w:val="affd"/>
        <w:spacing w:after="0" w:line="240" w:lineRule="auto"/>
        <w:ind w:firstLine="720"/>
        <w:rPr>
          <w:szCs w:val="24"/>
        </w:rPr>
      </w:pPr>
      <w:r w:rsidRPr="00DB50B9">
        <w:rPr>
          <w:szCs w:val="24"/>
        </w:rPr>
        <w:t>Проблемы системы обработки, утилизации и захоронения твердых коммунальных отходов:</w:t>
      </w:r>
    </w:p>
    <w:p w:rsidR="00803C95" w:rsidRPr="00DB50B9" w:rsidRDefault="00803C95" w:rsidP="00DB50B9">
      <w:pPr>
        <w:pStyle w:val="affd"/>
        <w:spacing w:after="0" w:line="240" w:lineRule="auto"/>
        <w:ind w:firstLine="720"/>
        <w:rPr>
          <w:szCs w:val="24"/>
        </w:rPr>
      </w:pPr>
      <w:r w:rsidRPr="00DB50B9">
        <w:rPr>
          <w:szCs w:val="24"/>
        </w:rPr>
        <w:t xml:space="preserve">На настоящий момент все контейнерные площадки соответствуют требованиям Министерства жилищно-коммунального хозяйства Московской области,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w:t>
      </w:r>
      <w:r w:rsidRPr="00DB50B9">
        <w:rPr>
          <w:szCs w:val="24"/>
        </w:rPr>
        <w:lastRenderedPageBreak/>
        <w:t>помещений, организации и проведению санитарно-противоэпидемических (профилактических) мероприятий», а также приведены к Стандарту РСО.</w:t>
      </w:r>
    </w:p>
    <w:p w:rsidR="00803C95" w:rsidRPr="00DB50B9" w:rsidRDefault="00803C95" w:rsidP="00DB50B9">
      <w:pPr>
        <w:pStyle w:val="affd"/>
        <w:spacing w:after="0" w:line="240" w:lineRule="auto"/>
        <w:ind w:firstLine="720"/>
        <w:rPr>
          <w:szCs w:val="24"/>
        </w:rPr>
      </w:pPr>
      <w:r w:rsidRPr="00DB50B9">
        <w:rPr>
          <w:szCs w:val="24"/>
        </w:rPr>
        <w:t>В границах г. о. Электросталь отсутствуют действующие полигоны для захоронения ТКО, а также закрытые свалки, требующие рекультивации.</w:t>
      </w:r>
    </w:p>
    <w:p w:rsidR="00803C95" w:rsidRPr="00DB50B9" w:rsidRDefault="00803C95" w:rsidP="00DB50B9">
      <w:pPr>
        <w:pStyle w:val="affd"/>
        <w:spacing w:after="0" w:line="240" w:lineRule="auto"/>
        <w:ind w:firstLine="720"/>
        <w:rPr>
          <w:szCs w:val="24"/>
        </w:rPr>
      </w:pPr>
      <w:r w:rsidRPr="00DB50B9">
        <w:rPr>
          <w:szCs w:val="24"/>
        </w:rPr>
        <w:t xml:space="preserve">В границах г. о. Электросталь </w:t>
      </w:r>
      <w:proofErr w:type="gramStart"/>
      <w:r w:rsidRPr="00DB50B9">
        <w:rPr>
          <w:szCs w:val="24"/>
        </w:rPr>
        <w:t>находятся  объекты</w:t>
      </w:r>
      <w:proofErr w:type="gramEnd"/>
      <w:r w:rsidRPr="00DB50B9">
        <w:rPr>
          <w:szCs w:val="24"/>
        </w:rPr>
        <w:t xml:space="preserve"> сортировки и предварительной переработки отходов:</w:t>
      </w:r>
    </w:p>
    <w:p w:rsidR="00803C95" w:rsidRPr="00DB50B9" w:rsidRDefault="00803C95" w:rsidP="00DB50B9">
      <w:pPr>
        <w:pStyle w:val="affd"/>
        <w:spacing w:after="0" w:line="240" w:lineRule="auto"/>
        <w:ind w:firstLine="720"/>
        <w:rPr>
          <w:szCs w:val="24"/>
        </w:rPr>
      </w:pPr>
      <w:r w:rsidRPr="00DB50B9">
        <w:rPr>
          <w:szCs w:val="24"/>
        </w:rPr>
        <w:t xml:space="preserve"> - ООО «НПВП «Цессор»;</w:t>
      </w:r>
    </w:p>
    <w:p w:rsidR="00803C95" w:rsidRPr="00DB50B9" w:rsidRDefault="00803C95" w:rsidP="00DB50B9">
      <w:pPr>
        <w:pStyle w:val="affd"/>
        <w:spacing w:after="0" w:line="240" w:lineRule="auto"/>
        <w:ind w:firstLine="720"/>
        <w:rPr>
          <w:szCs w:val="24"/>
        </w:rPr>
      </w:pPr>
      <w:r w:rsidRPr="00DB50B9">
        <w:rPr>
          <w:szCs w:val="24"/>
        </w:rPr>
        <w:t>- ООО «Научно производственное предприятие «Эковториндустрия»;</w:t>
      </w:r>
    </w:p>
    <w:p w:rsidR="00803C95" w:rsidRPr="00DB50B9" w:rsidRDefault="00803C95" w:rsidP="00DB50B9">
      <w:pPr>
        <w:pStyle w:val="affd"/>
        <w:spacing w:after="0" w:line="240" w:lineRule="auto"/>
        <w:ind w:firstLine="720"/>
        <w:rPr>
          <w:szCs w:val="24"/>
        </w:rPr>
      </w:pPr>
      <w:r w:rsidRPr="00DB50B9">
        <w:rPr>
          <w:szCs w:val="24"/>
        </w:rPr>
        <w:t>- ООО «ТД «Рецикл».</w:t>
      </w:r>
    </w:p>
    <w:p w:rsidR="00803C95" w:rsidRPr="00DB50B9" w:rsidRDefault="00803C95" w:rsidP="00DB50B9">
      <w:pPr>
        <w:pStyle w:val="affd"/>
        <w:spacing w:after="0" w:line="240" w:lineRule="auto"/>
        <w:ind w:firstLine="720"/>
        <w:rPr>
          <w:szCs w:val="24"/>
        </w:rPr>
      </w:pPr>
      <w:r w:rsidRPr="00DB50B9">
        <w:rPr>
          <w:szCs w:val="24"/>
        </w:rPr>
        <w:t>Присутствует проблема возникновения несанкционированных свалок.</w:t>
      </w:r>
    </w:p>
    <w:p w:rsidR="00803C95" w:rsidRPr="00DB50B9" w:rsidRDefault="00803C95" w:rsidP="00DB50B9">
      <w:pPr>
        <w:pStyle w:val="affd"/>
        <w:spacing w:after="0" w:line="240" w:lineRule="auto"/>
        <w:ind w:firstLine="720"/>
        <w:rPr>
          <w:szCs w:val="24"/>
        </w:rPr>
      </w:pPr>
      <w:r w:rsidRPr="00DB50B9">
        <w:rPr>
          <w:szCs w:val="24"/>
        </w:rPr>
        <w:t>В перечне данной программы мероприятия по строительству и реконструкции объектов в системе сбора и утилизации ТКО городского округа Электросталь не предусматриваются.</w:t>
      </w:r>
    </w:p>
    <w:p w:rsidR="00803C95" w:rsidRPr="00DB50B9" w:rsidRDefault="00803C95" w:rsidP="00DB50B9">
      <w:pPr>
        <w:pStyle w:val="affd"/>
        <w:spacing w:after="0" w:line="240" w:lineRule="auto"/>
        <w:ind w:firstLine="720"/>
        <w:rPr>
          <w:szCs w:val="24"/>
        </w:rPr>
      </w:pPr>
      <w:r w:rsidRPr="00DB50B9">
        <w:rPr>
          <w:szCs w:val="24"/>
        </w:rPr>
        <w:t xml:space="preserve">Инвестиции в мероприятия </w:t>
      </w:r>
      <w:proofErr w:type="gramStart"/>
      <w:r w:rsidRPr="00DB50B9">
        <w:rPr>
          <w:szCs w:val="24"/>
        </w:rPr>
        <w:t>по  ликвидированию</w:t>
      </w:r>
      <w:proofErr w:type="gramEnd"/>
      <w:r w:rsidRPr="00DB50B9">
        <w:rPr>
          <w:szCs w:val="24"/>
        </w:rPr>
        <w:t xml:space="preserve"> несанкционированных свалок учтены в составе Муниципальной программы  «Экология и окружающая среда городского округа Электросталь Московской области».</w:t>
      </w: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14" w:name="_Toc157681766"/>
      <w:bookmarkStart w:id="215" w:name="_Toc500939175"/>
      <w:r w:rsidRPr="00DB50B9">
        <w:rPr>
          <w:color w:val="000000"/>
          <w:szCs w:val="24"/>
        </w:rPr>
        <w:lastRenderedPageBreak/>
        <w:t>О</w:t>
      </w:r>
      <w:r w:rsidR="00DB50B9">
        <w:rPr>
          <w:color w:val="000000"/>
          <w:szCs w:val="24"/>
        </w:rPr>
        <w:t>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энергоснабжения и повышения энергетической эффективности</w:t>
      </w:r>
      <w:bookmarkEnd w:id="214"/>
      <w:r w:rsidR="00DB50B9">
        <w:rPr>
          <w:color w:val="000000"/>
          <w:szCs w:val="24"/>
        </w:rPr>
        <w:t xml:space="preserve"> </w:t>
      </w:r>
      <w:bookmarkEnd w:id="215"/>
    </w:p>
    <w:p w:rsidR="00DB50B9" w:rsidRPr="00DB50B9" w:rsidRDefault="00DB50B9" w:rsidP="00DB50B9"/>
    <w:p w:rsidR="00803C95" w:rsidRPr="008B793F" w:rsidRDefault="00803C95" w:rsidP="00DB50B9">
      <w:pPr>
        <w:pStyle w:val="affd"/>
        <w:spacing w:after="0" w:line="240" w:lineRule="auto"/>
        <w:ind w:firstLine="720"/>
        <w:rPr>
          <w:szCs w:val="24"/>
          <w:lang w:eastAsia="ru-RU"/>
        </w:rPr>
      </w:pPr>
      <w:bookmarkStart w:id="216" w:name="_Toc387935398"/>
      <w:bookmarkStart w:id="217" w:name="_Toc411853979"/>
      <w:bookmarkStart w:id="218" w:name="_Toc412029679"/>
      <w:bookmarkEnd w:id="216"/>
      <w:bookmarkEnd w:id="217"/>
      <w:bookmarkEnd w:id="218"/>
      <w:r w:rsidRPr="008B793F">
        <w:rPr>
          <w:szCs w:val="24"/>
          <w:lang w:eastAsia="ru-RU"/>
        </w:rPr>
        <w:t>Основными задачами Программы по повышению энергосбережения и энергетической эффективности работы систем коммунальной инфраструктуры, являются:</w:t>
      </w:r>
    </w:p>
    <w:p w:rsidR="00803C95" w:rsidRPr="008B793F" w:rsidRDefault="00803C95" w:rsidP="00DB50B9">
      <w:pPr>
        <w:pStyle w:val="affd"/>
        <w:spacing w:after="0" w:line="240" w:lineRule="auto"/>
        <w:ind w:firstLine="720"/>
        <w:rPr>
          <w:szCs w:val="24"/>
          <w:lang w:eastAsia="ru-RU"/>
        </w:rPr>
      </w:pPr>
      <w:r w:rsidRPr="008B793F">
        <w:rPr>
          <w:szCs w:val="24"/>
          <w:lang w:eastAsia="ru-RU"/>
        </w:rPr>
        <w:sym w:font="Symbol" w:char="F0B7"/>
      </w:r>
      <w:r w:rsidRPr="008B793F">
        <w:rPr>
          <w:szCs w:val="24"/>
          <w:lang w:eastAsia="ru-RU"/>
        </w:rPr>
        <w:t xml:space="preserve"> совершенствование системы учета потребляемых ресурсов;</w:t>
      </w:r>
    </w:p>
    <w:p w:rsidR="00803C95" w:rsidRPr="008B793F" w:rsidRDefault="00803C95" w:rsidP="00DB50B9">
      <w:pPr>
        <w:pStyle w:val="affd"/>
        <w:spacing w:after="0" w:line="240" w:lineRule="auto"/>
        <w:ind w:firstLine="720"/>
        <w:rPr>
          <w:szCs w:val="24"/>
          <w:lang w:eastAsia="ru-RU"/>
        </w:rPr>
      </w:pPr>
      <w:r w:rsidRPr="008B793F">
        <w:rPr>
          <w:szCs w:val="24"/>
          <w:lang w:eastAsia="ru-RU"/>
        </w:rPr>
        <w:sym w:font="Symbol" w:char="F0B7"/>
      </w:r>
      <w:r w:rsidRPr="008B793F">
        <w:rPr>
          <w:szCs w:val="24"/>
          <w:lang w:eastAsia="ru-RU"/>
        </w:rPr>
        <w:t xml:space="preserve"> внедрение энергоэффективных устройств.</w:t>
      </w:r>
    </w:p>
    <w:p w:rsidR="00803C95" w:rsidRPr="008B793F" w:rsidRDefault="00803C95" w:rsidP="00DB50B9">
      <w:pPr>
        <w:pStyle w:val="affd"/>
        <w:spacing w:after="0" w:line="240" w:lineRule="auto"/>
        <w:ind w:firstLine="720"/>
        <w:rPr>
          <w:szCs w:val="24"/>
          <w:lang w:eastAsia="ru-RU"/>
        </w:rPr>
      </w:pPr>
      <w:r w:rsidRPr="008B793F">
        <w:rPr>
          <w:szCs w:val="24"/>
          <w:lang w:eastAsia="ru-RU"/>
        </w:rPr>
        <w:t>Выполнение мероприятий, предусмотренных Программой, приведет к повышению энергосбережения и энергетической эффективности работы систем коммунальной инфраструктуры.</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Для успешной реализации целей и задач Программы планируется выполнить комплекс мероприятий: </w:t>
      </w:r>
    </w:p>
    <w:p w:rsidR="00803C95" w:rsidRPr="008B793F" w:rsidRDefault="00803C95" w:rsidP="00CF5107">
      <w:pPr>
        <w:pStyle w:val="affd"/>
        <w:numPr>
          <w:ilvl w:val="0"/>
          <w:numId w:val="65"/>
        </w:numPr>
        <w:spacing w:after="0" w:line="240" w:lineRule="auto"/>
        <w:ind w:left="0" w:firstLine="720"/>
        <w:rPr>
          <w:color w:val="000000"/>
          <w:szCs w:val="24"/>
        </w:rPr>
      </w:pPr>
      <w:r w:rsidRPr="008B793F">
        <w:rPr>
          <w:color w:val="000000"/>
          <w:szCs w:val="24"/>
        </w:rPr>
        <w:t>обеспечение учета всего объема потребляемых энергетических ресурсов с их диспетчеризацией в режиме реального времени;</w:t>
      </w:r>
    </w:p>
    <w:p w:rsidR="00803C95" w:rsidRPr="008B793F" w:rsidRDefault="00803C95" w:rsidP="00CF5107">
      <w:pPr>
        <w:pStyle w:val="affd"/>
        <w:numPr>
          <w:ilvl w:val="0"/>
          <w:numId w:val="65"/>
        </w:numPr>
        <w:spacing w:after="0" w:line="240" w:lineRule="auto"/>
        <w:ind w:left="0" w:firstLine="720"/>
        <w:rPr>
          <w:color w:val="000000"/>
          <w:szCs w:val="24"/>
        </w:rPr>
      </w:pPr>
      <w:r w:rsidRPr="008B793F">
        <w:rPr>
          <w:color w:val="000000"/>
          <w:szCs w:val="24"/>
        </w:rPr>
        <w:t xml:space="preserve">проведение энергетических обследований бюджетных учреждений и жилых зданий; </w:t>
      </w:r>
    </w:p>
    <w:p w:rsidR="00803C95" w:rsidRPr="008B793F" w:rsidRDefault="00803C95" w:rsidP="00CF5107">
      <w:pPr>
        <w:pStyle w:val="affd"/>
        <w:numPr>
          <w:ilvl w:val="0"/>
          <w:numId w:val="65"/>
        </w:numPr>
        <w:spacing w:after="0" w:line="240" w:lineRule="auto"/>
        <w:ind w:left="0" w:firstLine="720"/>
        <w:rPr>
          <w:color w:val="000000"/>
          <w:szCs w:val="24"/>
        </w:rPr>
      </w:pPr>
      <w:r w:rsidRPr="008B793F">
        <w:rPr>
          <w:color w:val="000000"/>
          <w:szCs w:val="24"/>
        </w:rPr>
        <w:t xml:space="preserve">создание оптимальных нормативно-правовых, организационных и экономических условий для реализации стратегии энергоресурсосбережения; </w:t>
      </w:r>
    </w:p>
    <w:p w:rsidR="00803C95" w:rsidRPr="008B793F" w:rsidRDefault="00803C95" w:rsidP="00CF5107">
      <w:pPr>
        <w:pStyle w:val="affd"/>
        <w:numPr>
          <w:ilvl w:val="0"/>
          <w:numId w:val="65"/>
        </w:numPr>
        <w:spacing w:after="0" w:line="240" w:lineRule="auto"/>
        <w:ind w:left="0" w:firstLine="720"/>
        <w:rPr>
          <w:color w:val="000000"/>
          <w:szCs w:val="24"/>
        </w:rPr>
      </w:pPr>
      <w:r w:rsidRPr="008B793F">
        <w:rPr>
          <w:color w:val="000000"/>
          <w:szCs w:val="24"/>
        </w:rPr>
        <w:t xml:space="preserve">расширение практики применения энергосберегающих технологий при модернизации, реконструкции и капитальном ремонте зданий; </w:t>
      </w:r>
    </w:p>
    <w:p w:rsidR="00803C95" w:rsidRPr="008B793F" w:rsidRDefault="00803C95" w:rsidP="00CF5107">
      <w:pPr>
        <w:pStyle w:val="affd"/>
        <w:numPr>
          <w:ilvl w:val="0"/>
          <w:numId w:val="65"/>
        </w:numPr>
        <w:spacing w:after="0" w:line="240" w:lineRule="auto"/>
        <w:ind w:left="0" w:firstLine="720"/>
        <w:rPr>
          <w:color w:val="000000"/>
          <w:szCs w:val="24"/>
        </w:rPr>
      </w:pPr>
      <w:r w:rsidRPr="008B793F">
        <w:rPr>
          <w:color w:val="000000"/>
          <w:szCs w:val="24"/>
        </w:rPr>
        <w:t xml:space="preserve">внедрение энергоэффективных светильников в системе наружного освещения. </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Важнейшие целевые индикаторы, на достижение которых направлена Программа энергосбережения и повышения энергоэффективности: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количество установленных узлов учета тепловой энергии в многоквартирных домах с их диспетчеризацией в режиме реального времени, штук;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количество установленных общедомовых узлов учета воды в многоквартирных домах с их диспетчеризацией в режиме реального времени, штук;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объемов тепловой энергии, расчеты за которую осуществляются с использованием приборов учета до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объемов воды, расчеты за которую осуществляются с использованием общедомовых приборов учета;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объектов жилищного фонда, имеющих акты энергетических обследований и энергетические паспорта до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количество установленных светодиодных светильников в системе наружного освещения до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светодиодных светильников в системе наружного освещения в общем количестве светильников до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органов местного самоуправления, муниципальных учреждений, прошедших энергетические обследования;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количество установленных узлов учета тепловой энергии в муниципальных учреждениях до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количество установленных узлов учета воды в муниципальных учреждениях до 100%;</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расчетов потребителей муниципальной бюджетной сферы за тепловую энергию по показаниям приборов учета (в процентах от общей суммы расчетов) –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расчетов потребителей муниципальной бюджетной сферы за воду по показаниям приборов учета (в процентах от общей суммы расчетов) – 100%;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t xml:space="preserve">доля предприятий коммунального комплекса, имеющих энергетические паспорта (в процентах к общему числу организаций) – 30%; </w:t>
      </w:r>
    </w:p>
    <w:p w:rsidR="00803C95" w:rsidRPr="008B793F" w:rsidRDefault="00803C95" w:rsidP="00CF5107">
      <w:pPr>
        <w:pStyle w:val="affd"/>
        <w:numPr>
          <w:ilvl w:val="0"/>
          <w:numId w:val="66"/>
        </w:numPr>
        <w:spacing w:after="0" w:line="240" w:lineRule="auto"/>
        <w:ind w:left="0" w:firstLine="720"/>
        <w:rPr>
          <w:color w:val="000000"/>
          <w:szCs w:val="24"/>
        </w:rPr>
      </w:pPr>
      <w:r w:rsidRPr="008B793F">
        <w:rPr>
          <w:color w:val="000000"/>
          <w:szCs w:val="24"/>
        </w:rPr>
        <w:lastRenderedPageBreak/>
        <w:t xml:space="preserve">наличие в организациях коммунального комплекса согласованных с органами местного самоуправления программ энергосбережения (в процентах к общему числу организаций) – 100%. </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Жилищный фонд является основным потребителем энергетических ресурсов. </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Необходима дальнейшая реализация Программы по энергосбережению в части установки приборов учета у бюджетных и прочих потребителей и в жилищном секторе. </w:t>
      </w:r>
    </w:p>
    <w:p w:rsidR="00803C95" w:rsidRPr="008B793F" w:rsidRDefault="00803C95" w:rsidP="00DB50B9">
      <w:pPr>
        <w:pStyle w:val="affd"/>
        <w:spacing w:after="0" w:line="240" w:lineRule="auto"/>
        <w:ind w:firstLine="720"/>
        <w:rPr>
          <w:color w:val="000000"/>
          <w:szCs w:val="24"/>
        </w:rPr>
      </w:pPr>
      <w:r w:rsidRPr="008B793F">
        <w:rPr>
          <w:color w:val="000000"/>
          <w:szCs w:val="24"/>
        </w:rPr>
        <w:t xml:space="preserve">Основными проблемами ресурсосбережения в жилом секторе, организациях, финансируемых из бюджета, муниципальных организациях являются: </w:t>
      </w:r>
    </w:p>
    <w:p w:rsidR="00803C95" w:rsidRPr="008B793F" w:rsidRDefault="00803C95" w:rsidP="00CF5107">
      <w:pPr>
        <w:pStyle w:val="affd"/>
        <w:numPr>
          <w:ilvl w:val="0"/>
          <w:numId w:val="67"/>
        </w:numPr>
        <w:spacing w:after="0" w:line="240" w:lineRule="auto"/>
        <w:ind w:left="0" w:firstLine="720"/>
        <w:rPr>
          <w:color w:val="000000"/>
          <w:szCs w:val="24"/>
        </w:rPr>
      </w:pPr>
      <w:r w:rsidRPr="008B793F">
        <w:rPr>
          <w:color w:val="000000"/>
          <w:szCs w:val="24"/>
        </w:rPr>
        <w:t xml:space="preserve">неполный охват потребителей общедомовыми приборами учета и контроля потребления энергетических ресурсов; </w:t>
      </w:r>
    </w:p>
    <w:p w:rsidR="00803C95" w:rsidRPr="008B793F" w:rsidRDefault="00803C95" w:rsidP="00CF5107">
      <w:pPr>
        <w:pStyle w:val="affd"/>
        <w:numPr>
          <w:ilvl w:val="0"/>
          <w:numId w:val="67"/>
        </w:numPr>
        <w:spacing w:after="0" w:line="240" w:lineRule="auto"/>
        <w:ind w:left="0" w:firstLine="720"/>
        <w:rPr>
          <w:color w:val="000000"/>
          <w:szCs w:val="24"/>
        </w:rPr>
      </w:pPr>
      <w:r w:rsidRPr="008B793F">
        <w:rPr>
          <w:color w:val="000000"/>
          <w:szCs w:val="24"/>
        </w:rPr>
        <w:t xml:space="preserve">отсутствие утепления ограждающих конструкций зданий; </w:t>
      </w:r>
    </w:p>
    <w:p w:rsidR="00803C95" w:rsidRPr="008B793F" w:rsidRDefault="00803C95" w:rsidP="00CF5107">
      <w:pPr>
        <w:pStyle w:val="affd"/>
        <w:numPr>
          <w:ilvl w:val="0"/>
          <w:numId w:val="67"/>
        </w:numPr>
        <w:spacing w:after="0" w:line="240" w:lineRule="auto"/>
        <w:ind w:left="0" w:firstLine="720"/>
        <w:rPr>
          <w:color w:val="000000"/>
          <w:szCs w:val="24"/>
        </w:rPr>
      </w:pPr>
      <w:r w:rsidRPr="008B793F">
        <w:rPr>
          <w:color w:val="000000"/>
          <w:szCs w:val="24"/>
        </w:rPr>
        <w:t xml:space="preserve">несоблюдение температурных режимов в системе отопления (перетопы); </w:t>
      </w:r>
    </w:p>
    <w:p w:rsidR="00803C95" w:rsidRPr="008B793F" w:rsidRDefault="00803C95" w:rsidP="00CF5107">
      <w:pPr>
        <w:pStyle w:val="affd"/>
        <w:numPr>
          <w:ilvl w:val="0"/>
          <w:numId w:val="67"/>
        </w:numPr>
        <w:spacing w:after="0" w:line="240" w:lineRule="auto"/>
        <w:ind w:left="0" w:firstLine="720"/>
        <w:rPr>
          <w:color w:val="000000"/>
          <w:szCs w:val="24"/>
        </w:rPr>
      </w:pPr>
      <w:r w:rsidRPr="008B793F">
        <w:rPr>
          <w:color w:val="000000"/>
          <w:szCs w:val="24"/>
        </w:rPr>
        <w:t xml:space="preserve">отсутствие теплоизоляции трубопроводов отопления; </w:t>
      </w:r>
    </w:p>
    <w:p w:rsidR="00803C95" w:rsidRDefault="00803C95" w:rsidP="00CF5107">
      <w:pPr>
        <w:pStyle w:val="affd"/>
        <w:numPr>
          <w:ilvl w:val="0"/>
          <w:numId w:val="67"/>
        </w:numPr>
        <w:spacing w:after="0" w:line="240" w:lineRule="auto"/>
        <w:ind w:left="0" w:firstLine="720"/>
        <w:rPr>
          <w:color w:val="000000"/>
          <w:szCs w:val="24"/>
        </w:rPr>
      </w:pPr>
      <w:r w:rsidRPr="008B793F">
        <w:rPr>
          <w:color w:val="000000"/>
          <w:szCs w:val="24"/>
        </w:rPr>
        <w:t>использование ламп накаливания для освещения мест общего пользования.</w:t>
      </w:r>
    </w:p>
    <w:p w:rsidR="00C30853" w:rsidRDefault="00C30853" w:rsidP="00C30853">
      <w:pPr>
        <w:pStyle w:val="affd"/>
        <w:spacing w:after="0" w:line="240" w:lineRule="auto"/>
        <w:rPr>
          <w:color w:val="000000"/>
          <w:szCs w:val="24"/>
        </w:rPr>
      </w:pP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19" w:name="_Toc157681767"/>
      <w:bookmarkStart w:id="220" w:name="_Toc500939176"/>
      <w:bookmarkStart w:id="221" w:name="_Toc410138337"/>
      <w:r w:rsidRPr="00DB50B9">
        <w:rPr>
          <w:color w:val="000000"/>
          <w:szCs w:val="24"/>
        </w:rPr>
        <w:lastRenderedPageBreak/>
        <w:t>О</w:t>
      </w:r>
      <w:r w:rsidR="00DB50B9">
        <w:rPr>
          <w:color w:val="000000"/>
          <w:szCs w:val="24"/>
        </w:rPr>
        <w:t>боснование целевых показателей развития соответсвующей системы коммунальной инфраструктуры</w:t>
      </w:r>
      <w:bookmarkEnd w:id="219"/>
      <w:r w:rsidR="00DB50B9">
        <w:rPr>
          <w:color w:val="000000"/>
          <w:szCs w:val="24"/>
        </w:rPr>
        <w:t xml:space="preserve"> </w:t>
      </w:r>
      <w:bookmarkEnd w:id="220"/>
    </w:p>
    <w:p w:rsidR="00DB50B9" w:rsidRPr="00DB50B9" w:rsidRDefault="00DB50B9" w:rsidP="00DB50B9"/>
    <w:p w:rsidR="00803C95" w:rsidRPr="008B793F" w:rsidRDefault="00803C95" w:rsidP="008B793F">
      <w:pPr>
        <w:pStyle w:val="affd"/>
        <w:spacing w:after="0" w:line="240" w:lineRule="auto"/>
        <w:rPr>
          <w:color w:val="000000"/>
          <w:szCs w:val="24"/>
        </w:rPr>
      </w:pPr>
      <w:r w:rsidRPr="008B793F">
        <w:rPr>
          <w:color w:val="000000"/>
          <w:szCs w:val="24"/>
        </w:rPr>
        <w:t xml:space="preserve">Состав целевых показателей и индикаторов Программы определен таким образом, чтобы обеспечить: </w:t>
      </w:r>
    </w:p>
    <w:p w:rsidR="00803C95" w:rsidRPr="008B793F" w:rsidRDefault="00803C95" w:rsidP="00CF5107">
      <w:pPr>
        <w:pStyle w:val="affd"/>
        <w:numPr>
          <w:ilvl w:val="1"/>
          <w:numId w:val="68"/>
        </w:numPr>
        <w:spacing w:after="0" w:line="240" w:lineRule="auto"/>
        <w:ind w:left="0"/>
        <w:rPr>
          <w:color w:val="000000"/>
          <w:szCs w:val="24"/>
        </w:rPr>
      </w:pPr>
      <w:r w:rsidRPr="008B793F">
        <w:rPr>
          <w:color w:val="000000"/>
          <w:szCs w:val="24"/>
        </w:rPr>
        <w:t xml:space="preserve">мониторинг значений показателей (индикаторов) в течение срока реализации Программы; </w:t>
      </w:r>
    </w:p>
    <w:p w:rsidR="00803C95" w:rsidRPr="008B793F" w:rsidRDefault="00803C95" w:rsidP="00CF5107">
      <w:pPr>
        <w:pStyle w:val="affd"/>
        <w:numPr>
          <w:ilvl w:val="1"/>
          <w:numId w:val="68"/>
        </w:numPr>
        <w:spacing w:after="0" w:line="240" w:lineRule="auto"/>
        <w:ind w:left="0"/>
        <w:rPr>
          <w:color w:val="000000"/>
          <w:szCs w:val="24"/>
        </w:rPr>
      </w:pPr>
      <w:r w:rsidRPr="008B793F">
        <w:rPr>
          <w:color w:val="000000"/>
          <w:szCs w:val="24"/>
        </w:rPr>
        <w:t xml:space="preserve">охват всех наиболее значимых результатов реализации мероприятий; </w:t>
      </w:r>
    </w:p>
    <w:p w:rsidR="00803C95" w:rsidRPr="008B793F" w:rsidRDefault="00803C95" w:rsidP="00CF5107">
      <w:pPr>
        <w:pStyle w:val="affd"/>
        <w:numPr>
          <w:ilvl w:val="1"/>
          <w:numId w:val="68"/>
        </w:numPr>
        <w:spacing w:after="0" w:line="240" w:lineRule="auto"/>
        <w:ind w:left="0"/>
        <w:rPr>
          <w:color w:val="000000"/>
          <w:szCs w:val="24"/>
        </w:rPr>
      </w:pPr>
      <w:r w:rsidRPr="008B793F">
        <w:rPr>
          <w:color w:val="000000"/>
          <w:szCs w:val="24"/>
        </w:rPr>
        <w:t xml:space="preserve">минимизацию количества показателей (индикаторов); </w:t>
      </w:r>
    </w:p>
    <w:p w:rsidR="00803C95" w:rsidRPr="008B793F" w:rsidRDefault="00803C95" w:rsidP="00CF5107">
      <w:pPr>
        <w:pStyle w:val="affd"/>
        <w:numPr>
          <w:ilvl w:val="1"/>
          <w:numId w:val="68"/>
        </w:numPr>
        <w:spacing w:after="0" w:line="240" w:lineRule="auto"/>
        <w:ind w:left="0"/>
        <w:rPr>
          <w:color w:val="000000"/>
          <w:szCs w:val="24"/>
        </w:rPr>
      </w:pPr>
      <w:r w:rsidRPr="008B793F">
        <w:rPr>
          <w:color w:val="000000"/>
          <w:szCs w:val="24"/>
        </w:rPr>
        <w:t xml:space="preserve">наличие формализованных методик расчета значений показателей (индикаторов). </w:t>
      </w:r>
    </w:p>
    <w:p w:rsidR="00803C95" w:rsidRPr="008B793F" w:rsidRDefault="00803C95" w:rsidP="008B793F">
      <w:pPr>
        <w:pStyle w:val="affd"/>
        <w:spacing w:after="0" w:line="240" w:lineRule="auto"/>
        <w:rPr>
          <w:color w:val="000000"/>
          <w:szCs w:val="24"/>
        </w:rPr>
      </w:pPr>
      <w:r w:rsidRPr="008B793F">
        <w:rPr>
          <w:color w:val="000000"/>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утверждены Постановлением Правительства Российской Федерации от 14.06.2013 г. № 502.</w:t>
      </w:r>
    </w:p>
    <w:p w:rsidR="00803C95" w:rsidRPr="008B793F" w:rsidRDefault="00803C95" w:rsidP="008B793F">
      <w:pPr>
        <w:pStyle w:val="affd"/>
        <w:spacing w:after="0" w:line="240" w:lineRule="auto"/>
        <w:rPr>
          <w:color w:val="000000"/>
          <w:szCs w:val="24"/>
        </w:rPr>
      </w:pPr>
      <w:r w:rsidRPr="008B793F">
        <w:rPr>
          <w:color w:val="000000"/>
          <w:szCs w:val="24"/>
        </w:rPr>
        <w:t>Целевые показатели устанавливаются по каждому виду коммунальных услуг и периодически корректируются.</w:t>
      </w:r>
    </w:p>
    <w:p w:rsidR="00803C95" w:rsidRPr="008B793F" w:rsidRDefault="00803C95" w:rsidP="008B793F">
      <w:pPr>
        <w:pStyle w:val="affd"/>
        <w:spacing w:after="0" w:line="240" w:lineRule="auto"/>
        <w:rPr>
          <w:color w:val="000000"/>
          <w:szCs w:val="24"/>
        </w:rPr>
      </w:pPr>
      <w:r w:rsidRPr="008B793F">
        <w:rPr>
          <w:color w:val="000000"/>
          <w:szCs w:val="24"/>
        </w:rPr>
        <w:t>В таблице 5.1 приведено обоснование целевых показателей развития коммунальной инфраструктуры.</w:t>
      </w:r>
    </w:p>
    <w:p w:rsidR="00803C95" w:rsidRPr="00DB50B9" w:rsidRDefault="00C30853" w:rsidP="00C30853">
      <w:pPr>
        <w:pStyle w:val="affd"/>
        <w:spacing w:after="0" w:line="240" w:lineRule="auto"/>
        <w:rPr>
          <w:color w:val="000000"/>
          <w:szCs w:val="24"/>
        </w:rPr>
      </w:pPr>
      <w:r w:rsidRPr="008B793F">
        <w:rPr>
          <w:color w:val="000000"/>
          <w:szCs w:val="24"/>
        </w:rPr>
        <w:t>Таблица 5.1</w:t>
      </w:r>
      <w:r>
        <w:rPr>
          <w:color w:val="000000"/>
          <w:szCs w:val="24"/>
        </w:rPr>
        <w:t xml:space="preserve"> </w:t>
      </w:r>
      <w:r w:rsidR="00803C95" w:rsidRPr="00DB50B9">
        <w:rPr>
          <w:color w:val="000000"/>
          <w:szCs w:val="24"/>
        </w:rPr>
        <w:t>Обоснование целевых показателей</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707"/>
        <w:gridCol w:w="709"/>
        <w:gridCol w:w="709"/>
        <w:gridCol w:w="266"/>
        <w:gridCol w:w="445"/>
        <w:gridCol w:w="4105"/>
      </w:tblGrid>
      <w:tr w:rsidR="00C30853" w:rsidRPr="00DB50B9" w:rsidTr="00C30853">
        <w:trPr>
          <w:trHeight w:val="20"/>
          <w:tblHeader/>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Наименование показателей</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 изм.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2022 г.</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2027 г.</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2041 г.</w:t>
            </w:r>
          </w:p>
        </w:tc>
        <w:tc>
          <w:tcPr>
            <w:tcW w:w="2131" w:type="pct"/>
            <w:shd w:val="clear" w:color="auto" w:fill="auto"/>
            <w:vAlign w:val="center"/>
          </w:tcPr>
          <w:p w:rsidR="00C30853" w:rsidRPr="00DB50B9" w:rsidRDefault="00C30853" w:rsidP="00DB50B9">
            <w:r w:rsidRPr="00DB50B9">
              <w:t>Обоснование</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Электроснабжение</w:t>
            </w:r>
          </w:p>
        </w:tc>
      </w:tr>
      <w:tr w:rsidR="00C30853" w:rsidRPr="00DB50B9" w:rsidTr="00C30853">
        <w:trPr>
          <w:trHeight w:val="11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Аварийность (с учетом повреждения оборудования)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Износ сетей</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&lt;5</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&lt;5</w:t>
            </w:r>
          </w:p>
        </w:tc>
        <w:tc>
          <w:tcPr>
            <w:tcW w:w="2131" w:type="pct"/>
            <w:vMerge w:val="restart"/>
            <w:shd w:val="clear" w:color="auto" w:fill="auto"/>
            <w:vAlign w:val="center"/>
          </w:tcPr>
          <w:p w:rsidR="00C30853" w:rsidRPr="00DB50B9" w:rsidRDefault="00C30853" w:rsidP="00DB50B9">
            <w:r w:rsidRPr="00DB50B9">
              <w:t>-</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Протяженность сетей, нуждающихся в замене</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2131" w:type="pct"/>
            <w:vMerge/>
            <w:shd w:val="clear" w:color="auto" w:fill="auto"/>
            <w:vAlign w:val="center"/>
          </w:tcPr>
          <w:p w:rsidR="00C30853" w:rsidRPr="00DB50B9" w:rsidRDefault="00C30853" w:rsidP="00DB50B9"/>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Количество жалоб абонентов на качество электрической энергии</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электроснабжением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6209B6">
            <w:pPr>
              <w:jc w:val="both"/>
            </w:pPr>
            <w:r w:rsidRPr="00DB50B9">
              <w:t>Строительство новых сетей электроснабжения позволит сохранить высокий уровень обеспеченности услугой по электроснабжению</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Охват абонентов приборами учета</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 xml:space="preserve">По состоянию на 01.01.2021 г. все </w:t>
            </w:r>
          </w:p>
          <w:p w:rsidR="00C30853" w:rsidRPr="00DB50B9" w:rsidRDefault="00C30853" w:rsidP="00DB50B9">
            <w:r w:rsidRPr="00DB50B9">
              <w:t xml:space="preserve">потребители обеспечены </w:t>
            </w:r>
          </w:p>
          <w:p w:rsidR="00C30853" w:rsidRPr="00DB50B9" w:rsidRDefault="00C30853" w:rsidP="00DB50B9">
            <w:r w:rsidRPr="00DB50B9">
              <w:t>приборами учета электроэнергии</w:t>
            </w:r>
          </w:p>
        </w:tc>
      </w:tr>
      <w:tr w:rsidR="00C30853" w:rsidRPr="00DB50B9" w:rsidTr="00C30853">
        <w:trPr>
          <w:trHeight w:val="20"/>
        </w:trPr>
        <w:tc>
          <w:tcPr>
            <w:tcW w:w="5000" w:type="pct"/>
            <w:gridSpan w:val="7"/>
            <w:shd w:val="clear" w:color="auto" w:fill="auto"/>
            <w:noWrap/>
            <w:tcMar>
              <w:top w:w="0" w:type="dxa"/>
              <w:left w:w="28" w:type="dxa"/>
              <w:bottom w:w="0" w:type="dxa"/>
              <w:right w:w="28" w:type="dxa"/>
            </w:tcMar>
            <w:vAlign w:val="center"/>
          </w:tcPr>
          <w:p w:rsidR="00C30853" w:rsidRPr="00DB50B9" w:rsidRDefault="00C30853" w:rsidP="00DB50B9">
            <w:r w:rsidRPr="00DB50B9">
              <w:t>Теплоснабжение</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Аварийность (с учетом повреждения оборудования)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ед./км</w:t>
            </w:r>
          </w:p>
        </w:tc>
        <w:tc>
          <w:tcPr>
            <w:tcW w:w="368" w:type="pct"/>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13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362" w:type="pct"/>
            <w:gridSpan w:val="2"/>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теплоснабжения позволит обеспечить безаварийную работу системы теплоснабжения</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Износ тепловых сетей</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75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&lt;10</w:t>
            </w:r>
          </w:p>
        </w:tc>
        <w:tc>
          <w:tcPr>
            <w:tcW w:w="138" w:type="pct"/>
            <w:shd w:val="clear" w:color="auto" w:fill="auto"/>
            <w:noWrap/>
            <w:tcMar>
              <w:top w:w="0" w:type="dxa"/>
              <w:left w:w="28" w:type="dxa"/>
              <w:bottom w:w="0" w:type="dxa"/>
              <w:right w:w="28" w:type="dxa"/>
            </w:tcMar>
            <w:vAlign w:val="center"/>
          </w:tcPr>
          <w:p w:rsidR="00C30853" w:rsidRPr="00DB50B9" w:rsidRDefault="00C30853" w:rsidP="00DB50B9">
            <w:r w:rsidRPr="00DB50B9">
              <w:t>&lt;5</w:t>
            </w:r>
          </w:p>
        </w:tc>
        <w:tc>
          <w:tcPr>
            <w:tcW w:w="2362" w:type="pct"/>
            <w:gridSpan w:val="2"/>
            <w:vMerge w:val="restart"/>
            <w:shd w:val="clear" w:color="auto" w:fill="auto"/>
            <w:vAlign w:val="center"/>
          </w:tcPr>
          <w:p w:rsidR="00C30853" w:rsidRPr="00DB50B9" w:rsidRDefault="00C30853" w:rsidP="00DB50B9">
            <w:r w:rsidRPr="00DB50B9">
              <w:t xml:space="preserve">Реконструкция и замена сетей теплоснабжения приведет к снижению </w:t>
            </w:r>
            <w:r w:rsidRPr="00DB50B9">
              <w:lastRenderedPageBreak/>
              <w:t>процента износа сетей и уменьшению протяженности сетей, нуждающихся в замене</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lastRenderedPageBreak/>
              <w:t>Протяженность сетей, нуждающихся в замене</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4,54</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1,14</w:t>
            </w:r>
          </w:p>
        </w:tc>
        <w:tc>
          <w:tcPr>
            <w:tcW w:w="138" w:type="pct"/>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2362" w:type="pct"/>
            <w:gridSpan w:val="2"/>
            <w:vMerge/>
            <w:shd w:val="clear" w:color="auto" w:fill="auto"/>
            <w:vAlign w:val="center"/>
          </w:tcPr>
          <w:p w:rsidR="00C30853" w:rsidRPr="00DB50B9" w:rsidRDefault="00C30853" w:rsidP="00DB50B9"/>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Количество жалоб абонентов на качество услуг</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теплоснабжения позволит обеспечить безаварийную работу системы теплоснабжения, тем самым количество жалоб составит 0</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теплоснабжением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96</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97</w:t>
            </w:r>
          </w:p>
        </w:tc>
        <w:tc>
          <w:tcPr>
            <w:tcW w:w="2131" w:type="pct"/>
            <w:shd w:val="clear" w:color="auto" w:fill="auto"/>
            <w:vAlign w:val="center"/>
          </w:tcPr>
          <w:p w:rsidR="00C30853" w:rsidRPr="00DB50B9" w:rsidRDefault="00C30853" w:rsidP="00DB50B9">
            <w:r w:rsidRPr="00DB50B9">
              <w:t>Подключение новых потребителей</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Охват абонентов приборами учета</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 xml:space="preserve">По состоянию на 01.01.2021 г. не </w:t>
            </w:r>
            <w:proofErr w:type="gramStart"/>
            <w:r w:rsidRPr="00DB50B9">
              <w:t xml:space="preserve">все </w:t>
            </w:r>
            <w:r>
              <w:t xml:space="preserve"> </w:t>
            </w:r>
            <w:r w:rsidRPr="00DB50B9">
              <w:t>потребители</w:t>
            </w:r>
            <w:proofErr w:type="gramEnd"/>
            <w:r w:rsidRPr="00DB50B9">
              <w:t xml:space="preserve"> обеспечены </w:t>
            </w:r>
          </w:p>
          <w:p w:rsidR="00C30853" w:rsidRPr="00DB50B9" w:rsidRDefault="00C30853" w:rsidP="00DB50B9">
            <w:r w:rsidRPr="00DB50B9">
              <w:t>приборами учета теплоэнергии, к 2025 году охват должен составлять 100%</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Газоснабжение</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Износ сетей газоснабжения</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&lt;5</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&lt;5</w:t>
            </w:r>
          </w:p>
        </w:tc>
        <w:tc>
          <w:tcPr>
            <w:tcW w:w="2131" w:type="pct"/>
            <w:vMerge w:val="restart"/>
            <w:shd w:val="clear" w:color="auto" w:fill="auto"/>
            <w:vAlign w:val="center"/>
          </w:tcPr>
          <w:p w:rsidR="00C30853" w:rsidRPr="00DB50B9" w:rsidRDefault="00C30853" w:rsidP="00DB50B9">
            <w:r w:rsidRPr="00DB50B9">
              <w:t>Подключение новых потребителей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Протяженность сетей, нуждающихся в замене</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нет</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2131" w:type="pct"/>
            <w:vMerge/>
            <w:shd w:val="clear" w:color="auto" w:fill="auto"/>
            <w:vAlign w:val="center"/>
          </w:tcPr>
          <w:p w:rsidR="00C30853" w:rsidRPr="00DB50B9" w:rsidRDefault="00C30853" w:rsidP="00DB50B9"/>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Количество жалоб абонентов на качество услуг</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-х</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2131" w:type="pct"/>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газоснабжения позволит обеспечить безаварийную работу системы, тем самым количество жалоб составит 0</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газоснабжением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Подключение новых потребителей</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Охват абонентов приборами учета</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Обеспечение</w:t>
            </w:r>
            <w:r>
              <w:t xml:space="preserve"> </w:t>
            </w:r>
            <w:r w:rsidRPr="00DB50B9">
              <w:t xml:space="preserve">потребителей </w:t>
            </w:r>
          </w:p>
          <w:p w:rsidR="00C30853" w:rsidRPr="00DB50B9" w:rsidRDefault="00C30853" w:rsidP="00DB50B9">
            <w:r w:rsidRPr="00DB50B9">
              <w:t>приборами учета газа</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Система водоснабжения</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Аварийность (с учетом повреждения оборудования)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водоснабжения позволит обеспечить безаварийную работу системы водоснабжения</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C30853">
            <w:r w:rsidRPr="00DB50B9">
              <w:t xml:space="preserve">Износ </w:t>
            </w:r>
            <w:r>
              <w:t>в</w:t>
            </w:r>
            <w:r w:rsidRPr="00DB50B9">
              <w:t>одопроводных сетей</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70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&lt;20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&lt;5</w:t>
            </w:r>
          </w:p>
        </w:tc>
        <w:tc>
          <w:tcPr>
            <w:tcW w:w="2131" w:type="pct"/>
            <w:vMerge w:val="restart"/>
            <w:shd w:val="clear" w:color="auto" w:fill="auto"/>
            <w:vAlign w:val="center"/>
          </w:tcPr>
          <w:p w:rsidR="00C30853" w:rsidRPr="00DB50B9" w:rsidRDefault="00C30853" w:rsidP="00DB50B9">
            <w:r w:rsidRPr="00DB50B9">
              <w:t xml:space="preserve">Износ сетей водоснабжения будет уменьшаться за счет реализации </w:t>
            </w:r>
            <w:r w:rsidRPr="00DB50B9">
              <w:lastRenderedPageBreak/>
              <w:t xml:space="preserve">мероприятий по замене сетей водоснабжения </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lastRenderedPageBreak/>
              <w:t>Протяженность сетей, нуждающихся в замене</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28,5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2131" w:type="pct"/>
            <w:vMerge/>
            <w:shd w:val="clear" w:color="auto" w:fill="auto"/>
            <w:vAlign w:val="center"/>
          </w:tcPr>
          <w:p w:rsidR="00C30853" w:rsidRPr="00DB50B9" w:rsidRDefault="00C30853" w:rsidP="00DB50B9"/>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воды</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Доля проб воды на нужды ХВС после водоподготовки, не соответствующих санитарным нормам и правилам</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 xml:space="preserve">Качество питьевой воды улучшится </w:t>
            </w:r>
          </w:p>
          <w:p w:rsidR="00C30853" w:rsidRPr="00DB50B9" w:rsidRDefault="00C30853" w:rsidP="00DB50B9">
            <w:r w:rsidRPr="00DB50B9">
              <w:t>за счет установки фильтров</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Количество жалоб абонентов на качество питьевой воды</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водоснабжения позволит обеспечить безаварийную работу системы водоснабжения, тем самым количество жалоб составит 0</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водоснабжением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96</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97</w:t>
            </w:r>
          </w:p>
        </w:tc>
        <w:tc>
          <w:tcPr>
            <w:tcW w:w="2131" w:type="pct"/>
            <w:shd w:val="clear" w:color="auto" w:fill="auto"/>
            <w:vAlign w:val="center"/>
          </w:tcPr>
          <w:p w:rsidR="00C30853" w:rsidRPr="00DB50B9" w:rsidRDefault="00C30853" w:rsidP="00DB50B9">
            <w:r w:rsidRPr="00DB50B9">
              <w:t>Подключение новых потребителей</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Охват абонентов приборами учета</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70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 xml:space="preserve">По состоянию на 01.01.2021 г. не </w:t>
            </w:r>
            <w:proofErr w:type="gramStart"/>
            <w:r w:rsidRPr="00DB50B9">
              <w:t xml:space="preserve">все </w:t>
            </w:r>
            <w:r>
              <w:t xml:space="preserve"> </w:t>
            </w:r>
            <w:r w:rsidRPr="00DB50B9">
              <w:t>потребители</w:t>
            </w:r>
            <w:proofErr w:type="gramEnd"/>
            <w:r w:rsidRPr="00DB50B9">
              <w:t xml:space="preserve"> обеспечены </w:t>
            </w:r>
          </w:p>
          <w:p w:rsidR="00C30853" w:rsidRPr="00DB50B9" w:rsidRDefault="00C30853" w:rsidP="00DB50B9">
            <w:r w:rsidRPr="00DB50B9">
              <w:t>приборами учета воды</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Система водоотведения</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Аварийность (с учетом повреждения оборудования)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ед./км</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2131" w:type="pct"/>
            <w:shd w:val="clear" w:color="auto" w:fill="auto"/>
            <w:vAlign w:val="center"/>
          </w:tcPr>
          <w:p w:rsidR="00C30853" w:rsidRPr="00DB50B9" w:rsidRDefault="00C30853" w:rsidP="00DB50B9">
            <w:r w:rsidRPr="00DB50B9">
              <w:t xml:space="preserve">Проведение мероприятий по реконструкции и модернизации </w:t>
            </w:r>
          </w:p>
          <w:p w:rsidR="00C30853" w:rsidRPr="00DB50B9" w:rsidRDefault="00C30853" w:rsidP="00DB50B9">
            <w:r w:rsidRPr="00DB50B9">
              <w:t>оборудования системы водоотведения позволит обеспечить безаварийную работу системы водоотведения, тем самым количество жалоб составит 0</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Износ канализационных сетей</w:t>
            </w:r>
          </w:p>
        </w:tc>
        <w:tc>
          <w:tcPr>
            <w:tcW w:w="367" w:type="pct"/>
            <w:shd w:val="clear" w:color="auto" w:fill="auto"/>
            <w:noWrap/>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70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&lt;20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&lt;5</w:t>
            </w:r>
          </w:p>
        </w:tc>
        <w:tc>
          <w:tcPr>
            <w:tcW w:w="2131" w:type="pct"/>
            <w:shd w:val="clear" w:color="auto" w:fill="auto"/>
            <w:vAlign w:val="center"/>
          </w:tcPr>
          <w:p w:rsidR="00C30853" w:rsidRPr="00DB50B9" w:rsidRDefault="00C30853" w:rsidP="00DB50B9">
            <w:r w:rsidRPr="00DB50B9">
              <w:t>Износ сетей водоотведения будет уменьшаться за счет реализации мероприятий по замене сетей водоотведения</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очистки сточных вод</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Доля сточных вод (хозяйственно-бытовых), очищенных до нормативных значений, в общем объеме сточных вод, пропущенных через очистные сооружения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0,00</w:t>
            </w:r>
          </w:p>
        </w:tc>
        <w:tc>
          <w:tcPr>
            <w:tcW w:w="2131" w:type="pct"/>
            <w:shd w:val="clear" w:color="auto" w:fill="auto"/>
            <w:vAlign w:val="center"/>
          </w:tcPr>
          <w:p w:rsidR="00C30853" w:rsidRPr="00DB50B9" w:rsidRDefault="00C30853" w:rsidP="00DB50B9">
            <w:r w:rsidRPr="00DB50B9">
              <w:t xml:space="preserve">Качество сточных вод улучшится </w:t>
            </w:r>
          </w:p>
          <w:p w:rsidR="00C30853" w:rsidRPr="00DB50B9" w:rsidRDefault="00C30853" w:rsidP="00DB50B9">
            <w:r w:rsidRPr="00DB50B9">
              <w:t>за счет реконструкции и модернизации оборудования системы водоотведения, что</w:t>
            </w:r>
          </w:p>
          <w:p w:rsidR="00C30853" w:rsidRPr="00DB50B9" w:rsidRDefault="00C30853" w:rsidP="00DB50B9">
            <w:r w:rsidRPr="00DB50B9">
              <w:t>приведет к улучшению экологической обстановки</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водоотведением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99,2</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99,2</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99,2</w:t>
            </w:r>
          </w:p>
        </w:tc>
        <w:tc>
          <w:tcPr>
            <w:tcW w:w="2131" w:type="pct"/>
            <w:shd w:val="clear" w:color="auto" w:fill="auto"/>
            <w:vAlign w:val="center"/>
          </w:tcPr>
          <w:p w:rsidR="00C30853" w:rsidRPr="00DB50B9" w:rsidRDefault="00C30853" w:rsidP="00DB50B9">
            <w:r w:rsidRPr="00DB50B9">
              <w:t>Подключение новых потребителей</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lastRenderedPageBreak/>
              <w:t>Система утилизации, обезвреживания и захоронения ТКО</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надежности и бесперебойности снабжения услугой</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Уровень износа парка специальной техники, используемой на полигонах и свалках</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15</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Обновление специализированной техники до 100%</w:t>
            </w:r>
          </w:p>
        </w:tc>
      </w:tr>
      <w:tr w:rsidR="00C30853" w:rsidRPr="00DB50B9" w:rsidTr="00C30853">
        <w:trPr>
          <w:trHeight w:val="20"/>
        </w:trPr>
        <w:tc>
          <w:tcPr>
            <w:tcW w:w="5000" w:type="pct"/>
            <w:gridSpan w:val="7"/>
            <w:shd w:val="clear" w:color="auto" w:fill="auto"/>
            <w:tcMar>
              <w:top w:w="0" w:type="dxa"/>
              <w:left w:w="28" w:type="dxa"/>
              <w:bottom w:w="0" w:type="dxa"/>
              <w:right w:w="28" w:type="dxa"/>
            </w:tcMar>
            <w:vAlign w:val="center"/>
          </w:tcPr>
          <w:p w:rsidR="00C30853" w:rsidRPr="00DB50B9" w:rsidRDefault="00C30853" w:rsidP="00DB50B9">
            <w:r w:rsidRPr="00DB50B9">
              <w:t>Показатели качества обслуживания абонентов</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Количество жалоб абонентов на качество услуг</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Своевременный вывоз ТКО</w:t>
            </w:r>
          </w:p>
        </w:tc>
      </w:tr>
      <w:tr w:rsidR="00C30853" w:rsidRPr="00DB50B9" w:rsidTr="00C30853">
        <w:trPr>
          <w:trHeight w:val="20"/>
        </w:trPr>
        <w:tc>
          <w:tcPr>
            <w:tcW w:w="1396" w:type="pct"/>
            <w:shd w:val="clear" w:color="auto" w:fill="auto"/>
            <w:tcMar>
              <w:top w:w="0" w:type="dxa"/>
              <w:left w:w="28" w:type="dxa"/>
              <w:bottom w:w="0" w:type="dxa"/>
              <w:right w:w="28" w:type="dxa"/>
            </w:tcMar>
            <w:vAlign w:val="center"/>
          </w:tcPr>
          <w:p w:rsidR="00C30853" w:rsidRPr="00DB50B9" w:rsidRDefault="00C30853" w:rsidP="00DB50B9">
            <w:r w:rsidRPr="00DB50B9">
              <w:t>Обеспеченность населения централизованным сбором ТКО (от численности населения)</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100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100</w:t>
            </w:r>
          </w:p>
        </w:tc>
        <w:tc>
          <w:tcPr>
            <w:tcW w:w="2131" w:type="pct"/>
            <w:shd w:val="clear" w:color="auto" w:fill="auto"/>
            <w:vAlign w:val="center"/>
          </w:tcPr>
          <w:p w:rsidR="00C30853" w:rsidRPr="00DB50B9" w:rsidRDefault="00C30853" w:rsidP="00DB50B9">
            <w:r w:rsidRPr="00DB50B9">
              <w:t>Обеспечить население централизованным сбором ТКО</w:t>
            </w:r>
          </w:p>
        </w:tc>
      </w:tr>
      <w:tr w:rsidR="00C30853" w:rsidRPr="00DB50B9" w:rsidTr="00C30853">
        <w:trPr>
          <w:trHeight w:val="20"/>
        </w:trPr>
        <w:tc>
          <w:tcPr>
            <w:tcW w:w="1396" w:type="pct"/>
            <w:shd w:val="clear" w:color="auto" w:fill="auto"/>
            <w:noWrap/>
            <w:tcMar>
              <w:top w:w="0" w:type="dxa"/>
              <w:left w:w="28" w:type="dxa"/>
              <w:bottom w:w="0" w:type="dxa"/>
              <w:right w:w="28" w:type="dxa"/>
            </w:tcMar>
            <w:vAlign w:val="center"/>
          </w:tcPr>
          <w:p w:rsidR="00C30853" w:rsidRPr="00DB50B9" w:rsidRDefault="00C30853" w:rsidP="00DB50B9">
            <w:r w:rsidRPr="00DB50B9">
              <w:t>Количество несанкционированных свалок</w:t>
            </w:r>
          </w:p>
        </w:tc>
        <w:tc>
          <w:tcPr>
            <w:tcW w:w="367" w:type="pct"/>
            <w:shd w:val="clear" w:color="auto" w:fill="auto"/>
            <w:tcMar>
              <w:top w:w="0" w:type="dxa"/>
              <w:left w:w="28" w:type="dxa"/>
              <w:bottom w:w="0" w:type="dxa"/>
              <w:right w:w="28" w:type="dxa"/>
            </w:tcMar>
            <w:vAlign w:val="center"/>
          </w:tcPr>
          <w:p w:rsidR="00C30853" w:rsidRPr="00DB50B9" w:rsidRDefault="00C30853" w:rsidP="00DB50B9">
            <w:r w:rsidRPr="00DB50B9">
              <w:t>ед.</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8" w:type="pct"/>
            <w:shd w:val="clear" w:color="auto" w:fill="auto"/>
            <w:tcMar>
              <w:top w:w="0" w:type="dxa"/>
              <w:left w:w="28" w:type="dxa"/>
              <w:bottom w:w="0" w:type="dxa"/>
              <w:right w:w="28" w:type="dxa"/>
            </w:tcMar>
            <w:vAlign w:val="center"/>
          </w:tcPr>
          <w:p w:rsidR="00C30853" w:rsidRPr="00DB50B9" w:rsidRDefault="00C30853" w:rsidP="00DB50B9">
            <w:r w:rsidRPr="00DB50B9">
              <w:t>0</w:t>
            </w:r>
          </w:p>
        </w:tc>
        <w:tc>
          <w:tcPr>
            <w:tcW w:w="369" w:type="pct"/>
            <w:gridSpan w:val="2"/>
            <w:shd w:val="clear" w:color="auto" w:fill="auto"/>
            <w:noWrap/>
            <w:tcMar>
              <w:top w:w="0" w:type="dxa"/>
              <w:left w:w="28" w:type="dxa"/>
              <w:bottom w:w="0" w:type="dxa"/>
              <w:right w:w="28" w:type="dxa"/>
            </w:tcMar>
            <w:vAlign w:val="center"/>
          </w:tcPr>
          <w:p w:rsidR="00C30853" w:rsidRPr="00DB50B9" w:rsidRDefault="00C30853" w:rsidP="00DB50B9">
            <w:r w:rsidRPr="00DB50B9">
              <w:t>0</w:t>
            </w:r>
          </w:p>
        </w:tc>
        <w:tc>
          <w:tcPr>
            <w:tcW w:w="2131" w:type="pct"/>
            <w:shd w:val="clear" w:color="auto" w:fill="auto"/>
            <w:vAlign w:val="center"/>
          </w:tcPr>
          <w:p w:rsidR="00C30853" w:rsidRPr="00DB50B9" w:rsidRDefault="00C30853" w:rsidP="00DB50B9">
            <w:r w:rsidRPr="00DB50B9">
              <w:t>Своевременная ликвидация несанкционированных свалок</w:t>
            </w:r>
          </w:p>
        </w:tc>
      </w:tr>
    </w:tbl>
    <w:p w:rsidR="00803C95" w:rsidRPr="008B793F" w:rsidRDefault="00803C95" w:rsidP="008B793F">
      <w:pPr>
        <w:pStyle w:val="affd"/>
        <w:spacing w:after="0" w:line="240" w:lineRule="auto"/>
        <w:rPr>
          <w:color w:val="000000"/>
          <w:szCs w:val="24"/>
        </w:rPr>
      </w:pPr>
    </w:p>
    <w:p w:rsidR="00803C95" w:rsidRPr="00DB50B9" w:rsidRDefault="00803C95" w:rsidP="00DB50B9">
      <w:pPr>
        <w:pStyle w:val="affd"/>
        <w:spacing w:after="0" w:line="240" w:lineRule="auto"/>
        <w:ind w:firstLine="720"/>
        <w:rPr>
          <w:szCs w:val="24"/>
        </w:rPr>
      </w:pPr>
      <w:r w:rsidRPr="00DB50B9">
        <w:rPr>
          <w:szCs w:val="24"/>
        </w:rPr>
        <w:t xml:space="preserve">Реализация мероприятий по системе электроснабжения позволит достичь следующего эффекта: </w:t>
      </w:r>
    </w:p>
    <w:p w:rsidR="00803C95" w:rsidRPr="00DB50B9" w:rsidRDefault="00803C95" w:rsidP="00CF5107">
      <w:pPr>
        <w:pStyle w:val="affd"/>
        <w:numPr>
          <w:ilvl w:val="0"/>
          <w:numId w:val="69"/>
        </w:numPr>
        <w:spacing w:after="0" w:line="240" w:lineRule="auto"/>
        <w:ind w:left="0" w:firstLine="720"/>
        <w:rPr>
          <w:szCs w:val="24"/>
        </w:rPr>
      </w:pPr>
      <w:r w:rsidRPr="00DB50B9">
        <w:rPr>
          <w:szCs w:val="24"/>
        </w:rPr>
        <w:t>обеспечение бесперебойного электроснабжения;</w:t>
      </w:r>
    </w:p>
    <w:p w:rsidR="00803C95" w:rsidRPr="00DB50B9" w:rsidRDefault="00803C95" w:rsidP="00CF5107">
      <w:pPr>
        <w:pStyle w:val="affd"/>
        <w:numPr>
          <w:ilvl w:val="0"/>
          <w:numId w:val="69"/>
        </w:numPr>
        <w:spacing w:after="0" w:line="240" w:lineRule="auto"/>
        <w:ind w:left="0" w:firstLine="720"/>
        <w:rPr>
          <w:szCs w:val="24"/>
        </w:rPr>
      </w:pPr>
      <w:r w:rsidRPr="00DB50B9">
        <w:rPr>
          <w:szCs w:val="24"/>
        </w:rPr>
        <w:t>повышение качества и надежности электроснабжения;</w:t>
      </w:r>
    </w:p>
    <w:p w:rsidR="00803C95" w:rsidRPr="00DB50B9" w:rsidRDefault="00803C95" w:rsidP="00CF5107">
      <w:pPr>
        <w:pStyle w:val="affd"/>
        <w:numPr>
          <w:ilvl w:val="0"/>
          <w:numId w:val="69"/>
        </w:numPr>
        <w:spacing w:after="0" w:line="240" w:lineRule="auto"/>
        <w:ind w:left="0" w:firstLine="720"/>
        <w:rPr>
          <w:szCs w:val="24"/>
        </w:rPr>
      </w:pPr>
      <w:r w:rsidRPr="00DB50B9">
        <w:rPr>
          <w:szCs w:val="24"/>
        </w:rPr>
        <w:t>обеспечение резерва мощности, необходимого для электроснабжения районов, планируемых к застройке.</w:t>
      </w:r>
    </w:p>
    <w:p w:rsidR="00803C95" w:rsidRPr="00DB50B9" w:rsidRDefault="00803C95" w:rsidP="00DB50B9">
      <w:pPr>
        <w:pStyle w:val="affd"/>
        <w:spacing w:after="0" w:line="240" w:lineRule="auto"/>
        <w:ind w:firstLine="720"/>
        <w:rPr>
          <w:szCs w:val="24"/>
        </w:rPr>
      </w:pPr>
      <w:r w:rsidRPr="00DB50B9">
        <w:rPr>
          <w:szCs w:val="24"/>
        </w:rPr>
        <w:t xml:space="preserve">Результатами реализации мероприятий по системе теплоснабжения муниципального образования являются: </w:t>
      </w:r>
    </w:p>
    <w:p w:rsidR="00803C95" w:rsidRPr="00DB50B9" w:rsidRDefault="00803C95" w:rsidP="00CF5107">
      <w:pPr>
        <w:pStyle w:val="affd"/>
        <w:numPr>
          <w:ilvl w:val="0"/>
          <w:numId w:val="70"/>
        </w:numPr>
        <w:spacing w:after="0" w:line="240" w:lineRule="auto"/>
        <w:ind w:left="0" w:firstLine="720"/>
        <w:rPr>
          <w:szCs w:val="24"/>
        </w:rPr>
      </w:pPr>
      <w:r w:rsidRPr="00DB50B9">
        <w:rPr>
          <w:szCs w:val="24"/>
        </w:rPr>
        <w:t xml:space="preserve">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803C95" w:rsidRPr="00DB50B9" w:rsidRDefault="00803C95" w:rsidP="00CF5107">
      <w:pPr>
        <w:pStyle w:val="affd"/>
        <w:numPr>
          <w:ilvl w:val="0"/>
          <w:numId w:val="70"/>
        </w:numPr>
        <w:spacing w:after="0" w:line="240" w:lineRule="auto"/>
        <w:ind w:left="0" w:firstLine="720"/>
        <w:rPr>
          <w:szCs w:val="24"/>
        </w:rPr>
      </w:pPr>
      <w:r w:rsidRPr="00DB50B9">
        <w:rPr>
          <w:szCs w:val="24"/>
        </w:rPr>
        <w:t xml:space="preserve">улучшение качества жилищно-коммунального обслуживания населения по системе теплоснабжения; </w:t>
      </w:r>
    </w:p>
    <w:p w:rsidR="00803C95" w:rsidRPr="00DB50B9" w:rsidRDefault="00803C95" w:rsidP="00CF5107">
      <w:pPr>
        <w:pStyle w:val="affd"/>
        <w:numPr>
          <w:ilvl w:val="0"/>
          <w:numId w:val="70"/>
        </w:numPr>
        <w:spacing w:after="0" w:line="240" w:lineRule="auto"/>
        <w:ind w:left="0" w:firstLine="720"/>
        <w:rPr>
          <w:szCs w:val="24"/>
        </w:rPr>
      </w:pPr>
      <w:r w:rsidRPr="00DB50B9">
        <w:rPr>
          <w:szCs w:val="24"/>
        </w:rPr>
        <w:t xml:space="preserve">повышение ресурсной эффективности предоставления услуг теплоснабжения. </w:t>
      </w:r>
    </w:p>
    <w:p w:rsidR="00803C95" w:rsidRPr="00DB50B9" w:rsidRDefault="00803C95" w:rsidP="00DB50B9">
      <w:pPr>
        <w:pStyle w:val="affd"/>
        <w:spacing w:after="0" w:line="240" w:lineRule="auto"/>
        <w:ind w:firstLine="720"/>
        <w:rPr>
          <w:szCs w:val="24"/>
        </w:rPr>
      </w:pPr>
      <w:r w:rsidRPr="00DB50B9">
        <w:rPr>
          <w:szCs w:val="24"/>
        </w:rPr>
        <w:t xml:space="preserve">Результатами реализации мероприятий по развитию систем водоснабжения муниципального образования являются: </w:t>
      </w:r>
    </w:p>
    <w:p w:rsidR="00803C95" w:rsidRPr="00DB50B9" w:rsidRDefault="00803C95" w:rsidP="00CF5107">
      <w:pPr>
        <w:pStyle w:val="affd"/>
        <w:numPr>
          <w:ilvl w:val="0"/>
          <w:numId w:val="71"/>
        </w:numPr>
        <w:spacing w:after="0" w:line="240" w:lineRule="auto"/>
        <w:ind w:left="0" w:firstLine="720"/>
        <w:rPr>
          <w:szCs w:val="24"/>
        </w:rPr>
      </w:pPr>
      <w:r w:rsidRPr="00DB50B9">
        <w:rPr>
          <w:szCs w:val="24"/>
        </w:rPr>
        <w:t xml:space="preserve">обеспечение бесперебойной подачи качественной воды от источника до потребителя; </w:t>
      </w:r>
    </w:p>
    <w:p w:rsidR="00803C95" w:rsidRPr="00DB50B9" w:rsidRDefault="00803C95" w:rsidP="00CF5107">
      <w:pPr>
        <w:pStyle w:val="affd"/>
        <w:numPr>
          <w:ilvl w:val="0"/>
          <w:numId w:val="71"/>
        </w:numPr>
        <w:spacing w:after="0" w:line="240" w:lineRule="auto"/>
        <w:ind w:left="0" w:firstLine="720"/>
        <w:rPr>
          <w:szCs w:val="24"/>
        </w:rPr>
      </w:pPr>
      <w:r w:rsidRPr="00DB50B9">
        <w:rPr>
          <w:szCs w:val="24"/>
        </w:rPr>
        <w:t xml:space="preserve">улучшение качества жилищно-коммунального обслуживания населения по системе водоснабжения; </w:t>
      </w:r>
    </w:p>
    <w:p w:rsidR="00803C95" w:rsidRPr="00DB50B9" w:rsidRDefault="00803C95" w:rsidP="00CF5107">
      <w:pPr>
        <w:pStyle w:val="affd"/>
        <w:numPr>
          <w:ilvl w:val="0"/>
          <w:numId w:val="71"/>
        </w:numPr>
        <w:spacing w:after="0" w:line="240" w:lineRule="auto"/>
        <w:ind w:left="0" w:firstLine="720"/>
        <w:rPr>
          <w:szCs w:val="24"/>
        </w:rPr>
      </w:pPr>
      <w:r w:rsidRPr="00DB50B9">
        <w:rPr>
          <w:szCs w:val="24"/>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803C95" w:rsidRPr="00DB50B9" w:rsidRDefault="00803C95" w:rsidP="00CF5107">
      <w:pPr>
        <w:pStyle w:val="affd"/>
        <w:numPr>
          <w:ilvl w:val="0"/>
          <w:numId w:val="71"/>
        </w:numPr>
        <w:spacing w:after="0" w:line="240" w:lineRule="auto"/>
        <w:ind w:left="0" w:firstLine="720"/>
        <w:rPr>
          <w:szCs w:val="24"/>
        </w:rPr>
      </w:pPr>
      <w:r w:rsidRPr="00DB50B9">
        <w:rPr>
          <w:szCs w:val="24"/>
        </w:rPr>
        <w:t xml:space="preserve">экономия водных ресурсов и электроэнергии. </w:t>
      </w:r>
    </w:p>
    <w:p w:rsidR="00803C95" w:rsidRPr="00DB50B9" w:rsidRDefault="00803C95" w:rsidP="00DB50B9">
      <w:pPr>
        <w:pStyle w:val="affd"/>
        <w:spacing w:after="0" w:line="240" w:lineRule="auto"/>
        <w:ind w:firstLine="720"/>
        <w:rPr>
          <w:szCs w:val="24"/>
        </w:rPr>
      </w:pPr>
      <w:r w:rsidRPr="00DB50B9">
        <w:rPr>
          <w:szCs w:val="24"/>
        </w:rPr>
        <w:t>Реализация программных мероприятий по системе газоснабжения позволит достичь следующего эффекта:</w:t>
      </w:r>
    </w:p>
    <w:p w:rsidR="00803C95" w:rsidRPr="00DB50B9" w:rsidRDefault="00803C95" w:rsidP="00CF5107">
      <w:pPr>
        <w:pStyle w:val="affd"/>
        <w:numPr>
          <w:ilvl w:val="0"/>
          <w:numId w:val="72"/>
        </w:numPr>
        <w:spacing w:after="0" w:line="240" w:lineRule="auto"/>
        <w:ind w:left="0" w:firstLine="720"/>
        <w:rPr>
          <w:szCs w:val="24"/>
        </w:rPr>
      </w:pPr>
      <w:r w:rsidRPr="00DB50B9">
        <w:rPr>
          <w:szCs w:val="24"/>
          <w:shd w:val="clear" w:color="auto" w:fill="FFFFFF"/>
        </w:rPr>
        <w:t>обеспечение газификация территорий</w:t>
      </w:r>
      <w:r w:rsidRPr="00DB50B9">
        <w:rPr>
          <w:szCs w:val="24"/>
        </w:rPr>
        <w:t>;</w:t>
      </w:r>
    </w:p>
    <w:p w:rsidR="00803C95" w:rsidRPr="00DB50B9" w:rsidRDefault="00803C95" w:rsidP="00CF5107">
      <w:pPr>
        <w:pStyle w:val="affd"/>
        <w:numPr>
          <w:ilvl w:val="0"/>
          <w:numId w:val="72"/>
        </w:numPr>
        <w:spacing w:after="0" w:line="240" w:lineRule="auto"/>
        <w:ind w:left="0" w:firstLine="720"/>
        <w:rPr>
          <w:szCs w:val="24"/>
        </w:rPr>
      </w:pPr>
      <w:r w:rsidRPr="00DB50B9">
        <w:rPr>
          <w:szCs w:val="24"/>
        </w:rPr>
        <w:t>обеспечение надежности и бесперебойности газоснабжения.</w:t>
      </w:r>
    </w:p>
    <w:p w:rsidR="00803C95" w:rsidRPr="00DB50B9" w:rsidRDefault="00803C95" w:rsidP="00DB50B9">
      <w:pPr>
        <w:pStyle w:val="affd"/>
        <w:spacing w:after="0" w:line="240" w:lineRule="auto"/>
        <w:ind w:firstLine="720"/>
        <w:rPr>
          <w:szCs w:val="24"/>
        </w:rPr>
      </w:pPr>
      <w:r w:rsidRPr="00DB50B9">
        <w:rPr>
          <w:szCs w:val="24"/>
        </w:rPr>
        <w:t xml:space="preserve">Результатами реализации мероприятий по развитию систем сбора и утилизации (захоронения) ТКО муниципального образования являются: </w:t>
      </w:r>
    </w:p>
    <w:p w:rsidR="00803C95" w:rsidRDefault="00803C95" w:rsidP="00CF5107">
      <w:pPr>
        <w:pStyle w:val="affd"/>
        <w:numPr>
          <w:ilvl w:val="0"/>
          <w:numId w:val="73"/>
        </w:numPr>
        <w:spacing w:after="0" w:line="240" w:lineRule="auto"/>
        <w:ind w:left="0" w:firstLine="720"/>
        <w:rPr>
          <w:szCs w:val="24"/>
        </w:rPr>
      </w:pPr>
      <w:r w:rsidRPr="00DB50B9">
        <w:rPr>
          <w:szCs w:val="24"/>
        </w:rPr>
        <w:t>улучшение экологической ситуации на территории муниципального образования.</w:t>
      </w:r>
    </w:p>
    <w:p w:rsidR="00C30853" w:rsidRDefault="00C30853" w:rsidP="00C30853">
      <w:pPr>
        <w:pStyle w:val="affd"/>
        <w:spacing w:after="0" w:line="240" w:lineRule="auto"/>
        <w:rPr>
          <w:szCs w:val="24"/>
        </w:rPr>
      </w:pPr>
    </w:p>
    <w:p w:rsidR="00C30853" w:rsidRDefault="00C30853" w:rsidP="00C30853">
      <w:pPr>
        <w:pStyle w:val="affd"/>
        <w:spacing w:after="0" w:line="240" w:lineRule="auto"/>
        <w:rPr>
          <w:szCs w:val="24"/>
        </w:rPr>
      </w:pP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22" w:name="_Toc157681768"/>
      <w:bookmarkStart w:id="223" w:name="_Toc500939177"/>
      <w:bookmarkEnd w:id="221"/>
      <w:r w:rsidRPr="00DB50B9">
        <w:rPr>
          <w:color w:val="000000"/>
          <w:szCs w:val="24"/>
        </w:rPr>
        <w:lastRenderedPageBreak/>
        <w:t>П</w:t>
      </w:r>
      <w:r w:rsidR="00DB50B9">
        <w:rPr>
          <w:color w:val="000000"/>
          <w:szCs w:val="24"/>
        </w:rPr>
        <w:t>еречень инвестиционных проектов в отношении систем коммунальной инфраструктуры</w:t>
      </w:r>
      <w:bookmarkEnd w:id="222"/>
      <w:r w:rsidR="00DB50B9">
        <w:rPr>
          <w:color w:val="000000"/>
          <w:szCs w:val="24"/>
        </w:rPr>
        <w:t xml:space="preserve"> </w:t>
      </w:r>
      <w:bookmarkEnd w:id="223"/>
    </w:p>
    <w:p w:rsidR="00DB50B9" w:rsidRPr="00DB50B9" w:rsidRDefault="00DB50B9" w:rsidP="00DB50B9"/>
    <w:p w:rsidR="00803C95" w:rsidRPr="00DB50B9" w:rsidRDefault="00803C95" w:rsidP="00CF5107">
      <w:pPr>
        <w:pStyle w:val="22"/>
        <w:numPr>
          <w:ilvl w:val="1"/>
          <w:numId w:val="51"/>
        </w:numPr>
        <w:tabs>
          <w:tab w:val="clear" w:pos="1440"/>
        </w:tabs>
        <w:spacing w:after="0"/>
        <w:ind w:left="0" w:firstLine="851"/>
        <w:rPr>
          <w:b w:val="0"/>
          <w:szCs w:val="24"/>
        </w:rPr>
      </w:pPr>
      <w:bookmarkStart w:id="224" w:name="_Toc500939178"/>
      <w:bookmarkStart w:id="225" w:name="_Toc157681769"/>
      <w:r w:rsidRPr="00DB50B9">
        <w:rPr>
          <w:b w:val="0"/>
          <w:szCs w:val="24"/>
        </w:rPr>
        <w:t>Программа инвестиционных проектов в электроснабжении</w:t>
      </w:r>
      <w:bookmarkEnd w:id="224"/>
      <w:bookmarkEnd w:id="225"/>
    </w:p>
    <w:p w:rsidR="00803C95" w:rsidRDefault="00803C95" w:rsidP="008B793F">
      <w:pPr>
        <w:pStyle w:val="affd"/>
        <w:spacing w:after="0" w:line="240" w:lineRule="auto"/>
        <w:rPr>
          <w:color w:val="000000"/>
          <w:szCs w:val="24"/>
        </w:rPr>
      </w:pPr>
      <w:r w:rsidRPr="00DB50B9">
        <w:rPr>
          <w:color w:val="000000"/>
          <w:szCs w:val="24"/>
        </w:rPr>
        <w:t>Мероприятия не предусматриваются.</w:t>
      </w:r>
    </w:p>
    <w:p w:rsidR="00DB50B9" w:rsidRPr="00DB50B9" w:rsidRDefault="00DB50B9" w:rsidP="008B793F">
      <w:pPr>
        <w:pStyle w:val="affd"/>
        <w:spacing w:after="0" w:line="240" w:lineRule="auto"/>
        <w:rPr>
          <w:color w:val="000000"/>
          <w:szCs w:val="24"/>
        </w:rPr>
      </w:pPr>
    </w:p>
    <w:p w:rsidR="00803C95" w:rsidRPr="00DB50B9" w:rsidRDefault="00803C95" w:rsidP="00CF5107">
      <w:pPr>
        <w:pStyle w:val="22"/>
        <w:numPr>
          <w:ilvl w:val="1"/>
          <w:numId w:val="51"/>
        </w:numPr>
        <w:tabs>
          <w:tab w:val="clear" w:pos="1440"/>
        </w:tabs>
        <w:spacing w:after="0"/>
        <w:ind w:left="0" w:firstLine="851"/>
        <w:rPr>
          <w:b w:val="0"/>
          <w:szCs w:val="24"/>
        </w:rPr>
      </w:pPr>
      <w:bookmarkStart w:id="226" w:name="_Toc500939179"/>
      <w:bookmarkStart w:id="227" w:name="_Toc157681770"/>
      <w:r w:rsidRPr="00DB50B9">
        <w:rPr>
          <w:b w:val="0"/>
          <w:szCs w:val="24"/>
        </w:rPr>
        <w:t>Программа инвестиционных проектов в теплоснабжении</w:t>
      </w:r>
      <w:bookmarkEnd w:id="226"/>
      <w:bookmarkEnd w:id="227"/>
    </w:p>
    <w:p w:rsidR="00803C95" w:rsidRPr="008B793F" w:rsidRDefault="00803C95" w:rsidP="008B793F">
      <w:pPr>
        <w:pStyle w:val="affd"/>
        <w:spacing w:after="0" w:line="240" w:lineRule="auto"/>
        <w:rPr>
          <w:color w:val="000000"/>
          <w:szCs w:val="24"/>
        </w:rPr>
      </w:pPr>
      <w:r w:rsidRPr="008B793F">
        <w:rPr>
          <w:color w:val="000000"/>
          <w:szCs w:val="24"/>
        </w:rPr>
        <w:t>Состав и сроки реализации мероприятий приведены в таблице 6.</w:t>
      </w:r>
      <w:r w:rsidR="00C30853">
        <w:rPr>
          <w:color w:val="000000"/>
          <w:szCs w:val="24"/>
        </w:rPr>
        <w:t>2.1</w:t>
      </w:r>
      <w:r w:rsidRPr="008B793F">
        <w:rPr>
          <w:color w:val="000000"/>
          <w:szCs w:val="24"/>
        </w:rPr>
        <w:t>, при этом предполагается,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803C95" w:rsidRPr="00DB50B9" w:rsidRDefault="00803C95" w:rsidP="00C30853">
      <w:pPr>
        <w:pStyle w:val="affd"/>
        <w:spacing w:after="0" w:line="240" w:lineRule="auto"/>
        <w:rPr>
          <w:color w:val="000000"/>
          <w:szCs w:val="24"/>
        </w:rPr>
      </w:pPr>
      <w:r w:rsidRPr="008B793F">
        <w:rPr>
          <w:color w:val="000000"/>
          <w:szCs w:val="24"/>
        </w:rPr>
        <w:t>Таблица 6.</w:t>
      </w:r>
      <w:r w:rsidR="00C30853">
        <w:rPr>
          <w:color w:val="000000"/>
          <w:szCs w:val="24"/>
        </w:rPr>
        <w:t xml:space="preserve">2.1 </w:t>
      </w:r>
      <w:r w:rsidRPr="00DB50B9">
        <w:rPr>
          <w:color w:val="000000"/>
          <w:szCs w:val="24"/>
        </w:rPr>
        <w:t>Мероприятия в системе теплоснабжения</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509"/>
        <w:gridCol w:w="1134"/>
        <w:gridCol w:w="3602"/>
      </w:tblGrid>
      <w:tr w:rsidR="00803C95" w:rsidRPr="00DB50B9" w:rsidTr="00C30853">
        <w:trPr>
          <w:tblHeader/>
        </w:trPr>
        <w:tc>
          <w:tcPr>
            <w:tcW w:w="448" w:type="dxa"/>
            <w:shd w:val="clear" w:color="auto" w:fill="auto"/>
            <w:tcMar>
              <w:left w:w="28" w:type="dxa"/>
              <w:right w:w="28" w:type="dxa"/>
            </w:tcMar>
            <w:vAlign w:val="center"/>
          </w:tcPr>
          <w:p w:rsidR="00803C95" w:rsidRPr="00DB50B9" w:rsidRDefault="00803C95" w:rsidP="00DB50B9">
            <w:r w:rsidRPr="00DB50B9">
              <w:t>№ п/п</w:t>
            </w:r>
          </w:p>
        </w:tc>
        <w:tc>
          <w:tcPr>
            <w:tcW w:w="4509" w:type="dxa"/>
            <w:shd w:val="clear" w:color="auto" w:fill="auto"/>
            <w:tcMar>
              <w:left w:w="28" w:type="dxa"/>
              <w:right w:w="28" w:type="dxa"/>
            </w:tcMar>
            <w:vAlign w:val="center"/>
          </w:tcPr>
          <w:p w:rsidR="00803C95" w:rsidRPr="00DB50B9" w:rsidRDefault="00803C95" w:rsidP="00DB50B9">
            <w:r w:rsidRPr="00DB50B9">
              <w:t>Мероприятие</w:t>
            </w:r>
          </w:p>
        </w:tc>
        <w:tc>
          <w:tcPr>
            <w:tcW w:w="1134" w:type="dxa"/>
            <w:shd w:val="clear" w:color="auto" w:fill="auto"/>
            <w:tcMar>
              <w:left w:w="28" w:type="dxa"/>
              <w:right w:w="28" w:type="dxa"/>
            </w:tcMar>
            <w:vAlign w:val="center"/>
          </w:tcPr>
          <w:p w:rsidR="00803C95" w:rsidRPr="00DB50B9" w:rsidRDefault="00803C95" w:rsidP="00DB50B9">
            <w:r w:rsidRPr="00DB50B9">
              <w:t>Период реализации, гг.</w:t>
            </w:r>
          </w:p>
        </w:tc>
        <w:tc>
          <w:tcPr>
            <w:tcW w:w="3602" w:type="dxa"/>
            <w:shd w:val="clear" w:color="auto" w:fill="auto"/>
            <w:tcMar>
              <w:left w:w="28" w:type="dxa"/>
              <w:right w:w="28" w:type="dxa"/>
            </w:tcMar>
            <w:vAlign w:val="center"/>
          </w:tcPr>
          <w:p w:rsidR="00803C95" w:rsidRPr="00DB50B9" w:rsidRDefault="00803C95" w:rsidP="00DB50B9">
            <w:r w:rsidRPr="00DB50B9">
              <w:t xml:space="preserve">Источник </w:t>
            </w:r>
          </w:p>
          <w:p w:rsidR="00803C95" w:rsidRPr="00DB50B9" w:rsidRDefault="00803C95" w:rsidP="00DB50B9">
            <w:r w:rsidRPr="00DB50B9">
              <w:t>финансирования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1</w:t>
            </w:r>
          </w:p>
        </w:tc>
        <w:tc>
          <w:tcPr>
            <w:tcW w:w="4509" w:type="dxa"/>
            <w:shd w:val="clear" w:color="auto" w:fill="auto"/>
            <w:tcMar>
              <w:left w:w="28" w:type="dxa"/>
              <w:right w:w="28" w:type="dxa"/>
            </w:tcMar>
            <w:vAlign w:val="center"/>
          </w:tcPr>
          <w:p w:rsidR="00803C95" w:rsidRPr="00DB50B9" w:rsidRDefault="00803C95" w:rsidP="00DB50B9">
            <w:r w:rsidRPr="00DB50B9">
              <w:t>Замена котлов источников теплоснабжения</w:t>
            </w:r>
          </w:p>
        </w:tc>
        <w:tc>
          <w:tcPr>
            <w:tcW w:w="1134" w:type="dxa"/>
            <w:shd w:val="clear" w:color="auto" w:fill="auto"/>
            <w:tcMar>
              <w:left w:w="28" w:type="dxa"/>
              <w:right w:w="28" w:type="dxa"/>
            </w:tcMar>
            <w:vAlign w:val="center"/>
          </w:tcPr>
          <w:p w:rsidR="00803C95" w:rsidRPr="00DB50B9" w:rsidRDefault="00803C95" w:rsidP="00DB50B9">
            <w:r w:rsidRPr="00DB50B9">
              <w:t>2022-2026</w:t>
            </w:r>
          </w:p>
        </w:tc>
        <w:tc>
          <w:tcPr>
            <w:tcW w:w="3602" w:type="dxa"/>
            <w:shd w:val="clear" w:color="auto" w:fill="auto"/>
            <w:tcMar>
              <w:left w:w="28" w:type="dxa"/>
              <w:right w:w="28" w:type="dxa"/>
            </w:tcMar>
            <w:vAlign w:val="center"/>
          </w:tcPr>
          <w:p w:rsidR="00803C95" w:rsidRPr="00DB50B9" w:rsidRDefault="00803C95" w:rsidP="00DB50B9">
            <w:pPr>
              <w:rPr>
                <w:highlight w:val="yellow"/>
              </w:rPr>
            </w:pPr>
            <w:r w:rsidRPr="00DB50B9">
              <w:t xml:space="preserve">Собственные средства предприятий, в том </w:t>
            </w:r>
            <w:r w:rsidR="00C30853" w:rsidRPr="00DB50B9">
              <w:t>числе в</w:t>
            </w:r>
            <w:r w:rsidRPr="00DB50B9">
              <w:t xml:space="preserve"> рамках концессионного соглашения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2</w:t>
            </w:r>
          </w:p>
        </w:tc>
        <w:tc>
          <w:tcPr>
            <w:tcW w:w="4509" w:type="dxa"/>
            <w:shd w:val="clear" w:color="auto" w:fill="auto"/>
            <w:tcMar>
              <w:left w:w="28" w:type="dxa"/>
              <w:right w:w="28" w:type="dxa"/>
            </w:tcMar>
            <w:vAlign w:val="center"/>
          </w:tcPr>
          <w:p w:rsidR="00803C95" w:rsidRPr="00DB50B9" w:rsidRDefault="00803C95" w:rsidP="00DB50B9">
            <w:r w:rsidRPr="00DB50B9">
              <w:t>Модернизация насосных групп</w:t>
            </w:r>
          </w:p>
        </w:tc>
        <w:tc>
          <w:tcPr>
            <w:tcW w:w="1134" w:type="dxa"/>
            <w:shd w:val="clear" w:color="auto" w:fill="auto"/>
            <w:tcMar>
              <w:left w:w="28" w:type="dxa"/>
              <w:right w:w="28" w:type="dxa"/>
            </w:tcMar>
            <w:vAlign w:val="center"/>
          </w:tcPr>
          <w:p w:rsidR="00803C95" w:rsidRPr="00DB50B9" w:rsidRDefault="00803C95" w:rsidP="00DB50B9">
            <w:r w:rsidRPr="00DB50B9">
              <w:t>2023</w:t>
            </w:r>
          </w:p>
        </w:tc>
        <w:tc>
          <w:tcPr>
            <w:tcW w:w="3602" w:type="dxa"/>
            <w:shd w:val="clear" w:color="auto" w:fill="auto"/>
            <w:tcMar>
              <w:left w:w="28" w:type="dxa"/>
              <w:right w:w="28" w:type="dxa"/>
            </w:tcMar>
            <w:vAlign w:val="center"/>
          </w:tcPr>
          <w:p w:rsidR="00803C95" w:rsidRPr="00DB50B9" w:rsidRDefault="00803C95" w:rsidP="00DB50B9">
            <w:r w:rsidRPr="00DB50B9">
              <w:t xml:space="preserve">Собственные средства предприятий, в том </w:t>
            </w:r>
            <w:r w:rsidR="00C30853" w:rsidRPr="00DB50B9">
              <w:t>числе в</w:t>
            </w:r>
            <w:r w:rsidRPr="00DB50B9">
              <w:t xml:space="preserve"> рамках концессионного соглашения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3</w:t>
            </w:r>
          </w:p>
        </w:tc>
        <w:tc>
          <w:tcPr>
            <w:tcW w:w="4509" w:type="dxa"/>
            <w:shd w:val="clear" w:color="auto" w:fill="auto"/>
            <w:tcMar>
              <w:left w:w="28" w:type="dxa"/>
              <w:right w:w="28" w:type="dxa"/>
            </w:tcMar>
            <w:vAlign w:val="center"/>
          </w:tcPr>
          <w:p w:rsidR="00803C95" w:rsidRPr="00DB50B9" w:rsidRDefault="00803C95" w:rsidP="00DB50B9">
            <w:r w:rsidRPr="00DB50B9">
              <w:t>Реконструкция и техническое перевооружение котельных</w:t>
            </w:r>
          </w:p>
        </w:tc>
        <w:tc>
          <w:tcPr>
            <w:tcW w:w="1134" w:type="dxa"/>
            <w:shd w:val="clear" w:color="auto" w:fill="auto"/>
            <w:tcMar>
              <w:left w:w="28" w:type="dxa"/>
              <w:right w:w="28" w:type="dxa"/>
            </w:tcMar>
            <w:vAlign w:val="center"/>
          </w:tcPr>
          <w:p w:rsidR="00803C95" w:rsidRPr="00DB50B9" w:rsidRDefault="00803C95" w:rsidP="00DB50B9">
            <w:r w:rsidRPr="00DB50B9">
              <w:t>2023-2024</w:t>
            </w:r>
          </w:p>
        </w:tc>
        <w:tc>
          <w:tcPr>
            <w:tcW w:w="3602" w:type="dxa"/>
            <w:shd w:val="clear" w:color="auto" w:fill="auto"/>
            <w:tcMar>
              <w:left w:w="28" w:type="dxa"/>
              <w:right w:w="28" w:type="dxa"/>
            </w:tcMar>
            <w:vAlign w:val="center"/>
          </w:tcPr>
          <w:p w:rsidR="00803C95" w:rsidRPr="00DB50B9" w:rsidRDefault="00803C95" w:rsidP="00DB50B9">
            <w:r w:rsidRPr="00DB50B9">
              <w:t xml:space="preserve">Собственные средства, в том </w:t>
            </w:r>
            <w:r w:rsidR="00C30853" w:rsidRPr="00DB50B9">
              <w:t>числе в</w:t>
            </w:r>
            <w:r w:rsidRPr="00DB50B9">
              <w:t xml:space="preserve"> рамках концессионного соглашения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4</w:t>
            </w:r>
          </w:p>
        </w:tc>
        <w:tc>
          <w:tcPr>
            <w:tcW w:w="4509" w:type="dxa"/>
            <w:shd w:val="clear" w:color="auto" w:fill="auto"/>
            <w:tcMar>
              <w:left w:w="28" w:type="dxa"/>
              <w:right w:w="28" w:type="dxa"/>
            </w:tcMar>
            <w:vAlign w:val="center"/>
          </w:tcPr>
          <w:p w:rsidR="00803C95" w:rsidRPr="00DB50B9" w:rsidRDefault="00803C95" w:rsidP="00DB50B9">
            <w:r w:rsidRPr="00DB50B9">
              <w:t>Модернизация резервного топливного хозяйства</w:t>
            </w:r>
          </w:p>
        </w:tc>
        <w:tc>
          <w:tcPr>
            <w:tcW w:w="1134" w:type="dxa"/>
            <w:shd w:val="clear" w:color="auto" w:fill="auto"/>
            <w:tcMar>
              <w:left w:w="28" w:type="dxa"/>
              <w:right w:w="28" w:type="dxa"/>
            </w:tcMar>
            <w:vAlign w:val="center"/>
          </w:tcPr>
          <w:p w:rsidR="00803C95" w:rsidRPr="00DB50B9" w:rsidRDefault="00803C95" w:rsidP="00DB50B9">
            <w:r w:rsidRPr="00DB50B9">
              <w:t>2023-2024</w:t>
            </w:r>
          </w:p>
        </w:tc>
        <w:tc>
          <w:tcPr>
            <w:tcW w:w="3602" w:type="dxa"/>
            <w:shd w:val="clear" w:color="auto" w:fill="auto"/>
            <w:tcMar>
              <w:left w:w="28" w:type="dxa"/>
              <w:right w:w="28" w:type="dxa"/>
            </w:tcMar>
            <w:vAlign w:val="center"/>
          </w:tcPr>
          <w:p w:rsidR="00803C95" w:rsidRPr="00DB50B9" w:rsidRDefault="00803C95" w:rsidP="00DB50B9">
            <w:r w:rsidRPr="00DB50B9">
              <w:t>Собственные средства в рамках концессионного соглашения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5</w:t>
            </w:r>
          </w:p>
        </w:tc>
        <w:tc>
          <w:tcPr>
            <w:tcW w:w="4509" w:type="dxa"/>
            <w:shd w:val="clear" w:color="auto" w:fill="auto"/>
            <w:tcMar>
              <w:left w:w="28" w:type="dxa"/>
              <w:right w:w="28" w:type="dxa"/>
            </w:tcMar>
            <w:vAlign w:val="center"/>
          </w:tcPr>
          <w:p w:rsidR="00803C95" w:rsidRPr="00DB50B9" w:rsidRDefault="00803C95" w:rsidP="00DB50B9">
            <w:r w:rsidRPr="00DB50B9">
              <w:t>Перевод открытых систем теплоснабжения на закрытые</w:t>
            </w:r>
          </w:p>
        </w:tc>
        <w:tc>
          <w:tcPr>
            <w:tcW w:w="1134" w:type="dxa"/>
            <w:shd w:val="clear" w:color="auto" w:fill="auto"/>
            <w:tcMar>
              <w:left w:w="28" w:type="dxa"/>
              <w:right w:w="28" w:type="dxa"/>
            </w:tcMar>
            <w:vAlign w:val="center"/>
          </w:tcPr>
          <w:p w:rsidR="00803C95" w:rsidRPr="00DB50B9" w:rsidRDefault="00803C95" w:rsidP="00DB50B9">
            <w:r w:rsidRPr="00DB50B9">
              <w:t>2024</w:t>
            </w:r>
          </w:p>
        </w:tc>
        <w:tc>
          <w:tcPr>
            <w:tcW w:w="3602" w:type="dxa"/>
            <w:shd w:val="clear" w:color="auto" w:fill="auto"/>
            <w:tcMar>
              <w:left w:w="28" w:type="dxa"/>
              <w:right w:w="28" w:type="dxa"/>
            </w:tcMar>
            <w:vAlign w:val="center"/>
          </w:tcPr>
          <w:p w:rsidR="00803C95" w:rsidRPr="00DB50B9" w:rsidRDefault="00803C95" w:rsidP="00DB50B9">
            <w:r w:rsidRPr="00DB50B9">
              <w:t>Собственные средства предприятий, бюджетные средства, (фонд капитального ремонта)</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6</w:t>
            </w:r>
          </w:p>
        </w:tc>
        <w:tc>
          <w:tcPr>
            <w:tcW w:w="4509" w:type="dxa"/>
            <w:shd w:val="clear" w:color="auto" w:fill="auto"/>
            <w:tcMar>
              <w:left w:w="28" w:type="dxa"/>
              <w:right w:w="28" w:type="dxa"/>
            </w:tcMar>
            <w:vAlign w:val="center"/>
          </w:tcPr>
          <w:p w:rsidR="00803C95" w:rsidRPr="00DB50B9" w:rsidRDefault="00803C95" w:rsidP="00DB50B9">
            <w:r w:rsidRPr="00DB50B9">
              <w:t>Модернизация тепловых пунктов</w:t>
            </w:r>
          </w:p>
        </w:tc>
        <w:tc>
          <w:tcPr>
            <w:tcW w:w="1134" w:type="dxa"/>
            <w:shd w:val="clear" w:color="auto" w:fill="auto"/>
            <w:tcMar>
              <w:left w:w="28" w:type="dxa"/>
              <w:right w:w="28" w:type="dxa"/>
            </w:tcMar>
            <w:vAlign w:val="center"/>
          </w:tcPr>
          <w:p w:rsidR="00803C95" w:rsidRPr="00DB50B9" w:rsidRDefault="00803C95" w:rsidP="00DB50B9">
            <w:r w:rsidRPr="00DB50B9">
              <w:t>2023-2024</w:t>
            </w:r>
          </w:p>
        </w:tc>
        <w:tc>
          <w:tcPr>
            <w:tcW w:w="3602" w:type="dxa"/>
            <w:shd w:val="clear" w:color="auto" w:fill="auto"/>
            <w:tcMar>
              <w:left w:w="28" w:type="dxa"/>
              <w:right w:w="28" w:type="dxa"/>
            </w:tcMar>
            <w:vAlign w:val="center"/>
          </w:tcPr>
          <w:p w:rsidR="00803C95" w:rsidRPr="00DB50B9" w:rsidRDefault="00803C95" w:rsidP="00DB50B9">
            <w:r w:rsidRPr="00DB50B9">
              <w:t>Бюджетные средства, собственные средства в рамках концессионного соглашения</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7</w:t>
            </w:r>
          </w:p>
        </w:tc>
        <w:tc>
          <w:tcPr>
            <w:tcW w:w="4509" w:type="dxa"/>
            <w:shd w:val="clear" w:color="auto" w:fill="auto"/>
            <w:tcMar>
              <w:left w:w="28" w:type="dxa"/>
              <w:right w:w="28" w:type="dxa"/>
            </w:tcMar>
            <w:vAlign w:val="center"/>
          </w:tcPr>
          <w:p w:rsidR="00803C95" w:rsidRPr="00DB50B9" w:rsidRDefault="00803C95" w:rsidP="00DB50B9">
            <w:r w:rsidRPr="00DB50B9">
              <w:t>Строительство тепловых сетей для подключения новых абонентов</w:t>
            </w:r>
          </w:p>
        </w:tc>
        <w:tc>
          <w:tcPr>
            <w:tcW w:w="1134" w:type="dxa"/>
            <w:shd w:val="clear" w:color="auto" w:fill="auto"/>
            <w:tcMar>
              <w:left w:w="28" w:type="dxa"/>
              <w:right w:w="28" w:type="dxa"/>
            </w:tcMar>
            <w:vAlign w:val="center"/>
          </w:tcPr>
          <w:p w:rsidR="00803C95" w:rsidRPr="00DB50B9" w:rsidRDefault="00803C95" w:rsidP="00DB50B9">
            <w:r w:rsidRPr="00DB50B9">
              <w:t>2025-2041</w:t>
            </w:r>
          </w:p>
        </w:tc>
        <w:tc>
          <w:tcPr>
            <w:tcW w:w="3602" w:type="dxa"/>
            <w:shd w:val="clear" w:color="auto" w:fill="auto"/>
            <w:tcMar>
              <w:left w:w="28" w:type="dxa"/>
              <w:right w:w="28" w:type="dxa"/>
            </w:tcMar>
            <w:vAlign w:val="center"/>
          </w:tcPr>
          <w:p w:rsidR="00803C95" w:rsidRPr="00DB50B9" w:rsidRDefault="00803C95" w:rsidP="00DB50B9">
            <w:r w:rsidRPr="00DB50B9">
              <w:t>Плата за подключение</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8</w:t>
            </w:r>
          </w:p>
        </w:tc>
        <w:tc>
          <w:tcPr>
            <w:tcW w:w="4509" w:type="dxa"/>
            <w:shd w:val="clear" w:color="auto" w:fill="auto"/>
            <w:tcMar>
              <w:left w:w="28" w:type="dxa"/>
              <w:right w:w="28" w:type="dxa"/>
            </w:tcMar>
            <w:vAlign w:val="center"/>
          </w:tcPr>
          <w:p w:rsidR="00803C95" w:rsidRPr="00DB50B9" w:rsidRDefault="00803C95" w:rsidP="00DB50B9">
            <w:r w:rsidRPr="00DB50B9">
              <w:t>Реконструкция существующих тепловых сетей</w:t>
            </w:r>
          </w:p>
        </w:tc>
        <w:tc>
          <w:tcPr>
            <w:tcW w:w="1134" w:type="dxa"/>
            <w:shd w:val="clear" w:color="auto" w:fill="auto"/>
            <w:tcMar>
              <w:left w:w="28" w:type="dxa"/>
              <w:right w:w="28" w:type="dxa"/>
            </w:tcMar>
            <w:vAlign w:val="center"/>
          </w:tcPr>
          <w:p w:rsidR="00803C95" w:rsidRPr="00DB50B9" w:rsidRDefault="00803C95" w:rsidP="00DB50B9">
            <w:r w:rsidRPr="00DB50B9">
              <w:t>2023-2027</w:t>
            </w:r>
          </w:p>
        </w:tc>
        <w:tc>
          <w:tcPr>
            <w:tcW w:w="3602" w:type="dxa"/>
            <w:shd w:val="clear" w:color="auto" w:fill="auto"/>
            <w:tcMar>
              <w:left w:w="28" w:type="dxa"/>
              <w:right w:w="28" w:type="dxa"/>
            </w:tcMar>
            <w:vAlign w:val="center"/>
          </w:tcPr>
          <w:p w:rsidR="00803C95" w:rsidRPr="00DB50B9" w:rsidRDefault="00803C95" w:rsidP="00DB50B9">
            <w:r w:rsidRPr="00DB50B9">
              <w:t>Собственные средства, бюджетные средства</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9</w:t>
            </w:r>
          </w:p>
        </w:tc>
        <w:tc>
          <w:tcPr>
            <w:tcW w:w="4509" w:type="dxa"/>
            <w:shd w:val="clear" w:color="auto" w:fill="auto"/>
            <w:tcMar>
              <w:left w:w="28" w:type="dxa"/>
              <w:right w:w="28" w:type="dxa"/>
            </w:tcMar>
            <w:vAlign w:val="center"/>
          </w:tcPr>
          <w:p w:rsidR="00803C95" w:rsidRPr="00DB50B9" w:rsidRDefault="00803C95" w:rsidP="00DB50B9">
            <w:r w:rsidRPr="00DB50B9">
              <w:t>Строительство перспективных котельных</w:t>
            </w:r>
          </w:p>
        </w:tc>
        <w:tc>
          <w:tcPr>
            <w:tcW w:w="1134" w:type="dxa"/>
            <w:shd w:val="clear" w:color="auto" w:fill="auto"/>
            <w:tcMar>
              <w:left w:w="28" w:type="dxa"/>
              <w:right w:w="28" w:type="dxa"/>
            </w:tcMar>
            <w:vAlign w:val="center"/>
          </w:tcPr>
          <w:p w:rsidR="00803C95" w:rsidRPr="00DB50B9" w:rsidRDefault="00803C95" w:rsidP="00DB50B9">
            <w:r w:rsidRPr="00DB50B9">
              <w:t>2025-2041</w:t>
            </w:r>
          </w:p>
        </w:tc>
        <w:tc>
          <w:tcPr>
            <w:tcW w:w="3602" w:type="dxa"/>
            <w:shd w:val="clear" w:color="auto" w:fill="auto"/>
            <w:tcMar>
              <w:left w:w="28" w:type="dxa"/>
              <w:right w:w="28" w:type="dxa"/>
            </w:tcMar>
            <w:vAlign w:val="center"/>
          </w:tcPr>
          <w:p w:rsidR="00803C95" w:rsidRPr="00DB50B9" w:rsidRDefault="00803C95" w:rsidP="00DB50B9">
            <w:r w:rsidRPr="00DB50B9">
              <w:t>Бюджетные средства</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10</w:t>
            </w:r>
          </w:p>
        </w:tc>
        <w:tc>
          <w:tcPr>
            <w:tcW w:w="4509" w:type="dxa"/>
            <w:shd w:val="clear" w:color="auto" w:fill="auto"/>
            <w:tcMar>
              <w:left w:w="28" w:type="dxa"/>
              <w:right w:w="28" w:type="dxa"/>
            </w:tcMar>
            <w:vAlign w:val="center"/>
          </w:tcPr>
          <w:p w:rsidR="00803C95" w:rsidRPr="00DB50B9" w:rsidRDefault="00803C95" w:rsidP="00DB50B9">
            <w:r w:rsidRPr="00DB50B9">
              <w:t>Строительство перспективной ТЭЦ</w:t>
            </w:r>
          </w:p>
        </w:tc>
        <w:tc>
          <w:tcPr>
            <w:tcW w:w="1134" w:type="dxa"/>
            <w:shd w:val="clear" w:color="auto" w:fill="auto"/>
            <w:tcMar>
              <w:left w:w="28" w:type="dxa"/>
              <w:right w:w="28" w:type="dxa"/>
            </w:tcMar>
            <w:vAlign w:val="center"/>
          </w:tcPr>
          <w:p w:rsidR="00803C95" w:rsidRPr="00DB50B9" w:rsidRDefault="00803C95" w:rsidP="00DB50B9">
            <w:r w:rsidRPr="00DB50B9">
              <w:t>2041</w:t>
            </w:r>
          </w:p>
        </w:tc>
        <w:tc>
          <w:tcPr>
            <w:tcW w:w="3602" w:type="dxa"/>
            <w:shd w:val="clear" w:color="auto" w:fill="auto"/>
            <w:tcMar>
              <w:left w:w="28" w:type="dxa"/>
              <w:right w:w="28" w:type="dxa"/>
            </w:tcMar>
            <w:vAlign w:val="center"/>
          </w:tcPr>
          <w:p w:rsidR="00803C95" w:rsidRPr="00DB50B9" w:rsidRDefault="00803C95" w:rsidP="00DB50B9">
            <w:r w:rsidRPr="00DB50B9">
              <w:t>Бюджетные средства</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11</w:t>
            </w:r>
          </w:p>
        </w:tc>
        <w:tc>
          <w:tcPr>
            <w:tcW w:w="4509" w:type="dxa"/>
            <w:shd w:val="clear" w:color="auto" w:fill="auto"/>
            <w:tcMar>
              <w:left w:w="28" w:type="dxa"/>
              <w:right w:w="28" w:type="dxa"/>
            </w:tcMar>
            <w:vAlign w:val="center"/>
          </w:tcPr>
          <w:p w:rsidR="00803C95" w:rsidRPr="00DB50B9" w:rsidRDefault="00803C95" w:rsidP="00DB50B9">
            <w:r w:rsidRPr="00DB50B9">
              <w:t>Строительство тепловых сетей от перспективных источников теплоснабжения</w:t>
            </w:r>
          </w:p>
        </w:tc>
        <w:tc>
          <w:tcPr>
            <w:tcW w:w="1134" w:type="dxa"/>
            <w:shd w:val="clear" w:color="auto" w:fill="auto"/>
            <w:tcMar>
              <w:left w:w="28" w:type="dxa"/>
              <w:right w:w="28" w:type="dxa"/>
            </w:tcMar>
            <w:vAlign w:val="center"/>
          </w:tcPr>
          <w:p w:rsidR="00803C95" w:rsidRPr="00DB50B9" w:rsidRDefault="00803C95" w:rsidP="00DB50B9">
            <w:r w:rsidRPr="00DB50B9">
              <w:t>2025/2041</w:t>
            </w:r>
          </w:p>
        </w:tc>
        <w:tc>
          <w:tcPr>
            <w:tcW w:w="3602" w:type="dxa"/>
            <w:shd w:val="clear" w:color="auto" w:fill="auto"/>
            <w:tcMar>
              <w:left w:w="28" w:type="dxa"/>
              <w:right w:w="28" w:type="dxa"/>
            </w:tcMar>
            <w:vAlign w:val="center"/>
          </w:tcPr>
          <w:p w:rsidR="00803C95" w:rsidRPr="00DB50B9" w:rsidRDefault="00803C95" w:rsidP="00DB50B9">
            <w:r w:rsidRPr="00DB50B9">
              <w:t>Плата за подключение</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12</w:t>
            </w:r>
          </w:p>
        </w:tc>
        <w:tc>
          <w:tcPr>
            <w:tcW w:w="4509" w:type="dxa"/>
            <w:shd w:val="clear" w:color="auto" w:fill="auto"/>
            <w:tcMar>
              <w:left w:w="28" w:type="dxa"/>
              <w:right w:w="28" w:type="dxa"/>
            </w:tcMar>
            <w:vAlign w:val="center"/>
          </w:tcPr>
          <w:p w:rsidR="00803C95" w:rsidRPr="00DB50B9" w:rsidRDefault="00803C95" w:rsidP="00DB50B9">
            <w:r w:rsidRPr="00DB50B9">
              <w:t>Модернизация системы горячего водоснабжения тепловых пунктов</w:t>
            </w:r>
          </w:p>
        </w:tc>
        <w:tc>
          <w:tcPr>
            <w:tcW w:w="1134" w:type="dxa"/>
            <w:shd w:val="clear" w:color="auto" w:fill="auto"/>
            <w:tcMar>
              <w:left w:w="28" w:type="dxa"/>
              <w:right w:w="28" w:type="dxa"/>
            </w:tcMar>
            <w:vAlign w:val="center"/>
          </w:tcPr>
          <w:p w:rsidR="00803C95" w:rsidRPr="00DB50B9" w:rsidRDefault="00803C95" w:rsidP="00DB50B9">
            <w:r w:rsidRPr="00DB50B9">
              <w:t>2026-2027</w:t>
            </w:r>
          </w:p>
        </w:tc>
        <w:tc>
          <w:tcPr>
            <w:tcW w:w="3602" w:type="dxa"/>
            <w:shd w:val="clear" w:color="auto" w:fill="auto"/>
            <w:tcMar>
              <w:left w:w="28" w:type="dxa"/>
              <w:right w:w="28" w:type="dxa"/>
            </w:tcMar>
            <w:vAlign w:val="center"/>
          </w:tcPr>
          <w:p w:rsidR="00803C95" w:rsidRPr="00DB50B9" w:rsidRDefault="00803C95" w:rsidP="00DB50B9">
            <w:r w:rsidRPr="00DB50B9">
              <w:t>Собственные средства предприятий</w:t>
            </w:r>
          </w:p>
        </w:tc>
      </w:tr>
      <w:tr w:rsidR="00803C95" w:rsidRPr="00DB50B9" w:rsidTr="00C30853">
        <w:tc>
          <w:tcPr>
            <w:tcW w:w="448" w:type="dxa"/>
            <w:shd w:val="clear" w:color="auto" w:fill="auto"/>
            <w:tcMar>
              <w:left w:w="28" w:type="dxa"/>
              <w:right w:w="28" w:type="dxa"/>
            </w:tcMar>
            <w:vAlign w:val="center"/>
          </w:tcPr>
          <w:p w:rsidR="00803C95" w:rsidRPr="00DB50B9" w:rsidRDefault="00803C95" w:rsidP="00DB50B9">
            <w:r w:rsidRPr="00DB50B9">
              <w:t>13</w:t>
            </w:r>
          </w:p>
        </w:tc>
        <w:tc>
          <w:tcPr>
            <w:tcW w:w="4509" w:type="dxa"/>
            <w:shd w:val="clear" w:color="auto" w:fill="auto"/>
            <w:tcMar>
              <w:left w:w="28" w:type="dxa"/>
              <w:right w:w="28" w:type="dxa"/>
            </w:tcMar>
            <w:vAlign w:val="center"/>
          </w:tcPr>
          <w:p w:rsidR="00803C95" w:rsidRPr="00DB50B9" w:rsidRDefault="00803C95" w:rsidP="00DB50B9">
            <w:r w:rsidRPr="00DB50B9">
              <w:t>Выполнение закольцовки котельной «Западная» и котельной «Северная» с последующей возможностью переключения тепловых нагрузок.</w:t>
            </w:r>
          </w:p>
        </w:tc>
        <w:tc>
          <w:tcPr>
            <w:tcW w:w="1134" w:type="dxa"/>
            <w:shd w:val="clear" w:color="auto" w:fill="auto"/>
            <w:tcMar>
              <w:left w:w="28" w:type="dxa"/>
              <w:right w:w="28" w:type="dxa"/>
            </w:tcMar>
            <w:vAlign w:val="center"/>
          </w:tcPr>
          <w:p w:rsidR="00803C95" w:rsidRPr="00DB50B9" w:rsidRDefault="00803C95" w:rsidP="00DB50B9">
            <w:r w:rsidRPr="00DB50B9">
              <w:t>2024</w:t>
            </w:r>
          </w:p>
        </w:tc>
        <w:tc>
          <w:tcPr>
            <w:tcW w:w="3602" w:type="dxa"/>
            <w:shd w:val="clear" w:color="auto" w:fill="auto"/>
            <w:tcMar>
              <w:left w:w="28" w:type="dxa"/>
              <w:right w:w="28" w:type="dxa"/>
            </w:tcMar>
            <w:vAlign w:val="center"/>
          </w:tcPr>
          <w:p w:rsidR="00803C95" w:rsidRPr="00DB50B9" w:rsidRDefault="00803C95" w:rsidP="00DB50B9">
            <w:r w:rsidRPr="00DB50B9">
              <w:t>Собственные средства предприятий в рамках концессионного соглашения</w:t>
            </w:r>
          </w:p>
        </w:tc>
      </w:tr>
    </w:tbl>
    <w:p w:rsidR="00803C95" w:rsidRDefault="00803C95" w:rsidP="008B793F">
      <w:pPr>
        <w:pStyle w:val="affd"/>
        <w:spacing w:after="0" w:line="240" w:lineRule="auto"/>
        <w:rPr>
          <w:color w:val="000000"/>
          <w:szCs w:val="24"/>
        </w:rPr>
      </w:pPr>
    </w:p>
    <w:p w:rsidR="00C30853" w:rsidRDefault="00C30853" w:rsidP="008B793F">
      <w:pPr>
        <w:pStyle w:val="affd"/>
        <w:spacing w:after="0" w:line="240" w:lineRule="auto"/>
        <w:rPr>
          <w:color w:val="000000"/>
          <w:szCs w:val="24"/>
        </w:rPr>
      </w:pPr>
    </w:p>
    <w:p w:rsidR="00C30853" w:rsidRPr="008B793F" w:rsidRDefault="00C30853" w:rsidP="008B793F">
      <w:pPr>
        <w:pStyle w:val="affd"/>
        <w:spacing w:after="0" w:line="240" w:lineRule="auto"/>
        <w:rPr>
          <w:color w:val="000000"/>
          <w:szCs w:val="24"/>
        </w:rPr>
      </w:pPr>
    </w:p>
    <w:p w:rsidR="00803C95" w:rsidRPr="00C30853" w:rsidRDefault="00803C95" w:rsidP="00754E22">
      <w:pPr>
        <w:pStyle w:val="22"/>
        <w:numPr>
          <w:ilvl w:val="1"/>
          <w:numId w:val="51"/>
        </w:numPr>
        <w:tabs>
          <w:tab w:val="clear" w:pos="1440"/>
        </w:tabs>
        <w:spacing w:after="0"/>
        <w:ind w:left="0" w:firstLine="851"/>
        <w:rPr>
          <w:b w:val="0"/>
          <w:szCs w:val="24"/>
        </w:rPr>
      </w:pPr>
      <w:bookmarkStart w:id="228" w:name="_Toc500939180"/>
      <w:bookmarkStart w:id="229" w:name="_Toc157681771"/>
      <w:r w:rsidRPr="00C30853">
        <w:rPr>
          <w:b w:val="0"/>
          <w:szCs w:val="24"/>
        </w:rPr>
        <w:lastRenderedPageBreak/>
        <w:t>Программа инвестиционных проектов в газоснабжении</w:t>
      </w:r>
      <w:bookmarkEnd w:id="228"/>
      <w:r w:rsidR="00C30853" w:rsidRPr="00C30853">
        <w:rPr>
          <w:b w:val="0"/>
          <w:szCs w:val="24"/>
          <w:lang w:val="ru-RU"/>
        </w:rPr>
        <w:t xml:space="preserve"> </w:t>
      </w:r>
      <w:r w:rsidRPr="00C30853">
        <w:rPr>
          <w:b w:val="0"/>
          <w:szCs w:val="24"/>
        </w:rPr>
        <w:t>Мероприятия не предусматриваются.</w:t>
      </w:r>
      <w:bookmarkEnd w:id="229"/>
    </w:p>
    <w:p w:rsidR="00DB50B9" w:rsidRPr="00DB50B9" w:rsidRDefault="00DB50B9" w:rsidP="008B793F">
      <w:pPr>
        <w:pStyle w:val="affd"/>
        <w:spacing w:after="0" w:line="240" w:lineRule="auto"/>
        <w:rPr>
          <w:color w:val="000000"/>
          <w:szCs w:val="24"/>
        </w:rPr>
      </w:pPr>
    </w:p>
    <w:p w:rsidR="00803C95" w:rsidRPr="00DB50B9" w:rsidRDefault="00803C95" w:rsidP="00CF5107">
      <w:pPr>
        <w:pStyle w:val="22"/>
        <w:numPr>
          <w:ilvl w:val="1"/>
          <w:numId w:val="51"/>
        </w:numPr>
        <w:tabs>
          <w:tab w:val="clear" w:pos="1440"/>
        </w:tabs>
        <w:spacing w:after="0"/>
        <w:ind w:left="0" w:firstLine="851"/>
        <w:rPr>
          <w:b w:val="0"/>
          <w:szCs w:val="24"/>
        </w:rPr>
      </w:pPr>
      <w:bookmarkStart w:id="230" w:name="_Toc500939181"/>
      <w:bookmarkStart w:id="231" w:name="_Toc157681772"/>
      <w:r w:rsidRPr="00DB50B9">
        <w:rPr>
          <w:b w:val="0"/>
          <w:szCs w:val="24"/>
        </w:rPr>
        <w:t>Программа инвестиционных проектов в водоснабжении</w:t>
      </w:r>
      <w:bookmarkEnd w:id="230"/>
      <w:bookmarkEnd w:id="231"/>
    </w:p>
    <w:p w:rsidR="00803C95" w:rsidRPr="008B793F" w:rsidRDefault="00803C95" w:rsidP="008B793F">
      <w:pPr>
        <w:pStyle w:val="affd"/>
        <w:spacing w:after="0" w:line="240" w:lineRule="auto"/>
        <w:rPr>
          <w:color w:val="000000"/>
          <w:szCs w:val="24"/>
        </w:rPr>
      </w:pPr>
      <w:r w:rsidRPr="008B793F">
        <w:rPr>
          <w:color w:val="000000"/>
          <w:szCs w:val="24"/>
        </w:rPr>
        <w:t>Состав и сроки реализации мероприятий приведены в таблице 6.</w:t>
      </w:r>
      <w:r w:rsidR="00C30853">
        <w:rPr>
          <w:color w:val="000000"/>
          <w:szCs w:val="24"/>
        </w:rPr>
        <w:t>4.1</w:t>
      </w:r>
      <w:r w:rsidRPr="008B793F">
        <w:rPr>
          <w:color w:val="000000"/>
          <w:szCs w:val="24"/>
        </w:rPr>
        <w:t>, при этом предполагается,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803C95" w:rsidRPr="00DB50B9" w:rsidRDefault="00803C95" w:rsidP="00C30853">
      <w:pPr>
        <w:pStyle w:val="affd"/>
        <w:keepNext/>
        <w:spacing w:after="0" w:line="240" w:lineRule="auto"/>
        <w:rPr>
          <w:color w:val="000000"/>
          <w:szCs w:val="24"/>
        </w:rPr>
      </w:pPr>
      <w:r w:rsidRPr="008B793F">
        <w:rPr>
          <w:color w:val="000000"/>
          <w:szCs w:val="24"/>
        </w:rPr>
        <w:t>Таблица 6.</w:t>
      </w:r>
      <w:r w:rsidR="00C30853">
        <w:rPr>
          <w:color w:val="000000"/>
          <w:szCs w:val="24"/>
        </w:rPr>
        <w:t xml:space="preserve">4.1 </w:t>
      </w:r>
      <w:r w:rsidRPr="00DB50B9">
        <w:rPr>
          <w:color w:val="000000"/>
          <w:szCs w:val="24"/>
        </w:rPr>
        <w:t>Мероприятия в системе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235"/>
        <w:gridCol w:w="1417"/>
        <w:gridCol w:w="4530"/>
      </w:tblGrid>
      <w:tr w:rsidR="00803C95" w:rsidRPr="00DB50B9" w:rsidTr="00C30853">
        <w:tc>
          <w:tcPr>
            <w:tcW w:w="446" w:type="dxa"/>
            <w:shd w:val="clear" w:color="auto" w:fill="auto"/>
            <w:tcMar>
              <w:left w:w="28" w:type="dxa"/>
              <w:right w:w="28" w:type="dxa"/>
            </w:tcMar>
            <w:vAlign w:val="center"/>
          </w:tcPr>
          <w:p w:rsidR="00803C95" w:rsidRPr="00DB50B9" w:rsidRDefault="00803C95" w:rsidP="00DB50B9">
            <w:r w:rsidRPr="00DB50B9">
              <w:t>№ п/п</w:t>
            </w:r>
          </w:p>
        </w:tc>
        <w:tc>
          <w:tcPr>
            <w:tcW w:w="3235" w:type="dxa"/>
            <w:shd w:val="clear" w:color="auto" w:fill="auto"/>
            <w:tcMar>
              <w:left w:w="28" w:type="dxa"/>
              <w:right w:w="28" w:type="dxa"/>
            </w:tcMar>
            <w:vAlign w:val="center"/>
          </w:tcPr>
          <w:p w:rsidR="00803C95" w:rsidRPr="00DB50B9" w:rsidRDefault="00803C95" w:rsidP="00DB50B9">
            <w:r w:rsidRPr="00DB50B9">
              <w:t>Мероприятие</w:t>
            </w:r>
          </w:p>
        </w:tc>
        <w:tc>
          <w:tcPr>
            <w:tcW w:w="1417" w:type="dxa"/>
            <w:shd w:val="clear" w:color="auto" w:fill="auto"/>
            <w:tcMar>
              <w:left w:w="28" w:type="dxa"/>
              <w:right w:w="28" w:type="dxa"/>
            </w:tcMar>
            <w:vAlign w:val="center"/>
          </w:tcPr>
          <w:p w:rsidR="00803C95" w:rsidRPr="00DB50B9" w:rsidRDefault="00803C95" w:rsidP="00DB50B9">
            <w:r w:rsidRPr="00DB50B9">
              <w:t>Период реализации, гг.</w:t>
            </w:r>
          </w:p>
        </w:tc>
        <w:tc>
          <w:tcPr>
            <w:tcW w:w="4530" w:type="dxa"/>
            <w:shd w:val="clear" w:color="auto" w:fill="auto"/>
            <w:tcMar>
              <w:left w:w="28" w:type="dxa"/>
              <w:right w:w="28" w:type="dxa"/>
            </w:tcMar>
            <w:vAlign w:val="center"/>
          </w:tcPr>
          <w:p w:rsidR="00803C95" w:rsidRPr="00DB50B9" w:rsidRDefault="00803C95" w:rsidP="00DB50B9">
            <w:r w:rsidRPr="00DB50B9">
              <w:t xml:space="preserve">Источник </w:t>
            </w:r>
          </w:p>
          <w:p w:rsidR="00803C95" w:rsidRPr="00DB50B9" w:rsidRDefault="00803C95" w:rsidP="00DB50B9">
            <w:r w:rsidRPr="00DB50B9">
              <w:t>финансирования</w:t>
            </w:r>
          </w:p>
        </w:tc>
      </w:tr>
      <w:tr w:rsidR="00803C95" w:rsidRPr="00DB50B9" w:rsidTr="00C30853">
        <w:tc>
          <w:tcPr>
            <w:tcW w:w="446" w:type="dxa"/>
            <w:shd w:val="clear" w:color="auto" w:fill="auto"/>
            <w:tcMar>
              <w:left w:w="28" w:type="dxa"/>
              <w:right w:w="28" w:type="dxa"/>
            </w:tcMar>
            <w:vAlign w:val="center"/>
          </w:tcPr>
          <w:p w:rsidR="00803C95" w:rsidRPr="00DB50B9" w:rsidRDefault="00803C95" w:rsidP="00DB50B9">
            <w:r w:rsidRPr="00DB50B9">
              <w:t>1</w:t>
            </w:r>
          </w:p>
        </w:tc>
        <w:tc>
          <w:tcPr>
            <w:tcW w:w="3235" w:type="dxa"/>
            <w:shd w:val="clear" w:color="auto" w:fill="auto"/>
            <w:tcMar>
              <w:left w:w="28" w:type="dxa"/>
              <w:right w:w="28" w:type="dxa"/>
            </w:tcMar>
            <w:vAlign w:val="center"/>
          </w:tcPr>
          <w:p w:rsidR="00803C95" w:rsidRPr="00DB50B9" w:rsidRDefault="00803C95" w:rsidP="00DB50B9">
            <w:r w:rsidRPr="00DB50B9">
              <w:t>Строительство водопроводных сооружений</w:t>
            </w:r>
            <w:r w:rsidR="00DB50B9">
              <w:t xml:space="preserve"> </w:t>
            </w:r>
            <w:r w:rsidRPr="00DB50B9">
              <w:t>для подключения перспективных</w:t>
            </w:r>
          </w:p>
          <w:p w:rsidR="00803C95" w:rsidRPr="00DB50B9" w:rsidRDefault="00803C95" w:rsidP="00DB50B9">
            <w:r w:rsidRPr="00DB50B9">
              <w:t>потребителей</w:t>
            </w:r>
          </w:p>
        </w:tc>
        <w:tc>
          <w:tcPr>
            <w:tcW w:w="1417" w:type="dxa"/>
            <w:shd w:val="clear" w:color="auto" w:fill="auto"/>
            <w:tcMar>
              <w:left w:w="28" w:type="dxa"/>
              <w:right w:w="28" w:type="dxa"/>
            </w:tcMar>
            <w:vAlign w:val="center"/>
          </w:tcPr>
          <w:p w:rsidR="00803C95" w:rsidRPr="00DB50B9" w:rsidRDefault="00803C95" w:rsidP="00DB50B9">
            <w:r w:rsidRPr="00DB50B9">
              <w:t>2023-2029</w:t>
            </w:r>
          </w:p>
        </w:tc>
        <w:tc>
          <w:tcPr>
            <w:tcW w:w="4530" w:type="dxa"/>
            <w:shd w:val="clear" w:color="auto" w:fill="auto"/>
            <w:tcMar>
              <w:left w:w="28" w:type="dxa"/>
              <w:right w:w="28" w:type="dxa"/>
            </w:tcMar>
            <w:vAlign w:val="center"/>
          </w:tcPr>
          <w:p w:rsidR="00803C95" w:rsidRPr="00DB50B9" w:rsidRDefault="00803C95" w:rsidP="00DB50B9">
            <w:r w:rsidRPr="00DB50B9">
              <w:t>Средства бюджетов Московской</w:t>
            </w:r>
          </w:p>
          <w:p w:rsidR="00803C95" w:rsidRPr="00DB50B9" w:rsidRDefault="00803C95" w:rsidP="00DB50B9">
            <w:r w:rsidRPr="00DB50B9">
              <w:t>области и ГО Электросталь, плата за подключение. Иные источники (прибыль</w:t>
            </w:r>
            <w:r w:rsidR="00DB50B9">
              <w:t xml:space="preserve"> </w:t>
            </w:r>
            <w:r w:rsidRPr="00DB50B9">
              <w:t>прошлых лет).</w:t>
            </w:r>
          </w:p>
        </w:tc>
      </w:tr>
      <w:tr w:rsidR="00803C95" w:rsidRPr="00DB50B9" w:rsidTr="00C30853">
        <w:tc>
          <w:tcPr>
            <w:tcW w:w="446" w:type="dxa"/>
            <w:shd w:val="clear" w:color="auto" w:fill="auto"/>
            <w:tcMar>
              <w:left w:w="28" w:type="dxa"/>
              <w:right w:w="28" w:type="dxa"/>
            </w:tcMar>
            <w:vAlign w:val="center"/>
          </w:tcPr>
          <w:p w:rsidR="00803C95" w:rsidRPr="00DB50B9" w:rsidRDefault="00803C95" w:rsidP="00DB50B9">
            <w:r w:rsidRPr="00DB50B9">
              <w:t>2</w:t>
            </w:r>
          </w:p>
        </w:tc>
        <w:tc>
          <w:tcPr>
            <w:tcW w:w="3235" w:type="dxa"/>
            <w:shd w:val="clear" w:color="auto" w:fill="auto"/>
            <w:tcMar>
              <w:left w:w="28" w:type="dxa"/>
              <w:right w:w="28" w:type="dxa"/>
            </w:tcMar>
            <w:vAlign w:val="center"/>
          </w:tcPr>
          <w:p w:rsidR="00803C95" w:rsidRPr="00DB50B9" w:rsidRDefault="00803C95" w:rsidP="00DB50B9">
            <w:r w:rsidRPr="00DB50B9">
              <w:t>Строительство водопроводных сетей для</w:t>
            </w:r>
            <w:r w:rsidR="00DB50B9">
              <w:t xml:space="preserve"> </w:t>
            </w:r>
            <w:r w:rsidRPr="00DB50B9">
              <w:t>подключения перспективных потребителей</w:t>
            </w:r>
          </w:p>
        </w:tc>
        <w:tc>
          <w:tcPr>
            <w:tcW w:w="1417" w:type="dxa"/>
            <w:shd w:val="clear" w:color="auto" w:fill="auto"/>
            <w:tcMar>
              <w:left w:w="28" w:type="dxa"/>
              <w:right w:w="28" w:type="dxa"/>
            </w:tcMar>
            <w:vAlign w:val="center"/>
          </w:tcPr>
          <w:p w:rsidR="00803C95" w:rsidRPr="00DB50B9" w:rsidRDefault="00803C95" w:rsidP="00DB50B9">
            <w:r w:rsidRPr="00DB50B9">
              <w:t>2023-2029</w:t>
            </w:r>
          </w:p>
        </w:tc>
        <w:tc>
          <w:tcPr>
            <w:tcW w:w="4530" w:type="dxa"/>
            <w:shd w:val="clear" w:color="auto" w:fill="auto"/>
            <w:tcMar>
              <w:left w:w="28" w:type="dxa"/>
              <w:right w:w="28" w:type="dxa"/>
            </w:tcMar>
            <w:vAlign w:val="center"/>
          </w:tcPr>
          <w:p w:rsidR="00803C95" w:rsidRPr="00DB50B9" w:rsidRDefault="00803C95" w:rsidP="00DB50B9">
            <w:r w:rsidRPr="00DB50B9">
              <w:t>Средства бюджетов Московской</w:t>
            </w:r>
          </w:p>
          <w:p w:rsidR="00803C95" w:rsidRPr="00DB50B9" w:rsidRDefault="00803C95" w:rsidP="00DB50B9">
            <w:r w:rsidRPr="00DB50B9">
              <w:t xml:space="preserve">области и ГО Электросталь, собственные средства инвестора-застройщика, плата за </w:t>
            </w:r>
            <w:proofErr w:type="gramStart"/>
            <w:r w:rsidRPr="00DB50B9">
              <w:t>подключение,  средства</w:t>
            </w:r>
            <w:proofErr w:type="gramEnd"/>
            <w:r w:rsidRPr="00DB50B9">
              <w:t xml:space="preserve"> предприятия (амортизационный фонд),   иные источники (прибыль</w:t>
            </w:r>
            <w:r w:rsidR="00DB50B9">
              <w:t xml:space="preserve"> </w:t>
            </w:r>
            <w:r w:rsidRPr="00DB50B9">
              <w:t>прошлых лет).</w:t>
            </w:r>
          </w:p>
        </w:tc>
      </w:tr>
      <w:tr w:rsidR="00803C95" w:rsidRPr="00DB50B9" w:rsidTr="00C30853">
        <w:tc>
          <w:tcPr>
            <w:tcW w:w="446" w:type="dxa"/>
            <w:shd w:val="clear" w:color="auto" w:fill="auto"/>
            <w:tcMar>
              <w:left w:w="28" w:type="dxa"/>
              <w:right w:w="28" w:type="dxa"/>
            </w:tcMar>
            <w:vAlign w:val="center"/>
          </w:tcPr>
          <w:p w:rsidR="00803C95" w:rsidRPr="00DB50B9" w:rsidRDefault="00803C95" w:rsidP="00DB50B9">
            <w:r w:rsidRPr="00DB50B9">
              <w:t>3</w:t>
            </w:r>
          </w:p>
        </w:tc>
        <w:tc>
          <w:tcPr>
            <w:tcW w:w="3235" w:type="dxa"/>
            <w:shd w:val="clear" w:color="auto" w:fill="auto"/>
            <w:tcMar>
              <w:left w:w="28" w:type="dxa"/>
              <w:right w:w="28" w:type="dxa"/>
            </w:tcMar>
            <w:vAlign w:val="center"/>
          </w:tcPr>
          <w:p w:rsidR="00803C95" w:rsidRPr="00DB50B9" w:rsidRDefault="00803C95" w:rsidP="00DB50B9">
            <w:r w:rsidRPr="00DB50B9">
              <w:t>Реконструкция водопроводных сооружений</w:t>
            </w:r>
          </w:p>
        </w:tc>
        <w:tc>
          <w:tcPr>
            <w:tcW w:w="1417" w:type="dxa"/>
            <w:shd w:val="clear" w:color="auto" w:fill="auto"/>
            <w:tcMar>
              <w:left w:w="28" w:type="dxa"/>
              <w:right w:w="28" w:type="dxa"/>
            </w:tcMar>
            <w:vAlign w:val="center"/>
          </w:tcPr>
          <w:p w:rsidR="00803C95" w:rsidRPr="00DB50B9" w:rsidRDefault="00803C95" w:rsidP="00DB50B9">
            <w:r w:rsidRPr="00DB50B9">
              <w:t>2023-2028</w:t>
            </w:r>
          </w:p>
        </w:tc>
        <w:tc>
          <w:tcPr>
            <w:tcW w:w="4530" w:type="dxa"/>
            <w:shd w:val="clear" w:color="auto" w:fill="auto"/>
            <w:tcMar>
              <w:left w:w="28" w:type="dxa"/>
              <w:right w:w="28" w:type="dxa"/>
            </w:tcMar>
            <w:vAlign w:val="center"/>
          </w:tcPr>
          <w:p w:rsidR="00803C95" w:rsidRPr="00DB50B9" w:rsidRDefault="00803C95" w:rsidP="00DB50B9">
            <w:r w:rsidRPr="00DB50B9">
              <w:t>Средства предприятия</w:t>
            </w:r>
          </w:p>
          <w:p w:rsidR="00803C95" w:rsidRPr="00DB50B9" w:rsidRDefault="00803C95" w:rsidP="00DB50B9">
            <w:r w:rsidRPr="00DB50B9">
              <w:t>(амортизационный фонд)</w:t>
            </w:r>
          </w:p>
        </w:tc>
      </w:tr>
      <w:tr w:rsidR="00803C95" w:rsidRPr="00DB50B9" w:rsidTr="00C30853">
        <w:tc>
          <w:tcPr>
            <w:tcW w:w="446" w:type="dxa"/>
            <w:shd w:val="clear" w:color="auto" w:fill="auto"/>
            <w:tcMar>
              <w:left w:w="28" w:type="dxa"/>
              <w:right w:w="28" w:type="dxa"/>
            </w:tcMar>
            <w:vAlign w:val="center"/>
          </w:tcPr>
          <w:p w:rsidR="00803C95" w:rsidRPr="00DB50B9" w:rsidRDefault="00803C95" w:rsidP="00DB50B9">
            <w:r w:rsidRPr="00DB50B9">
              <w:t>4</w:t>
            </w:r>
          </w:p>
        </w:tc>
        <w:tc>
          <w:tcPr>
            <w:tcW w:w="3235" w:type="dxa"/>
            <w:shd w:val="clear" w:color="auto" w:fill="auto"/>
            <w:tcMar>
              <w:left w:w="28" w:type="dxa"/>
              <w:right w:w="28" w:type="dxa"/>
            </w:tcMar>
            <w:vAlign w:val="center"/>
          </w:tcPr>
          <w:p w:rsidR="00803C95" w:rsidRPr="00DB50B9" w:rsidRDefault="00803C95" w:rsidP="00DB50B9">
            <w:r w:rsidRPr="00DB50B9">
              <w:t xml:space="preserve"> Реконструкция существующих водопроводных сетей</w:t>
            </w:r>
          </w:p>
        </w:tc>
        <w:tc>
          <w:tcPr>
            <w:tcW w:w="1417" w:type="dxa"/>
            <w:shd w:val="clear" w:color="auto" w:fill="auto"/>
            <w:tcMar>
              <w:left w:w="28" w:type="dxa"/>
              <w:right w:w="28" w:type="dxa"/>
            </w:tcMar>
            <w:vAlign w:val="center"/>
          </w:tcPr>
          <w:p w:rsidR="00803C95" w:rsidRPr="00DB50B9" w:rsidRDefault="00803C95" w:rsidP="00DB50B9">
            <w:r w:rsidRPr="00DB50B9">
              <w:t>2023</w:t>
            </w:r>
          </w:p>
        </w:tc>
        <w:tc>
          <w:tcPr>
            <w:tcW w:w="4530" w:type="dxa"/>
            <w:shd w:val="clear" w:color="auto" w:fill="auto"/>
            <w:tcMar>
              <w:left w:w="28" w:type="dxa"/>
              <w:right w:w="28" w:type="dxa"/>
            </w:tcMar>
            <w:vAlign w:val="center"/>
          </w:tcPr>
          <w:p w:rsidR="00803C95" w:rsidRPr="00DB50B9" w:rsidRDefault="00803C95" w:rsidP="00DB50B9">
            <w:r w:rsidRPr="00DB50B9">
              <w:t>Средства предприятия</w:t>
            </w:r>
          </w:p>
          <w:p w:rsidR="00803C95" w:rsidRPr="00DB50B9" w:rsidRDefault="00803C95" w:rsidP="00DB50B9">
            <w:r w:rsidRPr="00DB50B9">
              <w:t>(амортизационный фонд)</w:t>
            </w:r>
          </w:p>
        </w:tc>
      </w:tr>
    </w:tbl>
    <w:p w:rsidR="00803C95" w:rsidRPr="008B793F" w:rsidRDefault="00803C95" w:rsidP="008B793F">
      <w:pPr>
        <w:pStyle w:val="affd"/>
        <w:spacing w:after="0" w:line="240" w:lineRule="auto"/>
        <w:rPr>
          <w:color w:val="000000"/>
          <w:szCs w:val="24"/>
        </w:rPr>
      </w:pPr>
    </w:p>
    <w:p w:rsidR="00803C95" w:rsidRPr="00DB50B9" w:rsidRDefault="00803C95" w:rsidP="00CF5107">
      <w:pPr>
        <w:pStyle w:val="22"/>
        <w:numPr>
          <w:ilvl w:val="1"/>
          <w:numId w:val="51"/>
        </w:numPr>
        <w:tabs>
          <w:tab w:val="clear" w:pos="1440"/>
        </w:tabs>
        <w:spacing w:after="0"/>
        <w:ind w:left="0" w:firstLine="851"/>
        <w:rPr>
          <w:b w:val="0"/>
          <w:szCs w:val="24"/>
        </w:rPr>
      </w:pPr>
      <w:bookmarkStart w:id="232" w:name="_Toc500939182"/>
      <w:bookmarkStart w:id="233" w:name="_Toc157681773"/>
      <w:r w:rsidRPr="00DB50B9">
        <w:rPr>
          <w:b w:val="0"/>
          <w:szCs w:val="24"/>
        </w:rPr>
        <w:t>Программа инвестиционных проектов в водоотведении</w:t>
      </w:r>
      <w:bookmarkEnd w:id="232"/>
      <w:bookmarkEnd w:id="233"/>
    </w:p>
    <w:p w:rsidR="00803C95" w:rsidRPr="008B793F" w:rsidRDefault="00803C95" w:rsidP="008B793F">
      <w:pPr>
        <w:pStyle w:val="affd"/>
        <w:spacing w:after="0" w:line="240" w:lineRule="auto"/>
        <w:rPr>
          <w:color w:val="000000"/>
          <w:szCs w:val="24"/>
        </w:rPr>
      </w:pPr>
      <w:r w:rsidRPr="008B793F">
        <w:rPr>
          <w:color w:val="000000"/>
          <w:szCs w:val="24"/>
        </w:rPr>
        <w:t>Состав и сроки реализации мероприятий приведены в таблице 6.</w:t>
      </w:r>
      <w:r w:rsidR="00C30853">
        <w:rPr>
          <w:color w:val="000000"/>
          <w:szCs w:val="24"/>
        </w:rPr>
        <w:t>5.1</w:t>
      </w:r>
      <w:r w:rsidRPr="008B793F">
        <w:rPr>
          <w:color w:val="000000"/>
          <w:szCs w:val="24"/>
        </w:rPr>
        <w:t>, при этом предполагается,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C30853" w:rsidRDefault="00C30853" w:rsidP="00C30853">
      <w:pPr>
        <w:pStyle w:val="affd"/>
        <w:spacing w:after="0" w:line="240" w:lineRule="auto"/>
        <w:rPr>
          <w:color w:val="000000"/>
          <w:szCs w:val="24"/>
        </w:rPr>
      </w:pPr>
    </w:p>
    <w:p w:rsidR="00803C95" w:rsidRPr="00DB50B9" w:rsidRDefault="00803C95" w:rsidP="00C30853">
      <w:pPr>
        <w:pStyle w:val="affd"/>
        <w:spacing w:after="0" w:line="240" w:lineRule="auto"/>
        <w:rPr>
          <w:color w:val="000000"/>
          <w:szCs w:val="24"/>
        </w:rPr>
      </w:pPr>
      <w:r w:rsidRPr="008B793F">
        <w:rPr>
          <w:color w:val="000000"/>
          <w:szCs w:val="24"/>
        </w:rPr>
        <w:t>Таблица 6.</w:t>
      </w:r>
      <w:r w:rsidR="00C30853">
        <w:rPr>
          <w:color w:val="000000"/>
          <w:szCs w:val="24"/>
        </w:rPr>
        <w:t xml:space="preserve">5.1 </w:t>
      </w:r>
      <w:r w:rsidRPr="00DB50B9">
        <w:rPr>
          <w:color w:val="000000"/>
          <w:szCs w:val="24"/>
        </w:rPr>
        <w:t>Мероприятия в системе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3090"/>
        <w:gridCol w:w="1718"/>
        <w:gridCol w:w="4371"/>
      </w:tblGrid>
      <w:tr w:rsidR="00803C95" w:rsidRPr="00DB50B9" w:rsidTr="002D2453">
        <w:trPr>
          <w:tblHeader/>
        </w:trPr>
        <w:tc>
          <w:tcPr>
            <w:tcW w:w="449" w:type="dxa"/>
            <w:shd w:val="clear" w:color="auto" w:fill="auto"/>
            <w:tcMar>
              <w:left w:w="28" w:type="dxa"/>
              <w:right w:w="28" w:type="dxa"/>
            </w:tcMar>
            <w:vAlign w:val="center"/>
          </w:tcPr>
          <w:p w:rsidR="00803C95" w:rsidRPr="00DB50B9" w:rsidRDefault="00803C95" w:rsidP="00DB50B9">
            <w:r w:rsidRPr="00DB50B9">
              <w:t>№ п/п</w:t>
            </w:r>
          </w:p>
        </w:tc>
        <w:tc>
          <w:tcPr>
            <w:tcW w:w="3090" w:type="dxa"/>
            <w:shd w:val="clear" w:color="auto" w:fill="auto"/>
            <w:tcMar>
              <w:left w:w="28" w:type="dxa"/>
              <w:right w:w="28" w:type="dxa"/>
            </w:tcMar>
            <w:vAlign w:val="center"/>
          </w:tcPr>
          <w:p w:rsidR="00803C95" w:rsidRPr="00DB50B9" w:rsidRDefault="00803C95" w:rsidP="00DB50B9">
            <w:r w:rsidRPr="00DB50B9">
              <w:t>Мероприятие</w:t>
            </w:r>
          </w:p>
        </w:tc>
        <w:tc>
          <w:tcPr>
            <w:tcW w:w="1718" w:type="dxa"/>
            <w:shd w:val="clear" w:color="auto" w:fill="auto"/>
            <w:tcMar>
              <w:left w:w="28" w:type="dxa"/>
              <w:right w:w="28" w:type="dxa"/>
            </w:tcMar>
            <w:vAlign w:val="center"/>
          </w:tcPr>
          <w:p w:rsidR="00803C95" w:rsidRPr="00DB50B9" w:rsidRDefault="00803C95" w:rsidP="00DB50B9">
            <w:r w:rsidRPr="00DB50B9">
              <w:t>Период реализации, гг.</w:t>
            </w:r>
          </w:p>
        </w:tc>
        <w:tc>
          <w:tcPr>
            <w:tcW w:w="4371" w:type="dxa"/>
            <w:shd w:val="clear" w:color="auto" w:fill="auto"/>
            <w:tcMar>
              <w:left w:w="28" w:type="dxa"/>
              <w:right w:w="28" w:type="dxa"/>
            </w:tcMar>
            <w:vAlign w:val="center"/>
          </w:tcPr>
          <w:p w:rsidR="00803C95" w:rsidRPr="00DB50B9" w:rsidRDefault="00803C95" w:rsidP="00DB50B9">
            <w:r w:rsidRPr="00DB50B9">
              <w:t xml:space="preserve">Источник </w:t>
            </w:r>
          </w:p>
          <w:p w:rsidR="00803C95" w:rsidRPr="00DB50B9" w:rsidRDefault="00803C95" w:rsidP="00DB50B9">
            <w:r w:rsidRPr="00DB50B9">
              <w:t>финансирования</w:t>
            </w:r>
          </w:p>
        </w:tc>
      </w:tr>
      <w:tr w:rsidR="00803C95" w:rsidRPr="00DB50B9" w:rsidTr="002D2453">
        <w:tc>
          <w:tcPr>
            <w:tcW w:w="449" w:type="dxa"/>
            <w:shd w:val="clear" w:color="auto" w:fill="auto"/>
            <w:tcMar>
              <w:left w:w="28" w:type="dxa"/>
              <w:right w:w="28" w:type="dxa"/>
            </w:tcMar>
            <w:vAlign w:val="center"/>
          </w:tcPr>
          <w:p w:rsidR="00803C95" w:rsidRPr="00DB50B9" w:rsidRDefault="00803C95" w:rsidP="00DB50B9">
            <w:r w:rsidRPr="00DB50B9">
              <w:t>1</w:t>
            </w:r>
          </w:p>
        </w:tc>
        <w:tc>
          <w:tcPr>
            <w:tcW w:w="3090" w:type="dxa"/>
            <w:shd w:val="clear" w:color="auto" w:fill="auto"/>
            <w:tcMar>
              <w:left w:w="28" w:type="dxa"/>
              <w:right w:w="28" w:type="dxa"/>
            </w:tcMar>
            <w:vAlign w:val="center"/>
          </w:tcPr>
          <w:p w:rsidR="00803C95" w:rsidRPr="00DB50B9" w:rsidRDefault="00803C95" w:rsidP="00DB50B9">
            <w:r w:rsidRPr="00DB50B9">
              <w:t>Строительство канализационных сооружений для подключения пер-</w:t>
            </w:r>
          </w:p>
          <w:p w:rsidR="00803C95" w:rsidRPr="00DB50B9" w:rsidRDefault="00803C95" w:rsidP="00DB50B9">
            <w:r w:rsidRPr="00DB50B9">
              <w:t>спективных потребителей</w:t>
            </w:r>
          </w:p>
        </w:tc>
        <w:tc>
          <w:tcPr>
            <w:tcW w:w="1718" w:type="dxa"/>
            <w:shd w:val="clear" w:color="auto" w:fill="auto"/>
            <w:tcMar>
              <w:left w:w="28" w:type="dxa"/>
              <w:right w:w="28" w:type="dxa"/>
            </w:tcMar>
            <w:vAlign w:val="center"/>
          </w:tcPr>
          <w:p w:rsidR="00803C95" w:rsidRPr="00DB50B9" w:rsidRDefault="00803C95" w:rsidP="00DB50B9">
            <w:r w:rsidRPr="00DB50B9">
              <w:t>2023-2025</w:t>
            </w:r>
          </w:p>
        </w:tc>
        <w:tc>
          <w:tcPr>
            <w:tcW w:w="4371" w:type="dxa"/>
            <w:vMerge w:val="restart"/>
            <w:shd w:val="clear" w:color="auto" w:fill="auto"/>
            <w:tcMar>
              <w:left w:w="28" w:type="dxa"/>
              <w:right w:w="28" w:type="dxa"/>
            </w:tcMar>
            <w:vAlign w:val="center"/>
          </w:tcPr>
          <w:p w:rsidR="00803C95" w:rsidRPr="00DB50B9" w:rsidRDefault="00803C95" w:rsidP="00DB50B9">
            <w:r w:rsidRPr="00DB50B9">
              <w:t xml:space="preserve">Средства бюджета, в т.ч </w:t>
            </w:r>
          </w:p>
          <w:p w:rsidR="00803C95" w:rsidRPr="00DB50B9" w:rsidRDefault="00803C95" w:rsidP="00DB50B9">
            <w:r w:rsidRPr="00DB50B9">
              <w:t xml:space="preserve">средства федерального бюджета (РФ) </w:t>
            </w:r>
          </w:p>
          <w:p w:rsidR="00803C95" w:rsidRPr="00DB50B9" w:rsidRDefault="00803C95" w:rsidP="00DB50B9">
            <w:r w:rsidRPr="00DB50B9">
              <w:t>средства регионального бюджета (Московская область) средства муниципального бюджета (администрация ГО Электросталь), собственные средства инвестора-застройщика, собственные средства эксплуатирующих предприятий, в.т.ч. (амортизационный фонд), (прибыль), плата за подключение.</w:t>
            </w:r>
          </w:p>
        </w:tc>
      </w:tr>
      <w:tr w:rsidR="00803C95" w:rsidRPr="00DB50B9" w:rsidTr="002D2453">
        <w:tc>
          <w:tcPr>
            <w:tcW w:w="449" w:type="dxa"/>
            <w:shd w:val="clear" w:color="auto" w:fill="auto"/>
            <w:tcMar>
              <w:left w:w="28" w:type="dxa"/>
              <w:right w:w="28" w:type="dxa"/>
            </w:tcMar>
            <w:vAlign w:val="center"/>
          </w:tcPr>
          <w:p w:rsidR="00803C95" w:rsidRPr="00DB50B9" w:rsidRDefault="00803C95" w:rsidP="00DB50B9">
            <w:r w:rsidRPr="00DB50B9">
              <w:t>2</w:t>
            </w:r>
          </w:p>
        </w:tc>
        <w:tc>
          <w:tcPr>
            <w:tcW w:w="3090" w:type="dxa"/>
            <w:shd w:val="clear" w:color="auto" w:fill="auto"/>
            <w:tcMar>
              <w:left w:w="28" w:type="dxa"/>
              <w:right w:w="28" w:type="dxa"/>
            </w:tcMar>
            <w:vAlign w:val="center"/>
          </w:tcPr>
          <w:p w:rsidR="00803C95" w:rsidRPr="00DB50B9" w:rsidRDefault="00803C95" w:rsidP="00DB50B9">
            <w:r w:rsidRPr="00DB50B9">
              <w:t>Строительство канализационных сетей для подключения перспективных потребителей</w:t>
            </w:r>
          </w:p>
        </w:tc>
        <w:tc>
          <w:tcPr>
            <w:tcW w:w="1718" w:type="dxa"/>
            <w:shd w:val="clear" w:color="auto" w:fill="auto"/>
            <w:tcMar>
              <w:left w:w="28" w:type="dxa"/>
              <w:right w:w="28" w:type="dxa"/>
            </w:tcMar>
            <w:vAlign w:val="center"/>
          </w:tcPr>
          <w:p w:rsidR="00803C95" w:rsidRPr="00DB50B9" w:rsidRDefault="00803C95" w:rsidP="00DB50B9">
            <w:r w:rsidRPr="00DB50B9">
              <w:t>2023-2029</w:t>
            </w:r>
          </w:p>
        </w:tc>
        <w:tc>
          <w:tcPr>
            <w:tcW w:w="4371" w:type="dxa"/>
            <w:vMerge/>
            <w:shd w:val="clear" w:color="auto" w:fill="auto"/>
            <w:tcMar>
              <w:left w:w="28" w:type="dxa"/>
              <w:right w:w="28" w:type="dxa"/>
            </w:tcMar>
            <w:vAlign w:val="center"/>
          </w:tcPr>
          <w:p w:rsidR="00803C95" w:rsidRPr="00DB50B9" w:rsidRDefault="00803C95" w:rsidP="00DB50B9"/>
        </w:tc>
      </w:tr>
      <w:tr w:rsidR="00803C95" w:rsidRPr="00DB50B9" w:rsidTr="002D2453">
        <w:tc>
          <w:tcPr>
            <w:tcW w:w="449" w:type="dxa"/>
            <w:shd w:val="clear" w:color="auto" w:fill="auto"/>
            <w:tcMar>
              <w:left w:w="28" w:type="dxa"/>
              <w:right w:w="28" w:type="dxa"/>
            </w:tcMar>
            <w:vAlign w:val="center"/>
          </w:tcPr>
          <w:p w:rsidR="00803C95" w:rsidRPr="00DB50B9" w:rsidRDefault="00803C95" w:rsidP="00DB50B9">
            <w:r w:rsidRPr="00DB50B9">
              <w:t>3</w:t>
            </w:r>
          </w:p>
        </w:tc>
        <w:tc>
          <w:tcPr>
            <w:tcW w:w="3090" w:type="dxa"/>
            <w:shd w:val="clear" w:color="auto" w:fill="auto"/>
            <w:tcMar>
              <w:left w:w="28" w:type="dxa"/>
              <w:right w:w="28" w:type="dxa"/>
            </w:tcMar>
            <w:vAlign w:val="center"/>
          </w:tcPr>
          <w:p w:rsidR="00803C95" w:rsidRPr="00DB50B9" w:rsidRDefault="00803C95" w:rsidP="00DB50B9">
            <w:r w:rsidRPr="00DB50B9">
              <w:t>Реконструкция канализационных сооружений</w:t>
            </w:r>
          </w:p>
        </w:tc>
        <w:tc>
          <w:tcPr>
            <w:tcW w:w="1718" w:type="dxa"/>
            <w:shd w:val="clear" w:color="auto" w:fill="auto"/>
            <w:tcMar>
              <w:left w:w="28" w:type="dxa"/>
              <w:right w:w="28" w:type="dxa"/>
            </w:tcMar>
            <w:vAlign w:val="center"/>
          </w:tcPr>
          <w:p w:rsidR="00803C95" w:rsidRPr="00DB50B9" w:rsidRDefault="00803C95" w:rsidP="00DB50B9">
            <w:r w:rsidRPr="00DB50B9">
              <w:t>2023-2026</w:t>
            </w:r>
          </w:p>
        </w:tc>
        <w:tc>
          <w:tcPr>
            <w:tcW w:w="4371" w:type="dxa"/>
            <w:vMerge/>
            <w:shd w:val="clear" w:color="auto" w:fill="auto"/>
            <w:tcMar>
              <w:left w:w="28" w:type="dxa"/>
              <w:right w:w="28" w:type="dxa"/>
            </w:tcMar>
            <w:vAlign w:val="center"/>
          </w:tcPr>
          <w:p w:rsidR="00803C95" w:rsidRPr="00DB50B9" w:rsidRDefault="00803C95" w:rsidP="00DB50B9"/>
        </w:tc>
      </w:tr>
    </w:tbl>
    <w:p w:rsidR="00803C95" w:rsidRPr="002D2453" w:rsidRDefault="00803C95" w:rsidP="00CF5107">
      <w:pPr>
        <w:pStyle w:val="22"/>
        <w:numPr>
          <w:ilvl w:val="1"/>
          <w:numId w:val="51"/>
        </w:numPr>
        <w:tabs>
          <w:tab w:val="clear" w:pos="1440"/>
        </w:tabs>
        <w:spacing w:after="0"/>
        <w:ind w:left="0" w:firstLine="851"/>
        <w:rPr>
          <w:b w:val="0"/>
          <w:szCs w:val="24"/>
        </w:rPr>
      </w:pPr>
      <w:bookmarkStart w:id="234" w:name="_Toc500939183"/>
      <w:bookmarkStart w:id="235" w:name="_Toc157681774"/>
      <w:r w:rsidRPr="002D2453">
        <w:rPr>
          <w:b w:val="0"/>
          <w:szCs w:val="24"/>
        </w:rPr>
        <w:t>Программа инвестиционных проектов в системе утилизации твердых коммунальных отходов</w:t>
      </w:r>
      <w:bookmarkEnd w:id="234"/>
      <w:bookmarkEnd w:id="235"/>
    </w:p>
    <w:p w:rsidR="00803C95" w:rsidRPr="008B793F" w:rsidRDefault="00803C95" w:rsidP="00C30853">
      <w:pPr>
        <w:pStyle w:val="affd"/>
        <w:spacing w:after="0" w:line="240" w:lineRule="auto"/>
        <w:jc w:val="left"/>
        <w:rPr>
          <w:color w:val="000000"/>
          <w:szCs w:val="24"/>
          <w:u w:val="single"/>
        </w:rPr>
      </w:pPr>
      <w:r w:rsidRPr="008B793F">
        <w:rPr>
          <w:color w:val="000000"/>
          <w:szCs w:val="24"/>
        </w:rPr>
        <w:t>Мероприятия не предусматриваются.</w:t>
      </w:r>
    </w:p>
    <w:p w:rsidR="00803C95" w:rsidRPr="008B793F" w:rsidRDefault="00803C95" w:rsidP="008B793F">
      <w:pPr>
        <w:pStyle w:val="affd"/>
        <w:spacing w:after="0" w:line="240" w:lineRule="auto"/>
        <w:rPr>
          <w:color w:val="000000"/>
          <w:szCs w:val="24"/>
        </w:rPr>
      </w:pP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36" w:name="_Toc157681775"/>
      <w:bookmarkStart w:id="237" w:name="_Toc500939184"/>
      <w:r w:rsidRPr="002D2453">
        <w:rPr>
          <w:color w:val="000000"/>
          <w:szCs w:val="24"/>
        </w:rPr>
        <w:lastRenderedPageBreak/>
        <w:t>П</w:t>
      </w:r>
      <w:r w:rsidR="002D2453">
        <w:rPr>
          <w:color w:val="000000"/>
          <w:szCs w:val="24"/>
        </w:rPr>
        <w:t>редложения по организации реализации инвестиционных проектов</w:t>
      </w:r>
      <w:bookmarkEnd w:id="236"/>
      <w:r w:rsidR="002D2453">
        <w:rPr>
          <w:color w:val="000000"/>
          <w:szCs w:val="24"/>
        </w:rPr>
        <w:t xml:space="preserve"> </w:t>
      </w:r>
      <w:bookmarkEnd w:id="237"/>
    </w:p>
    <w:p w:rsidR="002D2453" w:rsidRPr="002D2453" w:rsidRDefault="002D2453" w:rsidP="002D2453"/>
    <w:p w:rsidR="00803C95" w:rsidRPr="002D2453" w:rsidRDefault="00803C95" w:rsidP="002D2453">
      <w:pPr>
        <w:pStyle w:val="affd"/>
        <w:spacing w:after="0" w:line="240" w:lineRule="auto"/>
        <w:ind w:firstLine="720"/>
        <w:rPr>
          <w:color w:val="000000"/>
          <w:szCs w:val="24"/>
        </w:rPr>
      </w:pPr>
      <w:r w:rsidRPr="002D2453">
        <w:rPr>
          <w:color w:val="000000"/>
          <w:szCs w:val="24"/>
        </w:rPr>
        <w:t>Инвестиционные проекты, включенные в Программу, могут быть реализованы в следующих формах:</w:t>
      </w:r>
    </w:p>
    <w:p w:rsidR="00803C95" w:rsidRPr="002D2453" w:rsidRDefault="00803C95" w:rsidP="00CF5107">
      <w:pPr>
        <w:pStyle w:val="affd"/>
        <w:numPr>
          <w:ilvl w:val="0"/>
          <w:numId w:val="74"/>
        </w:numPr>
        <w:spacing w:after="0" w:line="240" w:lineRule="auto"/>
        <w:ind w:left="0" w:firstLine="720"/>
        <w:rPr>
          <w:color w:val="000000"/>
          <w:szCs w:val="24"/>
        </w:rPr>
      </w:pPr>
      <w:r w:rsidRPr="002D2453">
        <w:rPr>
          <w:color w:val="000000"/>
          <w:szCs w:val="24"/>
        </w:rPr>
        <w:t>проекты, реализуемые действующими организациями;</w:t>
      </w:r>
    </w:p>
    <w:p w:rsidR="00803C95" w:rsidRPr="002D2453" w:rsidRDefault="00803C95" w:rsidP="00CF5107">
      <w:pPr>
        <w:pStyle w:val="affd"/>
        <w:numPr>
          <w:ilvl w:val="0"/>
          <w:numId w:val="74"/>
        </w:numPr>
        <w:spacing w:after="0" w:line="240" w:lineRule="auto"/>
        <w:ind w:left="0" w:firstLine="720"/>
        <w:rPr>
          <w:color w:val="000000"/>
          <w:szCs w:val="24"/>
        </w:rPr>
      </w:pPr>
      <w:r w:rsidRPr="002D2453">
        <w:rPr>
          <w:color w:val="000000"/>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803C95" w:rsidRPr="002D2453" w:rsidRDefault="00803C95" w:rsidP="00CF5107">
      <w:pPr>
        <w:pStyle w:val="affd"/>
        <w:numPr>
          <w:ilvl w:val="0"/>
          <w:numId w:val="74"/>
        </w:numPr>
        <w:spacing w:after="0" w:line="240" w:lineRule="auto"/>
        <w:ind w:left="0" w:firstLine="720"/>
        <w:rPr>
          <w:color w:val="000000"/>
          <w:szCs w:val="24"/>
        </w:rPr>
      </w:pPr>
      <w:r w:rsidRPr="002D2453">
        <w:rPr>
          <w:color w:val="000000"/>
          <w:szCs w:val="24"/>
        </w:rPr>
        <w:t>проекты, для реализации которых создаются организации с участием муниципального образования;</w:t>
      </w:r>
    </w:p>
    <w:p w:rsidR="00803C95" w:rsidRPr="002D2453" w:rsidRDefault="00803C95" w:rsidP="00CF5107">
      <w:pPr>
        <w:pStyle w:val="affd"/>
        <w:numPr>
          <w:ilvl w:val="0"/>
          <w:numId w:val="74"/>
        </w:numPr>
        <w:spacing w:after="0" w:line="240" w:lineRule="auto"/>
        <w:ind w:left="0" w:firstLine="720"/>
        <w:rPr>
          <w:color w:val="000000"/>
          <w:szCs w:val="24"/>
        </w:rPr>
      </w:pPr>
      <w:r w:rsidRPr="002D2453">
        <w:rPr>
          <w:color w:val="000000"/>
          <w:szCs w:val="24"/>
        </w:rPr>
        <w:t>проекты, для реализации которых создаются организации с участием действующих ресурсоснабжающих организаций.</w:t>
      </w:r>
    </w:p>
    <w:p w:rsidR="00803C95" w:rsidRDefault="00803C95" w:rsidP="002D2453">
      <w:pPr>
        <w:pStyle w:val="affd"/>
        <w:spacing w:after="0" w:line="240" w:lineRule="auto"/>
        <w:ind w:firstLine="720"/>
        <w:rPr>
          <w:color w:val="000000"/>
          <w:szCs w:val="24"/>
        </w:rPr>
      </w:pPr>
      <w:r w:rsidRPr="002D2453">
        <w:rPr>
          <w:color w:val="000000"/>
          <w:szCs w:val="24"/>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803C95" w:rsidRPr="002D2453" w:rsidRDefault="00803C95" w:rsidP="002D2453">
      <w:pPr>
        <w:pStyle w:val="affd"/>
        <w:spacing w:after="0" w:line="240" w:lineRule="auto"/>
        <w:ind w:firstLine="720"/>
        <w:rPr>
          <w:color w:val="000000"/>
          <w:szCs w:val="24"/>
        </w:rPr>
      </w:pPr>
      <w:r w:rsidRPr="002D2453">
        <w:rPr>
          <w:color w:val="000000"/>
          <w:szCs w:val="24"/>
        </w:rPr>
        <w:t>I. Проекты, реализуемые действующими на территории МО организациями</w:t>
      </w:r>
    </w:p>
    <w:p w:rsidR="00803C95" w:rsidRPr="002D2453" w:rsidRDefault="00803C95" w:rsidP="002D2453">
      <w:pPr>
        <w:pStyle w:val="affd"/>
        <w:spacing w:after="0" w:line="240" w:lineRule="auto"/>
        <w:ind w:firstLine="720"/>
        <w:rPr>
          <w:color w:val="000000"/>
          <w:szCs w:val="24"/>
        </w:rPr>
      </w:pPr>
      <w:r w:rsidRPr="002D2453">
        <w:rPr>
          <w:color w:val="000000"/>
          <w:szCs w:val="24"/>
        </w:rPr>
        <w:t>С учетом положений действующего Федерального закона от 30.12.2004 № 210-ФЗ (ред. от 29.12.2014) «Об основах регулирования тарифов организаций коммунального комплекса» основной формой реализации программы комплексного развития коммунальной инфраструктуры является разработка инвестиционных программ. Организации, предоставляющие коммунальные услуги могут воспользоваться данным способом организации реализации инвестиционных проектов.</w:t>
      </w:r>
    </w:p>
    <w:p w:rsidR="00803C95" w:rsidRPr="002D2453" w:rsidRDefault="00803C95" w:rsidP="002D2453">
      <w:pPr>
        <w:pStyle w:val="affd"/>
        <w:spacing w:after="0" w:line="240" w:lineRule="auto"/>
        <w:ind w:firstLine="720"/>
        <w:rPr>
          <w:color w:val="000000"/>
          <w:szCs w:val="24"/>
        </w:rPr>
      </w:pPr>
      <w:r w:rsidRPr="002D2453">
        <w:rPr>
          <w:color w:val="000000"/>
          <w:szCs w:val="24"/>
        </w:rPr>
        <w:t>Особенности принятия инвестиционных программ организаций коммунального комплекса</w:t>
      </w:r>
    </w:p>
    <w:p w:rsidR="00803C95" w:rsidRPr="002D2453" w:rsidRDefault="00803C95" w:rsidP="002D2453">
      <w:pPr>
        <w:pStyle w:val="affd"/>
        <w:spacing w:after="0" w:line="240" w:lineRule="auto"/>
        <w:ind w:firstLine="720"/>
        <w:rPr>
          <w:color w:val="000000"/>
          <w:szCs w:val="24"/>
        </w:rPr>
      </w:pPr>
      <w:r w:rsidRPr="002D2453">
        <w:rPr>
          <w:color w:val="000000"/>
          <w:szCs w:val="24"/>
        </w:rPr>
        <w:t>Инвестиционные программы организаций коммунального комплекса утверждаются органами местного самоуправления.</w:t>
      </w:r>
    </w:p>
    <w:p w:rsidR="00803C95" w:rsidRPr="002D2453" w:rsidRDefault="00803C95" w:rsidP="002D2453">
      <w:pPr>
        <w:pStyle w:val="affd"/>
        <w:spacing w:after="0" w:line="240" w:lineRule="auto"/>
        <w:ind w:firstLine="720"/>
        <w:rPr>
          <w:color w:val="000000"/>
          <w:szCs w:val="24"/>
        </w:rPr>
      </w:pPr>
      <w:r w:rsidRPr="002D2453">
        <w:rPr>
          <w:color w:val="000000"/>
          <w:szCs w:val="24"/>
        </w:rPr>
        <w:t>Согласно требованиям Федерального закона от 30.12.2004 № 210-ФЗ (ред. от 29.12.2014)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803C95" w:rsidRPr="002D2453" w:rsidRDefault="00803C95" w:rsidP="002D2453">
      <w:pPr>
        <w:pStyle w:val="affd"/>
        <w:spacing w:after="0" w:line="240" w:lineRule="auto"/>
        <w:ind w:firstLine="720"/>
        <w:rPr>
          <w:color w:val="000000"/>
          <w:szCs w:val="24"/>
        </w:rPr>
      </w:pPr>
      <w:r w:rsidRPr="002D2453">
        <w:rPr>
          <w:color w:val="000000"/>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803C95" w:rsidRPr="002D2453" w:rsidRDefault="00803C95" w:rsidP="002D2453">
      <w:pPr>
        <w:pStyle w:val="affd"/>
        <w:spacing w:after="0" w:line="240" w:lineRule="auto"/>
        <w:ind w:firstLine="720"/>
        <w:rPr>
          <w:color w:val="000000"/>
          <w:szCs w:val="24"/>
        </w:rPr>
      </w:pPr>
      <w:r w:rsidRPr="002D2453">
        <w:rPr>
          <w:color w:val="000000"/>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803C95" w:rsidRPr="002D2453" w:rsidRDefault="00803C95" w:rsidP="002D2453">
      <w:pPr>
        <w:pStyle w:val="affd"/>
        <w:spacing w:after="0" w:line="240" w:lineRule="auto"/>
        <w:ind w:firstLine="720"/>
        <w:rPr>
          <w:color w:val="000000"/>
          <w:szCs w:val="24"/>
        </w:rPr>
      </w:pPr>
      <w:r w:rsidRPr="002D2453">
        <w:rPr>
          <w:color w:val="000000"/>
          <w:szCs w:val="24"/>
        </w:rPr>
        <w:t>Инвестиционная программа организации, осуществляющей регулируемые виды деятельности в сфере теплоснабжения,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803C95" w:rsidRPr="002D2453" w:rsidRDefault="00803C95" w:rsidP="002D2453">
      <w:pPr>
        <w:pStyle w:val="affd"/>
        <w:spacing w:after="0" w:line="240" w:lineRule="auto"/>
        <w:ind w:firstLine="720"/>
        <w:rPr>
          <w:color w:val="000000"/>
          <w:szCs w:val="24"/>
        </w:rPr>
      </w:pPr>
      <w:r w:rsidRPr="002D2453">
        <w:rPr>
          <w:color w:val="000000"/>
          <w:szCs w:val="24"/>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w:t>
      </w:r>
      <w:r w:rsidRPr="002D2453">
        <w:rPr>
          <w:color w:val="000000"/>
          <w:szCs w:val="24"/>
        </w:rPr>
        <w:lastRenderedPageBreak/>
        <w:t>27.07.2010 № 190-ФЗ (ред. от 28.11.2015)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803C95" w:rsidRPr="002D2453" w:rsidRDefault="00803C95" w:rsidP="002D2453">
      <w:pPr>
        <w:pStyle w:val="affd"/>
        <w:spacing w:after="0" w:line="240" w:lineRule="auto"/>
        <w:ind w:firstLine="720"/>
        <w:rPr>
          <w:color w:val="000000"/>
          <w:szCs w:val="24"/>
        </w:rPr>
      </w:pPr>
      <w:r w:rsidRPr="002D2453">
        <w:rPr>
          <w:color w:val="000000"/>
          <w:szCs w:val="24"/>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803C95" w:rsidRPr="002D2453" w:rsidRDefault="00803C95" w:rsidP="002D2453">
      <w:pPr>
        <w:pStyle w:val="affd"/>
        <w:spacing w:after="0" w:line="240" w:lineRule="auto"/>
        <w:ind w:firstLine="720"/>
        <w:rPr>
          <w:color w:val="000000"/>
          <w:szCs w:val="24"/>
        </w:rPr>
      </w:pPr>
      <w:r w:rsidRPr="002D2453">
        <w:rPr>
          <w:color w:val="000000"/>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(ред. от 16.07.2009)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803C95" w:rsidRPr="002D2453" w:rsidRDefault="00803C95" w:rsidP="002D2453">
      <w:pPr>
        <w:pStyle w:val="affd"/>
        <w:spacing w:after="0" w:line="240" w:lineRule="auto"/>
        <w:ind w:firstLine="720"/>
        <w:rPr>
          <w:color w:val="000000"/>
          <w:szCs w:val="24"/>
        </w:rPr>
      </w:pPr>
      <w:r w:rsidRPr="002D2453">
        <w:rPr>
          <w:color w:val="000000"/>
          <w:szCs w:val="24"/>
        </w:rPr>
        <w:t>Особенности принятия инвестиционных программ субъектов электроэнергетики</w:t>
      </w:r>
    </w:p>
    <w:p w:rsidR="00803C95" w:rsidRPr="002D2453" w:rsidRDefault="00803C95" w:rsidP="002D2453">
      <w:pPr>
        <w:pStyle w:val="affd"/>
        <w:spacing w:after="0" w:line="240" w:lineRule="auto"/>
        <w:ind w:firstLine="720"/>
        <w:rPr>
          <w:szCs w:val="24"/>
        </w:rPr>
      </w:pPr>
      <w:r w:rsidRPr="002D2453">
        <w:rPr>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803C95" w:rsidRPr="002D2453" w:rsidRDefault="00803C95" w:rsidP="002D2453">
      <w:pPr>
        <w:pStyle w:val="affd"/>
        <w:spacing w:after="0" w:line="240" w:lineRule="auto"/>
        <w:ind w:firstLine="720"/>
        <w:rPr>
          <w:szCs w:val="24"/>
        </w:rPr>
      </w:pPr>
      <w:r w:rsidRPr="002D2453">
        <w:rPr>
          <w:szCs w:val="24"/>
        </w:rPr>
        <w:t>Правительство РФ в соответствии с требованиями Федерального закона от 26.03.2003 № 35-ФЗ (ред. от 30.03.2016)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803C95" w:rsidRPr="002D2453" w:rsidRDefault="00803C95" w:rsidP="002D2453">
      <w:pPr>
        <w:pStyle w:val="affd"/>
        <w:spacing w:after="0" w:line="240" w:lineRule="auto"/>
        <w:ind w:firstLine="720"/>
        <w:rPr>
          <w:szCs w:val="24"/>
        </w:rPr>
      </w:pPr>
      <w:r w:rsidRPr="002D2453">
        <w:rPr>
          <w:szCs w:val="24"/>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(ред. от 20.01.2016).</w:t>
      </w:r>
    </w:p>
    <w:p w:rsidR="00803C95" w:rsidRDefault="00803C95" w:rsidP="002D2453">
      <w:pPr>
        <w:pStyle w:val="affd"/>
        <w:spacing w:after="0" w:line="240" w:lineRule="auto"/>
        <w:ind w:firstLine="720"/>
        <w:rPr>
          <w:color w:val="000000"/>
          <w:szCs w:val="24"/>
        </w:rPr>
      </w:pPr>
      <w:r w:rsidRPr="002D2453">
        <w:rPr>
          <w:color w:val="000000"/>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803C95" w:rsidRPr="002D2453" w:rsidRDefault="00803C95" w:rsidP="002D2453">
      <w:pPr>
        <w:pStyle w:val="affd"/>
        <w:spacing w:after="0" w:line="240" w:lineRule="auto"/>
        <w:ind w:firstLine="720"/>
        <w:rPr>
          <w:color w:val="000000"/>
          <w:szCs w:val="24"/>
        </w:rPr>
      </w:pPr>
      <w:r w:rsidRPr="002D2453">
        <w:rPr>
          <w:color w:val="000000"/>
          <w:szCs w:val="24"/>
        </w:rPr>
        <w:t>II. Проекты, выставляемые на конкурс для привлечения сторонних инвесторов (в т.ч. по договору концессии)</w:t>
      </w:r>
    </w:p>
    <w:p w:rsidR="00803C95" w:rsidRPr="002D2453" w:rsidRDefault="00803C95" w:rsidP="002D2453">
      <w:pPr>
        <w:pStyle w:val="affd"/>
        <w:spacing w:after="0" w:line="240" w:lineRule="auto"/>
        <w:ind w:firstLine="720"/>
        <w:rPr>
          <w:color w:val="000000"/>
          <w:szCs w:val="24"/>
        </w:rPr>
      </w:pPr>
      <w:r w:rsidRPr="002D2453">
        <w:rPr>
          <w:color w:val="000000"/>
          <w:szCs w:val="24"/>
        </w:rPr>
        <w:t>В случае недостаточности бюджетных средств на финансирование мероприятий по строительству новых объектов или на реконструкцию значимых объектов инфраструктуры, в случае убыточной деятельности действующих ресурсоснабжающих организаций рекомендуется рассмотреть возможность изъятия в муниципальную казну муниципальных объектов коммунальной инфраструктуры, реконструкция которых запланирована в Программе, из эксплуатации данных организаций и провести анализ возможности привлечения сторонних инвесторов по концессионному соглашению на создание и реконструкцию объектов в системах тепло-, водо- и электроснабжения.</w:t>
      </w:r>
    </w:p>
    <w:p w:rsidR="00803C95" w:rsidRDefault="00803C95" w:rsidP="002D2453">
      <w:pPr>
        <w:pStyle w:val="affd"/>
        <w:spacing w:after="0" w:line="240" w:lineRule="auto"/>
        <w:ind w:firstLine="720"/>
        <w:rPr>
          <w:color w:val="000000"/>
          <w:szCs w:val="24"/>
        </w:rPr>
      </w:pPr>
      <w:r w:rsidRPr="002D2453">
        <w:rPr>
          <w:color w:val="000000"/>
          <w:szCs w:val="24"/>
        </w:rPr>
        <w:t>Выделение таких проектов должно учитывать тот факт, что переданные по конкурсу для заключения концессионного соглашения объекты после строительства и/или реконструкции перейдут в эксплуатацию концессионеру на срок реализации концессионного соглашения.</w:t>
      </w:r>
    </w:p>
    <w:p w:rsidR="00803C95" w:rsidRPr="002D2453" w:rsidRDefault="00803C95" w:rsidP="002D2453">
      <w:pPr>
        <w:pStyle w:val="affd"/>
        <w:spacing w:after="0" w:line="240" w:lineRule="auto"/>
        <w:ind w:firstLine="720"/>
        <w:rPr>
          <w:color w:val="000000"/>
          <w:szCs w:val="24"/>
        </w:rPr>
      </w:pPr>
      <w:r w:rsidRPr="002D2453">
        <w:rPr>
          <w:color w:val="000000"/>
          <w:szCs w:val="24"/>
        </w:rPr>
        <w:t>III. Проекты, для реализации которых создаются организации с участием муниципального образования</w:t>
      </w:r>
    </w:p>
    <w:p w:rsidR="00803C95" w:rsidRDefault="00803C95" w:rsidP="002D2453">
      <w:pPr>
        <w:pStyle w:val="affd"/>
        <w:spacing w:after="0" w:line="240" w:lineRule="auto"/>
        <w:ind w:firstLine="720"/>
        <w:rPr>
          <w:color w:val="000000"/>
          <w:szCs w:val="24"/>
        </w:rPr>
      </w:pPr>
      <w:r w:rsidRPr="002D2453">
        <w:rPr>
          <w:color w:val="000000"/>
          <w:szCs w:val="24"/>
        </w:rPr>
        <w:t>Убыточная деятельность ряда действующих предприятий при отсутствии потенциальных инвесторов на строительство или реконструкцию объектов в системах тепло-, водо- и электроснабжения, эксплуатируемых убыточными предприятиями, может вызвать необходимость создания новых организаций с участием муниципального образования. Этот вариант позволяет привлечь бюджетные средства (при их наличии) в условиях отсутствия риска банкротства предприятия.</w:t>
      </w:r>
    </w:p>
    <w:p w:rsidR="002D2453" w:rsidRPr="002D2453" w:rsidRDefault="002D2453" w:rsidP="002D2453">
      <w:pPr>
        <w:pStyle w:val="affd"/>
        <w:spacing w:after="0" w:line="240" w:lineRule="auto"/>
        <w:ind w:firstLine="720"/>
        <w:rPr>
          <w:color w:val="000000"/>
          <w:szCs w:val="24"/>
        </w:rPr>
      </w:pPr>
    </w:p>
    <w:p w:rsidR="00803C95" w:rsidRPr="002D2453" w:rsidRDefault="00803C95" w:rsidP="002D2453">
      <w:pPr>
        <w:pStyle w:val="affd"/>
        <w:spacing w:after="0" w:line="240" w:lineRule="auto"/>
        <w:ind w:firstLine="720"/>
        <w:rPr>
          <w:color w:val="000000"/>
          <w:szCs w:val="24"/>
        </w:rPr>
      </w:pPr>
      <w:r w:rsidRPr="002D2453">
        <w:rPr>
          <w:color w:val="000000"/>
          <w:szCs w:val="24"/>
        </w:rPr>
        <w:t>IV. Проекты, для реализации которых создаются организации с участием действующих ресурсоснабжающих организаций</w:t>
      </w:r>
    </w:p>
    <w:p w:rsidR="00803C95" w:rsidRPr="002D2453" w:rsidRDefault="00803C95" w:rsidP="002D2453">
      <w:pPr>
        <w:pStyle w:val="affd"/>
        <w:spacing w:after="0" w:line="240" w:lineRule="auto"/>
        <w:ind w:firstLine="720"/>
        <w:rPr>
          <w:color w:val="000000"/>
          <w:szCs w:val="24"/>
        </w:rPr>
      </w:pPr>
      <w:r w:rsidRPr="002D2453">
        <w:rPr>
          <w:color w:val="000000"/>
          <w:szCs w:val="24"/>
        </w:rPr>
        <w:t>Отсутствуют.</w:t>
      </w: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38" w:name="_Toc157681776"/>
      <w:bookmarkStart w:id="239" w:name="_Toc500939185"/>
      <w:r w:rsidRPr="002D2453">
        <w:rPr>
          <w:color w:val="000000"/>
          <w:szCs w:val="24"/>
        </w:rPr>
        <w:lastRenderedPageBreak/>
        <w:t>О</w:t>
      </w:r>
      <w:r w:rsidR="002D2453">
        <w:rPr>
          <w:color w:val="000000"/>
          <w:szCs w:val="24"/>
        </w:rPr>
        <w:t>боснование использования источников финансирования инвестиционных проектов</w:t>
      </w:r>
      <w:bookmarkEnd w:id="238"/>
      <w:r w:rsidR="002D2453">
        <w:rPr>
          <w:color w:val="000000"/>
          <w:szCs w:val="24"/>
        </w:rPr>
        <w:t xml:space="preserve"> </w:t>
      </w:r>
      <w:bookmarkEnd w:id="239"/>
    </w:p>
    <w:p w:rsidR="002D2453" w:rsidRPr="002D2453" w:rsidRDefault="002D2453" w:rsidP="002D2453"/>
    <w:p w:rsidR="00803C95" w:rsidRPr="008B793F" w:rsidRDefault="00803C95" w:rsidP="00CF5107">
      <w:pPr>
        <w:pStyle w:val="ac"/>
        <w:keepNext/>
        <w:numPr>
          <w:ilvl w:val="0"/>
          <w:numId w:val="59"/>
        </w:numPr>
        <w:autoSpaceDE/>
        <w:autoSpaceDN/>
        <w:ind w:left="0"/>
        <w:jc w:val="center"/>
        <w:outlineLvl w:val="0"/>
        <w:rPr>
          <w:b/>
          <w:caps/>
          <w:vanish/>
          <w:color w:val="000000"/>
          <w:sz w:val="24"/>
          <w:szCs w:val="24"/>
        </w:rPr>
      </w:pPr>
      <w:bookmarkStart w:id="240" w:name="_Toc387935419"/>
      <w:bookmarkStart w:id="241" w:name="_Toc411854003"/>
      <w:bookmarkStart w:id="242" w:name="_Toc412029703"/>
      <w:bookmarkStart w:id="243" w:name="_Toc157681777"/>
      <w:bookmarkStart w:id="244" w:name="_Toc299984085"/>
      <w:bookmarkStart w:id="245" w:name="_Toc353127763"/>
      <w:bookmarkEnd w:id="240"/>
      <w:bookmarkEnd w:id="241"/>
      <w:bookmarkEnd w:id="242"/>
      <w:bookmarkEnd w:id="243"/>
    </w:p>
    <w:bookmarkEnd w:id="244"/>
    <w:bookmarkEnd w:id="245"/>
    <w:p w:rsidR="00803C95" w:rsidRPr="008B793F" w:rsidRDefault="00803C95" w:rsidP="008B793F">
      <w:pPr>
        <w:pStyle w:val="affd"/>
        <w:spacing w:after="0" w:line="240" w:lineRule="auto"/>
        <w:rPr>
          <w:color w:val="000000"/>
          <w:szCs w:val="24"/>
        </w:rPr>
      </w:pPr>
      <w:r w:rsidRPr="008B793F">
        <w:rPr>
          <w:color w:val="000000"/>
          <w:szCs w:val="24"/>
        </w:rPr>
        <w:t>Финансирование мероприятий Программы может осуществляться из двух основных групп источников: бюджетных и внебюджетных.</w:t>
      </w:r>
    </w:p>
    <w:p w:rsidR="00803C95" w:rsidRPr="008B793F" w:rsidRDefault="00803C95" w:rsidP="008B793F">
      <w:pPr>
        <w:pStyle w:val="affd"/>
        <w:spacing w:after="0" w:line="240" w:lineRule="auto"/>
        <w:rPr>
          <w:color w:val="000000"/>
          <w:szCs w:val="24"/>
        </w:rPr>
      </w:pPr>
      <w:r w:rsidRPr="008B793F">
        <w:rPr>
          <w:color w:val="000000"/>
          <w:szCs w:val="24"/>
        </w:rPr>
        <w:t>Бюджетное финансирование указанных проектов осуществляется из бюджета Российской Федерации, окружного бюджета, районного и местного бюджета в соответствии с Бюджетным кодексом РФ и другими нормативно-правовыми актами.</w:t>
      </w:r>
    </w:p>
    <w:p w:rsidR="00803C95" w:rsidRPr="008B793F" w:rsidRDefault="00803C95" w:rsidP="008B793F">
      <w:pPr>
        <w:pStyle w:val="affd"/>
        <w:spacing w:after="0" w:line="240" w:lineRule="auto"/>
        <w:rPr>
          <w:color w:val="000000"/>
          <w:szCs w:val="24"/>
        </w:rPr>
      </w:pPr>
      <w:r w:rsidRPr="008B793F">
        <w:rPr>
          <w:color w:val="000000"/>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03C95" w:rsidRPr="008B793F" w:rsidRDefault="00803C95" w:rsidP="008B793F">
      <w:pPr>
        <w:pStyle w:val="affd"/>
        <w:spacing w:after="0" w:line="240" w:lineRule="auto"/>
        <w:rPr>
          <w:color w:val="000000"/>
          <w:szCs w:val="24"/>
        </w:rPr>
      </w:pPr>
      <w:r w:rsidRPr="008B793F">
        <w:rPr>
          <w:color w:val="000000"/>
          <w:szCs w:val="24"/>
        </w:rPr>
        <w:t>Внебюджетное финансирование осуществляется за счет собственных средств энергоснабжающих и энергосетевых предприятий, состоящих из прибыли и амортизационных отчислений.</w:t>
      </w:r>
    </w:p>
    <w:p w:rsidR="00803C95" w:rsidRPr="008B793F" w:rsidRDefault="00803C95" w:rsidP="008B793F">
      <w:pPr>
        <w:pStyle w:val="affd"/>
        <w:spacing w:after="0" w:line="240" w:lineRule="auto"/>
        <w:rPr>
          <w:color w:val="000000"/>
          <w:szCs w:val="24"/>
        </w:rPr>
      </w:pPr>
      <w:r w:rsidRPr="008B793F">
        <w:rPr>
          <w:color w:val="000000"/>
          <w:szCs w:val="24"/>
        </w:rPr>
        <w:t>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указанных выше мероприятий.</w:t>
      </w:r>
    </w:p>
    <w:p w:rsidR="00803C95" w:rsidRPr="008B793F" w:rsidRDefault="00803C95" w:rsidP="008B793F">
      <w:pPr>
        <w:pStyle w:val="affd"/>
        <w:spacing w:after="0" w:line="240" w:lineRule="auto"/>
        <w:rPr>
          <w:color w:val="000000"/>
          <w:szCs w:val="24"/>
        </w:rPr>
      </w:pPr>
      <w:r w:rsidRPr="008B793F">
        <w:rPr>
          <w:color w:val="000000"/>
          <w:szCs w:val="24"/>
        </w:rPr>
        <w:t>Реализация мероприятий Программы будет осуществляться посредством следующих механизмов:</w:t>
      </w:r>
    </w:p>
    <w:p w:rsidR="00803C95" w:rsidRPr="008B793F" w:rsidRDefault="00803C95" w:rsidP="008B793F">
      <w:pPr>
        <w:pStyle w:val="affd"/>
        <w:spacing w:after="0" w:line="240" w:lineRule="auto"/>
        <w:rPr>
          <w:color w:val="000000"/>
          <w:szCs w:val="24"/>
        </w:rPr>
      </w:pPr>
      <w:r w:rsidRPr="008B793F">
        <w:rPr>
          <w:color w:val="000000"/>
          <w:szCs w:val="24"/>
        </w:rPr>
        <w:t>1. 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 (в том числе в сферах электро-, газо-, водоснабжения, водоотведения, утилизации твердых коммунальных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803C95" w:rsidRPr="008B793F" w:rsidRDefault="00803C95" w:rsidP="008B793F">
      <w:pPr>
        <w:pStyle w:val="affd"/>
        <w:spacing w:after="0" w:line="240" w:lineRule="auto"/>
        <w:rPr>
          <w:color w:val="000000"/>
          <w:szCs w:val="24"/>
        </w:rPr>
      </w:pPr>
      <w:r w:rsidRPr="008B793F">
        <w:rPr>
          <w:color w:val="000000"/>
          <w:szCs w:val="24"/>
        </w:rPr>
        <w:t xml:space="preserve">2. При недоступности тарифов или надбавок частичное финансирование осуществляется за счет бюджетных источников и привлеченных средств, в том числе заемных средств (кредит) и собственных капиталов инвестора. Установление тарифов на товары (услуги) ресурсоснабжающих организаций в сферах электро-, тепло-, газо-, водоснабжения, водоотведения,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городского округа Электросталь (в части водоснабжения, водоотведения) или </w:t>
      </w:r>
      <w:r w:rsidRPr="008B793F">
        <w:rPr>
          <w:szCs w:val="24"/>
        </w:rPr>
        <w:t>Региональной службой по тарифам Московской области</w:t>
      </w:r>
      <w:r w:rsidRPr="008B793F">
        <w:rPr>
          <w:color w:val="000000"/>
          <w:szCs w:val="24"/>
        </w:rPr>
        <w:t>.</w:t>
      </w:r>
    </w:p>
    <w:p w:rsidR="00803C95" w:rsidRPr="008B793F" w:rsidRDefault="00803C95" w:rsidP="008B793F">
      <w:pPr>
        <w:pStyle w:val="affd"/>
        <w:spacing w:after="0" w:line="240" w:lineRule="auto"/>
        <w:rPr>
          <w:color w:val="000000"/>
          <w:szCs w:val="24"/>
        </w:rPr>
      </w:pPr>
      <w:r w:rsidRPr="008B793F">
        <w:rPr>
          <w:color w:val="000000"/>
          <w:szCs w:val="24"/>
        </w:rPr>
        <w:t>Для достижения цели и решения задач Программы в зависимости от конкретной ситуации могут применяться следующие источники финансирования: федеральный бюджет, окружной бюджет, районный бюджет, собственные средства предприятий, заемные средства.</w:t>
      </w:r>
    </w:p>
    <w:p w:rsidR="00803C95" w:rsidRPr="008B793F" w:rsidRDefault="00803C95" w:rsidP="008B793F">
      <w:pPr>
        <w:pStyle w:val="affd"/>
        <w:spacing w:after="0" w:line="240" w:lineRule="auto"/>
        <w:rPr>
          <w:color w:val="000000"/>
          <w:szCs w:val="24"/>
        </w:rPr>
      </w:pPr>
      <w:r w:rsidRPr="008B793F">
        <w:rPr>
          <w:color w:val="000000"/>
          <w:szCs w:val="24"/>
        </w:rPr>
        <w:t>Организации коммунального комплекса должны на основе утвержденного Администрацией муниципального образования технического задания разработать инвестиционные программы, произвести расчет финансовых потребностей для их реализации.</w:t>
      </w:r>
    </w:p>
    <w:p w:rsidR="00803C95" w:rsidRPr="008B793F" w:rsidRDefault="00803C95" w:rsidP="008B793F">
      <w:pPr>
        <w:pStyle w:val="affd"/>
        <w:spacing w:after="0" w:line="240" w:lineRule="auto"/>
        <w:rPr>
          <w:color w:val="000000"/>
          <w:szCs w:val="24"/>
        </w:rPr>
      </w:pPr>
      <w:r w:rsidRPr="008B793F">
        <w:rPr>
          <w:color w:val="000000"/>
          <w:szCs w:val="24"/>
        </w:rPr>
        <w:t>После проверки инвестиционной программы организации коммунального комплекса орган по регулированию тарифов готовит предложения о размере:</w:t>
      </w:r>
    </w:p>
    <w:p w:rsidR="00803C95" w:rsidRPr="008B793F" w:rsidRDefault="00803C95" w:rsidP="00CF5107">
      <w:pPr>
        <w:pStyle w:val="affd"/>
        <w:numPr>
          <w:ilvl w:val="0"/>
          <w:numId w:val="75"/>
        </w:numPr>
        <w:spacing w:after="0" w:line="240" w:lineRule="auto"/>
        <w:ind w:left="0"/>
        <w:rPr>
          <w:color w:val="000000"/>
          <w:szCs w:val="24"/>
        </w:rPr>
      </w:pPr>
      <w:r w:rsidRPr="008B793F">
        <w:rPr>
          <w:color w:val="000000"/>
          <w:szCs w:val="24"/>
        </w:rPr>
        <w:t>надбавки к ценам (тарифам) для потребителей (ценовая ставка, которая учитывается при расчетах потребителей с организацией в целях финансирования инвестиционных программ);</w:t>
      </w:r>
    </w:p>
    <w:p w:rsidR="00803C95" w:rsidRPr="008B793F" w:rsidRDefault="00803C95" w:rsidP="00CF5107">
      <w:pPr>
        <w:pStyle w:val="affd"/>
        <w:numPr>
          <w:ilvl w:val="0"/>
          <w:numId w:val="75"/>
        </w:numPr>
        <w:spacing w:after="0" w:line="240" w:lineRule="auto"/>
        <w:ind w:left="0"/>
        <w:rPr>
          <w:color w:val="000000"/>
          <w:szCs w:val="24"/>
        </w:rPr>
      </w:pPr>
      <w:r w:rsidRPr="008B793F">
        <w:rPr>
          <w:color w:val="000000"/>
          <w:szCs w:val="24"/>
        </w:rPr>
        <w:t>надбавки к тарифам на товары и услуги (ценовая ставка, устанавливаемая для организации на основе надбавки к цене для потребителей, используется для финансирования инвестиционной программы организации);</w:t>
      </w:r>
    </w:p>
    <w:p w:rsidR="00803C95" w:rsidRPr="008B793F" w:rsidRDefault="00803C95" w:rsidP="00CF5107">
      <w:pPr>
        <w:pStyle w:val="affd"/>
        <w:numPr>
          <w:ilvl w:val="0"/>
          <w:numId w:val="75"/>
        </w:numPr>
        <w:spacing w:after="0" w:line="240" w:lineRule="auto"/>
        <w:ind w:left="0"/>
        <w:rPr>
          <w:color w:val="000000"/>
          <w:szCs w:val="24"/>
        </w:rPr>
      </w:pPr>
      <w:r w:rsidRPr="008B793F">
        <w:rPr>
          <w:color w:val="000000"/>
          <w:szCs w:val="24"/>
        </w:rPr>
        <w:lastRenderedPageBreak/>
        <w:t>тарифа на подключение к системе коммунальной инфраструктуры (ценовая ставка, формирующая плату за подключение к сетям при строительстве и модернизации объектов недвижимости);</w:t>
      </w:r>
    </w:p>
    <w:p w:rsidR="00803C95" w:rsidRPr="008B793F" w:rsidRDefault="00803C95" w:rsidP="00CF5107">
      <w:pPr>
        <w:pStyle w:val="affd"/>
        <w:numPr>
          <w:ilvl w:val="0"/>
          <w:numId w:val="75"/>
        </w:numPr>
        <w:spacing w:after="0" w:line="240" w:lineRule="auto"/>
        <w:ind w:left="0"/>
        <w:rPr>
          <w:color w:val="000000"/>
          <w:szCs w:val="24"/>
        </w:rPr>
      </w:pPr>
      <w:r w:rsidRPr="008B793F">
        <w:rPr>
          <w:color w:val="000000"/>
          <w:szCs w:val="24"/>
        </w:rPr>
        <w:t>тарифа организации коммунального комплекса на подключение (ценовая ставка для организации, используемая для финансирования ее инвестиционной программы).</w:t>
      </w:r>
    </w:p>
    <w:p w:rsidR="00803C95" w:rsidRPr="008B793F" w:rsidRDefault="00803C95" w:rsidP="008B793F">
      <w:pPr>
        <w:pStyle w:val="affd"/>
        <w:spacing w:after="0" w:line="240" w:lineRule="auto"/>
        <w:rPr>
          <w:szCs w:val="24"/>
        </w:rPr>
      </w:pPr>
      <w:r w:rsidRPr="008B793F">
        <w:rPr>
          <w:szCs w:val="24"/>
        </w:rPr>
        <w:t>Проект инвестиционной программы и расчеты направляются в Региональную службу по тарифам Московской области, на основании утвержденных программ, рассчитываются надбавки к тарифам.</w:t>
      </w:r>
    </w:p>
    <w:p w:rsidR="00803C95" w:rsidRDefault="00803C95" w:rsidP="008B793F">
      <w:pPr>
        <w:pStyle w:val="affd"/>
        <w:spacing w:after="0" w:line="240" w:lineRule="auto"/>
        <w:rPr>
          <w:color w:val="000000"/>
          <w:szCs w:val="24"/>
        </w:rPr>
      </w:pPr>
      <w:r w:rsidRPr="008B793F">
        <w:rPr>
          <w:color w:val="000000"/>
          <w:szCs w:val="24"/>
        </w:rPr>
        <w:t>После утверждения инвестиционной программы, уполномоченными организациями устанавливаются и утверждаются надбавки к тарифам на товары и услуги, тарифы на подключение к системе коммунальной инфраструктуры, тарифы организации коммунального комплекса на подключение.</w:t>
      </w:r>
    </w:p>
    <w:p w:rsidR="00803C95" w:rsidRPr="008B793F" w:rsidRDefault="00803C95" w:rsidP="008B793F">
      <w:pPr>
        <w:pStyle w:val="affd"/>
        <w:spacing w:after="0" w:line="240" w:lineRule="auto"/>
        <w:rPr>
          <w:color w:val="000000"/>
          <w:szCs w:val="24"/>
        </w:rPr>
      </w:pPr>
      <w:r w:rsidRPr="008B793F">
        <w:rPr>
          <w:color w:val="000000"/>
          <w:szCs w:val="24"/>
        </w:rPr>
        <w:t>3. Основными функциями по реализации Программы являются:</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реализация мероприятий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подготовка и уточнение перечня программных мероприятий и финансовых потребностей на их реализацию;</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осуществление мероприятий в сфере информационного освещения и сопровождения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организация оценки соответствия представленных инвестиционных программ организаций коммунального комплекса установленным требованиям;</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организационное, техническое и методическое содействие организациям, участвующим в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осуществление сбора информации о реализации Программы и использовании финансовых средств;</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обеспечение взаимодействия органов местного самоуправления, организаций коммунального комплекса, участвующих в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мониторинг и анализ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осуществление оценки эффективности Программы и расчет целевых показателей и индикаторов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подготовка заключения об эффективности реализации Программы;</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подготовка докладов о ходе реализации Программы и предложений о ее корректировке;</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w:t>
      </w:r>
    </w:p>
    <w:p w:rsidR="00803C95" w:rsidRPr="008B793F" w:rsidRDefault="00803C95" w:rsidP="00CF5107">
      <w:pPr>
        <w:pStyle w:val="affd"/>
        <w:numPr>
          <w:ilvl w:val="0"/>
          <w:numId w:val="76"/>
        </w:numPr>
        <w:spacing w:after="0" w:line="240" w:lineRule="auto"/>
        <w:ind w:left="0"/>
        <w:rPr>
          <w:color w:val="000000"/>
          <w:szCs w:val="24"/>
        </w:rPr>
      </w:pPr>
      <w:r w:rsidRPr="008B793F">
        <w:rPr>
          <w:color w:val="000000"/>
          <w:szCs w:val="24"/>
        </w:rPr>
        <w:t>организация и координация действий по созданию информационно-расчетного комплекса коммунальной инфраструктуры;</w:t>
      </w:r>
    </w:p>
    <w:p w:rsidR="00803C95" w:rsidRPr="008B793F" w:rsidRDefault="00803C95" w:rsidP="008B793F">
      <w:pPr>
        <w:pStyle w:val="affd"/>
        <w:spacing w:after="0" w:line="240" w:lineRule="auto"/>
        <w:rPr>
          <w:color w:val="000000"/>
          <w:szCs w:val="24"/>
        </w:rPr>
      </w:pPr>
      <w:r w:rsidRPr="008B793F">
        <w:rPr>
          <w:color w:val="000000"/>
          <w:szCs w:val="24"/>
        </w:rPr>
        <w:t>4. Основными функциями по реализации Программы являются:</w:t>
      </w:r>
    </w:p>
    <w:p w:rsidR="00803C95" w:rsidRPr="008B793F" w:rsidRDefault="00803C95" w:rsidP="00CF5107">
      <w:pPr>
        <w:pStyle w:val="affd"/>
        <w:numPr>
          <w:ilvl w:val="0"/>
          <w:numId w:val="77"/>
        </w:numPr>
        <w:spacing w:after="0" w:line="240" w:lineRule="auto"/>
        <w:ind w:left="0"/>
        <w:rPr>
          <w:color w:val="000000"/>
          <w:szCs w:val="24"/>
        </w:rPr>
      </w:pPr>
      <w:r w:rsidRPr="008B793F">
        <w:rPr>
          <w:color w:val="000000"/>
          <w:szCs w:val="24"/>
        </w:rPr>
        <w:t>оценка эффективности использования финансовых средств;</w:t>
      </w:r>
    </w:p>
    <w:p w:rsidR="00803C95" w:rsidRPr="008B793F" w:rsidRDefault="00803C95" w:rsidP="00CF5107">
      <w:pPr>
        <w:pStyle w:val="affd"/>
        <w:numPr>
          <w:ilvl w:val="0"/>
          <w:numId w:val="77"/>
        </w:numPr>
        <w:spacing w:after="0" w:line="240" w:lineRule="auto"/>
        <w:ind w:left="0"/>
        <w:rPr>
          <w:color w:val="000000"/>
          <w:szCs w:val="24"/>
        </w:rPr>
      </w:pPr>
      <w:r w:rsidRPr="008B793F">
        <w:rPr>
          <w:color w:val="000000"/>
          <w:szCs w:val="24"/>
        </w:rPr>
        <w:t>вынесение заключения по вопросу возможности выделения бюджетных средств на реализацию Программы.</w:t>
      </w:r>
    </w:p>
    <w:p w:rsidR="00803C95" w:rsidRDefault="00803C95" w:rsidP="00CF5107">
      <w:pPr>
        <w:pStyle w:val="11"/>
        <w:pageBreakBefore/>
        <w:widowControl w:val="0"/>
        <w:numPr>
          <w:ilvl w:val="0"/>
          <w:numId w:val="51"/>
        </w:numPr>
        <w:tabs>
          <w:tab w:val="clear" w:pos="1080"/>
          <w:tab w:val="right" w:pos="0"/>
          <w:tab w:val="right" w:pos="284"/>
        </w:tabs>
        <w:ind w:firstLine="0"/>
        <w:jc w:val="center"/>
        <w:rPr>
          <w:szCs w:val="24"/>
        </w:rPr>
      </w:pPr>
      <w:bookmarkStart w:id="246" w:name="_Toc157681778"/>
      <w:bookmarkStart w:id="247" w:name="_Toc500939186"/>
      <w:r w:rsidRPr="002D2453">
        <w:rPr>
          <w:szCs w:val="24"/>
        </w:rPr>
        <w:lastRenderedPageBreak/>
        <w:t>Р</w:t>
      </w:r>
      <w:r w:rsidR="002D2453">
        <w:rPr>
          <w:szCs w:val="24"/>
        </w:rPr>
        <w:t>езультаты оценки совокупного платежа граждан за коммунальные услуги на соответствие критериям доступности</w:t>
      </w:r>
      <w:bookmarkEnd w:id="246"/>
      <w:r w:rsidR="002D2453">
        <w:rPr>
          <w:szCs w:val="24"/>
        </w:rPr>
        <w:t xml:space="preserve"> </w:t>
      </w:r>
      <w:bookmarkEnd w:id="247"/>
    </w:p>
    <w:p w:rsidR="002D2453" w:rsidRPr="002D2453" w:rsidRDefault="002D2453" w:rsidP="002D2453"/>
    <w:p w:rsidR="00803C95" w:rsidRPr="008B793F" w:rsidRDefault="00803C95" w:rsidP="008B793F">
      <w:pPr>
        <w:pStyle w:val="affd"/>
        <w:spacing w:after="0" w:line="240" w:lineRule="auto"/>
        <w:rPr>
          <w:szCs w:val="24"/>
          <w:lang w:eastAsia="ru-RU"/>
        </w:rPr>
      </w:pPr>
      <w:r w:rsidRPr="008B793F">
        <w:rPr>
          <w:szCs w:val="24"/>
          <w:lang w:eastAsia="ru-RU"/>
        </w:rPr>
        <w:t xml:space="preserve">Предложенные в Программе источники финансирования мероприятий позволят не превышать предельную максимальную величину индексов роста тарифов на коммунальные услуги, устанавливаемых ФСТ Российской Федерации, а также предельных индексов роста платы за коммунальные услуги, утверждаемых </w:t>
      </w:r>
      <w:r w:rsidRPr="008B793F">
        <w:rPr>
          <w:szCs w:val="24"/>
        </w:rPr>
        <w:t>Региональной службой по тарифам Московской области</w:t>
      </w:r>
      <w:r w:rsidRPr="008B793F">
        <w:rPr>
          <w:szCs w:val="24"/>
          <w:lang w:eastAsia="ru-RU"/>
        </w:rPr>
        <w:t>.</w:t>
      </w:r>
    </w:p>
    <w:p w:rsidR="00803C95" w:rsidRPr="008B793F" w:rsidRDefault="00803C95" w:rsidP="008B793F">
      <w:pPr>
        <w:pStyle w:val="affd"/>
        <w:spacing w:after="0" w:line="240" w:lineRule="auto"/>
        <w:rPr>
          <w:szCs w:val="24"/>
          <w:lang w:eastAsia="ru-RU"/>
        </w:rPr>
      </w:pPr>
      <w:r w:rsidRPr="008B793F">
        <w:rPr>
          <w:szCs w:val="24"/>
          <w:lang w:eastAsia="ru-RU"/>
        </w:rPr>
        <w:t>Обозначенный в Программе объем финансирования мероприятий за счет внебюджетных средств позволит сохранить коммунальные услуги доступными для населения муниципального образования.</w:t>
      </w:r>
    </w:p>
    <w:p w:rsidR="00803C95" w:rsidRPr="008B793F" w:rsidRDefault="00803C95" w:rsidP="008B793F">
      <w:pPr>
        <w:pStyle w:val="affd"/>
        <w:spacing w:after="0" w:line="240" w:lineRule="auto"/>
        <w:rPr>
          <w:color w:val="000000"/>
          <w:szCs w:val="24"/>
        </w:rPr>
      </w:pPr>
      <w:r w:rsidRPr="008B793F">
        <w:rPr>
          <w:color w:val="000000"/>
          <w:szCs w:val="24"/>
        </w:rPr>
        <w:t>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 Плата за коммунальные услуги включает в себя плату за холодное водоснабжение, электроснабжение, газоснабжение, теплоснабжение.</w:t>
      </w:r>
    </w:p>
    <w:p w:rsidR="00803C95" w:rsidRPr="008B793F" w:rsidRDefault="00803C95" w:rsidP="008B793F">
      <w:pPr>
        <w:pStyle w:val="affd"/>
        <w:spacing w:after="0" w:line="240" w:lineRule="auto"/>
        <w:rPr>
          <w:color w:val="000000"/>
          <w:szCs w:val="24"/>
        </w:rPr>
      </w:pPr>
      <w:r w:rsidRPr="008B793F">
        <w:rPr>
          <w:color w:val="000000"/>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w:t>
      </w:r>
    </w:p>
    <w:p w:rsidR="00803C95" w:rsidRPr="008B793F" w:rsidRDefault="00803C95" w:rsidP="008B793F">
      <w:pPr>
        <w:pStyle w:val="affd"/>
        <w:spacing w:after="0" w:line="240" w:lineRule="auto"/>
        <w:rPr>
          <w:color w:val="000000"/>
          <w:szCs w:val="24"/>
        </w:rPr>
      </w:pPr>
      <w:r w:rsidRPr="008B793F">
        <w:rPr>
          <w:color w:val="000000"/>
          <w:szCs w:val="24"/>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 городского округа Электросталь. Одним из принципов разработки Программы является обеспечение доступности коммунальных услуг для населения.</w:t>
      </w:r>
    </w:p>
    <w:p w:rsidR="00803C95" w:rsidRPr="008B793F" w:rsidRDefault="00803C95" w:rsidP="008B793F">
      <w:pPr>
        <w:pStyle w:val="affd"/>
        <w:spacing w:after="0" w:line="240" w:lineRule="auto"/>
        <w:rPr>
          <w:color w:val="000000"/>
          <w:szCs w:val="24"/>
        </w:rPr>
      </w:pPr>
      <w:r w:rsidRPr="008B793F">
        <w:rPr>
          <w:color w:val="000000"/>
          <w:szCs w:val="24"/>
        </w:rPr>
        <w:t>Для определения возможности финансирования Программы за счет средств потребителей была произведена оценка доступности для населения муниципального образования совокупной платы за потребляемые коммунальные услуги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w:t>
      </w:r>
    </w:p>
    <w:p w:rsidR="00803C95" w:rsidRPr="008B793F" w:rsidRDefault="00803C95" w:rsidP="00CF5107">
      <w:pPr>
        <w:pStyle w:val="affd"/>
        <w:numPr>
          <w:ilvl w:val="0"/>
          <w:numId w:val="78"/>
        </w:numPr>
        <w:spacing w:after="0" w:line="240" w:lineRule="auto"/>
        <w:ind w:left="0"/>
        <w:rPr>
          <w:color w:val="000000"/>
          <w:szCs w:val="24"/>
        </w:rPr>
      </w:pPr>
      <w:r w:rsidRPr="008B793F">
        <w:rPr>
          <w:color w:val="000000"/>
          <w:szCs w:val="24"/>
        </w:rPr>
        <w:t xml:space="preserve">доля расходов на коммунальные услуги в совокупном доходе семьи; </w:t>
      </w:r>
    </w:p>
    <w:p w:rsidR="00803C95" w:rsidRPr="008B793F" w:rsidRDefault="00803C95" w:rsidP="00CF5107">
      <w:pPr>
        <w:pStyle w:val="affd"/>
        <w:numPr>
          <w:ilvl w:val="0"/>
          <w:numId w:val="78"/>
        </w:numPr>
        <w:spacing w:after="0" w:line="240" w:lineRule="auto"/>
        <w:ind w:left="0"/>
        <w:rPr>
          <w:color w:val="000000"/>
          <w:szCs w:val="24"/>
        </w:rPr>
      </w:pPr>
      <w:r w:rsidRPr="008B793F">
        <w:rPr>
          <w:color w:val="000000"/>
          <w:szCs w:val="24"/>
        </w:rPr>
        <w:t xml:space="preserve">доля населения с доходами ниже прожиточного минимума; </w:t>
      </w:r>
    </w:p>
    <w:p w:rsidR="00803C95" w:rsidRPr="008B793F" w:rsidRDefault="00803C95" w:rsidP="00CF5107">
      <w:pPr>
        <w:pStyle w:val="affd"/>
        <w:numPr>
          <w:ilvl w:val="0"/>
          <w:numId w:val="78"/>
        </w:numPr>
        <w:spacing w:after="0" w:line="240" w:lineRule="auto"/>
        <w:ind w:left="0"/>
        <w:rPr>
          <w:color w:val="000000"/>
          <w:szCs w:val="24"/>
        </w:rPr>
      </w:pPr>
      <w:r w:rsidRPr="008B793F">
        <w:rPr>
          <w:color w:val="000000"/>
          <w:szCs w:val="24"/>
        </w:rPr>
        <w:t>уровень собираемости платежей за коммунальные услуги;</w:t>
      </w:r>
    </w:p>
    <w:p w:rsidR="00803C95" w:rsidRPr="008B793F" w:rsidRDefault="00803C95" w:rsidP="00CF5107">
      <w:pPr>
        <w:pStyle w:val="affd"/>
        <w:numPr>
          <w:ilvl w:val="0"/>
          <w:numId w:val="78"/>
        </w:numPr>
        <w:spacing w:after="0" w:line="240" w:lineRule="auto"/>
        <w:ind w:left="0"/>
        <w:rPr>
          <w:color w:val="000000"/>
          <w:szCs w:val="24"/>
        </w:rPr>
      </w:pPr>
      <w:r w:rsidRPr="008B793F">
        <w:rPr>
          <w:color w:val="000000"/>
          <w:szCs w:val="24"/>
        </w:rPr>
        <w:t>доля получателей субсидий на оплату коммунальных услуг в общей численности населения.</w:t>
      </w:r>
    </w:p>
    <w:p w:rsidR="00803C95" w:rsidRPr="008B793F" w:rsidRDefault="00803C95" w:rsidP="008B793F">
      <w:pPr>
        <w:pStyle w:val="affd"/>
        <w:spacing w:after="0" w:line="240" w:lineRule="auto"/>
        <w:rPr>
          <w:color w:val="000000"/>
          <w:szCs w:val="24"/>
        </w:rPr>
      </w:pPr>
      <w:r w:rsidRPr="008B793F">
        <w:rPr>
          <w:color w:val="000000"/>
          <w:szCs w:val="24"/>
        </w:rPr>
        <w:t xml:space="preserve">В таблице 9.1 приведены показатели доступности коммунальных услуг в сравнении с установленными Методическими указаниями диапазонами соответствия значений уровням доступности. </w:t>
      </w:r>
    </w:p>
    <w:p w:rsidR="00803C95" w:rsidRPr="002D2453" w:rsidRDefault="00C30853" w:rsidP="00C30853">
      <w:pPr>
        <w:pStyle w:val="affd"/>
        <w:spacing w:after="0" w:line="240" w:lineRule="auto"/>
        <w:rPr>
          <w:color w:val="000000"/>
          <w:szCs w:val="24"/>
        </w:rPr>
      </w:pPr>
      <w:r w:rsidRPr="008B793F">
        <w:rPr>
          <w:color w:val="000000"/>
          <w:szCs w:val="24"/>
        </w:rPr>
        <w:t>Таблица 9.1</w:t>
      </w:r>
      <w:r>
        <w:rPr>
          <w:color w:val="000000"/>
          <w:szCs w:val="24"/>
        </w:rPr>
        <w:t xml:space="preserve"> </w:t>
      </w:r>
      <w:r w:rsidR="00803C95" w:rsidRPr="002D2453">
        <w:rPr>
          <w:color w:val="000000"/>
          <w:szCs w:val="24"/>
        </w:rPr>
        <w:t>Показатели доступности коммунальных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536"/>
        <w:gridCol w:w="1234"/>
        <w:gridCol w:w="1264"/>
        <w:gridCol w:w="1456"/>
      </w:tblGrid>
      <w:tr w:rsidR="00803C95" w:rsidRPr="002D2453" w:rsidTr="00803C95">
        <w:tc>
          <w:tcPr>
            <w:tcW w:w="4337" w:type="dxa"/>
            <w:vMerge w:val="restart"/>
            <w:shd w:val="clear" w:color="auto" w:fill="auto"/>
            <w:tcMar>
              <w:left w:w="28" w:type="dxa"/>
              <w:right w:w="28" w:type="dxa"/>
            </w:tcMar>
            <w:vAlign w:val="center"/>
          </w:tcPr>
          <w:p w:rsidR="00803C95" w:rsidRPr="002D2453" w:rsidRDefault="00803C95" w:rsidP="002D2453">
            <w:r w:rsidRPr="002D2453">
              <w:t>Критерий</w:t>
            </w:r>
          </w:p>
        </w:tc>
        <w:tc>
          <w:tcPr>
            <w:tcW w:w="5356" w:type="dxa"/>
            <w:gridSpan w:val="4"/>
            <w:shd w:val="clear" w:color="auto" w:fill="auto"/>
            <w:tcMar>
              <w:left w:w="28" w:type="dxa"/>
              <w:right w:w="28" w:type="dxa"/>
            </w:tcMar>
            <w:vAlign w:val="center"/>
          </w:tcPr>
          <w:p w:rsidR="00803C95" w:rsidRPr="002D2453" w:rsidRDefault="00803C95" w:rsidP="002D2453">
            <w:r w:rsidRPr="002D2453">
              <w:t>Уровень доступности коммунальных услуг, установленный Методическими указаниями</w:t>
            </w:r>
          </w:p>
        </w:tc>
      </w:tr>
      <w:tr w:rsidR="00803C95" w:rsidRPr="002D2453" w:rsidTr="00803C95">
        <w:tc>
          <w:tcPr>
            <w:tcW w:w="4337" w:type="dxa"/>
            <w:vMerge/>
            <w:shd w:val="clear" w:color="auto" w:fill="auto"/>
            <w:tcMar>
              <w:left w:w="28" w:type="dxa"/>
              <w:right w:w="28" w:type="dxa"/>
            </w:tcMar>
            <w:vAlign w:val="center"/>
          </w:tcPr>
          <w:p w:rsidR="00803C95" w:rsidRPr="002D2453" w:rsidRDefault="00803C95" w:rsidP="002D2453"/>
        </w:tc>
        <w:tc>
          <w:tcPr>
            <w:tcW w:w="1543" w:type="dxa"/>
            <w:shd w:val="clear" w:color="auto" w:fill="auto"/>
            <w:tcMar>
              <w:left w:w="28" w:type="dxa"/>
              <w:right w:w="28" w:type="dxa"/>
            </w:tcMar>
            <w:vAlign w:val="center"/>
          </w:tcPr>
          <w:p w:rsidR="00803C95" w:rsidRPr="002D2453" w:rsidRDefault="002D2453" w:rsidP="002D2453">
            <w:r>
              <w:t xml:space="preserve">г.о </w:t>
            </w:r>
            <w:r w:rsidR="00803C95" w:rsidRPr="002D2453">
              <w:t>Электросталь</w:t>
            </w:r>
          </w:p>
        </w:tc>
        <w:tc>
          <w:tcPr>
            <w:tcW w:w="1254" w:type="dxa"/>
            <w:shd w:val="clear" w:color="auto" w:fill="auto"/>
            <w:tcMar>
              <w:left w:w="28" w:type="dxa"/>
              <w:right w:w="28" w:type="dxa"/>
            </w:tcMar>
            <w:vAlign w:val="center"/>
          </w:tcPr>
          <w:p w:rsidR="00803C95" w:rsidRPr="002D2453" w:rsidRDefault="00803C95" w:rsidP="002D2453">
            <w:r w:rsidRPr="002D2453">
              <w:t>Высокий</w:t>
            </w:r>
          </w:p>
        </w:tc>
        <w:tc>
          <w:tcPr>
            <w:tcW w:w="1268" w:type="dxa"/>
            <w:shd w:val="clear" w:color="auto" w:fill="auto"/>
            <w:tcMar>
              <w:left w:w="28" w:type="dxa"/>
              <w:right w:w="28" w:type="dxa"/>
            </w:tcMar>
            <w:vAlign w:val="center"/>
          </w:tcPr>
          <w:p w:rsidR="00803C95" w:rsidRPr="002D2453" w:rsidRDefault="00803C95" w:rsidP="002D2453">
            <w:r w:rsidRPr="002D2453">
              <w:t>Доступный</w:t>
            </w:r>
          </w:p>
        </w:tc>
        <w:tc>
          <w:tcPr>
            <w:tcW w:w="1291" w:type="dxa"/>
            <w:shd w:val="clear" w:color="auto" w:fill="auto"/>
            <w:tcMar>
              <w:left w:w="28" w:type="dxa"/>
              <w:right w:w="28" w:type="dxa"/>
            </w:tcMar>
            <w:vAlign w:val="center"/>
          </w:tcPr>
          <w:p w:rsidR="00803C95" w:rsidRPr="002D2453" w:rsidRDefault="00803C95" w:rsidP="002D2453">
            <w:r w:rsidRPr="002D2453">
              <w:t>Недоступный</w:t>
            </w:r>
          </w:p>
        </w:tc>
      </w:tr>
      <w:tr w:rsidR="00803C95" w:rsidRPr="002D2453" w:rsidTr="00803C95">
        <w:tc>
          <w:tcPr>
            <w:tcW w:w="4337" w:type="dxa"/>
            <w:shd w:val="clear" w:color="auto" w:fill="auto"/>
            <w:tcMar>
              <w:left w:w="28" w:type="dxa"/>
              <w:right w:w="28" w:type="dxa"/>
            </w:tcMar>
            <w:vAlign w:val="center"/>
          </w:tcPr>
          <w:p w:rsidR="00803C95" w:rsidRPr="002D2453" w:rsidRDefault="00803C95" w:rsidP="002D2453">
            <w:r w:rsidRPr="002D2453">
              <w:t>Доля расходов на коммунальные услуги в совокупном доходе семьи, % на 01.01.2021</w:t>
            </w:r>
          </w:p>
        </w:tc>
        <w:tc>
          <w:tcPr>
            <w:tcW w:w="1543" w:type="dxa"/>
            <w:shd w:val="clear" w:color="auto" w:fill="auto"/>
            <w:tcMar>
              <w:left w:w="28" w:type="dxa"/>
              <w:right w:w="28" w:type="dxa"/>
            </w:tcMar>
            <w:vAlign w:val="center"/>
          </w:tcPr>
          <w:p w:rsidR="00803C95" w:rsidRPr="002D2453" w:rsidRDefault="00803C95" w:rsidP="002D2453">
            <w:r w:rsidRPr="002D2453">
              <w:t>6,4</w:t>
            </w:r>
          </w:p>
        </w:tc>
        <w:tc>
          <w:tcPr>
            <w:tcW w:w="1254" w:type="dxa"/>
            <w:shd w:val="clear" w:color="auto" w:fill="auto"/>
            <w:tcMar>
              <w:left w:w="28" w:type="dxa"/>
              <w:right w:w="28" w:type="dxa"/>
            </w:tcMar>
            <w:vAlign w:val="center"/>
          </w:tcPr>
          <w:p w:rsidR="00803C95" w:rsidRPr="002D2453" w:rsidRDefault="00803C95" w:rsidP="002D2453">
            <w:r w:rsidRPr="002D2453">
              <w:t>от 6,3 до 7,2</w:t>
            </w:r>
          </w:p>
        </w:tc>
        <w:tc>
          <w:tcPr>
            <w:tcW w:w="1268" w:type="dxa"/>
            <w:shd w:val="clear" w:color="auto" w:fill="auto"/>
            <w:tcMar>
              <w:left w:w="28" w:type="dxa"/>
              <w:right w:w="28" w:type="dxa"/>
            </w:tcMar>
            <w:vAlign w:val="center"/>
          </w:tcPr>
          <w:p w:rsidR="00803C95" w:rsidRPr="002D2453" w:rsidRDefault="00803C95" w:rsidP="002D2453">
            <w:r w:rsidRPr="002D2453">
              <w:t>от 7,2 до 8,6</w:t>
            </w:r>
          </w:p>
        </w:tc>
        <w:tc>
          <w:tcPr>
            <w:tcW w:w="1291" w:type="dxa"/>
            <w:shd w:val="clear" w:color="auto" w:fill="auto"/>
            <w:tcMar>
              <w:left w:w="28" w:type="dxa"/>
              <w:right w:w="28" w:type="dxa"/>
            </w:tcMar>
            <w:vAlign w:val="center"/>
          </w:tcPr>
          <w:p w:rsidR="00803C95" w:rsidRPr="002D2453" w:rsidRDefault="00803C95" w:rsidP="002D2453">
            <w:r w:rsidRPr="002D2453">
              <w:t>свыше 8,6</w:t>
            </w:r>
          </w:p>
        </w:tc>
      </w:tr>
      <w:tr w:rsidR="00803C95" w:rsidRPr="002D2453" w:rsidTr="00803C95">
        <w:tc>
          <w:tcPr>
            <w:tcW w:w="4337" w:type="dxa"/>
            <w:shd w:val="clear" w:color="auto" w:fill="auto"/>
            <w:tcMar>
              <w:left w:w="28" w:type="dxa"/>
              <w:right w:w="28" w:type="dxa"/>
            </w:tcMar>
            <w:vAlign w:val="center"/>
          </w:tcPr>
          <w:p w:rsidR="00803C95" w:rsidRPr="002D2453" w:rsidRDefault="00803C95" w:rsidP="002D2453">
            <w:r w:rsidRPr="002D2453">
              <w:lastRenderedPageBreak/>
              <w:t>Доля населения с доходами ниже прожиточного минимума, %</w:t>
            </w:r>
          </w:p>
        </w:tc>
        <w:tc>
          <w:tcPr>
            <w:tcW w:w="1543" w:type="dxa"/>
            <w:shd w:val="clear" w:color="auto" w:fill="auto"/>
            <w:tcMar>
              <w:left w:w="28" w:type="dxa"/>
              <w:right w:w="28" w:type="dxa"/>
            </w:tcMar>
            <w:vAlign w:val="center"/>
          </w:tcPr>
          <w:p w:rsidR="00803C95" w:rsidRPr="002D2453" w:rsidRDefault="00803C95" w:rsidP="002D2453">
            <w:r w:rsidRPr="002D2453">
              <w:t>8,8</w:t>
            </w:r>
          </w:p>
        </w:tc>
        <w:tc>
          <w:tcPr>
            <w:tcW w:w="1254" w:type="dxa"/>
            <w:shd w:val="clear" w:color="auto" w:fill="auto"/>
            <w:tcMar>
              <w:left w:w="28" w:type="dxa"/>
              <w:right w:w="28" w:type="dxa"/>
            </w:tcMar>
            <w:vAlign w:val="center"/>
          </w:tcPr>
          <w:p w:rsidR="00803C95" w:rsidRPr="002D2453" w:rsidRDefault="00803C95" w:rsidP="002D2453">
            <w:r w:rsidRPr="002D2453">
              <w:t>до 8</w:t>
            </w:r>
          </w:p>
        </w:tc>
        <w:tc>
          <w:tcPr>
            <w:tcW w:w="1268" w:type="dxa"/>
            <w:shd w:val="clear" w:color="auto" w:fill="auto"/>
            <w:tcMar>
              <w:left w:w="28" w:type="dxa"/>
              <w:right w:w="28" w:type="dxa"/>
            </w:tcMar>
            <w:vAlign w:val="center"/>
          </w:tcPr>
          <w:p w:rsidR="00803C95" w:rsidRPr="002D2453" w:rsidRDefault="00803C95" w:rsidP="002D2453">
            <w:r w:rsidRPr="002D2453">
              <w:t>от 8 до 12</w:t>
            </w:r>
          </w:p>
        </w:tc>
        <w:tc>
          <w:tcPr>
            <w:tcW w:w="1291" w:type="dxa"/>
            <w:shd w:val="clear" w:color="auto" w:fill="auto"/>
            <w:tcMar>
              <w:left w:w="28" w:type="dxa"/>
              <w:right w:w="28" w:type="dxa"/>
            </w:tcMar>
            <w:vAlign w:val="center"/>
          </w:tcPr>
          <w:p w:rsidR="00803C95" w:rsidRPr="002D2453" w:rsidRDefault="00803C95" w:rsidP="002D2453">
            <w:r w:rsidRPr="002D2453">
              <w:t>свыше 12</w:t>
            </w:r>
          </w:p>
        </w:tc>
      </w:tr>
      <w:tr w:rsidR="00803C95" w:rsidRPr="002D2453" w:rsidTr="00803C95">
        <w:tc>
          <w:tcPr>
            <w:tcW w:w="4337" w:type="dxa"/>
            <w:shd w:val="clear" w:color="auto" w:fill="auto"/>
            <w:tcMar>
              <w:left w:w="28" w:type="dxa"/>
              <w:right w:w="28" w:type="dxa"/>
            </w:tcMar>
            <w:vAlign w:val="center"/>
          </w:tcPr>
          <w:p w:rsidR="00803C95" w:rsidRPr="002D2453" w:rsidRDefault="00803C95" w:rsidP="002D2453">
            <w:r w:rsidRPr="002D2453">
              <w:t>Уровень собираемости платежей за коммунальные услуги, % на 01.01.2021</w:t>
            </w:r>
          </w:p>
        </w:tc>
        <w:tc>
          <w:tcPr>
            <w:tcW w:w="1543" w:type="dxa"/>
            <w:shd w:val="clear" w:color="auto" w:fill="auto"/>
            <w:tcMar>
              <w:left w:w="28" w:type="dxa"/>
              <w:right w:w="28" w:type="dxa"/>
            </w:tcMar>
            <w:vAlign w:val="center"/>
          </w:tcPr>
          <w:p w:rsidR="00803C95" w:rsidRPr="002D2453" w:rsidRDefault="00803C95" w:rsidP="002D2453">
            <w:r w:rsidRPr="002D2453">
              <w:t>90</w:t>
            </w:r>
          </w:p>
        </w:tc>
        <w:tc>
          <w:tcPr>
            <w:tcW w:w="1254" w:type="dxa"/>
            <w:shd w:val="clear" w:color="auto" w:fill="auto"/>
            <w:tcMar>
              <w:left w:w="28" w:type="dxa"/>
              <w:right w:w="28" w:type="dxa"/>
            </w:tcMar>
            <w:vAlign w:val="center"/>
          </w:tcPr>
          <w:p w:rsidR="00803C95" w:rsidRPr="002D2453" w:rsidRDefault="00803C95" w:rsidP="002D2453">
            <w:r w:rsidRPr="002D2453">
              <w:t>от 92 до 95</w:t>
            </w:r>
          </w:p>
        </w:tc>
        <w:tc>
          <w:tcPr>
            <w:tcW w:w="1268" w:type="dxa"/>
            <w:shd w:val="clear" w:color="auto" w:fill="auto"/>
            <w:tcMar>
              <w:left w:w="28" w:type="dxa"/>
              <w:right w:w="28" w:type="dxa"/>
            </w:tcMar>
            <w:vAlign w:val="center"/>
          </w:tcPr>
          <w:p w:rsidR="00803C95" w:rsidRPr="002D2453" w:rsidRDefault="00803C95" w:rsidP="002D2453">
            <w:r w:rsidRPr="002D2453">
              <w:t>от 85 до 92</w:t>
            </w:r>
          </w:p>
        </w:tc>
        <w:tc>
          <w:tcPr>
            <w:tcW w:w="1291" w:type="dxa"/>
            <w:shd w:val="clear" w:color="auto" w:fill="auto"/>
            <w:tcMar>
              <w:left w:w="28" w:type="dxa"/>
              <w:right w:w="28" w:type="dxa"/>
            </w:tcMar>
            <w:vAlign w:val="center"/>
          </w:tcPr>
          <w:p w:rsidR="00803C95" w:rsidRPr="002D2453" w:rsidRDefault="00803C95" w:rsidP="002D2453">
            <w:r w:rsidRPr="002D2453">
              <w:t>ниже 85</w:t>
            </w:r>
          </w:p>
        </w:tc>
      </w:tr>
      <w:tr w:rsidR="00803C95" w:rsidRPr="002D2453" w:rsidTr="00803C95">
        <w:tc>
          <w:tcPr>
            <w:tcW w:w="4337" w:type="dxa"/>
            <w:shd w:val="clear" w:color="auto" w:fill="auto"/>
            <w:tcMar>
              <w:left w:w="28" w:type="dxa"/>
              <w:right w:w="28" w:type="dxa"/>
            </w:tcMar>
            <w:vAlign w:val="center"/>
          </w:tcPr>
          <w:p w:rsidR="00803C95" w:rsidRPr="002D2453" w:rsidRDefault="00803C95" w:rsidP="002D2453">
            <w:r w:rsidRPr="002D2453">
              <w:t>Доля получателей субсидий на оплату коммунальных услуг в общей численности населения, % на 01.01.2021</w:t>
            </w:r>
          </w:p>
        </w:tc>
        <w:tc>
          <w:tcPr>
            <w:tcW w:w="1543" w:type="dxa"/>
            <w:shd w:val="clear" w:color="auto" w:fill="auto"/>
            <w:tcMar>
              <w:left w:w="28" w:type="dxa"/>
              <w:right w:w="28" w:type="dxa"/>
            </w:tcMar>
            <w:vAlign w:val="center"/>
          </w:tcPr>
          <w:p w:rsidR="00803C95" w:rsidRPr="002D2453" w:rsidRDefault="00803C95" w:rsidP="002D2453">
            <w:r w:rsidRPr="002D2453">
              <w:t>14</w:t>
            </w:r>
          </w:p>
        </w:tc>
        <w:tc>
          <w:tcPr>
            <w:tcW w:w="1254" w:type="dxa"/>
            <w:shd w:val="clear" w:color="auto" w:fill="auto"/>
            <w:tcMar>
              <w:left w:w="28" w:type="dxa"/>
              <w:right w:w="28" w:type="dxa"/>
            </w:tcMar>
            <w:vAlign w:val="center"/>
          </w:tcPr>
          <w:p w:rsidR="00803C95" w:rsidRPr="002D2453" w:rsidRDefault="00803C95" w:rsidP="002D2453">
            <w:r w:rsidRPr="002D2453">
              <w:t>не более 10</w:t>
            </w:r>
          </w:p>
        </w:tc>
        <w:tc>
          <w:tcPr>
            <w:tcW w:w="1268" w:type="dxa"/>
            <w:shd w:val="clear" w:color="auto" w:fill="auto"/>
            <w:tcMar>
              <w:left w:w="28" w:type="dxa"/>
              <w:right w:w="28" w:type="dxa"/>
            </w:tcMar>
            <w:vAlign w:val="center"/>
          </w:tcPr>
          <w:p w:rsidR="00803C95" w:rsidRPr="002D2453" w:rsidRDefault="00803C95" w:rsidP="002D2453">
            <w:r w:rsidRPr="002D2453">
              <w:t>от 10 до 15</w:t>
            </w:r>
          </w:p>
        </w:tc>
        <w:tc>
          <w:tcPr>
            <w:tcW w:w="1291" w:type="dxa"/>
            <w:shd w:val="clear" w:color="auto" w:fill="auto"/>
            <w:tcMar>
              <w:left w:w="28" w:type="dxa"/>
              <w:right w:w="28" w:type="dxa"/>
            </w:tcMar>
            <w:vAlign w:val="center"/>
          </w:tcPr>
          <w:p w:rsidR="00803C95" w:rsidRPr="002D2453" w:rsidRDefault="00803C95" w:rsidP="002D2453">
            <w:r w:rsidRPr="002D2453">
              <w:t>свыше 15</w:t>
            </w:r>
          </w:p>
        </w:tc>
      </w:tr>
    </w:tbl>
    <w:p w:rsidR="00803C95" w:rsidRPr="008B793F" w:rsidRDefault="00803C95" w:rsidP="008B793F">
      <w:pPr>
        <w:pStyle w:val="affd"/>
        <w:spacing w:after="0" w:line="240" w:lineRule="auto"/>
        <w:rPr>
          <w:color w:val="000000"/>
          <w:szCs w:val="24"/>
        </w:rPr>
      </w:pPr>
    </w:p>
    <w:p w:rsidR="00803C95" w:rsidRPr="008B793F" w:rsidRDefault="00803C95" w:rsidP="008B793F">
      <w:pPr>
        <w:pStyle w:val="affd"/>
        <w:spacing w:after="0" w:line="240" w:lineRule="auto"/>
        <w:rPr>
          <w:color w:val="000000"/>
          <w:szCs w:val="24"/>
        </w:rPr>
      </w:pPr>
      <w:r w:rsidRPr="008B793F">
        <w:rPr>
          <w:color w:val="000000"/>
          <w:szCs w:val="24"/>
        </w:rPr>
        <w:t>Значения критериев доступности коммунальных услуг в муниципальном образовании соответствуют доступному уровню, что свидетельствует о наличии возможности у потребителей для финансирования мероприятий Программы без ухудшения уровня доступности. При этом предполагается, что финансирование Программы в течение всего периода (до 2042 г.) не повлияет на снижение уровня доступности, предусмотренного Методическими указаниями.</w:t>
      </w:r>
    </w:p>
    <w:p w:rsidR="00803C95" w:rsidRDefault="00803C95" w:rsidP="00CF5107">
      <w:pPr>
        <w:pStyle w:val="11"/>
        <w:pageBreakBefore/>
        <w:widowControl w:val="0"/>
        <w:numPr>
          <w:ilvl w:val="0"/>
          <w:numId w:val="51"/>
        </w:numPr>
        <w:tabs>
          <w:tab w:val="clear" w:pos="1080"/>
          <w:tab w:val="right" w:pos="0"/>
          <w:tab w:val="right" w:pos="284"/>
        </w:tabs>
        <w:ind w:firstLine="0"/>
        <w:jc w:val="center"/>
        <w:rPr>
          <w:color w:val="000000"/>
          <w:szCs w:val="24"/>
        </w:rPr>
      </w:pPr>
      <w:bookmarkStart w:id="248" w:name="_Toc157681779"/>
      <w:bookmarkStart w:id="249" w:name="_Toc500939187"/>
      <w:r w:rsidRPr="002D2453">
        <w:rPr>
          <w:color w:val="000000"/>
          <w:szCs w:val="24"/>
        </w:rPr>
        <w:lastRenderedPageBreak/>
        <w:t>П</w:t>
      </w:r>
      <w:r w:rsidR="002D2453">
        <w:rPr>
          <w:color w:val="000000"/>
          <w:szCs w:val="24"/>
        </w:rPr>
        <w:t>рогнозируемые расходы бюджетов всех уровней на оказание мер социальной поддержки, в том числе на предоставление отдельным категориям граждан субсидий на оплату жилого помещения и коммунальных услуг</w:t>
      </w:r>
      <w:bookmarkEnd w:id="248"/>
      <w:r w:rsidR="002D2453">
        <w:rPr>
          <w:color w:val="000000"/>
          <w:szCs w:val="24"/>
        </w:rPr>
        <w:t xml:space="preserve"> </w:t>
      </w:r>
      <w:bookmarkEnd w:id="249"/>
    </w:p>
    <w:p w:rsidR="002D2453" w:rsidRPr="002D2453" w:rsidRDefault="002D2453" w:rsidP="002D2453"/>
    <w:p w:rsidR="00803C95" w:rsidRPr="008B793F" w:rsidRDefault="00803C95" w:rsidP="008B793F">
      <w:pPr>
        <w:pStyle w:val="affd"/>
        <w:spacing w:after="0" w:line="240" w:lineRule="auto"/>
        <w:rPr>
          <w:color w:val="000000"/>
          <w:szCs w:val="24"/>
        </w:rPr>
      </w:pPr>
      <w:r w:rsidRPr="008B793F">
        <w:rPr>
          <w:color w:val="000000"/>
          <w:szCs w:val="24"/>
        </w:rPr>
        <w:t>Социальная поддержка по оплате жилищно-коммунальных услуг оказывается отдельным категориям граждан, оказание мер социальной поддержки, которые относятся к ведению Российской Федерации, ветеранам труда, жертвам политических репрессий, многодетным семьям, предоставляются гражданам субсидии на оплату жилого помещения и коммунальных услуг.</w:t>
      </w:r>
    </w:p>
    <w:p w:rsidR="00803C95" w:rsidRPr="008B793F" w:rsidRDefault="00803C95" w:rsidP="008B793F">
      <w:pPr>
        <w:pStyle w:val="affd"/>
        <w:spacing w:after="0" w:line="240" w:lineRule="auto"/>
        <w:rPr>
          <w:color w:val="000000"/>
          <w:szCs w:val="24"/>
        </w:rPr>
      </w:pPr>
      <w:r w:rsidRPr="008B793F">
        <w:rPr>
          <w:color w:val="000000"/>
          <w:szCs w:val="24"/>
        </w:rPr>
        <w:t>Размер ежемесячной денежной компенсации для различных категорий граждан могут составлять от 50 до 100% затрат на оплату коммунальных услуг.</w:t>
      </w:r>
    </w:p>
    <w:p w:rsidR="00803C95" w:rsidRPr="008B793F" w:rsidRDefault="00803C95" w:rsidP="008B793F">
      <w:pPr>
        <w:pStyle w:val="affd"/>
        <w:spacing w:after="0" w:line="240" w:lineRule="auto"/>
        <w:rPr>
          <w:color w:val="000000"/>
          <w:szCs w:val="24"/>
        </w:rPr>
      </w:pPr>
      <w:r w:rsidRPr="008B793F">
        <w:rPr>
          <w:color w:val="000000"/>
          <w:szCs w:val="24"/>
        </w:rPr>
        <w:t xml:space="preserve">Ожидается, что в случае реализации мероприятий, намеченных в Программе социально-экономического развития городского округа Электросталь, количество семей, получающих субсидии на оплату коммунальных услуг, не увеличится. Рост расходов бюджета на социальную поддержку на эти цели будет находиться в пределах индексов роста платы за коммунальные услуги, утверждаемых </w:t>
      </w:r>
      <w:r w:rsidRPr="008B793F">
        <w:rPr>
          <w:szCs w:val="24"/>
        </w:rPr>
        <w:t>Региональной службой по тарифам Московской области</w:t>
      </w:r>
      <w:r w:rsidRPr="008B793F">
        <w:rPr>
          <w:color w:val="000000"/>
          <w:szCs w:val="24"/>
        </w:rPr>
        <w:t>.</w:t>
      </w:r>
    </w:p>
    <w:p w:rsidR="00803C95" w:rsidRDefault="00803C95" w:rsidP="008B793F">
      <w:pPr>
        <w:jc w:val="center"/>
        <w:rPr>
          <w:rFonts w:cs="Times New Roman"/>
        </w:rPr>
      </w:pPr>
    </w:p>
    <w:sectPr w:rsidR="00803C95" w:rsidSect="008B793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39A" w:rsidRDefault="00F0639A">
      <w:r>
        <w:separator/>
      </w:r>
    </w:p>
  </w:endnote>
  <w:endnote w:type="continuationSeparator" w:id="0">
    <w:p w:rsidR="00F0639A" w:rsidRDefault="00F0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Pr="00537FC7" w:rsidRDefault="003847C3" w:rsidP="00803C95">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39A" w:rsidRDefault="00F0639A">
      <w:r>
        <w:separator/>
      </w:r>
    </w:p>
  </w:footnote>
  <w:footnote w:type="continuationSeparator" w:id="0">
    <w:p w:rsidR="00F0639A" w:rsidRDefault="00F063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59264" behindDoc="1" locked="0" layoutInCell="1" allowOverlap="1" wp14:anchorId="422E84C7" wp14:editId="0DA899D7">
              <wp:simplePos x="0" y="0"/>
              <wp:positionH relativeFrom="page">
                <wp:posOffset>3829050</wp:posOffset>
              </wp:positionH>
              <wp:positionV relativeFrom="page">
                <wp:posOffset>243205</wp:posOffset>
              </wp:positionV>
              <wp:extent cx="271780" cy="198120"/>
              <wp:effectExtent l="0" t="0" r="0" b="0"/>
              <wp:wrapNone/>
              <wp:docPr id="161069098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14</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E84C7" id="_x0000_t202" coordsize="21600,21600" o:spt="202" path="m,l,21600r21600,l21600,xe">
              <v:stroke joinstyle="miter"/>
              <v:path gradientshapeok="t" o:connecttype="rect"/>
            </v:shapetype>
            <v:shape id="docshape1" o:spid="_x0000_s1026" type="#_x0000_t202" style="position:absolute;margin-left:301.5pt;margin-top:19.15pt;width:21.4pt;height: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WZsgIAALAFAAAOAAAAZHJzL2Uyb0RvYy54bWysVG1vmzAQ/j5p/8Hyd8rLCAFUUrUhTJO6&#10;F6nbD3CMCdbAZrYT0k377zubkqatJk3b+GCd7bvH99w93OXVse/QgSnNpShweBFgxASVNRe7An/5&#10;XHkpRtoQUZNOClbge6bx1er1q8txyFkkW9nVTCEAETofhwK3xgy572vasp7oCzkwAZeNVD0xsFU7&#10;v1ZkBPS+86MgSPxRqnpQkjKt4bScLvHK4TcNo+Zj02hmUFdgyM24Vbl1a1d/dUnynSJDy+lDGuQv&#10;sugJF/DoCaokhqC94i+gek6V1LIxF1T2vmwaTpnjAGzC4Bmbu5YMzHGB4ujhVCb9/2Dph8MnhXgN&#10;vUvCIMmCLM0wEqSHXtWSaptBaKs0DjoH57sB3M3xRh4hwjHWw62kXzUSct0SsWPXSsmxZaSGLF2k&#10;fxY64WgLsh3fyxpeIXsjHdCxUb0tIRQFATp06/7UIXY0iMJhtAyXKdxQuAqzNIxcB32Sz8GD0uYt&#10;kz2yRoEVCMCBk8OtNkADXGcX+5aQFe86J4JOPDkAx+kEnoZQe2eTcD39AWXapJs09uIo2XhxUJbe&#10;dbWOvaQKl4vyTblel+FP+24Y5y2vaybsM7O+wvjP+veg9EkZJ4Vp2fHawtmUtNpt151CBwL6rtxn&#10;mwXJn7n5T9Nw18DlGaUwioObKPOqJF16cRUvvGwZpF4QZjdZEsRZXFZPKd1ywf6dEhoLnC2ixaSl&#10;33IL3PeSG8l7bmCCdLwvcHpyIrlV4EbUrrWG8G6yz0ph038sBVRsbrTTq5XoJFZz3B4BxYp4K+t7&#10;UK6SoCwQIYw9MFqpvmM0wggpsP62J4ph1L0ToH47b2ZDzcZ2NoigEFpgg9Fkrs00l/aD4rsWkKf/&#10;S8hr+EMa7tT7mAWkbjcwFhyJhxFm58753nk9DtrVLwAAAP//AwBQSwMEFAAGAAgAAAAhADMeHHXf&#10;AAAACQEAAA8AAABkcnMvZG93bnJldi54bWxMj8FOwzAMhu9IvENkJG4sgbJqK02nCcEJCdGVA8e0&#10;8dpqjVOabCtvjzmNmy3/+v19+WZ2gzjhFHpPGu4XCgRS421PrYbP6vVuBSJEQ9YMnlDDDwbYFNdX&#10;ucmsP1OJp11sBZdQyIyGLsYxkzI0HToTFn5E4tveT85EXqdW2smcudwN8kGpVDrTE3/ozIjPHTaH&#10;3dFp2H5R+dJ/v9cf5b7sq2qt6C09aH17M2+fQESc4yUMf/iMDgUz1f5INohBQ6oSdokaklUCggPp&#10;45Jdah7WS5BFLv8bFL8AAAD//wMAUEsBAi0AFAAGAAgAAAAhALaDOJL+AAAA4QEAABMAAAAAAAAA&#10;AAAAAAAAAAAAAFtDb250ZW50X1R5cGVzXS54bWxQSwECLQAUAAYACAAAACEAOP0h/9YAAACUAQAA&#10;CwAAAAAAAAAAAAAAAAAvAQAAX3JlbHMvLnJlbHNQSwECLQAUAAYACAAAACEAl/FlmbICAACwBQAA&#10;DgAAAAAAAAAAAAAAAAAuAgAAZHJzL2Uyb0RvYy54bWxQSwECLQAUAAYACAAAACEAMx4cdd8AAAAJ&#10;AQAADwAAAAAAAAAAAAAAAAAMBQAAZHJzL2Rvd25yZXYueG1sUEsFBgAAAAAEAAQA8wAAABgGAAAA&#10;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14</w:t>
                    </w:r>
                    <w:r>
                      <w:rPr>
                        <w:rFonts w:ascii="Courier New"/>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8480" behindDoc="1" locked="0" layoutInCell="1" allowOverlap="1" wp14:anchorId="666DBC5F" wp14:editId="1AE0760F">
              <wp:simplePos x="0" y="0"/>
              <wp:positionH relativeFrom="page">
                <wp:posOffset>5171440</wp:posOffset>
              </wp:positionH>
              <wp:positionV relativeFrom="page">
                <wp:posOffset>243205</wp:posOffset>
              </wp:positionV>
              <wp:extent cx="363220" cy="198120"/>
              <wp:effectExtent l="0" t="0" r="0" b="0"/>
              <wp:wrapNone/>
              <wp:docPr id="91466553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190</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DBC5F" id="_x0000_t202" coordsize="21600,21600" o:spt="202" path="m,l,21600r21600,l21600,xe">
              <v:stroke joinstyle="miter"/>
              <v:path gradientshapeok="t" o:connecttype="rect"/>
            </v:shapetype>
            <v:shape id="docshape20" o:spid="_x0000_s1035" type="#_x0000_t202" style="position:absolute;margin-left:407.2pt;margin-top:19.15pt;width:28.6pt;height:15.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RStwIAALcFAAAOAAAAZHJzL2Uyb0RvYy54bWysVNuOmzAQfa/Uf7D8znIJYQEtWe2GUFXa&#10;XqRtP8ABE6yCTW0nsK367x2bkGx2X6q2PFiDPT5zZuZ4bm7HrkUHKhUTPMP+lYcR5aWoGN9l+OuX&#10;wokxUprwirSC0ww/UYVvV2/f3Ax9SgPRiLaiEgEIV+nQZ7jRuk9dV5UN7Yi6Ej3lcFgL2RENv3Ln&#10;VpIMgN61buB5kTsIWfVSlFQp2M2nQ7yy+HVNS/2prhXVqM0wcNN2lXbdmtVd3ZB0J0nfsPJIg/wF&#10;i44wDkFPUDnRBO0lewXVsVIKJWp9VYrOFXXNSmpzgGx870U2jw3pqc0FiqP6U5nU/4MtPx4+S8Sq&#10;DCd+GEXL5QKqxEkHrapEqQyBwFZp6FUKzo89uOvxXozQbZux6h9E+U0hLtYN4Tt6J6UYGkoqYOmb&#10;+rrPrpq+qFQZkO3wQVQQhuy1sEBjLTtTQigKAnTg8XTqEB01KmFzES0C4INKOPKT2J+4uSSdL/dS&#10;6XdUdMgYGZYgAAtODg9KGzIknV1MLC4K1rZWBC2/2ADHaQdCw1VzZkjYnv5MvGQTb+LQCYNo44Re&#10;njt3xTp0osK/XuaLfL3O/V8mrh+mDasqyk2YWV9++Gf9Oyp9UsZJYUq0rDJwhpKSu+26lehAQN+F&#10;/WzJ4eTs5l7SsEWAXF6k5Aehdx8kThHF105YhEsnufZix/OT+yTywiTMi8uUHhin/54SGkB6y2A5&#10;aelM+kVunv1e50bSjmmYIC3rMhyfnEhqFLjhlW2tJqyd7GelMPTPpYB2z422ejUSncSqx+04PRAT&#10;3ch3K6onELAUIDDQIkw/MBohf2A0wCTJsPq+J5Ji1L7n8AjARc+GnI3tbBBewtUMa4wmc62n8bTv&#10;Jds1gDw9My7u4KHUzIr4zOL4vGA62FyOk8yMn+f/1us8b1e/AQAA//8DAFBLAwQUAAYACAAAACEA&#10;n5sIQ98AAAAJAQAADwAAAGRycy9kb3ducmV2LnhtbEyPQU+DQBCF7yb+h82YeLMLtiJFhqYxejIx&#10;pXjwuMAUNmVnkd22+O9dT3qcvC/vfZNvZjOIM01OW0aIFxEI4sa2mjuEj+r1LgXhvOJWDZYJ4Zsc&#10;bIrrq1xlrb1wSee970QoYZcphN77MZPSNT0Z5RZ2JA7ZwU5G+XBOnWwndQnlZpD3UZRIozSHhV6N&#10;9NxTc9yfDML2k8sX/fVe78pDqatqHfFbckS8vZm3TyA8zf4Phl/9oA5FcKrtiVsnBoQ0Xq0CirBM&#10;lyACkD7GCYgaIVk/gCxy+f+D4gcAAP//AwBQSwECLQAUAAYACAAAACEAtoM4kv4AAADhAQAAEwAA&#10;AAAAAAAAAAAAAAAAAAAAW0NvbnRlbnRfVHlwZXNdLnhtbFBLAQItABQABgAIAAAAIQA4/SH/1gAA&#10;AJQBAAALAAAAAAAAAAAAAAAAAC8BAABfcmVscy8ucmVsc1BLAQItABQABgAIAAAAIQCO8nRStwIA&#10;ALcFAAAOAAAAAAAAAAAAAAAAAC4CAABkcnMvZTJvRG9jLnhtbFBLAQItABQABgAIAAAAIQCfmwhD&#10;3wAAAAkBAAAPAAAAAAAAAAAAAAAAABEFAABkcnMvZG93bnJldi54bWxQSwUGAAAAAAQABADzAAAA&#10;HQY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190</w:t>
                    </w:r>
                    <w:r>
                      <w:rPr>
                        <w:rFonts w:ascii="Courier New"/>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9504" behindDoc="1" locked="0" layoutInCell="1" allowOverlap="1" wp14:anchorId="301DE65B" wp14:editId="061B00C9">
              <wp:simplePos x="0" y="0"/>
              <wp:positionH relativeFrom="page">
                <wp:posOffset>5171440</wp:posOffset>
              </wp:positionH>
              <wp:positionV relativeFrom="page">
                <wp:posOffset>243205</wp:posOffset>
              </wp:positionV>
              <wp:extent cx="363220" cy="198120"/>
              <wp:effectExtent l="0" t="0" r="0" b="0"/>
              <wp:wrapNone/>
              <wp:docPr id="69635173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252</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DE65B" id="_x0000_t202" coordsize="21600,21600" o:spt="202" path="m,l,21600r21600,l21600,xe">
              <v:stroke joinstyle="miter"/>
              <v:path gradientshapeok="t" o:connecttype="rect"/>
            </v:shapetype>
            <v:shape id="docshape21" o:spid="_x0000_s1036" type="#_x0000_t202" style="position:absolute;margin-left:407.2pt;margin-top:19.15pt;width:28.6pt;height:15.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GrtQIAALg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REi2W/moRYMRJB62qRKlMAoFvqjT0KgXn+x7c9XgrRui2Zaz6O1F+VYiLTUP4nt5IKYaGkgqy&#10;tDfdi6sTjjIgu+G9qCAMOWhhgcZadqaEUBQE6NCth3OH6KhRCZuLaBEEcFLCkZ/EPtiQm0vS+XIv&#10;lX5LRYeMkWEJArDg5Hin9OQ6u5hYXBSsba0IWv5kAzCnHQgNV82ZScL29EfiJdt4G4dOGERbJ/Ty&#10;3LkpNqETFf5qmS/yzSb3f5q4fpg2rKooN2Fmffnhn/XvpPRJGWeFKdGyysCZlJTc7zatREcC+i7s&#10;dyrIhZv7NA1bL+DyjJIfhN5tkDhFFK+csAiXTrLyYsfzk9sk8sIkzIunlO4Yp/9OCQ0ZTpbBctLS&#10;b7l59nvJjaQd0zBBWtZlOD47kdQocMsr21pNWDvZF6Uw6T+WAto9N9rq1Uh0Eqsed6N9IL7VmhHz&#10;TlQPoGApQGEgRhh/YDRCfsdogFGSYfXtQCTFqH3H4RWYuTMbcjZ2s0F4CVczrDGazI2e5tOhl2zf&#10;APL0zri4gZdSM6vixyyAglnAeLBkTqPMzJ/LtfV6HLjrXwAAAP//AwBQSwMEFAAGAAgAAAAhAJ+b&#10;CEPfAAAACQEAAA8AAABkcnMvZG93bnJldi54bWxMj0FPg0AQhe8m/ofNmHizC7YiRYamMXoyMaV4&#10;8LjAFDZlZ5HdtvjvXU96nLwv732Tb2YziDNNTltGiBcRCOLGtpo7hI/q9S4F4bziVg2WCeGbHGyK&#10;66tcZa29cEnnve9EKGGXKYTe+zGT0jU9GeUWdiQO2cFORvlwTp1sJ3UJ5WaQ91GUSKM0h4VejfTc&#10;U3PcnwzC9pPLF/31Xu/KQ6mrah3xW3JEvL2Zt08gPM3+D4Zf/aAORXCq7YlbJwaENF6tAoqwTJcg&#10;ApA+xgmIGiFZP4Ascvn/g+IHAAD//wMAUEsBAi0AFAAGAAgAAAAhALaDOJL+AAAA4QEAABMAAAAA&#10;AAAAAAAAAAAAAAAAAFtDb250ZW50X1R5cGVzXS54bWxQSwECLQAUAAYACAAAACEAOP0h/9YAAACU&#10;AQAACwAAAAAAAAAAAAAAAAAvAQAAX3JlbHMvLnJlbHNQSwECLQAUAAYACAAAACEAMEnxq7UCAAC4&#10;BQAADgAAAAAAAAAAAAAAAAAuAgAAZHJzL2Uyb0RvYy54bWxQSwECLQAUAAYACAAAACEAn5sIQ9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252</w:t>
                    </w:r>
                    <w:r>
                      <w:rPr>
                        <w:rFonts w:ascii="Courier New"/>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261570739"/>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259</w:t>
        </w:r>
        <w:r>
          <w:fldChar w:fldCharType="end"/>
        </w:r>
      </w:p>
    </w:sdtContent>
  </w:sdt>
  <w:p w:rsidR="003847C3" w:rsidRDefault="003847C3">
    <w:pPr>
      <w:pStyle w:val="a6"/>
      <w:spacing w:line="14" w:lineRule="auto"/>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70528" behindDoc="1" locked="0" layoutInCell="1" allowOverlap="1" wp14:anchorId="54F9DCAF" wp14:editId="10941239">
              <wp:simplePos x="0" y="0"/>
              <wp:positionH relativeFrom="page">
                <wp:posOffset>5171440</wp:posOffset>
              </wp:positionH>
              <wp:positionV relativeFrom="page">
                <wp:posOffset>243205</wp:posOffset>
              </wp:positionV>
              <wp:extent cx="363220" cy="198120"/>
              <wp:effectExtent l="0" t="0" r="0" b="0"/>
              <wp:wrapNone/>
              <wp:docPr id="179802590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270</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9DCAF" id="_x0000_t202" coordsize="21600,21600" o:spt="202" path="m,l,21600r21600,l21600,xe">
              <v:stroke joinstyle="miter"/>
              <v:path gradientshapeok="t" o:connecttype="rect"/>
            </v:shapetype>
            <v:shape id="docshape22" o:spid="_x0000_s1037" type="#_x0000_t202" style="position:absolute;margin-left:407.2pt;margin-top:19.15pt;width:28.6pt;height:15.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32tQIAALk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tFmgTRLA0WGAnSQa+orLTNIIpsmYZeZ+B934O/OdzKA1xxlHV/J6tvGgm5aojYshul5NAwQiHN&#10;0N70z66OONqCbIYPkkIYsjPSAR1q1dkaQlUQoEO7Hk4tYgeDKti8nF9GEZxUcBSmSQi2jUCy6XKv&#10;tHnHZIeskWMFCnDgZH+nzeg6udhYQpa8bWGfZK14tgGY4w6Ehqv2zCbhmvqYBuk6WSexF0fztRcH&#10;ReHdlKvYm5fhYlZcFqtVEf60ccM4azilTNgwk8DC+M8aeJT6KI2TxLRsObVwNiWttptVq9CegMBL&#10;9x0LcubmP0/D1Qu4vKAURnFwG6VeOU8WXlzGMy9dBIkXhOltOg/iNC7K55TuuGD/TgkNOU5n0WzU&#10;0m+5Be57zY1kHTcwQlre5Tg5OZHMKnAtqGutIbwd7bNS2PSfSgHtnhrt9GolOorVHDaH8YU4NVsx&#10;byR9AAUrCQoDMcL8A6OR6gdGA8ySHOvvO6IYRu17Aa/ADp7JUJOxmQwiKriaY4PRaK7MOKB2veLb&#10;BpDHdybkDbyUmjsVP2VxfF8wHxyZ4yyzA+j833k9TdzlLwAAAP//AwBQSwMEFAAGAAgAAAAhAJ+b&#10;CEPfAAAACQEAAA8AAABkcnMvZG93bnJldi54bWxMj0FPg0AQhe8m/ofNmHizC7YiRYamMXoyMaV4&#10;8LjAFDZlZ5HdtvjvXU96nLwv732Tb2YziDNNTltGiBcRCOLGtpo7hI/q9S4F4bziVg2WCeGbHGyK&#10;66tcZa29cEnnve9EKGGXKYTe+zGT0jU9GeUWdiQO2cFORvlwTp1sJ3UJ5WaQ91GUSKM0h4VejfTc&#10;U3PcnwzC9pPLF/31Xu/KQ6mrah3xW3JEvL2Zt08gPM3+D4Zf/aAORXCq7YlbJwaENF6tAoqwTJcg&#10;ApA+xgmIGiFZP4Ascvn/g+IHAAD//wMAUEsBAi0AFAAGAAgAAAAhALaDOJL+AAAA4QEAABMAAAAA&#10;AAAAAAAAAAAAAAAAAFtDb250ZW50X1R5cGVzXS54bWxQSwECLQAUAAYACAAAACEAOP0h/9YAAACU&#10;AQAACwAAAAAAAAAAAAAAAAAvAQAAX3JlbHMvLnJlbHNQSwECLQAUAAYACAAAACEAike99rUCAAC5&#10;BQAADgAAAAAAAAAAAAAAAAAuAgAAZHJzL2Uyb0RvYy54bWxQSwECLQAUAAYACAAAACEAn5sIQ9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270</w:t>
                    </w:r>
                    <w:r>
                      <w:rPr>
                        <w:rFonts w:ascii="Courier New"/>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311034298"/>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272</w:t>
        </w:r>
        <w:r>
          <w:fldChar w:fldCharType="end"/>
        </w:r>
      </w:p>
    </w:sdtContent>
  </w:sdt>
  <w:p w:rsidR="003847C3" w:rsidRDefault="003847C3">
    <w:pPr>
      <w:pStyle w:val="a6"/>
      <w:spacing w:line="14" w:lineRule="auto"/>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71552" behindDoc="1" locked="0" layoutInCell="1" allowOverlap="1" wp14:anchorId="1B8BD6B9" wp14:editId="5EB92BA8">
              <wp:simplePos x="0" y="0"/>
              <wp:positionH relativeFrom="page">
                <wp:posOffset>5171440</wp:posOffset>
              </wp:positionH>
              <wp:positionV relativeFrom="page">
                <wp:posOffset>243205</wp:posOffset>
              </wp:positionV>
              <wp:extent cx="363220" cy="198120"/>
              <wp:effectExtent l="0" t="0" r="0" b="0"/>
              <wp:wrapNone/>
              <wp:docPr id="132457502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274</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BD6B9" id="_x0000_t202" coordsize="21600,21600" o:spt="202" path="m,l,21600r21600,l21600,xe">
              <v:stroke joinstyle="miter"/>
              <v:path gradientshapeok="t" o:connecttype="rect"/>
            </v:shapetype>
            <v:shape id="docshape23" o:spid="_x0000_s1038" type="#_x0000_t202" style="position:absolute;margin-left:407.2pt;margin-top:19.15pt;width:28.6pt;height:15.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SXtQIAALkFAAAOAAAAZHJzL2Uyb0RvYy54bWysVNuOmzAQfa/Uf7D8znIJSQAtqXZDqCpt&#10;L9K2H+AYE6yCTW0nZFv13zs2IZvdVaWqLQ/WYI/PzJk5nus3x65FB6Y0lyLH4VWAERNUVlzscvzl&#10;c+klGGlDREVaKViOH5jGb1avX10PfcYi2ci2YgoBiNDZ0Oe4MabPfF/ThnVEX8meCTispeqIgV+1&#10;8ytFBkDvWj8KgoU/SFX1SlKmNewW4yFeOfy6ZtR8rGvNDGpzDLkZtyq3bu3qr65JtlOkbzg9pUH+&#10;IouOcAFBz1AFMQTtFX8B1XGqpJa1uaKy82Vdc8ocB2ATBs/Y3DekZ44LFEf35zLp/wdLPxw+KcQr&#10;6N0siufLeRCFGAnSQa8qSbXNIJrZMg29zsD7vgd/c7yVR7jiKOv+TtKvGgm5bojYsRul5NAwUkGa&#10;ob3pX1wdcbQF2Q7vZQVhyN5IB3SsVWdrCFVBgA7teji3iB0NorA5W8yiCE4oHIVpEoJtI5Bsutwr&#10;bd4y2SFr5FiBAhw4OdxpM7pOLjaWkCVvW9gnWSuebADmuAOh4ao9s0m4pv5Ig3STbJLYi6PFxouD&#10;ovBuynXsLcpwOS9mxXpdhD9t3DDOGl5VTNgwk8DC+M8aeJL6KI2zxLRseWXhbEpa7bbrVqEDAYGX&#10;7jsV5MLNf5qGqxdweUYpjOLgNkq9cpEsvbiM5166DBIvCNPbdBHEaVyUTyndccH+nRIacpzOo/mo&#10;pd9yC9z3khvJOm5ghLS8y3FydiKZVeBGVK61hvB2tC9KYdN/LAW0e2q006uV6ChWc9wexxcS2fBW&#10;zFtZPYCClQSFgRhh/oHRSPUdowFmSY71tz1RDKP2nYBXYAfPZKjJ2E4GERSu5thgNJprMw6ofa/4&#10;rgHk8Z0JeQMvpeZOxY9ZnN4XzAdH5jTL7AC6/HdejxN39QsAAP//AwBQSwMEFAAGAAgAAAAhAJ+b&#10;CEPfAAAACQEAAA8AAABkcnMvZG93bnJldi54bWxMj0FPg0AQhe8m/ofNmHizC7YiRYamMXoyMaV4&#10;8LjAFDZlZ5HdtvjvXU96nLwv732Tb2YziDNNTltGiBcRCOLGtpo7hI/q9S4F4bziVg2WCeGbHGyK&#10;66tcZa29cEnnve9EKGGXKYTe+zGT0jU9GeUWdiQO2cFORvlwTp1sJ3UJ5WaQ91GUSKM0h4VejfTc&#10;U3PcnwzC9pPLF/31Xu/KQ6mrah3xW3JEvL2Zt08gPM3+D4Zf/aAORXCq7YlbJwaENF6tAoqwTJcg&#10;ApA+xgmIGiFZP4Ascvn/g+IHAAD//wMAUEsBAi0AFAAGAAgAAAAhALaDOJL+AAAA4QEAABMAAAAA&#10;AAAAAAAAAAAAAAAAAFtDb250ZW50X1R5cGVzXS54bWxQSwECLQAUAAYACAAAACEAOP0h/9YAAACU&#10;AQAACwAAAAAAAAAAAAAAAAAvAQAAX3JlbHMvLnJlbHNQSwECLQAUAAYACAAAACEAHpDkl7UCAAC5&#10;BQAADgAAAAAAAAAAAAAAAAAuAgAAZHJzL2Uyb0RvYy54bWxQSwECLQAUAAYACAAAACEAn5sIQ9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274</w:t>
                    </w:r>
                    <w:r>
                      <w:rPr>
                        <w:rFonts w:ascii="Courier New"/>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72576" behindDoc="1" locked="0" layoutInCell="1" allowOverlap="1" wp14:anchorId="00CCAB92" wp14:editId="46DEA3DB">
              <wp:simplePos x="0" y="0"/>
              <wp:positionH relativeFrom="page">
                <wp:posOffset>3783330</wp:posOffset>
              </wp:positionH>
              <wp:positionV relativeFrom="page">
                <wp:posOffset>351155</wp:posOffset>
              </wp:positionV>
              <wp:extent cx="363220" cy="198120"/>
              <wp:effectExtent l="0" t="0" r="0" b="0"/>
              <wp:wrapNone/>
              <wp:docPr id="131574675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275</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CAB92" id="_x0000_t202" coordsize="21600,21600" o:spt="202" path="m,l,21600r21600,l21600,xe">
              <v:stroke joinstyle="miter"/>
              <v:path gradientshapeok="t" o:connecttype="rect"/>
            </v:shapetype>
            <v:shape id="docshape25" o:spid="_x0000_s1039" type="#_x0000_t202" style="position:absolute;margin-left:297.9pt;margin-top:27.65pt;width:28.6pt;height:15.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0HEtQIAALk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4t/OUqjFZLHyNOOuhVJUplMgiWpkxDr1Lwvu/BX4+3YoQrlrLq70T5VSEuNg3he3ojpRgaSipI&#10;0zc33YurE44yILvhvaggDDloYYHGWnamhlAVBOjQrodzi+ioUQmbi2gRBHBSwpGfxD7YJgJJ58u9&#10;VPotFR0yRoYlKMCCk+Od0pPr7GJicVGwtoV9krb8yQZgTjsQGq6aM5OEbeqPxEu28TYOnTCItk7o&#10;5blzU2xCJyr81TJf5JtN7v80cf0wbVhVUW7CzALzwz9r4EnqkzTOElOiZZWBMykpud9tWomOBARe&#10;2O9UkAs392katl7A5RklPwi92yBxiiheOWERLp1k5cWO5ye3SeSFSZgXTyndMU7/nRIaMpwsQWOW&#10;zm+5efZ7yY2kHdMwQlrWZTg+O5HUKHDLK9taTVg72RelMOk/lgLaPTfa6tVIdBKrHnfj6YWY8EbM&#10;O1E9gIKlAIWBGGH+gdEI+R2jAWZJhtW3A5EUo/Ydh1dgBs9syNnYzQbhJVzNsMZoMjd6GlCHXrJ9&#10;A8jTO+PiBl5KzayKH7M4vS+YD5bMaZaZAXT5b70eJ+76FwAAAP//AwBQSwMEFAAGAAgAAAAhAA/h&#10;6q7fAAAACQEAAA8AAABkcnMvZG93bnJldi54bWxMj8FOwzAQRO9I/IO1lbhRp1SJ2hCnqhCckBBp&#10;OHB04m1iNV6H2G3D37Oc4DarGc2+KXazG8QFp2A9KVgtExBIrTeWOgUf9cv9BkSImowePKGCbwyw&#10;K29vCp0bf6UKL4fYCS6hkGsFfYxjLmVoe3Q6LP2IxN7RT05HPqdOmklfudwN8iFJMum0Jf7Q6xGf&#10;emxPh7NTsP+k6tl+vTXv1bGydb1N6DU7KXW3mPePICLO8S8Mv/iMDiUzNf5MJohBQbpNGT2ySNcg&#10;OJClax7XKNhkKciykP8XlD8AAAD//wMAUEsBAi0AFAAGAAgAAAAhALaDOJL+AAAA4QEAABMAAAAA&#10;AAAAAAAAAAAAAAAAAFtDb250ZW50X1R5cGVzXS54bWxQSwECLQAUAAYACAAAACEAOP0h/9YAAACU&#10;AQAACwAAAAAAAAAAAAAAAAAvAQAAX3JlbHMvLnJlbHNQSwECLQAUAAYACAAAACEA9edBxLUCAAC5&#10;BQAADgAAAAAAAAAAAAAAAAAuAgAAZHJzL2Uyb0RvYy54bWxQSwECLQAUAAYACAAAACEAD+Hqrt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275</w:t>
                    </w:r>
                    <w:r>
                      <w:rPr>
                        <w:rFonts w:ascii="Courier New"/>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00644269"/>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277</w:t>
        </w:r>
        <w:r>
          <w:fldChar w:fldCharType="end"/>
        </w:r>
      </w:p>
    </w:sdtContent>
  </w:sdt>
  <w:p w:rsidR="003847C3" w:rsidRDefault="003847C3">
    <w:pPr>
      <w:pStyle w:val="a6"/>
      <w:spacing w:line="14" w:lineRule="auto"/>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87914024"/>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278</w:t>
        </w:r>
        <w:r>
          <w:fldChar w:fldCharType="end"/>
        </w:r>
      </w:p>
    </w:sdtContent>
  </w:sdt>
  <w:p w:rsidR="003847C3" w:rsidRDefault="003847C3">
    <w:pPr>
      <w:pStyle w:val="a6"/>
      <w:spacing w:line="14" w:lineRule="auto"/>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0288" behindDoc="1" locked="0" layoutInCell="1" allowOverlap="1" wp14:anchorId="182294E4" wp14:editId="01B6A2C2">
              <wp:simplePos x="0" y="0"/>
              <wp:positionH relativeFrom="page">
                <wp:posOffset>5215890</wp:posOffset>
              </wp:positionH>
              <wp:positionV relativeFrom="page">
                <wp:posOffset>243205</wp:posOffset>
              </wp:positionV>
              <wp:extent cx="271780" cy="198120"/>
              <wp:effectExtent l="0" t="0" r="0" b="0"/>
              <wp:wrapNone/>
              <wp:docPr id="189215759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15</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294E4" id="_x0000_t202" coordsize="21600,21600" o:spt="202" path="m,l,21600r21600,l21600,xe">
              <v:stroke joinstyle="miter"/>
              <v:path gradientshapeok="t" o:connecttype="rect"/>
            </v:shapetype>
            <v:shape id="docshape2" o:spid="_x0000_s1027" type="#_x0000_t202" style="position:absolute;margin-left:410.7pt;margin-top:19.15pt;width:21.4pt;height:1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mtQIAALcFAAAOAAAAZHJzL2Uyb0RvYy54bWysVNuOmzAQfa/Uf7D8znIpSQAtqXZDqCpt&#10;L9K2H+BgE6yCTW0nsK367x2bkOzlpWrLgzXYM2duZ+b67di16MiU5lLkOLwKMGKikpSLfY6/fim9&#10;BCNtiKCklYLl+IFp/Hb9+tX10Gcsko1sKVMIQITOhj7HjTF95vu6alhH9JXsmYDHWqqOGPhVe58q&#10;MgB61/pRECz9QSraK1kxreG2mB7x2uHXNavMp7rWzKA2xxCbcady586e/vqaZHtF+oZXpzDIX0TR&#10;ES7A6RmqIIagg+IvoDpeKallba4q2fmyrnnFXA6QTRg8y+a+IT1zuUBxdH8uk/5/sNXH42eFOIXe&#10;JWkULlaLNMJIkA56RWWlbQSRrdLQ6wyU73tQN+OtHMHCZaz7O1l900jITUPEnt0oJYeGEQpRhtbS&#10;f2Q64WgLshs+SApeyMFIBzTWqrMlhKIgQIduPZw7xEaDKriMVuEqgZcKnsI0CSPXQZ9ks3GvtHnH&#10;ZIeskGMFBHDg5HinjQ2GZLOK9SVkydvWkaAVTy5AcboB12Bq32wQrqc/0yDdJtsk9uJoufXioCi8&#10;m3ITe8syXC2KN8VmU4S/rN8wzhpOKRPWzcyvMP6z/p2YPjHjzDAtW04tnA1Jq/1u0yp0JMDv0n2u&#10;5PByUfOfhuGKALk8SymM4uA2Sr1ymay8uIwXXroKEi8I09t0GcRpXJRPU7rjgv17SmjIcbqIFhOX&#10;LkE/yy1w38vcSNZxAxuk5V2Ok7MSySwDt4K61hrC20l+VAob/qUU0O650Y6vlqITWc24G6cBmcdg&#10;J+kDEFhJIBhwEbYfCI1UPzAaYJPkWH8/EMUwat8LGAK7dmZBzcJuFoiowDTHBqNJ3JhpPR16xfcN&#10;IE9jJuQNDErNHYntRE1RnMYLtoPL5bTJ7Pp5/O+0Lvt2/RsAAP//AwBQSwMEFAAGAAgAAAAhAJ0P&#10;K4bfAAAACQEAAA8AAABkcnMvZG93bnJldi54bWxMj0FPg0AQhe8m/ofNmHizS2klFBmaxujJxEjx&#10;4HFhp0DKziK7bfHfu57qcfK+vPdNvp3NIM40ud4ywnIRgSBurO65RfisXh9SEM4r1mqwTAg/5GBb&#10;3N7kKtP2wiWd974VoYRdphA678dMStd0ZJRb2JE4ZAc7GeXDObVST+oSys0g4yhKpFE9h4VOjfTc&#10;UXPcnwzC7ovLl/77vf4oD2VfVZuI35Ij4v3dvHsC4Wn2Vxj+9IM6FMGptifWTgwIabxcBxRhla5A&#10;BCBN1jGIGiHZPIIscvn/g+IXAAD//wMAUEsBAi0AFAAGAAgAAAAhALaDOJL+AAAA4QEAABMAAAAA&#10;AAAAAAAAAAAAAAAAAFtDb250ZW50X1R5cGVzXS54bWxQSwECLQAUAAYACAAAACEAOP0h/9YAAACU&#10;AQAACwAAAAAAAAAAAAAAAAAvAQAAX3JlbHMvLnJlbHNQSwECLQAUAAYACAAAACEAIf9nprUCAAC3&#10;BQAADgAAAAAAAAAAAAAAAAAuAgAAZHJzL2Uyb0RvYy54bWxQSwECLQAUAAYACAAAACEAnQ8rht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15</w:t>
                    </w:r>
                    <w:r>
                      <w:rPr>
                        <w:rFonts w:ascii="Courier New"/>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734778063"/>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279</w:t>
        </w:r>
        <w:r>
          <w:fldChar w:fldCharType="end"/>
        </w:r>
      </w:p>
    </w:sdtContent>
  </w:sdt>
  <w:p w:rsidR="003847C3" w:rsidRDefault="003847C3">
    <w:pPr>
      <w:pStyle w:val="a6"/>
      <w:spacing w:line="14" w:lineRule="auto"/>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746686197"/>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280</w:t>
        </w:r>
        <w:r>
          <w:fldChar w:fldCharType="end"/>
        </w:r>
      </w:p>
    </w:sdtContent>
  </w:sdt>
  <w:p w:rsidR="003847C3" w:rsidRDefault="003847C3">
    <w:pPr>
      <w:pStyle w:val="a6"/>
      <w:spacing w:line="14" w:lineRule="auto"/>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801534218"/>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281</w:t>
        </w:r>
        <w:r>
          <w:fldChar w:fldCharType="end"/>
        </w:r>
      </w:p>
    </w:sdtContent>
  </w:sdt>
  <w:p w:rsidR="003847C3" w:rsidRDefault="003847C3">
    <w:pPr>
      <w:pStyle w:val="a6"/>
      <w:spacing w:line="14" w:lineRule="auto"/>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127622985"/>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282</w:t>
        </w:r>
        <w:r>
          <w:fldChar w:fldCharType="end"/>
        </w:r>
      </w:p>
    </w:sdtContent>
  </w:sdt>
  <w:p w:rsidR="003847C3" w:rsidRDefault="003847C3">
    <w:pPr>
      <w:pStyle w:val="a6"/>
      <w:spacing w:line="14" w:lineRule="auto"/>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732122620"/>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283</w:t>
        </w:r>
        <w:r>
          <w:fldChar w:fldCharType="end"/>
        </w:r>
      </w:p>
    </w:sdtContent>
  </w:sdt>
  <w:p w:rsidR="003847C3" w:rsidRDefault="003847C3">
    <w:pPr>
      <w:pStyle w:val="a6"/>
      <w:spacing w:line="14" w:lineRule="auto"/>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73600" behindDoc="1" locked="0" layoutInCell="1" allowOverlap="1" wp14:anchorId="6640DBA7" wp14:editId="61378BD4">
              <wp:simplePos x="0" y="0"/>
              <wp:positionH relativeFrom="page">
                <wp:posOffset>3783330</wp:posOffset>
              </wp:positionH>
              <wp:positionV relativeFrom="page">
                <wp:posOffset>243205</wp:posOffset>
              </wp:positionV>
              <wp:extent cx="363220" cy="198120"/>
              <wp:effectExtent l="0" t="0" r="0" b="0"/>
              <wp:wrapNone/>
              <wp:docPr id="32077681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285</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0DBA7" id="_x0000_t202" coordsize="21600,21600" o:spt="202" path="m,l,21600r21600,l21600,xe">
              <v:stroke joinstyle="miter"/>
              <v:path gradientshapeok="t" o:connecttype="rect"/>
            </v:shapetype>
            <v:shape id="docshape26" o:spid="_x0000_s1040" type="#_x0000_t202" style="position:absolute;margin-left:297.9pt;margin-top:19.15pt;width:28.6pt;height:15.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fGtQIAALg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i8FarKPZXGHHSQasqUSqTQBCZKg29SsH5vgd3Pd6KEbptGav+TpRfFeJi0xC+pzdSiqGhpIIs&#10;fXPTvbg64SgDshveiwrCkIMWFmisZWdKCEVBgA7dejh3iI4albC5iBZBACclHPlJ7INtIpB0vtxL&#10;pd9S0SFjZFiCACw4Od4pPbnOLiYWFwVrW9gnacufbADmtAOh4ao5M0nYnv5IvGQbb+PQCYNo64Re&#10;njs3xSZ0osJfLfNFvtnk/k8T1w/ThlUV5SbMrC8//LP+nZQ+KeOsMCVaVhk4k5KS+92mlehIQN+F&#10;/U4FuXBzn6Zh6wVcnlHyg9C7DRKniOKVExbh0klWXux4fnKbRF6YhHnxlNId4/TfKaEhw8kyWE5a&#10;+i03z34vuZG0YxomSMu6DMdnJ5IaBW55ZVurCWsn+6IUJv3HUkC750ZbvRqJTmLV4260D8QPTXgj&#10;5p2oHkDBUoDCQIww/sBohPyO0QCjJMPq24FIilH7jsMrMHNnNuRs7GaD8BKuZlhjNJkbPc2nQy/Z&#10;vgHk6Z1xcQMvpWZWxY9ZnN4XjAdL5jTKzPy5/LdejwN3/QsAAP//AwBQSwMEFAAGAAgAAAAhAI5x&#10;b6jfAAAACQEAAA8AAABkcnMvZG93bnJldi54bWxMj0FPg0AQhe8m/ofNNPFml0ogBVmaxujJxEjx&#10;4HGBKWzKziK7bfHfO5709ibv5c33it1iR3HB2RtHCjbrCARS6zpDvYKP+uV+C8IHTZ0eHaGCb/Sw&#10;K29vCp137koVXg6hF1xCPtcKhhCmXErfDmi1X7sJib2jm60OfM697GZ95XI7yocoSqXVhvjDoCd8&#10;GrA9Hc5Wwf6Tqmfz9da8V8fK1HUW0Wt6UuputewfQQRcwl8YfvEZHUpmatyZOi9GBUmWMHpQEG9j&#10;EBxIk5jHNSyyBGRZyP8Lyh8AAAD//wMAUEsBAi0AFAAGAAgAAAAhALaDOJL+AAAA4QEAABMAAAAA&#10;AAAAAAAAAAAAAAAAAFtDb250ZW50X1R5cGVzXS54bWxQSwECLQAUAAYACAAAACEAOP0h/9YAAACU&#10;AQAACwAAAAAAAAAAAAAAAAAvAQAAX3JlbHMvLnJlbHNQSwECLQAUAAYACAAAACEAz1WnxrUCAAC4&#10;BQAADgAAAAAAAAAAAAAAAAAuAgAAZHJzL2Uyb0RvYy54bWxQSwECLQAUAAYACAAAACEAjnFvqN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285</w:t>
                    </w:r>
                    <w:r>
                      <w:rPr>
                        <w:rFonts w:ascii="Courier New"/>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e"/>
      <w:jc w:val="center"/>
    </w:pPr>
  </w:p>
  <w:sdt>
    <w:sdtPr>
      <w:id w:val="-1257909122"/>
      <w:docPartObj>
        <w:docPartGallery w:val="Page Numbers (Top of Page)"/>
        <w:docPartUnique/>
      </w:docPartObj>
    </w:sdtPr>
    <w:sdtEndPr/>
    <w:sdtContent>
      <w:p w:rsidR="003847C3" w:rsidRDefault="003847C3">
        <w:pPr>
          <w:pStyle w:val="ae"/>
          <w:jc w:val="center"/>
        </w:pPr>
        <w:r>
          <w:fldChar w:fldCharType="begin"/>
        </w:r>
        <w:r>
          <w:instrText>PAGE   \* MERGEFORMAT</w:instrText>
        </w:r>
        <w:r>
          <w:fldChar w:fldCharType="separate"/>
        </w:r>
        <w:r w:rsidR="0021496E">
          <w:rPr>
            <w:noProof/>
          </w:rPr>
          <w:t>286</w:t>
        </w:r>
        <w:r>
          <w:fldChar w:fldCharType="end"/>
        </w:r>
      </w:p>
    </w:sdtContent>
  </w:sdt>
  <w:p w:rsidR="003847C3" w:rsidRDefault="003847C3">
    <w:pPr>
      <w:pStyle w:val="a6"/>
      <w:spacing w:line="14" w:lineRule="auto"/>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642465"/>
      <w:docPartObj>
        <w:docPartGallery w:val="Page Numbers (Top of Page)"/>
        <w:docPartUnique/>
      </w:docPartObj>
    </w:sdtPr>
    <w:sdtEndPr/>
    <w:sdtContent>
      <w:p w:rsidR="003847C3" w:rsidRDefault="003847C3" w:rsidP="00470E3B">
        <w:pPr>
          <w:pStyle w:val="ae"/>
          <w:spacing w:before="120"/>
          <w:jc w:val="center"/>
        </w:pPr>
        <w:r>
          <w:fldChar w:fldCharType="begin"/>
        </w:r>
        <w:r>
          <w:instrText>PAGE   \* MERGEFORMAT</w:instrText>
        </w:r>
        <w:r>
          <w:fldChar w:fldCharType="separate"/>
        </w:r>
        <w:r w:rsidR="0021496E">
          <w:rPr>
            <w:noProof/>
          </w:rPr>
          <w:t>49</w:t>
        </w:r>
        <w:r>
          <w:fldChar w:fldCharType="end"/>
        </w:r>
      </w:p>
    </w:sdtContent>
  </w:sdt>
  <w:p w:rsidR="003847C3" w:rsidRDefault="003847C3">
    <w:pPr>
      <w:pStyle w:val="a6"/>
      <w:spacing w:line="14" w:lineRule="auto"/>
      <w:jc w:val="left"/>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1312" behindDoc="1" locked="0" layoutInCell="1" allowOverlap="1" wp14:anchorId="6B751190" wp14:editId="052FBF45">
              <wp:simplePos x="0" y="0"/>
              <wp:positionH relativeFrom="page">
                <wp:posOffset>3829050</wp:posOffset>
              </wp:positionH>
              <wp:positionV relativeFrom="page">
                <wp:posOffset>243205</wp:posOffset>
              </wp:positionV>
              <wp:extent cx="271780" cy="198120"/>
              <wp:effectExtent l="0" t="0" r="0" b="0"/>
              <wp:wrapNone/>
              <wp:docPr id="5526259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20</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51190" id="_x0000_t202" coordsize="21600,21600" o:spt="202" path="m,l,21600r21600,l21600,xe">
              <v:stroke joinstyle="miter"/>
              <v:path gradientshapeok="t" o:connecttype="rect"/>
            </v:shapetype>
            <v:shape id="docshape6" o:spid="_x0000_s1028" type="#_x0000_t202" style="position:absolute;margin-left:301.5pt;margin-top:19.15pt;width:21.4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8UtgIAALY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M5x&#10;FAVxEKW+jxEnPbSqFpUyAcSmSOOgMrC9H8BaT7digmbbhNVwJ6pvCnGxaQnf0xspxdhSUkOQvnnp&#10;Pno64ygDshs/iBq8kIMWFmhqZG8qCDVBgA7Nejg3iE4aVXAZrPxVApoKVH6a+IFtoEuy5fEglX5H&#10;RY+MkGMJ/bfg5HintAmGZIuJ8cVFybrOcqDjTy7AcL4B1/DU6EwQtqU/Uy/dJtskdMIg3jqhVxTO&#10;TbkJnbj0V1HxpthsCv+X8euHWcvqmnLjZqGXH/5Z+05En4lxJpgSHasNnAlJyf1u00l0JEDv0n62&#10;5KC5mLlPw7BFgFyepeQHoXcbpE4ZJysnLMPISVde4nh+epvGXpiGRfk0pTvG6b+nhMYcp1EQzVy6&#10;BP0sN89+L3MjWc80LJCO9TlOzkYkMwzc8tq2VhPWzfKjUpjwL6WAdi+Ntnw1FJ3JqqfdZOcjWMZg&#10;J+oHILAUQDDgIiw/EFohf2A0wiLJsfp+IJJi1L3nMARm6yyCXITdIhBewdMca4xmcaPn7XQYJNu3&#10;gDyPGRc3MCgNsyQ2EzVHcRovWA42l9MiM9vn8b+1uqzb9W8AAAD//wMAUEsDBBQABgAIAAAAIQAz&#10;Hhx13wAAAAkBAAAPAAAAZHJzL2Rvd25yZXYueG1sTI/BTsMwDIbvSLxDZCRuLIGyaitNpwnBCQnR&#10;lQPHtPHaao1Tmmwrb485jZst//r9fflmdoM44RR6TxruFwoEUuNtT62Gz+r1bgUiREPWDJ5Qww8G&#10;2BTXV7nJrD9TiaddbAWXUMiMhi7GMZMyNB06ExZ+ROLb3k/ORF6nVtrJnLncDfJBqVQ60xN/6MyI&#10;zx02h93Radh+UfnSf7/XH+W+7KtqregtPWh9ezNvn0BEnOMlDH/4jA4FM9X+SDaIQUOqEnaJGpJV&#10;AoID6eOSXWoe1kuQRS7/GxS/AAAA//8DAFBLAQItABQABgAIAAAAIQC2gziS/gAAAOEBAAATAAAA&#10;AAAAAAAAAAAAAAAAAABbQ29udGVudF9UeXBlc10ueG1sUEsBAi0AFAAGAAgAAAAhADj9If/WAAAA&#10;lAEAAAsAAAAAAAAAAAAAAAAALwEAAF9yZWxzLy5yZWxzUEsBAi0AFAAGAAgAAAAhAKOfvxS2AgAA&#10;tgUAAA4AAAAAAAAAAAAAAAAALgIAAGRycy9lMm9Eb2MueG1sUEsBAi0AFAAGAAgAAAAhADMeHHXf&#10;AAAACQEAAA8AAAAAAAAAAAAAAAAAEAUAAGRycy9kb3ducmV2LnhtbFBLBQYAAAAABAAEAPMAAAAc&#10;Bg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20</w:t>
                    </w:r>
                    <w:r>
                      <w:rPr>
                        <w:rFonts w:ascii="Courier New"/>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2336" behindDoc="1" locked="0" layoutInCell="1" allowOverlap="1" wp14:anchorId="3298A8C0" wp14:editId="258EA5F1">
              <wp:simplePos x="0" y="0"/>
              <wp:positionH relativeFrom="page">
                <wp:posOffset>3783330</wp:posOffset>
              </wp:positionH>
              <wp:positionV relativeFrom="page">
                <wp:posOffset>207645</wp:posOffset>
              </wp:positionV>
              <wp:extent cx="363220" cy="233680"/>
              <wp:effectExtent l="0" t="0" r="0" b="0"/>
              <wp:wrapNone/>
              <wp:docPr id="2417159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42</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8A8C0" id="_x0000_t202" coordsize="21600,21600" o:spt="202" path="m,l,21600r21600,l21600,xe">
              <v:stroke joinstyle="miter"/>
              <v:path gradientshapeok="t" o:connecttype="rect"/>
            </v:shapetype>
            <v:shape id="docshape8" o:spid="_x0000_s1029" type="#_x0000_t202" style="position:absolute;margin-left:297.9pt;margin-top:16.35pt;width:28.6pt;height:18.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292twIAALYFAAAOAAAAZHJzL2Uyb0RvYy54bWysVNuOmzAQfa/Uf7D8znIJIYCWrHZDqCpt&#10;L9K2H+CACVbBprYT2Fb9945NSPbyUrXlwRo84zO3M3N9M3YtOlKpmOAZ9q88jCgvRcX4PsNfvxRO&#10;jJHShFekFZxm+JEqfLN+++Z66FMaiEa0FZUIQLhKhz7DjdZ96rqqbGhH1JXoKQdlLWRHNPzKvVtJ&#10;MgB617qB50XuIGTVS1FSpeA2n5R4bfHrmpb6U10rqlGbYYhN21Pac2dOd31N0r0kfcPKUxjkL6Lo&#10;COPg9AyVE03QQbJXUB0rpVCi1lel6FxR16ykNgfIxvdeZPPQkJ7aXKA4qj+XSf0/2PLj8bNErMpw&#10;EPorf5kEEUacdNCqSpTKBBCbIg29SsH2oQdrPd6JEZptE1b9vSi/KcTFpiF8T2+lFENDSQVB+ual&#10;++TphKMMyG74ICrwQg5aWKCxlp2pINQEATo06/HcIDpqVMLlIloEAWhKUAWLRRTbBroknR/3Uul3&#10;VHTICBmW0H8LTo73SptgSDqbGF9cFKxtLQda/uwCDKcbcA1Pjc4EYVv6M/GSbbyNQycMoq0Tennu&#10;3Bab0IkKf7XMF/lmk/u/jF8/TBtWVZQbNzO9/PDP2nci+kSMM8GUaFll4ExISu53m1aiIwF6F/az&#10;JQfNxcx9HoYtAuTyIiU/CL27IHGKKF45YREunWTlxY7nJ3dJ5IVJmBfPU7pnnP57SmjIcLIMlhOX&#10;LkG/yM2z3+vcSNoxDQukZV2G47MRSQ0Dt7yyrdWEtZP8pBQm/EspoN1zoy1fDUUnsupxN9r5WMxj&#10;sBPVIxBYCiAYcBGWHwiNkD8wGmCRZFh9PxBJMWrfcxgCs3VmQc7CbhYIL+FphjVGk7jR03Y69JLt&#10;G0CexoyLWxiUmlkSm4maojiNFywHm8tpkZnt8/TfWl3W7fo3AAAA//8DAFBLAwQUAAYACAAAACEA&#10;GKwIlt8AAAAJAQAADwAAAGRycy9kb3ducmV2LnhtbEyPQU+DQBCF7yb+h82YeLNL24BCWZrG6MnE&#10;SPHgcYEpbMrOIrtt8d87nuztTd7Lm+/l29kO4oyTN44ULBcRCKTGtYY6BZ/V68MTCB80tXpwhAp+&#10;0MO2uL3Jdda6C5V43odOcAn5TCvoQxgzKX3To9V+4UYk9g5usjrwOXWynfSFy+0gV1GUSKsN8Yde&#10;j/jcY3Pcn6yC3ReVL+b7vf4oD6WpqjSit+So1P3dvNuACDiH/zD84TM6FMxUuxO1XgwK4jRm9KBg&#10;vXoEwYEkXvO4mkUagyxyeb2g+AUAAP//AwBQSwECLQAUAAYACAAAACEAtoM4kv4AAADhAQAAEwAA&#10;AAAAAAAAAAAAAAAAAAAAW0NvbnRlbnRfVHlwZXNdLnhtbFBLAQItABQABgAIAAAAIQA4/SH/1gAA&#10;AJQBAAALAAAAAAAAAAAAAAAAAC8BAABfcmVscy8ucmVsc1BLAQItABQABgAIAAAAIQD3X292twIA&#10;ALYFAAAOAAAAAAAAAAAAAAAAAC4CAABkcnMvZTJvRG9jLnhtbFBLAQItABQABgAIAAAAIQAYrAiW&#10;3wAAAAkBAAAPAAAAAAAAAAAAAAAAABEFAABkcnMvZG93bnJldi54bWxQSwUGAAAAAAQABADzAAAA&#10;HQY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42</w:t>
                    </w:r>
                    <w:r>
                      <w:rPr>
                        <w:rFonts w:ascii="Courier New"/>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3360" behindDoc="1" locked="0" layoutInCell="1" allowOverlap="1" wp14:anchorId="227C0D17" wp14:editId="0C0EF11E">
              <wp:simplePos x="0" y="0"/>
              <wp:positionH relativeFrom="page">
                <wp:posOffset>3783330</wp:posOffset>
              </wp:positionH>
              <wp:positionV relativeFrom="page">
                <wp:posOffset>243205</wp:posOffset>
              </wp:positionV>
              <wp:extent cx="363220" cy="198120"/>
              <wp:effectExtent l="0" t="0" r="0" b="0"/>
              <wp:wrapNone/>
              <wp:docPr id="128233758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124</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C0D17" id="_x0000_t202" coordsize="21600,21600" o:spt="202" path="m,l,21600r21600,l21600,xe">
              <v:stroke joinstyle="miter"/>
              <v:path gradientshapeok="t" o:connecttype="rect"/>
            </v:shapetype>
            <v:shape id="docshape15" o:spid="_x0000_s1030" type="#_x0000_t202" style="position:absolute;margin-left:297.9pt;margin-top:19.15pt;width:28.6pt;height:1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6tQIAALg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0L4mCxWEVxhBEnHfSqEqUyGfiRKdPQqxS873vw1+OtGOGKpaz6O1F+VYiLTUP4nt5IKYaGkgrS&#10;9M1N9+LqhKMMyG54LyoIQw5aWKCxlp2pIVQFATq06+HcIjpqVMLmYrkIAjgp4chPYh9sE4Gk8+Ve&#10;Kv2Wig4ZI8MSFGDByfFO6cl1djGxuChY28I+SVv+ZAMwpx0IDVfNmUnCNvVH4iXbeBuHThgst07o&#10;5blzU2xCZ1n4qyhf5JtN7v80cf0wbVhVUW7CzALzwz9r4EnqkzTOElOiZZWBMykpud9tWomOBARe&#10;2O9UkAs392katl7A5RklPwi92yBximW8csIijJxk5cWO5ye3ydILkzAvnlK6Y5z+OyU0ZDiJgmjS&#10;0m+5efZ7yY2kHdMwQlrWZTg+O5HUKHDLK9taTVg72RelMOk/lgLaPTfa6tVIdBKrHnejfSGhiW60&#10;vBPVAwhYChAYaBHGHxiNkN8xGmCUZFh9OxBJMWrfcXgEZu7MhpyN3WwQXsLVDGuMJnOjp/l06CXb&#10;N4A8PTMubuCh1MyK+DGL0/OC8WC5nEaZmT+X/9brceCufwEAAP//AwBQSwMEFAAGAAgAAAAhAI5x&#10;b6jfAAAACQEAAA8AAABkcnMvZG93bnJldi54bWxMj0FPg0AQhe8m/ofNNPFml0ogBVmaxujJxEjx&#10;4HGBKWzKziK7bfHfO5709ibv5c33it1iR3HB2RtHCjbrCARS6zpDvYKP+uV+C8IHTZ0eHaGCb/Sw&#10;K29vCp137koVXg6hF1xCPtcKhhCmXErfDmi1X7sJib2jm60OfM697GZ95XI7yocoSqXVhvjDoCd8&#10;GrA9Hc5Wwf6Tqmfz9da8V8fK1HUW0Wt6UuputewfQQRcwl8YfvEZHUpmatyZOi9GBUmWMHpQEG9j&#10;EBxIk5jHNSyyBGRZyP8Lyh8AAAD//wMAUEsBAi0AFAAGAAgAAAAhALaDOJL+AAAA4QEAABMAAAAA&#10;AAAAAAAAAAAAAAAAAFtDb250ZW50X1R5cGVzXS54bWxQSwECLQAUAAYACAAAACEAOP0h/9YAAACU&#10;AQAACwAAAAAAAAAAAAAAAAAvAQAAX3JlbHMvLnJlbHNQSwECLQAUAAYACAAAACEAOOlPurUCAAC4&#10;BQAADgAAAAAAAAAAAAAAAAAuAgAAZHJzL2Uyb0RvYy54bWxQSwECLQAUAAYACAAAACEAjnFvqN8A&#10;AAAJAQAADwAAAAAAAAAAAAAAAAAPBQAAZHJzL2Rvd25yZXYueG1sUEsFBgAAAAAEAAQA8wAAABsG&#10;A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124</w:t>
                    </w:r>
                    <w:r>
                      <w:rPr>
                        <w:rFonts w:ascii="Courier New"/>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4384" behindDoc="1" locked="0" layoutInCell="1" allowOverlap="1" wp14:anchorId="3444C37F" wp14:editId="4D0CB06F">
              <wp:simplePos x="0" y="0"/>
              <wp:positionH relativeFrom="page">
                <wp:posOffset>5171440</wp:posOffset>
              </wp:positionH>
              <wp:positionV relativeFrom="page">
                <wp:posOffset>243205</wp:posOffset>
              </wp:positionV>
              <wp:extent cx="363855" cy="198120"/>
              <wp:effectExtent l="0" t="0" r="0" b="0"/>
              <wp:wrapNone/>
              <wp:docPr id="101858020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126</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4C37F" id="_x0000_t202" coordsize="21600,21600" o:spt="202" path="m,l,21600r21600,l21600,xe">
              <v:stroke joinstyle="miter"/>
              <v:path gradientshapeok="t" o:connecttype="rect"/>
            </v:shapetype>
            <v:shape id="docshape16" o:spid="_x0000_s1031" type="#_x0000_t202" style="position:absolute;margin-left:407.2pt;margin-top:19.15pt;width:28.65pt;height:15.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epuAIAALgFAAAOAAAAZHJzL2Uyb0RvYy54bWysVNtunDAQfa/Uf7D8TrgECKCwUbIsVaX0&#10;IqX9AC+YxSrY1PYupFX/vWOz7ObyUrXlwRrsmTO3M3N9M/UdOlCpmOA59i88jCivRM34Lsdfv5RO&#10;gpHShNekE5zm+JEqfLN6++Z6HDIaiFZ0NZUIQLjKxiHHrdZD5rqqamlP1IUYKIfHRsieaPiVO7eW&#10;ZAT0vnMDz4vdUch6kKKiSsFtMT/ilcVvGlrpT02jqEZdjiE2bU9pz6053dU1yXaSDC2rjmGQv4ii&#10;J4yD0xNUQTRBe8leQfWskkKJRl9UondF07CK2hwgG997kc1DSwZqc4HiqOFUJvX/YKuPh88SsRp6&#10;5/lJlHiBF2LESQ+9qkWlTAR+bMo0DioD7YcB9PV0JyYwsSmr4V5U3xTiYt0SvqO3UoqxpaSGMH1j&#10;6T4xnXGUAdmOH0QNbsheCws0NbI3NYSqIECHdj2eWkQnjSq4vIwvkyjCqIInP038wLbQJdliPEil&#10;31HRIyPkWAIDLDg53CttgiHZomJ8cVGyrrMs6PizC1Ccb8A1mJo3E4Rt6s/USzfJJgmdMIg3TugV&#10;hXNbrkMnLv2rqLgs1uvC/2X8+mHWsrqm3LhZCOaHf9bAI9VnapwopkTHagNnQlJyt113Eh0IELy0&#10;ny05vJzV3Odh2CJALi9S8oPQuwtSp4yTKycsw8hJr7zE8fz0Lo29MA2L8nlK94zTf08JjTlOoyCa&#10;uXQO+kVunv1e50aynmlYIR3rc5yclEhmGLjhtW2tJqyb5SelMOGfSwHtXhpt+WooOpNVT9vJTki0&#10;jMFW1I9AYCmAYMBSWH8gtEL+wGiEVZJj9X1PJMWoe89hCMzeWQS5CNtFILwC0xxrjGZxref9tB8k&#10;27WAPI8ZF7cwKA2zJDYTNUdxHC9YDzaX4yoz++fpv9U6L9zVbwAAAP//AwBQSwMEFAAGAAgAAAAh&#10;AN6AhC3gAAAACQEAAA8AAABkcnMvZG93bnJldi54bWxMj0FPg0AQhe8m/ofNmHizC7ZSigxNY/Rk&#10;YqR48LiwUyBlZ5HdtvjvXU96nLwv732Tb2cziDNNrreMEC8iEMSN1T23CB/Vy10KwnnFWg2WCeGb&#10;HGyL66tcZdpeuKTz3rcilLDLFELn/ZhJ6ZqOjHILOxKH7GAno3w4p1bqSV1CuRnkfRQl0qiew0Kn&#10;RnrqqDnuTwZh98nlc//1Vr+Xh7Kvqk3Er8kR8fZm3j2C8DT7Pxh+9YM6FMGptifWTgwIabxaBRRh&#10;mS5BBCBdx2sQNUKyeQBZ5PL/B8UPAAAA//8DAFBLAQItABQABgAIAAAAIQC2gziS/gAAAOEBAAAT&#10;AAAAAAAAAAAAAAAAAAAAAABbQ29udGVudF9UeXBlc10ueG1sUEsBAi0AFAAGAAgAAAAhADj9If/W&#10;AAAAlAEAAAsAAAAAAAAAAAAAAAAALwEAAF9yZWxzLy5yZWxzUEsBAi0AFAAGAAgAAAAhABQxh6m4&#10;AgAAuAUAAA4AAAAAAAAAAAAAAAAALgIAAGRycy9lMm9Eb2MueG1sUEsBAi0AFAAGAAgAAAAhAN6A&#10;hC3gAAAACQEAAA8AAAAAAAAAAAAAAAAAEgUAAGRycy9kb3ducmV2LnhtbFBLBQYAAAAABAAEAPMA&#10;AAAfBg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126</w:t>
                    </w:r>
                    <w:r>
                      <w:rPr>
                        <w:rFonts w:ascii="Courier New"/>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5408" behindDoc="1" locked="0" layoutInCell="1" allowOverlap="1" wp14:anchorId="7AD96F3B" wp14:editId="028D33A2">
              <wp:simplePos x="0" y="0"/>
              <wp:positionH relativeFrom="page">
                <wp:posOffset>3783330</wp:posOffset>
              </wp:positionH>
              <wp:positionV relativeFrom="page">
                <wp:posOffset>243205</wp:posOffset>
              </wp:positionV>
              <wp:extent cx="363220" cy="198120"/>
              <wp:effectExtent l="0" t="0" r="0" b="0"/>
              <wp:wrapNone/>
              <wp:docPr id="1299728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167</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6F3B" id="_x0000_t202" coordsize="21600,21600" o:spt="202" path="m,l,21600r21600,l21600,xe">
              <v:stroke joinstyle="miter"/>
              <v:path gradientshapeok="t" o:connecttype="rect"/>
            </v:shapetype>
            <v:shape id="docshape17" o:spid="_x0000_s1032" type="#_x0000_t202" style="position:absolute;margin-left:297.9pt;margin-top:19.15pt;width:28.6pt;height:1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BWtAIAALc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BkiyDeAkN46SDVlWiVCYBf2mqNPQqBef7Htz1eCtGuGEZq/5OlN8U4mLdEL6jN1KKoaGkgix9&#10;c9M9uzrhKAOyHT6ICsKQvRYWaKxlZ0oIRUGADt16OHWIjhqVsHkZXQYBnJRw5CexD7aJQNL5ci+V&#10;fkdFh4yRYQkCsODkcKf05Dq7mFhcFKxtYZ+kLX+2AZjTDoSGq+bMJGF7+ph4ySbexKETBtHGCb08&#10;d26KdehEhb9c5Jf5ep37P01cP0wbVlWUmzCzvvzwz/p3VPqkjJPClGhZZeBMSkrututWogMBfRf2&#10;OxbkzM19noatF3B5QckPQu82SJwiipdOWIQLJ1l6seP5yW0SeWES5sVzSneM03+nhIYMJ4tgMWnp&#10;t9w8+73mRtKOaZggLesyHJ+cSGoUuOGVba0mrJ3ss1KY9J9KAe2eG231aiQ6iVWP29E+kMhEN1re&#10;iuoBBCwFCAy0CNMPjEbIHxgNMEkyrL7viaQYte85PAIzdmZDzsZ2Nggv4WqGNUaTudbTeNr3ku0a&#10;QJ6eGRc38FBqZkX8lMXxecF0sFyOk8yMn/N/6/U0b1e/AAAA//8DAFBLAwQUAAYACAAAACEAjnFv&#10;qN8AAAAJAQAADwAAAGRycy9kb3ducmV2LnhtbEyPQU+DQBCF7yb+h8008WaXSiAFWZrG6MnESPHg&#10;cYEpbMrOIrtt8d87nvT2Ju/lzfeK3WJHccHZG0cKNusIBFLrOkO9go/65X4LwgdNnR4doYJv9LAr&#10;b28KnXfuShVeDqEXXEI+1wqGEKZcSt8OaLVfuwmJvaObrQ58zr3sZn3lcjvKhyhKpdWG+MOgJ3wa&#10;sD0dzlbB/pOqZ/P11rxXx8rUdRbRa3pS6m617B9BBFzCXxh+8RkdSmZq3Jk6L0YFSZYwelAQb2MQ&#10;HEiTmMc1LLIEZFnI/wvKHwAAAP//AwBQSwECLQAUAAYACAAAACEAtoM4kv4AAADhAQAAEwAAAAAA&#10;AAAAAAAAAAAAAAAAW0NvbnRlbnRfVHlwZXNdLnhtbFBLAQItABQABgAIAAAAIQA4/SH/1gAAAJQB&#10;AAALAAAAAAAAAAAAAAAAAC8BAABfcmVscy8ucmVsc1BLAQItABQABgAIAAAAIQC8rhBWtAIAALcF&#10;AAAOAAAAAAAAAAAAAAAAAC4CAABkcnMvZTJvRG9jLnhtbFBLAQItABQABgAIAAAAIQCOcW+o3wAA&#10;AAkBAAAPAAAAAAAAAAAAAAAAAA4FAABkcnMvZG93bnJldi54bWxQSwUGAAAAAAQABADzAAAAGgYA&#10;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167</w:t>
                    </w:r>
                    <w:r>
                      <w:rPr>
                        <w:rFonts w:ascii="Courier New"/>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6432" behindDoc="1" locked="0" layoutInCell="1" allowOverlap="1" wp14:anchorId="7E027170" wp14:editId="3EC6E09B">
              <wp:simplePos x="0" y="0"/>
              <wp:positionH relativeFrom="page">
                <wp:posOffset>5171440</wp:posOffset>
              </wp:positionH>
              <wp:positionV relativeFrom="page">
                <wp:posOffset>243205</wp:posOffset>
              </wp:positionV>
              <wp:extent cx="363220" cy="198120"/>
              <wp:effectExtent l="0" t="0" r="0" b="0"/>
              <wp:wrapNone/>
              <wp:docPr id="210893434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182</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27170" id="_x0000_t202" coordsize="21600,21600" o:spt="202" path="m,l,21600r21600,l21600,xe">
              <v:stroke joinstyle="miter"/>
              <v:path gradientshapeok="t" o:connecttype="rect"/>
            </v:shapetype>
            <v:shape id="docshape18" o:spid="_x0000_s1033" type="#_x0000_t202" style="position:absolute;margin-left:407.2pt;margin-top:19.15pt;width:28.6pt;height:15.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qNtgIAALgFAAAOAAAAZHJzL2Uyb0RvYy54bWysVNuOmzAQfa/Uf7D8znIJSQAtqXZDqCpt&#10;L9K2H+AYE6yCTW0nZFv13zs2IZvdVaWqLQ/WYI/PzJk5nus3x65FB6Y0lyLH4VWAERNUVlzscvzl&#10;c+klGGlDREVaKViOH5jGb1avX10PfcYi2ci2YgoBiNDZ0Oe4MabPfF/ThnVEX8meCTispeqIgV+1&#10;8ytFBkDvWj8KgoU/SFX1SlKmNewW4yFeOfy6ZtR8rGvNDGpzDLkZtyq3bu3qr65JtlOkbzg9pUH+&#10;IouOcAFBz1AFMQTtFX8B1XGqpJa1uaKy82Vdc8ocB2ATBs/Y3DekZ44LFEf35zLp/wdLPxw+KcSr&#10;HEdhkKSzeBZHGAnSQa8qSbXNIExsmYZeZ+B934O/Od7KI7TbUdb9naRfNRJy3RCxYzdKyaFhpII0&#10;Q3vTv7g64mgLsh3eywrCkL2RDuhYq87WEKqCAB3a9XBuETsaRGFztphFEZxQOArTJATbRiDZdLlX&#10;2rxlskPWyLECBThwcrjTZnSdXGwsIUvetrBPslY82QDMcQdCw1V7ZpNwTf2RBukm2SSxF0eLjRcH&#10;ReHdlOvYW5Thcl7MivW6CH/auGGcNbyqmLBhJoGF8Z818CT1URpniWnZ8srC2ZS02m3XrUIHAgIv&#10;3XcqyIWb/zQNVy/g8oxSGMXBbZR65SJZenEZz710GSReEKa36SKI07gon1K644L9OyU05DidR/NR&#10;S7/lFrjvJTeSddzACGl5l+Pk7EQyq8CNqFxrDeHtaF+Uwqb/WApo99Rop1cr0VGs5rg9uheytNGt&#10;lreyegABKwkCAy3C+AOjkeo7RgOMkhzrb3uiGEbtOwGPwM6dyVCTsZ0MIihczbHBaDTXZpxP+17x&#10;XQPI4zMT8gYeSs2diB+zOD0vGA+Oy2mU2flz+e+8Hgfu6hcAAAD//wMAUEsDBBQABgAIAAAAIQCf&#10;mwhD3wAAAAkBAAAPAAAAZHJzL2Rvd25yZXYueG1sTI9BT4NAEIXvJv6HzZh4swu2IkWGpjF6MjGl&#10;ePC4wBQ2ZWeR3bb4711Pepy8L+99k29mM4gzTU5bRogXEQjixraaO4SP6vUuBeG84lYNlgnhmxxs&#10;iuurXGWtvXBJ573vRChhlymE3vsxk9I1PRnlFnYkDtnBTkb5cE6dbCd1CeVmkPdRlEijNIeFXo30&#10;3FNz3J8MwvaTyxf99V7vykOpq2od8VtyRLy9mbdPIDzN/g+GX/2gDkVwqu2JWycGhDRerQKKsEyX&#10;IAKQPsYJiBohWT+ALHL5/4PiBwAA//8DAFBLAQItABQABgAIAAAAIQC2gziS/gAAAOEBAAATAAAA&#10;AAAAAAAAAAAAAAAAAABbQ29udGVudF9UeXBlc10ueG1sUEsBAi0AFAAGAAgAAAAhADj9If/WAAAA&#10;lAEAAAsAAAAAAAAAAAAAAAAALwEAAF9yZWxzLy5yZWxzUEsBAi0AFAAGAAgAAAAhAI2MCo22AgAA&#10;uAUAAA4AAAAAAAAAAAAAAAAALgIAAGRycy9lMm9Eb2MueG1sUEsBAi0AFAAGAAgAAAAhAJ+bCEPf&#10;AAAACQEAAA8AAAAAAAAAAAAAAAAAEAUAAGRycy9kb3ducmV2LnhtbFBLBQYAAAAABAAEAPMAAAAc&#10;BgA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182</w:t>
                    </w:r>
                    <w:r>
                      <w:rPr>
                        <w:rFonts w:ascii="Courier New"/>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C3" w:rsidRDefault="003847C3">
    <w:pPr>
      <w:pStyle w:val="a6"/>
      <w:spacing w:line="14" w:lineRule="auto"/>
      <w:jc w:val="left"/>
      <w:rPr>
        <w:sz w:val="20"/>
      </w:rPr>
    </w:pPr>
    <w:r>
      <w:rPr>
        <w:noProof/>
      </w:rPr>
      <mc:AlternateContent>
        <mc:Choice Requires="wps">
          <w:drawing>
            <wp:anchor distT="0" distB="0" distL="114300" distR="114300" simplePos="0" relativeHeight="251667456" behindDoc="1" locked="0" layoutInCell="1" allowOverlap="1" wp14:anchorId="6EA38215" wp14:editId="11C24F6D">
              <wp:simplePos x="0" y="0"/>
              <wp:positionH relativeFrom="page">
                <wp:posOffset>5351780</wp:posOffset>
              </wp:positionH>
              <wp:positionV relativeFrom="page">
                <wp:posOffset>243205</wp:posOffset>
              </wp:positionV>
              <wp:extent cx="363220" cy="198120"/>
              <wp:effectExtent l="0" t="0" r="0" b="0"/>
              <wp:wrapNone/>
              <wp:docPr id="65198548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185</w:t>
                          </w:r>
                          <w:r>
                            <w:rPr>
                              <w:rFonts w:ascii="Courier New"/>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38215" id="_x0000_t202" coordsize="21600,21600" o:spt="202" path="m,l,21600r21600,l21600,xe">
              <v:stroke joinstyle="miter"/>
              <v:path gradientshapeok="t" o:connecttype="rect"/>
            </v:shapetype>
            <v:shape id="docshape19" o:spid="_x0000_s1034" type="#_x0000_t202" style="position:absolute;margin-left:421.4pt;margin-top:19.15pt;width:28.6pt;height:1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QitAIAALcFAAAOAAAAZHJzL2Uyb0RvYy54bWysVG1vmzAQ/j5p/8Hyd8pLCQVUMrUhTJO6&#10;F6nbD3CwCdbAZrYT0k377zubkKatJk3b+GAd9vm5e+4e3/WbQ9+hPVOaS1Hg8CLAiIlaUi62Bf7y&#10;ufJSjLQhgpJOClbgB6bxm+XrV9fjkLNItrKjTCEAETofhwK3xgy57+u6ZT3RF3JgAg4bqXpi4Fdt&#10;farICOh950dBkPijVHRQsmZaw245HeKlw28aVpuPTaOZQV2BITfjVuXWjV395TXJt4oMLa+PaZC/&#10;yKInXEDQE1RJDEE7xV9A9bxWUsvGXNSy92XT8Jo5DsAmDJ6xuW/JwBwXKI4eTmXS/w+2/rD/pBCn&#10;BU4WYZYu4jTDSJAeWkVlrW0CYWarNA46B+f7AdzN4VYeoNuOsR7uZP1VIyFXLRFbdqOUHFtGKGQZ&#10;2pv+2dUJR1uQzfheUghDdkY6oEOjeltCKAoCdOjWw6lD7GBQDZuXyWUUwUkNR5BuCLaNQPL58qC0&#10;ectkj6xRYAUCcOBkf6fN5Dq72FhCVrzrYJ/knXiyAZjTDoSGq/bMJuF6+iMLsnW6TmMvjpK1Fwdl&#10;6d1Uq9hLqvBqUV6Wq1UZ/rRxwzhvOaVM2DCzvsL4z/p3VPqkjJPCtOw4tXA2Ja22m1Wn0J6Aviv3&#10;HQty5uY/TcPVC7g8oxRGcXAbZV6VpFdeXMULL7sKUi8Is9ssCeIsLqunlO64YP9OCY0FzhbRYtLS&#10;b7kF7nvJjeQ9NzBBOt4XOD05kdwqcC2oa60hvJvss1LY9B9LAe2eG+30aiU6idUcNgf3QFIb3Wp5&#10;I+kDCFhJEBhoEaYfGK1U3zEaYZIUWH/bEcUw6t4JeAR27MyGmo3NbBBRw9UCG4wmc2Wm8bQbFN+2&#10;gDw9MyFv4KE03In4MYvj84Lp4LgcJ5kdP+f/zutx3i5/AQAA//8DAFBLAwQUAAYACAAAACEAnft6&#10;Nt8AAAAJAQAADwAAAGRycy9kb3ducmV2LnhtbEyPMU/DMBSEdyT+g/UqsVG7LURJiFNVCCYkRBoG&#10;Rid+TazGzyF22/DvMVMZT3e6+67YznZgZ5y8cSRhtRTAkFqnDXUSPuvX+xSYD4q0GhyhhB/0sC1v&#10;bwqVa3ehCs/70LFYQj5XEvoQxpxz3/ZolV+6ESl6BzdZFaKcOq4ndYnlduBrIRJulaG40KsRn3ts&#10;j/uTlbD7ourFfL83H9WhMnWdCXpLjlLeLebdE7CAc7iG4Q8/okMZmRp3Iu3ZICF9WEf0IGGTboDF&#10;QCZEPNdISLJH4GXB/z8ofwEAAP//AwBQSwECLQAUAAYACAAAACEAtoM4kv4AAADhAQAAEwAAAAAA&#10;AAAAAAAAAAAAAAAAW0NvbnRlbnRfVHlwZXNdLnhtbFBLAQItABQABgAIAAAAIQA4/SH/1gAAAJQB&#10;AAALAAAAAAAAAAAAAAAAAC8BAABfcmVscy8ucmVsc1BLAQItABQABgAIAAAAIQAI9uQitAIAALcF&#10;AAAOAAAAAAAAAAAAAAAAAC4CAABkcnMvZTJvRG9jLnhtbFBLAQItABQABgAIAAAAIQCd+3o23wAA&#10;AAkBAAAPAAAAAAAAAAAAAAAAAA4FAABkcnMvZG93bnJldi54bWxQSwUGAAAAAAQABADzAAAAGgYA&#10;AAAA&#10;" filled="f" stroked="f">
              <v:textbox inset="0,0,0,0">
                <w:txbxContent>
                  <w:p w:rsidR="003847C3" w:rsidRDefault="003847C3">
                    <w:pPr>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sidR="0021496E">
                      <w:rPr>
                        <w:rFonts w:ascii="Courier New"/>
                        <w:noProof/>
                        <w:spacing w:val="-5"/>
                      </w:rPr>
                      <w:t>185</w:t>
                    </w:r>
                    <w:r>
                      <w:rPr>
                        <w:rFonts w:ascii="Courier New"/>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9454221"/>
    <w:multiLevelType w:val="hybridMultilevel"/>
    <w:tmpl w:val="71B82312"/>
    <w:lvl w:ilvl="0" w:tplc="F01E46F0">
      <w:numFmt w:val="bullet"/>
      <w:lvlText w:val="-"/>
      <w:lvlJc w:val="left"/>
      <w:pPr>
        <w:ind w:left="232" w:hanging="300"/>
      </w:pPr>
      <w:rPr>
        <w:rFonts w:ascii="Times New Roman" w:eastAsia="Times New Roman" w:hAnsi="Times New Roman" w:cs="Times New Roman" w:hint="default"/>
        <w:b w:val="0"/>
        <w:bCs w:val="0"/>
        <w:i w:val="0"/>
        <w:iCs w:val="0"/>
        <w:w w:val="100"/>
        <w:sz w:val="28"/>
        <w:szCs w:val="28"/>
        <w:lang w:val="ru-RU" w:eastAsia="en-US" w:bidi="ar-SA"/>
      </w:rPr>
    </w:lvl>
    <w:lvl w:ilvl="1" w:tplc="EC5E520C">
      <w:numFmt w:val="bullet"/>
      <w:lvlText w:val="•"/>
      <w:lvlJc w:val="left"/>
      <w:pPr>
        <w:ind w:left="1303" w:hanging="300"/>
      </w:pPr>
      <w:rPr>
        <w:rFonts w:hint="default"/>
        <w:lang w:val="ru-RU" w:eastAsia="en-US" w:bidi="ar-SA"/>
      </w:rPr>
    </w:lvl>
    <w:lvl w:ilvl="2" w:tplc="E542CBD2">
      <w:numFmt w:val="bullet"/>
      <w:lvlText w:val="•"/>
      <w:lvlJc w:val="left"/>
      <w:pPr>
        <w:ind w:left="2367" w:hanging="300"/>
      </w:pPr>
      <w:rPr>
        <w:rFonts w:hint="default"/>
        <w:lang w:val="ru-RU" w:eastAsia="en-US" w:bidi="ar-SA"/>
      </w:rPr>
    </w:lvl>
    <w:lvl w:ilvl="3" w:tplc="B302FC8C">
      <w:numFmt w:val="bullet"/>
      <w:lvlText w:val="•"/>
      <w:lvlJc w:val="left"/>
      <w:pPr>
        <w:ind w:left="3431" w:hanging="300"/>
      </w:pPr>
      <w:rPr>
        <w:rFonts w:hint="default"/>
        <w:lang w:val="ru-RU" w:eastAsia="en-US" w:bidi="ar-SA"/>
      </w:rPr>
    </w:lvl>
    <w:lvl w:ilvl="4" w:tplc="3E720FA4">
      <w:numFmt w:val="bullet"/>
      <w:lvlText w:val="•"/>
      <w:lvlJc w:val="left"/>
      <w:pPr>
        <w:ind w:left="4495" w:hanging="300"/>
      </w:pPr>
      <w:rPr>
        <w:rFonts w:hint="default"/>
        <w:lang w:val="ru-RU" w:eastAsia="en-US" w:bidi="ar-SA"/>
      </w:rPr>
    </w:lvl>
    <w:lvl w:ilvl="5" w:tplc="552ABE34">
      <w:numFmt w:val="bullet"/>
      <w:lvlText w:val="•"/>
      <w:lvlJc w:val="left"/>
      <w:pPr>
        <w:ind w:left="5559" w:hanging="300"/>
      </w:pPr>
      <w:rPr>
        <w:rFonts w:hint="default"/>
        <w:lang w:val="ru-RU" w:eastAsia="en-US" w:bidi="ar-SA"/>
      </w:rPr>
    </w:lvl>
    <w:lvl w:ilvl="6" w:tplc="5F66414E">
      <w:numFmt w:val="bullet"/>
      <w:lvlText w:val="•"/>
      <w:lvlJc w:val="left"/>
      <w:pPr>
        <w:ind w:left="6623" w:hanging="300"/>
      </w:pPr>
      <w:rPr>
        <w:rFonts w:hint="default"/>
        <w:lang w:val="ru-RU" w:eastAsia="en-US" w:bidi="ar-SA"/>
      </w:rPr>
    </w:lvl>
    <w:lvl w:ilvl="7" w:tplc="A648B67E">
      <w:numFmt w:val="bullet"/>
      <w:lvlText w:val="•"/>
      <w:lvlJc w:val="left"/>
      <w:pPr>
        <w:ind w:left="7687" w:hanging="300"/>
      </w:pPr>
      <w:rPr>
        <w:rFonts w:hint="default"/>
        <w:lang w:val="ru-RU" w:eastAsia="en-US" w:bidi="ar-SA"/>
      </w:rPr>
    </w:lvl>
    <w:lvl w:ilvl="8" w:tplc="B896D0EC">
      <w:numFmt w:val="bullet"/>
      <w:lvlText w:val="•"/>
      <w:lvlJc w:val="left"/>
      <w:pPr>
        <w:ind w:left="8751" w:hanging="300"/>
      </w:pPr>
      <w:rPr>
        <w:rFonts w:hint="default"/>
        <w:lang w:val="ru-RU" w:eastAsia="en-US" w:bidi="ar-SA"/>
      </w:rPr>
    </w:lvl>
  </w:abstractNum>
  <w:abstractNum w:abstractNumId="3" w15:restartNumberingAfterBreak="0">
    <w:nsid w:val="0AB86EC5"/>
    <w:multiLevelType w:val="multilevel"/>
    <w:tmpl w:val="719CD2BC"/>
    <w:lvl w:ilvl="0">
      <w:start w:val="5"/>
      <w:numFmt w:val="decimal"/>
      <w:lvlText w:val="%1"/>
      <w:lvlJc w:val="left"/>
      <w:pPr>
        <w:ind w:left="375" w:hanging="375"/>
      </w:pPr>
      <w:rPr>
        <w:rFonts w:hint="default"/>
      </w:rPr>
    </w:lvl>
    <w:lvl w:ilvl="1">
      <w:start w:val="5"/>
      <w:numFmt w:val="decimal"/>
      <w:lvlText w:val="%1.%2"/>
      <w:lvlJc w:val="left"/>
      <w:pPr>
        <w:ind w:left="681" w:hanging="375"/>
      </w:pPr>
      <w:rPr>
        <w:rFonts w:hint="default"/>
        <w:b w:val="0"/>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608" w:hanging="2160"/>
      </w:pPr>
      <w:rPr>
        <w:rFonts w:hint="default"/>
      </w:rPr>
    </w:lvl>
  </w:abstractNum>
  <w:abstractNum w:abstractNumId="4" w15:restartNumberingAfterBreak="0">
    <w:nsid w:val="0B352506"/>
    <w:multiLevelType w:val="hybridMultilevel"/>
    <w:tmpl w:val="0486F396"/>
    <w:lvl w:ilvl="0" w:tplc="5C7C77A8">
      <w:numFmt w:val="bullet"/>
      <w:lvlText w:val="-"/>
      <w:lvlJc w:val="left"/>
      <w:pPr>
        <w:ind w:left="232" w:hanging="209"/>
      </w:pPr>
      <w:rPr>
        <w:rFonts w:ascii="Times New Roman" w:eastAsia="Times New Roman" w:hAnsi="Times New Roman" w:cs="Times New Roman" w:hint="default"/>
        <w:b w:val="0"/>
        <w:bCs w:val="0"/>
        <w:i w:val="0"/>
        <w:iCs w:val="0"/>
        <w:w w:val="100"/>
        <w:sz w:val="28"/>
        <w:szCs w:val="28"/>
        <w:lang w:val="ru-RU" w:eastAsia="en-US" w:bidi="ar-SA"/>
      </w:rPr>
    </w:lvl>
    <w:lvl w:ilvl="1" w:tplc="E120236A">
      <w:numFmt w:val="bullet"/>
      <w:lvlText w:val="•"/>
      <w:lvlJc w:val="left"/>
      <w:pPr>
        <w:ind w:left="1297" w:hanging="209"/>
      </w:pPr>
      <w:rPr>
        <w:rFonts w:hint="default"/>
        <w:lang w:val="ru-RU" w:eastAsia="en-US" w:bidi="ar-SA"/>
      </w:rPr>
    </w:lvl>
    <w:lvl w:ilvl="2" w:tplc="E79E1706">
      <w:numFmt w:val="bullet"/>
      <w:lvlText w:val="•"/>
      <w:lvlJc w:val="left"/>
      <w:pPr>
        <w:ind w:left="2355" w:hanging="209"/>
      </w:pPr>
      <w:rPr>
        <w:rFonts w:hint="default"/>
        <w:lang w:val="ru-RU" w:eastAsia="en-US" w:bidi="ar-SA"/>
      </w:rPr>
    </w:lvl>
    <w:lvl w:ilvl="3" w:tplc="C3D2D9EE">
      <w:numFmt w:val="bullet"/>
      <w:lvlText w:val="•"/>
      <w:lvlJc w:val="left"/>
      <w:pPr>
        <w:ind w:left="3413" w:hanging="209"/>
      </w:pPr>
      <w:rPr>
        <w:rFonts w:hint="default"/>
        <w:lang w:val="ru-RU" w:eastAsia="en-US" w:bidi="ar-SA"/>
      </w:rPr>
    </w:lvl>
    <w:lvl w:ilvl="4" w:tplc="32FC6A4E">
      <w:numFmt w:val="bullet"/>
      <w:lvlText w:val="•"/>
      <w:lvlJc w:val="left"/>
      <w:pPr>
        <w:ind w:left="4471" w:hanging="209"/>
      </w:pPr>
      <w:rPr>
        <w:rFonts w:hint="default"/>
        <w:lang w:val="ru-RU" w:eastAsia="en-US" w:bidi="ar-SA"/>
      </w:rPr>
    </w:lvl>
    <w:lvl w:ilvl="5" w:tplc="C0424C0C">
      <w:numFmt w:val="bullet"/>
      <w:lvlText w:val="•"/>
      <w:lvlJc w:val="left"/>
      <w:pPr>
        <w:ind w:left="5529" w:hanging="209"/>
      </w:pPr>
      <w:rPr>
        <w:rFonts w:hint="default"/>
        <w:lang w:val="ru-RU" w:eastAsia="en-US" w:bidi="ar-SA"/>
      </w:rPr>
    </w:lvl>
    <w:lvl w:ilvl="6" w:tplc="C5A27A44">
      <w:numFmt w:val="bullet"/>
      <w:lvlText w:val="•"/>
      <w:lvlJc w:val="left"/>
      <w:pPr>
        <w:ind w:left="6587" w:hanging="209"/>
      </w:pPr>
      <w:rPr>
        <w:rFonts w:hint="default"/>
        <w:lang w:val="ru-RU" w:eastAsia="en-US" w:bidi="ar-SA"/>
      </w:rPr>
    </w:lvl>
    <w:lvl w:ilvl="7" w:tplc="11DA40FA">
      <w:numFmt w:val="bullet"/>
      <w:lvlText w:val="•"/>
      <w:lvlJc w:val="left"/>
      <w:pPr>
        <w:ind w:left="7645" w:hanging="209"/>
      </w:pPr>
      <w:rPr>
        <w:rFonts w:hint="default"/>
        <w:lang w:val="ru-RU" w:eastAsia="en-US" w:bidi="ar-SA"/>
      </w:rPr>
    </w:lvl>
    <w:lvl w:ilvl="8" w:tplc="0FB01FFC">
      <w:numFmt w:val="bullet"/>
      <w:lvlText w:val="•"/>
      <w:lvlJc w:val="left"/>
      <w:pPr>
        <w:ind w:left="8703" w:hanging="209"/>
      </w:pPr>
      <w:rPr>
        <w:rFonts w:hint="default"/>
        <w:lang w:val="ru-RU" w:eastAsia="en-US" w:bidi="ar-SA"/>
      </w:rPr>
    </w:lvl>
  </w:abstractNum>
  <w:abstractNum w:abstractNumId="5" w15:restartNumberingAfterBreak="0">
    <w:nsid w:val="0B68425B"/>
    <w:multiLevelType w:val="hybridMultilevel"/>
    <w:tmpl w:val="D986ABB6"/>
    <w:lvl w:ilvl="0" w:tplc="19BC9B10">
      <w:numFmt w:val="bullet"/>
      <w:lvlText w:val="-"/>
      <w:lvlJc w:val="left"/>
      <w:pPr>
        <w:ind w:left="232" w:hanging="456"/>
      </w:pPr>
      <w:rPr>
        <w:rFonts w:ascii="Times New Roman" w:eastAsia="Times New Roman" w:hAnsi="Times New Roman" w:cs="Times New Roman" w:hint="default"/>
        <w:b w:val="0"/>
        <w:bCs w:val="0"/>
        <w:i w:val="0"/>
        <w:iCs w:val="0"/>
        <w:w w:val="100"/>
        <w:sz w:val="28"/>
        <w:szCs w:val="28"/>
        <w:lang w:val="ru-RU" w:eastAsia="en-US" w:bidi="ar-SA"/>
      </w:rPr>
    </w:lvl>
    <w:lvl w:ilvl="1" w:tplc="613CB684">
      <w:numFmt w:val="bullet"/>
      <w:lvlText w:val="•"/>
      <w:lvlJc w:val="left"/>
      <w:pPr>
        <w:ind w:left="1297" w:hanging="456"/>
      </w:pPr>
      <w:rPr>
        <w:rFonts w:hint="default"/>
        <w:lang w:val="ru-RU" w:eastAsia="en-US" w:bidi="ar-SA"/>
      </w:rPr>
    </w:lvl>
    <w:lvl w:ilvl="2" w:tplc="704229EC">
      <w:numFmt w:val="bullet"/>
      <w:pStyle w:val="3"/>
      <w:lvlText w:val="•"/>
      <w:lvlJc w:val="left"/>
      <w:pPr>
        <w:ind w:left="2355" w:hanging="456"/>
      </w:pPr>
      <w:rPr>
        <w:rFonts w:hint="default"/>
        <w:lang w:val="ru-RU" w:eastAsia="en-US" w:bidi="ar-SA"/>
      </w:rPr>
    </w:lvl>
    <w:lvl w:ilvl="3" w:tplc="ACF02098">
      <w:numFmt w:val="bullet"/>
      <w:lvlText w:val="•"/>
      <w:lvlJc w:val="left"/>
      <w:pPr>
        <w:ind w:left="3413" w:hanging="456"/>
      </w:pPr>
      <w:rPr>
        <w:rFonts w:hint="default"/>
        <w:lang w:val="ru-RU" w:eastAsia="en-US" w:bidi="ar-SA"/>
      </w:rPr>
    </w:lvl>
    <w:lvl w:ilvl="4" w:tplc="EB468A2E">
      <w:numFmt w:val="bullet"/>
      <w:lvlText w:val="•"/>
      <w:lvlJc w:val="left"/>
      <w:pPr>
        <w:ind w:left="4471" w:hanging="456"/>
      </w:pPr>
      <w:rPr>
        <w:rFonts w:hint="default"/>
        <w:lang w:val="ru-RU" w:eastAsia="en-US" w:bidi="ar-SA"/>
      </w:rPr>
    </w:lvl>
    <w:lvl w:ilvl="5" w:tplc="AB464FFA">
      <w:numFmt w:val="bullet"/>
      <w:lvlText w:val="•"/>
      <w:lvlJc w:val="left"/>
      <w:pPr>
        <w:ind w:left="5529" w:hanging="456"/>
      </w:pPr>
      <w:rPr>
        <w:rFonts w:hint="default"/>
        <w:lang w:val="ru-RU" w:eastAsia="en-US" w:bidi="ar-SA"/>
      </w:rPr>
    </w:lvl>
    <w:lvl w:ilvl="6" w:tplc="A844D2CE">
      <w:numFmt w:val="bullet"/>
      <w:lvlText w:val="•"/>
      <w:lvlJc w:val="left"/>
      <w:pPr>
        <w:ind w:left="6587" w:hanging="456"/>
      </w:pPr>
      <w:rPr>
        <w:rFonts w:hint="default"/>
        <w:lang w:val="ru-RU" w:eastAsia="en-US" w:bidi="ar-SA"/>
      </w:rPr>
    </w:lvl>
    <w:lvl w:ilvl="7" w:tplc="CA14D79E">
      <w:numFmt w:val="bullet"/>
      <w:lvlText w:val="•"/>
      <w:lvlJc w:val="left"/>
      <w:pPr>
        <w:ind w:left="7645" w:hanging="456"/>
      </w:pPr>
      <w:rPr>
        <w:rFonts w:hint="default"/>
        <w:lang w:val="ru-RU" w:eastAsia="en-US" w:bidi="ar-SA"/>
      </w:rPr>
    </w:lvl>
    <w:lvl w:ilvl="8" w:tplc="676C0D1A">
      <w:numFmt w:val="bullet"/>
      <w:lvlText w:val="•"/>
      <w:lvlJc w:val="left"/>
      <w:pPr>
        <w:ind w:left="8703" w:hanging="456"/>
      </w:pPr>
      <w:rPr>
        <w:rFonts w:hint="default"/>
        <w:lang w:val="ru-RU" w:eastAsia="en-US" w:bidi="ar-SA"/>
      </w:rPr>
    </w:lvl>
  </w:abstractNum>
  <w:abstractNum w:abstractNumId="6" w15:restartNumberingAfterBreak="0">
    <w:nsid w:val="0BD10C40"/>
    <w:multiLevelType w:val="hybridMultilevel"/>
    <w:tmpl w:val="2BE2CDBA"/>
    <w:lvl w:ilvl="0" w:tplc="CF709D52">
      <w:numFmt w:val="bullet"/>
      <w:lvlText w:val="–"/>
      <w:lvlJc w:val="left"/>
      <w:pPr>
        <w:ind w:left="232" w:hanging="212"/>
      </w:pPr>
      <w:rPr>
        <w:rFonts w:ascii="Times New Roman" w:eastAsia="Times New Roman" w:hAnsi="Times New Roman" w:cs="Times New Roman" w:hint="default"/>
        <w:b w:val="0"/>
        <w:bCs w:val="0"/>
        <w:i w:val="0"/>
        <w:iCs w:val="0"/>
        <w:w w:val="100"/>
        <w:sz w:val="28"/>
        <w:szCs w:val="28"/>
        <w:lang w:val="ru-RU" w:eastAsia="en-US" w:bidi="ar-SA"/>
      </w:rPr>
    </w:lvl>
    <w:lvl w:ilvl="1" w:tplc="EDF8EB74">
      <w:numFmt w:val="bullet"/>
      <w:lvlText w:val="•"/>
      <w:lvlJc w:val="left"/>
      <w:pPr>
        <w:ind w:left="1277" w:hanging="212"/>
      </w:pPr>
      <w:rPr>
        <w:rFonts w:hint="default"/>
        <w:lang w:val="ru-RU" w:eastAsia="en-US" w:bidi="ar-SA"/>
      </w:rPr>
    </w:lvl>
    <w:lvl w:ilvl="2" w:tplc="698EE4AA">
      <w:numFmt w:val="bullet"/>
      <w:lvlText w:val="•"/>
      <w:lvlJc w:val="left"/>
      <w:pPr>
        <w:ind w:left="2315" w:hanging="212"/>
      </w:pPr>
      <w:rPr>
        <w:rFonts w:hint="default"/>
        <w:lang w:val="ru-RU" w:eastAsia="en-US" w:bidi="ar-SA"/>
      </w:rPr>
    </w:lvl>
    <w:lvl w:ilvl="3" w:tplc="EC9A8A76">
      <w:numFmt w:val="bullet"/>
      <w:lvlText w:val="•"/>
      <w:lvlJc w:val="left"/>
      <w:pPr>
        <w:ind w:left="3353" w:hanging="212"/>
      </w:pPr>
      <w:rPr>
        <w:rFonts w:hint="default"/>
        <w:lang w:val="ru-RU" w:eastAsia="en-US" w:bidi="ar-SA"/>
      </w:rPr>
    </w:lvl>
    <w:lvl w:ilvl="4" w:tplc="6DCCCD04">
      <w:numFmt w:val="bullet"/>
      <w:lvlText w:val="•"/>
      <w:lvlJc w:val="left"/>
      <w:pPr>
        <w:ind w:left="4391" w:hanging="212"/>
      </w:pPr>
      <w:rPr>
        <w:rFonts w:hint="default"/>
        <w:lang w:val="ru-RU" w:eastAsia="en-US" w:bidi="ar-SA"/>
      </w:rPr>
    </w:lvl>
    <w:lvl w:ilvl="5" w:tplc="9FCE12AE">
      <w:numFmt w:val="bullet"/>
      <w:lvlText w:val="•"/>
      <w:lvlJc w:val="left"/>
      <w:pPr>
        <w:ind w:left="5429" w:hanging="212"/>
      </w:pPr>
      <w:rPr>
        <w:rFonts w:hint="default"/>
        <w:lang w:val="ru-RU" w:eastAsia="en-US" w:bidi="ar-SA"/>
      </w:rPr>
    </w:lvl>
    <w:lvl w:ilvl="6" w:tplc="03507BF8">
      <w:numFmt w:val="bullet"/>
      <w:lvlText w:val="•"/>
      <w:lvlJc w:val="left"/>
      <w:pPr>
        <w:ind w:left="6467" w:hanging="212"/>
      </w:pPr>
      <w:rPr>
        <w:rFonts w:hint="default"/>
        <w:lang w:val="ru-RU" w:eastAsia="en-US" w:bidi="ar-SA"/>
      </w:rPr>
    </w:lvl>
    <w:lvl w:ilvl="7" w:tplc="5A284CC4">
      <w:numFmt w:val="bullet"/>
      <w:lvlText w:val="•"/>
      <w:lvlJc w:val="left"/>
      <w:pPr>
        <w:ind w:left="7505" w:hanging="212"/>
      </w:pPr>
      <w:rPr>
        <w:rFonts w:hint="default"/>
        <w:lang w:val="ru-RU" w:eastAsia="en-US" w:bidi="ar-SA"/>
      </w:rPr>
    </w:lvl>
    <w:lvl w:ilvl="8" w:tplc="8C366D4E">
      <w:numFmt w:val="bullet"/>
      <w:lvlText w:val="•"/>
      <w:lvlJc w:val="left"/>
      <w:pPr>
        <w:ind w:left="8543" w:hanging="212"/>
      </w:pPr>
      <w:rPr>
        <w:rFonts w:hint="default"/>
        <w:lang w:val="ru-RU" w:eastAsia="en-US" w:bidi="ar-SA"/>
      </w:rPr>
    </w:lvl>
  </w:abstractNum>
  <w:abstractNum w:abstractNumId="7" w15:restartNumberingAfterBreak="0">
    <w:nsid w:val="0CE304CD"/>
    <w:multiLevelType w:val="hybridMultilevel"/>
    <w:tmpl w:val="DBB8BD5E"/>
    <w:lvl w:ilvl="0" w:tplc="74D8F1D2">
      <w:start w:val="1"/>
      <w:numFmt w:val="decimal"/>
      <w:lvlText w:val="%1."/>
      <w:lvlJc w:val="left"/>
      <w:pPr>
        <w:ind w:left="232" w:hanging="401"/>
      </w:pPr>
      <w:rPr>
        <w:rFonts w:ascii="Times New Roman" w:eastAsia="Times New Roman" w:hAnsi="Times New Roman" w:cs="Times New Roman" w:hint="default"/>
        <w:b w:val="0"/>
        <w:bCs w:val="0"/>
        <w:i w:val="0"/>
        <w:iCs w:val="0"/>
        <w:w w:val="100"/>
        <w:sz w:val="28"/>
        <w:szCs w:val="28"/>
        <w:lang w:val="ru-RU" w:eastAsia="en-US" w:bidi="ar-SA"/>
      </w:rPr>
    </w:lvl>
    <w:lvl w:ilvl="1" w:tplc="A4721B6C">
      <w:numFmt w:val="bullet"/>
      <w:lvlText w:val="•"/>
      <w:lvlJc w:val="left"/>
      <w:pPr>
        <w:ind w:left="1297" w:hanging="401"/>
      </w:pPr>
      <w:rPr>
        <w:rFonts w:hint="default"/>
        <w:lang w:val="ru-RU" w:eastAsia="en-US" w:bidi="ar-SA"/>
      </w:rPr>
    </w:lvl>
    <w:lvl w:ilvl="2" w:tplc="5F06E9BA">
      <w:numFmt w:val="bullet"/>
      <w:lvlText w:val="•"/>
      <w:lvlJc w:val="left"/>
      <w:pPr>
        <w:ind w:left="2355" w:hanging="401"/>
      </w:pPr>
      <w:rPr>
        <w:rFonts w:hint="default"/>
        <w:lang w:val="ru-RU" w:eastAsia="en-US" w:bidi="ar-SA"/>
      </w:rPr>
    </w:lvl>
    <w:lvl w:ilvl="3" w:tplc="05726332">
      <w:numFmt w:val="bullet"/>
      <w:lvlText w:val="•"/>
      <w:lvlJc w:val="left"/>
      <w:pPr>
        <w:ind w:left="3413" w:hanging="401"/>
      </w:pPr>
      <w:rPr>
        <w:rFonts w:hint="default"/>
        <w:lang w:val="ru-RU" w:eastAsia="en-US" w:bidi="ar-SA"/>
      </w:rPr>
    </w:lvl>
    <w:lvl w:ilvl="4" w:tplc="03481B58">
      <w:numFmt w:val="bullet"/>
      <w:lvlText w:val="•"/>
      <w:lvlJc w:val="left"/>
      <w:pPr>
        <w:ind w:left="4471" w:hanging="401"/>
      </w:pPr>
      <w:rPr>
        <w:rFonts w:hint="default"/>
        <w:lang w:val="ru-RU" w:eastAsia="en-US" w:bidi="ar-SA"/>
      </w:rPr>
    </w:lvl>
    <w:lvl w:ilvl="5" w:tplc="68AAA850">
      <w:numFmt w:val="bullet"/>
      <w:lvlText w:val="•"/>
      <w:lvlJc w:val="left"/>
      <w:pPr>
        <w:ind w:left="5529" w:hanging="401"/>
      </w:pPr>
      <w:rPr>
        <w:rFonts w:hint="default"/>
        <w:lang w:val="ru-RU" w:eastAsia="en-US" w:bidi="ar-SA"/>
      </w:rPr>
    </w:lvl>
    <w:lvl w:ilvl="6" w:tplc="8F24DDD4">
      <w:numFmt w:val="bullet"/>
      <w:lvlText w:val="•"/>
      <w:lvlJc w:val="left"/>
      <w:pPr>
        <w:ind w:left="6587" w:hanging="401"/>
      </w:pPr>
      <w:rPr>
        <w:rFonts w:hint="default"/>
        <w:lang w:val="ru-RU" w:eastAsia="en-US" w:bidi="ar-SA"/>
      </w:rPr>
    </w:lvl>
    <w:lvl w:ilvl="7" w:tplc="89EEFD66">
      <w:numFmt w:val="bullet"/>
      <w:lvlText w:val="•"/>
      <w:lvlJc w:val="left"/>
      <w:pPr>
        <w:ind w:left="7645" w:hanging="401"/>
      </w:pPr>
      <w:rPr>
        <w:rFonts w:hint="default"/>
        <w:lang w:val="ru-RU" w:eastAsia="en-US" w:bidi="ar-SA"/>
      </w:rPr>
    </w:lvl>
    <w:lvl w:ilvl="8" w:tplc="F9606C64">
      <w:numFmt w:val="bullet"/>
      <w:lvlText w:val="•"/>
      <w:lvlJc w:val="left"/>
      <w:pPr>
        <w:ind w:left="8703" w:hanging="401"/>
      </w:pPr>
      <w:rPr>
        <w:rFonts w:hint="default"/>
        <w:lang w:val="ru-RU" w:eastAsia="en-US" w:bidi="ar-SA"/>
      </w:rPr>
    </w:lvl>
  </w:abstractNum>
  <w:abstractNum w:abstractNumId="8" w15:restartNumberingAfterBreak="0">
    <w:nsid w:val="0E521BB3"/>
    <w:multiLevelType w:val="hybridMultilevel"/>
    <w:tmpl w:val="A7585F9A"/>
    <w:lvl w:ilvl="0" w:tplc="0B8436CA">
      <w:numFmt w:val="bullet"/>
      <w:lvlText w:val="-"/>
      <w:lvlJc w:val="left"/>
      <w:pPr>
        <w:ind w:left="232" w:hanging="257"/>
      </w:pPr>
      <w:rPr>
        <w:rFonts w:ascii="Times New Roman" w:eastAsia="Times New Roman" w:hAnsi="Times New Roman" w:cs="Times New Roman" w:hint="default"/>
        <w:b w:val="0"/>
        <w:bCs w:val="0"/>
        <w:i w:val="0"/>
        <w:iCs w:val="0"/>
        <w:w w:val="100"/>
        <w:sz w:val="28"/>
        <w:szCs w:val="28"/>
        <w:lang w:val="ru-RU" w:eastAsia="en-US" w:bidi="ar-SA"/>
      </w:rPr>
    </w:lvl>
    <w:lvl w:ilvl="1" w:tplc="70362868">
      <w:numFmt w:val="bullet"/>
      <w:lvlText w:val="•"/>
      <w:lvlJc w:val="left"/>
      <w:pPr>
        <w:ind w:left="1297" w:hanging="257"/>
      </w:pPr>
      <w:rPr>
        <w:rFonts w:hint="default"/>
        <w:lang w:val="ru-RU" w:eastAsia="en-US" w:bidi="ar-SA"/>
      </w:rPr>
    </w:lvl>
    <w:lvl w:ilvl="2" w:tplc="A0DED78C">
      <w:numFmt w:val="bullet"/>
      <w:lvlText w:val="•"/>
      <w:lvlJc w:val="left"/>
      <w:pPr>
        <w:ind w:left="2355" w:hanging="257"/>
      </w:pPr>
      <w:rPr>
        <w:rFonts w:hint="default"/>
        <w:lang w:val="ru-RU" w:eastAsia="en-US" w:bidi="ar-SA"/>
      </w:rPr>
    </w:lvl>
    <w:lvl w:ilvl="3" w:tplc="CB7AB43A">
      <w:numFmt w:val="bullet"/>
      <w:lvlText w:val="•"/>
      <w:lvlJc w:val="left"/>
      <w:pPr>
        <w:ind w:left="3413" w:hanging="257"/>
      </w:pPr>
      <w:rPr>
        <w:rFonts w:hint="default"/>
        <w:lang w:val="ru-RU" w:eastAsia="en-US" w:bidi="ar-SA"/>
      </w:rPr>
    </w:lvl>
    <w:lvl w:ilvl="4" w:tplc="B44A0092">
      <w:numFmt w:val="bullet"/>
      <w:lvlText w:val="•"/>
      <w:lvlJc w:val="left"/>
      <w:pPr>
        <w:ind w:left="4471" w:hanging="257"/>
      </w:pPr>
      <w:rPr>
        <w:rFonts w:hint="default"/>
        <w:lang w:val="ru-RU" w:eastAsia="en-US" w:bidi="ar-SA"/>
      </w:rPr>
    </w:lvl>
    <w:lvl w:ilvl="5" w:tplc="24FE7438">
      <w:numFmt w:val="bullet"/>
      <w:lvlText w:val="•"/>
      <w:lvlJc w:val="left"/>
      <w:pPr>
        <w:ind w:left="5529" w:hanging="257"/>
      </w:pPr>
      <w:rPr>
        <w:rFonts w:hint="default"/>
        <w:lang w:val="ru-RU" w:eastAsia="en-US" w:bidi="ar-SA"/>
      </w:rPr>
    </w:lvl>
    <w:lvl w:ilvl="6" w:tplc="1BCA6F0C">
      <w:numFmt w:val="bullet"/>
      <w:lvlText w:val="•"/>
      <w:lvlJc w:val="left"/>
      <w:pPr>
        <w:ind w:left="6587" w:hanging="257"/>
      </w:pPr>
      <w:rPr>
        <w:rFonts w:hint="default"/>
        <w:lang w:val="ru-RU" w:eastAsia="en-US" w:bidi="ar-SA"/>
      </w:rPr>
    </w:lvl>
    <w:lvl w:ilvl="7" w:tplc="A2868C0C">
      <w:numFmt w:val="bullet"/>
      <w:lvlText w:val="•"/>
      <w:lvlJc w:val="left"/>
      <w:pPr>
        <w:ind w:left="7645" w:hanging="257"/>
      </w:pPr>
      <w:rPr>
        <w:rFonts w:hint="default"/>
        <w:lang w:val="ru-RU" w:eastAsia="en-US" w:bidi="ar-SA"/>
      </w:rPr>
    </w:lvl>
    <w:lvl w:ilvl="8" w:tplc="43E06B38">
      <w:numFmt w:val="bullet"/>
      <w:lvlText w:val="•"/>
      <w:lvlJc w:val="left"/>
      <w:pPr>
        <w:ind w:left="8703" w:hanging="257"/>
      </w:pPr>
      <w:rPr>
        <w:rFonts w:hint="default"/>
        <w:lang w:val="ru-RU" w:eastAsia="en-US" w:bidi="ar-SA"/>
      </w:rPr>
    </w:lvl>
  </w:abstractNum>
  <w:abstractNum w:abstractNumId="9" w15:restartNumberingAfterBreak="0">
    <w:nsid w:val="0E7F5925"/>
    <w:multiLevelType w:val="hybridMultilevel"/>
    <w:tmpl w:val="366678B8"/>
    <w:lvl w:ilvl="0" w:tplc="B918576C">
      <w:numFmt w:val="bullet"/>
      <w:lvlText w:val="-"/>
      <w:lvlJc w:val="left"/>
      <w:pPr>
        <w:ind w:left="799" w:hanging="252"/>
      </w:pPr>
      <w:rPr>
        <w:rFonts w:ascii="Times New Roman" w:eastAsia="Times New Roman" w:hAnsi="Times New Roman" w:cs="Times New Roman" w:hint="default"/>
        <w:b w:val="0"/>
        <w:bCs w:val="0"/>
        <w:i w:val="0"/>
        <w:iCs w:val="0"/>
        <w:w w:val="100"/>
        <w:sz w:val="28"/>
        <w:szCs w:val="28"/>
        <w:lang w:val="ru-RU" w:eastAsia="en-US" w:bidi="ar-SA"/>
      </w:rPr>
    </w:lvl>
    <w:lvl w:ilvl="1" w:tplc="2C9A7550">
      <w:numFmt w:val="bullet"/>
      <w:lvlText w:val="-"/>
      <w:lvlJc w:val="left"/>
      <w:pPr>
        <w:ind w:left="232" w:hanging="226"/>
      </w:pPr>
      <w:rPr>
        <w:rFonts w:ascii="Times New Roman" w:eastAsia="Times New Roman" w:hAnsi="Times New Roman" w:cs="Times New Roman" w:hint="default"/>
        <w:b w:val="0"/>
        <w:bCs w:val="0"/>
        <w:i w:val="0"/>
        <w:iCs w:val="0"/>
        <w:w w:val="100"/>
        <w:sz w:val="28"/>
        <w:szCs w:val="28"/>
        <w:lang w:val="ru-RU" w:eastAsia="en-US" w:bidi="ar-SA"/>
      </w:rPr>
    </w:lvl>
    <w:lvl w:ilvl="2" w:tplc="057EF35A">
      <w:numFmt w:val="bullet"/>
      <w:lvlText w:val="•"/>
      <w:lvlJc w:val="left"/>
      <w:pPr>
        <w:ind w:left="1913" w:hanging="226"/>
      </w:pPr>
      <w:rPr>
        <w:rFonts w:hint="default"/>
        <w:lang w:val="ru-RU" w:eastAsia="en-US" w:bidi="ar-SA"/>
      </w:rPr>
    </w:lvl>
    <w:lvl w:ilvl="3" w:tplc="6E16B664">
      <w:numFmt w:val="bullet"/>
      <w:lvlText w:val="•"/>
      <w:lvlJc w:val="left"/>
      <w:pPr>
        <w:ind w:left="3026" w:hanging="226"/>
      </w:pPr>
      <w:rPr>
        <w:rFonts w:hint="default"/>
        <w:lang w:val="ru-RU" w:eastAsia="en-US" w:bidi="ar-SA"/>
      </w:rPr>
    </w:lvl>
    <w:lvl w:ilvl="4" w:tplc="B8D666FE">
      <w:numFmt w:val="bullet"/>
      <w:lvlText w:val="•"/>
      <w:lvlJc w:val="left"/>
      <w:pPr>
        <w:ind w:left="4139" w:hanging="226"/>
      </w:pPr>
      <w:rPr>
        <w:rFonts w:hint="default"/>
        <w:lang w:val="ru-RU" w:eastAsia="en-US" w:bidi="ar-SA"/>
      </w:rPr>
    </w:lvl>
    <w:lvl w:ilvl="5" w:tplc="AF58668C">
      <w:numFmt w:val="bullet"/>
      <w:lvlText w:val="•"/>
      <w:lvlJc w:val="left"/>
      <w:pPr>
        <w:ind w:left="5252" w:hanging="226"/>
      </w:pPr>
      <w:rPr>
        <w:rFonts w:hint="default"/>
        <w:lang w:val="ru-RU" w:eastAsia="en-US" w:bidi="ar-SA"/>
      </w:rPr>
    </w:lvl>
    <w:lvl w:ilvl="6" w:tplc="7B3AED38">
      <w:numFmt w:val="bullet"/>
      <w:lvlText w:val="•"/>
      <w:lvlJc w:val="left"/>
      <w:pPr>
        <w:ind w:left="6366" w:hanging="226"/>
      </w:pPr>
      <w:rPr>
        <w:rFonts w:hint="default"/>
        <w:lang w:val="ru-RU" w:eastAsia="en-US" w:bidi="ar-SA"/>
      </w:rPr>
    </w:lvl>
    <w:lvl w:ilvl="7" w:tplc="0FA462F6">
      <w:numFmt w:val="bullet"/>
      <w:lvlText w:val="•"/>
      <w:lvlJc w:val="left"/>
      <w:pPr>
        <w:ind w:left="7479" w:hanging="226"/>
      </w:pPr>
      <w:rPr>
        <w:rFonts w:hint="default"/>
        <w:lang w:val="ru-RU" w:eastAsia="en-US" w:bidi="ar-SA"/>
      </w:rPr>
    </w:lvl>
    <w:lvl w:ilvl="8" w:tplc="F30223B2">
      <w:numFmt w:val="bullet"/>
      <w:lvlText w:val="•"/>
      <w:lvlJc w:val="left"/>
      <w:pPr>
        <w:ind w:left="8592" w:hanging="226"/>
      </w:pPr>
      <w:rPr>
        <w:rFonts w:hint="default"/>
        <w:lang w:val="ru-RU" w:eastAsia="en-US" w:bidi="ar-SA"/>
      </w:rPr>
    </w:lvl>
  </w:abstractNum>
  <w:abstractNum w:abstractNumId="10" w15:restartNumberingAfterBreak="0">
    <w:nsid w:val="143270E7"/>
    <w:multiLevelType w:val="hybridMultilevel"/>
    <w:tmpl w:val="5DE20930"/>
    <w:lvl w:ilvl="0" w:tplc="B5B67ACE">
      <w:numFmt w:val="bullet"/>
      <w:lvlText w:val="-"/>
      <w:lvlJc w:val="left"/>
      <w:pPr>
        <w:ind w:left="107" w:hanging="284"/>
      </w:pPr>
      <w:rPr>
        <w:rFonts w:ascii="Times New Roman" w:eastAsia="Times New Roman" w:hAnsi="Times New Roman" w:cs="Times New Roman" w:hint="default"/>
        <w:b w:val="0"/>
        <w:bCs w:val="0"/>
        <w:i w:val="0"/>
        <w:iCs w:val="0"/>
        <w:w w:val="99"/>
        <w:sz w:val="26"/>
        <w:szCs w:val="26"/>
        <w:lang w:val="ru-RU" w:eastAsia="en-US" w:bidi="ar-SA"/>
      </w:rPr>
    </w:lvl>
    <w:lvl w:ilvl="1" w:tplc="C96EFA44">
      <w:numFmt w:val="bullet"/>
      <w:lvlText w:val="•"/>
      <w:lvlJc w:val="left"/>
      <w:pPr>
        <w:ind w:left="726" w:hanging="284"/>
      </w:pPr>
      <w:rPr>
        <w:rFonts w:hint="default"/>
        <w:lang w:val="ru-RU" w:eastAsia="en-US" w:bidi="ar-SA"/>
      </w:rPr>
    </w:lvl>
    <w:lvl w:ilvl="2" w:tplc="B3C888F8">
      <w:numFmt w:val="bullet"/>
      <w:lvlText w:val="•"/>
      <w:lvlJc w:val="left"/>
      <w:pPr>
        <w:ind w:left="1353" w:hanging="284"/>
      </w:pPr>
      <w:rPr>
        <w:rFonts w:hint="default"/>
        <w:lang w:val="ru-RU" w:eastAsia="en-US" w:bidi="ar-SA"/>
      </w:rPr>
    </w:lvl>
    <w:lvl w:ilvl="3" w:tplc="FFB45BA8">
      <w:numFmt w:val="bullet"/>
      <w:lvlText w:val="•"/>
      <w:lvlJc w:val="left"/>
      <w:pPr>
        <w:ind w:left="1980" w:hanging="284"/>
      </w:pPr>
      <w:rPr>
        <w:rFonts w:hint="default"/>
        <w:lang w:val="ru-RU" w:eastAsia="en-US" w:bidi="ar-SA"/>
      </w:rPr>
    </w:lvl>
    <w:lvl w:ilvl="4" w:tplc="BB6E0D94">
      <w:numFmt w:val="bullet"/>
      <w:lvlText w:val="•"/>
      <w:lvlJc w:val="left"/>
      <w:pPr>
        <w:ind w:left="2607" w:hanging="284"/>
      </w:pPr>
      <w:rPr>
        <w:rFonts w:hint="default"/>
        <w:lang w:val="ru-RU" w:eastAsia="en-US" w:bidi="ar-SA"/>
      </w:rPr>
    </w:lvl>
    <w:lvl w:ilvl="5" w:tplc="27203AB2">
      <w:numFmt w:val="bullet"/>
      <w:lvlText w:val="•"/>
      <w:lvlJc w:val="left"/>
      <w:pPr>
        <w:ind w:left="3234" w:hanging="284"/>
      </w:pPr>
      <w:rPr>
        <w:rFonts w:hint="default"/>
        <w:lang w:val="ru-RU" w:eastAsia="en-US" w:bidi="ar-SA"/>
      </w:rPr>
    </w:lvl>
    <w:lvl w:ilvl="6" w:tplc="469AD062">
      <w:numFmt w:val="bullet"/>
      <w:lvlText w:val="•"/>
      <w:lvlJc w:val="left"/>
      <w:pPr>
        <w:ind w:left="3860" w:hanging="284"/>
      </w:pPr>
      <w:rPr>
        <w:rFonts w:hint="default"/>
        <w:lang w:val="ru-RU" w:eastAsia="en-US" w:bidi="ar-SA"/>
      </w:rPr>
    </w:lvl>
    <w:lvl w:ilvl="7" w:tplc="C3845C38">
      <w:numFmt w:val="bullet"/>
      <w:lvlText w:val="•"/>
      <w:lvlJc w:val="left"/>
      <w:pPr>
        <w:ind w:left="4487" w:hanging="284"/>
      </w:pPr>
      <w:rPr>
        <w:rFonts w:hint="default"/>
        <w:lang w:val="ru-RU" w:eastAsia="en-US" w:bidi="ar-SA"/>
      </w:rPr>
    </w:lvl>
    <w:lvl w:ilvl="8" w:tplc="5F584C44">
      <w:numFmt w:val="bullet"/>
      <w:lvlText w:val="•"/>
      <w:lvlJc w:val="left"/>
      <w:pPr>
        <w:ind w:left="5114" w:hanging="284"/>
      </w:pPr>
      <w:rPr>
        <w:rFonts w:hint="default"/>
        <w:lang w:val="ru-RU" w:eastAsia="en-US" w:bidi="ar-SA"/>
      </w:rPr>
    </w:lvl>
  </w:abstractNum>
  <w:abstractNum w:abstractNumId="11" w15:restartNumberingAfterBreak="0">
    <w:nsid w:val="16CE1902"/>
    <w:multiLevelType w:val="hybridMultilevel"/>
    <w:tmpl w:val="3938A32A"/>
    <w:lvl w:ilvl="0" w:tplc="1F708714">
      <w:numFmt w:val="bullet"/>
      <w:lvlText w:val="-"/>
      <w:lvlJc w:val="left"/>
      <w:pPr>
        <w:ind w:left="1104" w:hanging="164"/>
      </w:pPr>
      <w:rPr>
        <w:rFonts w:ascii="Times New Roman" w:eastAsia="Times New Roman" w:hAnsi="Times New Roman" w:cs="Times New Roman" w:hint="default"/>
        <w:b w:val="0"/>
        <w:bCs w:val="0"/>
        <w:i w:val="0"/>
        <w:iCs w:val="0"/>
        <w:w w:val="100"/>
        <w:sz w:val="28"/>
        <w:szCs w:val="28"/>
        <w:lang w:val="ru-RU" w:eastAsia="en-US" w:bidi="ar-SA"/>
      </w:rPr>
    </w:lvl>
    <w:lvl w:ilvl="1" w:tplc="7B968A08">
      <w:numFmt w:val="bullet"/>
      <w:lvlText w:val="•"/>
      <w:lvlJc w:val="left"/>
      <w:pPr>
        <w:ind w:left="2077" w:hanging="164"/>
      </w:pPr>
      <w:rPr>
        <w:rFonts w:hint="default"/>
        <w:lang w:val="ru-RU" w:eastAsia="en-US" w:bidi="ar-SA"/>
      </w:rPr>
    </w:lvl>
    <w:lvl w:ilvl="2" w:tplc="CD42FDC6">
      <w:numFmt w:val="bullet"/>
      <w:lvlText w:val="•"/>
      <w:lvlJc w:val="left"/>
      <w:pPr>
        <w:ind w:left="3055" w:hanging="164"/>
      </w:pPr>
      <w:rPr>
        <w:rFonts w:hint="default"/>
        <w:lang w:val="ru-RU" w:eastAsia="en-US" w:bidi="ar-SA"/>
      </w:rPr>
    </w:lvl>
    <w:lvl w:ilvl="3" w:tplc="52FE7122">
      <w:numFmt w:val="bullet"/>
      <w:lvlText w:val="•"/>
      <w:lvlJc w:val="left"/>
      <w:pPr>
        <w:ind w:left="4033" w:hanging="164"/>
      </w:pPr>
      <w:rPr>
        <w:rFonts w:hint="default"/>
        <w:lang w:val="ru-RU" w:eastAsia="en-US" w:bidi="ar-SA"/>
      </w:rPr>
    </w:lvl>
    <w:lvl w:ilvl="4" w:tplc="9062934E">
      <w:numFmt w:val="bullet"/>
      <w:lvlText w:val="•"/>
      <w:lvlJc w:val="left"/>
      <w:pPr>
        <w:ind w:left="5011" w:hanging="164"/>
      </w:pPr>
      <w:rPr>
        <w:rFonts w:hint="default"/>
        <w:lang w:val="ru-RU" w:eastAsia="en-US" w:bidi="ar-SA"/>
      </w:rPr>
    </w:lvl>
    <w:lvl w:ilvl="5" w:tplc="880A758C">
      <w:numFmt w:val="bullet"/>
      <w:lvlText w:val="•"/>
      <w:lvlJc w:val="left"/>
      <w:pPr>
        <w:ind w:left="5989" w:hanging="164"/>
      </w:pPr>
      <w:rPr>
        <w:rFonts w:hint="default"/>
        <w:lang w:val="ru-RU" w:eastAsia="en-US" w:bidi="ar-SA"/>
      </w:rPr>
    </w:lvl>
    <w:lvl w:ilvl="6" w:tplc="DDCEB928">
      <w:numFmt w:val="bullet"/>
      <w:lvlText w:val="•"/>
      <w:lvlJc w:val="left"/>
      <w:pPr>
        <w:ind w:left="6967" w:hanging="164"/>
      </w:pPr>
      <w:rPr>
        <w:rFonts w:hint="default"/>
        <w:lang w:val="ru-RU" w:eastAsia="en-US" w:bidi="ar-SA"/>
      </w:rPr>
    </w:lvl>
    <w:lvl w:ilvl="7" w:tplc="E8360C32">
      <w:numFmt w:val="bullet"/>
      <w:lvlText w:val="•"/>
      <w:lvlJc w:val="left"/>
      <w:pPr>
        <w:ind w:left="7945" w:hanging="164"/>
      </w:pPr>
      <w:rPr>
        <w:rFonts w:hint="default"/>
        <w:lang w:val="ru-RU" w:eastAsia="en-US" w:bidi="ar-SA"/>
      </w:rPr>
    </w:lvl>
    <w:lvl w:ilvl="8" w:tplc="2CC4D4AE">
      <w:numFmt w:val="bullet"/>
      <w:lvlText w:val="•"/>
      <w:lvlJc w:val="left"/>
      <w:pPr>
        <w:ind w:left="8923" w:hanging="164"/>
      </w:pPr>
      <w:rPr>
        <w:rFonts w:hint="default"/>
        <w:lang w:val="ru-RU" w:eastAsia="en-US" w:bidi="ar-SA"/>
      </w:rPr>
    </w:lvl>
  </w:abstractNum>
  <w:abstractNum w:abstractNumId="12" w15:restartNumberingAfterBreak="0">
    <w:nsid w:val="18ED5FD9"/>
    <w:multiLevelType w:val="multilevel"/>
    <w:tmpl w:val="969A33A2"/>
    <w:lvl w:ilvl="0">
      <w:start w:val="4"/>
      <w:numFmt w:val="decimal"/>
      <w:pStyle w:val="a"/>
      <w:lvlText w:val="%1"/>
      <w:lvlJc w:val="left"/>
      <w:pPr>
        <w:ind w:left="1284" w:hanging="492"/>
      </w:pPr>
      <w:rPr>
        <w:rFonts w:hint="default"/>
        <w:lang w:val="ru-RU" w:eastAsia="en-US" w:bidi="ar-SA"/>
      </w:rPr>
    </w:lvl>
    <w:lvl w:ilvl="1">
      <w:start w:val="1"/>
      <w:numFmt w:val="decimal"/>
      <w:lvlText w:val="%1.%2."/>
      <w:lvlJc w:val="left"/>
      <w:pPr>
        <w:ind w:left="1284" w:hanging="492"/>
        <w:jc w:val="right"/>
      </w:pPr>
      <w:rPr>
        <w:rFonts w:ascii="Times New Roman" w:eastAsia="Times New Roman" w:hAnsi="Times New Roman" w:cs="Times New Roman" w:hint="default"/>
        <w:b w:val="0"/>
        <w:bCs/>
        <w:i w:val="0"/>
        <w:iCs w:val="0"/>
        <w:w w:val="100"/>
        <w:sz w:val="24"/>
        <w:szCs w:val="24"/>
        <w:lang w:val="ru-RU" w:eastAsia="en-US" w:bidi="ar-SA"/>
      </w:rPr>
    </w:lvl>
    <w:lvl w:ilvl="2">
      <w:numFmt w:val="bullet"/>
      <w:lvlText w:val="•"/>
      <w:lvlJc w:val="left"/>
      <w:pPr>
        <w:ind w:left="4240" w:hanging="492"/>
      </w:pPr>
      <w:rPr>
        <w:rFonts w:hint="default"/>
        <w:lang w:val="ru-RU" w:eastAsia="en-US" w:bidi="ar-SA"/>
      </w:rPr>
    </w:lvl>
    <w:lvl w:ilvl="3">
      <w:numFmt w:val="bullet"/>
      <w:lvlText w:val="•"/>
      <w:lvlJc w:val="left"/>
      <w:pPr>
        <w:ind w:left="5720" w:hanging="492"/>
      </w:pPr>
      <w:rPr>
        <w:rFonts w:hint="default"/>
        <w:lang w:val="ru-RU" w:eastAsia="en-US" w:bidi="ar-SA"/>
      </w:rPr>
    </w:lvl>
    <w:lvl w:ilvl="4">
      <w:numFmt w:val="bullet"/>
      <w:lvlText w:val="•"/>
      <w:lvlJc w:val="left"/>
      <w:pPr>
        <w:ind w:left="7200" w:hanging="492"/>
      </w:pPr>
      <w:rPr>
        <w:rFonts w:hint="default"/>
        <w:lang w:val="ru-RU" w:eastAsia="en-US" w:bidi="ar-SA"/>
      </w:rPr>
    </w:lvl>
    <w:lvl w:ilvl="5">
      <w:numFmt w:val="bullet"/>
      <w:lvlText w:val="•"/>
      <w:lvlJc w:val="left"/>
      <w:pPr>
        <w:ind w:left="8680" w:hanging="492"/>
      </w:pPr>
      <w:rPr>
        <w:rFonts w:hint="default"/>
        <w:lang w:val="ru-RU" w:eastAsia="en-US" w:bidi="ar-SA"/>
      </w:rPr>
    </w:lvl>
    <w:lvl w:ilvl="6">
      <w:numFmt w:val="bullet"/>
      <w:lvlText w:val="•"/>
      <w:lvlJc w:val="left"/>
      <w:pPr>
        <w:ind w:left="10160" w:hanging="492"/>
      </w:pPr>
      <w:rPr>
        <w:rFonts w:hint="default"/>
        <w:lang w:val="ru-RU" w:eastAsia="en-US" w:bidi="ar-SA"/>
      </w:rPr>
    </w:lvl>
    <w:lvl w:ilvl="7">
      <w:numFmt w:val="bullet"/>
      <w:lvlText w:val="•"/>
      <w:lvlJc w:val="left"/>
      <w:pPr>
        <w:ind w:left="11640" w:hanging="492"/>
      </w:pPr>
      <w:rPr>
        <w:rFonts w:hint="default"/>
        <w:lang w:val="ru-RU" w:eastAsia="en-US" w:bidi="ar-SA"/>
      </w:rPr>
    </w:lvl>
    <w:lvl w:ilvl="8">
      <w:numFmt w:val="bullet"/>
      <w:lvlText w:val="•"/>
      <w:lvlJc w:val="left"/>
      <w:pPr>
        <w:ind w:left="13120" w:hanging="492"/>
      </w:pPr>
      <w:rPr>
        <w:rFonts w:hint="default"/>
        <w:lang w:val="ru-RU" w:eastAsia="en-US" w:bidi="ar-SA"/>
      </w:rPr>
    </w:lvl>
  </w:abstractNum>
  <w:abstractNum w:abstractNumId="13" w15:restartNumberingAfterBreak="0">
    <w:nsid w:val="19D52D6E"/>
    <w:multiLevelType w:val="hybridMultilevel"/>
    <w:tmpl w:val="37A65E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B455A46"/>
    <w:multiLevelType w:val="multilevel"/>
    <w:tmpl w:val="FD02C17C"/>
    <w:lvl w:ilvl="0">
      <w:start w:val="3"/>
      <w:numFmt w:val="decimal"/>
      <w:lvlText w:val="%1"/>
      <w:lvlJc w:val="left"/>
      <w:pPr>
        <w:ind w:left="374" w:hanging="590"/>
      </w:pPr>
      <w:rPr>
        <w:rFonts w:hint="default"/>
        <w:lang w:val="ru-RU" w:eastAsia="en-US" w:bidi="ar-SA"/>
      </w:rPr>
    </w:lvl>
    <w:lvl w:ilvl="1">
      <w:start w:val="1"/>
      <w:numFmt w:val="decimal"/>
      <w:lvlText w:val="%1.%2."/>
      <w:lvlJc w:val="left"/>
      <w:pPr>
        <w:ind w:left="374" w:hanging="590"/>
        <w:jc w:val="right"/>
      </w:pPr>
      <w:rPr>
        <w:rFonts w:ascii="Times New Roman" w:eastAsia="Times New Roman" w:hAnsi="Times New Roman" w:cs="Times New Roman" w:hint="default"/>
        <w:b w:val="0"/>
        <w:bCs/>
        <w:i w:val="0"/>
        <w:iCs w:val="0"/>
        <w:w w:val="100"/>
        <w:sz w:val="24"/>
        <w:szCs w:val="24"/>
        <w:lang w:val="ru-RU" w:eastAsia="en-US" w:bidi="ar-SA"/>
      </w:rPr>
    </w:lvl>
    <w:lvl w:ilvl="2">
      <w:start w:val="1"/>
      <w:numFmt w:val="decimal"/>
      <w:lvlText w:val="%1.%2.%3"/>
      <w:lvlJc w:val="left"/>
      <w:pPr>
        <w:ind w:left="1005" w:hanging="631"/>
      </w:pPr>
      <w:rPr>
        <w:rFonts w:ascii="Times New Roman" w:eastAsia="Times New Roman" w:hAnsi="Times New Roman" w:cs="Times New Roman" w:hint="default"/>
        <w:b w:val="0"/>
        <w:bCs/>
        <w:i w:val="0"/>
        <w:iCs w:val="0"/>
        <w:spacing w:val="-3"/>
        <w:w w:val="100"/>
        <w:sz w:val="24"/>
        <w:szCs w:val="24"/>
        <w:lang w:val="ru-RU" w:eastAsia="en-US" w:bidi="ar-SA"/>
      </w:rPr>
    </w:lvl>
    <w:lvl w:ilvl="3">
      <w:numFmt w:val="bullet"/>
      <w:lvlText w:val="•"/>
      <w:lvlJc w:val="left"/>
      <w:pPr>
        <w:ind w:left="3137" w:hanging="631"/>
      </w:pPr>
      <w:rPr>
        <w:rFonts w:hint="default"/>
        <w:lang w:val="ru-RU" w:eastAsia="en-US" w:bidi="ar-SA"/>
      </w:rPr>
    </w:lvl>
    <w:lvl w:ilvl="4">
      <w:numFmt w:val="bullet"/>
      <w:lvlText w:val="•"/>
      <w:lvlJc w:val="left"/>
      <w:pPr>
        <w:ind w:left="4206" w:hanging="631"/>
      </w:pPr>
      <w:rPr>
        <w:rFonts w:hint="default"/>
        <w:lang w:val="ru-RU" w:eastAsia="en-US" w:bidi="ar-SA"/>
      </w:rPr>
    </w:lvl>
    <w:lvl w:ilvl="5">
      <w:numFmt w:val="bullet"/>
      <w:lvlText w:val="•"/>
      <w:lvlJc w:val="left"/>
      <w:pPr>
        <w:ind w:left="5275" w:hanging="631"/>
      </w:pPr>
      <w:rPr>
        <w:rFonts w:hint="default"/>
        <w:lang w:val="ru-RU" w:eastAsia="en-US" w:bidi="ar-SA"/>
      </w:rPr>
    </w:lvl>
    <w:lvl w:ilvl="6">
      <w:numFmt w:val="bullet"/>
      <w:lvlText w:val="•"/>
      <w:lvlJc w:val="left"/>
      <w:pPr>
        <w:ind w:left="6344" w:hanging="631"/>
      </w:pPr>
      <w:rPr>
        <w:rFonts w:hint="default"/>
        <w:lang w:val="ru-RU" w:eastAsia="en-US" w:bidi="ar-SA"/>
      </w:rPr>
    </w:lvl>
    <w:lvl w:ilvl="7">
      <w:numFmt w:val="bullet"/>
      <w:lvlText w:val="•"/>
      <w:lvlJc w:val="left"/>
      <w:pPr>
        <w:ind w:left="7412" w:hanging="631"/>
      </w:pPr>
      <w:rPr>
        <w:rFonts w:hint="default"/>
        <w:lang w:val="ru-RU" w:eastAsia="en-US" w:bidi="ar-SA"/>
      </w:rPr>
    </w:lvl>
    <w:lvl w:ilvl="8">
      <w:numFmt w:val="bullet"/>
      <w:lvlText w:val="•"/>
      <w:lvlJc w:val="left"/>
      <w:pPr>
        <w:ind w:left="8481" w:hanging="631"/>
      </w:pPr>
      <w:rPr>
        <w:rFonts w:hint="default"/>
        <w:lang w:val="ru-RU" w:eastAsia="en-US" w:bidi="ar-SA"/>
      </w:rPr>
    </w:lvl>
  </w:abstractNum>
  <w:abstractNum w:abstractNumId="15" w15:restartNumberingAfterBreak="0">
    <w:nsid w:val="1FA7769D"/>
    <w:multiLevelType w:val="hybridMultilevel"/>
    <w:tmpl w:val="5C8AA692"/>
    <w:lvl w:ilvl="0" w:tplc="9D02F5D4">
      <w:numFmt w:val="bullet"/>
      <w:lvlText w:val="-"/>
      <w:lvlJc w:val="left"/>
      <w:pPr>
        <w:ind w:left="107" w:hanging="281"/>
      </w:pPr>
      <w:rPr>
        <w:rFonts w:ascii="Times New Roman" w:eastAsia="Times New Roman" w:hAnsi="Times New Roman" w:cs="Times New Roman" w:hint="default"/>
        <w:b w:val="0"/>
        <w:bCs w:val="0"/>
        <w:i w:val="0"/>
        <w:iCs w:val="0"/>
        <w:w w:val="99"/>
        <w:sz w:val="26"/>
        <w:szCs w:val="26"/>
        <w:lang w:val="ru-RU" w:eastAsia="en-US" w:bidi="ar-SA"/>
      </w:rPr>
    </w:lvl>
    <w:lvl w:ilvl="1" w:tplc="5CD6F78C">
      <w:numFmt w:val="bullet"/>
      <w:lvlText w:val="•"/>
      <w:lvlJc w:val="left"/>
      <w:pPr>
        <w:ind w:left="726" w:hanging="281"/>
      </w:pPr>
      <w:rPr>
        <w:rFonts w:hint="default"/>
        <w:lang w:val="ru-RU" w:eastAsia="en-US" w:bidi="ar-SA"/>
      </w:rPr>
    </w:lvl>
    <w:lvl w:ilvl="2" w:tplc="69FC5C34">
      <w:numFmt w:val="bullet"/>
      <w:lvlText w:val="•"/>
      <w:lvlJc w:val="left"/>
      <w:pPr>
        <w:ind w:left="1353" w:hanging="281"/>
      </w:pPr>
      <w:rPr>
        <w:rFonts w:hint="default"/>
        <w:lang w:val="ru-RU" w:eastAsia="en-US" w:bidi="ar-SA"/>
      </w:rPr>
    </w:lvl>
    <w:lvl w:ilvl="3" w:tplc="D2800B9A">
      <w:numFmt w:val="bullet"/>
      <w:lvlText w:val="•"/>
      <w:lvlJc w:val="left"/>
      <w:pPr>
        <w:ind w:left="1980" w:hanging="281"/>
      </w:pPr>
      <w:rPr>
        <w:rFonts w:hint="default"/>
        <w:lang w:val="ru-RU" w:eastAsia="en-US" w:bidi="ar-SA"/>
      </w:rPr>
    </w:lvl>
    <w:lvl w:ilvl="4" w:tplc="5F3019D6">
      <w:numFmt w:val="bullet"/>
      <w:lvlText w:val="•"/>
      <w:lvlJc w:val="left"/>
      <w:pPr>
        <w:ind w:left="2607" w:hanging="281"/>
      </w:pPr>
      <w:rPr>
        <w:rFonts w:hint="default"/>
        <w:lang w:val="ru-RU" w:eastAsia="en-US" w:bidi="ar-SA"/>
      </w:rPr>
    </w:lvl>
    <w:lvl w:ilvl="5" w:tplc="7F9AC5AC">
      <w:numFmt w:val="bullet"/>
      <w:lvlText w:val="•"/>
      <w:lvlJc w:val="left"/>
      <w:pPr>
        <w:ind w:left="3234" w:hanging="281"/>
      </w:pPr>
      <w:rPr>
        <w:rFonts w:hint="default"/>
        <w:lang w:val="ru-RU" w:eastAsia="en-US" w:bidi="ar-SA"/>
      </w:rPr>
    </w:lvl>
    <w:lvl w:ilvl="6" w:tplc="CA4406B6">
      <w:numFmt w:val="bullet"/>
      <w:lvlText w:val="•"/>
      <w:lvlJc w:val="left"/>
      <w:pPr>
        <w:ind w:left="3860" w:hanging="281"/>
      </w:pPr>
      <w:rPr>
        <w:rFonts w:hint="default"/>
        <w:lang w:val="ru-RU" w:eastAsia="en-US" w:bidi="ar-SA"/>
      </w:rPr>
    </w:lvl>
    <w:lvl w:ilvl="7" w:tplc="C06ED7CE">
      <w:numFmt w:val="bullet"/>
      <w:lvlText w:val="•"/>
      <w:lvlJc w:val="left"/>
      <w:pPr>
        <w:ind w:left="4487" w:hanging="281"/>
      </w:pPr>
      <w:rPr>
        <w:rFonts w:hint="default"/>
        <w:lang w:val="ru-RU" w:eastAsia="en-US" w:bidi="ar-SA"/>
      </w:rPr>
    </w:lvl>
    <w:lvl w:ilvl="8" w:tplc="7862D1CA">
      <w:numFmt w:val="bullet"/>
      <w:lvlText w:val="•"/>
      <w:lvlJc w:val="left"/>
      <w:pPr>
        <w:ind w:left="5114" w:hanging="281"/>
      </w:pPr>
      <w:rPr>
        <w:rFonts w:hint="default"/>
        <w:lang w:val="ru-RU" w:eastAsia="en-US" w:bidi="ar-SA"/>
      </w:rPr>
    </w:lvl>
  </w:abstractNum>
  <w:abstractNum w:abstractNumId="16"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218532B4"/>
    <w:multiLevelType w:val="hybridMultilevel"/>
    <w:tmpl w:val="CFF685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7B70D8"/>
    <w:multiLevelType w:val="hybridMultilevel"/>
    <w:tmpl w:val="539CF580"/>
    <w:lvl w:ilvl="0" w:tplc="BF886328">
      <w:start w:val="1"/>
      <w:numFmt w:val="bullet"/>
      <w:lvlText w:val=""/>
      <w:lvlJc w:val="left"/>
      <w:pPr>
        <w:ind w:left="1287" w:hanging="360"/>
      </w:pPr>
      <w:rPr>
        <w:rFonts w:ascii="Symbol" w:hAnsi="Symbol" w:hint="default"/>
      </w:rPr>
    </w:lvl>
    <w:lvl w:ilvl="1" w:tplc="EB385FAA">
      <w:numFmt w:val="bullet"/>
      <w:lvlText w:val="•"/>
      <w:lvlJc w:val="left"/>
      <w:pPr>
        <w:ind w:left="2577" w:hanging="93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9874AF"/>
    <w:multiLevelType w:val="multilevel"/>
    <w:tmpl w:val="021662E4"/>
    <w:lvl w:ilvl="0">
      <w:start w:val="2"/>
      <w:numFmt w:val="decimal"/>
      <w:lvlText w:val="%1"/>
      <w:lvlJc w:val="left"/>
      <w:pPr>
        <w:ind w:left="354" w:hanging="617"/>
      </w:pPr>
      <w:rPr>
        <w:rFonts w:hint="default"/>
        <w:lang w:val="ru-RU" w:eastAsia="en-US" w:bidi="ar-SA"/>
      </w:rPr>
    </w:lvl>
    <w:lvl w:ilvl="1">
      <w:start w:val="1"/>
      <w:numFmt w:val="decimal"/>
      <w:lvlText w:val="%1.%2."/>
      <w:lvlJc w:val="left"/>
      <w:pPr>
        <w:ind w:left="354" w:hanging="617"/>
      </w:pPr>
      <w:rPr>
        <w:rFonts w:ascii="Times New Roman" w:eastAsia="Times New Roman" w:hAnsi="Times New Roman" w:cs="Times New Roman" w:hint="default"/>
        <w:b/>
        <w:bCs/>
        <w:i w:val="0"/>
        <w:iCs w:val="0"/>
        <w:w w:val="100"/>
        <w:sz w:val="28"/>
        <w:szCs w:val="28"/>
        <w:lang w:val="ru-RU" w:eastAsia="en-US" w:bidi="ar-SA"/>
      </w:rPr>
    </w:lvl>
    <w:lvl w:ilvl="2">
      <w:start w:val="3"/>
      <w:numFmt w:val="decimal"/>
      <w:lvlText w:val="%1.%2.%3."/>
      <w:lvlJc w:val="left"/>
      <w:pPr>
        <w:ind w:left="354" w:hanging="803"/>
      </w:pPr>
      <w:rPr>
        <w:rFonts w:ascii="Times New Roman" w:eastAsia="Times New Roman" w:hAnsi="Times New Roman" w:cs="Times New Roman" w:hint="default"/>
        <w:b w:val="0"/>
        <w:bCs/>
        <w:i w:val="0"/>
        <w:iCs w:val="0"/>
        <w:spacing w:val="-3"/>
        <w:w w:val="100"/>
        <w:sz w:val="24"/>
        <w:szCs w:val="24"/>
        <w:lang w:val="ru-RU" w:eastAsia="en-US" w:bidi="ar-SA"/>
      </w:rPr>
    </w:lvl>
    <w:lvl w:ilvl="3">
      <w:numFmt w:val="bullet"/>
      <w:lvlText w:val=""/>
      <w:lvlJc w:val="left"/>
      <w:pPr>
        <w:ind w:left="1822" w:hanging="204"/>
      </w:pPr>
      <w:rPr>
        <w:rFonts w:ascii="Symbol" w:eastAsia="Symbol" w:hAnsi="Symbol" w:cs="Symbol" w:hint="default"/>
        <w:b w:val="0"/>
        <w:bCs w:val="0"/>
        <w:i w:val="0"/>
        <w:iCs w:val="0"/>
        <w:w w:val="100"/>
        <w:sz w:val="28"/>
        <w:szCs w:val="28"/>
        <w:lang w:val="ru-RU" w:eastAsia="en-US" w:bidi="ar-SA"/>
      </w:rPr>
    </w:lvl>
    <w:lvl w:ilvl="4">
      <w:numFmt w:val="bullet"/>
      <w:lvlText w:val="•"/>
      <w:lvlJc w:val="left"/>
      <w:pPr>
        <w:ind w:left="3062" w:hanging="204"/>
      </w:pPr>
      <w:rPr>
        <w:rFonts w:hint="default"/>
        <w:lang w:val="ru-RU" w:eastAsia="en-US" w:bidi="ar-SA"/>
      </w:rPr>
    </w:lvl>
    <w:lvl w:ilvl="5">
      <w:numFmt w:val="bullet"/>
      <w:lvlText w:val="•"/>
      <w:lvlJc w:val="left"/>
      <w:pPr>
        <w:ind w:left="4305" w:hanging="204"/>
      </w:pPr>
      <w:rPr>
        <w:rFonts w:hint="default"/>
        <w:lang w:val="ru-RU" w:eastAsia="en-US" w:bidi="ar-SA"/>
      </w:rPr>
    </w:lvl>
    <w:lvl w:ilvl="6">
      <w:numFmt w:val="bullet"/>
      <w:lvlText w:val="•"/>
      <w:lvlJc w:val="left"/>
      <w:pPr>
        <w:ind w:left="5548" w:hanging="204"/>
      </w:pPr>
      <w:rPr>
        <w:rFonts w:hint="default"/>
        <w:lang w:val="ru-RU" w:eastAsia="en-US" w:bidi="ar-SA"/>
      </w:rPr>
    </w:lvl>
    <w:lvl w:ilvl="7">
      <w:numFmt w:val="bullet"/>
      <w:lvlText w:val="•"/>
      <w:lvlJc w:val="left"/>
      <w:pPr>
        <w:ind w:left="6790" w:hanging="204"/>
      </w:pPr>
      <w:rPr>
        <w:rFonts w:hint="default"/>
        <w:lang w:val="ru-RU" w:eastAsia="en-US" w:bidi="ar-SA"/>
      </w:rPr>
    </w:lvl>
    <w:lvl w:ilvl="8">
      <w:numFmt w:val="bullet"/>
      <w:lvlText w:val="•"/>
      <w:lvlJc w:val="left"/>
      <w:pPr>
        <w:ind w:left="8033" w:hanging="204"/>
      </w:pPr>
      <w:rPr>
        <w:rFonts w:hint="default"/>
        <w:lang w:val="ru-RU" w:eastAsia="en-US" w:bidi="ar-SA"/>
      </w:rPr>
    </w:lvl>
  </w:abstractNum>
  <w:abstractNum w:abstractNumId="21" w15:restartNumberingAfterBreak="0">
    <w:nsid w:val="2F823B3B"/>
    <w:multiLevelType w:val="hybridMultilevel"/>
    <w:tmpl w:val="126E5138"/>
    <w:lvl w:ilvl="0" w:tplc="6A4A3054">
      <w:numFmt w:val="bullet"/>
      <w:lvlText w:val="-"/>
      <w:lvlJc w:val="left"/>
      <w:pPr>
        <w:ind w:left="434" w:hanging="152"/>
      </w:pPr>
      <w:rPr>
        <w:rFonts w:ascii="Times New Roman" w:eastAsia="Times New Roman" w:hAnsi="Times New Roman" w:cs="Times New Roman" w:hint="default"/>
        <w:b w:val="0"/>
        <w:bCs w:val="0"/>
        <w:i w:val="0"/>
        <w:iCs w:val="0"/>
        <w:w w:val="99"/>
        <w:sz w:val="26"/>
        <w:szCs w:val="26"/>
        <w:lang w:val="ru-RU" w:eastAsia="en-US" w:bidi="ar-SA"/>
      </w:rPr>
    </w:lvl>
    <w:lvl w:ilvl="1" w:tplc="93525132">
      <w:numFmt w:val="bullet"/>
      <w:lvlText w:val="•"/>
      <w:lvlJc w:val="left"/>
      <w:pPr>
        <w:ind w:left="1032" w:hanging="152"/>
      </w:pPr>
      <w:rPr>
        <w:rFonts w:hint="default"/>
        <w:lang w:val="ru-RU" w:eastAsia="en-US" w:bidi="ar-SA"/>
      </w:rPr>
    </w:lvl>
    <w:lvl w:ilvl="2" w:tplc="646CFB36">
      <w:numFmt w:val="bullet"/>
      <w:lvlText w:val="•"/>
      <w:lvlJc w:val="left"/>
      <w:pPr>
        <w:ind w:left="1625" w:hanging="152"/>
      </w:pPr>
      <w:rPr>
        <w:rFonts w:hint="default"/>
        <w:lang w:val="ru-RU" w:eastAsia="en-US" w:bidi="ar-SA"/>
      </w:rPr>
    </w:lvl>
    <w:lvl w:ilvl="3" w:tplc="143EFD22">
      <w:numFmt w:val="bullet"/>
      <w:lvlText w:val="•"/>
      <w:lvlJc w:val="left"/>
      <w:pPr>
        <w:ind w:left="2218" w:hanging="152"/>
      </w:pPr>
      <w:rPr>
        <w:rFonts w:hint="default"/>
        <w:lang w:val="ru-RU" w:eastAsia="en-US" w:bidi="ar-SA"/>
      </w:rPr>
    </w:lvl>
    <w:lvl w:ilvl="4" w:tplc="CA30117C">
      <w:numFmt w:val="bullet"/>
      <w:lvlText w:val="•"/>
      <w:lvlJc w:val="left"/>
      <w:pPr>
        <w:ind w:left="2811" w:hanging="152"/>
      </w:pPr>
      <w:rPr>
        <w:rFonts w:hint="default"/>
        <w:lang w:val="ru-RU" w:eastAsia="en-US" w:bidi="ar-SA"/>
      </w:rPr>
    </w:lvl>
    <w:lvl w:ilvl="5" w:tplc="2FCAE842">
      <w:numFmt w:val="bullet"/>
      <w:lvlText w:val="•"/>
      <w:lvlJc w:val="left"/>
      <w:pPr>
        <w:ind w:left="3404" w:hanging="152"/>
      </w:pPr>
      <w:rPr>
        <w:rFonts w:hint="default"/>
        <w:lang w:val="ru-RU" w:eastAsia="en-US" w:bidi="ar-SA"/>
      </w:rPr>
    </w:lvl>
    <w:lvl w:ilvl="6" w:tplc="BC92CFB0">
      <w:numFmt w:val="bullet"/>
      <w:lvlText w:val="•"/>
      <w:lvlJc w:val="left"/>
      <w:pPr>
        <w:ind w:left="3996" w:hanging="152"/>
      </w:pPr>
      <w:rPr>
        <w:rFonts w:hint="default"/>
        <w:lang w:val="ru-RU" w:eastAsia="en-US" w:bidi="ar-SA"/>
      </w:rPr>
    </w:lvl>
    <w:lvl w:ilvl="7" w:tplc="09A8B5F6">
      <w:numFmt w:val="bullet"/>
      <w:lvlText w:val="•"/>
      <w:lvlJc w:val="left"/>
      <w:pPr>
        <w:ind w:left="4589" w:hanging="152"/>
      </w:pPr>
      <w:rPr>
        <w:rFonts w:hint="default"/>
        <w:lang w:val="ru-RU" w:eastAsia="en-US" w:bidi="ar-SA"/>
      </w:rPr>
    </w:lvl>
    <w:lvl w:ilvl="8" w:tplc="32065932">
      <w:numFmt w:val="bullet"/>
      <w:lvlText w:val="•"/>
      <w:lvlJc w:val="left"/>
      <w:pPr>
        <w:ind w:left="5182" w:hanging="152"/>
      </w:pPr>
      <w:rPr>
        <w:rFonts w:hint="default"/>
        <w:lang w:val="ru-RU" w:eastAsia="en-US" w:bidi="ar-SA"/>
      </w:rPr>
    </w:lvl>
  </w:abstractNum>
  <w:abstractNum w:abstractNumId="22" w15:restartNumberingAfterBreak="0">
    <w:nsid w:val="32B45E29"/>
    <w:multiLevelType w:val="hybridMultilevel"/>
    <w:tmpl w:val="0AF492EA"/>
    <w:lvl w:ilvl="0" w:tplc="8A12804C">
      <w:numFmt w:val="bullet"/>
      <w:lvlText w:val="-"/>
      <w:lvlJc w:val="left"/>
      <w:pPr>
        <w:ind w:left="1104" w:hanging="164"/>
      </w:pPr>
      <w:rPr>
        <w:rFonts w:ascii="Times New Roman" w:eastAsia="Times New Roman" w:hAnsi="Times New Roman" w:cs="Times New Roman" w:hint="default"/>
        <w:b w:val="0"/>
        <w:bCs w:val="0"/>
        <w:i w:val="0"/>
        <w:iCs w:val="0"/>
        <w:w w:val="100"/>
        <w:sz w:val="28"/>
        <w:szCs w:val="28"/>
        <w:lang w:val="ru-RU" w:eastAsia="en-US" w:bidi="ar-SA"/>
      </w:rPr>
    </w:lvl>
    <w:lvl w:ilvl="1" w:tplc="65366270">
      <w:numFmt w:val="bullet"/>
      <w:lvlText w:val="•"/>
      <w:lvlJc w:val="left"/>
      <w:pPr>
        <w:ind w:left="2077" w:hanging="164"/>
      </w:pPr>
      <w:rPr>
        <w:rFonts w:hint="default"/>
        <w:lang w:val="ru-RU" w:eastAsia="en-US" w:bidi="ar-SA"/>
      </w:rPr>
    </w:lvl>
    <w:lvl w:ilvl="2" w:tplc="006C7C88">
      <w:numFmt w:val="bullet"/>
      <w:lvlText w:val="•"/>
      <w:lvlJc w:val="left"/>
      <w:pPr>
        <w:ind w:left="3055" w:hanging="164"/>
      </w:pPr>
      <w:rPr>
        <w:rFonts w:hint="default"/>
        <w:lang w:val="ru-RU" w:eastAsia="en-US" w:bidi="ar-SA"/>
      </w:rPr>
    </w:lvl>
    <w:lvl w:ilvl="3" w:tplc="CADE5934">
      <w:numFmt w:val="bullet"/>
      <w:lvlText w:val="•"/>
      <w:lvlJc w:val="left"/>
      <w:pPr>
        <w:ind w:left="4033" w:hanging="164"/>
      </w:pPr>
      <w:rPr>
        <w:rFonts w:hint="default"/>
        <w:lang w:val="ru-RU" w:eastAsia="en-US" w:bidi="ar-SA"/>
      </w:rPr>
    </w:lvl>
    <w:lvl w:ilvl="4" w:tplc="93BE7580">
      <w:numFmt w:val="bullet"/>
      <w:lvlText w:val="•"/>
      <w:lvlJc w:val="left"/>
      <w:pPr>
        <w:ind w:left="5011" w:hanging="164"/>
      </w:pPr>
      <w:rPr>
        <w:rFonts w:hint="default"/>
        <w:lang w:val="ru-RU" w:eastAsia="en-US" w:bidi="ar-SA"/>
      </w:rPr>
    </w:lvl>
    <w:lvl w:ilvl="5" w:tplc="54DC015C">
      <w:numFmt w:val="bullet"/>
      <w:lvlText w:val="•"/>
      <w:lvlJc w:val="left"/>
      <w:pPr>
        <w:ind w:left="5989" w:hanging="164"/>
      </w:pPr>
      <w:rPr>
        <w:rFonts w:hint="default"/>
        <w:lang w:val="ru-RU" w:eastAsia="en-US" w:bidi="ar-SA"/>
      </w:rPr>
    </w:lvl>
    <w:lvl w:ilvl="6" w:tplc="A3C67172">
      <w:numFmt w:val="bullet"/>
      <w:lvlText w:val="•"/>
      <w:lvlJc w:val="left"/>
      <w:pPr>
        <w:ind w:left="6967" w:hanging="164"/>
      </w:pPr>
      <w:rPr>
        <w:rFonts w:hint="default"/>
        <w:lang w:val="ru-RU" w:eastAsia="en-US" w:bidi="ar-SA"/>
      </w:rPr>
    </w:lvl>
    <w:lvl w:ilvl="7" w:tplc="BBFA1ED0">
      <w:numFmt w:val="bullet"/>
      <w:lvlText w:val="•"/>
      <w:lvlJc w:val="left"/>
      <w:pPr>
        <w:ind w:left="7945" w:hanging="164"/>
      </w:pPr>
      <w:rPr>
        <w:rFonts w:hint="default"/>
        <w:lang w:val="ru-RU" w:eastAsia="en-US" w:bidi="ar-SA"/>
      </w:rPr>
    </w:lvl>
    <w:lvl w:ilvl="8" w:tplc="661E178E">
      <w:numFmt w:val="bullet"/>
      <w:lvlText w:val="•"/>
      <w:lvlJc w:val="left"/>
      <w:pPr>
        <w:ind w:left="8923" w:hanging="164"/>
      </w:pPr>
      <w:rPr>
        <w:rFonts w:hint="default"/>
        <w:lang w:val="ru-RU" w:eastAsia="en-US" w:bidi="ar-SA"/>
      </w:rPr>
    </w:lvl>
  </w:abstractNum>
  <w:abstractNum w:abstractNumId="23" w15:restartNumberingAfterBreak="0">
    <w:nsid w:val="34AD0016"/>
    <w:multiLevelType w:val="multilevel"/>
    <w:tmpl w:val="5B565EEE"/>
    <w:lvl w:ilvl="0">
      <w:start w:val="2"/>
      <w:numFmt w:val="decimal"/>
      <w:lvlText w:val="%1"/>
      <w:lvlJc w:val="left"/>
      <w:pPr>
        <w:ind w:left="232" w:hanging="821"/>
      </w:pPr>
      <w:rPr>
        <w:rFonts w:hint="default"/>
        <w:lang w:val="ru-RU" w:eastAsia="en-US" w:bidi="ar-SA"/>
      </w:rPr>
    </w:lvl>
    <w:lvl w:ilvl="1">
      <w:start w:val="7"/>
      <w:numFmt w:val="decimal"/>
      <w:lvlText w:val="%1.%2"/>
      <w:lvlJc w:val="left"/>
      <w:pPr>
        <w:ind w:left="232" w:hanging="821"/>
      </w:pPr>
      <w:rPr>
        <w:rFonts w:hint="default"/>
        <w:lang w:val="ru-RU" w:eastAsia="en-US" w:bidi="ar-SA"/>
      </w:rPr>
    </w:lvl>
    <w:lvl w:ilvl="2">
      <w:start w:val="1"/>
      <w:numFmt w:val="decimal"/>
      <w:lvlText w:val="%1.%2.%3."/>
      <w:lvlJc w:val="left"/>
      <w:pPr>
        <w:ind w:left="232" w:hanging="821"/>
      </w:pPr>
      <w:rPr>
        <w:rFonts w:hint="default"/>
        <w:b w:val="0"/>
        <w:spacing w:val="-1"/>
        <w:w w:val="100"/>
        <w:lang w:val="ru-RU" w:eastAsia="en-US" w:bidi="ar-SA"/>
      </w:rPr>
    </w:lvl>
    <w:lvl w:ilvl="3">
      <w:numFmt w:val="bullet"/>
      <w:lvlText w:val="-"/>
      <w:lvlJc w:val="left"/>
      <w:pPr>
        <w:ind w:left="232" w:hanging="231"/>
      </w:pPr>
      <w:rPr>
        <w:rFonts w:ascii="Times New Roman" w:eastAsia="Times New Roman" w:hAnsi="Times New Roman" w:cs="Times New Roman" w:hint="default"/>
        <w:w w:val="100"/>
        <w:lang w:val="ru-RU" w:eastAsia="en-US" w:bidi="ar-SA"/>
      </w:rPr>
    </w:lvl>
    <w:lvl w:ilvl="4">
      <w:numFmt w:val="bullet"/>
      <w:lvlText w:val="•"/>
      <w:lvlJc w:val="left"/>
      <w:pPr>
        <w:ind w:left="4179" w:hanging="231"/>
      </w:pPr>
      <w:rPr>
        <w:rFonts w:hint="default"/>
        <w:lang w:val="ru-RU" w:eastAsia="en-US" w:bidi="ar-SA"/>
      </w:rPr>
    </w:lvl>
    <w:lvl w:ilvl="5">
      <w:numFmt w:val="bullet"/>
      <w:lvlText w:val="•"/>
      <w:lvlJc w:val="left"/>
      <w:pPr>
        <w:ind w:left="5252" w:hanging="231"/>
      </w:pPr>
      <w:rPr>
        <w:rFonts w:hint="default"/>
        <w:lang w:val="ru-RU" w:eastAsia="en-US" w:bidi="ar-SA"/>
      </w:rPr>
    </w:lvl>
    <w:lvl w:ilvl="6">
      <w:numFmt w:val="bullet"/>
      <w:lvlText w:val="•"/>
      <w:lvlJc w:val="left"/>
      <w:pPr>
        <w:ind w:left="6326" w:hanging="231"/>
      </w:pPr>
      <w:rPr>
        <w:rFonts w:hint="default"/>
        <w:lang w:val="ru-RU" w:eastAsia="en-US" w:bidi="ar-SA"/>
      </w:rPr>
    </w:lvl>
    <w:lvl w:ilvl="7">
      <w:numFmt w:val="bullet"/>
      <w:lvlText w:val="•"/>
      <w:lvlJc w:val="left"/>
      <w:pPr>
        <w:ind w:left="7399" w:hanging="231"/>
      </w:pPr>
      <w:rPr>
        <w:rFonts w:hint="default"/>
        <w:lang w:val="ru-RU" w:eastAsia="en-US" w:bidi="ar-SA"/>
      </w:rPr>
    </w:lvl>
    <w:lvl w:ilvl="8">
      <w:numFmt w:val="bullet"/>
      <w:lvlText w:val="•"/>
      <w:lvlJc w:val="left"/>
      <w:pPr>
        <w:ind w:left="8472" w:hanging="231"/>
      </w:pPr>
      <w:rPr>
        <w:rFonts w:hint="default"/>
        <w:lang w:val="ru-RU" w:eastAsia="en-US" w:bidi="ar-SA"/>
      </w:rPr>
    </w:lvl>
  </w:abstractNum>
  <w:abstractNum w:abstractNumId="24" w15:restartNumberingAfterBreak="0">
    <w:nsid w:val="36201986"/>
    <w:multiLevelType w:val="hybridMultilevel"/>
    <w:tmpl w:val="9AC86A7E"/>
    <w:lvl w:ilvl="0" w:tplc="E0A485E6">
      <w:start w:val="1"/>
      <w:numFmt w:val="decimal"/>
      <w:lvlText w:val="%1."/>
      <w:lvlJc w:val="left"/>
      <w:pPr>
        <w:ind w:left="232"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361AE6F2">
      <w:numFmt w:val="bullet"/>
      <w:lvlText w:val="•"/>
      <w:lvlJc w:val="left"/>
      <w:pPr>
        <w:ind w:left="1303" w:hanging="348"/>
      </w:pPr>
      <w:rPr>
        <w:rFonts w:hint="default"/>
        <w:lang w:val="ru-RU" w:eastAsia="en-US" w:bidi="ar-SA"/>
      </w:rPr>
    </w:lvl>
    <w:lvl w:ilvl="2" w:tplc="644ABFEC">
      <w:numFmt w:val="bullet"/>
      <w:lvlText w:val="•"/>
      <w:lvlJc w:val="left"/>
      <w:pPr>
        <w:ind w:left="2367" w:hanging="348"/>
      </w:pPr>
      <w:rPr>
        <w:rFonts w:hint="default"/>
        <w:lang w:val="ru-RU" w:eastAsia="en-US" w:bidi="ar-SA"/>
      </w:rPr>
    </w:lvl>
    <w:lvl w:ilvl="3" w:tplc="3EAEE6B8">
      <w:numFmt w:val="bullet"/>
      <w:lvlText w:val="•"/>
      <w:lvlJc w:val="left"/>
      <w:pPr>
        <w:ind w:left="3431" w:hanging="348"/>
      </w:pPr>
      <w:rPr>
        <w:rFonts w:hint="default"/>
        <w:lang w:val="ru-RU" w:eastAsia="en-US" w:bidi="ar-SA"/>
      </w:rPr>
    </w:lvl>
    <w:lvl w:ilvl="4" w:tplc="D9FE94CE">
      <w:numFmt w:val="bullet"/>
      <w:lvlText w:val="•"/>
      <w:lvlJc w:val="left"/>
      <w:pPr>
        <w:ind w:left="4495" w:hanging="348"/>
      </w:pPr>
      <w:rPr>
        <w:rFonts w:hint="default"/>
        <w:lang w:val="ru-RU" w:eastAsia="en-US" w:bidi="ar-SA"/>
      </w:rPr>
    </w:lvl>
    <w:lvl w:ilvl="5" w:tplc="0BAC3B00">
      <w:numFmt w:val="bullet"/>
      <w:lvlText w:val="•"/>
      <w:lvlJc w:val="left"/>
      <w:pPr>
        <w:ind w:left="5559" w:hanging="348"/>
      </w:pPr>
      <w:rPr>
        <w:rFonts w:hint="default"/>
        <w:lang w:val="ru-RU" w:eastAsia="en-US" w:bidi="ar-SA"/>
      </w:rPr>
    </w:lvl>
    <w:lvl w:ilvl="6" w:tplc="D108BD3C">
      <w:numFmt w:val="bullet"/>
      <w:lvlText w:val="•"/>
      <w:lvlJc w:val="left"/>
      <w:pPr>
        <w:ind w:left="6623" w:hanging="348"/>
      </w:pPr>
      <w:rPr>
        <w:rFonts w:hint="default"/>
        <w:lang w:val="ru-RU" w:eastAsia="en-US" w:bidi="ar-SA"/>
      </w:rPr>
    </w:lvl>
    <w:lvl w:ilvl="7" w:tplc="17E40F24">
      <w:numFmt w:val="bullet"/>
      <w:lvlText w:val="•"/>
      <w:lvlJc w:val="left"/>
      <w:pPr>
        <w:ind w:left="7687" w:hanging="348"/>
      </w:pPr>
      <w:rPr>
        <w:rFonts w:hint="default"/>
        <w:lang w:val="ru-RU" w:eastAsia="en-US" w:bidi="ar-SA"/>
      </w:rPr>
    </w:lvl>
    <w:lvl w:ilvl="8" w:tplc="21621AB0">
      <w:numFmt w:val="bullet"/>
      <w:lvlText w:val="•"/>
      <w:lvlJc w:val="left"/>
      <w:pPr>
        <w:ind w:left="8751" w:hanging="348"/>
      </w:pPr>
      <w:rPr>
        <w:rFonts w:hint="default"/>
        <w:lang w:val="ru-RU" w:eastAsia="en-US" w:bidi="ar-SA"/>
      </w:rPr>
    </w:lvl>
  </w:abstractNum>
  <w:abstractNum w:abstractNumId="25" w15:restartNumberingAfterBreak="0">
    <w:nsid w:val="379F7CE5"/>
    <w:multiLevelType w:val="hybridMultilevel"/>
    <w:tmpl w:val="56240FF2"/>
    <w:lvl w:ilvl="0" w:tplc="2506BD48">
      <w:numFmt w:val="bullet"/>
      <w:lvlText w:val="-"/>
      <w:lvlJc w:val="left"/>
      <w:pPr>
        <w:ind w:left="679" w:hanging="164"/>
      </w:pPr>
      <w:rPr>
        <w:rFonts w:ascii="Times New Roman" w:eastAsia="Times New Roman" w:hAnsi="Times New Roman" w:cs="Times New Roman" w:hint="default"/>
        <w:b w:val="0"/>
        <w:bCs w:val="0"/>
        <w:i w:val="0"/>
        <w:iCs w:val="0"/>
        <w:w w:val="100"/>
        <w:sz w:val="28"/>
        <w:szCs w:val="28"/>
        <w:lang w:val="ru-RU" w:eastAsia="en-US" w:bidi="ar-SA"/>
      </w:rPr>
    </w:lvl>
    <w:lvl w:ilvl="1" w:tplc="F5C8AC80">
      <w:numFmt w:val="bullet"/>
      <w:lvlText w:val="-"/>
      <w:lvlJc w:val="left"/>
      <w:pPr>
        <w:ind w:left="823" w:hanging="164"/>
      </w:pPr>
      <w:rPr>
        <w:rFonts w:ascii="Times New Roman" w:eastAsia="Times New Roman" w:hAnsi="Times New Roman" w:cs="Times New Roman" w:hint="default"/>
        <w:b w:val="0"/>
        <w:bCs w:val="0"/>
        <w:i w:val="0"/>
        <w:iCs w:val="0"/>
        <w:w w:val="100"/>
        <w:sz w:val="28"/>
        <w:szCs w:val="28"/>
        <w:lang w:val="ru-RU" w:eastAsia="en-US" w:bidi="ar-SA"/>
      </w:rPr>
    </w:lvl>
    <w:lvl w:ilvl="2" w:tplc="5816C396">
      <w:numFmt w:val="bullet"/>
      <w:lvlText w:val="•"/>
      <w:lvlJc w:val="left"/>
      <w:pPr>
        <w:ind w:left="1931" w:hanging="164"/>
      </w:pPr>
      <w:rPr>
        <w:rFonts w:hint="default"/>
        <w:lang w:val="ru-RU" w:eastAsia="en-US" w:bidi="ar-SA"/>
      </w:rPr>
    </w:lvl>
    <w:lvl w:ilvl="3" w:tplc="DAFEE598">
      <w:numFmt w:val="bullet"/>
      <w:lvlText w:val="•"/>
      <w:lvlJc w:val="left"/>
      <w:pPr>
        <w:ind w:left="3042" w:hanging="164"/>
      </w:pPr>
      <w:rPr>
        <w:rFonts w:hint="default"/>
        <w:lang w:val="ru-RU" w:eastAsia="en-US" w:bidi="ar-SA"/>
      </w:rPr>
    </w:lvl>
    <w:lvl w:ilvl="4" w:tplc="9A2CF1BA">
      <w:numFmt w:val="bullet"/>
      <w:lvlText w:val="•"/>
      <w:lvlJc w:val="left"/>
      <w:pPr>
        <w:ind w:left="4153" w:hanging="164"/>
      </w:pPr>
      <w:rPr>
        <w:rFonts w:hint="default"/>
        <w:lang w:val="ru-RU" w:eastAsia="en-US" w:bidi="ar-SA"/>
      </w:rPr>
    </w:lvl>
    <w:lvl w:ilvl="5" w:tplc="F970CED2">
      <w:numFmt w:val="bullet"/>
      <w:lvlText w:val="•"/>
      <w:lvlJc w:val="left"/>
      <w:pPr>
        <w:ind w:left="5264" w:hanging="164"/>
      </w:pPr>
      <w:rPr>
        <w:rFonts w:hint="default"/>
        <w:lang w:val="ru-RU" w:eastAsia="en-US" w:bidi="ar-SA"/>
      </w:rPr>
    </w:lvl>
    <w:lvl w:ilvl="6" w:tplc="0D746312">
      <w:numFmt w:val="bullet"/>
      <w:lvlText w:val="•"/>
      <w:lvlJc w:val="left"/>
      <w:pPr>
        <w:ind w:left="6375" w:hanging="164"/>
      </w:pPr>
      <w:rPr>
        <w:rFonts w:hint="default"/>
        <w:lang w:val="ru-RU" w:eastAsia="en-US" w:bidi="ar-SA"/>
      </w:rPr>
    </w:lvl>
    <w:lvl w:ilvl="7" w:tplc="20D85EBE">
      <w:numFmt w:val="bullet"/>
      <w:lvlText w:val="•"/>
      <w:lvlJc w:val="left"/>
      <w:pPr>
        <w:ind w:left="7486" w:hanging="164"/>
      </w:pPr>
      <w:rPr>
        <w:rFonts w:hint="default"/>
        <w:lang w:val="ru-RU" w:eastAsia="en-US" w:bidi="ar-SA"/>
      </w:rPr>
    </w:lvl>
    <w:lvl w:ilvl="8" w:tplc="0F382142">
      <w:numFmt w:val="bullet"/>
      <w:lvlText w:val="•"/>
      <w:lvlJc w:val="left"/>
      <w:pPr>
        <w:ind w:left="8597" w:hanging="164"/>
      </w:pPr>
      <w:rPr>
        <w:rFonts w:hint="default"/>
        <w:lang w:val="ru-RU" w:eastAsia="en-US" w:bidi="ar-SA"/>
      </w:rPr>
    </w:lvl>
  </w:abstractNum>
  <w:abstractNum w:abstractNumId="26" w15:restartNumberingAfterBreak="0">
    <w:nsid w:val="37FD3017"/>
    <w:multiLevelType w:val="hybridMultilevel"/>
    <w:tmpl w:val="607CFE9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3865469C"/>
    <w:multiLevelType w:val="multilevel"/>
    <w:tmpl w:val="F39C30B6"/>
    <w:lvl w:ilvl="0">
      <w:start w:val="5"/>
      <w:numFmt w:val="decimal"/>
      <w:lvlText w:val="%1"/>
      <w:lvlJc w:val="left"/>
      <w:pPr>
        <w:ind w:left="799" w:hanging="493"/>
      </w:pPr>
      <w:rPr>
        <w:rFonts w:hint="default"/>
        <w:lang w:val="ru-RU" w:eastAsia="en-US" w:bidi="ar-SA"/>
      </w:rPr>
    </w:lvl>
    <w:lvl w:ilvl="1">
      <w:start w:val="6"/>
      <w:numFmt w:val="decimal"/>
      <w:lvlText w:val="%1.%2."/>
      <w:lvlJc w:val="left"/>
      <w:pPr>
        <w:ind w:left="799" w:hanging="493"/>
        <w:jc w:val="right"/>
      </w:pPr>
      <w:rPr>
        <w:rFonts w:ascii="Times New Roman" w:eastAsia="Times New Roman" w:hAnsi="Times New Roman" w:cs="Times New Roman" w:hint="default"/>
        <w:b w:val="0"/>
        <w:bCs/>
        <w:i w:val="0"/>
        <w:iCs w:val="0"/>
        <w:w w:val="100"/>
        <w:sz w:val="24"/>
        <w:szCs w:val="24"/>
        <w:lang w:val="ru-RU" w:eastAsia="en-US" w:bidi="ar-SA"/>
      </w:rPr>
    </w:lvl>
    <w:lvl w:ilvl="2">
      <w:numFmt w:val="bullet"/>
      <w:lvlText w:val="-"/>
      <w:lvlJc w:val="left"/>
      <w:pPr>
        <w:ind w:left="1349" w:hanging="372"/>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3384" w:hanging="372"/>
      </w:pPr>
      <w:rPr>
        <w:rFonts w:hint="default"/>
        <w:lang w:val="ru-RU" w:eastAsia="en-US" w:bidi="ar-SA"/>
      </w:rPr>
    </w:lvl>
    <w:lvl w:ilvl="4">
      <w:numFmt w:val="bullet"/>
      <w:lvlText w:val="•"/>
      <w:lvlJc w:val="left"/>
      <w:pPr>
        <w:ind w:left="4406" w:hanging="372"/>
      </w:pPr>
      <w:rPr>
        <w:rFonts w:hint="default"/>
        <w:lang w:val="ru-RU" w:eastAsia="en-US" w:bidi="ar-SA"/>
      </w:rPr>
    </w:lvl>
    <w:lvl w:ilvl="5">
      <w:numFmt w:val="bullet"/>
      <w:lvlText w:val="•"/>
      <w:lvlJc w:val="left"/>
      <w:pPr>
        <w:ind w:left="5428" w:hanging="372"/>
      </w:pPr>
      <w:rPr>
        <w:rFonts w:hint="default"/>
        <w:lang w:val="ru-RU" w:eastAsia="en-US" w:bidi="ar-SA"/>
      </w:rPr>
    </w:lvl>
    <w:lvl w:ilvl="6">
      <w:numFmt w:val="bullet"/>
      <w:lvlText w:val="•"/>
      <w:lvlJc w:val="left"/>
      <w:pPr>
        <w:ind w:left="6450" w:hanging="372"/>
      </w:pPr>
      <w:rPr>
        <w:rFonts w:hint="default"/>
        <w:lang w:val="ru-RU" w:eastAsia="en-US" w:bidi="ar-SA"/>
      </w:rPr>
    </w:lvl>
    <w:lvl w:ilvl="7">
      <w:numFmt w:val="bullet"/>
      <w:lvlText w:val="•"/>
      <w:lvlJc w:val="left"/>
      <w:pPr>
        <w:ind w:left="7472" w:hanging="372"/>
      </w:pPr>
      <w:rPr>
        <w:rFonts w:hint="default"/>
        <w:lang w:val="ru-RU" w:eastAsia="en-US" w:bidi="ar-SA"/>
      </w:rPr>
    </w:lvl>
    <w:lvl w:ilvl="8">
      <w:numFmt w:val="bullet"/>
      <w:lvlText w:val="•"/>
      <w:lvlJc w:val="left"/>
      <w:pPr>
        <w:ind w:left="8494" w:hanging="372"/>
      </w:pPr>
      <w:rPr>
        <w:rFonts w:hint="default"/>
        <w:lang w:val="ru-RU" w:eastAsia="en-US" w:bidi="ar-SA"/>
      </w:rPr>
    </w:lvl>
  </w:abstractNum>
  <w:abstractNum w:abstractNumId="29" w15:restartNumberingAfterBreak="0">
    <w:nsid w:val="3EF33B0F"/>
    <w:multiLevelType w:val="hybridMultilevel"/>
    <w:tmpl w:val="DC2879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4413F34"/>
    <w:multiLevelType w:val="hybridMultilevel"/>
    <w:tmpl w:val="638A0C8C"/>
    <w:lvl w:ilvl="0" w:tplc="5B90F5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4A060C2"/>
    <w:multiLevelType w:val="hybridMultilevel"/>
    <w:tmpl w:val="9B7C7B30"/>
    <w:lvl w:ilvl="0" w:tplc="79B80470">
      <w:numFmt w:val="bullet"/>
      <w:lvlText w:val="-"/>
      <w:lvlJc w:val="left"/>
      <w:pPr>
        <w:ind w:left="232" w:hanging="164"/>
      </w:pPr>
      <w:rPr>
        <w:rFonts w:ascii="Times New Roman" w:eastAsia="Times New Roman" w:hAnsi="Times New Roman" w:cs="Times New Roman" w:hint="default"/>
        <w:b w:val="0"/>
        <w:bCs w:val="0"/>
        <w:i w:val="0"/>
        <w:iCs w:val="0"/>
        <w:w w:val="100"/>
        <w:sz w:val="28"/>
        <w:szCs w:val="28"/>
        <w:lang w:val="ru-RU" w:eastAsia="en-US" w:bidi="ar-SA"/>
      </w:rPr>
    </w:lvl>
    <w:lvl w:ilvl="1" w:tplc="AD96FD62">
      <w:numFmt w:val="bullet"/>
      <w:lvlText w:val="•"/>
      <w:lvlJc w:val="left"/>
      <w:pPr>
        <w:ind w:left="1303" w:hanging="164"/>
      </w:pPr>
      <w:rPr>
        <w:rFonts w:hint="default"/>
        <w:lang w:val="ru-RU" w:eastAsia="en-US" w:bidi="ar-SA"/>
      </w:rPr>
    </w:lvl>
    <w:lvl w:ilvl="2" w:tplc="2842BBE4">
      <w:numFmt w:val="bullet"/>
      <w:lvlText w:val="•"/>
      <w:lvlJc w:val="left"/>
      <w:pPr>
        <w:ind w:left="2367" w:hanging="164"/>
      </w:pPr>
      <w:rPr>
        <w:rFonts w:hint="default"/>
        <w:lang w:val="ru-RU" w:eastAsia="en-US" w:bidi="ar-SA"/>
      </w:rPr>
    </w:lvl>
    <w:lvl w:ilvl="3" w:tplc="B568E472">
      <w:numFmt w:val="bullet"/>
      <w:lvlText w:val="•"/>
      <w:lvlJc w:val="left"/>
      <w:pPr>
        <w:ind w:left="3431" w:hanging="164"/>
      </w:pPr>
      <w:rPr>
        <w:rFonts w:hint="default"/>
        <w:lang w:val="ru-RU" w:eastAsia="en-US" w:bidi="ar-SA"/>
      </w:rPr>
    </w:lvl>
    <w:lvl w:ilvl="4" w:tplc="AABEAC9A">
      <w:numFmt w:val="bullet"/>
      <w:lvlText w:val="•"/>
      <w:lvlJc w:val="left"/>
      <w:pPr>
        <w:ind w:left="4495" w:hanging="164"/>
      </w:pPr>
      <w:rPr>
        <w:rFonts w:hint="default"/>
        <w:lang w:val="ru-RU" w:eastAsia="en-US" w:bidi="ar-SA"/>
      </w:rPr>
    </w:lvl>
    <w:lvl w:ilvl="5" w:tplc="21227686">
      <w:numFmt w:val="bullet"/>
      <w:lvlText w:val="•"/>
      <w:lvlJc w:val="left"/>
      <w:pPr>
        <w:ind w:left="5559" w:hanging="164"/>
      </w:pPr>
      <w:rPr>
        <w:rFonts w:hint="default"/>
        <w:lang w:val="ru-RU" w:eastAsia="en-US" w:bidi="ar-SA"/>
      </w:rPr>
    </w:lvl>
    <w:lvl w:ilvl="6" w:tplc="6D04D526">
      <w:numFmt w:val="bullet"/>
      <w:lvlText w:val="•"/>
      <w:lvlJc w:val="left"/>
      <w:pPr>
        <w:ind w:left="6623" w:hanging="164"/>
      </w:pPr>
      <w:rPr>
        <w:rFonts w:hint="default"/>
        <w:lang w:val="ru-RU" w:eastAsia="en-US" w:bidi="ar-SA"/>
      </w:rPr>
    </w:lvl>
    <w:lvl w:ilvl="7" w:tplc="CB76E47C">
      <w:numFmt w:val="bullet"/>
      <w:lvlText w:val="•"/>
      <w:lvlJc w:val="left"/>
      <w:pPr>
        <w:ind w:left="7687" w:hanging="164"/>
      </w:pPr>
      <w:rPr>
        <w:rFonts w:hint="default"/>
        <w:lang w:val="ru-RU" w:eastAsia="en-US" w:bidi="ar-SA"/>
      </w:rPr>
    </w:lvl>
    <w:lvl w:ilvl="8" w:tplc="F99203C6">
      <w:numFmt w:val="bullet"/>
      <w:lvlText w:val="•"/>
      <w:lvlJc w:val="left"/>
      <w:pPr>
        <w:ind w:left="8751" w:hanging="164"/>
      </w:pPr>
      <w:rPr>
        <w:rFonts w:hint="default"/>
        <w:lang w:val="ru-RU" w:eastAsia="en-US" w:bidi="ar-SA"/>
      </w:rPr>
    </w:lvl>
  </w:abstractNum>
  <w:abstractNum w:abstractNumId="32" w15:restartNumberingAfterBreak="0">
    <w:nsid w:val="492B4049"/>
    <w:multiLevelType w:val="hybridMultilevel"/>
    <w:tmpl w:val="DA6857D4"/>
    <w:lvl w:ilvl="0" w:tplc="F7865F02">
      <w:numFmt w:val="bullet"/>
      <w:lvlText w:val="-"/>
      <w:lvlJc w:val="left"/>
      <w:pPr>
        <w:ind w:left="982" w:hanging="164"/>
      </w:pPr>
      <w:rPr>
        <w:rFonts w:ascii="Times New Roman" w:eastAsia="Times New Roman" w:hAnsi="Times New Roman" w:cs="Times New Roman" w:hint="default"/>
        <w:b w:val="0"/>
        <w:bCs w:val="0"/>
        <w:i w:val="0"/>
        <w:iCs w:val="0"/>
        <w:w w:val="100"/>
        <w:sz w:val="28"/>
        <w:szCs w:val="28"/>
        <w:lang w:val="ru-RU" w:eastAsia="en-US" w:bidi="ar-SA"/>
      </w:rPr>
    </w:lvl>
    <w:lvl w:ilvl="1" w:tplc="4A9000C6">
      <w:numFmt w:val="bullet"/>
      <w:lvlText w:val="•"/>
      <w:lvlJc w:val="left"/>
      <w:pPr>
        <w:ind w:left="1937" w:hanging="164"/>
      </w:pPr>
      <w:rPr>
        <w:rFonts w:hint="default"/>
        <w:lang w:val="ru-RU" w:eastAsia="en-US" w:bidi="ar-SA"/>
      </w:rPr>
    </w:lvl>
    <w:lvl w:ilvl="2" w:tplc="27B6EA2E">
      <w:numFmt w:val="bullet"/>
      <w:lvlText w:val="•"/>
      <w:lvlJc w:val="left"/>
      <w:pPr>
        <w:ind w:left="2895" w:hanging="164"/>
      </w:pPr>
      <w:rPr>
        <w:rFonts w:hint="default"/>
        <w:lang w:val="ru-RU" w:eastAsia="en-US" w:bidi="ar-SA"/>
      </w:rPr>
    </w:lvl>
    <w:lvl w:ilvl="3" w:tplc="7932F2E6">
      <w:numFmt w:val="bullet"/>
      <w:lvlText w:val="•"/>
      <w:lvlJc w:val="left"/>
      <w:pPr>
        <w:ind w:left="3853" w:hanging="164"/>
      </w:pPr>
      <w:rPr>
        <w:rFonts w:hint="default"/>
        <w:lang w:val="ru-RU" w:eastAsia="en-US" w:bidi="ar-SA"/>
      </w:rPr>
    </w:lvl>
    <w:lvl w:ilvl="4" w:tplc="FEB03EF0">
      <w:numFmt w:val="bullet"/>
      <w:lvlText w:val="•"/>
      <w:lvlJc w:val="left"/>
      <w:pPr>
        <w:ind w:left="4811" w:hanging="164"/>
      </w:pPr>
      <w:rPr>
        <w:rFonts w:hint="default"/>
        <w:lang w:val="ru-RU" w:eastAsia="en-US" w:bidi="ar-SA"/>
      </w:rPr>
    </w:lvl>
    <w:lvl w:ilvl="5" w:tplc="06B6C5F8">
      <w:numFmt w:val="bullet"/>
      <w:lvlText w:val="•"/>
      <w:lvlJc w:val="left"/>
      <w:pPr>
        <w:ind w:left="5769" w:hanging="164"/>
      </w:pPr>
      <w:rPr>
        <w:rFonts w:hint="default"/>
        <w:lang w:val="ru-RU" w:eastAsia="en-US" w:bidi="ar-SA"/>
      </w:rPr>
    </w:lvl>
    <w:lvl w:ilvl="6" w:tplc="55BC7C3A">
      <w:numFmt w:val="bullet"/>
      <w:lvlText w:val="•"/>
      <w:lvlJc w:val="left"/>
      <w:pPr>
        <w:ind w:left="6727" w:hanging="164"/>
      </w:pPr>
      <w:rPr>
        <w:rFonts w:hint="default"/>
        <w:lang w:val="ru-RU" w:eastAsia="en-US" w:bidi="ar-SA"/>
      </w:rPr>
    </w:lvl>
    <w:lvl w:ilvl="7" w:tplc="2CC4A87E">
      <w:numFmt w:val="bullet"/>
      <w:lvlText w:val="•"/>
      <w:lvlJc w:val="left"/>
      <w:pPr>
        <w:ind w:left="7685" w:hanging="164"/>
      </w:pPr>
      <w:rPr>
        <w:rFonts w:hint="default"/>
        <w:lang w:val="ru-RU" w:eastAsia="en-US" w:bidi="ar-SA"/>
      </w:rPr>
    </w:lvl>
    <w:lvl w:ilvl="8" w:tplc="70B65F40">
      <w:numFmt w:val="bullet"/>
      <w:lvlText w:val="•"/>
      <w:lvlJc w:val="left"/>
      <w:pPr>
        <w:ind w:left="8643" w:hanging="164"/>
      </w:pPr>
      <w:rPr>
        <w:rFonts w:hint="default"/>
        <w:lang w:val="ru-RU" w:eastAsia="en-US" w:bidi="ar-SA"/>
      </w:rPr>
    </w:lvl>
  </w:abstractNum>
  <w:abstractNum w:abstractNumId="33" w15:restartNumberingAfterBreak="0">
    <w:nsid w:val="49A32A6F"/>
    <w:multiLevelType w:val="hybridMultilevel"/>
    <w:tmpl w:val="27D0DDC0"/>
    <w:lvl w:ilvl="0" w:tplc="B4A6D022">
      <w:numFmt w:val="bullet"/>
      <w:lvlText w:val="-"/>
      <w:lvlJc w:val="left"/>
      <w:pPr>
        <w:ind w:left="112" w:hanging="164"/>
      </w:pPr>
      <w:rPr>
        <w:rFonts w:ascii="Times New Roman" w:eastAsia="Times New Roman" w:hAnsi="Times New Roman" w:cs="Times New Roman" w:hint="default"/>
        <w:b w:val="0"/>
        <w:bCs w:val="0"/>
        <w:i w:val="0"/>
        <w:iCs w:val="0"/>
        <w:w w:val="100"/>
        <w:sz w:val="28"/>
        <w:szCs w:val="28"/>
        <w:lang w:val="ru-RU" w:eastAsia="en-US" w:bidi="ar-SA"/>
      </w:rPr>
    </w:lvl>
    <w:lvl w:ilvl="1" w:tplc="26B2CEC4">
      <w:numFmt w:val="bullet"/>
      <w:lvlText w:val="-"/>
      <w:lvlJc w:val="left"/>
      <w:pPr>
        <w:ind w:left="842" w:hanging="164"/>
      </w:pPr>
      <w:rPr>
        <w:rFonts w:ascii="Times New Roman" w:eastAsia="Times New Roman" w:hAnsi="Times New Roman" w:cs="Times New Roman" w:hint="default"/>
        <w:b w:val="0"/>
        <w:bCs w:val="0"/>
        <w:i w:val="0"/>
        <w:iCs w:val="0"/>
        <w:w w:val="100"/>
        <w:sz w:val="28"/>
        <w:szCs w:val="28"/>
        <w:lang w:val="ru-RU" w:eastAsia="en-US" w:bidi="ar-SA"/>
      </w:rPr>
    </w:lvl>
    <w:lvl w:ilvl="2" w:tplc="BAA4CF36">
      <w:numFmt w:val="bullet"/>
      <w:lvlText w:val="•"/>
      <w:lvlJc w:val="left"/>
      <w:pPr>
        <w:ind w:left="1906" w:hanging="164"/>
      </w:pPr>
      <w:rPr>
        <w:rFonts w:hint="default"/>
        <w:lang w:val="ru-RU" w:eastAsia="en-US" w:bidi="ar-SA"/>
      </w:rPr>
    </w:lvl>
    <w:lvl w:ilvl="3" w:tplc="FFC86A18">
      <w:numFmt w:val="bullet"/>
      <w:lvlText w:val="•"/>
      <w:lvlJc w:val="left"/>
      <w:pPr>
        <w:ind w:left="2973" w:hanging="164"/>
      </w:pPr>
      <w:rPr>
        <w:rFonts w:hint="default"/>
        <w:lang w:val="ru-RU" w:eastAsia="en-US" w:bidi="ar-SA"/>
      </w:rPr>
    </w:lvl>
    <w:lvl w:ilvl="4" w:tplc="751E6518">
      <w:numFmt w:val="bullet"/>
      <w:lvlText w:val="•"/>
      <w:lvlJc w:val="left"/>
      <w:pPr>
        <w:ind w:left="4039" w:hanging="164"/>
      </w:pPr>
      <w:rPr>
        <w:rFonts w:hint="default"/>
        <w:lang w:val="ru-RU" w:eastAsia="en-US" w:bidi="ar-SA"/>
      </w:rPr>
    </w:lvl>
    <w:lvl w:ilvl="5" w:tplc="D29A0CF0">
      <w:numFmt w:val="bullet"/>
      <w:lvlText w:val="•"/>
      <w:lvlJc w:val="left"/>
      <w:pPr>
        <w:ind w:left="5106" w:hanging="164"/>
      </w:pPr>
      <w:rPr>
        <w:rFonts w:hint="default"/>
        <w:lang w:val="ru-RU" w:eastAsia="en-US" w:bidi="ar-SA"/>
      </w:rPr>
    </w:lvl>
    <w:lvl w:ilvl="6" w:tplc="AF68D7FE">
      <w:numFmt w:val="bullet"/>
      <w:lvlText w:val="•"/>
      <w:lvlJc w:val="left"/>
      <w:pPr>
        <w:ind w:left="6172" w:hanging="164"/>
      </w:pPr>
      <w:rPr>
        <w:rFonts w:hint="default"/>
        <w:lang w:val="ru-RU" w:eastAsia="en-US" w:bidi="ar-SA"/>
      </w:rPr>
    </w:lvl>
    <w:lvl w:ilvl="7" w:tplc="E82CA22C">
      <w:numFmt w:val="bullet"/>
      <w:lvlText w:val="•"/>
      <w:lvlJc w:val="left"/>
      <w:pPr>
        <w:ind w:left="7239" w:hanging="164"/>
      </w:pPr>
      <w:rPr>
        <w:rFonts w:hint="default"/>
        <w:lang w:val="ru-RU" w:eastAsia="en-US" w:bidi="ar-SA"/>
      </w:rPr>
    </w:lvl>
    <w:lvl w:ilvl="8" w:tplc="EC40FD02">
      <w:numFmt w:val="bullet"/>
      <w:lvlText w:val="•"/>
      <w:lvlJc w:val="left"/>
      <w:pPr>
        <w:ind w:left="8306" w:hanging="164"/>
      </w:pPr>
      <w:rPr>
        <w:rFonts w:hint="default"/>
        <w:lang w:val="ru-RU" w:eastAsia="en-US" w:bidi="ar-SA"/>
      </w:rPr>
    </w:lvl>
  </w:abstractNum>
  <w:abstractNum w:abstractNumId="34"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5"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D324B3A"/>
    <w:multiLevelType w:val="hybridMultilevel"/>
    <w:tmpl w:val="501E27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55D05C2B"/>
    <w:multiLevelType w:val="multilevel"/>
    <w:tmpl w:val="284AFAD6"/>
    <w:lvl w:ilvl="0">
      <w:start w:val="6"/>
      <w:numFmt w:val="decimal"/>
      <w:lvlText w:val="%1"/>
      <w:lvlJc w:val="left"/>
      <w:pPr>
        <w:ind w:left="618" w:hanging="493"/>
      </w:pPr>
      <w:rPr>
        <w:rFonts w:hint="default"/>
        <w:lang w:val="ru-RU" w:eastAsia="en-US" w:bidi="ar-SA"/>
      </w:rPr>
    </w:lvl>
    <w:lvl w:ilvl="1">
      <w:start w:val="4"/>
      <w:numFmt w:val="decimal"/>
      <w:lvlText w:val="%1.%2."/>
      <w:lvlJc w:val="left"/>
      <w:pPr>
        <w:ind w:left="618" w:hanging="493"/>
        <w:jc w:val="right"/>
      </w:pPr>
      <w:rPr>
        <w:rFonts w:ascii="Times New Roman" w:eastAsia="Times New Roman" w:hAnsi="Times New Roman" w:cs="Times New Roman" w:hint="default"/>
        <w:b w:val="0"/>
        <w:bCs/>
        <w:i w:val="0"/>
        <w:iCs w:val="0"/>
        <w:w w:val="100"/>
        <w:sz w:val="24"/>
        <w:szCs w:val="24"/>
        <w:lang w:val="ru-RU" w:eastAsia="en-US" w:bidi="ar-SA"/>
      </w:rPr>
    </w:lvl>
    <w:lvl w:ilvl="2">
      <w:numFmt w:val="bullet"/>
      <w:lvlText w:val="•"/>
      <w:lvlJc w:val="left"/>
      <w:pPr>
        <w:ind w:left="3608" w:hanging="493"/>
      </w:pPr>
      <w:rPr>
        <w:rFonts w:hint="default"/>
        <w:lang w:val="ru-RU" w:eastAsia="en-US" w:bidi="ar-SA"/>
      </w:rPr>
    </w:lvl>
    <w:lvl w:ilvl="3">
      <w:numFmt w:val="bullet"/>
      <w:lvlText w:val="•"/>
      <w:lvlJc w:val="left"/>
      <w:pPr>
        <w:ind w:left="5102" w:hanging="493"/>
      </w:pPr>
      <w:rPr>
        <w:rFonts w:hint="default"/>
        <w:lang w:val="ru-RU" w:eastAsia="en-US" w:bidi="ar-SA"/>
      </w:rPr>
    </w:lvl>
    <w:lvl w:ilvl="4">
      <w:numFmt w:val="bullet"/>
      <w:lvlText w:val="•"/>
      <w:lvlJc w:val="left"/>
      <w:pPr>
        <w:ind w:left="6596" w:hanging="493"/>
      </w:pPr>
      <w:rPr>
        <w:rFonts w:hint="default"/>
        <w:lang w:val="ru-RU" w:eastAsia="en-US" w:bidi="ar-SA"/>
      </w:rPr>
    </w:lvl>
    <w:lvl w:ilvl="5">
      <w:numFmt w:val="bullet"/>
      <w:lvlText w:val="•"/>
      <w:lvlJc w:val="left"/>
      <w:pPr>
        <w:ind w:left="8090" w:hanging="493"/>
      </w:pPr>
      <w:rPr>
        <w:rFonts w:hint="default"/>
        <w:lang w:val="ru-RU" w:eastAsia="en-US" w:bidi="ar-SA"/>
      </w:rPr>
    </w:lvl>
    <w:lvl w:ilvl="6">
      <w:numFmt w:val="bullet"/>
      <w:lvlText w:val="•"/>
      <w:lvlJc w:val="left"/>
      <w:pPr>
        <w:ind w:left="9584" w:hanging="493"/>
      </w:pPr>
      <w:rPr>
        <w:rFonts w:hint="default"/>
        <w:lang w:val="ru-RU" w:eastAsia="en-US" w:bidi="ar-SA"/>
      </w:rPr>
    </w:lvl>
    <w:lvl w:ilvl="7">
      <w:numFmt w:val="bullet"/>
      <w:lvlText w:val="•"/>
      <w:lvlJc w:val="left"/>
      <w:pPr>
        <w:ind w:left="11078" w:hanging="493"/>
      </w:pPr>
      <w:rPr>
        <w:rFonts w:hint="default"/>
        <w:lang w:val="ru-RU" w:eastAsia="en-US" w:bidi="ar-SA"/>
      </w:rPr>
    </w:lvl>
    <w:lvl w:ilvl="8">
      <w:numFmt w:val="bullet"/>
      <w:lvlText w:val="•"/>
      <w:lvlJc w:val="left"/>
      <w:pPr>
        <w:ind w:left="12572" w:hanging="493"/>
      </w:pPr>
      <w:rPr>
        <w:rFonts w:hint="default"/>
        <w:lang w:val="ru-RU" w:eastAsia="en-US" w:bidi="ar-SA"/>
      </w:rPr>
    </w:lvl>
  </w:abstractNum>
  <w:abstractNum w:abstractNumId="39" w15:restartNumberingAfterBreak="0">
    <w:nsid w:val="58020025"/>
    <w:multiLevelType w:val="hybridMultilevel"/>
    <w:tmpl w:val="85A45D20"/>
    <w:lvl w:ilvl="0" w:tplc="ED4040AA">
      <w:numFmt w:val="bullet"/>
      <w:lvlText w:val="–"/>
      <w:lvlJc w:val="left"/>
      <w:pPr>
        <w:ind w:left="232" w:hanging="322"/>
      </w:pPr>
      <w:rPr>
        <w:rFonts w:ascii="Times New Roman" w:eastAsia="Times New Roman" w:hAnsi="Times New Roman" w:cs="Times New Roman" w:hint="default"/>
        <w:b w:val="0"/>
        <w:bCs w:val="0"/>
        <w:i w:val="0"/>
        <w:iCs w:val="0"/>
        <w:w w:val="100"/>
        <w:sz w:val="28"/>
        <w:szCs w:val="28"/>
        <w:lang w:val="ru-RU" w:eastAsia="en-US" w:bidi="ar-SA"/>
      </w:rPr>
    </w:lvl>
    <w:lvl w:ilvl="1" w:tplc="0F26A9D2">
      <w:numFmt w:val="bullet"/>
      <w:lvlText w:val="•"/>
      <w:lvlJc w:val="left"/>
      <w:pPr>
        <w:ind w:left="1281" w:hanging="322"/>
      </w:pPr>
      <w:rPr>
        <w:rFonts w:hint="default"/>
        <w:lang w:val="ru-RU" w:eastAsia="en-US" w:bidi="ar-SA"/>
      </w:rPr>
    </w:lvl>
    <w:lvl w:ilvl="2" w:tplc="4B1C03C4">
      <w:numFmt w:val="bullet"/>
      <w:lvlText w:val="•"/>
      <w:lvlJc w:val="left"/>
      <w:pPr>
        <w:ind w:left="2323" w:hanging="322"/>
      </w:pPr>
      <w:rPr>
        <w:rFonts w:hint="default"/>
        <w:lang w:val="ru-RU" w:eastAsia="en-US" w:bidi="ar-SA"/>
      </w:rPr>
    </w:lvl>
    <w:lvl w:ilvl="3" w:tplc="F7C03BBA">
      <w:numFmt w:val="bullet"/>
      <w:lvlText w:val="•"/>
      <w:lvlJc w:val="left"/>
      <w:pPr>
        <w:ind w:left="3365" w:hanging="322"/>
      </w:pPr>
      <w:rPr>
        <w:rFonts w:hint="default"/>
        <w:lang w:val="ru-RU" w:eastAsia="en-US" w:bidi="ar-SA"/>
      </w:rPr>
    </w:lvl>
    <w:lvl w:ilvl="4" w:tplc="B95EEDBC">
      <w:numFmt w:val="bullet"/>
      <w:lvlText w:val="•"/>
      <w:lvlJc w:val="left"/>
      <w:pPr>
        <w:ind w:left="4407" w:hanging="322"/>
      </w:pPr>
      <w:rPr>
        <w:rFonts w:hint="default"/>
        <w:lang w:val="ru-RU" w:eastAsia="en-US" w:bidi="ar-SA"/>
      </w:rPr>
    </w:lvl>
    <w:lvl w:ilvl="5" w:tplc="F4E817DC">
      <w:numFmt w:val="bullet"/>
      <w:lvlText w:val="•"/>
      <w:lvlJc w:val="left"/>
      <w:pPr>
        <w:ind w:left="5449" w:hanging="322"/>
      </w:pPr>
      <w:rPr>
        <w:rFonts w:hint="default"/>
        <w:lang w:val="ru-RU" w:eastAsia="en-US" w:bidi="ar-SA"/>
      </w:rPr>
    </w:lvl>
    <w:lvl w:ilvl="6" w:tplc="AD7CE0E2">
      <w:numFmt w:val="bullet"/>
      <w:lvlText w:val="•"/>
      <w:lvlJc w:val="left"/>
      <w:pPr>
        <w:ind w:left="6491" w:hanging="322"/>
      </w:pPr>
      <w:rPr>
        <w:rFonts w:hint="default"/>
        <w:lang w:val="ru-RU" w:eastAsia="en-US" w:bidi="ar-SA"/>
      </w:rPr>
    </w:lvl>
    <w:lvl w:ilvl="7" w:tplc="C2F0206C">
      <w:numFmt w:val="bullet"/>
      <w:lvlText w:val="•"/>
      <w:lvlJc w:val="left"/>
      <w:pPr>
        <w:ind w:left="7533" w:hanging="322"/>
      </w:pPr>
      <w:rPr>
        <w:rFonts w:hint="default"/>
        <w:lang w:val="ru-RU" w:eastAsia="en-US" w:bidi="ar-SA"/>
      </w:rPr>
    </w:lvl>
    <w:lvl w:ilvl="8" w:tplc="5674FB1C">
      <w:numFmt w:val="bullet"/>
      <w:lvlText w:val="•"/>
      <w:lvlJc w:val="left"/>
      <w:pPr>
        <w:ind w:left="8575" w:hanging="322"/>
      </w:pPr>
      <w:rPr>
        <w:rFonts w:hint="default"/>
        <w:lang w:val="ru-RU" w:eastAsia="en-US" w:bidi="ar-SA"/>
      </w:rPr>
    </w:lvl>
  </w:abstractNum>
  <w:abstractNum w:abstractNumId="40" w15:restartNumberingAfterBreak="0">
    <w:nsid w:val="58AE41E9"/>
    <w:multiLevelType w:val="multilevel"/>
    <w:tmpl w:val="680A9FA4"/>
    <w:lvl w:ilvl="0">
      <w:start w:val="2"/>
      <w:numFmt w:val="decimal"/>
      <w:lvlText w:val="%1"/>
      <w:lvlJc w:val="left"/>
      <w:pPr>
        <w:ind w:left="354" w:hanging="617"/>
      </w:pPr>
      <w:rPr>
        <w:rFonts w:hint="default"/>
        <w:lang w:val="ru-RU" w:eastAsia="en-US" w:bidi="ar-SA"/>
      </w:rPr>
    </w:lvl>
    <w:lvl w:ilvl="1">
      <w:start w:val="1"/>
      <w:numFmt w:val="decimal"/>
      <w:lvlText w:val="%1.%2."/>
      <w:lvlJc w:val="left"/>
      <w:pPr>
        <w:ind w:left="354" w:hanging="617"/>
        <w:jc w:val="right"/>
      </w:pPr>
      <w:rPr>
        <w:rFonts w:ascii="Times New Roman" w:eastAsia="Times New Roman" w:hAnsi="Times New Roman" w:cs="Times New Roman" w:hint="default"/>
        <w:b w:val="0"/>
        <w:bCs/>
        <w:i w:val="0"/>
        <w:iCs w:val="0"/>
        <w:w w:val="100"/>
        <w:sz w:val="24"/>
        <w:szCs w:val="24"/>
        <w:lang w:val="ru-RU" w:eastAsia="en-US" w:bidi="ar-SA"/>
      </w:rPr>
    </w:lvl>
    <w:lvl w:ilvl="2">
      <w:start w:val="1"/>
      <w:numFmt w:val="decimal"/>
      <w:lvlText w:val="%1.%2.%3."/>
      <w:lvlJc w:val="left"/>
      <w:pPr>
        <w:ind w:left="354" w:hanging="803"/>
        <w:jc w:val="right"/>
      </w:pPr>
      <w:rPr>
        <w:rFonts w:ascii="Times New Roman" w:eastAsia="Times New Roman" w:hAnsi="Times New Roman" w:cs="Times New Roman" w:hint="default"/>
        <w:b w:val="0"/>
        <w:bCs/>
        <w:i w:val="0"/>
        <w:iCs w:val="0"/>
        <w:spacing w:val="-3"/>
        <w:w w:val="100"/>
        <w:sz w:val="24"/>
        <w:szCs w:val="24"/>
        <w:lang w:val="ru-RU" w:eastAsia="en-US" w:bidi="ar-SA"/>
      </w:rPr>
    </w:lvl>
    <w:lvl w:ilvl="3">
      <w:numFmt w:val="bullet"/>
      <w:lvlText w:val=""/>
      <w:lvlJc w:val="left"/>
      <w:pPr>
        <w:ind w:left="1822" w:hanging="204"/>
      </w:pPr>
      <w:rPr>
        <w:rFonts w:ascii="Symbol" w:eastAsia="Symbol" w:hAnsi="Symbol" w:cs="Symbol" w:hint="default"/>
        <w:b w:val="0"/>
        <w:bCs w:val="0"/>
        <w:i w:val="0"/>
        <w:iCs w:val="0"/>
        <w:w w:val="100"/>
        <w:sz w:val="28"/>
        <w:szCs w:val="28"/>
        <w:lang w:val="ru-RU" w:eastAsia="en-US" w:bidi="ar-SA"/>
      </w:rPr>
    </w:lvl>
    <w:lvl w:ilvl="4">
      <w:numFmt w:val="bullet"/>
      <w:lvlText w:val="•"/>
      <w:lvlJc w:val="left"/>
      <w:pPr>
        <w:ind w:left="3062" w:hanging="204"/>
      </w:pPr>
      <w:rPr>
        <w:rFonts w:hint="default"/>
        <w:lang w:val="ru-RU" w:eastAsia="en-US" w:bidi="ar-SA"/>
      </w:rPr>
    </w:lvl>
    <w:lvl w:ilvl="5">
      <w:numFmt w:val="bullet"/>
      <w:lvlText w:val="•"/>
      <w:lvlJc w:val="left"/>
      <w:pPr>
        <w:ind w:left="4305" w:hanging="204"/>
      </w:pPr>
      <w:rPr>
        <w:rFonts w:hint="default"/>
        <w:lang w:val="ru-RU" w:eastAsia="en-US" w:bidi="ar-SA"/>
      </w:rPr>
    </w:lvl>
    <w:lvl w:ilvl="6">
      <w:numFmt w:val="bullet"/>
      <w:lvlText w:val="•"/>
      <w:lvlJc w:val="left"/>
      <w:pPr>
        <w:ind w:left="5548" w:hanging="204"/>
      </w:pPr>
      <w:rPr>
        <w:rFonts w:hint="default"/>
        <w:lang w:val="ru-RU" w:eastAsia="en-US" w:bidi="ar-SA"/>
      </w:rPr>
    </w:lvl>
    <w:lvl w:ilvl="7">
      <w:numFmt w:val="bullet"/>
      <w:lvlText w:val="•"/>
      <w:lvlJc w:val="left"/>
      <w:pPr>
        <w:ind w:left="6790" w:hanging="204"/>
      </w:pPr>
      <w:rPr>
        <w:rFonts w:hint="default"/>
        <w:lang w:val="ru-RU" w:eastAsia="en-US" w:bidi="ar-SA"/>
      </w:rPr>
    </w:lvl>
    <w:lvl w:ilvl="8">
      <w:numFmt w:val="bullet"/>
      <w:lvlText w:val="•"/>
      <w:lvlJc w:val="left"/>
      <w:pPr>
        <w:ind w:left="8033" w:hanging="204"/>
      </w:pPr>
      <w:rPr>
        <w:rFonts w:hint="default"/>
        <w:lang w:val="ru-RU" w:eastAsia="en-US" w:bidi="ar-SA"/>
      </w:rPr>
    </w:lvl>
  </w:abstractNum>
  <w:abstractNum w:abstractNumId="41"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A732DE6"/>
    <w:multiLevelType w:val="hybridMultilevel"/>
    <w:tmpl w:val="FC54D1FE"/>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5BB7401E"/>
    <w:multiLevelType w:val="hybridMultilevel"/>
    <w:tmpl w:val="DC80A72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D974008"/>
    <w:multiLevelType w:val="multilevel"/>
    <w:tmpl w:val="5874AEA6"/>
    <w:lvl w:ilvl="0">
      <w:start w:val="2"/>
      <w:numFmt w:val="decimal"/>
      <w:lvlText w:val="%1"/>
      <w:lvlJc w:val="left"/>
      <w:pPr>
        <w:ind w:left="354" w:hanging="617"/>
      </w:pPr>
      <w:rPr>
        <w:rFonts w:hint="default"/>
        <w:lang w:val="ru-RU" w:eastAsia="en-US" w:bidi="ar-SA"/>
      </w:rPr>
    </w:lvl>
    <w:lvl w:ilvl="1">
      <w:start w:val="2"/>
      <w:numFmt w:val="decimal"/>
      <w:lvlText w:val="%1.%2."/>
      <w:lvlJc w:val="left"/>
      <w:pPr>
        <w:ind w:left="1752" w:hanging="617"/>
      </w:pPr>
      <w:rPr>
        <w:rFonts w:ascii="Times New Roman" w:eastAsia="Times New Roman" w:hAnsi="Times New Roman" w:cs="Times New Roman" w:hint="default"/>
        <w:b w:val="0"/>
        <w:bCs/>
        <w:i w:val="0"/>
        <w:iCs w:val="0"/>
        <w:w w:val="100"/>
        <w:sz w:val="24"/>
        <w:szCs w:val="24"/>
        <w:lang w:val="ru-RU" w:eastAsia="en-US" w:bidi="ar-SA"/>
      </w:rPr>
    </w:lvl>
    <w:lvl w:ilvl="2">
      <w:start w:val="1"/>
      <w:numFmt w:val="decimal"/>
      <w:lvlText w:val="%1.%2.%3."/>
      <w:lvlJc w:val="left"/>
      <w:pPr>
        <w:ind w:left="354" w:hanging="803"/>
      </w:pPr>
      <w:rPr>
        <w:rFonts w:ascii="Times New Roman" w:eastAsia="Times New Roman" w:hAnsi="Times New Roman" w:cs="Times New Roman" w:hint="default"/>
        <w:b w:val="0"/>
        <w:bCs/>
        <w:i w:val="0"/>
        <w:iCs w:val="0"/>
        <w:spacing w:val="-3"/>
        <w:w w:val="100"/>
        <w:sz w:val="24"/>
        <w:szCs w:val="24"/>
        <w:lang w:val="ru-RU" w:eastAsia="en-US" w:bidi="ar-SA"/>
      </w:rPr>
    </w:lvl>
    <w:lvl w:ilvl="3">
      <w:numFmt w:val="bullet"/>
      <w:lvlText w:val=""/>
      <w:lvlJc w:val="left"/>
      <w:pPr>
        <w:ind w:left="1822" w:hanging="204"/>
      </w:pPr>
      <w:rPr>
        <w:rFonts w:ascii="Symbol" w:eastAsia="Symbol" w:hAnsi="Symbol" w:cs="Symbol" w:hint="default"/>
        <w:b w:val="0"/>
        <w:bCs w:val="0"/>
        <w:i w:val="0"/>
        <w:iCs w:val="0"/>
        <w:w w:val="100"/>
        <w:sz w:val="28"/>
        <w:szCs w:val="28"/>
        <w:lang w:val="ru-RU" w:eastAsia="en-US" w:bidi="ar-SA"/>
      </w:rPr>
    </w:lvl>
    <w:lvl w:ilvl="4">
      <w:numFmt w:val="bullet"/>
      <w:lvlText w:val="•"/>
      <w:lvlJc w:val="left"/>
      <w:pPr>
        <w:ind w:left="3062" w:hanging="204"/>
      </w:pPr>
      <w:rPr>
        <w:rFonts w:hint="default"/>
        <w:lang w:val="ru-RU" w:eastAsia="en-US" w:bidi="ar-SA"/>
      </w:rPr>
    </w:lvl>
    <w:lvl w:ilvl="5">
      <w:numFmt w:val="bullet"/>
      <w:lvlText w:val="•"/>
      <w:lvlJc w:val="left"/>
      <w:pPr>
        <w:ind w:left="4305" w:hanging="204"/>
      </w:pPr>
      <w:rPr>
        <w:rFonts w:hint="default"/>
        <w:lang w:val="ru-RU" w:eastAsia="en-US" w:bidi="ar-SA"/>
      </w:rPr>
    </w:lvl>
    <w:lvl w:ilvl="6">
      <w:numFmt w:val="bullet"/>
      <w:lvlText w:val="•"/>
      <w:lvlJc w:val="left"/>
      <w:pPr>
        <w:ind w:left="5548" w:hanging="204"/>
      </w:pPr>
      <w:rPr>
        <w:rFonts w:hint="default"/>
        <w:lang w:val="ru-RU" w:eastAsia="en-US" w:bidi="ar-SA"/>
      </w:rPr>
    </w:lvl>
    <w:lvl w:ilvl="7">
      <w:numFmt w:val="bullet"/>
      <w:lvlText w:val="•"/>
      <w:lvlJc w:val="left"/>
      <w:pPr>
        <w:ind w:left="6790" w:hanging="204"/>
      </w:pPr>
      <w:rPr>
        <w:rFonts w:hint="default"/>
        <w:lang w:val="ru-RU" w:eastAsia="en-US" w:bidi="ar-SA"/>
      </w:rPr>
    </w:lvl>
    <w:lvl w:ilvl="8">
      <w:numFmt w:val="bullet"/>
      <w:lvlText w:val="•"/>
      <w:lvlJc w:val="left"/>
      <w:pPr>
        <w:ind w:left="8033" w:hanging="204"/>
      </w:pPr>
      <w:rPr>
        <w:rFonts w:hint="default"/>
        <w:lang w:val="ru-RU" w:eastAsia="en-US" w:bidi="ar-SA"/>
      </w:rPr>
    </w:lvl>
  </w:abstractNum>
  <w:abstractNum w:abstractNumId="45" w15:restartNumberingAfterBreak="0">
    <w:nsid w:val="5DC93293"/>
    <w:multiLevelType w:val="hybridMultilevel"/>
    <w:tmpl w:val="D6284B4E"/>
    <w:lvl w:ilvl="0" w:tplc="80B649EE">
      <w:numFmt w:val="bullet"/>
      <w:lvlText w:val="-"/>
      <w:lvlJc w:val="left"/>
      <w:pPr>
        <w:ind w:left="679" w:hanging="164"/>
      </w:pPr>
      <w:rPr>
        <w:rFonts w:ascii="Times New Roman" w:eastAsia="Times New Roman" w:hAnsi="Times New Roman" w:cs="Times New Roman" w:hint="default"/>
        <w:b w:val="0"/>
        <w:bCs w:val="0"/>
        <w:i w:val="0"/>
        <w:iCs w:val="0"/>
        <w:w w:val="100"/>
        <w:sz w:val="28"/>
        <w:szCs w:val="28"/>
        <w:lang w:val="ru-RU" w:eastAsia="en-US" w:bidi="ar-SA"/>
      </w:rPr>
    </w:lvl>
    <w:lvl w:ilvl="1" w:tplc="B6FC5F0E">
      <w:numFmt w:val="bullet"/>
      <w:lvlText w:val="-"/>
      <w:lvlJc w:val="left"/>
      <w:pPr>
        <w:ind w:left="823" w:hanging="164"/>
      </w:pPr>
      <w:rPr>
        <w:rFonts w:ascii="Times New Roman" w:eastAsia="Times New Roman" w:hAnsi="Times New Roman" w:cs="Times New Roman" w:hint="default"/>
        <w:b w:val="0"/>
        <w:bCs w:val="0"/>
        <w:i w:val="0"/>
        <w:iCs w:val="0"/>
        <w:w w:val="100"/>
        <w:sz w:val="28"/>
        <w:szCs w:val="28"/>
        <w:lang w:val="ru-RU" w:eastAsia="en-US" w:bidi="ar-SA"/>
      </w:rPr>
    </w:lvl>
    <w:lvl w:ilvl="2" w:tplc="F36C2A60">
      <w:numFmt w:val="bullet"/>
      <w:lvlText w:val="•"/>
      <w:lvlJc w:val="left"/>
      <w:pPr>
        <w:ind w:left="1937" w:hanging="164"/>
      </w:pPr>
      <w:rPr>
        <w:rFonts w:hint="default"/>
        <w:lang w:val="ru-RU" w:eastAsia="en-US" w:bidi="ar-SA"/>
      </w:rPr>
    </w:lvl>
    <w:lvl w:ilvl="3" w:tplc="1F8477D6">
      <w:numFmt w:val="bullet"/>
      <w:lvlText w:val="•"/>
      <w:lvlJc w:val="left"/>
      <w:pPr>
        <w:ind w:left="3055" w:hanging="164"/>
      </w:pPr>
      <w:rPr>
        <w:rFonts w:hint="default"/>
        <w:lang w:val="ru-RU" w:eastAsia="en-US" w:bidi="ar-SA"/>
      </w:rPr>
    </w:lvl>
    <w:lvl w:ilvl="4" w:tplc="E0B4FE82">
      <w:numFmt w:val="bullet"/>
      <w:lvlText w:val="•"/>
      <w:lvlJc w:val="left"/>
      <w:pPr>
        <w:ind w:left="4173" w:hanging="164"/>
      </w:pPr>
      <w:rPr>
        <w:rFonts w:hint="default"/>
        <w:lang w:val="ru-RU" w:eastAsia="en-US" w:bidi="ar-SA"/>
      </w:rPr>
    </w:lvl>
    <w:lvl w:ilvl="5" w:tplc="7E2CBF1E">
      <w:numFmt w:val="bullet"/>
      <w:lvlText w:val="•"/>
      <w:lvlJc w:val="left"/>
      <w:pPr>
        <w:ind w:left="5290" w:hanging="164"/>
      </w:pPr>
      <w:rPr>
        <w:rFonts w:hint="default"/>
        <w:lang w:val="ru-RU" w:eastAsia="en-US" w:bidi="ar-SA"/>
      </w:rPr>
    </w:lvl>
    <w:lvl w:ilvl="6" w:tplc="8874640A">
      <w:numFmt w:val="bullet"/>
      <w:lvlText w:val="•"/>
      <w:lvlJc w:val="left"/>
      <w:pPr>
        <w:ind w:left="6408" w:hanging="164"/>
      </w:pPr>
      <w:rPr>
        <w:rFonts w:hint="default"/>
        <w:lang w:val="ru-RU" w:eastAsia="en-US" w:bidi="ar-SA"/>
      </w:rPr>
    </w:lvl>
    <w:lvl w:ilvl="7" w:tplc="57B2B6E8">
      <w:numFmt w:val="bullet"/>
      <w:lvlText w:val="•"/>
      <w:lvlJc w:val="left"/>
      <w:pPr>
        <w:ind w:left="7526" w:hanging="164"/>
      </w:pPr>
      <w:rPr>
        <w:rFonts w:hint="default"/>
        <w:lang w:val="ru-RU" w:eastAsia="en-US" w:bidi="ar-SA"/>
      </w:rPr>
    </w:lvl>
    <w:lvl w:ilvl="8" w:tplc="64BA8D64">
      <w:numFmt w:val="bullet"/>
      <w:lvlText w:val="•"/>
      <w:lvlJc w:val="left"/>
      <w:pPr>
        <w:ind w:left="8643" w:hanging="164"/>
      </w:pPr>
      <w:rPr>
        <w:rFonts w:hint="default"/>
        <w:lang w:val="ru-RU" w:eastAsia="en-US" w:bidi="ar-SA"/>
      </w:rPr>
    </w:lvl>
  </w:abstractNum>
  <w:abstractNum w:abstractNumId="46" w15:restartNumberingAfterBreak="0">
    <w:nsid w:val="5F505BFB"/>
    <w:multiLevelType w:val="hybridMultilevel"/>
    <w:tmpl w:val="DB10B20C"/>
    <w:lvl w:ilvl="0" w:tplc="0F6AA628">
      <w:numFmt w:val="bullet"/>
      <w:lvlText w:val=""/>
      <w:lvlJc w:val="left"/>
      <w:pPr>
        <w:ind w:left="232" w:hanging="200"/>
      </w:pPr>
      <w:rPr>
        <w:rFonts w:ascii="Symbol" w:eastAsia="Symbol" w:hAnsi="Symbol" w:cs="Symbol" w:hint="default"/>
        <w:b w:val="0"/>
        <w:bCs w:val="0"/>
        <w:i w:val="0"/>
        <w:iCs w:val="0"/>
        <w:w w:val="100"/>
        <w:sz w:val="28"/>
        <w:szCs w:val="28"/>
        <w:lang w:val="ru-RU" w:eastAsia="en-US" w:bidi="ar-SA"/>
      </w:rPr>
    </w:lvl>
    <w:lvl w:ilvl="1" w:tplc="FA38E860">
      <w:numFmt w:val="bullet"/>
      <w:lvlText w:val="•"/>
      <w:lvlJc w:val="left"/>
      <w:pPr>
        <w:ind w:left="1303" w:hanging="200"/>
      </w:pPr>
      <w:rPr>
        <w:rFonts w:hint="default"/>
        <w:lang w:val="ru-RU" w:eastAsia="en-US" w:bidi="ar-SA"/>
      </w:rPr>
    </w:lvl>
    <w:lvl w:ilvl="2" w:tplc="685A9F86">
      <w:numFmt w:val="bullet"/>
      <w:lvlText w:val="•"/>
      <w:lvlJc w:val="left"/>
      <w:pPr>
        <w:ind w:left="2367" w:hanging="200"/>
      </w:pPr>
      <w:rPr>
        <w:rFonts w:hint="default"/>
        <w:lang w:val="ru-RU" w:eastAsia="en-US" w:bidi="ar-SA"/>
      </w:rPr>
    </w:lvl>
    <w:lvl w:ilvl="3" w:tplc="6CEAAEBE">
      <w:numFmt w:val="bullet"/>
      <w:lvlText w:val="•"/>
      <w:lvlJc w:val="left"/>
      <w:pPr>
        <w:ind w:left="3431" w:hanging="200"/>
      </w:pPr>
      <w:rPr>
        <w:rFonts w:hint="default"/>
        <w:lang w:val="ru-RU" w:eastAsia="en-US" w:bidi="ar-SA"/>
      </w:rPr>
    </w:lvl>
    <w:lvl w:ilvl="4" w:tplc="235E18A4">
      <w:numFmt w:val="bullet"/>
      <w:lvlText w:val="•"/>
      <w:lvlJc w:val="left"/>
      <w:pPr>
        <w:ind w:left="4495" w:hanging="200"/>
      </w:pPr>
      <w:rPr>
        <w:rFonts w:hint="default"/>
        <w:lang w:val="ru-RU" w:eastAsia="en-US" w:bidi="ar-SA"/>
      </w:rPr>
    </w:lvl>
    <w:lvl w:ilvl="5" w:tplc="A82E93B2">
      <w:numFmt w:val="bullet"/>
      <w:lvlText w:val="•"/>
      <w:lvlJc w:val="left"/>
      <w:pPr>
        <w:ind w:left="5559" w:hanging="200"/>
      </w:pPr>
      <w:rPr>
        <w:rFonts w:hint="default"/>
        <w:lang w:val="ru-RU" w:eastAsia="en-US" w:bidi="ar-SA"/>
      </w:rPr>
    </w:lvl>
    <w:lvl w:ilvl="6" w:tplc="BC56CF24">
      <w:numFmt w:val="bullet"/>
      <w:lvlText w:val="•"/>
      <w:lvlJc w:val="left"/>
      <w:pPr>
        <w:ind w:left="6623" w:hanging="200"/>
      </w:pPr>
      <w:rPr>
        <w:rFonts w:hint="default"/>
        <w:lang w:val="ru-RU" w:eastAsia="en-US" w:bidi="ar-SA"/>
      </w:rPr>
    </w:lvl>
    <w:lvl w:ilvl="7" w:tplc="388CC5AC">
      <w:numFmt w:val="bullet"/>
      <w:lvlText w:val="•"/>
      <w:lvlJc w:val="left"/>
      <w:pPr>
        <w:ind w:left="7687" w:hanging="200"/>
      </w:pPr>
      <w:rPr>
        <w:rFonts w:hint="default"/>
        <w:lang w:val="ru-RU" w:eastAsia="en-US" w:bidi="ar-SA"/>
      </w:rPr>
    </w:lvl>
    <w:lvl w:ilvl="8" w:tplc="FC804972">
      <w:numFmt w:val="bullet"/>
      <w:lvlText w:val="•"/>
      <w:lvlJc w:val="left"/>
      <w:pPr>
        <w:ind w:left="8751" w:hanging="200"/>
      </w:pPr>
      <w:rPr>
        <w:rFonts w:hint="default"/>
        <w:lang w:val="ru-RU" w:eastAsia="en-US" w:bidi="ar-SA"/>
      </w:rPr>
    </w:lvl>
  </w:abstractNum>
  <w:abstractNum w:abstractNumId="47" w15:restartNumberingAfterBreak="0">
    <w:nsid w:val="60723033"/>
    <w:multiLevelType w:val="hybridMultilevel"/>
    <w:tmpl w:val="9DB46F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3A50540"/>
    <w:multiLevelType w:val="hybridMultilevel"/>
    <w:tmpl w:val="2402D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42D50F3"/>
    <w:multiLevelType w:val="hybridMultilevel"/>
    <w:tmpl w:val="874857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4B8263E"/>
    <w:multiLevelType w:val="hybridMultilevel"/>
    <w:tmpl w:val="A5AC2C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4E15495"/>
    <w:multiLevelType w:val="hybridMultilevel"/>
    <w:tmpl w:val="365822E2"/>
    <w:lvl w:ilvl="0" w:tplc="A256526E">
      <w:numFmt w:val="bullet"/>
      <w:lvlText w:val="-"/>
      <w:lvlJc w:val="left"/>
      <w:pPr>
        <w:ind w:left="252" w:hanging="305"/>
      </w:pPr>
      <w:rPr>
        <w:rFonts w:ascii="Times New Roman" w:eastAsia="Times New Roman" w:hAnsi="Times New Roman" w:cs="Times New Roman" w:hint="default"/>
        <w:b w:val="0"/>
        <w:bCs w:val="0"/>
        <w:i w:val="0"/>
        <w:iCs w:val="0"/>
        <w:w w:val="100"/>
        <w:sz w:val="28"/>
        <w:szCs w:val="28"/>
        <w:lang w:val="ru-RU" w:eastAsia="en-US" w:bidi="ar-SA"/>
      </w:rPr>
    </w:lvl>
    <w:lvl w:ilvl="1" w:tplc="D4D21DF6">
      <w:numFmt w:val="bullet"/>
      <w:lvlText w:val="•"/>
      <w:lvlJc w:val="left"/>
      <w:pPr>
        <w:ind w:left="1289" w:hanging="305"/>
      </w:pPr>
      <w:rPr>
        <w:rFonts w:hint="default"/>
        <w:lang w:val="ru-RU" w:eastAsia="en-US" w:bidi="ar-SA"/>
      </w:rPr>
    </w:lvl>
    <w:lvl w:ilvl="2" w:tplc="A8C288B8">
      <w:numFmt w:val="bullet"/>
      <w:lvlText w:val="•"/>
      <w:lvlJc w:val="left"/>
      <w:pPr>
        <w:ind w:left="2319" w:hanging="305"/>
      </w:pPr>
      <w:rPr>
        <w:rFonts w:hint="default"/>
        <w:lang w:val="ru-RU" w:eastAsia="en-US" w:bidi="ar-SA"/>
      </w:rPr>
    </w:lvl>
    <w:lvl w:ilvl="3" w:tplc="860AB5EA">
      <w:numFmt w:val="bullet"/>
      <w:lvlText w:val="•"/>
      <w:lvlJc w:val="left"/>
      <w:pPr>
        <w:ind w:left="3349" w:hanging="305"/>
      </w:pPr>
      <w:rPr>
        <w:rFonts w:hint="default"/>
        <w:lang w:val="ru-RU" w:eastAsia="en-US" w:bidi="ar-SA"/>
      </w:rPr>
    </w:lvl>
    <w:lvl w:ilvl="4" w:tplc="3F96CCC0">
      <w:numFmt w:val="bullet"/>
      <w:lvlText w:val="•"/>
      <w:lvlJc w:val="left"/>
      <w:pPr>
        <w:ind w:left="4379" w:hanging="305"/>
      </w:pPr>
      <w:rPr>
        <w:rFonts w:hint="default"/>
        <w:lang w:val="ru-RU" w:eastAsia="en-US" w:bidi="ar-SA"/>
      </w:rPr>
    </w:lvl>
    <w:lvl w:ilvl="5" w:tplc="7A602F3C">
      <w:numFmt w:val="bullet"/>
      <w:lvlText w:val="•"/>
      <w:lvlJc w:val="left"/>
      <w:pPr>
        <w:ind w:left="5409" w:hanging="305"/>
      </w:pPr>
      <w:rPr>
        <w:rFonts w:hint="default"/>
        <w:lang w:val="ru-RU" w:eastAsia="en-US" w:bidi="ar-SA"/>
      </w:rPr>
    </w:lvl>
    <w:lvl w:ilvl="6" w:tplc="711E2332">
      <w:numFmt w:val="bullet"/>
      <w:lvlText w:val="•"/>
      <w:lvlJc w:val="left"/>
      <w:pPr>
        <w:ind w:left="6439" w:hanging="305"/>
      </w:pPr>
      <w:rPr>
        <w:rFonts w:hint="default"/>
        <w:lang w:val="ru-RU" w:eastAsia="en-US" w:bidi="ar-SA"/>
      </w:rPr>
    </w:lvl>
    <w:lvl w:ilvl="7" w:tplc="B02057D6">
      <w:numFmt w:val="bullet"/>
      <w:lvlText w:val="•"/>
      <w:lvlJc w:val="left"/>
      <w:pPr>
        <w:ind w:left="7469" w:hanging="305"/>
      </w:pPr>
      <w:rPr>
        <w:rFonts w:hint="default"/>
        <w:lang w:val="ru-RU" w:eastAsia="en-US" w:bidi="ar-SA"/>
      </w:rPr>
    </w:lvl>
    <w:lvl w:ilvl="8" w:tplc="275C4C1A">
      <w:numFmt w:val="bullet"/>
      <w:lvlText w:val="•"/>
      <w:lvlJc w:val="left"/>
      <w:pPr>
        <w:ind w:left="8499" w:hanging="305"/>
      </w:pPr>
      <w:rPr>
        <w:rFonts w:hint="default"/>
        <w:lang w:val="ru-RU" w:eastAsia="en-US" w:bidi="ar-SA"/>
      </w:rPr>
    </w:lvl>
  </w:abstractNum>
  <w:abstractNum w:abstractNumId="53" w15:restartNumberingAfterBreak="0">
    <w:nsid w:val="65734A9E"/>
    <w:multiLevelType w:val="hybridMultilevel"/>
    <w:tmpl w:val="C9B6C792"/>
    <w:lvl w:ilvl="0" w:tplc="DAD47E70">
      <w:numFmt w:val="bullet"/>
      <w:lvlText w:val="-"/>
      <w:lvlJc w:val="left"/>
      <w:pPr>
        <w:ind w:left="292" w:hanging="152"/>
      </w:pPr>
      <w:rPr>
        <w:rFonts w:ascii="Times New Roman" w:eastAsia="Times New Roman" w:hAnsi="Times New Roman" w:cs="Times New Roman" w:hint="default"/>
        <w:b w:val="0"/>
        <w:bCs w:val="0"/>
        <w:i w:val="0"/>
        <w:iCs w:val="0"/>
        <w:w w:val="99"/>
        <w:sz w:val="26"/>
        <w:szCs w:val="26"/>
        <w:lang w:val="ru-RU" w:eastAsia="en-US" w:bidi="ar-SA"/>
      </w:rPr>
    </w:lvl>
    <w:lvl w:ilvl="1" w:tplc="10306054">
      <w:numFmt w:val="bullet"/>
      <w:lvlText w:val="•"/>
      <w:lvlJc w:val="left"/>
      <w:pPr>
        <w:ind w:left="906" w:hanging="152"/>
      </w:pPr>
      <w:rPr>
        <w:rFonts w:hint="default"/>
        <w:lang w:val="ru-RU" w:eastAsia="en-US" w:bidi="ar-SA"/>
      </w:rPr>
    </w:lvl>
    <w:lvl w:ilvl="2" w:tplc="021C66C8">
      <w:numFmt w:val="bullet"/>
      <w:lvlText w:val="•"/>
      <w:lvlJc w:val="left"/>
      <w:pPr>
        <w:ind w:left="1513" w:hanging="152"/>
      </w:pPr>
      <w:rPr>
        <w:rFonts w:hint="default"/>
        <w:lang w:val="ru-RU" w:eastAsia="en-US" w:bidi="ar-SA"/>
      </w:rPr>
    </w:lvl>
    <w:lvl w:ilvl="3" w:tplc="9D069DAC">
      <w:numFmt w:val="bullet"/>
      <w:lvlText w:val="•"/>
      <w:lvlJc w:val="left"/>
      <w:pPr>
        <w:ind w:left="2120" w:hanging="152"/>
      </w:pPr>
      <w:rPr>
        <w:rFonts w:hint="default"/>
        <w:lang w:val="ru-RU" w:eastAsia="en-US" w:bidi="ar-SA"/>
      </w:rPr>
    </w:lvl>
    <w:lvl w:ilvl="4" w:tplc="3DFC7E36">
      <w:numFmt w:val="bullet"/>
      <w:lvlText w:val="•"/>
      <w:lvlJc w:val="left"/>
      <w:pPr>
        <w:ind w:left="2727" w:hanging="152"/>
      </w:pPr>
      <w:rPr>
        <w:rFonts w:hint="default"/>
        <w:lang w:val="ru-RU" w:eastAsia="en-US" w:bidi="ar-SA"/>
      </w:rPr>
    </w:lvl>
    <w:lvl w:ilvl="5" w:tplc="8452E06A">
      <w:numFmt w:val="bullet"/>
      <w:lvlText w:val="•"/>
      <w:lvlJc w:val="left"/>
      <w:pPr>
        <w:ind w:left="3334" w:hanging="152"/>
      </w:pPr>
      <w:rPr>
        <w:rFonts w:hint="default"/>
        <w:lang w:val="ru-RU" w:eastAsia="en-US" w:bidi="ar-SA"/>
      </w:rPr>
    </w:lvl>
    <w:lvl w:ilvl="6" w:tplc="C7520798">
      <w:numFmt w:val="bullet"/>
      <w:lvlText w:val="•"/>
      <w:lvlJc w:val="left"/>
      <w:pPr>
        <w:ind w:left="3940" w:hanging="152"/>
      </w:pPr>
      <w:rPr>
        <w:rFonts w:hint="default"/>
        <w:lang w:val="ru-RU" w:eastAsia="en-US" w:bidi="ar-SA"/>
      </w:rPr>
    </w:lvl>
    <w:lvl w:ilvl="7" w:tplc="99280334">
      <w:numFmt w:val="bullet"/>
      <w:lvlText w:val="•"/>
      <w:lvlJc w:val="left"/>
      <w:pPr>
        <w:ind w:left="4547" w:hanging="152"/>
      </w:pPr>
      <w:rPr>
        <w:rFonts w:hint="default"/>
        <w:lang w:val="ru-RU" w:eastAsia="en-US" w:bidi="ar-SA"/>
      </w:rPr>
    </w:lvl>
    <w:lvl w:ilvl="8" w:tplc="5ECAC0FE">
      <w:numFmt w:val="bullet"/>
      <w:lvlText w:val="•"/>
      <w:lvlJc w:val="left"/>
      <w:pPr>
        <w:ind w:left="5154" w:hanging="152"/>
      </w:pPr>
      <w:rPr>
        <w:rFonts w:hint="default"/>
        <w:lang w:val="ru-RU" w:eastAsia="en-US" w:bidi="ar-SA"/>
      </w:rPr>
    </w:lvl>
  </w:abstractNum>
  <w:abstractNum w:abstractNumId="54" w15:restartNumberingAfterBreak="0">
    <w:nsid w:val="68746714"/>
    <w:multiLevelType w:val="hybridMultilevel"/>
    <w:tmpl w:val="82961342"/>
    <w:lvl w:ilvl="0" w:tplc="28AA4E3C">
      <w:start w:val="1"/>
      <w:numFmt w:val="decimal"/>
      <w:lvlText w:val="%1."/>
      <w:lvlJc w:val="left"/>
      <w:pPr>
        <w:ind w:left="232" w:hanging="466"/>
        <w:jc w:val="right"/>
      </w:pPr>
      <w:rPr>
        <w:rFonts w:ascii="Times New Roman" w:eastAsia="Times New Roman" w:hAnsi="Times New Roman" w:cs="Times New Roman" w:hint="default"/>
        <w:b w:val="0"/>
        <w:bCs w:val="0"/>
        <w:i w:val="0"/>
        <w:iCs w:val="0"/>
        <w:w w:val="99"/>
        <w:sz w:val="26"/>
        <w:szCs w:val="26"/>
        <w:lang w:val="ru-RU" w:eastAsia="en-US" w:bidi="ar-SA"/>
      </w:rPr>
    </w:lvl>
    <w:lvl w:ilvl="1" w:tplc="D5EEC9DE">
      <w:numFmt w:val="bullet"/>
      <w:lvlText w:val="•"/>
      <w:lvlJc w:val="left"/>
      <w:pPr>
        <w:ind w:left="1303" w:hanging="466"/>
      </w:pPr>
      <w:rPr>
        <w:rFonts w:hint="default"/>
        <w:lang w:val="ru-RU" w:eastAsia="en-US" w:bidi="ar-SA"/>
      </w:rPr>
    </w:lvl>
    <w:lvl w:ilvl="2" w:tplc="EBEC6EAA">
      <w:numFmt w:val="bullet"/>
      <w:lvlText w:val="•"/>
      <w:lvlJc w:val="left"/>
      <w:pPr>
        <w:ind w:left="2367" w:hanging="466"/>
      </w:pPr>
      <w:rPr>
        <w:rFonts w:hint="default"/>
        <w:lang w:val="ru-RU" w:eastAsia="en-US" w:bidi="ar-SA"/>
      </w:rPr>
    </w:lvl>
    <w:lvl w:ilvl="3" w:tplc="DB42F6AA">
      <w:numFmt w:val="bullet"/>
      <w:lvlText w:val="•"/>
      <w:lvlJc w:val="left"/>
      <w:pPr>
        <w:ind w:left="3431" w:hanging="466"/>
      </w:pPr>
      <w:rPr>
        <w:rFonts w:hint="default"/>
        <w:lang w:val="ru-RU" w:eastAsia="en-US" w:bidi="ar-SA"/>
      </w:rPr>
    </w:lvl>
    <w:lvl w:ilvl="4" w:tplc="691CCCA6">
      <w:numFmt w:val="bullet"/>
      <w:lvlText w:val="•"/>
      <w:lvlJc w:val="left"/>
      <w:pPr>
        <w:ind w:left="4495" w:hanging="466"/>
      </w:pPr>
      <w:rPr>
        <w:rFonts w:hint="default"/>
        <w:lang w:val="ru-RU" w:eastAsia="en-US" w:bidi="ar-SA"/>
      </w:rPr>
    </w:lvl>
    <w:lvl w:ilvl="5" w:tplc="AA3E9A50">
      <w:numFmt w:val="bullet"/>
      <w:lvlText w:val="•"/>
      <w:lvlJc w:val="left"/>
      <w:pPr>
        <w:ind w:left="5559" w:hanging="466"/>
      </w:pPr>
      <w:rPr>
        <w:rFonts w:hint="default"/>
        <w:lang w:val="ru-RU" w:eastAsia="en-US" w:bidi="ar-SA"/>
      </w:rPr>
    </w:lvl>
    <w:lvl w:ilvl="6" w:tplc="5CA23902">
      <w:numFmt w:val="bullet"/>
      <w:lvlText w:val="•"/>
      <w:lvlJc w:val="left"/>
      <w:pPr>
        <w:ind w:left="6623" w:hanging="466"/>
      </w:pPr>
      <w:rPr>
        <w:rFonts w:hint="default"/>
        <w:lang w:val="ru-RU" w:eastAsia="en-US" w:bidi="ar-SA"/>
      </w:rPr>
    </w:lvl>
    <w:lvl w:ilvl="7" w:tplc="8DC2ED6A">
      <w:numFmt w:val="bullet"/>
      <w:lvlText w:val="•"/>
      <w:lvlJc w:val="left"/>
      <w:pPr>
        <w:ind w:left="7687" w:hanging="466"/>
      </w:pPr>
      <w:rPr>
        <w:rFonts w:hint="default"/>
        <w:lang w:val="ru-RU" w:eastAsia="en-US" w:bidi="ar-SA"/>
      </w:rPr>
    </w:lvl>
    <w:lvl w:ilvl="8" w:tplc="AB8C8626">
      <w:numFmt w:val="bullet"/>
      <w:lvlText w:val="•"/>
      <w:lvlJc w:val="left"/>
      <w:pPr>
        <w:ind w:left="8751" w:hanging="466"/>
      </w:pPr>
      <w:rPr>
        <w:rFonts w:hint="default"/>
        <w:lang w:val="ru-RU" w:eastAsia="en-US" w:bidi="ar-SA"/>
      </w:rPr>
    </w:lvl>
  </w:abstractNum>
  <w:abstractNum w:abstractNumId="55"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6B3D5790"/>
    <w:multiLevelType w:val="hybridMultilevel"/>
    <w:tmpl w:val="D3B2E0B4"/>
    <w:lvl w:ilvl="0" w:tplc="0CE8A638">
      <w:start w:val="1"/>
      <w:numFmt w:val="decimal"/>
      <w:lvlText w:val="%1."/>
      <w:lvlJc w:val="left"/>
      <w:pPr>
        <w:ind w:left="232" w:hanging="482"/>
      </w:pPr>
      <w:rPr>
        <w:rFonts w:ascii="Times New Roman" w:eastAsia="Times New Roman" w:hAnsi="Times New Roman" w:cs="Times New Roman" w:hint="default"/>
        <w:b w:val="0"/>
        <w:bCs w:val="0"/>
        <w:i w:val="0"/>
        <w:iCs w:val="0"/>
        <w:w w:val="100"/>
        <w:sz w:val="28"/>
        <w:szCs w:val="28"/>
        <w:lang w:val="ru-RU" w:eastAsia="en-US" w:bidi="ar-SA"/>
      </w:rPr>
    </w:lvl>
    <w:lvl w:ilvl="1" w:tplc="1B6AFC54">
      <w:numFmt w:val="bullet"/>
      <w:lvlText w:val="•"/>
      <w:lvlJc w:val="left"/>
      <w:pPr>
        <w:ind w:left="1303" w:hanging="482"/>
      </w:pPr>
      <w:rPr>
        <w:rFonts w:hint="default"/>
        <w:lang w:val="ru-RU" w:eastAsia="en-US" w:bidi="ar-SA"/>
      </w:rPr>
    </w:lvl>
    <w:lvl w:ilvl="2" w:tplc="AF2CA076">
      <w:numFmt w:val="bullet"/>
      <w:lvlText w:val="•"/>
      <w:lvlJc w:val="left"/>
      <w:pPr>
        <w:ind w:left="2367" w:hanging="482"/>
      </w:pPr>
      <w:rPr>
        <w:rFonts w:hint="default"/>
        <w:lang w:val="ru-RU" w:eastAsia="en-US" w:bidi="ar-SA"/>
      </w:rPr>
    </w:lvl>
    <w:lvl w:ilvl="3" w:tplc="52805C3A">
      <w:numFmt w:val="bullet"/>
      <w:lvlText w:val="•"/>
      <w:lvlJc w:val="left"/>
      <w:pPr>
        <w:ind w:left="3431" w:hanging="482"/>
      </w:pPr>
      <w:rPr>
        <w:rFonts w:hint="default"/>
        <w:lang w:val="ru-RU" w:eastAsia="en-US" w:bidi="ar-SA"/>
      </w:rPr>
    </w:lvl>
    <w:lvl w:ilvl="4" w:tplc="74764670">
      <w:numFmt w:val="bullet"/>
      <w:lvlText w:val="•"/>
      <w:lvlJc w:val="left"/>
      <w:pPr>
        <w:ind w:left="4495" w:hanging="482"/>
      </w:pPr>
      <w:rPr>
        <w:rFonts w:hint="default"/>
        <w:lang w:val="ru-RU" w:eastAsia="en-US" w:bidi="ar-SA"/>
      </w:rPr>
    </w:lvl>
    <w:lvl w:ilvl="5" w:tplc="C42A0350">
      <w:numFmt w:val="bullet"/>
      <w:lvlText w:val="•"/>
      <w:lvlJc w:val="left"/>
      <w:pPr>
        <w:ind w:left="5559" w:hanging="482"/>
      </w:pPr>
      <w:rPr>
        <w:rFonts w:hint="default"/>
        <w:lang w:val="ru-RU" w:eastAsia="en-US" w:bidi="ar-SA"/>
      </w:rPr>
    </w:lvl>
    <w:lvl w:ilvl="6" w:tplc="6CE2A4A0">
      <w:numFmt w:val="bullet"/>
      <w:lvlText w:val="•"/>
      <w:lvlJc w:val="left"/>
      <w:pPr>
        <w:ind w:left="6623" w:hanging="482"/>
      </w:pPr>
      <w:rPr>
        <w:rFonts w:hint="default"/>
        <w:lang w:val="ru-RU" w:eastAsia="en-US" w:bidi="ar-SA"/>
      </w:rPr>
    </w:lvl>
    <w:lvl w:ilvl="7" w:tplc="2550C068">
      <w:numFmt w:val="bullet"/>
      <w:lvlText w:val="•"/>
      <w:lvlJc w:val="left"/>
      <w:pPr>
        <w:ind w:left="7687" w:hanging="482"/>
      </w:pPr>
      <w:rPr>
        <w:rFonts w:hint="default"/>
        <w:lang w:val="ru-RU" w:eastAsia="en-US" w:bidi="ar-SA"/>
      </w:rPr>
    </w:lvl>
    <w:lvl w:ilvl="8" w:tplc="018A70A4">
      <w:numFmt w:val="bullet"/>
      <w:lvlText w:val="•"/>
      <w:lvlJc w:val="left"/>
      <w:pPr>
        <w:ind w:left="8751" w:hanging="482"/>
      </w:pPr>
      <w:rPr>
        <w:rFonts w:hint="default"/>
        <w:lang w:val="ru-RU" w:eastAsia="en-US" w:bidi="ar-SA"/>
      </w:rPr>
    </w:lvl>
  </w:abstractNum>
  <w:abstractNum w:abstractNumId="57" w15:restartNumberingAfterBreak="0">
    <w:nsid w:val="6D08117D"/>
    <w:multiLevelType w:val="multilevel"/>
    <w:tmpl w:val="60CA849C"/>
    <w:lvl w:ilvl="0">
      <w:start w:val="3"/>
      <w:numFmt w:val="decimal"/>
      <w:lvlText w:val="%1"/>
      <w:lvlJc w:val="left"/>
      <w:pPr>
        <w:ind w:left="1361" w:hanging="701"/>
      </w:pPr>
      <w:rPr>
        <w:rFonts w:hint="default"/>
        <w:lang w:val="ru-RU" w:eastAsia="en-US" w:bidi="ar-SA"/>
      </w:rPr>
    </w:lvl>
    <w:lvl w:ilvl="1">
      <w:start w:val="3"/>
      <w:numFmt w:val="decimal"/>
      <w:lvlText w:val="%1.%2"/>
      <w:lvlJc w:val="left"/>
      <w:pPr>
        <w:ind w:left="1361" w:hanging="701"/>
      </w:pPr>
      <w:rPr>
        <w:rFonts w:hint="default"/>
        <w:lang w:val="ru-RU" w:eastAsia="en-US" w:bidi="ar-SA"/>
      </w:rPr>
    </w:lvl>
    <w:lvl w:ilvl="2">
      <w:start w:val="1"/>
      <w:numFmt w:val="decimal"/>
      <w:lvlText w:val="%1.%2.%3."/>
      <w:lvlJc w:val="left"/>
      <w:pPr>
        <w:ind w:left="1361" w:hanging="701"/>
        <w:jc w:val="right"/>
      </w:pPr>
      <w:rPr>
        <w:rFonts w:ascii="Times New Roman" w:eastAsia="Times New Roman" w:hAnsi="Times New Roman" w:cs="Times New Roman" w:hint="default"/>
        <w:b w:val="0"/>
        <w:bCs/>
        <w:i w:val="0"/>
        <w:iCs w:val="0"/>
        <w:spacing w:val="-3"/>
        <w:w w:val="100"/>
        <w:sz w:val="24"/>
        <w:szCs w:val="24"/>
        <w:lang w:val="ru-RU" w:eastAsia="en-US" w:bidi="ar-SA"/>
      </w:rPr>
    </w:lvl>
    <w:lvl w:ilvl="3">
      <w:numFmt w:val="bullet"/>
      <w:lvlText w:val="•"/>
      <w:lvlJc w:val="left"/>
      <w:pPr>
        <w:ind w:left="4149" w:hanging="701"/>
      </w:pPr>
      <w:rPr>
        <w:rFonts w:hint="default"/>
        <w:lang w:val="ru-RU" w:eastAsia="en-US" w:bidi="ar-SA"/>
      </w:rPr>
    </w:lvl>
    <w:lvl w:ilvl="4">
      <w:numFmt w:val="bullet"/>
      <w:lvlText w:val="•"/>
      <w:lvlJc w:val="left"/>
      <w:pPr>
        <w:ind w:left="5079" w:hanging="701"/>
      </w:pPr>
      <w:rPr>
        <w:rFonts w:hint="default"/>
        <w:lang w:val="ru-RU" w:eastAsia="en-US" w:bidi="ar-SA"/>
      </w:rPr>
    </w:lvl>
    <w:lvl w:ilvl="5">
      <w:numFmt w:val="bullet"/>
      <w:lvlText w:val="•"/>
      <w:lvlJc w:val="left"/>
      <w:pPr>
        <w:ind w:left="6009" w:hanging="701"/>
      </w:pPr>
      <w:rPr>
        <w:rFonts w:hint="default"/>
        <w:lang w:val="ru-RU" w:eastAsia="en-US" w:bidi="ar-SA"/>
      </w:rPr>
    </w:lvl>
    <w:lvl w:ilvl="6">
      <w:numFmt w:val="bullet"/>
      <w:lvlText w:val="•"/>
      <w:lvlJc w:val="left"/>
      <w:pPr>
        <w:ind w:left="6939" w:hanging="701"/>
      </w:pPr>
      <w:rPr>
        <w:rFonts w:hint="default"/>
        <w:lang w:val="ru-RU" w:eastAsia="en-US" w:bidi="ar-SA"/>
      </w:rPr>
    </w:lvl>
    <w:lvl w:ilvl="7">
      <w:numFmt w:val="bullet"/>
      <w:lvlText w:val="•"/>
      <w:lvlJc w:val="left"/>
      <w:pPr>
        <w:ind w:left="7869" w:hanging="701"/>
      </w:pPr>
      <w:rPr>
        <w:rFonts w:hint="default"/>
        <w:lang w:val="ru-RU" w:eastAsia="en-US" w:bidi="ar-SA"/>
      </w:rPr>
    </w:lvl>
    <w:lvl w:ilvl="8">
      <w:numFmt w:val="bullet"/>
      <w:lvlText w:val="•"/>
      <w:lvlJc w:val="left"/>
      <w:pPr>
        <w:ind w:left="8799" w:hanging="701"/>
      </w:pPr>
      <w:rPr>
        <w:rFonts w:hint="default"/>
        <w:lang w:val="ru-RU" w:eastAsia="en-US" w:bidi="ar-SA"/>
      </w:rPr>
    </w:lvl>
  </w:abstractNum>
  <w:abstractNum w:abstractNumId="58" w15:restartNumberingAfterBreak="0">
    <w:nsid w:val="6D4C4647"/>
    <w:multiLevelType w:val="hybridMultilevel"/>
    <w:tmpl w:val="C1185CE0"/>
    <w:lvl w:ilvl="0" w:tplc="5D54EF3A">
      <w:numFmt w:val="bullet"/>
      <w:lvlText w:val="-"/>
      <w:lvlJc w:val="left"/>
      <w:pPr>
        <w:ind w:left="232" w:hanging="347"/>
      </w:pPr>
      <w:rPr>
        <w:rFonts w:ascii="Times New Roman" w:eastAsia="Times New Roman" w:hAnsi="Times New Roman" w:cs="Times New Roman" w:hint="default"/>
        <w:b w:val="0"/>
        <w:bCs w:val="0"/>
        <w:i w:val="0"/>
        <w:iCs w:val="0"/>
        <w:w w:val="100"/>
        <w:sz w:val="28"/>
        <w:szCs w:val="28"/>
        <w:lang w:val="ru-RU" w:eastAsia="en-US" w:bidi="ar-SA"/>
      </w:rPr>
    </w:lvl>
    <w:lvl w:ilvl="1" w:tplc="024A4FCE">
      <w:numFmt w:val="bullet"/>
      <w:lvlText w:val="•"/>
      <w:lvlJc w:val="left"/>
      <w:pPr>
        <w:ind w:left="1297" w:hanging="347"/>
      </w:pPr>
      <w:rPr>
        <w:rFonts w:hint="default"/>
        <w:lang w:val="ru-RU" w:eastAsia="en-US" w:bidi="ar-SA"/>
      </w:rPr>
    </w:lvl>
    <w:lvl w:ilvl="2" w:tplc="F3104D92">
      <w:numFmt w:val="bullet"/>
      <w:lvlText w:val="•"/>
      <w:lvlJc w:val="left"/>
      <w:pPr>
        <w:ind w:left="2355" w:hanging="347"/>
      </w:pPr>
      <w:rPr>
        <w:rFonts w:hint="default"/>
        <w:lang w:val="ru-RU" w:eastAsia="en-US" w:bidi="ar-SA"/>
      </w:rPr>
    </w:lvl>
    <w:lvl w:ilvl="3" w:tplc="678AA91C">
      <w:numFmt w:val="bullet"/>
      <w:lvlText w:val="•"/>
      <w:lvlJc w:val="left"/>
      <w:pPr>
        <w:ind w:left="3413" w:hanging="347"/>
      </w:pPr>
      <w:rPr>
        <w:rFonts w:hint="default"/>
        <w:lang w:val="ru-RU" w:eastAsia="en-US" w:bidi="ar-SA"/>
      </w:rPr>
    </w:lvl>
    <w:lvl w:ilvl="4" w:tplc="3740EEFC">
      <w:numFmt w:val="bullet"/>
      <w:lvlText w:val="•"/>
      <w:lvlJc w:val="left"/>
      <w:pPr>
        <w:ind w:left="4471" w:hanging="347"/>
      </w:pPr>
      <w:rPr>
        <w:rFonts w:hint="default"/>
        <w:lang w:val="ru-RU" w:eastAsia="en-US" w:bidi="ar-SA"/>
      </w:rPr>
    </w:lvl>
    <w:lvl w:ilvl="5" w:tplc="FEE4046C">
      <w:numFmt w:val="bullet"/>
      <w:lvlText w:val="•"/>
      <w:lvlJc w:val="left"/>
      <w:pPr>
        <w:ind w:left="5529" w:hanging="347"/>
      </w:pPr>
      <w:rPr>
        <w:rFonts w:hint="default"/>
        <w:lang w:val="ru-RU" w:eastAsia="en-US" w:bidi="ar-SA"/>
      </w:rPr>
    </w:lvl>
    <w:lvl w:ilvl="6" w:tplc="F6EEAEAC">
      <w:numFmt w:val="bullet"/>
      <w:lvlText w:val="•"/>
      <w:lvlJc w:val="left"/>
      <w:pPr>
        <w:ind w:left="6587" w:hanging="347"/>
      </w:pPr>
      <w:rPr>
        <w:rFonts w:hint="default"/>
        <w:lang w:val="ru-RU" w:eastAsia="en-US" w:bidi="ar-SA"/>
      </w:rPr>
    </w:lvl>
    <w:lvl w:ilvl="7" w:tplc="80E2BD28">
      <w:numFmt w:val="bullet"/>
      <w:lvlText w:val="•"/>
      <w:lvlJc w:val="left"/>
      <w:pPr>
        <w:ind w:left="7645" w:hanging="347"/>
      </w:pPr>
      <w:rPr>
        <w:rFonts w:hint="default"/>
        <w:lang w:val="ru-RU" w:eastAsia="en-US" w:bidi="ar-SA"/>
      </w:rPr>
    </w:lvl>
    <w:lvl w:ilvl="8" w:tplc="2B9C8792">
      <w:numFmt w:val="bullet"/>
      <w:lvlText w:val="•"/>
      <w:lvlJc w:val="left"/>
      <w:pPr>
        <w:ind w:left="8703" w:hanging="347"/>
      </w:pPr>
      <w:rPr>
        <w:rFonts w:hint="default"/>
        <w:lang w:val="ru-RU" w:eastAsia="en-US" w:bidi="ar-SA"/>
      </w:rPr>
    </w:lvl>
  </w:abstractNum>
  <w:abstractNum w:abstractNumId="59" w15:restartNumberingAfterBreak="0">
    <w:nsid w:val="6D6757E8"/>
    <w:multiLevelType w:val="hybridMultilevel"/>
    <w:tmpl w:val="43C428B6"/>
    <w:lvl w:ilvl="0" w:tplc="41B2B628">
      <w:start w:val="1"/>
      <w:numFmt w:val="decimal"/>
      <w:lvlText w:val="%1."/>
      <w:lvlJc w:val="left"/>
      <w:pPr>
        <w:ind w:left="1101" w:hanging="281"/>
      </w:pPr>
      <w:rPr>
        <w:rFonts w:ascii="Times New Roman" w:eastAsia="Times New Roman" w:hAnsi="Times New Roman" w:cs="Times New Roman" w:hint="default"/>
        <w:b w:val="0"/>
        <w:bCs w:val="0"/>
        <w:i w:val="0"/>
        <w:iCs w:val="0"/>
        <w:w w:val="100"/>
        <w:sz w:val="28"/>
        <w:szCs w:val="28"/>
        <w:lang w:val="ru-RU" w:eastAsia="en-US" w:bidi="ar-SA"/>
      </w:rPr>
    </w:lvl>
    <w:lvl w:ilvl="1" w:tplc="C82A8686">
      <w:numFmt w:val="bullet"/>
      <w:lvlText w:val="•"/>
      <w:lvlJc w:val="left"/>
      <w:pPr>
        <w:ind w:left="2031" w:hanging="281"/>
      </w:pPr>
      <w:rPr>
        <w:rFonts w:hint="default"/>
        <w:lang w:val="ru-RU" w:eastAsia="en-US" w:bidi="ar-SA"/>
      </w:rPr>
    </w:lvl>
    <w:lvl w:ilvl="2" w:tplc="63AE93D8">
      <w:numFmt w:val="bullet"/>
      <w:lvlText w:val="•"/>
      <w:lvlJc w:val="left"/>
      <w:pPr>
        <w:ind w:left="2963" w:hanging="281"/>
      </w:pPr>
      <w:rPr>
        <w:rFonts w:hint="default"/>
        <w:lang w:val="ru-RU" w:eastAsia="en-US" w:bidi="ar-SA"/>
      </w:rPr>
    </w:lvl>
    <w:lvl w:ilvl="3" w:tplc="6A06E42E">
      <w:numFmt w:val="bullet"/>
      <w:lvlText w:val="•"/>
      <w:lvlJc w:val="left"/>
      <w:pPr>
        <w:ind w:left="3895" w:hanging="281"/>
      </w:pPr>
      <w:rPr>
        <w:rFonts w:hint="default"/>
        <w:lang w:val="ru-RU" w:eastAsia="en-US" w:bidi="ar-SA"/>
      </w:rPr>
    </w:lvl>
    <w:lvl w:ilvl="4" w:tplc="487658FE">
      <w:numFmt w:val="bullet"/>
      <w:lvlText w:val="•"/>
      <w:lvlJc w:val="left"/>
      <w:pPr>
        <w:ind w:left="4827" w:hanging="281"/>
      </w:pPr>
      <w:rPr>
        <w:rFonts w:hint="default"/>
        <w:lang w:val="ru-RU" w:eastAsia="en-US" w:bidi="ar-SA"/>
      </w:rPr>
    </w:lvl>
    <w:lvl w:ilvl="5" w:tplc="93444428">
      <w:numFmt w:val="bullet"/>
      <w:lvlText w:val="•"/>
      <w:lvlJc w:val="left"/>
      <w:pPr>
        <w:ind w:left="5759" w:hanging="281"/>
      </w:pPr>
      <w:rPr>
        <w:rFonts w:hint="default"/>
        <w:lang w:val="ru-RU" w:eastAsia="en-US" w:bidi="ar-SA"/>
      </w:rPr>
    </w:lvl>
    <w:lvl w:ilvl="6" w:tplc="081EA0F4">
      <w:numFmt w:val="bullet"/>
      <w:lvlText w:val="•"/>
      <w:lvlJc w:val="left"/>
      <w:pPr>
        <w:ind w:left="6691" w:hanging="281"/>
      </w:pPr>
      <w:rPr>
        <w:rFonts w:hint="default"/>
        <w:lang w:val="ru-RU" w:eastAsia="en-US" w:bidi="ar-SA"/>
      </w:rPr>
    </w:lvl>
    <w:lvl w:ilvl="7" w:tplc="17AC63BE">
      <w:numFmt w:val="bullet"/>
      <w:lvlText w:val="•"/>
      <w:lvlJc w:val="left"/>
      <w:pPr>
        <w:ind w:left="7623" w:hanging="281"/>
      </w:pPr>
      <w:rPr>
        <w:rFonts w:hint="default"/>
        <w:lang w:val="ru-RU" w:eastAsia="en-US" w:bidi="ar-SA"/>
      </w:rPr>
    </w:lvl>
    <w:lvl w:ilvl="8" w:tplc="F71A67BA">
      <w:numFmt w:val="bullet"/>
      <w:lvlText w:val="•"/>
      <w:lvlJc w:val="left"/>
      <w:pPr>
        <w:ind w:left="8555" w:hanging="281"/>
      </w:pPr>
      <w:rPr>
        <w:rFonts w:hint="default"/>
        <w:lang w:val="ru-RU" w:eastAsia="en-US" w:bidi="ar-SA"/>
      </w:rPr>
    </w:lvl>
  </w:abstractNum>
  <w:abstractNum w:abstractNumId="60" w15:restartNumberingAfterBreak="0">
    <w:nsid w:val="6E231210"/>
    <w:multiLevelType w:val="hybridMultilevel"/>
    <w:tmpl w:val="4F34D8A2"/>
    <w:lvl w:ilvl="0" w:tplc="394EEA9E">
      <w:numFmt w:val="bullet"/>
      <w:lvlText w:val=""/>
      <w:lvlJc w:val="left"/>
      <w:pPr>
        <w:ind w:left="1663" w:hanging="360"/>
      </w:pPr>
      <w:rPr>
        <w:rFonts w:ascii="Symbol" w:eastAsia="Symbol" w:hAnsi="Symbol" w:cs="Symbol" w:hint="default"/>
        <w:b w:val="0"/>
        <w:bCs w:val="0"/>
        <w:i w:val="0"/>
        <w:iCs w:val="0"/>
        <w:w w:val="99"/>
        <w:sz w:val="24"/>
        <w:szCs w:val="24"/>
      </w:rPr>
    </w:lvl>
    <w:lvl w:ilvl="1" w:tplc="39CEDD68">
      <w:numFmt w:val="bullet"/>
      <w:lvlText w:val="•"/>
      <w:lvlJc w:val="left"/>
      <w:pPr>
        <w:ind w:left="2560" w:hanging="360"/>
      </w:pPr>
      <w:rPr>
        <w:rFonts w:hint="default"/>
      </w:rPr>
    </w:lvl>
    <w:lvl w:ilvl="2" w:tplc="681EA7F6">
      <w:numFmt w:val="bullet"/>
      <w:lvlText w:val="•"/>
      <w:lvlJc w:val="left"/>
      <w:pPr>
        <w:ind w:left="3460" w:hanging="360"/>
      </w:pPr>
      <w:rPr>
        <w:rFonts w:hint="default"/>
      </w:rPr>
    </w:lvl>
    <w:lvl w:ilvl="3" w:tplc="32EA83E8">
      <w:numFmt w:val="bullet"/>
      <w:lvlText w:val="•"/>
      <w:lvlJc w:val="left"/>
      <w:pPr>
        <w:ind w:left="4360" w:hanging="360"/>
      </w:pPr>
      <w:rPr>
        <w:rFonts w:hint="default"/>
      </w:rPr>
    </w:lvl>
    <w:lvl w:ilvl="4" w:tplc="F94EE402">
      <w:numFmt w:val="bullet"/>
      <w:lvlText w:val="•"/>
      <w:lvlJc w:val="left"/>
      <w:pPr>
        <w:ind w:left="5260" w:hanging="360"/>
      </w:pPr>
      <w:rPr>
        <w:rFonts w:hint="default"/>
      </w:rPr>
    </w:lvl>
    <w:lvl w:ilvl="5" w:tplc="B4DE481E">
      <w:numFmt w:val="bullet"/>
      <w:lvlText w:val="•"/>
      <w:lvlJc w:val="left"/>
      <w:pPr>
        <w:ind w:left="6160" w:hanging="360"/>
      </w:pPr>
      <w:rPr>
        <w:rFonts w:hint="default"/>
      </w:rPr>
    </w:lvl>
    <w:lvl w:ilvl="6" w:tplc="24E6E7C0">
      <w:numFmt w:val="bullet"/>
      <w:lvlText w:val="•"/>
      <w:lvlJc w:val="left"/>
      <w:pPr>
        <w:ind w:left="7060" w:hanging="360"/>
      </w:pPr>
      <w:rPr>
        <w:rFonts w:hint="default"/>
      </w:rPr>
    </w:lvl>
    <w:lvl w:ilvl="7" w:tplc="3718F832">
      <w:numFmt w:val="bullet"/>
      <w:lvlText w:val="•"/>
      <w:lvlJc w:val="left"/>
      <w:pPr>
        <w:ind w:left="7960" w:hanging="360"/>
      </w:pPr>
      <w:rPr>
        <w:rFonts w:hint="default"/>
      </w:rPr>
    </w:lvl>
    <w:lvl w:ilvl="8" w:tplc="2BE8BC24">
      <w:numFmt w:val="bullet"/>
      <w:lvlText w:val="•"/>
      <w:lvlJc w:val="left"/>
      <w:pPr>
        <w:ind w:left="8860" w:hanging="360"/>
      </w:pPr>
      <w:rPr>
        <w:rFonts w:hint="default"/>
      </w:rPr>
    </w:lvl>
  </w:abstractNum>
  <w:abstractNum w:abstractNumId="61" w15:restartNumberingAfterBreak="0">
    <w:nsid w:val="6F3D4F63"/>
    <w:multiLevelType w:val="hybridMultilevel"/>
    <w:tmpl w:val="B7944B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15:restartNumberingAfterBreak="0">
    <w:nsid w:val="70E014BE"/>
    <w:multiLevelType w:val="hybridMultilevel"/>
    <w:tmpl w:val="C53658B4"/>
    <w:lvl w:ilvl="0" w:tplc="54662C56">
      <w:numFmt w:val="bullet"/>
      <w:lvlText w:val="-"/>
      <w:lvlJc w:val="left"/>
      <w:pPr>
        <w:ind w:left="232" w:hanging="216"/>
      </w:pPr>
      <w:rPr>
        <w:rFonts w:ascii="Times New Roman" w:eastAsia="Times New Roman" w:hAnsi="Times New Roman" w:cs="Times New Roman" w:hint="default"/>
        <w:b w:val="0"/>
        <w:bCs w:val="0"/>
        <w:i w:val="0"/>
        <w:iCs w:val="0"/>
        <w:w w:val="100"/>
        <w:sz w:val="28"/>
        <w:szCs w:val="28"/>
        <w:lang w:val="ru-RU" w:eastAsia="en-US" w:bidi="ar-SA"/>
      </w:rPr>
    </w:lvl>
    <w:lvl w:ilvl="1" w:tplc="3536B8E2">
      <w:numFmt w:val="bullet"/>
      <w:lvlText w:val="•"/>
      <w:lvlJc w:val="left"/>
      <w:pPr>
        <w:ind w:left="1277" w:hanging="216"/>
      </w:pPr>
      <w:rPr>
        <w:rFonts w:hint="default"/>
        <w:lang w:val="ru-RU" w:eastAsia="en-US" w:bidi="ar-SA"/>
      </w:rPr>
    </w:lvl>
    <w:lvl w:ilvl="2" w:tplc="2BD4EF40">
      <w:numFmt w:val="bullet"/>
      <w:lvlText w:val="•"/>
      <w:lvlJc w:val="left"/>
      <w:pPr>
        <w:ind w:left="2315" w:hanging="216"/>
      </w:pPr>
      <w:rPr>
        <w:rFonts w:hint="default"/>
        <w:lang w:val="ru-RU" w:eastAsia="en-US" w:bidi="ar-SA"/>
      </w:rPr>
    </w:lvl>
    <w:lvl w:ilvl="3" w:tplc="0EF6690A">
      <w:numFmt w:val="bullet"/>
      <w:lvlText w:val="•"/>
      <w:lvlJc w:val="left"/>
      <w:pPr>
        <w:ind w:left="3353" w:hanging="216"/>
      </w:pPr>
      <w:rPr>
        <w:rFonts w:hint="default"/>
        <w:lang w:val="ru-RU" w:eastAsia="en-US" w:bidi="ar-SA"/>
      </w:rPr>
    </w:lvl>
    <w:lvl w:ilvl="4" w:tplc="044414B2">
      <w:numFmt w:val="bullet"/>
      <w:lvlText w:val="•"/>
      <w:lvlJc w:val="left"/>
      <w:pPr>
        <w:ind w:left="4391" w:hanging="216"/>
      </w:pPr>
      <w:rPr>
        <w:rFonts w:hint="default"/>
        <w:lang w:val="ru-RU" w:eastAsia="en-US" w:bidi="ar-SA"/>
      </w:rPr>
    </w:lvl>
    <w:lvl w:ilvl="5" w:tplc="76E2604E">
      <w:numFmt w:val="bullet"/>
      <w:lvlText w:val="•"/>
      <w:lvlJc w:val="left"/>
      <w:pPr>
        <w:ind w:left="5429" w:hanging="216"/>
      </w:pPr>
      <w:rPr>
        <w:rFonts w:hint="default"/>
        <w:lang w:val="ru-RU" w:eastAsia="en-US" w:bidi="ar-SA"/>
      </w:rPr>
    </w:lvl>
    <w:lvl w:ilvl="6" w:tplc="149AC14A">
      <w:numFmt w:val="bullet"/>
      <w:lvlText w:val="•"/>
      <w:lvlJc w:val="left"/>
      <w:pPr>
        <w:ind w:left="6467" w:hanging="216"/>
      </w:pPr>
      <w:rPr>
        <w:rFonts w:hint="default"/>
        <w:lang w:val="ru-RU" w:eastAsia="en-US" w:bidi="ar-SA"/>
      </w:rPr>
    </w:lvl>
    <w:lvl w:ilvl="7" w:tplc="C06EF788">
      <w:numFmt w:val="bullet"/>
      <w:lvlText w:val="•"/>
      <w:lvlJc w:val="left"/>
      <w:pPr>
        <w:ind w:left="7505" w:hanging="216"/>
      </w:pPr>
      <w:rPr>
        <w:rFonts w:hint="default"/>
        <w:lang w:val="ru-RU" w:eastAsia="en-US" w:bidi="ar-SA"/>
      </w:rPr>
    </w:lvl>
    <w:lvl w:ilvl="8" w:tplc="C3725F5E">
      <w:numFmt w:val="bullet"/>
      <w:lvlText w:val="•"/>
      <w:lvlJc w:val="left"/>
      <w:pPr>
        <w:ind w:left="8543" w:hanging="216"/>
      </w:pPr>
      <w:rPr>
        <w:rFonts w:hint="default"/>
        <w:lang w:val="ru-RU" w:eastAsia="en-US" w:bidi="ar-SA"/>
      </w:rPr>
    </w:lvl>
  </w:abstractNum>
  <w:abstractNum w:abstractNumId="64" w15:restartNumberingAfterBreak="0">
    <w:nsid w:val="733809DD"/>
    <w:multiLevelType w:val="hybridMultilevel"/>
    <w:tmpl w:val="473C324C"/>
    <w:lvl w:ilvl="0" w:tplc="EE76A412">
      <w:numFmt w:val="bullet"/>
      <w:lvlText w:val="–"/>
      <w:lvlJc w:val="left"/>
      <w:pPr>
        <w:ind w:left="48" w:hanging="228"/>
      </w:pPr>
      <w:rPr>
        <w:rFonts w:ascii="Times New Roman" w:eastAsia="Times New Roman" w:hAnsi="Times New Roman" w:cs="Times New Roman" w:hint="default"/>
        <w:b w:val="0"/>
        <w:bCs w:val="0"/>
        <w:i w:val="0"/>
        <w:iCs w:val="0"/>
        <w:w w:val="100"/>
        <w:sz w:val="28"/>
        <w:szCs w:val="28"/>
        <w:lang w:val="ru-RU" w:eastAsia="en-US" w:bidi="ar-SA"/>
      </w:rPr>
    </w:lvl>
    <w:lvl w:ilvl="1" w:tplc="CEE0EA2A">
      <w:numFmt w:val="bullet"/>
      <w:lvlText w:val="–"/>
      <w:lvlJc w:val="left"/>
      <w:pPr>
        <w:ind w:left="1152" w:hanging="212"/>
      </w:pPr>
      <w:rPr>
        <w:rFonts w:ascii="Times New Roman" w:eastAsia="Times New Roman" w:hAnsi="Times New Roman" w:cs="Times New Roman" w:hint="default"/>
        <w:b w:val="0"/>
        <w:bCs w:val="0"/>
        <w:i w:val="0"/>
        <w:iCs w:val="0"/>
        <w:w w:val="100"/>
        <w:sz w:val="28"/>
        <w:szCs w:val="28"/>
        <w:lang w:val="ru-RU" w:eastAsia="en-US" w:bidi="ar-SA"/>
      </w:rPr>
    </w:lvl>
    <w:lvl w:ilvl="2" w:tplc="FB1ACAF8">
      <w:numFmt w:val="bullet"/>
      <w:lvlText w:val="•"/>
      <w:lvlJc w:val="left"/>
      <w:pPr>
        <w:ind w:left="1160" w:hanging="212"/>
      </w:pPr>
      <w:rPr>
        <w:rFonts w:hint="default"/>
        <w:lang w:val="ru-RU" w:eastAsia="en-US" w:bidi="ar-SA"/>
      </w:rPr>
    </w:lvl>
    <w:lvl w:ilvl="3" w:tplc="4050A258">
      <w:numFmt w:val="bullet"/>
      <w:lvlText w:val="•"/>
      <w:lvlJc w:val="left"/>
      <w:pPr>
        <w:ind w:left="1200" w:hanging="212"/>
      </w:pPr>
      <w:rPr>
        <w:rFonts w:hint="default"/>
        <w:lang w:val="ru-RU" w:eastAsia="en-US" w:bidi="ar-SA"/>
      </w:rPr>
    </w:lvl>
    <w:lvl w:ilvl="4" w:tplc="9150499C">
      <w:numFmt w:val="bullet"/>
      <w:lvlText w:val="•"/>
      <w:lvlJc w:val="left"/>
      <w:pPr>
        <w:ind w:left="2411" w:hanging="212"/>
      </w:pPr>
      <w:rPr>
        <w:rFonts w:hint="default"/>
        <w:lang w:val="ru-RU" w:eastAsia="en-US" w:bidi="ar-SA"/>
      </w:rPr>
    </w:lvl>
    <w:lvl w:ilvl="5" w:tplc="4AFE485A">
      <w:numFmt w:val="bullet"/>
      <w:lvlText w:val="•"/>
      <w:lvlJc w:val="left"/>
      <w:pPr>
        <w:ind w:left="3623" w:hanging="212"/>
      </w:pPr>
      <w:rPr>
        <w:rFonts w:hint="default"/>
        <w:lang w:val="ru-RU" w:eastAsia="en-US" w:bidi="ar-SA"/>
      </w:rPr>
    </w:lvl>
    <w:lvl w:ilvl="6" w:tplc="12A218D2">
      <w:numFmt w:val="bullet"/>
      <w:lvlText w:val="•"/>
      <w:lvlJc w:val="left"/>
      <w:pPr>
        <w:ind w:left="4835" w:hanging="212"/>
      </w:pPr>
      <w:rPr>
        <w:rFonts w:hint="default"/>
        <w:lang w:val="ru-RU" w:eastAsia="en-US" w:bidi="ar-SA"/>
      </w:rPr>
    </w:lvl>
    <w:lvl w:ilvl="7" w:tplc="B4D04220">
      <w:numFmt w:val="bullet"/>
      <w:lvlText w:val="•"/>
      <w:lvlJc w:val="left"/>
      <w:pPr>
        <w:ind w:left="6047" w:hanging="212"/>
      </w:pPr>
      <w:rPr>
        <w:rFonts w:hint="default"/>
        <w:lang w:val="ru-RU" w:eastAsia="en-US" w:bidi="ar-SA"/>
      </w:rPr>
    </w:lvl>
    <w:lvl w:ilvl="8" w:tplc="23C6D2FE">
      <w:numFmt w:val="bullet"/>
      <w:lvlText w:val="•"/>
      <w:lvlJc w:val="left"/>
      <w:pPr>
        <w:ind w:left="7259" w:hanging="212"/>
      </w:pPr>
      <w:rPr>
        <w:rFonts w:hint="default"/>
        <w:lang w:val="ru-RU" w:eastAsia="en-US" w:bidi="ar-SA"/>
      </w:rPr>
    </w:lvl>
  </w:abstractNum>
  <w:abstractNum w:abstractNumId="65" w15:restartNumberingAfterBreak="0">
    <w:nsid w:val="737F19B2"/>
    <w:multiLevelType w:val="hybridMultilevel"/>
    <w:tmpl w:val="E21853B4"/>
    <w:lvl w:ilvl="0" w:tplc="AEEC48EC">
      <w:start w:val="1"/>
      <w:numFmt w:val="decimal"/>
      <w:lvlText w:val="%1."/>
      <w:lvlJc w:val="left"/>
      <w:pPr>
        <w:ind w:left="593" w:hanging="1105"/>
      </w:pPr>
      <w:rPr>
        <w:rFonts w:ascii="Times New Roman" w:eastAsia="Times New Roman" w:hAnsi="Times New Roman" w:cs="Times New Roman" w:hint="default"/>
        <w:b w:val="0"/>
        <w:bCs w:val="0"/>
        <w:i w:val="0"/>
        <w:iCs w:val="0"/>
        <w:spacing w:val="0"/>
        <w:w w:val="100"/>
        <w:sz w:val="27"/>
        <w:szCs w:val="27"/>
        <w:lang w:val="ru-RU" w:eastAsia="en-US" w:bidi="ar-SA"/>
      </w:rPr>
    </w:lvl>
    <w:lvl w:ilvl="1" w:tplc="F286BA66">
      <w:numFmt w:val="bullet"/>
      <w:lvlText w:val="-"/>
      <w:lvlJc w:val="left"/>
      <w:pPr>
        <w:ind w:left="1104" w:hanging="164"/>
      </w:pPr>
      <w:rPr>
        <w:rFonts w:ascii="Times New Roman" w:eastAsia="Times New Roman" w:hAnsi="Times New Roman" w:cs="Times New Roman" w:hint="default"/>
        <w:b w:val="0"/>
        <w:bCs w:val="0"/>
        <w:i w:val="0"/>
        <w:iCs w:val="0"/>
        <w:w w:val="100"/>
        <w:sz w:val="28"/>
        <w:szCs w:val="28"/>
        <w:lang w:val="ru-RU" w:eastAsia="en-US" w:bidi="ar-SA"/>
      </w:rPr>
    </w:lvl>
    <w:lvl w:ilvl="2" w:tplc="556A59D8">
      <w:numFmt w:val="bullet"/>
      <w:lvlText w:val="•"/>
      <w:lvlJc w:val="left"/>
      <w:pPr>
        <w:ind w:left="2179" w:hanging="164"/>
      </w:pPr>
      <w:rPr>
        <w:rFonts w:hint="default"/>
        <w:lang w:val="ru-RU" w:eastAsia="en-US" w:bidi="ar-SA"/>
      </w:rPr>
    </w:lvl>
    <w:lvl w:ilvl="3" w:tplc="0A5256E2">
      <w:numFmt w:val="bullet"/>
      <w:lvlText w:val="•"/>
      <w:lvlJc w:val="left"/>
      <w:pPr>
        <w:ind w:left="3259" w:hanging="164"/>
      </w:pPr>
      <w:rPr>
        <w:rFonts w:hint="default"/>
        <w:lang w:val="ru-RU" w:eastAsia="en-US" w:bidi="ar-SA"/>
      </w:rPr>
    </w:lvl>
    <w:lvl w:ilvl="4" w:tplc="8F729956">
      <w:numFmt w:val="bullet"/>
      <w:lvlText w:val="•"/>
      <w:lvlJc w:val="left"/>
      <w:pPr>
        <w:ind w:left="4339" w:hanging="164"/>
      </w:pPr>
      <w:rPr>
        <w:rFonts w:hint="default"/>
        <w:lang w:val="ru-RU" w:eastAsia="en-US" w:bidi="ar-SA"/>
      </w:rPr>
    </w:lvl>
    <w:lvl w:ilvl="5" w:tplc="FA7AB66C">
      <w:numFmt w:val="bullet"/>
      <w:lvlText w:val="•"/>
      <w:lvlJc w:val="left"/>
      <w:pPr>
        <w:ind w:left="5419" w:hanging="164"/>
      </w:pPr>
      <w:rPr>
        <w:rFonts w:hint="default"/>
        <w:lang w:val="ru-RU" w:eastAsia="en-US" w:bidi="ar-SA"/>
      </w:rPr>
    </w:lvl>
    <w:lvl w:ilvl="6" w:tplc="BC66469C">
      <w:numFmt w:val="bullet"/>
      <w:lvlText w:val="•"/>
      <w:lvlJc w:val="left"/>
      <w:pPr>
        <w:ind w:left="6499" w:hanging="164"/>
      </w:pPr>
      <w:rPr>
        <w:rFonts w:hint="default"/>
        <w:lang w:val="ru-RU" w:eastAsia="en-US" w:bidi="ar-SA"/>
      </w:rPr>
    </w:lvl>
    <w:lvl w:ilvl="7" w:tplc="5E36C41A">
      <w:numFmt w:val="bullet"/>
      <w:lvlText w:val="•"/>
      <w:lvlJc w:val="left"/>
      <w:pPr>
        <w:ind w:left="7579" w:hanging="164"/>
      </w:pPr>
      <w:rPr>
        <w:rFonts w:hint="default"/>
        <w:lang w:val="ru-RU" w:eastAsia="en-US" w:bidi="ar-SA"/>
      </w:rPr>
    </w:lvl>
    <w:lvl w:ilvl="8" w:tplc="B7E41F0A">
      <w:numFmt w:val="bullet"/>
      <w:lvlText w:val="•"/>
      <w:lvlJc w:val="left"/>
      <w:pPr>
        <w:ind w:left="8659" w:hanging="164"/>
      </w:pPr>
      <w:rPr>
        <w:rFonts w:hint="default"/>
        <w:lang w:val="ru-RU" w:eastAsia="en-US" w:bidi="ar-SA"/>
      </w:rPr>
    </w:lvl>
  </w:abstractNum>
  <w:abstractNum w:abstractNumId="66" w15:restartNumberingAfterBreak="0">
    <w:nsid w:val="73CD5770"/>
    <w:multiLevelType w:val="hybridMultilevel"/>
    <w:tmpl w:val="4A2860D4"/>
    <w:lvl w:ilvl="0" w:tplc="2BA6D3FE">
      <w:numFmt w:val="bullet"/>
      <w:lvlText w:val="-"/>
      <w:lvlJc w:val="left"/>
      <w:pPr>
        <w:ind w:left="107" w:hanging="468"/>
      </w:pPr>
      <w:rPr>
        <w:rFonts w:ascii="Times New Roman" w:eastAsia="Times New Roman" w:hAnsi="Times New Roman" w:cs="Times New Roman" w:hint="default"/>
        <w:b w:val="0"/>
        <w:bCs w:val="0"/>
        <w:i w:val="0"/>
        <w:iCs w:val="0"/>
        <w:w w:val="99"/>
        <w:sz w:val="26"/>
        <w:szCs w:val="26"/>
        <w:lang w:val="ru-RU" w:eastAsia="en-US" w:bidi="ar-SA"/>
      </w:rPr>
    </w:lvl>
    <w:lvl w:ilvl="1" w:tplc="2FBCC010">
      <w:numFmt w:val="bullet"/>
      <w:lvlText w:val="•"/>
      <w:lvlJc w:val="left"/>
      <w:pPr>
        <w:ind w:left="726" w:hanging="468"/>
      </w:pPr>
      <w:rPr>
        <w:rFonts w:hint="default"/>
        <w:lang w:val="ru-RU" w:eastAsia="en-US" w:bidi="ar-SA"/>
      </w:rPr>
    </w:lvl>
    <w:lvl w:ilvl="2" w:tplc="D50A841C">
      <w:numFmt w:val="bullet"/>
      <w:lvlText w:val="•"/>
      <w:lvlJc w:val="left"/>
      <w:pPr>
        <w:ind w:left="1353" w:hanging="468"/>
      </w:pPr>
      <w:rPr>
        <w:rFonts w:hint="default"/>
        <w:lang w:val="ru-RU" w:eastAsia="en-US" w:bidi="ar-SA"/>
      </w:rPr>
    </w:lvl>
    <w:lvl w:ilvl="3" w:tplc="C19C0250">
      <w:numFmt w:val="bullet"/>
      <w:lvlText w:val="•"/>
      <w:lvlJc w:val="left"/>
      <w:pPr>
        <w:ind w:left="1980" w:hanging="468"/>
      </w:pPr>
      <w:rPr>
        <w:rFonts w:hint="default"/>
        <w:lang w:val="ru-RU" w:eastAsia="en-US" w:bidi="ar-SA"/>
      </w:rPr>
    </w:lvl>
    <w:lvl w:ilvl="4" w:tplc="23B2B318">
      <w:numFmt w:val="bullet"/>
      <w:lvlText w:val="•"/>
      <w:lvlJc w:val="left"/>
      <w:pPr>
        <w:ind w:left="2607" w:hanging="468"/>
      </w:pPr>
      <w:rPr>
        <w:rFonts w:hint="default"/>
        <w:lang w:val="ru-RU" w:eastAsia="en-US" w:bidi="ar-SA"/>
      </w:rPr>
    </w:lvl>
    <w:lvl w:ilvl="5" w:tplc="29E209B2">
      <w:numFmt w:val="bullet"/>
      <w:lvlText w:val="•"/>
      <w:lvlJc w:val="left"/>
      <w:pPr>
        <w:ind w:left="3234" w:hanging="468"/>
      </w:pPr>
      <w:rPr>
        <w:rFonts w:hint="default"/>
        <w:lang w:val="ru-RU" w:eastAsia="en-US" w:bidi="ar-SA"/>
      </w:rPr>
    </w:lvl>
    <w:lvl w:ilvl="6" w:tplc="2F0C287A">
      <w:numFmt w:val="bullet"/>
      <w:lvlText w:val="•"/>
      <w:lvlJc w:val="left"/>
      <w:pPr>
        <w:ind w:left="3860" w:hanging="468"/>
      </w:pPr>
      <w:rPr>
        <w:rFonts w:hint="default"/>
        <w:lang w:val="ru-RU" w:eastAsia="en-US" w:bidi="ar-SA"/>
      </w:rPr>
    </w:lvl>
    <w:lvl w:ilvl="7" w:tplc="578ABFB4">
      <w:numFmt w:val="bullet"/>
      <w:lvlText w:val="•"/>
      <w:lvlJc w:val="left"/>
      <w:pPr>
        <w:ind w:left="4487" w:hanging="468"/>
      </w:pPr>
      <w:rPr>
        <w:rFonts w:hint="default"/>
        <w:lang w:val="ru-RU" w:eastAsia="en-US" w:bidi="ar-SA"/>
      </w:rPr>
    </w:lvl>
    <w:lvl w:ilvl="8" w:tplc="FE22ECE6">
      <w:numFmt w:val="bullet"/>
      <w:lvlText w:val="•"/>
      <w:lvlJc w:val="left"/>
      <w:pPr>
        <w:ind w:left="5114" w:hanging="468"/>
      </w:pPr>
      <w:rPr>
        <w:rFonts w:hint="default"/>
        <w:lang w:val="ru-RU" w:eastAsia="en-US" w:bidi="ar-SA"/>
      </w:rPr>
    </w:lvl>
  </w:abstractNum>
  <w:abstractNum w:abstractNumId="67"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9A4DEE"/>
    <w:multiLevelType w:val="hybridMultilevel"/>
    <w:tmpl w:val="D15E7C04"/>
    <w:lvl w:ilvl="0" w:tplc="164602EC">
      <w:numFmt w:val="bullet"/>
      <w:lvlText w:val="-"/>
      <w:lvlJc w:val="left"/>
      <w:pPr>
        <w:ind w:left="252" w:hanging="250"/>
      </w:pPr>
      <w:rPr>
        <w:rFonts w:ascii="Times New Roman" w:eastAsia="Times New Roman" w:hAnsi="Times New Roman" w:cs="Times New Roman" w:hint="default"/>
        <w:b w:val="0"/>
        <w:bCs w:val="0"/>
        <w:i w:val="0"/>
        <w:iCs w:val="0"/>
        <w:w w:val="100"/>
        <w:sz w:val="28"/>
        <w:szCs w:val="28"/>
        <w:lang w:val="ru-RU" w:eastAsia="en-US" w:bidi="ar-SA"/>
      </w:rPr>
    </w:lvl>
    <w:lvl w:ilvl="1" w:tplc="707011C4">
      <w:numFmt w:val="bullet"/>
      <w:lvlText w:val="•"/>
      <w:lvlJc w:val="left"/>
      <w:pPr>
        <w:ind w:left="1289" w:hanging="250"/>
      </w:pPr>
      <w:rPr>
        <w:rFonts w:hint="default"/>
        <w:lang w:val="ru-RU" w:eastAsia="en-US" w:bidi="ar-SA"/>
      </w:rPr>
    </w:lvl>
    <w:lvl w:ilvl="2" w:tplc="0B6A6494">
      <w:numFmt w:val="bullet"/>
      <w:lvlText w:val="•"/>
      <w:lvlJc w:val="left"/>
      <w:pPr>
        <w:ind w:left="2319" w:hanging="250"/>
      </w:pPr>
      <w:rPr>
        <w:rFonts w:hint="default"/>
        <w:lang w:val="ru-RU" w:eastAsia="en-US" w:bidi="ar-SA"/>
      </w:rPr>
    </w:lvl>
    <w:lvl w:ilvl="3" w:tplc="E9202CE4">
      <w:numFmt w:val="bullet"/>
      <w:lvlText w:val="•"/>
      <w:lvlJc w:val="left"/>
      <w:pPr>
        <w:ind w:left="3349" w:hanging="250"/>
      </w:pPr>
      <w:rPr>
        <w:rFonts w:hint="default"/>
        <w:lang w:val="ru-RU" w:eastAsia="en-US" w:bidi="ar-SA"/>
      </w:rPr>
    </w:lvl>
    <w:lvl w:ilvl="4" w:tplc="889AE114">
      <w:numFmt w:val="bullet"/>
      <w:lvlText w:val="•"/>
      <w:lvlJc w:val="left"/>
      <w:pPr>
        <w:ind w:left="4379" w:hanging="250"/>
      </w:pPr>
      <w:rPr>
        <w:rFonts w:hint="default"/>
        <w:lang w:val="ru-RU" w:eastAsia="en-US" w:bidi="ar-SA"/>
      </w:rPr>
    </w:lvl>
    <w:lvl w:ilvl="5" w:tplc="5192B280">
      <w:numFmt w:val="bullet"/>
      <w:lvlText w:val="•"/>
      <w:lvlJc w:val="left"/>
      <w:pPr>
        <w:ind w:left="5409" w:hanging="250"/>
      </w:pPr>
      <w:rPr>
        <w:rFonts w:hint="default"/>
        <w:lang w:val="ru-RU" w:eastAsia="en-US" w:bidi="ar-SA"/>
      </w:rPr>
    </w:lvl>
    <w:lvl w:ilvl="6" w:tplc="75800B56">
      <w:numFmt w:val="bullet"/>
      <w:lvlText w:val="•"/>
      <w:lvlJc w:val="left"/>
      <w:pPr>
        <w:ind w:left="6439" w:hanging="250"/>
      </w:pPr>
      <w:rPr>
        <w:rFonts w:hint="default"/>
        <w:lang w:val="ru-RU" w:eastAsia="en-US" w:bidi="ar-SA"/>
      </w:rPr>
    </w:lvl>
    <w:lvl w:ilvl="7" w:tplc="42E4AF2E">
      <w:numFmt w:val="bullet"/>
      <w:lvlText w:val="•"/>
      <w:lvlJc w:val="left"/>
      <w:pPr>
        <w:ind w:left="7469" w:hanging="250"/>
      </w:pPr>
      <w:rPr>
        <w:rFonts w:hint="default"/>
        <w:lang w:val="ru-RU" w:eastAsia="en-US" w:bidi="ar-SA"/>
      </w:rPr>
    </w:lvl>
    <w:lvl w:ilvl="8" w:tplc="266A0E38">
      <w:numFmt w:val="bullet"/>
      <w:lvlText w:val="•"/>
      <w:lvlJc w:val="left"/>
      <w:pPr>
        <w:ind w:left="8499" w:hanging="250"/>
      </w:pPr>
      <w:rPr>
        <w:rFonts w:hint="default"/>
        <w:lang w:val="ru-RU" w:eastAsia="en-US" w:bidi="ar-SA"/>
      </w:rPr>
    </w:lvl>
  </w:abstractNum>
  <w:abstractNum w:abstractNumId="69" w15:restartNumberingAfterBreak="0">
    <w:nsid w:val="77C33D49"/>
    <w:multiLevelType w:val="multilevel"/>
    <w:tmpl w:val="AAE22F62"/>
    <w:numStyleLink w:val="-"/>
  </w:abstractNum>
  <w:abstractNum w:abstractNumId="70" w15:restartNumberingAfterBreak="0">
    <w:nsid w:val="78133356"/>
    <w:multiLevelType w:val="hybridMultilevel"/>
    <w:tmpl w:val="4E127438"/>
    <w:lvl w:ilvl="0" w:tplc="D6CAB54A">
      <w:start w:val="1"/>
      <w:numFmt w:val="decimal"/>
      <w:lvlText w:val="%1."/>
      <w:lvlJc w:val="left"/>
      <w:pPr>
        <w:ind w:left="1080" w:hanging="360"/>
      </w:pPr>
      <w:rPr>
        <w:rFonts w:eastAsia="Calibri"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78872AB8"/>
    <w:multiLevelType w:val="hybridMultilevel"/>
    <w:tmpl w:val="FBF8F188"/>
    <w:lvl w:ilvl="0" w:tplc="701E9976">
      <w:numFmt w:val="bullet"/>
      <w:lvlText w:val="–"/>
      <w:lvlJc w:val="left"/>
      <w:pPr>
        <w:ind w:left="1152" w:hanging="212"/>
      </w:pPr>
      <w:rPr>
        <w:rFonts w:ascii="Times New Roman" w:eastAsia="Times New Roman" w:hAnsi="Times New Roman" w:cs="Times New Roman" w:hint="default"/>
        <w:b w:val="0"/>
        <w:bCs w:val="0"/>
        <w:i w:val="0"/>
        <w:iCs w:val="0"/>
        <w:w w:val="100"/>
        <w:sz w:val="28"/>
        <w:szCs w:val="28"/>
        <w:lang w:val="ru-RU" w:eastAsia="en-US" w:bidi="ar-SA"/>
      </w:rPr>
    </w:lvl>
    <w:lvl w:ilvl="1" w:tplc="D9E22DFC">
      <w:numFmt w:val="bullet"/>
      <w:lvlText w:val="•"/>
      <w:lvlJc w:val="left"/>
      <w:pPr>
        <w:ind w:left="2105" w:hanging="212"/>
      </w:pPr>
      <w:rPr>
        <w:rFonts w:hint="default"/>
        <w:lang w:val="ru-RU" w:eastAsia="en-US" w:bidi="ar-SA"/>
      </w:rPr>
    </w:lvl>
    <w:lvl w:ilvl="2" w:tplc="AA90EA34">
      <w:numFmt w:val="bullet"/>
      <w:lvlText w:val="•"/>
      <w:lvlJc w:val="left"/>
      <w:pPr>
        <w:ind w:left="3051" w:hanging="212"/>
      </w:pPr>
      <w:rPr>
        <w:rFonts w:hint="default"/>
        <w:lang w:val="ru-RU" w:eastAsia="en-US" w:bidi="ar-SA"/>
      </w:rPr>
    </w:lvl>
    <w:lvl w:ilvl="3" w:tplc="7FDC7F70">
      <w:numFmt w:val="bullet"/>
      <w:lvlText w:val="•"/>
      <w:lvlJc w:val="left"/>
      <w:pPr>
        <w:ind w:left="3997" w:hanging="212"/>
      </w:pPr>
      <w:rPr>
        <w:rFonts w:hint="default"/>
        <w:lang w:val="ru-RU" w:eastAsia="en-US" w:bidi="ar-SA"/>
      </w:rPr>
    </w:lvl>
    <w:lvl w:ilvl="4" w:tplc="93C68EE0">
      <w:numFmt w:val="bullet"/>
      <w:lvlText w:val="•"/>
      <w:lvlJc w:val="left"/>
      <w:pPr>
        <w:ind w:left="4943" w:hanging="212"/>
      </w:pPr>
      <w:rPr>
        <w:rFonts w:hint="default"/>
        <w:lang w:val="ru-RU" w:eastAsia="en-US" w:bidi="ar-SA"/>
      </w:rPr>
    </w:lvl>
    <w:lvl w:ilvl="5" w:tplc="C87CEAA0">
      <w:numFmt w:val="bullet"/>
      <w:lvlText w:val="•"/>
      <w:lvlJc w:val="left"/>
      <w:pPr>
        <w:ind w:left="5889" w:hanging="212"/>
      </w:pPr>
      <w:rPr>
        <w:rFonts w:hint="default"/>
        <w:lang w:val="ru-RU" w:eastAsia="en-US" w:bidi="ar-SA"/>
      </w:rPr>
    </w:lvl>
    <w:lvl w:ilvl="6" w:tplc="9932A17E">
      <w:numFmt w:val="bullet"/>
      <w:lvlText w:val="•"/>
      <w:lvlJc w:val="left"/>
      <w:pPr>
        <w:ind w:left="6835" w:hanging="212"/>
      </w:pPr>
      <w:rPr>
        <w:rFonts w:hint="default"/>
        <w:lang w:val="ru-RU" w:eastAsia="en-US" w:bidi="ar-SA"/>
      </w:rPr>
    </w:lvl>
    <w:lvl w:ilvl="7" w:tplc="EBFA57BE">
      <w:numFmt w:val="bullet"/>
      <w:lvlText w:val="•"/>
      <w:lvlJc w:val="left"/>
      <w:pPr>
        <w:ind w:left="7781" w:hanging="212"/>
      </w:pPr>
      <w:rPr>
        <w:rFonts w:hint="default"/>
        <w:lang w:val="ru-RU" w:eastAsia="en-US" w:bidi="ar-SA"/>
      </w:rPr>
    </w:lvl>
    <w:lvl w:ilvl="8" w:tplc="699CFE88">
      <w:numFmt w:val="bullet"/>
      <w:lvlText w:val="•"/>
      <w:lvlJc w:val="left"/>
      <w:pPr>
        <w:ind w:left="8727" w:hanging="212"/>
      </w:pPr>
      <w:rPr>
        <w:rFonts w:hint="default"/>
        <w:lang w:val="ru-RU" w:eastAsia="en-US" w:bidi="ar-SA"/>
      </w:rPr>
    </w:lvl>
  </w:abstractNum>
  <w:abstractNum w:abstractNumId="72" w15:restartNumberingAfterBreak="0">
    <w:nsid w:val="78C32BF4"/>
    <w:multiLevelType w:val="hybridMultilevel"/>
    <w:tmpl w:val="B2A290F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BF67033"/>
    <w:multiLevelType w:val="multilevel"/>
    <w:tmpl w:val="D3D2C462"/>
    <w:lvl w:ilvl="0">
      <w:start w:val="1"/>
      <w:numFmt w:val="decimal"/>
      <w:lvlText w:val="%1"/>
      <w:lvlJc w:val="left"/>
      <w:pPr>
        <w:tabs>
          <w:tab w:val="num" w:pos="1080"/>
        </w:tabs>
        <w:ind w:left="0" w:firstLine="720"/>
      </w:pPr>
      <w:rPr>
        <w:rFonts w:hint="default"/>
      </w:rPr>
    </w:lvl>
    <w:lvl w:ilvl="1">
      <w:start w:val="1"/>
      <w:numFmt w:val="decimal"/>
      <w:lvlText w:val="%1.%2"/>
      <w:lvlJc w:val="left"/>
      <w:pPr>
        <w:tabs>
          <w:tab w:val="num" w:pos="1440"/>
        </w:tabs>
        <w:ind w:left="360" w:firstLine="720"/>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7DB843E5"/>
    <w:multiLevelType w:val="hybridMultilevel"/>
    <w:tmpl w:val="F32ED130"/>
    <w:lvl w:ilvl="0" w:tplc="CE18EEC8">
      <w:numFmt w:val="bullet"/>
      <w:lvlText w:val="–"/>
      <w:lvlJc w:val="left"/>
      <w:pPr>
        <w:ind w:left="799" w:hanging="356"/>
      </w:pPr>
      <w:rPr>
        <w:rFonts w:ascii="Times New Roman" w:eastAsia="Times New Roman" w:hAnsi="Times New Roman" w:cs="Times New Roman" w:hint="default"/>
        <w:b w:val="0"/>
        <w:bCs w:val="0"/>
        <w:i w:val="0"/>
        <w:iCs w:val="0"/>
        <w:w w:val="100"/>
        <w:sz w:val="28"/>
        <w:szCs w:val="28"/>
        <w:lang w:val="ru-RU" w:eastAsia="en-US" w:bidi="ar-SA"/>
      </w:rPr>
    </w:lvl>
    <w:lvl w:ilvl="1" w:tplc="FFE21284">
      <w:numFmt w:val="bullet"/>
      <w:lvlText w:val="•"/>
      <w:lvlJc w:val="left"/>
      <w:pPr>
        <w:ind w:left="1781" w:hanging="356"/>
      </w:pPr>
      <w:rPr>
        <w:rFonts w:hint="default"/>
        <w:lang w:val="ru-RU" w:eastAsia="en-US" w:bidi="ar-SA"/>
      </w:rPr>
    </w:lvl>
    <w:lvl w:ilvl="2" w:tplc="9F0ABEC2">
      <w:numFmt w:val="bullet"/>
      <w:lvlText w:val="•"/>
      <w:lvlJc w:val="left"/>
      <w:pPr>
        <w:ind w:left="2763" w:hanging="356"/>
      </w:pPr>
      <w:rPr>
        <w:rFonts w:hint="default"/>
        <w:lang w:val="ru-RU" w:eastAsia="en-US" w:bidi="ar-SA"/>
      </w:rPr>
    </w:lvl>
    <w:lvl w:ilvl="3" w:tplc="945642CE">
      <w:numFmt w:val="bullet"/>
      <w:lvlText w:val="•"/>
      <w:lvlJc w:val="left"/>
      <w:pPr>
        <w:ind w:left="3745" w:hanging="356"/>
      </w:pPr>
      <w:rPr>
        <w:rFonts w:hint="default"/>
        <w:lang w:val="ru-RU" w:eastAsia="en-US" w:bidi="ar-SA"/>
      </w:rPr>
    </w:lvl>
    <w:lvl w:ilvl="4" w:tplc="2F0656C6">
      <w:numFmt w:val="bullet"/>
      <w:lvlText w:val="•"/>
      <w:lvlJc w:val="left"/>
      <w:pPr>
        <w:ind w:left="4727" w:hanging="356"/>
      </w:pPr>
      <w:rPr>
        <w:rFonts w:hint="default"/>
        <w:lang w:val="ru-RU" w:eastAsia="en-US" w:bidi="ar-SA"/>
      </w:rPr>
    </w:lvl>
    <w:lvl w:ilvl="5" w:tplc="84A66F84">
      <w:numFmt w:val="bullet"/>
      <w:lvlText w:val="•"/>
      <w:lvlJc w:val="left"/>
      <w:pPr>
        <w:ind w:left="5709" w:hanging="356"/>
      </w:pPr>
      <w:rPr>
        <w:rFonts w:hint="default"/>
        <w:lang w:val="ru-RU" w:eastAsia="en-US" w:bidi="ar-SA"/>
      </w:rPr>
    </w:lvl>
    <w:lvl w:ilvl="6" w:tplc="B088E80E">
      <w:numFmt w:val="bullet"/>
      <w:lvlText w:val="•"/>
      <w:lvlJc w:val="left"/>
      <w:pPr>
        <w:ind w:left="6691" w:hanging="356"/>
      </w:pPr>
      <w:rPr>
        <w:rFonts w:hint="default"/>
        <w:lang w:val="ru-RU" w:eastAsia="en-US" w:bidi="ar-SA"/>
      </w:rPr>
    </w:lvl>
    <w:lvl w:ilvl="7" w:tplc="21704AA0">
      <w:numFmt w:val="bullet"/>
      <w:lvlText w:val="•"/>
      <w:lvlJc w:val="left"/>
      <w:pPr>
        <w:ind w:left="7673" w:hanging="356"/>
      </w:pPr>
      <w:rPr>
        <w:rFonts w:hint="default"/>
        <w:lang w:val="ru-RU" w:eastAsia="en-US" w:bidi="ar-SA"/>
      </w:rPr>
    </w:lvl>
    <w:lvl w:ilvl="8" w:tplc="68A61046">
      <w:numFmt w:val="bullet"/>
      <w:lvlText w:val="•"/>
      <w:lvlJc w:val="left"/>
      <w:pPr>
        <w:ind w:left="8655" w:hanging="356"/>
      </w:pPr>
      <w:rPr>
        <w:rFonts w:hint="default"/>
        <w:lang w:val="ru-RU" w:eastAsia="en-US" w:bidi="ar-SA"/>
      </w:rPr>
    </w:lvl>
  </w:abstractNum>
  <w:abstractNum w:abstractNumId="75" w15:restartNumberingAfterBreak="0">
    <w:nsid w:val="7DE1763B"/>
    <w:multiLevelType w:val="multilevel"/>
    <w:tmpl w:val="71228D96"/>
    <w:lvl w:ilvl="0">
      <w:start w:val="5"/>
      <w:numFmt w:val="decimal"/>
      <w:lvlText w:val="%1"/>
      <w:lvlJc w:val="left"/>
      <w:pPr>
        <w:ind w:left="799" w:hanging="493"/>
      </w:pPr>
      <w:rPr>
        <w:rFonts w:hint="default"/>
        <w:lang w:val="ru-RU" w:eastAsia="en-US" w:bidi="ar-SA"/>
      </w:rPr>
    </w:lvl>
    <w:lvl w:ilvl="1">
      <w:start w:val="3"/>
      <w:numFmt w:val="decimal"/>
      <w:lvlText w:val="%1.%2."/>
      <w:lvlJc w:val="left"/>
      <w:pPr>
        <w:ind w:left="799" w:hanging="493"/>
        <w:jc w:val="right"/>
      </w:pPr>
      <w:rPr>
        <w:rFonts w:ascii="Times New Roman" w:eastAsia="Times New Roman" w:hAnsi="Times New Roman" w:cs="Times New Roman" w:hint="default"/>
        <w:b w:val="0"/>
        <w:bCs/>
        <w:i w:val="0"/>
        <w:iCs w:val="0"/>
        <w:w w:val="100"/>
        <w:sz w:val="24"/>
        <w:szCs w:val="24"/>
        <w:lang w:val="ru-RU" w:eastAsia="en-US" w:bidi="ar-SA"/>
      </w:rPr>
    </w:lvl>
    <w:lvl w:ilvl="2">
      <w:numFmt w:val="bullet"/>
      <w:lvlText w:val="•"/>
      <w:lvlJc w:val="left"/>
      <w:pPr>
        <w:ind w:left="2723" w:hanging="493"/>
      </w:pPr>
      <w:rPr>
        <w:rFonts w:hint="default"/>
        <w:lang w:val="ru-RU" w:eastAsia="en-US" w:bidi="ar-SA"/>
      </w:rPr>
    </w:lvl>
    <w:lvl w:ilvl="3">
      <w:numFmt w:val="bullet"/>
      <w:lvlText w:val="•"/>
      <w:lvlJc w:val="left"/>
      <w:pPr>
        <w:ind w:left="3685" w:hanging="493"/>
      </w:pPr>
      <w:rPr>
        <w:rFonts w:hint="default"/>
        <w:lang w:val="ru-RU" w:eastAsia="en-US" w:bidi="ar-SA"/>
      </w:rPr>
    </w:lvl>
    <w:lvl w:ilvl="4">
      <w:numFmt w:val="bullet"/>
      <w:lvlText w:val="•"/>
      <w:lvlJc w:val="left"/>
      <w:pPr>
        <w:ind w:left="4647" w:hanging="493"/>
      </w:pPr>
      <w:rPr>
        <w:rFonts w:hint="default"/>
        <w:lang w:val="ru-RU" w:eastAsia="en-US" w:bidi="ar-SA"/>
      </w:rPr>
    </w:lvl>
    <w:lvl w:ilvl="5">
      <w:numFmt w:val="bullet"/>
      <w:lvlText w:val="•"/>
      <w:lvlJc w:val="left"/>
      <w:pPr>
        <w:ind w:left="5609" w:hanging="493"/>
      </w:pPr>
      <w:rPr>
        <w:rFonts w:hint="default"/>
        <w:lang w:val="ru-RU" w:eastAsia="en-US" w:bidi="ar-SA"/>
      </w:rPr>
    </w:lvl>
    <w:lvl w:ilvl="6">
      <w:numFmt w:val="bullet"/>
      <w:lvlText w:val="•"/>
      <w:lvlJc w:val="left"/>
      <w:pPr>
        <w:ind w:left="6571" w:hanging="493"/>
      </w:pPr>
      <w:rPr>
        <w:rFonts w:hint="default"/>
        <w:lang w:val="ru-RU" w:eastAsia="en-US" w:bidi="ar-SA"/>
      </w:rPr>
    </w:lvl>
    <w:lvl w:ilvl="7">
      <w:numFmt w:val="bullet"/>
      <w:lvlText w:val="•"/>
      <w:lvlJc w:val="left"/>
      <w:pPr>
        <w:ind w:left="7533" w:hanging="493"/>
      </w:pPr>
      <w:rPr>
        <w:rFonts w:hint="default"/>
        <w:lang w:val="ru-RU" w:eastAsia="en-US" w:bidi="ar-SA"/>
      </w:rPr>
    </w:lvl>
    <w:lvl w:ilvl="8">
      <w:numFmt w:val="bullet"/>
      <w:lvlText w:val="•"/>
      <w:lvlJc w:val="left"/>
      <w:pPr>
        <w:ind w:left="8495" w:hanging="493"/>
      </w:pPr>
      <w:rPr>
        <w:rFonts w:hint="default"/>
        <w:lang w:val="ru-RU" w:eastAsia="en-US" w:bidi="ar-SA"/>
      </w:rPr>
    </w:lvl>
  </w:abstractNum>
  <w:abstractNum w:abstractNumId="76" w15:restartNumberingAfterBreak="0">
    <w:nsid w:val="7E4A42DF"/>
    <w:multiLevelType w:val="hybridMultilevel"/>
    <w:tmpl w:val="496E8B14"/>
    <w:lvl w:ilvl="0" w:tplc="111A5F6A">
      <w:numFmt w:val="bullet"/>
      <w:lvlText w:val="-"/>
      <w:lvlJc w:val="left"/>
      <w:pPr>
        <w:ind w:left="232" w:hanging="164"/>
      </w:pPr>
      <w:rPr>
        <w:rFonts w:ascii="Times New Roman" w:eastAsia="Times New Roman" w:hAnsi="Times New Roman" w:cs="Times New Roman" w:hint="default"/>
        <w:b w:val="0"/>
        <w:bCs w:val="0"/>
        <w:i w:val="0"/>
        <w:iCs w:val="0"/>
        <w:w w:val="100"/>
        <w:sz w:val="28"/>
        <w:szCs w:val="28"/>
        <w:lang w:val="ru-RU" w:eastAsia="en-US" w:bidi="ar-SA"/>
      </w:rPr>
    </w:lvl>
    <w:lvl w:ilvl="1" w:tplc="D7C06ED0">
      <w:numFmt w:val="bullet"/>
      <w:lvlText w:val="•"/>
      <w:lvlJc w:val="left"/>
      <w:pPr>
        <w:ind w:left="1303" w:hanging="164"/>
      </w:pPr>
      <w:rPr>
        <w:rFonts w:hint="default"/>
        <w:lang w:val="ru-RU" w:eastAsia="en-US" w:bidi="ar-SA"/>
      </w:rPr>
    </w:lvl>
    <w:lvl w:ilvl="2" w:tplc="9E6864F4">
      <w:numFmt w:val="bullet"/>
      <w:lvlText w:val="•"/>
      <w:lvlJc w:val="left"/>
      <w:pPr>
        <w:ind w:left="2367" w:hanging="164"/>
      </w:pPr>
      <w:rPr>
        <w:rFonts w:hint="default"/>
        <w:lang w:val="ru-RU" w:eastAsia="en-US" w:bidi="ar-SA"/>
      </w:rPr>
    </w:lvl>
    <w:lvl w:ilvl="3" w:tplc="6D501CA2">
      <w:numFmt w:val="bullet"/>
      <w:lvlText w:val="•"/>
      <w:lvlJc w:val="left"/>
      <w:pPr>
        <w:ind w:left="3431" w:hanging="164"/>
      </w:pPr>
      <w:rPr>
        <w:rFonts w:hint="default"/>
        <w:lang w:val="ru-RU" w:eastAsia="en-US" w:bidi="ar-SA"/>
      </w:rPr>
    </w:lvl>
    <w:lvl w:ilvl="4" w:tplc="F64AF76A">
      <w:numFmt w:val="bullet"/>
      <w:lvlText w:val="•"/>
      <w:lvlJc w:val="left"/>
      <w:pPr>
        <w:ind w:left="4495" w:hanging="164"/>
      </w:pPr>
      <w:rPr>
        <w:rFonts w:hint="default"/>
        <w:lang w:val="ru-RU" w:eastAsia="en-US" w:bidi="ar-SA"/>
      </w:rPr>
    </w:lvl>
    <w:lvl w:ilvl="5" w:tplc="34B8DE2C">
      <w:numFmt w:val="bullet"/>
      <w:lvlText w:val="•"/>
      <w:lvlJc w:val="left"/>
      <w:pPr>
        <w:ind w:left="5559" w:hanging="164"/>
      </w:pPr>
      <w:rPr>
        <w:rFonts w:hint="default"/>
        <w:lang w:val="ru-RU" w:eastAsia="en-US" w:bidi="ar-SA"/>
      </w:rPr>
    </w:lvl>
    <w:lvl w:ilvl="6" w:tplc="B7E455FC">
      <w:numFmt w:val="bullet"/>
      <w:lvlText w:val="•"/>
      <w:lvlJc w:val="left"/>
      <w:pPr>
        <w:ind w:left="6623" w:hanging="164"/>
      </w:pPr>
      <w:rPr>
        <w:rFonts w:hint="default"/>
        <w:lang w:val="ru-RU" w:eastAsia="en-US" w:bidi="ar-SA"/>
      </w:rPr>
    </w:lvl>
    <w:lvl w:ilvl="7" w:tplc="07189DF4">
      <w:numFmt w:val="bullet"/>
      <w:lvlText w:val="•"/>
      <w:lvlJc w:val="left"/>
      <w:pPr>
        <w:ind w:left="7687" w:hanging="164"/>
      </w:pPr>
      <w:rPr>
        <w:rFonts w:hint="default"/>
        <w:lang w:val="ru-RU" w:eastAsia="en-US" w:bidi="ar-SA"/>
      </w:rPr>
    </w:lvl>
    <w:lvl w:ilvl="8" w:tplc="1DD26D30">
      <w:numFmt w:val="bullet"/>
      <w:lvlText w:val="•"/>
      <w:lvlJc w:val="left"/>
      <w:pPr>
        <w:ind w:left="8751" w:hanging="164"/>
      </w:pPr>
      <w:rPr>
        <w:rFonts w:hint="default"/>
        <w:lang w:val="ru-RU" w:eastAsia="en-US" w:bidi="ar-SA"/>
      </w:rPr>
    </w:lvl>
  </w:abstractNum>
  <w:abstractNum w:abstractNumId="77" w15:restartNumberingAfterBreak="0">
    <w:nsid w:val="7F553251"/>
    <w:multiLevelType w:val="hybridMultilevel"/>
    <w:tmpl w:val="18CCA5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7F786349"/>
    <w:multiLevelType w:val="multilevel"/>
    <w:tmpl w:val="B7CCA34E"/>
    <w:lvl w:ilvl="0">
      <w:start w:val="7"/>
      <w:numFmt w:val="decimal"/>
      <w:lvlText w:val="%1"/>
      <w:lvlJc w:val="left"/>
      <w:pPr>
        <w:ind w:left="374" w:hanging="634"/>
      </w:pPr>
      <w:rPr>
        <w:rFonts w:hint="default"/>
        <w:lang w:val="ru-RU" w:eastAsia="en-US" w:bidi="ar-SA"/>
      </w:rPr>
    </w:lvl>
    <w:lvl w:ilvl="1">
      <w:start w:val="2"/>
      <w:numFmt w:val="decimal"/>
      <w:lvlText w:val="%1.%2."/>
      <w:lvlJc w:val="left"/>
      <w:pPr>
        <w:ind w:left="374" w:hanging="634"/>
        <w:jc w:val="right"/>
      </w:pPr>
      <w:rPr>
        <w:rFonts w:ascii="Times New Roman" w:eastAsia="Times New Roman" w:hAnsi="Times New Roman" w:cs="Times New Roman" w:hint="default"/>
        <w:b w:val="0"/>
        <w:bCs/>
        <w:i w:val="0"/>
        <w:iCs w:val="0"/>
        <w:w w:val="100"/>
        <w:sz w:val="24"/>
        <w:szCs w:val="24"/>
        <w:lang w:val="ru-RU" w:eastAsia="en-US" w:bidi="ar-SA"/>
      </w:rPr>
    </w:lvl>
    <w:lvl w:ilvl="2">
      <w:numFmt w:val="bullet"/>
      <w:lvlText w:val="-"/>
      <w:lvlJc w:val="left"/>
      <w:pPr>
        <w:ind w:left="232" w:hanging="315"/>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2699" w:hanging="315"/>
      </w:pPr>
      <w:rPr>
        <w:rFonts w:hint="default"/>
        <w:lang w:val="ru-RU" w:eastAsia="en-US" w:bidi="ar-SA"/>
      </w:rPr>
    </w:lvl>
    <w:lvl w:ilvl="4">
      <w:numFmt w:val="bullet"/>
      <w:lvlText w:val="•"/>
      <w:lvlJc w:val="left"/>
      <w:pPr>
        <w:ind w:left="3859" w:hanging="315"/>
      </w:pPr>
      <w:rPr>
        <w:rFonts w:hint="default"/>
        <w:lang w:val="ru-RU" w:eastAsia="en-US" w:bidi="ar-SA"/>
      </w:rPr>
    </w:lvl>
    <w:lvl w:ilvl="5">
      <w:numFmt w:val="bullet"/>
      <w:lvlText w:val="•"/>
      <w:lvlJc w:val="left"/>
      <w:pPr>
        <w:ind w:left="5019" w:hanging="315"/>
      </w:pPr>
      <w:rPr>
        <w:rFonts w:hint="default"/>
        <w:lang w:val="ru-RU" w:eastAsia="en-US" w:bidi="ar-SA"/>
      </w:rPr>
    </w:lvl>
    <w:lvl w:ilvl="6">
      <w:numFmt w:val="bullet"/>
      <w:lvlText w:val="•"/>
      <w:lvlJc w:val="left"/>
      <w:pPr>
        <w:ind w:left="6179" w:hanging="315"/>
      </w:pPr>
      <w:rPr>
        <w:rFonts w:hint="default"/>
        <w:lang w:val="ru-RU" w:eastAsia="en-US" w:bidi="ar-SA"/>
      </w:rPr>
    </w:lvl>
    <w:lvl w:ilvl="7">
      <w:numFmt w:val="bullet"/>
      <w:lvlText w:val="•"/>
      <w:lvlJc w:val="left"/>
      <w:pPr>
        <w:ind w:left="7339" w:hanging="315"/>
      </w:pPr>
      <w:rPr>
        <w:rFonts w:hint="default"/>
        <w:lang w:val="ru-RU" w:eastAsia="en-US" w:bidi="ar-SA"/>
      </w:rPr>
    </w:lvl>
    <w:lvl w:ilvl="8">
      <w:numFmt w:val="bullet"/>
      <w:lvlText w:val="•"/>
      <w:lvlJc w:val="left"/>
      <w:pPr>
        <w:ind w:left="8499" w:hanging="315"/>
      </w:pPr>
      <w:rPr>
        <w:rFonts w:hint="default"/>
        <w:lang w:val="ru-RU" w:eastAsia="en-US" w:bidi="ar-SA"/>
      </w:rPr>
    </w:lvl>
  </w:abstractNum>
  <w:num w:numId="1">
    <w:abstractNumId w:val="5"/>
  </w:num>
  <w:num w:numId="2">
    <w:abstractNumId w:val="59"/>
  </w:num>
  <w:num w:numId="3">
    <w:abstractNumId w:val="9"/>
  </w:num>
  <w:num w:numId="4">
    <w:abstractNumId w:val="78"/>
  </w:num>
  <w:num w:numId="5">
    <w:abstractNumId w:val="4"/>
  </w:num>
  <w:num w:numId="6">
    <w:abstractNumId w:val="65"/>
  </w:num>
  <w:num w:numId="7">
    <w:abstractNumId w:val="8"/>
  </w:num>
  <w:num w:numId="8">
    <w:abstractNumId w:val="58"/>
  </w:num>
  <w:num w:numId="9">
    <w:abstractNumId w:val="7"/>
  </w:num>
  <w:num w:numId="10">
    <w:abstractNumId w:val="25"/>
  </w:num>
  <w:num w:numId="11">
    <w:abstractNumId w:val="38"/>
  </w:num>
  <w:num w:numId="12">
    <w:abstractNumId w:val="28"/>
  </w:num>
  <w:num w:numId="13">
    <w:abstractNumId w:val="75"/>
  </w:num>
  <w:num w:numId="14">
    <w:abstractNumId w:val="12"/>
  </w:num>
  <w:num w:numId="15">
    <w:abstractNumId w:val="33"/>
  </w:num>
  <w:num w:numId="16">
    <w:abstractNumId w:val="57"/>
  </w:num>
  <w:num w:numId="17">
    <w:abstractNumId w:val="64"/>
  </w:num>
  <w:num w:numId="18">
    <w:abstractNumId w:val="63"/>
  </w:num>
  <w:num w:numId="19">
    <w:abstractNumId w:val="71"/>
  </w:num>
  <w:num w:numId="20">
    <w:abstractNumId w:val="6"/>
  </w:num>
  <w:num w:numId="21">
    <w:abstractNumId w:val="14"/>
  </w:num>
  <w:num w:numId="22">
    <w:abstractNumId w:val="74"/>
  </w:num>
  <w:num w:numId="23">
    <w:abstractNumId w:val="23"/>
  </w:num>
  <w:num w:numId="24">
    <w:abstractNumId w:val="56"/>
  </w:num>
  <w:num w:numId="25">
    <w:abstractNumId w:val="11"/>
  </w:num>
  <w:num w:numId="26">
    <w:abstractNumId w:val="76"/>
  </w:num>
  <w:num w:numId="27">
    <w:abstractNumId w:val="54"/>
  </w:num>
  <w:num w:numId="28">
    <w:abstractNumId w:val="31"/>
  </w:num>
  <w:num w:numId="29">
    <w:abstractNumId w:val="22"/>
  </w:num>
  <w:num w:numId="30">
    <w:abstractNumId w:val="45"/>
  </w:num>
  <w:num w:numId="31">
    <w:abstractNumId w:val="2"/>
  </w:num>
  <w:num w:numId="32">
    <w:abstractNumId w:val="46"/>
  </w:num>
  <w:num w:numId="33">
    <w:abstractNumId w:val="24"/>
  </w:num>
  <w:num w:numId="34">
    <w:abstractNumId w:val="39"/>
  </w:num>
  <w:num w:numId="35">
    <w:abstractNumId w:val="68"/>
  </w:num>
  <w:num w:numId="36">
    <w:abstractNumId w:val="52"/>
  </w:num>
  <w:num w:numId="37">
    <w:abstractNumId w:val="32"/>
  </w:num>
  <w:num w:numId="38">
    <w:abstractNumId w:val="40"/>
  </w:num>
  <w:num w:numId="39">
    <w:abstractNumId w:val="66"/>
  </w:num>
  <w:num w:numId="40">
    <w:abstractNumId w:val="53"/>
  </w:num>
  <w:num w:numId="41">
    <w:abstractNumId w:val="21"/>
  </w:num>
  <w:num w:numId="42">
    <w:abstractNumId w:val="10"/>
  </w:num>
  <w:num w:numId="43">
    <w:abstractNumId w:val="15"/>
  </w:num>
  <w:num w:numId="44">
    <w:abstractNumId w:val="20"/>
  </w:num>
  <w:num w:numId="45">
    <w:abstractNumId w:val="44"/>
  </w:num>
  <w:num w:numId="46">
    <w:abstractNumId w:val="60"/>
  </w:num>
  <w:num w:numId="47">
    <w:abstractNumId w:val="3"/>
  </w:num>
  <w:num w:numId="48">
    <w:abstractNumId w:val="18"/>
  </w:num>
  <w:num w:numId="49">
    <w:abstractNumId w:val="16"/>
  </w:num>
  <w:num w:numId="50">
    <w:abstractNumId w:val="48"/>
  </w:num>
  <w:num w:numId="51">
    <w:abstractNumId w:val="73"/>
  </w:num>
  <w:num w:numId="52">
    <w:abstractNumId w:val="62"/>
  </w:num>
  <w:num w:numId="53">
    <w:abstractNumId w:val="35"/>
  </w:num>
  <w:num w:numId="54">
    <w:abstractNumId w:val="67"/>
  </w:num>
  <w:num w:numId="55">
    <w:abstractNumId w:val="55"/>
  </w:num>
  <w:num w:numId="56">
    <w:abstractNumId w:val="37"/>
  </w:num>
  <w:num w:numId="57">
    <w:abstractNumId w:val="69"/>
  </w:num>
  <w:num w:numId="58">
    <w:abstractNumId w:val="0"/>
  </w:num>
  <w:num w:numId="59">
    <w:abstractNumId w:val="70"/>
  </w:num>
  <w:num w:numId="60">
    <w:abstractNumId w:val="41"/>
  </w:num>
  <w:num w:numId="61">
    <w:abstractNumId w:val="34"/>
  </w:num>
  <w:num w:numId="62">
    <w:abstractNumId w:val="1"/>
  </w:num>
  <w:num w:numId="63">
    <w:abstractNumId w:val="27"/>
  </w:num>
  <w:num w:numId="64">
    <w:abstractNumId w:val="26"/>
  </w:num>
  <w:num w:numId="65">
    <w:abstractNumId w:val="36"/>
  </w:num>
  <w:num w:numId="66">
    <w:abstractNumId w:val="49"/>
  </w:num>
  <w:num w:numId="67">
    <w:abstractNumId w:val="19"/>
  </w:num>
  <w:num w:numId="68">
    <w:abstractNumId w:val="42"/>
  </w:num>
  <w:num w:numId="69">
    <w:abstractNumId w:val="13"/>
  </w:num>
  <w:num w:numId="70">
    <w:abstractNumId w:val="51"/>
  </w:num>
  <w:num w:numId="71">
    <w:abstractNumId w:val="29"/>
  </w:num>
  <w:num w:numId="72">
    <w:abstractNumId w:val="61"/>
  </w:num>
  <w:num w:numId="73">
    <w:abstractNumId w:val="50"/>
  </w:num>
  <w:num w:numId="74">
    <w:abstractNumId w:val="17"/>
  </w:num>
  <w:num w:numId="75">
    <w:abstractNumId w:val="43"/>
  </w:num>
  <w:num w:numId="76">
    <w:abstractNumId w:val="72"/>
  </w:num>
  <w:num w:numId="77">
    <w:abstractNumId w:val="47"/>
  </w:num>
  <w:num w:numId="78">
    <w:abstractNumId w:val="77"/>
  </w:num>
  <w:num w:numId="79">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25EA4"/>
    <w:rsid w:val="00026F69"/>
    <w:rsid w:val="00067B44"/>
    <w:rsid w:val="000943F4"/>
    <w:rsid w:val="000A23A1"/>
    <w:rsid w:val="000C09A6"/>
    <w:rsid w:val="000F4FA3"/>
    <w:rsid w:val="00125556"/>
    <w:rsid w:val="00135D18"/>
    <w:rsid w:val="0015768E"/>
    <w:rsid w:val="00161852"/>
    <w:rsid w:val="001753AE"/>
    <w:rsid w:val="001E6A17"/>
    <w:rsid w:val="002028A0"/>
    <w:rsid w:val="0021496E"/>
    <w:rsid w:val="00251CCB"/>
    <w:rsid w:val="00273625"/>
    <w:rsid w:val="002C2ABF"/>
    <w:rsid w:val="002D2453"/>
    <w:rsid w:val="002E796F"/>
    <w:rsid w:val="002F381E"/>
    <w:rsid w:val="0033634F"/>
    <w:rsid w:val="00336A00"/>
    <w:rsid w:val="00346BBB"/>
    <w:rsid w:val="0035730F"/>
    <w:rsid w:val="00361E3B"/>
    <w:rsid w:val="003847C3"/>
    <w:rsid w:val="003B6483"/>
    <w:rsid w:val="003B6B44"/>
    <w:rsid w:val="003B6FC6"/>
    <w:rsid w:val="003D0888"/>
    <w:rsid w:val="003D139B"/>
    <w:rsid w:val="003D1867"/>
    <w:rsid w:val="003F31D4"/>
    <w:rsid w:val="0040315D"/>
    <w:rsid w:val="00403261"/>
    <w:rsid w:val="00470E3B"/>
    <w:rsid w:val="00484C29"/>
    <w:rsid w:val="00491D93"/>
    <w:rsid w:val="00493511"/>
    <w:rsid w:val="004C0AD5"/>
    <w:rsid w:val="004C0E0E"/>
    <w:rsid w:val="004C1B4C"/>
    <w:rsid w:val="004F052B"/>
    <w:rsid w:val="004F1750"/>
    <w:rsid w:val="004F79FD"/>
    <w:rsid w:val="00501FAD"/>
    <w:rsid w:val="00504369"/>
    <w:rsid w:val="005127C5"/>
    <w:rsid w:val="00515EC2"/>
    <w:rsid w:val="005768F0"/>
    <w:rsid w:val="0058294C"/>
    <w:rsid w:val="005B5B19"/>
    <w:rsid w:val="005E75CE"/>
    <w:rsid w:val="00610735"/>
    <w:rsid w:val="006209B6"/>
    <w:rsid w:val="00654D06"/>
    <w:rsid w:val="006C18C2"/>
    <w:rsid w:val="006F7B9A"/>
    <w:rsid w:val="0072220D"/>
    <w:rsid w:val="00770635"/>
    <w:rsid w:val="007807A5"/>
    <w:rsid w:val="00783174"/>
    <w:rsid w:val="007B222B"/>
    <w:rsid w:val="007F698B"/>
    <w:rsid w:val="00803C95"/>
    <w:rsid w:val="008255B4"/>
    <w:rsid w:val="00845208"/>
    <w:rsid w:val="00856E0E"/>
    <w:rsid w:val="008808E0"/>
    <w:rsid w:val="008855D4"/>
    <w:rsid w:val="008B793F"/>
    <w:rsid w:val="00915958"/>
    <w:rsid w:val="00931221"/>
    <w:rsid w:val="009630E7"/>
    <w:rsid w:val="009A19A1"/>
    <w:rsid w:val="009C4F65"/>
    <w:rsid w:val="009D478A"/>
    <w:rsid w:val="00A36230"/>
    <w:rsid w:val="00A37D17"/>
    <w:rsid w:val="00A60DDB"/>
    <w:rsid w:val="00A8176C"/>
    <w:rsid w:val="00A83D24"/>
    <w:rsid w:val="00AA2C4B"/>
    <w:rsid w:val="00AC4C04"/>
    <w:rsid w:val="00B75C77"/>
    <w:rsid w:val="00B867A7"/>
    <w:rsid w:val="00BC7895"/>
    <w:rsid w:val="00BF6853"/>
    <w:rsid w:val="00C15259"/>
    <w:rsid w:val="00C30853"/>
    <w:rsid w:val="00C51C8A"/>
    <w:rsid w:val="00CF3F25"/>
    <w:rsid w:val="00CF5107"/>
    <w:rsid w:val="00D9752B"/>
    <w:rsid w:val="00DA0872"/>
    <w:rsid w:val="00DB50B9"/>
    <w:rsid w:val="00DC35E4"/>
    <w:rsid w:val="00E22BB9"/>
    <w:rsid w:val="00EA119A"/>
    <w:rsid w:val="00EB0892"/>
    <w:rsid w:val="00ED7F14"/>
    <w:rsid w:val="00F0639A"/>
    <w:rsid w:val="00F27C08"/>
    <w:rsid w:val="00F53D6B"/>
    <w:rsid w:val="00F73181"/>
    <w:rsid w:val="00F83371"/>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ED22EF-3FBF-454D-B89F-FF106FE0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rFonts w:cs="Arial"/>
      <w:sz w:val="24"/>
      <w:szCs w:val="24"/>
    </w:rPr>
  </w:style>
  <w:style w:type="paragraph" w:styleId="11">
    <w:name w:val="heading 1"/>
    <w:basedOn w:val="a2"/>
    <w:next w:val="a2"/>
    <w:link w:val="12"/>
    <w:qFormat/>
    <w:pPr>
      <w:keepNext/>
      <w:outlineLvl w:val="0"/>
    </w:pPr>
    <w:rPr>
      <w:rFonts w:cs="Times New Roman"/>
      <w:szCs w:val="20"/>
    </w:rPr>
  </w:style>
  <w:style w:type="paragraph" w:styleId="22">
    <w:name w:val="heading 2"/>
    <w:aliases w:val="Знак,Знак Знак,Знак1"/>
    <w:basedOn w:val="a2"/>
    <w:next w:val="a2"/>
    <w:link w:val="210"/>
    <w:qFormat/>
    <w:rsid w:val="00803C95"/>
    <w:pPr>
      <w:keepNext/>
      <w:spacing w:after="120"/>
      <w:ind w:firstLine="851"/>
      <w:jc w:val="both"/>
      <w:outlineLvl w:val="1"/>
    </w:pPr>
    <w:rPr>
      <w:rFonts w:cs="Times New Roman"/>
      <w:b/>
      <w:color w:val="000000"/>
      <w:szCs w:val="20"/>
      <w:lang w:val="x-none" w:eastAsia="x-none"/>
    </w:rPr>
  </w:style>
  <w:style w:type="paragraph" w:styleId="31">
    <w:name w:val="heading 3"/>
    <w:aliases w:val="4 порядок"/>
    <w:basedOn w:val="a2"/>
    <w:next w:val="a2"/>
    <w:link w:val="32"/>
    <w:qFormat/>
    <w:rsid w:val="00803C95"/>
    <w:pPr>
      <w:tabs>
        <w:tab w:val="num" w:pos="1440"/>
      </w:tabs>
      <w:spacing w:before="60" w:after="20" w:line="360" w:lineRule="auto"/>
      <w:ind w:firstLine="720"/>
      <w:jc w:val="both"/>
      <w:outlineLvl w:val="2"/>
    </w:pPr>
    <w:rPr>
      <w:rFonts w:cs="Times New Roman"/>
      <w:b/>
      <w:szCs w:val="20"/>
      <w:lang w:val="x-none" w:eastAsia="x-none"/>
    </w:rPr>
  </w:style>
  <w:style w:type="paragraph" w:styleId="4">
    <w:name w:val="heading 4"/>
    <w:aliases w:val="Рекомендация"/>
    <w:basedOn w:val="a2"/>
    <w:next w:val="a2"/>
    <w:link w:val="40"/>
    <w:qFormat/>
    <w:rsid w:val="00803C95"/>
    <w:pPr>
      <w:keepNext/>
      <w:tabs>
        <w:tab w:val="num" w:pos="864"/>
      </w:tabs>
      <w:spacing w:line="360" w:lineRule="auto"/>
      <w:ind w:left="864" w:hanging="864"/>
      <w:jc w:val="right"/>
      <w:outlineLvl w:val="3"/>
    </w:pPr>
    <w:rPr>
      <w:rFonts w:cs="Times New Roman"/>
      <w:szCs w:val="20"/>
      <w:lang w:val="x-none" w:eastAsia="x-none"/>
    </w:rPr>
  </w:style>
  <w:style w:type="paragraph" w:styleId="5">
    <w:name w:val="heading 5"/>
    <w:aliases w:val="Заголовок 5 Знак1,Заголовок 5 Знак Знак"/>
    <w:basedOn w:val="a2"/>
    <w:next w:val="a2"/>
    <w:link w:val="50"/>
    <w:qFormat/>
    <w:rsid w:val="00803C95"/>
    <w:pPr>
      <w:keepNext/>
      <w:tabs>
        <w:tab w:val="num" w:pos="1008"/>
      </w:tabs>
      <w:spacing w:line="360" w:lineRule="auto"/>
      <w:ind w:left="1008" w:hanging="1008"/>
      <w:jc w:val="both"/>
      <w:outlineLvl w:val="4"/>
    </w:pPr>
    <w:rPr>
      <w:rFonts w:cs="Times New Roman"/>
      <w:szCs w:val="20"/>
      <w:lang w:val="x-none" w:eastAsia="x-none"/>
    </w:rPr>
  </w:style>
  <w:style w:type="paragraph" w:styleId="6">
    <w:name w:val="heading 6"/>
    <w:aliases w:val="Заголовок налогов"/>
    <w:basedOn w:val="a2"/>
    <w:next w:val="a2"/>
    <w:link w:val="60"/>
    <w:qFormat/>
    <w:rsid w:val="00803C95"/>
    <w:pPr>
      <w:keepNext/>
      <w:tabs>
        <w:tab w:val="num" w:pos="1152"/>
      </w:tabs>
      <w:spacing w:line="360" w:lineRule="auto"/>
      <w:ind w:left="1152" w:hanging="1152"/>
      <w:jc w:val="right"/>
      <w:outlineLvl w:val="5"/>
    </w:pPr>
    <w:rPr>
      <w:rFonts w:cs="Times New Roman"/>
      <w:color w:val="800000"/>
      <w:szCs w:val="20"/>
      <w:lang w:val="x-none" w:eastAsia="x-none"/>
    </w:rPr>
  </w:style>
  <w:style w:type="paragraph" w:styleId="7">
    <w:name w:val="heading 7"/>
    <w:basedOn w:val="a2"/>
    <w:next w:val="a2"/>
    <w:link w:val="70"/>
    <w:qFormat/>
    <w:rsid w:val="00803C95"/>
    <w:pPr>
      <w:keepNext/>
      <w:tabs>
        <w:tab w:val="num" w:pos="1296"/>
      </w:tabs>
      <w:spacing w:line="360" w:lineRule="auto"/>
      <w:ind w:left="1296" w:hanging="1296"/>
      <w:jc w:val="both"/>
      <w:outlineLvl w:val="6"/>
    </w:pPr>
    <w:rPr>
      <w:rFonts w:cs="Times New Roman"/>
      <w:szCs w:val="20"/>
      <w:lang w:val="x-none" w:eastAsia="x-none"/>
    </w:rPr>
  </w:style>
  <w:style w:type="paragraph" w:styleId="8">
    <w:name w:val="heading 8"/>
    <w:basedOn w:val="a2"/>
    <w:next w:val="a2"/>
    <w:link w:val="80"/>
    <w:qFormat/>
    <w:rsid w:val="00803C95"/>
    <w:pPr>
      <w:keepNext/>
      <w:tabs>
        <w:tab w:val="num" w:pos="1440"/>
      </w:tabs>
      <w:spacing w:line="360" w:lineRule="auto"/>
      <w:ind w:left="1440" w:hanging="1440"/>
      <w:jc w:val="both"/>
      <w:outlineLvl w:val="7"/>
    </w:pPr>
    <w:rPr>
      <w:rFonts w:cs="Times New Roman"/>
      <w:i/>
      <w:color w:val="008000"/>
      <w:szCs w:val="20"/>
      <w:u w:val="single"/>
      <w:lang w:val="x-none" w:eastAsia="x-none"/>
    </w:rPr>
  </w:style>
  <w:style w:type="paragraph" w:styleId="9">
    <w:name w:val="heading 9"/>
    <w:basedOn w:val="a2"/>
    <w:next w:val="a2"/>
    <w:link w:val="90"/>
    <w:qFormat/>
    <w:rsid w:val="00803C95"/>
    <w:pPr>
      <w:keepNext/>
      <w:tabs>
        <w:tab w:val="num" w:pos="1584"/>
      </w:tabs>
      <w:spacing w:line="360" w:lineRule="auto"/>
      <w:ind w:left="1584" w:hanging="1584"/>
      <w:jc w:val="both"/>
      <w:outlineLvl w:val="8"/>
    </w:pPr>
    <w:rPr>
      <w:rFonts w:cs="Times New Roman"/>
      <w:b/>
      <w:i/>
      <w:szCs w:val="20"/>
      <w:u w:val="single"/>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aliases w:val="TabelTekst,text,Body Text2, Char,Body Text2 Char Char Char Char Char Char Char Char Char,Char,Main text,Body Text Char2 Char,Body Text Char1 Char Char,Body Text Char Char Char Char,TabelTekst Char Char Char Char"/>
    <w:basedOn w:val="a2"/>
    <w:link w:val="a7"/>
    <w:qFormat/>
    <w:pPr>
      <w:jc w:val="both"/>
    </w:pPr>
    <w:rPr>
      <w:rFonts w:ascii="Arial" w:hAnsi="Arial" w:cs="Times New Roman"/>
      <w:szCs w:val="20"/>
    </w:rPr>
  </w:style>
  <w:style w:type="paragraph" w:styleId="a8">
    <w:name w:val="Body Text Indent"/>
    <w:basedOn w:val="a2"/>
    <w:link w:val="a9"/>
    <w:pPr>
      <w:ind w:firstLine="720"/>
      <w:jc w:val="both"/>
    </w:pPr>
  </w:style>
  <w:style w:type="paragraph" w:styleId="23">
    <w:name w:val="Body Text Indent 2"/>
    <w:basedOn w:val="a2"/>
    <w:pPr>
      <w:ind w:left="1440" w:firstLine="720"/>
      <w:jc w:val="both"/>
    </w:pPr>
    <w:rPr>
      <w:rFonts w:cs="Times New Roman"/>
      <w:bCs/>
      <w:szCs w:val="20"/>
    </w:rPr>
  </w:style>
  <w:style w:type="paragraph" w:styleId="aa">
    <w:name w:val="Balloon Text"/>
    <w:basedOn w:val="a2"/>
    <w:link w:val="ab"/>
    <w:uiPriority w:val="99"/>
    <w:rsid w:val="003B6483"/>
    <w:rPr>
      <w:rFonts w:ascii="Segoe UI" w:hAnsi="Segoe UI" w:cs="Times New Roman"/>
      <w:sz w:val="18"/>
      <w:szCs w:val="18"/>
    </w:rPr>
  </w:style>
  <w:style w:type="character" w:customStyle="1" w:styleId="ab">
    <w:name w:val="Текст выноски Знак"/>
    <w:link w:val="aa"/>
    <w:uiPriority w:val="99"/>
    <w:rsid w:val="003B6483"/>
    <w:rPr>
      <w:rFonts w:ascii="Segoe UI" w:hAnsi="Segoe UI" w:cs="Segoe UI"/>
      <w:sz w:val="18"/>
      <w:szCs w:val="18"/>
    </w:rPr>
  </w:style>
  <w:style w:type="table" w:customStyle="1" w:styleId="TableNormal">
    <w:name w:val="Table Normal"/>
    <w:uiPriority w:val="2"/>
    <w:semiHidden/>
    <w:unhideWhenUsed/>
    <w:qFormat/>
    <w:rsid w:val="0091595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3">
    <w:name w:val="toc 1"/>
    <w:basedOn w:val="a2"/>
    <w:uiPriority w:val="39"/>
    <w:qFormat/>
    <w:rsid w:val="00915958"/>
    <w:pPr>
      <w:widowControl w:val="0"/>
      <w:autoSpaceDE w:val="0"/>
      <w:autoSpaceDN w:val="0"/>
      <w:spacing w:line="298" w:lineRule="exact"/>
      <w:ind w:left="112"/>
    </w:pPr>
    <w:rPr>
      <w:rFonts w:cs="Times New Roman"/>
      <w:sz w:val="26"/>
      <w:szCs w:val="26"/>
      <w:lang w:eastAsia="en-US"/>
    </w:rPr>
  </w:style>
  <w:style w:type="paragraph" w:styleId="24">
    <w:name w:val="toc 2"/>
    <w:basedOn w:val="a2"/>
    <w:uiPriority w:val="39"/>
    <w:qFormat/>
    <w:rsid w:val="00915958"/>
    <w:pPr>
      <w:widowControl w:val="0"/>
      <w:autoSpaceDE w:val="0"/>
      <w:autoSpaceDN w:val="0"/>
      <w:ind w:left="352"/>
    </w:pPr>
    <w:rPr>
      <w:rFonts w:cs="Times New Roman"/>
      <w:sz w:val="26"/>
      <w:szCs w:val="26"/>
      <w:lang w:eastAsia="en-US"/>
    </w:rPr>
  </w:style>
  <w:style w:type="paragraph" w:styleId="ac">
    <w:name w:val="List Paragraph"/>
    <w:basedOn w:val="a2"/>
    <w:link w:val="ad"/>
    <w:uiPriority w:val="34"/>
    <w:qFormat/>
    <w:rsid w:val="00915958"/>
    <w:pPr>
      <w:widowControl w:val="0"/>
      <w:autoSpaceDE w:val="0"/>
      <w:autoSpaceDN w:val="0"/>
      <w:ind w:left="232" w:firstLine="708"/>
      <w:jc w:val="both"/>
    </w:pPr>
    <w:rPr>
      <w:rFonts w:cs="Times New Roman"/>
      <w:sz w:val="22"/>
      <w:szCs w:val="22"/>
      <w:lang w:eastAsia="en-US"/>
    </w:rPr>
  </w:style>
  <w:style w:type="paragraph" w:customStyle="1" w:styleId="TableParagraph">
    <w:name w:val="Table Paragraph"/>
    <w:basedOn w:val="a2"/>
    <w:uiPriority w:val="1"/>
    <w:qFormat/>
    <w:rsid w:val="00915958"/>
    <w:pPr>
      <w:widowControl w:val="0"/>
      <w:autoSpaceDE w:val="0"/>
      <w:autoSpaceDN w:val="0"/>
    </w:pPr>
    <w:rPr>
      <w:rFonts w:cs="Times New Roman"/>
      <w:sz w:val="22"/>
      <w:szCs w:val="22"/>
      <w:lang w:eastAsia="en-US"/>
    </w:rPr>
  </w:style>
  <w:style w:type="character" w:customStyle="1" w:styleId="12">
    <w:name w:val="Заголовок 1 Знак"/>
    <w:basedOn w:val="a3"/>
    <w:link w:val="11"/>
    <w:rsid w:val="00915958"/>
    <w:rPr>
      <w:sz w:val="24"/>
    </w:rPr>
  </w:style>
  <w:style w:type="character" w:customStyle="1" w:styleId="a7">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6"/>
    <w:rsid w:val="00915958"/>
    <w:rPr>
      <w:rFonts w:ascii="Arial" w:hAnsi="Arial"/>
      <w:sz w:val="24"/>
    </w:rPr>
  </w:style>
  <w:style w:type="paragraph" w:customStyle="1" w:styleId="Default">
    <w:name w:val="Default"/>
    <w:rsid w:val="00915958"/>
    <w:pPr>
      <w:autoSpaceDE w:val="0"/>
      <w:autoSpaceDN w:val="0"/>
      <w:adjustRightInd w:val="0"/>
    </w:pPr>
    <w:rPr>
      <w:rFonts w:eastAsiaTheme="minorHAnsi"/>
      <w:color w:val="000000"/>
      <w:sz w:val="24"/>
      <w:szCs w:val="24"/>
      <w:lang w:eastAsia="en-US"/>
    </w:rPr>
  </w:style>
  <w:style w:type="paragraph" w:styleId="ae">
    <w:name w:val="header"/>
    <w:basedOn w:val="a2"/>
    <w:link w:val="af"/>
    <w:uiPriority w:val="99"/>
    <w:unhideWhenUsed/>
    <w:rsid w:val="00915958"/>
    <w:pPr>
      <w:widowControl w:val="0"/>
      <w:tabs>
        <w:tab w:val="center" w:pos="4677"/>
        <w:tab w:val="right" w:pos="9355"/>
      </w:tabs>
      <w:autoSpaceDE w:val="0"/>
      <w:autoSpaceDN w:val="0"/>
    </w:pPr>
    <w:rPr>
      <w:rFonts w:cs="Times New Roman"/>
      <w:sz w:val="22"/>
      <w:szCs w:val="22"/>
      <w:lang w:eastAsia="en-US"/>
    </w:rPr>
  </w:style>
  <w:style w:type="character" w:customStyle="1" w:styleId="af">
    <w:name w:val="Верхний колонтитул Знак"/>
    <w:basedOn w:val="a3"/>
    <w:link w:val="ae"/>
    <w:uiPriority w:val="99"/>
    <w:rsid w:val="00915958"/>
    <w:rPr>
      <w:sz w:val="22"/>
      <w:szCs w:val="22"/>
      <w:lang w:eastAsia="en-US"/>
    </w:rPr>
  </w:style>
  <w:style w:type="paragraph" w:styleId="af0">
    <w:name w:val="footer"/>
    <w:basedOn w:val="a2"/>
    <w:link w:val="af1"/>
    <w:uiPriority w:val="99"/>
    <w:unhideWhenUsed/>
    <w:rsid w:val="00915958"/>
    <w:pPr>
      <w:widowControl w:val="0"/>
      <w:tabs>
        <w:tab w:val="center" w:pos="4677"/>
        <w:tab w:val="right" w:pos="9355"/>
      </w:tabs>
      <w:autoSpaceDE w:val="0"/>
      <w:autoSpaceDN w:val="0"/>
    </w:pPr>
    <w:rPr>
      <w:rFonts w:cs="Times New Roman"/>
      <w:sz w:val="22"/>
      <w:szCs w:val="22"/>
      <w:lang w:eastAsia="en-US"/>
    </w:rPr>
  </w:style>
  <w:style w:type="character" w:customStyle="1" w:styleId="af1">
    <w:name w:val="Нижний колонтитул Знак"/>
    <w:basedOn w:val="a3"/>
    <w:link w:val="af0"/>
    <w:uiPriority w:val="99"/>
    <w:rsid w:val="00915958"/>
    <w:rPr>
      <w:sz w:val="22"/>
      <w:szCs w:val="22"/>
      <w:lang w:eastAsia="en-US"/>
    </w:rPr>
  </w:style>
  <w:style w:type="table" w:styleId="af2">
    <w:name w:val="Table Grid"/>
    <w:basedOn w:val="a4"/>
    <w:uiPriority w:val="59"/>
    <w:rsid w:val="0091595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3"/>
    <w:uiPriority w:val="99"/>
    <w:unhideWhenUsed/>
    <w:rsid w:val="00915958"/>
    <w:rPr>
      <w:color w:val="0000FF" w:themeColor="hyperlink"/>
      <w:u w:val="single"/>
    </w:rPr>
  </w:style>
  <w:style w:type="character" w:customStyle="1" w:styleId="UnresolvedMention">
    <w:name w:val="Unresolved Mention"/>
    <w:basedOn w:val="a3"/>
    <w:uiPriority w:val="99"/>
    <w:semiHidden/>
    <w:unhideWhenUsed/>
    <w:rsid w:val="00915958"/>
    <w:rPr>
      <w:color w:val="605E5C"/>
      <w:shd w:val="clear" w:color="auto" w:fill="E1DFDD"/>
    </w:rPr>
  </w:style>
  <w:style w:type="numbering" w:customStyle="1" w:styleId="14">
    <w:name w:val="Нет списка1"/>
    <w:next w:val="a5"/>
    <w:uiPriority w:val="99"/>
    <w:semiHidden/>
    <w:unhideWhenUsed/>
    <w:rsid w:val="00915958"/>
  </w:style>
  <w:style w:type="character" w:styleId="af4">
    <w:name w:val="annotation reference"/>
    <w:basedOn w:val="a3"/>
    <w:uiPriority w:val="99"/>
    <w:semiHidden/>
    <w:unhideWhenUsed/>
    <w:rsid w:val="00915958"/>
    <w:rPr>
      <w:sz w:val="16"/>
      <w:szCs w:val="16"/>
    </w:rPr>
  </w:style>
  <w:style w:type="paragraph" w:styleId="af5">
    <w:name w:val="annotation text"/>
    <w:basedOn w:val="a2"/>
    <w:link w:val="af6"/>
    <w:uiPriority w:val="99"/>
    <w:semiHidden/>
    <w:unhideWhenUsed/>
    <w:rsid w:val="00915958"/>
    <w:pPr>
      <w:widowControl w:val="0"/>
      <w:autoSpaceDE w:val="0"/>
      <w:autoSpaceDN w:val="0"/>
    </w:pPr>
    <w:rPr>
      <w:rFonts w:cs="Times New Roman"/>
      <w:sz w:val="20"/>
      <w:szCs w:val="20"/>
      <w:lang w:eastAsia="en-US"/>
    </w:rPr>
  </w:style>
  <w:style w:type="character" w:customStyle="1" w:styleId="af6">
    <w:name w:val="Текст примечания Знак"/>
    <w:basedOn w:val="a3"/>
    <w:link w:val="af5"/>
    <w:uiPriority w:val="99"/>
    <w:semiHidden/>
    <w:rsid w:val="00915958"/>
    <w:rPr>
      <w:lang w:eastAsia="en-US"/>
    </w:rPr>
  </w:style>
  <w:style w:type="paragraph" w:styleId="af7">
    <w:name w:val="annotation subject"/>
    <w:basedOn w:val="af5"/>
    <w:next w:val="af5"/>
    <w:link w:val="af8"/>
    <w:uiPriority w:val="99"/>
    <w:semiHidden/>
    <w:unhideWhenUsed/>
    <w:rsid w:val="00915958"/>
    <w:rPr>
      <w:b/>
      <w:bCs/>
    </w:rPr>
  </w:style>
  <w:style w:type="character" w:customStyle="1" w:styleId="af8">
    <w:name w:val="Тема примечания Знак"/>
    <w:basedOn w:val="af6"/>
    <w:link w:val="af7"/>
    <w:uiPriority w:val="99"/>
    <w:semiHidden/>
    <w:rsid w:val="00915958"/>
    <w:rPr>
      <w:b/>
      <w:bCs/>
      <w:lang w:eastAsia="en-US"/>
    </w:rPr>
  </w:style>
  <w:style w:type="paragraph" w:styleId="af9">
    <w:name w:val="TOC Heading"/>
    <w:basedOn w:val="11"/>
    <w:next w:val="a2"/>
    <w:uiPriority w:val="39"/>
    <w:unhideWhenUsed/>
    <w:qFormat/>
    <w:rsid w:val="00915958"/>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33">
    <w:name w:val="toc 3"/>
    <w:basedOn w:val="a2"/>
    <w:next w:val="a2"/>
    <w:autoRedefine/>
    <w:uiPriority w:val="39"/>
    <w:unhideWhenUsed/>
    <w:rsid w:val="00915958"/>
    <w:pPr>
      <w:spacing w:after="100" w:line="259" w:lineRule="auto"/>
      <w:ind w:left="440"/>
    </w:pPr>
    <w:rPr>
      <w:rFonts w:asciiTheme="minorHAnsi" w:eastAsiaTheme="minorEastAsia" w:hAnsiTheme="minorHAnsi" w:cstheme="minorBidi"/>
      <w:sz w:val="22"/>
      <w:szCs w:val="22"/>
    </w:rPr>
  </w:style>
  <w:style w:type="paragraph" w:styleId="41">
    <w:name w:val="toc 4"/>
    <w:basedOn w:val="a2"/>
    <w:next w:val="a2"/>
    <w:autoRedefine/>
    <w:uiPriority w:val="39"/>
    <w:unhideWhenUsed/>
    <w:rsid w:val="00915958"/>
    <w:pPr>
      <w:spacing w:after="100" w:line="259" w:lineRule="auto"/>
      <w:ind w:left="660"/>
    </w:pPr>
    <w:rPr>
      <w:rFonts w:asciiTheme="minorHAnsi" w:eastAsiaTheme="minorEastAsia" w:hAnsiTheme="minorHAnsi" w:cstheme="minorBidi"/>
      <w:sz w:val="22"/>
      <w:szCs w:val="22"/>
    </w:rPr>
  </w:style>
  <w:style w:type="paragraph" w:styleId="51">
    <w:name w:val="toc 5"/>
    <w:basedOn w:val="a2"/>
    <w:next w:val="a2"/>
    <w:autoRedefine/>
    <w:uiPriority w:val="39"/>
    <w:unhideWhenUsed/>
    <w:rsid w:val="00915958"/>
    <w:pPr>
      <w:spacing w:after="100" w:line="259" w:lineRule="auto"/>
      <w:ind w:left="880"/>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915958"/>
    <w:pPr>
      <w:spacing w:after="100" w:line="259"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15958"/>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15958"/>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15958"/>
    <w:pPr>
      <w:spacing w:after="100" w:line="259" w:lineRule="auto"/>
      <w:ind w:left="1760"/>
    </w:pPr>
    <w:rPr>
      <w:rFonts w:asciiTheme="minorHAnsi" w:eastAsiaTheme="minorEastAsia" w:hAnsiTheme="minorHAnsi" w:cstheme="minorBidi"/>
      <w:sz w:val="22"/>
      <w:szCs w:val="22"/>
    </w:rPr>
  </w:style>
  <w:style w:type="character" w:customStyle="1" w:styleId="25">
    <w:name w:val="Заголовок 2 Знак"/>
    <w:basedOn w:val="a3"/>
    <w:rsid w:val="00803C95"/>
    <w:rPr>
      <w:rFonts w:asciiTheme="majorHAnsi" w:eastAsiaTheme="majorEastAsia" w:hAnsiTheme="majorHAnsi" w:cstheme="majorBidi"/>
      <w:color w:val="365F91" w:themeColor="accent1" w:themeShade="BF"/>
      <w:sz w:val="26"/>
      <w:szCs w:val="26"/>
    </w:rPr>
  </w:style>
  <w:style w:type="character" w:customStyle="1" w:styleId="32">
    <w:name w:val="Заголовок 3 Знак"/>
    <w:aliases w:val="4 порядок Знак"/>
    <w:basedOn w:val="a3"/>
    <w:link w:val="31"/>
    <w:rsid w:val="00803C95"/>
    <w:rPr>
      <w:b/>
      <w:sz w:val="24"/>
      <w:lang w:val="x-none" w:eastAsia="x-none"/>
    </w:rPr>
  </w:style>
  <w:style w:type="character" w:customStyle="1" w:styleId="40">
    <w:name w:val="Заголовок 4 Знак"/>
    <w:aliases w:val="Рекомендация Знак"/>
    <w:basedOn w:val="a3"/>
    <w:link w:val="4"/>
    <w:rsid w:val="00803C95"/>
    <w:rPr>
      <w:sz w:val="24"/>
      <w:lang w:val="x-none" w:eastAsia="x-none"/>
    </w:rPr>
  </w:style>
  <w:style w:type="character" w:customStyle="1" w:styleId="50">
    <w:name w:val="Заголовок 5 Знак"/>
    <w:aliases w:val="Заголовок 5 Знак1 Знак,Заголовок 5 Знак Знак Знак"/>
    <w:basedOn w:val="a3"/>
    <w:link w:val="5"/>
    <w:rsid w:val="00803C95"/>
    <w:rPr>
      <w:sz w:val="24"/>
      <w:lang w:val="x-none" w:eastAsia="x-none"/>
    </w:rPr>
  </w:style>
  <w:style w:type="character" w:customStyle="1" w:styleId="60">
    <w:name w:val="Заголовок 6 Знак"/>
    <w:aliases w:val="Заголовок налогов Знак"/>
    <w:basedOn w:val="a3"/>
    <w:link w:val="6"/>
    <w:rsid w:val="00803C95"/>
    <w:rPr>
      <w:color w:val="800000"/>
      <w:sz w:val="24"/>
      <w:lang w:val="x-none" w:eastAsia="x-none"/>
    </w:rPr>
  </w:style>
  <w:style w:type="character" w:customStyle="1" w:styleId="70">
    <w:name w:val="Заголовок 7 Знак"/>
    <w:basedOn w:val="a3"/>
    <w:link w:val="7"/>
    <w:rsid w:val="00803C95"/>
    <w:rPr>
      <w:sz w:val="24"/>
      <w:lang w:val="x-none" w:eastAsia="x-none"/>
    </w:rPr>
  </w:style>
  <w:style w:type="character" w:customStyle="1" w:styleId="80">
    <w:name w:val="Заголовок 8 Знак"/>
    <w:basedOn w:val="a3"/>
    <w:link w:val="8"/>
    <w:rsid w:val="00803C95"/>
    <w:rPr>
      <w:i/>
      <w:color w:val="008000"/>
      <w:sz w:val="24"/>
      <w:u w:val="single"/>
      <w:lang w:val="x-none" w:eastAsia="x-none"/>
    </w:rPr>
  </w:style>
  <w:style w:type="character" w:customStyle="1" w:styleId="90">
    <w:name w:val="Заголовок 9 Знак"/>
    <w:basedOn w:val="a3"/>
    <w:link w:val="9"/>
    <w:rsid w:val="00803C95"/>
    <w:rPr>
      <w:b/>
      <w:i/>
      <w:sz w:val="24"/>
      <w:u w:val="single"/>
      <w:lang w:val="x-none" w:eastAsia="x-none"/>
    </w:rPr>
  </w:style>
  <w:style w:type="paragraph" w:customStyle="1" w:styleId="ConsPlusNormal">
    <w:name w:val="ConsPlusNormal"/>
    <w:rsid w:val="00803C95"/>
    <w:pPr>
      <w:widowControl w:val="0"/>
      <w:autoSpaceDE w:val="0"/>
      <w:autoSpaceDN w:val="0"/>
      <w:adjustRightInd w:val="0"/>
      <w:ind w:firstLine="720"/>
    </w:pPr>
    <w:rPr>
      <w:rFonts w:ascii="Arial" w:hAnsi="Arial" w:cs="Arial"/>
    </w:rPr>
  </w:style>
  <w:style w:type="paragraph" w:customStyle="1" w:styleId="ConsPlusNonformat">
    <w:name w:val="ConsPlusNonformat"/>
    <w:rsid w:val="00803C95"/>
    <w:pPr>
      <w:widowControl w:val="0"/>
      <w:autoSpaceDE w:val="0"/>
      <w:autoSpaceDN w:val="0"/>
      <w:adjustRightInd w:val="0"/>
    </w:pPr>
    <w:rPr>
      <w:rFonts w:ascii="Courier New" w:hAnsi="Courier New" w:cs="Courier New"/>
    </w:rPr>
  </w:style>
  <w:style w:type="paragraph" w:customStyle="1" w:styleId="ConsPlusTitle">
    <w:name w:val="ConsPlusTitle"/>
    <w:rsid w:val="00803C95"/>
    <w:pPr>
      <w:widowControl w:val="0"/>
      <w:autoSpaceDE w:val="0"/>
      <w:autoSpaceDN w:val="0"/>
      <w:adjustRightInd w:val="0"/>
    </w:pPr>
    <w:rPr>
      <w:rFonts w:ascii="Calibri" w:hAnsi="Calibri" w:cs="Calibri"/>
      <w:b/>
      <w:bCs/>
      <w:sz w:val="22"/>
      <w:szCs w:val="22"/>
    </w:rPr>
  </w:style>
  <w:style w:type="paragraph" w:customStyle="1" w:styleId="ConsPlusCell">
    <w:name w:val="ConsPlusCell"/>
    <w:rsid w:val="00803C95"/>
    <w:pPr>
      <w:widowControl w:val="0"/>
      <w:autoSpaceDE w:val="0"/>
      <w:autoSpaceDN w:val="0"/>
      <w:adjustRightInd w:val="0"/>
    </w:pPr>
    <w:rPr>
      <w:rFonts w:ascii="Arial" w:hAnsi="Arial" w:cs="Arial"/>
    </w:rPr>
  </w:style>
  <w:style w:type="paragraph" w:customStyle="1" w:styleId="ConsPlusDocList">
    <w:name w:val="ConsPlusDocList"/>
    <w:rsid w:val="00803C95"/>
    <w:pPr>
      <w:widowControl w:val="0"/>
      <w:autoSpaceDE w:val="0"/>
      <w:autoSpaceDN w:val="0"/>
      <w:adjustRightInd w:val="0"/>
    </w:pPr>
    <w:rPr>
      <w:rFonts w:ascii="Courier New" w:hAnsi="Courier New" w:cs="Courier New"/>
    </w:rPr>
  </w:style>
  <w:style w:type="character" w:styleId="afa">
    <w:name w:val="page number"/>
    <w:basedOn w:val="a3"/>
    <w:rsid w:val="00803C95"/>
  </w:style>
  <w:style w:type="paragraph" w:styleId="afb">
    <w:name w:val="List"/>
    <w:aliases w:val="List Char"/>
    <w:basedOn w:val="a6"/>
    <w:rsid w:val="00803C95"/>
    <w:pPr>
      <w:spacing w:before="120" w:after="120"/>
      <w:ind w:left="1440" w:hanging="360"/>
    </w:pPr>
    <w:rPr>
      <w:spacing w:val="-5"/>
      <w:sz w:val="22"/>
      <w:szCs w:val="22"/>
      <w:lang w:val="x-none" w:eastAsia="en-US"/>
    </w:rPr>
  </w:style>
  <w:style w:type="character" w:customStyle="1" w:styleId="apple-converted-space">
    <w:name w:val="apple-converted-space"/>
    <w:basedOn w:val="a3"/>
    <w:rsid w:val="00803C95"/>
  </w:style>
  <w:style w:type="paragraph" w:customStyle="1" w:styleId="26">
    <w:name w:val="Обычный2"/>
    <w:rsid w:val="00803C95"/>
    <w:pPr>
      <w:spacing w:before="100" w:after="100"/>
    </w:pPr>
    <w:rPr>
      <w:snapToGrid w:val="0"/>
      <w:sz w:val="24"/>
    </w:rPr>
  </w:style>
  <w:style w:type="character" w:customStyle="1" w:styleId="a9">
    <w:name w:val="Основной текст с отступом Знак"/>
    <w:link w:val="a8"/>
    <w:rsid w:val="00803C95"/>
    <w:rPr>
      <w:rFonts w:cs="Arial"/>
      <w:sz w:val="24"/>
      <w:szCs w:val="24"/>
    </w:rPr>
  </w:style>
  <w:style w:type="paragraph" w:customStyle="1" w:styleId="140">
    <w:name w:val="Текст 14(основной)"/>
    <w:basedOn w:val="a2"/>
    <w:link w:val="141"/>
    <w:autoRedefine/>
    <w:rsid w:val="00803C95"/>
    <w:pPr>
      <w:spacing w:after="120" w:line="276" w:lineRule="auto"/>
      <w:ind w:firstLine="567"/>
      <w:jc w:val="both"/>
    </w:pPr>
    <w:rPr>
      <w:rFonts w:cs="Times New Roman"/>
      <w:szCs w:val="28"/>
      <w:lang w:val="x-none" w:eastAsia="x-none"/>
    </w:rPr>
  </w:style>
  <w:style w:type="character" w:customStyle="1" w:styleId="141">
    <w:name w:val="Текст 14(основной) Знак"/>
    <w:link w:val="140"/>
    <w:rsid w:val="00803C95"/>
    <w:rPr>
      <w:sz w:val="24"/>
      <w:szCs w:val="28"/>
      <w:lang w:val="x-none" w:eastAsia="x-none"/>
    </w:rPr>
  </w:style>
  <w:style w:type="paragraph" w:customStyle="1" w:styleId="142">
    <w:name w:val="Текст 14(поцентру) Знак"/>
    <w:basedOn w:val="a2"/>
    <w:link w:val="143"/>
    <w:rsid w:val="00803C95"/>
    <w:pPr>
      <w:spacing w:line="360" w:lineRule="auto"/>
      <w:ind w:left="708" w:firstLine="708"/>
      <w:jc w:val="center"/>
    </w:pPr>
    <w:rPr>
      <w:rFonts w:cs="Times New Roman"/>
      <w:sz w:val="28"/>
      <w:lang w:val="x-none" w:eastAsia="x-none"/>
    </w:rPr>
  </w:style>
  <w:style w:type="character" w:customStyle="1" w:styleId="143">
    <w:name w:val="Текст 14(поцентру) Знак Знак"/>
    <w:link w:val="142"/>
    <w:rsid w:val="00803C95"/>
    <w:rPr>
      <w:sz w:val="28"/>
      <w:szCs w:val="24"/>
      <w:lang w:val="x-none" w:eastAsia="x-none"/>
    </w:rPr>
  </w:style>
  <w:style w:type="paragraph" w:styleId="afc">
    <w:name w:val="Normal (Web)"/>
    <w:basedOn w:val="a2"/>
    <w:uiPriority w:val="99"/>
    <w:unhideWhenUsed/>
    <w:rsid w:val="00803C95"/>
    <w:pPr>
      <w:spacing w:before="100" w:beforeAutospacing="1" w:after="100" w:afterAutospacing="1"/>
      <w:ind w:firstLine="567"/>
      <w:jc w:val="both"/>
    </w:pPr>
    <w:rPr>
      <w:rFonts w:cs="Times New Roman"/>
    </w:rPr>
  </w:style>
  <w:style w:type="paragraph" w:customStyle="1" w:styleId="afd">
    <w:name w:val="паспорт"/>
    <w:basedOn w:val="ConsPlusTitle"/>
    <w:next w:val="a6"/>
    <w:autoRedefine/>
    <w:rsid w:val="00803C95"/>
    <w:pPr>
      <w:widowControl/>
      <w:spacing w:after="200" w:line="276" w:lineRule="auto"/>
      <w:jc w:val="center"/>
    </w:pPr>
    <w:rPr>
      <w:rFonts w:ascii="Times New Roman" w:hAnsi="Times New Roman"/>
      <w:sz w:val="28"/>
    </w:rPr>
  </w:style>
  <w:style w:type="paragraph" w:customStyle="1" w:styleId="1">
    <w:name w:val="раз 1"/>
    <w:basedOn w:val="a2"/>
    <w:next w:val="a6"/>
    <w:autoRedefine/>
    <w:rsid w:val="00803C95"/>
    <w:pPr>
      <w:numPr>
        <w:numId w:val="48"/>
      </w:numPr>
      <w:autoSpaceDE w:val="0"/>
      <w:autoSpaceDN w:val="0"/>
      <w:adjustRightInd w:val="0"/>
      <w:spacing w:after="120" w:line="276" w:lineRule="auto"/>
      <w:ind w:left="0" w:firstLine="0"/>
      <w:jc w:val="both"/>
      <w:outlineLvl w:val="2"/>
    </w:pPr>
    <w:rPr>
      <w:rFonts w:eastAsia="Calibri" w:cs="Times New Roman"/>
      <w:b/>
      <w:sz w:val="28"/>
      <w:lang w:eastAsia="en-US"/>
    </w:rPr>
  </w:style>
  <w:style w:type="paragraph" w:customStyle="1" w:styleId="a0">
    <w:name w:val="подраз"/>
    <w:basedOn w:val="a2"/>
    <w:next w:val="a6"/>
    <w:autoRedefine/>
    <w:rsid w:val="00803C95"/>
    <w:pPr>
      <w:numPr>
        <w:numId w:val="49"/>
      </w:numPr>
      <w:spacing w:before="200" w:after="120" w:line="276" w:lineRule="auto"/>
      <w:jc w:val="both"/>
    </w:pPr>
    <w:rPr>
      <w:rFonts w:eastAsia="Calibri" w:cs="Times New Roman"/>
      <w:b/>
      <w:sz w:val="28"/>
      <w:lang w:eastAsia="en-US"/>
    </w:rPr>
  </w:style>
  <w:style w:type="paragraph" w:customStyle="1" w:styleId="afe">
    <w:name w:val="заглав"/>
    <w:basedOn w:val="ConsPlusTitle"/>
    <w:qFormat/>
    <w:rsid w:val="00803C95"/>
    <w:pPr>
      <w:widowControl/>
      <w:spacing w:after="240" w:line="276" w:lineRule="auto"/>
      <w:jc w:val="center"/>
    </w:pPr>
    <w:rPr>
      <w:rFonts w:ascii="Times New Roman" w:hAnsi="Times New Roman" w:cs="Times New Roman"/>
      <w:sz w:val="32"/>
      <w:szCs w:val="32"/>
    </w:rPr>
  </w:style>
  <w:style w:type="paragraph" w:customStyle="1" w:styleId="10">
    <w:name w:val="Стиль1"/>
    <w:basedOn w:val="a6"/>
    <w:qFormat/>
    <w:rsid w:val="00803C95"/>
    <w:pPr>
      <w:numPr>
        <w:numId w:val="50"/>
      </w:numPr>
      <w:spacing w:before="200" w:after="200"/>
      <w:ind w:left="397" w:hanging="397"/>
    </w:pPr>
    <w:rPr>
      <w:rFonts w:ascii="Times New Roman" w:hAnsi="Times New Roman"/>
      <w:b/>
      <w:caps/>
      <w:szCs w:val="24"/>
      <w:lang w:val="x-none" w:eastAsia="x-none"/>
    </w:rPr>
  </w:style>
  <w:style w:type="character" w:customStyle="1" w:styleId="210">
    <w:name w:val="Заголовок 2 Знак1"/>
    <w:aliases w:val="Знак Знак1,Знак Знак Знак1,Знак1 Знак"/>
    <w:link w:val="22"/>
    <w:rsid w:val="00803C95"/>
    <w:rPr>
      <w:b/>
      <w:color w:val="000000"/>
      <w:sz w:val="24"/>
      <w:lang w:val="x-none" w:eastAsia="x-none"/>
    </w:rPr>
  </w:style>
  <w:style w:type="character" w:customStyle="1" w:styleId="ad">
    <w:name w:val="Абзац списка Знак"/>
    <w:link w:val="ac"/>
    <w:uiPriority w:val="34"/>
    <w:locked/>
    <w:rsid w:val="00803C95"/>
    <w:rPr>
      <w:sz w:val="22"/>
      <w:szCs w:val="22"/>
      <w:lang w:eastAsia="en-US"/>
    </w:rPr>
  </w:style>
  <w:style w:type="paragraph" w:customStyle="1" w:styleId="21">
    <w:name w:val="2_1"/>
    <w:basedOn w:val="a2"/>
    <w:next w:val="a2"/>
    <w:qFormat/>
    <w:rsid w:val="00803C95"/>
    <w:pPr>
      <w:numPr>
        <w:numId w:val="52"/>
      </w:numPr>
      <w:spacing w:before="120" w:after="120" w:line="276" w:lineRule="auto"/>
      <w:jc w:val="both"/>
    </w:pPr>
    <w:rPr>
      <w:rFonts w:eastAsia="Calibri" w:cs="Times New Roman"/>
      <w:b/>
      <w:szCs w:val="22"/>
      <w:lang w:eastAsia="en-US"/>
    </w:rPr>
  </w:style>
  <w:style w:type="paragraph" w:customStyle="1" w:styleId="220">
    <w:name w:val="2_2"/>
    <w:basedOn w:val="a2"/>
    <w:next w:val="a2"/>
    <w:qFormat/>
    <w:rsid w:val="00803C95"/>
    <w:pPr>
      <w:spacing w:before="120" w:after="120" w:line="276" w:lineRule="auto"/>
      <w:jc w:val="both"/>
    </w:pPr>
    <w:rPr>
      <w:rFonts w:eastAsia="Calibri" w:cs="Times New Roman"/>
      <w:b/>
      <w:lang w:eastAsia="en-US"/>
    </w:rPr>
  </w:style>
  <w:style w:type="paragraph" w:customStyle="1" w:styleId="2">
    <w:name w:val="2 уровень"/>
    <w:basedOn w:val="a2"/>
    <w:rsid w:val="00803C95"/>
    <w:pPr>
      <w:numPr>
        <w:ilvl w:val="1"/>
        <w:numId w:val="53"/>
      </w:numPr>
      <w:spacing w:after="120" w:line="276" w:lineRule="auto"/>
      <w:jc w:val="both"/>
    </w:pPr>
    <w:rPr>
      <w:rFonts w:eastAsia="Calibri" w:cs="Times New Roman"/>
      <w:szCs w:val="22"/>
      <w:lang w:eastAsia="en-US"/>
    </w:rPr>
  </w:style>
  <w:style w:type="paragraph" w:customStyle="1" w:styleId="30">
    <w:name w:val="3 уровень"/>
    <w:basedOn w:val="a2"/>
    <w:rsid w:val="00803C95"/>
    <w:pPr>
      <w:numPr>
        <w:ilvl w:val="2"/>
        <w:numId w:val="53"/>
      </w:numPr>
      <w:spacing w:after="120" w:line="276" w:lineRule="auto"/>
      <w:jc w:val="both"/>
    </w:pPr>
    <w:rPr>
      <w:rFonts w:eastAsia="Calibri" w:cs="Times New Roman"/>
      <w:szCs w:val="22"/>
      <w:lang w:eastAsia="en-US"/>
    </w:rPr>
  </w:style>
  <w:style w:type="paragraph" w:customStyle="1" w:styleId="230">
    <w:name w:val="2_3"/>
    <w:basedOn w:val="30"/>
    <w:qFormat/>
    <w:rsid w:val="00803C95"/>
    <w:pPr>
      <w:spacing w:before="120"/>
      <w:ind w:left="1985" w:hanging="851"/>
    </w:pPr>
    <w:rPr>
      <w:b/>
    </w:rPr>
  </w:style>
  <w:style w:type="paragraph" w:customStyle="1" w:styleId="CM74">
    <w:name w:val="CM74"/>
    <w:basedOn w:val="a2"/>
    <w:next w:val="a2"/>
    <w:rsid w:val="00803C95"/>
    <w:pPr>
      <w:widowControl w:val="0"/>
      <w:autoSpaceDE w:val="0"/>
      <w:autoSpaceDN w:val="0"/>
      <w:adjustRightInd w:val="0"/>
    </w:pPr>
    <w:rPr>
      <w:rFonts w:ascii="TTE1A887F8t00" w:hAnsi="TTE1A887F8t00" w:cs="Times New Roman"/>
    </w:rPr>
  </w:style>
  <w:style w:type="paragraph" w:customStyle="1" w:styleId="15">
    <w:name w:val="Маркированный1"/>
    <w:rsid w:val="00803C95"/>
    <w:pPr>
      <w:tabs>
        <w:tab w:val="left" w:pos="1247"/>
      </w:tabs>
      <w:spacing w:before="40"/>
      <w:jc w:val="both"/>
    </w:pPr>
    <w:rPr>
      <w:rFonts w:eastAsia="SimSun"/>
      <w:sz w:val="28"/>
    </w:rPr>
  </w:style>
  <w:style w:type="paragraph" w:customStyle="1" w:styleId="aff">
    <w:name w:val="Стиль Основа + влево"/>
    <w:basedOn w:val="a2"/>
    <w:rsid w:val="00803C95"/>
    <w:pPr>
      <w:spacing w:before="120"/>
      <w:ind w:firstLine="720"/>
      <w:jc w:val="both"/>
    </w:pPr>
    <w:rPr>
      <w:rFonts w:cs="Times New Roman"/>
      <w:szCs w:val="20"/>
    </w:rPr>
  </w:style>
  <w:style w:type="character" w:customStyle="1" w:styleId="aff0">
    <w:name w:val="Знак Знак Знак"/>
    <w:rsid w:val="00803C95"/>
    <w:rPr>
      <w:b/>
      <w:sz w:val="24"/>
      <w:lang w:val="ru-RU" w:eastAsia="ru-RU" w:bidi="ar-SA"/>
    </w:rPr>
  </w:style>
  <w:style w:type="paragraph" w:customStyle="1" w:styleId="20">
    <w:name w:val="Маркированный2"/>
    <w:rsid w:val="00803C95"/>
    <w:pPr>
      <w:numPr>
        <w:numId w:val="54"/>
      </w:numPr>
      <w:tabs>
        <w:tab w:val="left" w:pos="1814"/>
      </w:tabs>
      <w:ind w:left="1815" w:hanging="397"/>
      <w:jc w:val="both"/>
    </w:pPr>
    <w:rPr>
      <w:rFonts w:eastAsia="SimSun"/>
      <w:sz w:val="24"/>
    </w:rPr>
  </w:style>
  <w:style w:type="paragraph" w:customStyle="1" w:styleId="xl36">
    <w:name w:val="xl36"/>
    <w:basedOn w:val="a2"/>
    <w:rsid w:val="00803C9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cs="Times New Roman"/>
      <w:b/>
      <w:bCs/>
    </w:rPr>
  </w:style>
  <w:style w:type="paragraph" w:customStyle="1" w:styleId="16">
    <w:name w:val="Без интервала1"/>
    <w:aliases w:val="Перечисление"/>
    <w:basedOn w:val="a2"/>
    <w:link w:val="aff1"/>
    <w:qFormat/>
    <w:rsid w:val="00803C95"/>
    <w:rPr>
      <w:rFonts w:ascii="Calibri" w:hAnsi="Calibri" w:cs="Times New Roman"/>
      <w:szCs w:val="32"/>
      <w:lang w:val="en-US" w:eastAsia="en-US" w:bidi="en-US"/>
    </w:rPr>
  </w:style>
  <w:style w:type="paragraph" w:customStyle="1" w:styleId="enkoMain">
    <w:name w:val="enko_Main"/>
    <w:autoRedefine/>
    <w:qFormat/>
    <w:rsid w:val="00803C95"/>
    <w:pPr>
      <w:suppressAutoHyphens/>
      <w:ind w:firstLine="709"/>
      <w:jc w:val="both"/>
    </w:pPr>
    <w:rPr>
      <w:rFonts w:ascii="Bookman Old Style" w:hAnsi="Bookman Old Style" w:cs="Arial"/>
      <w:iCs/>
      <w:sz w:val="24"/>
      <w:szCs w:val="24"/>
      <w:lang w:eastAsia="en-US" w:bidi="en-US"/>
    </w:rPr>
  </w:style>
  <w:style w:type="paragraph" w:customStyle="1" w:styleId="enkoVidel">
    <w:name w:val="enko_Videl"/>
    <w:basedOn w:val="a2"/>
    <w:autoRedefine/>
    <w:qFormat/>
    <w:rsid w:val="00803C95"/>
    <w:pPr>
      <w:keepNext/>
      <w:spacing w:before="60" w:after="60"/>
      <w:ind w:firstLine="709"/>
      <w:jc w:val="both"/>
    </w:pPr>
    <w:rPr>
      <w:rFonts w:ascii="Bookman Old Style" w:hAnsi="Bookman Old Style" w:cs="Times New Roman"/>
      <w:u w:val="single"/>
    </w:rPr>
  </w:style>
  <w:style w:type="paragraph" w:customStyle="1" w:styleId="aff2">
    <w:name w:val="+таб"/>
    <w:basedOn w:val="a2"/>
    <w:link w:val="aff3"/>
    <w:qFormat/>
    <w:rsid w:val="00803C95"/>
    <w:pPr>
      <w:jc w:val="center"/>
    </w:pPr>
    <w:rPr>
      <w:rFonts w:eastAsia="Calibri" w:cs="Times New Roman"/>
      <w:sz w:val="20"/>
      <w:szCs w:val="22"/>
      <w:lang w:val="x-none" w:eastAsia="en-US"/>
    </w:rPr>
  </w:style>
  <w:style w:type="character" w:customStyle="1" w:styleId="aff3">
    <w:name w:val="+таб Знак"/>
    <w:link w:val="aff2"/>
    <w:rsid w:val="00803C95"/>
    <w:rPr>
      <w:rFonts w:eastAsia="Calibri"/>
      <w:szCs w:val="22"/>
      <w:lang w:val="x-none" w:eastAsia="en-US"/>
    </w:rPr>
  </w:style>
  <w:style w:type="paragraph" w:styleId="aff4">
    <w:name w:val="caption"/>
    <w:aliases w:val="+Название объекта"/>
    <w:basedOn w:val="a2"/>
    <w:next w:val="a2"/>
    <w:uiPriority w:val="99"/>
    <w:qFormat/>
    <w:rsid w:val="00803C95"/>
    <w:pPr>
      <w:keepNext/>
      <w:keepLines/>
      <w:spacing w:before="200" w:after="200"/>
      <w:jc w:val="right"/>
    </w:pPr>
    <w:rPr>
      <w:rFonts w:cs="Times New Roman"/>
      <w:bCs/>
      <w:szCs w:val="18"/>
      <w:lang w:eastAsia="en-US"/>
    </w:rPr>
  </w:style>
  <w:style w:type="paragraph" w:customStyle="1" w:styleId="aff5">
    <w:name w:val="+Таб"/>
    <w:basedOn w:val="a2"/>
    <w:link w:val="aff6"/>
    <w:qFormat/>
    <w:rsid w:val="00803C95"/>
    <w:pPr>
      <w:jc w:val="center"/>
    </w:pPr>
    <w:rPr>
      <w:rFonts w:eastAsia="Calibri" w:cs="Times New Roman"/>
      <w:sz w:val="20"/>
      <w:szCs w:val="20"/>
      <w:lang w:val="x-none" w:eastAsia="en-US"/>
    </w:rPr>
  </w:style>
  <w:style w:type="character" w:customStyle="1" w:styleId="aff6">
    <w:name w:val="+Таб Знак"/>
    <w:link w:val="aff5"/>
    <w:rsid w:val="00803C95"/>
    <w:rPr>
      <w:rFonts w:eastAsia="Calibri"/>
      <w:lang w:val="x-none" w:eastAsia="en-US"/>
    </w:rPr>
  </w:style>
  <w:style w:type="paragraph" w:customStyle="1" w:styleId="17">
    <w:name w:val="Знак Знак1 Знак Знак"/>
    <w:basedOn w:val="a2"/>
    <w:rsid w:val="00803C95"/>
    <w:pPr>
      <w:spacing w:before="100" w:beforeAutospacing="1" w:after="100" w:afterAutospacing="1"/>
    </w:pPr>
    <w:rPr>
      <w:rFonts w:ascii="Tahoma" w:hAnsi="Tahoma" w:cs="Times New Roman"/>
      <w:sz w:val="20"/>
      <w:szCs w:val="20"/>
      <w:lang w:val="en-US" w:eastAsia="en-US"/>
    </w:rPr>
  </w:style>
  <w:style w:type="paragraph" w:styleId="a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8"/>
    <w:rsid w:val="00803C95"/>
    <w:rPr>
      <w:rFonts w:cs="Times New Roman"/>
      <w:sz w:val="20"/>
      <w:szCs w:val="20"/>
    </w:rPr>
  </w:style>
  <w:style w:type="character" w:customStyle="1" w:styleId="a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7"/>
    <w:rsid w:val="00803C95"/>
  </w:style>
  <w:style w:type="character" w:styleId="aff9">
    <w:name w:val="footnote reference"/>
    <w:rsid w:val="00803C95"/>
    <w:rPr>
      <w:vertAlign w:val="superscript"/>
    </w:rPr>
  </w:style>
  <w:style w:type="paragraph" w:customStyle="1" w:styleId="affa">
    <w:name w:val="Содержимое таблицы"/>
    <w:basedOn w:val="a2"/>
    <w:rsid w:val="00803C95"/>
    <w:pPr>
      <w:widowControl w:val="0"/>
      <w:suppressLineNumbers/>
      <w:suppressAutoHyphens/>
    </w:pPr>
    <w:rPr>
      <w:rFonts w:eastAsia="Arial Unicode MS" w:cs="Times New Roman"/>
      <w:kern w:val="1"/>
      <w:lang w:eastAsia="ar-SA"/>
    </w:rPr>
  </w:style>
  <w:style w:type="paragraph" w:customStyle="1" w:styleId="consplusnormal0">
    <w:name w:val="consplusnormal"/>
    <w:basedOn w:val="a2"/>
    <w:rsid w:val="00803C95"/>
    <w:pPr>
      <w:spacing w:before="100" w:beforeAutospacing="1" w:after="100" w:afterAutospacing="1"/>
    </w:pPr>
    <w:rPr>
      <w:rFonts w:cs="Times New Roman"/>
    </w:rPr>
  </w:style>
  <w:style w:type="character" w:customStyle="1" w:styleId="firmdescription">
    <w:name w:val="firm_description"/>
    <w:basedOn w:val="a3"/>
    <w:rsid w:val="00803C95"/>
  </w:style>
  <w:style w:type="character" w:styleId="affb">
    <w:name w:val="Emphasis"/>
    <w:uiPriority w:val="20"/>
    <w:qFormat/>
    <w:rsid w:val="00803C95"/>
    <w:rPr>
      <w:i/>
      <w:iCs/>
    </w:rPr>
  </w:style>
  <w:style w:type="paragraph" w:customStyle="1" w:styleId="affc">
    <w:name w:val="Заголовок таблицы"/>
    <w:basedOn w:val="affa"/>
    <w:rsid w:val="00803C95"/>
    <w:pPr>
      <w:widowControl/>
      <w:jc w:val="center"/>
    </w:pPr>
    <w:rPr>
      <w:rFonts w:eastAsia="Times New Roman"/>
      <w:b/>
      <w:bCs/>
      <w:i/>
      <w:iCs/>
      <w:kern w:val="0"/>
    </w:rPr>
  </w:style>
  <w:style w:type="paragraph" w:customStyle="1" w:styleId="affd">
    <w:name w:val="Текст записки"/>
    <w:basedOn w:val="a2"/>
    <w:qFormat/>
    <w:rsid w:val="00803C95"/>
    <w:pPr>
      <w:autoSpaceDE w:val="0"/>
      <w:autoSpaceDN w:val="0"/>
      <w:adjustRightInd w:val="0"/>
      <w:spacing w:after="120" w:line="276" w:lineRule="auto"/>
      <w:ind w:firstLine="567"/>
      <w:jc w:val="both"/>
    </w:pPr>
    <w:rPr>
      <w:rFonts w:eastAsia="Calibri" w:cs="Times New Roman"/>
      <w:szCs w:val="28"/>
      <w:lang w:eastAsia="en-US"/>
    </w:rPr>
  </w:style>
  <w:style w:type="numbering" w:customStyle="1" w:styleId="a1">
    <w:name w:val="Нумерация в тексте"/>
    <w:basedOn w:val="a5"/>
    <w:rsid w:val="00803C95"/>
    <w:pPr>
      <w:numPr>
        <w:numId w:val="55"/>
      </w:numPr>
    </w:pPr>
  </w:style>
  <w:style w:type="numbering" w:customStyle="1" w:styleId="-">
    <w:name w:val="Текст в записке-нумерация"/>
    <w:basedOn w:val="a5"/>
    <w:rsid w:val="00803C95"/>
    <w:pPr>
      <w:numPr>
        <w:numId w:val="56"/>
      </w:numPr>
    </w:pPr>
  </w:style>
  <w:style w:type="paragraph" w:customStyle="1" w:styleId="-063">
    <w:name w:val="Текст записке-нумерация + многоуровневый Слева:  063 см ..."/>
    <w:basedOn w:val="a2"/>
    <w:next w:val="affe"/>
    <w:link w:val="-0630"/>
    <w:rsid w:val="00803C95"/>
    <w:pPr>
      <w:numPr>
        <w:numId w:val="57"/>
      </w:numPr>
      <w:autoSpaceDE w:val="0"/>
      <w:autoSpaceDN w:val="0"/>
      <w:adjustRightInd w:val="0"/>
      <w:spacing w:line="276" w:lineRule="auto"/>
      <w:ind w:left="714" w:hanging="357"/>
      <w:jc w:val="both"/>
    </w:pPr>
    <w:rPr>
      <w:rFonts w:eastAsia="Calibri" w:cs="Times New Roman"/>
      <w:lang w:val="x-none" w:eastAsia="en-US"/>
    </w:rPr>
  </w:style>
  <w:style w:type="paragraph" w:customStyle="1" w:styleId="center1">
    <w:name w:val="center1"/>
    <w:basedOn w:val="a2"/>
    <w:rsid w:val="00803C95"/>
    <w:pPr>
      <w:spacing w:before="100" w:beforeAutospacing="1" w:after="100" w:afterAutospacing="1"/>
    </w:pPr>
    <w:rPr>
      <w:rFonts w:cs="Times New Roman"/>
    </w:rPr>
  </w:style>
  <w:style w:type="paragraph" w:styleId="affe">
    <w:name w:val="Plain Text"/>
    <w:basedOn w:val="a2"/>
    <w:link w:val="afff"/>
    <w:rsid w:val="00803C95"/>
    <w:pPr>
      <w:spacing w:after="120" w:line="276" w:lineRule="auto"/>
      <w:ind w:firstLine="567"/>
      <w:jc w:val="both"/>
    </w:pPr>
    <w:rPr>
      <w:rFonts w:ascii="Courier New" w:eastAsia="Calibri" w:hAnsi="Courier New" w:cs="Times New Roman"/>
      <w:sz w:val="20"/>
      <w:szCs w:val="20"/>
      <w:lang w:val="x-none" w:eastAsia="en-US"/>
    </w:rPr>
  </w:style>
  <w:style w:type="character" w:customStyle="1" w:styleId="afff">
    <w:name w:val="Текст Знак"/>
    <w:basedOn w:val="a3"/>
    <w:link w:val="affe"/>
    <w:rsid w:val="00803C95"/>
    <w:rPr>
      <w:rFonts w:ascii="Courier New" w:eastAsia="Calibri" w:hAnsi="Courier New"/>
      <w:lang w:val="x-none" w:eastAsia="en-US"/>
    </w:rPr>
  </w:style>
  <w:style w:type="character" w:customStyle="1" w:styleId="-0630">
    <w:name w:val="Текст записке-нумерация + многоуровневый Слева:  063 см ... Знак"/>
    <w:link w:val="-063"/>
    <w:rsid w:val="00803C95"/>
    <w:rPr>
      <w:rFonts w:eastAsia="Calibri"/>
      <w:sz w:val="24"/>
      <w:szCs w:val="24"/>
      <w:lang w:val="x-none" w:eastAsia="en-US"/>
    </w:rPr>
  </w:style>
  <w:style w:type="paragraph" w:customStyle="1" w:styleId="afff0">
    <w:name w:val="????????"/>
    <w:basedOn w:val="a2"/>
    <w:rsid w:val="00803C95"/>
    <w:pPr>
      <w:widowControl w:val="0"/>
      <w:suppressLineNumbers/>
      <w:suppressAutoHyphens/>
      <w:overflowPunct w:val="0"/>
      <w:autoSpaceDE w:val="0"/>
      <w:autoSpaceDN w:val="0"/>
      <w:adjustRightInd w:val="0"/>
      <w:spacing w:before="120" w:after="120"/>
      <w:textAlignment w:val="baseline"/>
    </w:pPr>
    <w:rPr>
      <w:rFonts w:cs="Times New Roman"/>
      <w:i/>
      <w:sz w:val="20"/>
      <w:szCs w:val="20"/>
    </w:rPr>
  </w:style>
  <w:style w:type="paragraph" w:customStyle="1" w:styleId="18">
    <w:name w:val="Красная строка1"/>
    <w:basedOn w:val="a6"/>
    <w:rsid w:val="00803C95"/>
    <w:pPr>
      <w:spacing w:after="120"/>
      <w:jc w:val="left"/>
    </w:pPr>
    <w:rPr>
      <w:rFonts w:ascii="Times New Roman" w:hAnsi="Times New Roman"/>
      <w:sz w:val="20"/>
    </w:rPr>
  </w:style>
  <w:style w:type="paragraph" w:customStyle="1" w:styleId="afff1">
    <w:name w:val="Обычный в таблице"/>
    <w:basedOn w:val="a2"/>
    <w:link w:val="afff2"/>
    <w:rsid w:val="00803C95"/>
    <w:pPr>
      <w:spacing w:line="360" w:lineRule="auto"/>
      <w:ind w:hanging="6"/>
      <w:jc w:val="center"/>
    </w:pPr>
    <w:rPr>
      <w:rFonts w:cs="Times New Roman"/>
      <w:lang w:val="x-none" w:eastAsia="x-none"/>
    </w:rPr>
  </w:style>
  <w:style w:type="character" w:customStyle="1" w:styleId="afff2">
    <w:name w:val="Обычный в таблице Знак"/>
    <w:link w:val="afff1"/>
    <w:rsid w:val="00803C95"/>
    <w:rPr>
      <w:sz w:val="24"/>
      <w:szCs w:val="24"/>
      <w:lang w:val="x-none" w:eastAsia="x-none"/>
    </w:rPr>
  </w:style>
  <w:style w:type="paragraph" w:customStyle="1" w:styleId="3">
    <w:name w:val="3 порядок"/>
    <w:basedOn w:val="31"/>
    <w:next w:val="33"/>
    <w:rsid w:val="00803C95"/>
    <w:pPr>
      <w:keepNext/>
      <w:keepLines/>
      <w:numPr>
        <w:ilvl w:val="2"/>
        <w:numId w:val="1"/>
      </w:numPr>
      <w:spacing w:before="120" w:after="120" w:line="240" w:lineRule="auto"/>
      <w:jc w:val="center"/>
    </w:pPr>
    <w:rPr>
      <w:rFonts w:cs="Arial"/>
      <w:bCs/>
      <w:i/>
      <w:iCs/>
      <w:snapToGrid w:val="0"/>
      <w:kern w:val="24"/>
      <w:lang w:val="ru-RU" w:eastAsia="ru-RU"/>
    </w:rPr>
  </w:style>
  <w:style w:type="character" w:customStyle="1" w:styleId="Absatz-Standardschriftart">
    <w:name w:val="Absatz-Standardschriftart"/>
    <w:rsid w:val="00803C95"/>
  </w:style>
  <w:style w:type="character" w:customStyle="1" w:styleId="WW-Absatz-Standardschriftart">
    <w:name w:val="WW-Absatz-Standardschriftart"/>
    <w:rsid w:val="00803C95"/>
  </w:style>
  <w:style w:type="character" w:customStyle="1" w:styleId="WW8Num2z0">
    <w:name w:val="WW8Num2z0"/>
    <w:rsid w:val="00803C95"/>
    <w:rPr>
      <w:rFonts w:ascii="Symbol" w:hAnsi="Symbol"/>
    </w:rPr>
  </w:style>
  <w:style w:type="character" w:customStyle="1" w:styleId="WW-Absatz-Standardschriftart1">
    <w:name w:val="WW-Absatz-Standardschriftart1"/>
    <w:rsid w:val="00803C95"/>
  </w:style>
  <w:style w:type="character" w:customStyle="1" w:styleId="WW-Absatz-Standardschriftart11">
    <w:name w:val="WW-Absatz-Standardschriftart11"/>
    <w:rsid w:val="00803C95"/>
  </w:style>
  <w:style w:type="character" w:customStyle="1" w:styleId="WW8Num4z0">
    <w:name w:val="WW8Num4z0"/>
    <w:rsid w:val="00803C95"/>
    <w:rPr>
      <w:rFonts w:ascii="Symbol" w:hAnsi="Symbol"/>
    </w:rPr>
  </w:style>
  <w:style w:type="character" w:customStyle="1" w:styleId="WW8Num7z0">
    <w:name w:val="WW8Num7z0"/>
    <w:rsid w:val="00803C95"/>
    <w:rPr>
      <w:rFonts w:ascii="Symbol" w:hAnsi="Symbol"/>
    </w:rPr>
  </w:style>
  <w:style w:type="character" w:customStyle="1" w:styleId="19">
    <w:name w:val="Основной шрифт абзаца1"/>
    <w:rsid w:val="00803C95"/>
  </w:style>
  <w:style w:type="character" w:customStyle="1" w:styleId="afff3">
    <w:name w:val="Символ нумерации"/>
    <w:rsid w:val="00803C95"/>
  </w:style>
  <w:style w:type="paragraph" w:customStyle="1" w:styleId="afff4">
    <w:basedOn w:val="a2"/>
    <w:next w:val="a6"/>
    <w:rsid w:val="00803C95"/>
    <w:pPr>
      <w:keepNext/>
      <w:suppressAutoHyphens/>
      <w:spacing w:before="240" w:after="120"/>
    </w:pPr>
    <w:rPr>
      <w:rFonts w:ascii="Arial" w:eastAsia="Lucida Sans Unicode" w:hAnsi="Arial" w:cs="Tahoma"/>
      <w:szCs w:val="28"/>
      <w:lang w:eastAsia="ar-SA"/>
    </w:rPr>
  </w:style>
  <w:style w:type="paragraph" w:customStyle="1" w:styleId="1a">
    <w:name w:val="Название1"/>
    <w:basedOn w:val="a2"/>
    <w:rsid w:val="00803C95"/>
    <w:pPr>
      <w:suppressLineNumbers/>
      <w:suppressAutoHyphens/>
      <w:spacing w:before="120" w:after="120"/>
    </w:pPr>
    <w:rPr>
      <w:rFonts w:ascii="Arial" w:hAnsi="Arial" w:cs="Tahoma"/>
      <w:i/>
      <w:iCs/>
      <w:lang w:eastAsia="ar-SA"/>
    </w:rPr>
  </w:style>
  <w:style w:type="paragraph" w:customStyle="1" w:styleId="1b">
    <w:name w:val="Указатель1"/>
    <w:basedOn w:val="a2"/>
    <w:rsid w:val="00803C95"/>
    <w:pPr>
      <w:suppressLineNumbers/>
      <w:suppressAutoHyphens/>
    </w:pPr>
    <w:rPr>
      <w:rFonts w:ascii="Arial" w:hAnsi="Arial" w:cs="Tahoma"/>
      <w:lang w:eastAsia="ar-SA"/>
    </w:rPr>
  </w:style>
  <w:style w:type="paragraph" w:customStyle="1" w:styleId="afff5">
    <w:name w:val="Содержимое врезки"/>
    <w:basedOn w:val="a6"/>
    <w:rsid w:val="00803C95"/>
    <w:pPr>
      <w:suppressAutoHyphens/>
      <w:spacing w:after="120"/>
      <w:jc w:val="left"/>
    </w:pPr>
    <w:rPr>
      <w:rFonts w:ascii="Times New Roman" w:hAnsi="Times New Roman"/>
      <w:szCs w:val="24"/>
      <w:lang w:eastAsia="ar-SA"/>
    </w:rPr>
  </w:style>
  <w:style w:type="character" w:customStyle="1" w:styleId="1c">
    <w:name w:val="Текст выноски Знак1"/>
    <w:rsid w:val="00803C95"/>
    <w:rPr>
      <w:rFonts w:ascii="Tahoma" w:eastAsia="Calibri" w:hAnsi="Tahoma" w:cs="Tahoma"/>
      <w:sz w:val="16"/>
      <w:szCs w:val="16"/>
      <w:lang w:eastAsia="en-US"/>
    </w:rPr>
  </w:style>
  <w:style w:type="paragraph" w:customStyle="1" w:styleId="S7">
    <w:name w:val="S_Отступ"/>
    <w:basedOn w:val="a2"/>
    <w:link w:val="S8"/>
    <w:autoRedefine/>
    <w:qFormat/>
    <w:rsid w:val="00803C95"/>
    <w:pPr>
      <w:spacing w:before="100" w:beforeAutospacing="1"/>
      <w:ind w:firstLine="709"/>
      <w:jc w:val="both"/>
    </w:pPr>
    <w:rPr>
      <w:rFonts w:cs="Times New Roman"/>
      <w:lang w:val="x-none" w:eastAsia="x-none"/>
    </w:rPr>
  </w:style>
  <w:style w:type="paragraph" w:customStyle="1" w:styleId="S">
    <w:name w:val="S_Маркированый"/>
    <w:basedOn w:val="a2"/>
    <w:autoRedefine/>
    <w:qFormat/>
    <w:rsid w:val="00803C95"/>
    <w:pPr>
      <w:numPr>
        <w:numId w:val="58"/>
      </w:numPr>
      <w:ind w:left="697" w:hanging="357"/>
      <w:jc w:val="both"/>
    </w:pPr>
    <w:rPr>
      <w:rFonts w:cs="Times New Roman"/>
      <w:shd w:val="clear" w:color="auto" w:fill="FFFFFF"/>
    </w:rPr>
  </w:style>
  <w:style w:type="paragraph" w:customStyle="1" w:styleId="S9">
    <w:name w:val="S_Обычный"/>
    <w:basedOn w:val="a2"/>
    <w:link w:val="Sa"/>
    <w:qFormat/>
    <w:rsid w:val="00803C95"/>
    <w:pPr>
      <w:ind w:firstLine="709"/>
      <w:jc w:val="both"/>
    </w:pPr>
    <w:rPr>
      <w:rFonts w:cs="Times New Roman"/>
      <w:lang w:val="x-none" w:eastAsia="x-none"/>
    </w:rPr>
  </w:style>
  <w:style w:type="character" w:customStyle="1" w:styleId="Sa">
    <w:name w:val="S_Обычный Знак"/>
    <w:link w:val="S9"/>
    <w:rsid w:val="00803C95"/>
    <w:rPr>
      <w:sz w:val="24"/>
      <w:szCs w:val="24"/>
      <w:lang w:val="x-none" w:eastAsia="x-none"/>
    </w:rPr>
  </w:style>
  <w:style w:type="paragraph" w:customStyle="1" w:styleId="afff6">
    <w:name w:val="Текст новый"/>
    <w:basedOn w:val="a2"/>
    <w:qFormat/>
    <w:rsid w:val="00803C95"/>
    <w:pPr>
      <w:spacing w:after="200" w:line="276" w:lineRule="auto"/>
      <w:ind w:firstLine="709"/>
      <w:jc w:val="both"/>
    </w:pPr>
    <w:rPr>
      <w:rFonts w:ascii="Bookman Old Style" w:hAnsi="Bookman Old Style" w:cs="Times New Roman"/>
    </w:rPr>
  </w:style>
  <w:style w:type="paragraph" w:styleId="27">
    <w:name w:val="List 2"/>
    <w:basedOn w:val="a2"/>
    <w:rsid w:val="00803C95"/>
    <w:pPr>
      <w:spacing w:after="120" w:line="276" w:lineRule="auto"/>
      <w:ind w:left="566" w:hanging="283"/>
      <w:contextualSpacing/>
      <w:jc w:val="both"/>
    </w:pPr>
    <w:rPr>
      <w:rFonts w:eastAsia="Calibri" w:cs="Times New Roman"/>
      <w:szCs w:val="22"/>
      <w:lang w:eastAsia="en-US"/>
    </w:rPr>
  </w:style>
  <w:style w:type="paragraph" w:styleId="afff7">
    <w:name w:val="Signature"/>
    <w:basedOn w:val="a2"/>
    <w:link w:val="afff8"/>
    <w:rsid w:val="00803C95"/>
    <w:pPr>
      <w:spacing w:line="360" w:lineRule="auto"/>
      <w:ind w:left="4252" w:firstLine="709"/>
      <w:jc w:val="both"/>
    </w:pPr>
    <w:rPr>
      <w:rFonts w:ascii="Arial" w:hAnsi="Arial" w:cs="Times New Roman"/>
      <w:spacing w:val="-5"/>
      <w:sz w:val="20"/>
      <w:szCs w:val="20"/>
      <w:lang w:val="x-none" w:eastAsia="en-US"/>
    </w:rPr>
  </w:style>
  <w:style w:type="character" w:customStyle="1" w:styleId="afff8">
    <w:name w:val="Подпись Знак"/>
    <w:basedOn w:val="a3"/>
    <w:link w:val="afff7"/>
    <w:rsid w:val="00803C95"/>
    <w:rPr>
      <w:rFonts w:ascii="Arial" w:hAnsi="Arial"/>
      <w:spacing w:val="-5"/>
      <w:lang w:val="x-none" w:eastAsia="en-US"/>
    </w:rPr>
  </w:style>
  <w:style w:type="paragraph" w:customStyle="1" w:styleId="S6">
    <w:name w:val="S_Маркированный"/>
    <w:basedOn w:val="a"/>
    <w:link w:val="Sb"/>
    <w:autoRedefine/>
    <w:qFormat/>
    <w:rsid w:val="00803C95"/>
    <w:pPr>
      <w:numPr>
        <w:numId w:val="60"/>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803C95"/>
    <w:rPr>
      <w:sz w:val="24"/>
      <w:szCs w:val="24"/>
      <w:lang w:val="x-none" w:eastAsia="x-none"/>
    </w:rPr>
  </w:style>
  <w:style w:type="paragraph" w:styleId="a">
    <w:name w:val="List Bullet"/>
    <w:aliases w:val="Маркированный"/>
    <w:basedOn w:val="a2"/>
    <w:rsid w:val="00803C95"/>
    <w:pPr>
      <w:numPr>
        <w:numId w:val="14"/>
      </w:numPr>
      <w:spacing w:after="120" w:line="276" w:lineRule="auto"/>
      <w:contextualSpacing/>
      <w:jc w:val="both"/>
    </w:pPr>
    <w:rPr>
      <w:rFonts w:eastAsia="Calibri" w:cs="Times New Roman"/>
      <w:szCs w:val="22"/>
      <w:lang w:eastAsia="en-US"/>
    </w:rPr>
  </w:style>
  <w:style w:type="character" w:customStyle="1" w:styleId="S8">
    <w:name w:val="S_Отступ Знак"/>
    <w:link w:val="S7"/>
    <w:rsid w:val="00803C95"/>
    <w:rPr>
      <w:sz w:val="24"/>
      <w:szCs w:val="24"/>
      <w:lang w:val="x-none" w:eastAsia="x-none"/>
    </w:rPr>
  </w:style>
  <w:style w:type="paragraph" w:customStyle="1" w:styleId="Style14">
    <w:name w:val="Style14"/>
    <w:basedOn w:val="a2"/>
    <w:uiPriority w:val="99"/>
    <w:rsid w:val="00803C95"/>
    <w:pPr>
      <w:widowControl w:val="0"/>
      <w:autoSpaceDE w:val="0"/>
      <w:autoSpaceDN w:val="0"/>
      <w:adjustRightInd w:val="0"/>
      <w:spacing w:line="254" w:lineRule="exact"/>
      <w:jc w:val="center"/>
    </w:pPr>
    <w:rPr>
      <w:rFonts w:ascii="Arial" w:hAnsi="Arial"/>
    </w:rPr>
  </w:style>
  <w:style w:type="paragraph" w:styleId="34">
    <w:name w:val="Body Text Indent 3"/>
    <w:basedOn w:val="a2"/>
    <w:link w:val="35"/>
    <w:rsid w:val="00803C95"/>
    <w:pPr>
      <w:spacing w:after="120"/>
      <w:ind w:left="283"/>
    </w:pPr>
    <w:rPr>
      <w:rFonts w:cs="Times New Roman"/>
      <w:sz w:val="16"/>
      <w:szCs w:val="16"/>
      <w:lang w:val="x-none" w:eastAsia="x-none"/>
    </w:rPr>
  </w:style>
  <w:style w:type="character" w:customStyle="1" w:styleId="35">
    <w:name w:val="Основной текст с отступом 3 Знак"/>
    <w:basedOn w:val="a3"/>
    <w:link w:val="34"/>
    <w:rsid w:val="00803C95"/>
    <w:rPr>
      <w:sz w:val="16"/>
      <w:szCs w:val="16"/>
      <w:lang w:val="x-none" w:eastAsia="x-none"/>
    </w:rPr>
  </w:style>
  <w:style w:type="paragraph" w:customStyle="1" w:styleId="Style2">
    <w:name w:val="Style2"/>
    <w:basedOn w:val="a2"/>
    <w:rsid w:val="00803C95"/>
    <w:pPr>
      <w:widowControl w:val="0"/>
      <w:autoSpaceDE w:val="0"/>
      <w:autoSpaceDN w:val="0"/>
      <w:adjustRightInd w:val="0"/>
    </w:pPr>
    <w:rPr>
      <w:rFonts w:cs="Times New Roman"/>
    </w:rPr>
  </w:style>
  <w:style w:type="paragraph" w:styleId="28">
    <w:name w:val="Body Text 2"/>
    <w:basedOn w:val="a2"/>
    <w:link w:val="29"/>
    <w:rsid w:val="00803C95"/>
    <w:pPr>
      <w:spacing w:after="120" w:line="480" w:lineRule="auto"/>
      <w:ind w:firstLine="567"/>
      <w:jc w:val="both"/>
    </w:pPr>
    <w:rPr>
      <w:rFonts w:eastAsia="Calibri" w:cs="Times New Roman"/>
      <w:sz w:val="28"/>
      <w:szCs w:val="22"/>
      <w:lang w:val="x-none" w:eastAsia="en-US"/>
    </w:rPr>
  </w:style>
  <w:style w:type="character" w:customStyle="1" w:styleId="29">
    <w:name w:val="Основной текст 2 Знак"/>
    <w:basedOn w:val="a3"/>
    <w:link w:val="28"/>
    <w:rsid w:val="00803C95"/>
    <w:rPr>
      <w:rFonts w:eastAsia="Calibri"/>
      <w:sz w:val="28"/>
      <w:szCs w:val="22"/>
      <w:lang w:val="x-none" w:eastAsia="en-US"/>
    </w:rPr>
  </w:style>
  <w:style w:type="paragraph" w:customStyle="1" w:styleId="S5">
    <w:name w:val="S_рисунок"/>
    <w:basedOn w:val="a2"/>
    <w:autoRedefine/>
    <w:rsid w:val="00803C95"/>
    <w:pPr>
      <w:keepNext/>
      <w:keepLines/>
      <w:numPr>
        <w:numId w:val="61"/>
      </w:numPr>
      <w:suppressAutoHyphens/>
      <w:ind w:left="357" w:hanging="357"/>
      <w:jc w:val="center"/>
    </w:pPr>
    <w:rPr>
      <w:rFonts w:cs="Times New Roman"/>
    </w:rPr>
  </w:style>
  <w:style w:type="paragraph" w:customStyle="1" w:styleId="S0">
    <w:name w:val="S_Таблица"/>
    <w:basedOn w:val="a2"/>
    <w:link w:val="Sc"/>
    <w:autoRedefine/>
    <w:rsid w:val="00803C95"/>
    <w:pPr>
      <w:keepNext/>
      <w:keepLines/>
      <w:numPr>
        <w:numId w:val="62"/>
      </w:numPr>
      <w:tabs>
        <w:tab w:val="clear" w:pos="720"/>
        <w:tab w:val="num" w:pos="0"/>
      </w:tabs>
      <w:spacing w:before="120" w:line="360" w:lineRule="auto"/>
      <w:ind w:left="0" w:firstLine="0"/>
      <w:jc w:val="right"/>
    </w:pPr>
    <w:rPr>
      <w:rFonts w:cs="Times New Roman"/>
      <w:lang w:val="x-none" w:eastAsia="x-none"/>
    </w:rPr>
  </w:style>
  <w:style w:type="character" w:customStyle="1" w:styleId="Sc">
    <w:name w:val="S_Таблица Знак Знак"/>
    <w:link w:val="S0"/>
    <w:rsid w:val="00803C95"/>
    <w:rPr>
      <w:sz w:val="24"/>
      <w:szCs w:val="24"/>
      <w:lang w:val="x-none" w:eastAsia="x-none"/>
    </w:rPr>
  </w:style>
  <w:style w:type="paragraph" w:customStyle="1" w:styleId="S1">
    <w:name w:val="S_Заголовок 1"/>
    <w:basedOn w:val="a2"/>
    <w:rsid w:val="00803C95"/>
    <w:pPr>
      <w:numPr>
        <w:numId w:val="63"/>
      </w:numPr>
      <w:spacing w:line="360" w:lineRule="auto"/>
      <w:jc w:val="center"/>
    </w:pPr>
    <w:rPr>
      <w:rFonts w:cs="Times New Roman"/>
      <w:b/>
      <w:caps/>
    </w:rPr>
  </w:style>
  <w:style w:type="paragraph" w:customStyle="1" w:styleId="S2">
    <w:name w:val="S_Заголовок 2"/>
    <w:basedOn w:val="22"/>
    <w:autoRedefine/>
    <w:rsid w:val="00803C95"/>
    <w:pPr>
      <w:numPr>
        <w:ilvl w:val="1"/>
        <w:numId w:val="63"/>
      </w:numPr>
      <w:tabs>
        <w:tab w:val="clear" w:pos="720"/>
        <w:tab w:val="num" w:pos="0"/>
      </w:tabs>
      <w:spacing w:after="0" w:line="360" w:lineRule="auto"/>
      <w:ind w:left="0" w:firstLine="0"/>
    </w:pPr>
    <w:rPr>
      <w:szCs w:val="24"/>
      <w:u w:val="single"/>
      <w:lang w:val="ru-RU" w:eastAsia="ru-RU"/>
    </w:rPr>
  </w:style>
  <w:style w:type="paragraph" w:customStyle="1" w:styleId="S3">
    <w:name w:val="S_Заголовок 3"/>
    <w:basedOn w:val="31"/>
    <w:link w:val="S30"/>
    <w:rsid w:val="00803C95"/>
    <w:pPr>
      <w:numPr>
        <w:ilvl w:val="2"/>
        <w:numId w:val="63"/>
      </w:numPr>
      <w:spacing w:before="0" w:after="0"/>
      <w:jc w:val="left"/>
    </w:pPr>
    <w:rPr>
      <w:b w:val="0"/>
      <w:szCs w:val="24"/>
      <w:u w:val="single"/>
    </w:rPr>
  </w:style>
  <w:style w:type="paragraph" w:customStyle="1" w:styleId="S4">
    <w:name w:val="S_Заголовок 4"/>
    <w:basedOn w:val="4"/>
    <w:autoRedefine/>
    <w:rsid w:val="00803C95"/>
    <w:pPr>
      <w:numPr>
        <w:ilvl w:val="3"/>
        <w:numId w:val="63"/>
      </w:numPr>
      <w:spacing w:line="240" w:lineRule="auto"/>
      <w:ind w:left="0" w:firstLine="1134"/>
      <w:jc w:val="left"/>
    </w:pPr>
    <w:rPr>
      <w:i/>
      <w:szCs w:val="24"/>
      <w:lang w:val="ru-RU" w:eastAsia="ru-RU"/>
    </w:rPr>
  </w:style>
  <w:style w:type="character" w:customStyle="1" w:styleId="S30">
    <w:name w:val="S_Заголовок 3 Знак"/>
    <w:link w:val="S3"/>
    <w:rsid w:val="00803C95"/>
    <w:rPr>
      <w:sz w:val="24"/>
      <w:szCs w:val="24"/>
      <w:u w:val="single"/>
      <w:lang w:val="x-none" w:eastAsia="x-none"/>
    </w:rPr>
  </w:style>
  <w:style w:type="paragraph" w:customStyle="1" w:styleId="Sd">
    <w:name w:val="S_Титульный"/>
    <w:basedOn w:val="a2"/>
    <w:rsid w:val="00803C95"/>
    <w:pPr>
      <w:spacing w:line="360" w:lineRule="auto"/>
      <w:ind w:left="3060"/>
      <w:jc w:val="right"/>
    </w:pPr>
    <w:rPr>
      <w:rFonts w:cs="Times New Roman"/>
      <w:b/>
      <w:caps/>
    </w:rPr>
  </w:style>
  <w:style w:type="character" w:customStyle="1" w:styleId="S10">
    <w:name w:val="S_Маркированный Знак1"/>
    <w:rsid w:val="00803C95"/>
    <w:rPr>
      <w:rFonts w:eastAsia="Calibri"/>
      <w:sz w:val="24"/>
      <w:szCs w:val="24"/>
      <w:lang w:eastAsia="en-US" w:bidi="en-US"/>
    </w:rPr>
  </w:style>
  <w:style w:type="paragraph" w:customStyle="1" w:styleId="Se">
    <w:name w:val="S_Обычный с подчеркиванием"/>
    <w:basedOn w:val="a2"/>
    <w:link w:val="Sf"/>
    <w:rsid w:val="00803C95"/>
    <w:pPr>
      <w:spacing w:line="360" w:lineRule="auto"/>
      <w:ind w:firstLine="709"/>
      <w:jc w:val="both"/>
    </w:pPr>
    <w:rPr>
      <w:rFonts w:cs="Times New Roman"/>
      <w:u w:val="single"/>
      <w:lang w:val="x-none" w:eastAsia="x-none"/>
    </w:rPr>
  </w:style>
  <w:style w:type="character" w:customStyle="1" w:styleId="Sf">
    <w:name w:val="S_Обычный с подчеркиванием Знак"/>
    <w:link w:val="Se"/>
    <w:rsid w:val="00803C95"/>
    <w:rPr>
      <w:sz w:val="24"/>
      <w:szCs w:val="24"/>
      <w:u w:val="single"/>
      <w:lang w:val="x-none" w:eastAsia="x-none"/>
    </w:rPr>
  </w:style>
  <w:style w:type="paragraph" w:customStyle="1" w:styleId="1d">
    <w:name w:val="Обычный1"/>
    <w:rsid w:val="00803C95"/>
    <w:pPr>
      <w:widowControl w:val="0"/>
    </w:pPr>
    <w:rPr>
      <w:rFonts w:ascii="Arial" w:hAnsi="Arial"/>
      <w:snapToGrid w:val="0"/>
    </w:rPr>
  </w:style>
  <w:style w:type="paragraph" w:customStyle="1" w:styleId="afff9">
    <w:name w:val="+ПодЗаг"/>
    <w:basedOn w:val="3"/>
    <w:link w:val="afffa"/>
    <w:qFormat/>
    <w:rsid w:val="00803C95"/>
    <w:pPr>
      <w:numPr>
        <w:ilvl w:val="0"/>
        <w:numId w:val="0"/>
      </w:numPr>
      <w:ind w:left="852"/>
      <w:jc w:val="left"/>
    </w:pPr>
    <w:rPr>
      <w:rFonts w:cs="Times New Roman"/>
      <w:b w:val="0"/>
      <w:u w:val="single"/>
      <w:lang w:val="x-none" w:eastAsia="x-none"/>
    </w:rPr>
  </w:style>
  <w:style w:type="character" w:customStyle="1" w:styleId="afffa">
    <w:name w:val="+ПодЗаг Знак"/>
    <w:link w:val="afff9"/>
    <w:rsid w:val="00803C95"/>
    <w:rPr>
      <w:bCs/>
      <w:i/>
      <w:iCs/>
      <w:snapToGrid w:val="0"/>
      <w:kern w:val="24"/>
      <w:sz w:val="24"/>
      <w:u w:val="single"/>
      <w:lang w:val="x-none" w:eastAsia="x-none"/>
    </w:rPr>
  </w:style>
  <w:style w:type="paragraph" w:customStyle="1" w:styleId="310">
    <w:name w:val="Основной текст 31"/>
    <w:basedOn w:val="a2"/>
    <w:rsid w:val="00803C95"/>
    <w:pPr>
      <w:suppressAutoHyphens/>
      <w:spacing w:after="120"/>
    </w:pPr>
    <w:rPr>
      <w:rFonts w:cs="Times New Roman"/>
      <w:sz w:val="16"/>
      <w:szCs w:val="16"/>
      <w:lang w:eastAsia="ar-SA"/>
    </w:rPr>
  </w:style>
  <w:style w:type="paragraph" w:customStyle="1" w:styleId="Style20">
    <w:name w:val="Style20"/>
    <w:basedOn w:val="a2"/>
    <w:rsid w:val="00803C95"/>
    <w:pPr>
      <w:widowControl w:val="0"/>
      <w:suppressAutoHyphens/>
      <w:autoSpaceDE w:val="0"/>
      <w:autoSpaceDN w:val="0"/>
      <w:spacing w:before="200"/>
      <w:ind w:left="788" w:hanging="431"/>
      <w:jc w:val="both"/>
      <w:textAlignment w:val="baseline"/>
    </w:pPr>
    <w:rPr>
      <w:rFonts w:eastAsia="Arial Unicode MS" w:cs="Times New Roman"/>
      <w:kern w:val="3"/>
      <w:lang w:eastAsia="zh-CN" w:bidi="hi-IN"/>
    </w:rPr>
  </w:style>
  <w:style w:type="paragraph" w:customStyle="1" w:styleId="afffb">
    <w:name w:val="+Название таблиц"/>
    <w:basedOn w:val="a2"/>
    <w:qFormat/>
    <w:rsid w:val="00803C95"/>
    <w:pPr>
      <w:keepNext/>
      <w:keepLines/>
      <w:spacing w:before="200" w:after="200" w:line="276" w:lineRule="auto"/>
      <w:ind w:firstLine="567"/>
      <w:jc w:val="right"/>
    </w:pPr>
    <w:rPr>
      <w:rFonts w:eastAsia="Calibri" w:cs="Times New Roman"/>
      <w:szCs w:val="22"/>
      <w:lang w:eastAsia="en-US"/>
    </w:rPr>
  </w:style>
  <w:style w:type="paragraph" w:customStyle="1" w:styleId="xl24">
    <w:name w:val="xl24"/>
    <w:basedOn w:val="a2"/>
    <w:rsid w:val="00803C95"/>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sz w:val="16"/>
      <w:szCs w:val="16"/>
    </w:rPr>
  </w:style>
  <w:style w:type="paragraph" w:styleId="afffc">
    <w:name w:val="Title"/>
    <w:basedOn w:val="a2"/>
    <w:next w:val="a2"/>
    <w:link w:val="afffd"/>
    <w:qFormat/>
    <w:rsid w:val="00803C95"/>
    <w:pPr>
      <w:spacing w:before="240" w:after="60" w:line="276" w:lineRule="auto"/>
      <w:ind w:firstLine="567"/>
      <w:jc w:val="center"/>
      <w:outlineLvl w:val="0"/>
    </w:pPr>
    <w:rPr>
      <w:rFonts w:ascii="Cambria" w:hAnsi="Cambria" w:cs="Times New Roman"/>
      <w:b/>
      <w:bCs/>
      <w:kern w:val="28"/>
      <w:sz w:val="32"/>
      <w:szCs w:val="32"/>
      <w:lang w:val="x-none" w:eastAsia="en-US"/>
    </w:rPr>
  </w:style>
  <w:style w:type="character" w:customStyle="1" w:styleId="afffd">
    <w:name w:val="Название Знак"/>
    <w:basedOn w:val="a3"/>
    <w:link w:val="afffc"/>
    <w:rsid w:val="00803C95"/>
    <w:rPr>
      <w:rFonts w:ascii="Cambria" w:hAnsi="Cambria"/>
      <w:b/>
      <w:bCs/>
      <w:kern w:val="28"/>
      <w:sz w:val="32"/>
      <w:szCs w:val="32"/>
      <w:lang w:val="x-none" w:eastAsia="en-US"/>
    </w:rPr>
  </w:style>
  <w:style w:type="character" w:styleId="afffe">
    <w:name w:val="Strong"/>
    <w:uiPriority w:val="99"/>
    <w:qFormat/>
    <w:rsid w:val="00803C95"/>
    <w:rPr>
      <w:rFonts w:ascii="Franklin Gothic Medium" w:hAnsi="Franklin Gothic Medium"/>
      <w:bCs/>
      <w:sz w:val="22"/>
    </w:rPr>
  </w:style>
  <w:style w:type="table" w:customStyle="1" w:styleId="affff">
    <w:name w:val="Таблицы"/>
    <w:basedOn w:val="af2"/>
    <w:uiPriority w:val="99"/>
    <w:rsid w:val="00803C95"/>
    <w:pPr>
      <w:widowControl/>
      <w:autoSpaceDE/>
      <w:autoSpaceDN/>
      <w:jc w:val="center"/>
    </w:pPr>
    <w:rPr>
      <w:rFonts w:ascii="Times New Roman" w:eastAsia="Calibri" w:hAnsi="Times New Roman" w:cs="Times New Roman"/>
      <w:sz w:val="24"/>
      <w:lang w:val="ru-RU"/>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803C95"/>
    <w:pPr>
      <w:suppressAutoHyphens/>
      <w:spacing w:line="100" w:lineRule="atLeast"/>
    </w:pPr>
    <w:rPr>
      <w:rFonts w:eastAsia="SimSun" w:cs="Mangal"/>
      <w:kern w:val="1"/>
      <w:sz w:val="24"/>
      <w:szCs w:val="24"/>
      <w:lang w:eastAsia="hi-IN" w:bidi="hi-IN"/>
    </w:rPr>
  </w:style>
  <w:style w:type="character" w:customStyle="1" w:styleId="aff1">
    <w:name w:val="Без интервала Знак"/>
    <w:aliases w:val="Перечисление Знак"/>
    <w:link w:val="16"/>
    <w:rsid w:val="00803C95"/>
    <w:rPr>
      <w:rFonts w:ascii="Calibri" w:hAnsi="Calibri"/>
      <w:sz w:val="24"/>
      <w:szCs w:val="32"/>
      <w:lang w:val="en-US" w:eastAsia="en-US" w:bidi="en-US"/>
    </w:rPr>
  </w:style>
  <w:style w:type="character" w:customStyle="1" w:styleId="613">
    <w:name w:val="Основной текст (6) + 13"/>
    <w:aliases w:val="5 pt10,Курсив,Интервал -1 pt"/>
    <w:uiPriority w:val="99"/>
    <w:rsid w:val="00803C95"/>
    <w:rPr>
      <w:rFonts w:cs="Times New Roman"/>
      <w:i/>
      <w:iCs/>
      <w:spacing w:val="-30"/>
      <w:sz w:val="27"/>
      <w:szCs w:val="27"/>
      <w:shd w:val="clear" w:color="auto" w:fill="FFFFFF"/>
    </w:rPr>
  </w:style>
  <w:style w:type="paragraph" w:styleId="2a">
    <w:name w:val="Quote"/>
    <w:basedOn w:val="a2"/>
    <w:next w:val="a2"/>
    <w:link w:val="2b"/>
    <w:uiPriority w:val="29"/>
    <w:qFormat/>
    <w:rsid w:val="00803C95"/>
    <w:pPr>
      <w:spacing w:after="120" w:line="276" w:lineRule="auto"/>
      <w:ind w:firstLine="567"/>
      <w:jc w:val="both"/>
    </w:pPr>
    <w:rPr>
      <w:rFonts w:eastAsia="Calibri" w:cs="Times New Roman"/>
      <w:i/>
      <w:iCs/>
      <w:color w:val="000000"/>
      <w:sz w:val="28"/>
      <w:szCs w:val="22"/>
      <w:lang w:val="x-none" w:eastAsia="en-US"/>
    </w:rPr>
  </w:style>
  <w:style w:type="character" w:customStyle="1" w:styleId="2b">
    <w:name w:val="Цитата 2 Знак"/>
    <w:basedOn w:val="a3"/>
    <w:link w:val="2a"/>
    <w:uiPriority w:val="29"/>
    <w:rsid w:val="00803C95"/>
    <w:rPr>
      <w:rFonts w:eastAsia="Calibri"/>
      <w:i/>
      <w:iCs/>
      <w:color w:val="000000"/>
      <w:sz w:val="28"/>
      <w:szCs w:val="22"/>
      <w:lang w:val="x-none" w:eastAsia="en-US"/>
    </w:rPr>
  </w:style>
  <w:style w:type="character" w:customStyle="1" w:styleId="FontStyle12">
    <w:name w:val="Font Style12"/>
    <w:rsid w:val="00803C95"/>
    <w:rPr>
      <w:rFonts w:ascii="Times New Roman" w:hAnsi="Times New Roman"/>
      <w:sz w:val="28"/>
    </w:rPr>
  </w:style>
  <w:style w:type="paragraph" w:customStyle="1" w:styleId="211">
    <w:name w:val="Основной текст 21"/>
    <w:basedOn w:val="a2"/>
    <w:rsid w:val="00803C95"/>
    <w:pPr>
      <w:overflowPunct w:val="0"/>
      <w:autoSpaceDE w:val="0"/>
      <w:autoSpaceDN w:val="0"/>
      <w:adjustRightInd w:val="0"/>
      <w:spacing w:after="120"/>
      <w:ind w:left="283"/>
      <w:textAlignment w:val="baseline"/>
    </w:pPr>
    <w:rPr>
      <w:rFonts w:cs="Times New Roman"/>
      <w:sz w:val="20"/>
      <w:szCs w:val="20"/>
    </w:rPr>
  </w:style>
  <w:style w:type="paragraph" w:customStyle="1" w:styleId="12Arial">
    <w:name w:val="Стиль Основной текст отчета 12 Arial"/>
    <w:basedOn w:val="a6"/>
    <w:rsid w:val="00803C95"/>
    <w:pPr>
      <w:suppressAutoHyphens/>
      <w:spacing w:line="100" w:lineRule="atLeast"/>
      <w:ind w:firstLine="709"/>
    </w:pPr>
    <w:rPr>
      <w:rFonts w:ascii="Times New Roman" w:hAnsi="Times New Roman" w:cs="Arial"/>
      <w:color w:val="000000"/>
      <w:szCs w:val="26"/>
      <w:lang w:eastAsia="ar-SA"/>
    </w:rPr>
  </w:style>
  <w:style w:type="paragraph" w:customStyle="1" w:styleId="Style10">
    <w:name w:val="Style10"/>
    <w:basedOn w:val="a2"/>
    <w:uiPriority w:val="99"/>
    <w:rsid w:val="00803C95"/>
    <w:pPr>
      <w:widowControl w:val="0"/>
      <w:autoSpaceDE w:val="0"/>
      <w:autoSpaceDN w:val="0"/>
      <w:adjustRightInd w:val="0"/>
    </w:pPr>
    <w:rPr>
      <w:rFonts w:ascii="Arial" w:hAnsi="Arial"/>
    </w:rPr>
  </w:style>
  <w:style w:type="paragraph" w:customStyle="1" w:styleId="2c">
    <w:name w:val="Знак Знак Знак2 Знак Знак Знак Знак"/>
    <w:basedOn w:val="a2"/>
    <w:rsid w:val="00803C95"/>
    <w:pPr>
      <w:spacing w:after="160" w:line="240" w:lineRule="exact"/>
      <w:jc w:val="both"/>
    </w:pPr>
    <w:rPr>
      <w:rFonts w:cs="Times New Roman"/>
      <w:szCs w:val="20"/>
      <w:lang w:val="en-US" w:eastAsia="en-US"/>
    </w:rPr>
  </w:style>
  <w:style w:type="table" w:customStyle="1" w:styleId="TableNormal1">
    <w:name w:val="Table Normal1"/>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03C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eader" Target="header7.xml"/><Relationship Id="rId47" Type="http://schemas.openxmlformats.org/officeDocument/2006/relationships/header" Target="header12.xml"/><Relationship Id="rId63" Type="http://schemas.openxmlformats.org/officeDocument/2006/relationships/header" Target="header25.xm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docs.cntd.ru/document/902186281" TargetMode="External"/><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hyperlink" Target="http://docs.cntd.ru/document/902186281" TargetMode="External"/><Relationship Id="rId58" Type="http://schemas.openxmlformats.org/officeDocument/2006/relationships/header" Target="header20.xml"/><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eader" Target="header23.xm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8.xml"/><Relationship Id="rId48" Type="http://schemas.openxmlformats.org/officeDocument/2006/relationships/header" Target="header13.xml"/><Relationship Id="rId56"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docs.cntd.ru/document/902186281" TargetMode="External"/><Relationship Id="rId46" Type="http://schemas.openxmlformats.org/officeDocument/2006/relationships/header" Target="header11.xml"/><Relationship Id="rId59" Type="http://schemas.openxmlformats.org/officeDocument/2006/relationships/header" Target="header21.xml"/><Relationship Id="rId67"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header" Target="header6.xml"/><Relationship Id="rId54" Type="http://schemas.openxmlformats.org/officeDocument/2006/relationships/hyperlink" Target="http://docs.cntd.ru/document/902186281" TargetMode="External"/><Relationship Id="rId62" Type="http://schemas.openxmlformats.org/officeDocument/2006/relationships/header" Target="header24.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header" Target="header14.xml"/><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header" Target="header9.xml"/><Relationship Id="rId52" Type="http://schemas.openxmlformats.org/officeDocument/2006/relationships/hyperlink" Target="http://docs.cntd.ru/document/902186281" TargetMode="External"/><Relationship Id="rId60" Type="http://schemas.openxmlformats.org/officeDocument/2006/relationships/header" Target="header22.xml"/><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hyperlink" Target="http://docs.cntd.ru/document/902186281" TargetMode="External"/><Relationship Id="rId34" Type="http://schemas.openxmlformats.org/officeDocument/2006/relationships/image" Target="media/image23.jpeg"/><Relationship Id="rId50" Type="http://schemas.openxmlformats.org/officeDocument/2006/relationships/header" Target="header15.xml"/><Relationship Id="rId55" Type="http://schemas.openxmlformats.org/officeDocument/2006/relationships/header" Target="head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83C94-2A46-4CA3-A505-A8A8DB8C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105093</Words>
  <Characters>599035</Characters>
  <Application>Microsoft Office Word</Application>
  <DocSecurity>0</DocSecurity>
  <Lines>4991</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702723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30</cp:revision>
  <cp:lastPrinted>2024-02-07T08:56:00Z</cp:lastPrinted>
  <dcterms:created xsi:type="dcterms:W3CDTF">2024-01-15T12:09:00Z</dcterms:created>
  <dcterms:modified xsi:type="dcterms:W3CDTF">2024-02-13T14:42:00Z</dcterms:modified>
</cp:coreProperties>
</file>