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D348D3" w:rsidRDefault="00D348D3" w:rsidP="0070760B">
      <w:pPr>
        <w:ind w:firstLine="708"/>
        <w:jc w:val="both"/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5A6ED8">
        <w:t>ом</w:t>
      </w:r>
      <w:r w:rsidR="0070760B" w:rsidRPr="0070760B">
        <w:t xml:space="preserve"> квартал</w:t>
      </w:r>
      <w:r w:rsidR="005A6ED8">
        <w:t>е</w:t>
      </w:r>
      <w:r w:rsidR="0070760B" w:rsidRPr="0070760B">
        <w:rPr>
          <w:b/>
        </w:rPr>
        <w:t xml:space="preserve">: </w:t>
      </w:r>
      <w:r w:rsidR="005A6ED8" w:rsidRPr="005A6ED8">
        <w:rPr>
          <w:b/>
        </w:rPr>
        <w:t>50:46:0060408</w:t>
      </w:r>
      <w:r w:rsidR="005974FA">
        <w:rPr>
          <w:b/>
        </w:rPr>
        <w:t xml:space="preserve"> </w:t>
      </w:r>
      <w:r w:rsidR="00CF12A5" w:rsidRPr="00CF12A5">
        <w:t>и земельн</w:t>
      </w:r>
      <w:r w:rsidR="005974FA">
        <w:t>ого</w:t>
      </w:r>
      <w:r w:rsidR="00CF12A5" w:rsidRPr="00CF12A5">
        <w:t xml:space="preserve"> участк</w:t>
      </w:r>
      <w:r w:rsidR="005974FA">
        <w:t>а</w:t>
      </w:r>
      <w:r w:rsidR="00CF12A5" w:rsidRPr="00CF12A5">
        <w:t xml:space="preserve"> с кадастровым номер</w:t>
      </w:r>
      <w:r w:rsidR="005974FA">
        <w:t>ом</w:t>
      </w:r>
      <w:r w:rsidR="00CF12A5" w:rsidRPr="00CF12A5">
        <w:t>:</w:t>
      </w:r>
      <w:r w:rsidR="00CF12A5">
        <w:t xml:space="preserve"> </w:t>
      </w:r>
      <w:r w:rsidR="005A6ED8" w:rsidRPr="005A6ED8">
        <w:rPr>
          <w:b/>
        </w:rPr>
        <w:t>50:46:0060408:114</w:t>
      </w:r>
      <w:r w:rsidR="005A6ED8">
        <w:rPr>
          <w:b/>
        </w:rPr>
        <w:t xml:space="preserve">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bookmarkStart w:id="0" w:name="_GoBack"/>
      <w:bookmarkEnd w:id="0"/>
      <w:r w:rsidR="005A6ED8" w:rsidRPr="005A6ED8">
        <w:rPr>
          <w:rFonts w:eastAsiaTheme="minorHAnsi" w:cs="Times New Roman"/>
          <w:lang w:eastAsia="en-US"/>
        </w:rPr>
        <w:t xml:space="preserve"> Газопровод низкого давления, кадастровый номер 50:46:0060408:1026, </w:t>
      </w:r>
      <w:r w:rsidR="005A6ED8">
        <w:rPr>
          <w:rFonts w:eastAsiaTheme="minorHAnsi" w:cs="Times New Roman"/>
          <w:lang w:eastAsia="en-US"/>
        </w:rPr>
        <w:t>и</w:t>
      </w:r>
      <w:r w:rsidR="005A6ED8" w:rsidRPr="005A6ED8">
        <w:rPr>
          <w:rFonts w:eastAsiaTheme="minorHAnsi" w:cs="Times New Roman"/>
          <w:lang w:eastAsia="en-US"/>
        </w:rPr>
        <w:t xml:space="preserve"> 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0C6A74"/>
    <w:rsid w:val="001017AE"/>
    <w:rsid w:val="00106B9B"/>
    <w:rsid w:val="00126C14"/>
    <w:rsid w:val="001610A0"/>
    <w:rsid w:val="001C6B1A"/>
    <w:rsid w:val="001D7118"/>
    <w:rsid w:val="00272A7F"/>
    <w:rsid w:val="00326C31"/>
    <w:rsid w:val="00336343"/>
    <w:rsid w:val="00355E78"/>
    <w:rsid w:val="00362C23"/>
    <w:rsid w:val="003F38F2"/>
    <w:rsid w:val="00416925"/>
    <w:rsid w:val="00434BCF"/>
    <w:rsid w:val="004465E6"/>
    <w:rsid w:val="004561D7"/>
    <w:rsid w:val="00463181"/>
    <w:rsid w:val="004F0E92"/>
    <w:rsid w:val="005974FA"/>
    <w:rsid w:val="005A6ED8"/>
    <w:rsid w:val="006875EE"/>
    <w:rsid w:val="006B5330"/>
    <w:rsid w:val="0070760B"/>
    <w:rsid w:val="0080317A"/>
    <w:rsid w:val="00817BC3"/>
    <w:rsid w:val="00886CB1"/>
    <w:rsid w:val="008C07FC"/>
    <w:rsid w:val="00917D40"/>
    <w:rsid w:val="009842BE"/>
    <w:rsid w:val="00A435F1"/>
    <w:rsid w:val="00A831F8"/>
    <w:rsid w:val="00B749A2"/>
    <w:rsid w:val="00BC782E"/>
    <w:rsid w:val="00CB0E79"/>
    <w:rsid w:val="00CF12A5"/>
    <w:rsid w:val="00D043B7"/>
    <w:rsid w:val="00D17C96"/>
    <w:rsid w:val="00D348D3"/>
    <w:rsid w:val="00D372E4"/>
    <w:rsid w:val="00D464F1"/>
    <w:rsid w:val="00DA666E"/>
    <w:rsid w:val="00E127EC"/>
    <w:rsid w:val="00E25FE4"/>
    <w:rsid w:val="00EA0979"/>
    <w:rsid w:val="00EC7C5C"/>
    <w:rsid w:val="00ED0ECF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CA090-E7E3-4726-ABC2-A2AFA4CC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28</cp:revision>
  <cp:lastPrinted>2026-06-08T07:48:00Z</cp:lastPrinted>
  <dcterms:created xsi:type="dcterms:W3CDTF">2026-05-22T10:01:00Z</dcterms:created>
  <dcterms:modified xsi:type="dcterms:W3CDTF">2026-06-08T07:48:00Z</dcterms:modified>
</cp:coreProperties>
</file>