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spacing w:after="0" w:before="0"/>
        <w:ind w:firstLine="0" w:left="0" w:right="0"/>
        <w:jc w:val="both"/>
        <w:rPr>
          <w:b w:val="0"/>
        </w:rPr>
      </w:pPr>
    </w:p>
    <w:p w14:paraId="03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Внесены изменения в Указы Президента, регламентирующие особенности приобретения гражданства РФ жителями новых регионов</w:t>
      </w:r>
      <w:r>
        <w:rPr>
          <w:rFonts w:ascii="Times New Roman" w:hAnsi="Times New Roman"/>
          <w:b w:val="0"/>
          <w:sz w:val="28"/>
        </w:rPr>
        <w:t xml:space="preserve"> (Указ </w:t>
      </w:r>
      <w:r>
        <w:rPr>
          <w:rFonts w:ascii="Times New Roman" w:hAnsi="Times New Roman"/>
          <w:sz w:val="28"/>
        </w:rPr>
        <w:t xml:space="preserve">Президента РФ от 04.03.2026 N 140 </w:t>
      </w:r>
      <w:r>
        <w:rPr>
          <w:rFonts w:ascii="Times New Roman" w:hAnsi="Times New Roman"/>
          <w:sz w:val="28"/>
        </w:rPr>
        <w:t xml:space="preserve">"О внесении изменений в порядки, утвержденные Указом Президента Российской Федерации от 26 декабря 2022 г. N 951 "О некоторых вопросах приобретения гражданства Российской Федерации", и в Указ Президента Российской </w:t>
      </w:r>
      <w:r>
        <w:rPr>
          <w:rFonts w:ascii="Times New Roman" w:hAnsi="Times New Roman"/>
          <w:sz w:val="28"/>
        </w:rPr>
        <w:t>Федерации от 27 апреля 2023 г. N 307 "Об особенностях правового положения отдельных категорий иностранных граждан и лиц без гражданства в Российской Федерации»)</w:t>
      </w:r>
    </w:p>
    <w:p w14:paraId="04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Так, на территориях ДНР, ЛНР, Запорожской и Херсонской областей на постоянной основе не будут применяться требования о необходимости представлять перевод на русский язык документов, выполненных не на русском языке и направляемых вместе с: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заявлением о нежелании состоять в гражданстве Украины;</w:t>
      </w:r>
    </w:p>
    <w:p w14:paraId="07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заявлением о выдаче паспорта гражданина Российской Федерации;</w:t>
      </w:r>
    </w:p>
    <w:p w14:paraId="08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заявлением о признании ребенка, не достигшего возраста 14 лет, гражданином Российской Федерации.</w:t>
      </w:r>
    </w:p>
    <w:p w14:paraId="09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Аналогичное новшество распространяется на документы, представляемые в соответствии с Указом Президента от 27 апреля 2023 г. N 307 "Об особенностях правового положения отдельных категорий иностранных граждан и лиц без гражданства в Российской Федерации".</w:t>
      </w:r>
    </w:p>
    <w:p w14:paraId="0A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Указ вступает в силу со дня его подписания. Предусмотренные им изменения распространяются на правоотношения, возникшие с 1 января 2026 года.</w:t>
      </w:r>
    </w:p>
    <w:p w14:paraId="0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</w:t>
      </w:r>
    </w:p>
    <w:p w14:paraId="0D000000">
      <w:pPr>
        <w:widowControl w:val="1"/>
        <w:spacing w:after="0" w:before="0"/>
        <w:ind w:firstLine="0" w:left="2126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2026-03-11T07:52:36Z</dcterms:created>
  <dcterms:modified xsi:type="dcterms:W3CDTF">2026-03-11T07:55:05Z</dcterms:modified>
</cp:coreProperties>
</file>