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FC3" w:rsidRDefault="00B23FC3" w:rsidP="00B23FC3">
      <w:pPr>
        <w:pStyle w:val="a3"/>
      </w:pPr>
    </w:p>
    <w:p w:rsidR="00B23FC3" w:rsidRDefault="00ED4EEA" w:rsidP="00B23FC3">
      <w:pPr>
        <w:jc w:val="center"/>
      </w:pPr>
      <w:r>
        <w:rPr>
          <w:noProof/>
        </w:rPr>
        <w:drawing>
          <wp:inline distT="0" distB="0" distL="0" distR="0">
            <wp:extent cx="752475" cy="847725"/>
            <wp:effectExtent l="19050" t="0" r="9525" b="0"/>
            <wp:docPr id="2" name="Рисунок 1" descr="1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45"/>
                    <pic:cNvPicPr>
                      <a:picLocks noChangeAspect="1" noChangeArrowheads="1"/>
                    </pic:cNvPicPr>
                  </pic:nvPicPr>
                  <pic:blipFill>
                    <a:blip r:embed="rId7" cstate="print"/>
                    <a:srcRect/>
                    <a:stretch>
                      <a:fillRect/>
                    </a:stretch>
                  </pic:blipFill>
                  <pic:spPr bwMode="auto">
                    <a:xfrm>
                      <a:off x="0" y="0"/>
                      <a:ext cx="752475" cy="847725"/>
                    </a:xfrm>
                    <a:prstGeom prst="rect">
                      <a:avLst/>
                    </a:prstGeom>
                    <a:noFill/>
                    <a:ln w="9525">
                      <a:noFill/>
                      <a:miter lim="800000"/>
                      <a:headEnd/>
                      <a:tailEnd/>
                    </a:ln>
                  </pic:spPr>
                </pic:pic>
              </a:graphicData>
            </a:graphic>
          </wp:inline>
        </w:drawing>
      </w:r>
    </w:p>
    <w:p w:rsidR="00B23FC3" w:rsidRDefault="00B23FC3" w:rsidP="00B23FC3"/>
    <w:p w:rsidR="00B23FC3" w:rsidRDefault="00B23FC3" w:rsidP="00B23FC3">
      <w:pPr>
        <w:jc w:val="center"/>
        <w:rPr>
          <w:b/>
          <w:sz w:val="28"/>
        </w:rPr>
      </w:pPr>
      <w:r>
        <w:rPr>
          <w:b/>
          <w:sz w:val="28"/>
        </w:rPr>
        <w:t>СОВЕТ ДЕПУТАТОВ ГОРОДСКОГО ОКРУГА ЭЛЕКТРОСТАЛЬ</w:t>
      </w:r>
    </w:p>
    <w:p w:rsidR="00B23FC3" w:rsidRDefault="00B23FC3" w:rsidP="00B23FC3">
      <w:pPr>
        <w:jc w:val="center"/>
        <w:rPr>
          <w:b/>
          <w:sz w:val="28"/>
        </w:rPr>
      </w:pPr>
    </w:p>
    <w:p w:rsidR="00B23FC3" w:rsidRDefault="00B23FC3" w:rsidP="00B23FC3">
      <w:pPr>
        <w:jc w:val="center"/>
        <w:rPr>
          <w:b/>
          <w:sz w:val="28"/>
        </w:rPr>
      </w:pPr>
      <w:r>
        <w:rPr>
          <w:b/>
          <w:sz w:val="28"/>
        </w:rPr>
        <w:t>МОСКОВСКОЙ   ОБЛАСТИ</w:t>
      </w:r>
    </w:p>
    <w:p w:rsidR="00B23FC3" w:rsidRDefault="00B23FC3" w:rsidP="00B23FC3">
      <w:pPr>
        <w:jc w:val="center"/>
      </w:pPr>
    </w:p>
    <w:p w:rsidR="00B23FC3" w:rsidRPr="00A37D17" w:rsidRDefault="00B23FC3" w:rsidP="00B23FC3">
      <w:pPr>
        <w:jc w:val="center"/>
        <w:rPr>
          <w:b/>
          <w:sz w:val="44"/>
        </w:rPr>
      </w:pPr>
      <w:r>
        <w:rPr>
          <w:b/>
          <w:sz w:val="44"/>
        </w:rPr>
        <w:t>Р Е Ш Е Н И Е</w:t>
      </w:r>
    </w:p>
    <w:p w:rsidR="00B23FC3" w:rsidRDefault="00B23FC3" w:rsidP="00B23FC3">
      <w:pPr>
        <w:rPr>
          <w:rFonts w:ascii="CyrillicTimes" w:hAnsi="CyrillicTimes"/>
          <w:b/>
          <w:sz w:val="44"/>
        </w:rPr>
      </w:pPr>
    </w:p>
    <w:p w:rsidR="00B23FC3" w:rsidRDefault="00AD1078" w:rsidP="00B23FC3">
      <w:pPr>
        <w:rPr>
          <w:b/>
        </w:rPr>
      </w:pPr>
      <w:proofErr w:type="gramStart"/>
      <w:r>
        <w:rPr>
          <w:b/>
        </w:rPr>
        <w:t xml:space="preserve">От  </w:t>
      </w:r>
      <w:r w:rsidRPr="00AD1078">
        <w:rPr>
          <w:b/>
          <w:u w:val="single"/>
        </w:rPr>
        <w:t>30.09.2026</w:t>
      </w:r>
      <w:proofErr w:type="gramEnd"/>
      <w:r>
        <w:rPr>
          <w:b/>
        </w:rPr>
        <w:t xml:space="preserve"> </w:t>
      </w:r>
      <w:r w:rsidR="00B23FC3">
        <w:rPr>
          <w:b/>
        </w:rPr>
        <w:t xml:space="preserve">№ </w:t>
      </w:r>
      <w:r w:rsidRPr="00AD1078">
        <w:rPr>
          <w:b/>
          <w:u w:val="single"/>
        </w:rPr>
        <w:t>110/14</w:t>
      </w:r>
    </w:p>
    <w:p w:rsidR="00B23FC3" w:rsidRDefault="00B23FC3" w:rsidP="00B23FC3">
      <w:pPr>
        <w:rPr>
          <w:b/>
        </w:rPr>
      </w:pPr>
    </w:p>
    <w:p w:rsidR="00042DD7" w:rsidRDefault="004E1109" w:rsidP="00042DD7">
      <w:pPr>
        <w:pStyle w:val="a8"/>
      </w:pPr>
      <w:r>
        <w:rPr>
          <w:noProof/>
        </w:rPr>
        <mc:AlternateContent>
          <mc:Choice Requires="wps">
            <w:drawing>
              <wp:anchor distT="0" distB="0" distL="114300" distR="114300" simplePos="0" relativeHeight="251663360" behindDoc="0" locked="0" layoutInCell="1" allowOverlap="1">
                <wp:simplePos x="0" y="0"/>
                <wp:positionH relativeFrom="column">
                  <wp:posOffset>2651125</wp:posOffset>
                </wp:positionH>
                <wp:positionV relativeFrom="paragraph">
                  <wp:posOffset>54610</wp:posOffset>
                </wp:positionV>
                <wp:extent cx="92075" cy="635"/>
                <wp:effectExtent l="6985" t="11430" r="5715" b="6985"/>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34F49" id="Line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75pt,4.3pt" to="3in,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">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2743200</wp:posOffset>
                </wp:positionH>
                <wp:positionV relativeFrom="paragraph">
                  <wp:posOffset>54610</wp:posOffset>
                </wp:positionV>
                <wp:extent cx="635" cy="92075"/>
                <wp:effectExtent l="13335" t="11430" r="5080" b="10795"/>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3F7E0" id="Line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4.3pt" to="216.0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">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54610</wp:posOffset>
                </wp:positionV>
                <wp:extent cx="635" cy="92075"/>
                <wp:effectExtent l="13335" t="11430" r="5080" b="1079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207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66C9C"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3pt" to=".0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">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54610</wp:posOffset>
                </wp:positionV>
                <wp:extent cx="92075" cy="635"/>
                <wp:effectExtent l="13335" t="11430" r="8890" b="698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856DE"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3pt" to="7.2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">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60288" behindDoc="0" locked="0" layoutInCell="1" allowOverlap="1">
                <wp:simplePos x="0" y="0"/>
                <wp:positionH relativeFrom="column">
                  <wp:posOffset>-685800</wp:posOffset>
                </wp:positionH>
                <wp:positionV relativeFrom="paragraph">
                  <wp:posOffset>54610</wp:posOffset>
                </wp:positionV>
                <wp:extent cx="547370" cy="640715"/>
                <wp:effectExtent l="13335" t="11430" r="10795" b="508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370" cy="640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C675B" id="Rectangle 2" o:spid="_x0000_s1026" style="position:absolute;margin-left:-54pt;margin-top:4.3pt;width:43.1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uvbdgIAAPo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" filled="f"/>
            </w:pict>
          </mc:Fallback>
        </mc:AlternateContent>
      </w:r>
      <w:r w:rsidR="00B23FC3">
        <w:t xml:space="preserve">     </w:t>
      </w:r>
    </w:p>
    <w:p w:rsidR="004E1109" w:rsidRDefault="004E1109" w:rsidP="004E1109">
      <w:pPr>
        <w:ind w:right="4818"/>
        <w:jc w:val="both"/>
      </w:pPr>
      <w:r>
        <w:t>Об утверждении Положения о</w:t>
      </w:r>
      <w:r w:rsidR="00F2112C">
        <w:t xml:space="preserve"> присвоении наименований</w:t>
      </w:r>
      <w:r>
        <w:t xml:space="preserve"> элемент</w:t>
      </w:r>
      <w:r w:rsidR="00F2112C">
        <w:t>ам</w:t>
      </w:r>
      <w:r>
        <w:t xml:space="preserve"> планировочной структуры и элемент</w:t>
      </w:r>
      <w:r w:rsidR="00F2112C">
        <w:t>ам</w:t>
      </w:r>
      <w:r>
        <w:t xml:space="preserve"> улично-дорожной сети</w:t>
      </w:r>
      <w:r w:rsidR="00782A03">
        <w:t xml:space="preserve"> на территории городского округа Электросталь Московской области</w:t>
      </w:r>
      <w:r w:rsidR="00C9645B">
        <w:t>,</w:t>
      </w:r>
      <w:r>
        <w:t xml:space="preserve"> </w:t>
      </w:r>
      <w:r w:rsidR="00F2112C">
        <w:t>изменени</w:t>
      </w:r>
      <w:r w:rsidR="00782A03">
        <w:t>и</w:t>
      </w:r>
      <w:r w:rsidR="00F2112C">
        <w:t xml:space="preserve"> таких наименований </w:t>
      </w:r>
    </w:p>
    <w:p w:rsidR="00FA10B5" w:rsidRDefault="00FA10B5" w:rsidP="00FA10B5"/>
    <w:p w:rsidR="00DB79E1" w:rsidRPr="00DE0C85" w:rsidRDefault="00DB79E1" w:rsidP="00DB79E1">
      <w:pPr>
        <w:ind w:firstLine="709"/>
        <w:jc w:val="both"/>
      </w:pPr>
      <w:r w:rsidRPr="00DE0C85">
        <w:t>В соответствии с</w:t>
      </w:r>
      <w:r w:rsidR="00F2112C">
        <w:t>о статьей 16</w:t>
      </w:r>
      <w:r w:rsidRPr="00DE0C85">
        <w:t xml:space="preserve"> </w:t>
      </w:r>
      <w:r w:rsidRPr="0044727C">
        <w:t>Федераль</w:t>
      </w:r>
      <w:r w:rsidR="00F2112C">
        <w:t>ного</w:t>
      </w:r>
      <w:r w:rsidRPr="0044727C">
        <w:t xml:space="preserve"> закон</w:t>
      </w:r>
      <w:r w:rsidR="00F2112C">
        <w:t>а</w:t>
      </w:r>
      <w:r w:rsidRPr="0044727C">
        <w:t xml:space="preserve"> от 06.10.2003 </w:t>
      </w:r>
      <w:r>
        <w:t>№</w:t>
      </w:r>
      <w:r w:rsidRPr="0044727C">
        <w:t xml:space="preserve"> 131-ФЗ </w:t>
      </w:r>
      <w:r>
        <w:t>«</w:t>
      </w:r>
      <w:r w:rsidRPr="0044727C">
        <w:t>Об общих принципах организации местного самоуправления в Российской Федерации</w:t>
      </w:r>
      <w:r>
        <w:t>»</w:t>
      </w:r>
      <w:r w:rsidRPr="0044727C">
        <w:t>,</w:t>
      </w:r>
      <w:r w:rsidR="00F2112C">
        <w:t xml:space="preserve"> </w:t>
      </w:r>
      <w:r w:rsidR="00C9645B" w:rsidRPr="0044727C">
        <w:t>Федераль</w:t>
      </w:r>
      <w:r w:rsidR="008D0B65">
        <w:t>ным</w:t>
      </w:r>
      <w:r w:rsidR="00C9645B" w:rsidRPr="0044727C">
        <w:t xml:space="preserve"> закон</w:t>
      </w:r>
      <w:r w:rsidR="008D0B65">
        <w:t>ом</w:t>
      </w:r>
      <w:r w:rsidR="00C9645B" w:rsidRPr="0044727C">
        <w:t xml:space="preserve"> </w:t>
      </w:r>
      <w:r w:rsidR="00F2112C">
        <w:t xml:space="preserve">от 20.03.2025 № 33-ФЗ «Об общих принципах организации местного самоуправления в единой системе публичной власти», </w:t>
      </w:r>
      <w:r w:rsidRPr="0044727C">
        <w:t xml:space="preserve">постановлением Правительства Российской Федерации от 19.11.2014 </w:t>
      </w:r>
      <w:r>
        <w:t>№</w:t>
      </w:r>
      <w:r w:rsidRPr="0044727C">
        <w:t xml:space="preserve"> 1221 </w:t>
      </w:r>
      <w:r>
        <w:t>«</w:t>
      </w:r>
      <w:r w:rsidRPr="0044727C">
        <w:t>Об утверждении Правил присвоения, изменения и аннулирования адресов</w:t>
      </w:r>
      <w:r>
        <w:t>»</w:t>
      </w:r>
      <w:r w:rsidRPr="0044727C">
        <w:t xml:space="preserve">, Законом Московской области от 24.07.2014 </w:t>
      </w:r>
      <w:r w:rsidR="00C9645B">
        <w:t xml:space="preserve">                           </w:t>
      </w:r>
      <w:r>
        <w:t>№</w:t>
      </w:r>
      <w:r w:rsidRPr="0044727C">
        <w:t xml:space="preserve"> 107/2014-ОЗ </w:t>
      </w:r>
      <w:r>
        <w:t>«</w:t>
      </w:r>
      <w:r w:rsidRPr="0044727C">
        <w:t xml:space="preserve">О наделении органов местного самоуправления муниципальных образований Московской области отдельными государственными </w:t>
      </w:r>
      <w:r>
        <w:t xml:space="preserve">полномочиями Московской области», </w:t>
      </w:r>
      <w:r w:rsidRPr="00DE0C85">
        <w:t>Совет депутатов городского округа Электросталь Московской области РЕШИЛ:</w:t>
      </w:r>
    </w:p>
    <w:p w:rsidR="00DB79E1" w:rsidRDefault="00DB79E1" w:rsidP="00DB79E1">
      <w:pPr>
        <w:ind w:firstLine="709"/>
        <w:jc w:val="both"/>
      </w:pPr>
      <w:r w:rsidRPr="00DE0C85">
        <w:t xml:space="preserve">1. Утвердить </w:t>
      </w:r>
      <w:r w:rsidR="00BE0D6D">
        <w:t xml:space="preserve">Положение </w:t>
      </w:r>
      <w:r w:rsidR="003F1AE3">
        <w:t xml:space="preserve">о </w:t>
      </w:r>
      <w:r w:rsidR="00F2112C" w:rsidRPr="00F2112C">
        <w:t>присвоении наименований элементам планировочной структуры и элементам улично-дорожной сети</w:t>
      </w:r>
      <w:r w:rsidR="00835E96">
        <w:t xml:space="preserve"> </w:t>
      </w:r>
      <w:r w:rsidR="00835E96" w:rsidRPr="00F2112C">
        <w:t>на территории городского округа Электросталь Московской области</w:t>
      </w:r>
      <w:r w:rsidR="008D0B65">
        <w:t>,</w:t>
      </w:r>
      <w:r w:rsidR="00F2112C" w:rsidRPr="00F2112C">
        <w:t xml:space="preserve"> изменени</w:t>
      </w:r>
      <w:r w:rsidR="00835E96">
        <w:t xml:space="preserve">и </w:t>
      </w:r>
      <w:r w:rsidR="00F2112C" w:rsidRPr="00F2112C">
        <w:t xml:space="preserve">таких наименований </w:t>
      </w:r>
      <w:r w:rsidRPr="00DE0C85">
        <w:t>(</w:t>
      </w:r>
      <w:r w:rsidR="008D0B65">
        <w:t>п</w:t>
      </w:r>
      <w:r w:rsidR="00F2112C">
        <w:t>рил</w:t>
      </w:r>
      <w:r w:rsidR="008D0B65">
        <w:t>агается</w:t>
      </w:r>
      <w:r w:rsidRPr="00DE0C85">
        <w:t>).</w:t>
      </w:r>
    </w:p>
    <w:p w:rsidR="00DB79E1" w:rsidRDefault="00C9645B" w:rsidP="00C9645B">
      <w:pPr>
        <w:ind w:firstLine="709"/>
        <w:jc w:val="both"/>
      </w:pPr>
      <w:r>
        <w:t xml:space="preserve">2. </w:t>
      </w:r>
      <w:r w:rsidR="00DB79E1">
        <w:t xml:space="preserve">Опубликовать настоящее решение на официальном сайте городского округа Электросталь Московской области в информационно-телекоммуникационной сети Интернет по адресу www.electrostal.ru. </w:t>
      </w:r>
    </w:p>
    <w:p w:rsidR="00DB79E1" w:rsidRDefault="00C9645B" w:rsidP="00DB79E1">
      <w:pPr>
        <w:ind w:firstLine="709"/>
        <w:jc w:val="both"/>
      </w:pPr>
      <w:r>
        <w:t>3</w:t>
      </w:r>
      <w:r w:rsidR="00DB79E1">
        <w:t>. Настоящее решение вступает в силу после его официального опубликования.</w:t>
      </w:r>
    </w:p>
    <w:p w:rsidR="00DB79E1" w:rsidRDefault="00C9645B" w:rsidP="00DB79E1">
      <w:pPr>
        <w:ind w:firstLine="709"/>
        <w:jc w:val="both"/>
      </w:pPr>
      <w:r>
        <w:t>4</w:t>
      </w:r>
      <w:r w:rsidR="00DB79E1">
        <w:t>. Контроль за исполнением настоящего решения возложить на заместителя Главы городского округа Электросталь Московской области Денисова В.А.</w:t>
      </w:r>
    </w:p>
    <w:p w:rsidR="00DB79E1" w:rsidRPr="00DE0C85" w:rsidRDefault="00DB79E1" w:rsidP="00DB79E1">
      <w:pPr>
        <w:jc w:val="both"/>
      </w:pPr>
    </w:p>
    <w:p w:rsidR="00DB79E1" w:rsidRPr="00DE0C85" w:rsidRDefault="00DB79E1" w:rsidP="00DB79E1">
      <w:pPr>
        <w:jc w:val="both"/>
      </w:pPr>
    </w:p>
    <w:p w:rsidR="00DB79E1" w:rsidRPr="00DE0C85" w:rsidRDefault="00DB79E1" w:rsidP="00DB79E1">
      <w:pPr>
        <w:jc w:val="both"/>
      </w:pPr>
      <w:r w:rsidRPr="00DE0C85">
        <w:t>Председатель Совета депутатов</w:t>
      </w:r>
    </w:p>
    <w:p w:rsidR="00DB79E1" w:rsidRPr="00DE0C85" w:rsidRDefault="00DB79E1" w:rsidP="00DB79E1">
      <w:pPr>
        <w:jc w:val="both"/>
      </w:pPr>
      <w:r w:rsidRPr="00DE0C85">
        <w:t>городского округа</w:t>
      </w:r>
      <w:r w:rsidRPr="00DE0C85">
        <w:tab/>
      </w:r>
      <w:r w:rsidRPr="00DE0C85">
        <w:tab/>
      </w:r>
      <w:r w:rsidRPr="00DE0C85">
        <w:tab/>
      </w:r>
      <w:r w:rsidRPr="00DE0C85">
        <w:tab/>
      </w:r>
      <w:r w:rsidRPr="00DE0C85">
        <w:tab/>
      </w:r>
      <w:r w:rsidRPr="00DE0C85">
        <w:tab/>
      </w:r>
      <w:r w:rsidRPr="00DE0C85">
        <w:tab/>
        <w:t xml:space="preserve">                         И.Ю. Волкова</w:t>
      </w:r>
    </w:p>
    <w:p w:rsidR="00DB79E1" w:rsidRDefault="00DB79E1" w:rsidP="00DB79E1"/>
    <w:p w:rsidR="00DB79E1" w:rsidRPr="00DE0C85" w:rsidRDefault="00DB79E1" w:rsidP="00DB79E1">
      <w:pPr>
        <w:jc w:val="both"/>
      </w:pPr>
      <w:r w:rsidRPr="00DE0C85">
        <w:t xml:space="preserve">Глава городского округа                                                                                         Ф.А. </w:t>
      </w:r>
      <w:proofErr w:type="spellStart"/>
      <w:r w:rsidRPr="00DE0C85">
        <w:t>Ефанов</w:t>
      </w:r>
      <w:proofErr w:type="spellEnd"/>
    </w:p>
    <w:p w:rsidR="00DB79E1" w:rsidRDefault="00DB79E1" w:rsidP="00DB79E1">
      <w:pPr>
        <w:jc w:val="both"/>
      </w:pPr>
    </w:p>
    <w:p w:rsidR="00DB79E1" w:rsidRPr="00DE0C85" w:rsidRDefault="00DB79E1" w:rsidP="00DB79E1">
      <w:pPr>
        <w:jc w:val="both"/>
      </w:pPr>
    </w:p>
    <w:p w:rsidR="00DB79E1" w:rsidRDefault="00EC3E14" w:rsidP="00DB79E1">
      <w:pPr>
        <w:spacing w:line="240" w:lineRule="exact"/>
        <w:jc w:val="both"/>
      </w:pPr>
      <w:r>
        <w:t xml:space="preserve"> </w:t>
      </w:r>
    </w:p>
    <w:p w:rsidR="00EC3E14" w:rsidRPr="00A7585F" w:rsidRDefault="00EC3E14" w:rsidP="00DB79E1">
      <w:pPr>
        <w:spacing w:line="240" w:lineRule="exact"/>
        <w:jc w:val="both"/>
      </w:pPr>
    </w:p>
    <w:p w:rsidR="00F2112C" w:rsidRDefault="00F2112C" w:rsidP="005B76ED">
      <w:pPr>
        <w:pStyle w:val="ConsPlusNormal"/>
        <w:ind w:left="5387"/>
        <w:jc w:val="both"/>
        <w:outlineLvl w:val="0"/>
      </w:pPr>
    </w:p>
    <w:p w:rsidR="00C9645B" w:rsidRDefault="00C9645B" w:rsidP="005B76ED">
      <w:pPr>
        <w:pStyle w:val="ConsPlusNormal"/>
        <w:ind w:left="5387"/>
        <w:jc w:val="both"/>
        <w:outlineLvl w:val="0"/>
      </w:pPr>
    </w:p>
    <w:p w:rsidR="00F2112C" w:rsidRDefault="00F2112C" w:rsidP="005B76ED">
      <w:pPr>
        <w:pStyle w:val="ConsPlusNormal"/>
        <w:ind w:left="5387"/>
        <w:jc w:val="both"/>
        <w:outlineLvl w:val="0"/>
      </w:pPr>
      <w:r>
        <w:lastRenderedPageBreak/>
        <w:t xml:space="preserve">Приложение </w:t>
      </w:r>
    </w:p>
    <w:p w:rsidR="008D0B65" w:rsidRDefault="008D0B65" w:rsidP="005B76ED">
      <w:pPr>
        <w:pStyle w:val="ConsPlusNormal"/>
        <w:ind w:left="5387"/>
        <w:jc w:val="both"/>
        <w:outlineLvl w:val="0"/>
      </w:pPr>
    </w:p>
    <w:p w:rsidR="005B76ED" w:rsidRDefault="005B76ED" w:rsidP="005B76ED">
      <w:pPr>
        <w:pStyle w:val="ConsPlusNormal"/>
        <w:ind w:left="5387"/>
        <w:jc w:val="both"/>
        <w:outlineLvl w:val="0"/>
      </w:pPr>
      <w:r>
        <w:t>УТВЕРЖДЕНО</w:t>
      </w:r>
    </w:p>
    <w:p w:rsidR="005B76ED" w:rsidRDefault="005B76ED" w:rsidP="005B76ED">
      <w:pPr>
        <w:pStyle w:val="ConsPlusNormal"/>
        <w:ind w:left="5387"/>
        <w:jc w:val="both"/>
      </w:pPr>
      <w:r>
        <w:t>решением Совета депутатов</w:t>
      </w:r>
      <w:r>
        <w:br/>
        <w:t>городского округа Электросталь</w:t>
      </w:r>
      <w:r>
        <w:br/>
        <w:t>Московской области</w:t>
      </w:r>
    </w:p>
    <w:p w:rsidR="005B76ED" w:rsidRDefault="005B76ED" w:rsidP="005B76ED">
      <w:pPr>
        <w:pStyle w:val="ConsPlusNormal"/>
        <w:ind w:left="5387"/>
        <w:jc w:val="both"/>
      </w:pPr>
      <w:r>
        <w:t>от _________________ г. № ________</w:t>
      </w:r>
    </w:p>
    <w:p w:rsidR="00B23FC3" w:rsidRPr="00D959B8" w:rsidRDefault="00B23FC3" w:rsidP="00B23FC3">
      <w:pPr>
        <w:rPr>
          <w:szCs w:val="20"/>
        </w:rPr>
      </w:pPr>
    </w:p>
    <w:p w:rsidR="00BE0D6D" w:rsidRDefault="00BE0D6D" w:rsidP="00D959B8">
      <w:pPr>
        <w:pStyle w:val="ConsPlusTitle"/>
        <w:jc w:val="center"/>
        <w:rPr>
          <w:rFonts w:ascii="Times New Roman" w:hAnsi="Times New Roman" w:cs="Times New Roman"/>
          <w:b w:val="0"/>
          <w:sz w:val="24"/>
        </w:rPr>
      </w:pPr>
    </w:p>
    <w:p w:rsidR="00D959B8" w:rsidRPr="008D0B65" w:rsidRDefault="00BE0D6D" w:rsidP="00D959B8">
      <w:pPr>
        <w:pStyle w:val="ConsPlusTitle"/>
        <w:jc w:val="center"/>
        <w:rPr>
          <w:rFonts w:ascii="Times New Roman" w:hAnsi="Times New Roman" w:cs="Times New Roman"/>
          <w:b w:val="0"/>
          <w:sz w:val="24"/>
        </w:rPr>
      </w:pPr>
      <w:r w:rsidRPr="008D0B65">
        <w:rPr>
          <w:rFonts w:ascii="Times New Roman" w:hAnsi="Times New Roman" w:cs="Times New Roman"/>
          <w:b w:val="0"/>
          <w:sz w:val="24"/>
        </w:rPr>
        <w:t>ПОЛОЖЕНИЕ</w:t>
      </w:r>
    </w:p>
    <w:p w:rsidR="00D959B8" w:rsidRPr="008D0B65" w:rsidRDefault="00F2112C" w:rsidP="00D959B8">
      <w:pPr>
        <w:pStyle w:val="ConsPlusTitle"/>
        <w:jc w:val="center"/>
        <w:rPr>
          <w:rFonts w:ascii="Times New Roman" w:hAnsi="Times New Roman" w:cs="Times New Roman"/>
          <w:b w:val="0"/>
          <w:sz w:val="24"/>
        </w:rPr>
      </w:pPr>
      <w:r w:rsidRPr="008D0B65">
        <w:rPr>
          <w:rFonts w:ascii="Times New Roman" w:hAnsi="Times New Roman" w:cs="Times New Roman"/>
          <w:b w:val="0"/>
          <w:sz w:val="24"/>
        </w:rPr>
        <w:t>о присвоении наименований элементам планировочной структуры и элементам улично-дорожной сети</w:t>
      </w:r>
      <w:r w:rsidR="001F076C">
        <w:rPr>
          <w:rFonts w:ascii="Times New Roman" w:hAnsi="Times New Roman" w:cs="Times New Roman"/>
          <w:b w:val="0"/>
          <w:sz w:val="24"/>
        </w:rPr>
        <w:t xml:space="preserve"> </w:t>
      </w:r>
      <w:r w:rsidR="001F076C" w:rsidRPr="008D0B65">
        <w:rPr>
          <w:rFonts w:ascii="Times New Roman" w:hAnsi="Times New Roman" w:cs="Times New Roman"/>
          <w:b w:val="0"/>
          <w:sz w:val="24"/>
        </w:rPr>
        <w:t>на территории городского округа Электросталь Московской области</w:t>
      </w:r>
      <w:r w:rsidR="00C9645B" w:rsidRPr="008D0B65">
        <w:rPr>
          <w:rFonts w:ascii="Times New Roman" w:hAnsi="Times New Roman" w:cs="Times New Roman"/>
          <w:b w:val="0"/>
          <w:sz w:val="24"/>
        </w:rPr>
        <w:t>,</w:t>
      </w:r>
      <w:r w:rsidRPr="008D0B65">
        <w:rPr>
          <w:rFonts w:ascii="Times New Roman" w:hAnsi="Times New Roman" w:cs="Times New Roman"/>
          <w:b w:val="0"/>
          <w:sz w:val="24"/>
        </w:rPr>
        <w:t xml:space="preserve"> изменени</w:t>
      </w:r>
      <w:r w:rsidR="001F076C">
        <w:rPr>
          <w:rFonts w:ascii="Times New Roman" w:hAnsi="Times New Roman" w:cs="Times New Roman"/>
          <w:b w:val="0"/>
          <w:sz w:val="24"/>
        </w:rPr>
        <w:t>и</w:t>
      </w:r>
      <w:r w:rsidRPr="008D0B65">
        <w:rPr>
          <w:rFonts w:ascii="Times New Roman" w:hAnsi="Times New Roman" w:cs="Times New Roman"/>
          <w:b w:val="0"/>
          <w:sz w:val="24"/>
        </w:rPr>
        <w:t xml:space="preserve"> таких наименований </w:t>
      </w:r>
    </w:p>
    <w:p w:rsidR="00D959B8" w:rsidRPr="008D0B65" w:rsidRDefault="00D959B8" w:rsidP="00D959B8">
      <w:pPr>
        <w:pStyle w:val="ConsPlusTitle"/>
        <w:jc w:val="center"/>
        <w:rPr>
          <w:rFonts w:ascii="Times New Roman" w:hAnsi="Times New Roman" w:cs="Times New Roman"/>
          <w:b w:val="0"/>
          <w:sz w:val="24"/>
        </w:rPr>
      </w:pPr>
    </w:p>
    <w:p w:rsidR="003F1AE3" w:rsidRPr="008D0B65" w:rsidRDefault="00BE0D6D" w:rsidP="008A2B59">
      <w:pPr>
        <w:pStyle w:val="ConsPlusNormal"/>
        <w:jc w:val="center"/>
      </w:pPr>
      <w:r w:rsidRPr="008D0B65">
        <w:t xml:space="preserve">1. </w:t>
      </w:r>
      <w:r w:rsidR="003F1AE3" w:rsidRPr="008D0B65">
        <w:t>Общие положения</w:t>
      </w:r>
    </w:p>
    <w:p w:rsidR="008A2B59" w:rsidRDefault="008A2B59" w:rsidP="008A2B59">
      <w:pPr>
        <w:pStyle w:val="ConsPlusNormal"/>
        <w:jc w:val="center"/>
      </w:pPr>
    </w:p>
    <w:p w:rsidR="003F1AE3" w:rsidRDefault="003F1AE3" w:rsidP="008D0B65">
      <w:pPr>
        <w:autoSpaceDE w:val="0"/>
        <w:autoSpaceDN w:val="0"/>
        <w:adjustRightInd w:val="0"/>
        <w:ind w:firstLine="567"/>
        <w:jc w:val="both"/>
        <w:rPr>
          <w:b/>
        </w:rPr>
      </w:pPr>
      <w:r w:rsidRPr="003F1AE3">
        <w:t xml:space="preserve">1.1. </w:t>
      </w:r>
      <w:r w:rsidR="00BE0D6D" w:rsidRPr="003F1AE3">
        <w:t>Настоящ</w:t>
      </w:r>
      <w:r>
        <w:t>ее</w:t>
      </w:r>
      <w:r w:rsidR="00BE0D6D" w:rsidRPr="003F1AE3">
        <w:t xml:space="preserve"> Положение </w:t>
      </w:r>
      <w:r w:rsidR="00F2112C" w:rsidRPr="00F2112C">
        <w:t>о присвоении наименований элементам планировочной структуры и элементам улично-дорожной сети</w:t>
      </w:r>
      <w:r w:rsidR="00C9645B">
        <w:t>,</w:t>
      </w:r>
      <w:r w:rsidR="00F2112C" w:rsidRPr="00F2112C">
        <w:t xml:space="preserve"> изменени</w:t>
      </w:r>
      <w:r w:rsidR="00BB1013">
        <w:t>и</w:t>
      </w:r>
      <w:r w:rsidR="00F2112C" w:rsidRPr="00F2112C">
        <w:t xml:space="preserve"> таких наименований</w:t>
      </w:r>
      <w:r w:rsidR="00630B4C">
        <w:rPr>
          <w:b/>
        </w:rPr>
        <w:t xml:space="preserve"> </w:t>
      </w:r>
      <w:r w:rsidR="00630B4C">
        <w:rPr>
          <w:rFonts w:eastAsiaTheme="minorHAnsi"/>
          <w:lang w:eastAsia="en-US"/>
        </w:rPr>
        <w:t xml:space="preserve">(за исключением автомобильных дорог федерального значения, автомобильных дорог регионального </w:t>
      </w:r>
      <w:r w:rsidR="00BB1013">
        <w:rPr>
          <w:rFonts w:eastAsiaTheme="minorHAnsi"/>
          <w:lang w:eastAsia="en-US"/>
        </w:rPr>
        <w:t>или межмуниципального значения)</w:t>
      </w:r>
      <w:r w:rsidR="00F2112C" w:rsidRPr="00F2112C">
        <w:t xml:space="preserve"> на территории городского округа Электросталь Московской области</w:t>
      </w:r>
      <w:r>
        <w:t xml:space="preserve"> </w:t>
      </w:r>
      <w:r w:rsidR="00BE0D6D" w:rsidRPr="003F1AE3">
        <w:t>(далее - Положение) разрабо</w:t>
      </w:r>
      <w:r w:rsidR="00BB1013">
        <w:t xml:space="preserve">тано в соответствии с нормативными </w:t>
      </w:r>
      <w:r w:rsidR="00BE0D6D" w:rsidRPr="003F1AE3">
        <w:t>правовыми актами:</w:t>
      </w:r>
    </w:p>
    <w:p w:rsidR="00033024" w:rsidRPr="00033024" w:rsidRDefault="00033024" w:rsidP="000D758D">
      <w:pPr>
        <w:pStyle w:val="ConsPlusTitle"/>
        <w:ind w:firstLine="540"/>
        <w:jc w:val="both"/>
        <w:rPr>
          <w:rFonts w:ascii="Times New Roman" w:hAnsi="Times New Roman" w:cs="Times New Roman"/>
          <w:b w:val="0"/>
          <w:sz w:val="24"/>
        </w:rPr>
      </w:pPr>
      <w:r w:rsidRPr="00033024">
        <w:rPr>
          <w:rFonts w:ascii="Times New Roman" w:hAnsi="Times New Roman" w:cs="Times New Roman"/>
          <w:b w:val="0"/>
          <w:sz w:val="24"/>
        </w:rPr>
        <w:t>- Гражданский кодекс РФ;</w:t>
      </w:r>
    </w:p>
    <w:p w:rsidR="004B3E62" w:rsidRDefault="00BE0D6D" w:rsidP="000D758D">
      <w:pPr>
        <w:pStyle w:val="ConsPlusTitle"/>
        <w:ind w:firstLine="540"/>
        <w:jc w:val="both"/>
        <w:rPr>
          <w:rFonts w:ascii="Times New Roman" w:hAnsi="Times New Roman" w:cs="Times New Roman"/>
          <w:b w:val="0"/>
          <w:sz w:val="24"/>
        </w:rPr>
      </w:pPr>
      <w:r w:rsidRPr="004B3E62">
        <w:rPr>
          <w:rFonts w:ascii="Times New Roman" w:hAnsi="Times New Roman" w:cs="Times New Roman"/>
          <w:b w:val="0"/>
          <w:sz w:val="24"/>
        </w:rPr>
        <w:t xml:space="preserve">- Федеральный закон от 18.12.1997 </w:t>
      </w:r>
      <w:r w:rsidR="004B3E62" w:rsidRPr="004B3E62">
        <w:rPr>
          <w:rFonts w:ascii="Times New Roman" w:hAnsi="Times New Roman" w:cs="Times New Roman"/>
          <w:b w:val="0"/>
          <w:sz w:val="24"/>
        </w:rPr>
        <w:t>№</w:t>
      </w:r>
      <w:r w:rsidRPr="004B3E62">
        <w:rPr>
          <w:rFonts w:ascii="Times New Roman" w:hAnsi="Times New Roman" w:cs="Times New Roman"/>
          <w:b w:val="0"/>
          <w:sz w:val="24"/>
        </w:rPr>
        <w:t xml:space="preserve"> 152-ФЗ </w:t>
      </w:r>
      <w:r w:rsidR="003D5B7A">
        <w:rPr>
          <w:rFonts w:ascii="Times New Roman" w:hAnsi="Times New Roman" w:cs="Times New Roman"/>
          <w:b w:val="0"/>
          <w:sz w:val="24"/>
        </w:rPr>
        <w:t>«</w:t>
      </w:r>
      <w:r w:rsidRPr="004B3E62">
        <w:rPr>
          <w:rFonts w:ascii="Times New Roman" w:hAnsi="Times New Roman" w:cs="Times New Roman"/>
          <w:b w:val="0"/>
          <w:sz w:val="24"/>
        </w:rPr>
        <w:t>О наименованиях географических объектов</w:t>
      </w:r>
      <w:r w:rsidR="003D5B7A">
        <w:rPr>
          <w:rFonts w:ascii="Times New Roman" w:hAnsi="Times New Roman" w:cs="Times New Roman"/>
          <w:b w:val="0"/>
          <w:sz w:val="24"/>
        </w:rPr>
        <w:t>»</w:t>
      </w:r>
      <w:r w:rsidRPr="004B3E62">
        <w:rPr>
          <w:rFonts w:ascii="Times New Roman" w:hAnsi="Times New Roman" w:cs="Times New Roman"/>
          <w:b w:val="0"/>
          <w:sz w:val="24"/>
        </w:rPr>
        <w:t>;</w:t>
      </w:r>
    </w:p>
    <w:p w:rsidR="004B3E62" w:rsidRPr="00033024" w:rsidRDefault="00BE0D6D" w:rsidP="000D758D">
      <w:pPr>
        <w:pStyle w:val="ConsPlusTitle"/>
        <w:ind w:firstLine="540"/>
        <w:jc w:val="both"/>
        <w:rPr>
          <w:rFonts w:ascii="Times New Roman" w:hAnsi="Times New Roman" w:cs="Times New Roman"/>
          <w:b w:val="0"/>
          <w:sz w:val="24"/>
        </w:rPr>
      </w:pPr>
      <w:r w:rsidRPr="00033024">
        <w:rPr>
          <w:rFonts w:ascii="Times New Roman" w:hAnsi="Times New Roman" w:cs="Times New Roman"/>
          <w:b w:val="0"/>
          <w:sz w:val="24"/>
        </w:rPr>
        <w:t xml:space="preserve">- Федеральный закон от 28.12.2013 </w:t>
      </w:r>
      <w:r w:rsidR="00033024" w:rsidRPr="00033024">
        <w:rPr>
          <w:rFonts w:ascii="Times New Roman" w:hAnsi="Times New Roman" w:cs="Times New Roman"/>
          <w:b w:val="0"/>
          <w:sz w:val="24"/>
        </w:rPr>
        <w:t xml:space="preserve">№ </w:t>
      </w:r>
      <w:r w:rsidRPr="00033024">
        <w:rPr>
          <w:rFonts w:ascii="Times New Roman" w:hAnsi="Times New Roman" w:cs="Times New Roman"/>
          <w:b w:val="0"/>
          <w:sz w:val="24"/>
        </w:rPr>
        <w:t xml:space="preserve">443-ФЗ </w:t>
      </w:r>
      <w:r w:rsidR="003D5B7A">
        <w:rPr>
          <w:rFonts w:ascii="Times New Roman" w:hAnsi="Times New Roman" w:cs="Times New Roman"/>
          <w:b w:val="0"/>
          <w:sz w:val="24"/>
        </w:rPr>
        <w:t>«</w:t>
      </w:r>
      <w:r w:rsidRPr="00033024">
        <w:rPr>
          <w:rFonts w:ascii="Times New Roman" w:hAnsi="Times New Roman" w:cs="Times New Roman"/>
          <w:b w:val="0"/>
          <w:sz w:val="24"/>
        </w:rPr>
        <w:t xml:space="preserve">О федеральной информационной адресной системе и о внесении изменений в Федеральный закон </w:t>
      </w:r>
      <w:r w:rsidR="003D5B7A">
        <w:rPr>
          <w:rFonts w:ascii="Times New Roman" w:hAnsi="Times New Roman" w:cs="Times New Roman"/>
          <w:b w:val="0"/>
          <w:sz w:val="24"/>
        </w:rPr>
        <w:t>«</w:t>
      </w:r>
      <w:r w:rsidRPr="00033024">
        <w:rPr>
          <w:rFonts w:ascii="Times New Roman" w:hAnsi="Times New Roman" w:cs="Times New Roman"/>
          <w:b w:val="0"/>
          <w:sz w:val="24"/>
        </w:rPr>
        <w:t>Об общих принципах организации местного самоуправления в Российской Федерации</w:t>
      </w:r>
      <w:r w:rsidR="003D5B7A">
        <w:rPr>
          <w:rFonts w:ascii="Times New Roman" w:hAnsi="Times New Roman" w:cs="Times New Roman"/>
          <w:b w:val="0"/>
          <w:sz w:val="24"/>
        </w:rPr>
        <w:t>»</w:t>
      </w:r>
      <w:r w:rsidRPr="00033024">
        <w:rPr>
          <w:rFonts w:ascii="Times New Roman" w:hAnsi="Times New Roman" w:cs="Times New Roman"/>
          <w:b w:val="0"/>
          <w:sz w:val="24"/>
        </w:rPr>
        <w:t>;</w:t>
      </w:r>
    </w:p>
    <w:p w:rsidR="00033024" w:rsidRDefault="00033024" w:rsidP="002166CA">
      <w:pPr>
        <w:ind w:firstLine="540"/>
        <w:jc w:val="both"/>
        <w:rPr>
          <w:szCs w:val="20"/>
        </w:rPr>
      </w:pPr>
      <w:r w:rsidRPr="00033024">
        <w:rPr>
          <w:szCs w:val="20"/>
        </w:rPr>
        <w:t xml:space="preserve">- Федеральный закон от 06.10.2003 № 131-ФЗ </w:t>
      </w:r>
      <w:r w:rsidR="003D5B7A">
        <w:rPr>
          <w:szCs w:val="20"/>
        </w:rPr>
        <w:t>«</w:t>
      </w:r>
      <w:r w:rsidRPr="00033024">
        <w:rPr>
          <w:szCs w:val="20"/>
        </w:rPr>
        <w:t>Об общих принципах организации местного самоуправления в Российской Федерации</w:t>
      </w:r>
      <w:r w:rsidR="003D5B7A">
        <w:rPr>
          <w:szCs w:val="20"/>
        </w:rPr>
        <w:t>»</w:t>
      </w:r>
      <w:r w:rsidRPr="00033024">
        <w:rPr>
          <w:szCs w:val="20"/>
        </w:rPr>
        <w:t>;</w:t>
      </w:r>
    </w:p>
    <w:p w:rsidR="002166CA" w:rsidRPr="00033024" w:rsidRDefault="002166CA" w:rsidP="002166CA">
      <w:pPr>
        <w:ind w:firstLine="540"/>
        <w:jc w:val="both"/>
        <w:rPr>
          <w:szCs w:val="20"/>
        </w:rPr>
      </w:pPr>
      <w:r>
        <w:rPr>
          <w:szCs w:val="20"/>
        </w:rPr>
        <w:t xml:space="preserve">- </w:t>
      </w:r>
      <w:r w:rsidRPr="0044727C">
        <w:t>Федераль</w:t>
      </w:r>
      <w:r>
        <w:t>ного</w:t>
      </w:r>
      <w:r w:rsidRPr="0044727C">
        <w:t xml:space="preserve"> закон</w:t>
      </w:r>
      <w:r>
        <w:t>а</w:t>
      </w:r>
      <w:r w:rsidRPr="0044727C">
        <w:t xml:space="preserve"> </w:t>
      </w:r>
      <w:r>
        <w:t>от 20.03.2025 № 33-ФЗ «Об общих принципах организации местного самоуправления в единой системе публичной власти»;</w:t>
      </w:r>
    </w:p>
    <w:p w:rsidR="00033024" w:rsidRPr="00033024" w:rsidRDefault="00033024" w:rsidP="002166CA">
      <w:pPr>
        <w:ind w:firstLine="540"/>
        <w:jc w:val="both"/>
        <w:rPr>
          <w:szCs w:val="20"/>
        </w:rPr>
      </w:pPr>
      <w:r w:rsidRPr="00033024">
        <w:rPr>
          <w:szCs w:val="20"/>
        </w:rPr>
        <w:t xml:space="preserve">- Постановление Правительства Российской Федерации от 22.05.2015 № 492 </w:t>
      </w:r>
      <w:r w:rsidR="003D5B7A">
        <w:rPr>
          <w:szCs w:val="20"/>
        </w:rPr>
        <w:t>«</w:t>
      </w:r>
      <w:r w:rsidRPr="00033024">
        <w:rPr>
          <w:szCs w:val="20"/>
        </w:rPr>
        <w:t>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r w:rsidR="003D5B7A">
        <w:rPr>
          <w:szCs w:val="20"/>
        </w:rPr>
        <w:t>»</w:t>
      </w:r>
      <w:r w:rsidRPr="00033024">
        <w:rPr>
          <w:szCs w:val="20"/>
        </w:rPr>
        <w:t>;</w:t>
      </w:r>
    </w:p>
    <w:p w:rsidR="00033024" w:rsidRPr="00033024" w:rsidRDefault="00033024" w:rsidP="000D758D">
      <w:pPr>
        <w:pStyle w:val="ConsPlusTitle"/>
        <w:ind w:firstLine="540"/>
        <w:jc w:val="both"/>
        <w:rPr>
          <w:rFonts w:ascii="Times New Roman" w:hAnsi="Times New Roman" w:cs="Times New Roman"/>
          <w:b w:val="0"/>
          <w:sz w:val="24"/>
        </w:rPr>
      </w:pPr>
      <w:r w:rsidRPr="00033024">
        <w:rPr>
          <w:rFonts w:ascii="Times New Roman" w:hAnsi="Times New Roman" w:cs="Times New Roman"/>
          <w:b w:val="0"/>
          <w:sz w:val="24"/>
        </w:rPr>
        <w:t xml:space="preserve">- Постановление Правительства Российской Федерации от 19.11.2014 № 1221 </w:t>
      </w:r>
      <w:r w:rsidR="003D5B7A">
        <w:rPr>
          <w:rFonts w:ascii="Times New Roman" w:hAnsi="Times New Roman" w:cs="Times New Roman"/>
          <w:b w:val="0"/>
          <w:sz w:val="24"/>
        </w:rPr>
        <w:t>«</w:t>
      </w:r>
      <w:r w:rsidRPr="00033024">
        <w:rPr>
          <w:rFonts w:ascii="Times New Roman" w:hAnsi="Times New Roman" w:cs="Times New Roman"/>
          <w:b w:val="0"/>
          <w:sz w:val="24"/>
        </w:rPr>
        <w:t>Об утверждении правил присвоения, изменения и аннулирования адресов</w:t>
      </w:r>
      <w:r w:rsidR="003D5B7A">
        <w:rPr>
          <w:rFonts w:ascii="Times New Roman" w:hAnsi="Times New Roman" w:cs="Times New Roman"/>
          <w:b w:val="0"/>
          <w:sz w:val="24"/>
        </w:rPr>
        <w:t>»</w:t>
      </w:r>
      <w:r w:rsidRPr="00033024">
        <w:rPr>
          <w:rFonts w:ascii="Times New Roman" w:hAnsi="Times New Roman" w:cs="Times New Roman"/>
          <w:b w:val="0"/>
          <w:sz w:val="24"/>
        </w:rPr>
        <w:t>;</w:t>
      </w:r>
    </w:p>
    <w:p w:rsidR="00033024" w:rsidRPr="00033024" w:rsidRDefault="00033024" w:rsidP="000D758D">
      <w:pPr>
        <w:pStyle w:val="ConsPlusTitle"/>
        <w:ind w:firstLine="540"/>
        <w:jc w:val="both"/>
        <w:rPr>
          <w:rFonts w:ascii="Times New Roman" w:hAnsi="Times New Roman" w:cs="Times New Roman"/>
          <w:b w:val="0"/>
          <w:sz w:val="24"/>
        </w:rPr>
      </w:pPr>
      <w:r w:rsidRPr="00033024">
        <w:rPr>
          <w:rFonts w:ascii="Times New Roman" w:hAnsi="Times New Roman" w:cs="Times New Roman"/>
          <w:b w:val="0"/>
          <w:sz w:val="24"/>
        </w:rPr>
        <w:t xml:space="preserve">- Приказ Минфина России от 05.11.2015 № 171н </w:t>
      </w:r>
      <w:r w:rsidR="003D5B7A">
        <w:rPr>
          <w:rFonts w:ascii="Times New Roman" w:hAnsi="Times New Roman" w:cs="Times New Roman"/>
          <w:b w:val="0"/>
          <w:sz w:val="24"/>
        </w:rPr>
        <w:t>«</w:t>
      </w:r>
      <w:r w:rsidRPr="00033024">
        <w:rPr>
          <w:rFonts w:ascii="Times New Roman" w:hAnsi="Times New Roman" w:cs="Times New Roman"/>
          <w:b w:val="0"/>
          <w:sz w:val="24"/>
        </w:rPr>
        <w:t xml:space="preserve">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Pr="00033024">
        <w:rPr>
          <w:rFonts w:ascii="Times New Roman" w:hAnsi="Times New Roman" w:cs="Times New Roman"/>
          <w:b w:val="0"/>
          <w:sz w:val="24"/>
        </w:rPr>
        <w:t>адресообразующих</w:t>
      </w:r>
      <w:proofErr w:type="spellEnd"/>
      <w:r w:rsidRPr="00033024">
        <w:rPr>
          <w:rFonts w:ascii="Times New Roman" w:hAnsi="Times New Roman" w:cs="Times New Roman"/>
          <w:b w:val="0"/>
          <w:sz w:val="24"/>
        </w:rPr>
        <w:t xml:space="preserve"> элементов</w:t>
      </w:r>
      <w:r w:rsidR="003D5B7A">
        <w:rPr>
          <w:rFonts w:ascii="Times New Roman" w:hAnsi="Times New Roman" w:cs="Times New Roman"/>
          <w:b w:val="0"/>
          <w:sz w:val="24"/>
        </w:rPr>
        <w:t>»</w:t>
      </w:r>
      <w:r w:rsidRPr="00033024">
        <w:rPr>
          <w:rFonts w:ascii="Times New Roman" w:hAnsi="Times New Roman" w:cs="Times New Roman"/>
          <w:b w:val="0"/>
          <w:sz w:val="24"/>
        </w:rPr>
        <w:t>;</w:t>
      </w:r>
    </w:p>
    <w:p w:rsidR="00033024" w:rsidRPr="00033024" w:rsidRDefault="00033024" w:rsidP="000D758D">
      <w:pPr>
        <w:pStyle w:val="ConsPlusTitle"/>
        <w:ind w:firstLine="540"/>
        <w:jc w:val="both"/>
        <w:rPr>
          <w:rFonts w:ascii="Times New Roman" w:hAnsi="Times New Roman" w:cs="Times New Roman"/>
          <w:b w:val="0"/>
          <w:sz w:val="24"/>
        </w:rPr>
      </w:pPr>
      <w:r w:rsidRPr="00033024">
        <w:rPr>
          <w:rFonts w:ascii="Times New Roman" w:hAnsi="Times New Roman" w:cs="Times New Roman"/>
          <w:b w:val="0"/>
          <w:sz w:val="24"/>
        </w:rPr>
        <w:t xml:space="preserve">- Приказ Минфина России от 31.03.2016 № 37н </w:t>
      </w:r>
      <w:r w:rsidR="003D5B7A">
        <w:rPr>
          <w:rFonts w:ascii="Times New Roman" w:hAnsi="Times New Roman" w:cs="Times New Roman"/>
          <w:b w:val="0"/>
          <w:sz w:val="24"/>
        </w:rPr>
        <w:t>«</w:t>
      </w:r>
      <w:r w:rsidRPr="00033024">
        <w:rPr>
          <w:rFonts w:ascii="Times New Roman" w:hAnsi="Times New Roman" w:cs="Times New Roman"/>
          <w:b w:val="0"/>
          <w:sz w:val="24"/>
        </w:rPr>
        <w:t>Об утверждении Порядка ведения государственного адресного реестра</w:t>
      </w:r>
      <w:r w:rsidR="003D5B7A">
        <w:rPr>
          <w:rFonts w:ascii="Times New Roman" w:hAnsi="Times New Roman" w:cs="Times New Roman"/>
          <w:b w:val="0"/>
          <w:sz w:val="24"/>
        </w:rPr>
        <w:t>»</w:t>
      </w:r>
      <w:r w:rsidRPr="00033024">
        <w:rPr>
          <w:rFonts w:ascii="Times New Roman" w:hAnsi="Times New Roman" w:cs="Times New Roman"/>
          <w:b w:val="0"/>
          <w:sz w:val="24"/>
        </w:rPr>
        <w:t>;</w:t>
      </w:r>
    </w:p>
    <w:p w:rsidR="004B3E62" w:rsidRDefault="00BE0D6D" w:rsidP="000D758D">
      <w:pPr>
        <w:pStyle w:val="ConsPlusTitle"/>
        <w:ind w:firstLine="540"/>
        <w:jc w:val="both"/>
        <w:rPr>
          <w:rFonts w:ascii="Times New Roman" w:hAnsi="Times New Roman" w:cs="Times New Roman"/>
          <w:b w:val="0"/>
          <w:sz w:val="24"/>
        </w:rPr>
      </w:pPr>
      <w:r w:rsidRPr="00033024">
        <w:rPr>
          <w:rFonts w:ascii="Times New Roman" w:hAnsi="Times New Roman" w:cs="Times New Roman"/>
          <w:b w:val="0"/>
          <w:sz w:val="24"/>
        </w:rPr>
        <w:t xml:space="preserve">- Закон Московской области от 24.07.2014 </w:t>
      </w:r>
      <w:r w:rsidR="00033024" w:rsidRPr="00033024">
        <w:rPr>
          <w:rFonts w:ascii="Times New Roman" w:hAnsi="Times New Roman" w:cs="Times New Roman"/>
          <w:b w:val="0"/>
          <w:sz w:val="24"/>
        </w:rPr>
        <w:t>№</w:t>
      </w:r>
      <w:r w:rsidRPr="00033024">
        <w:rPr>
          <w:rFonts w:ascii="Times New Roman" w:hAnsi="Times New Roman" w:cs="Times New Roman"/>
          <w:b w:val="0"/>
          <w:sz w:val="24"/>
        </w:rPr>
        <w:t xml:space="preserve"> 107/2014-ОЗ </w:t>
      </w:r>
      <w:r w:rsidR="003D5B7A">
        <w:rPr>
          <w:rFonts w:ascii="Times New Roman" w:hAnsi="Times New Roman" w:cs="Times New Roman"/>
          <w:b w:val="0"/>
          <w:sz w:val="24"/>
        </w:rPr>
        <w:t>«</w:t>
      </w:r>
      <w:r w:rsidRPr="00033024">
        <w:rPr>
          <w:rFonts w:ascii="Times New Roman" w:hAnsi="Times New Roman" w:cs="Times New Roman"/>
          <w:b w:val="0"/>
          <w:sz w:val="24"/>
        </w:rPr>
        <w:t>О наделении органов местного самоуправления муниципальных образований Московской области отдельными государственными п</w:t>
      </w:r>
      <w:r w:rsidR="00033024">
        <w:rPr>
          <w:rFonts w:ascii="Times New Roman" w:hAnsi="Times New Roman" w:cs="Times New Roman"/>
          <w:b w:val="0"/>
          <w:sz w:val="24"/>
        </w:rPr>
        <w:t>олномочиями Московской области</w:t>
      </w:r>
      <w:r w:rsidR="003D5B7A">
        <w:rPr>
          <w:rFonts w:ascii="Times New Roman" w:hAnsi="Times New Roman" w:cs="Times New Roman"/>
          <w:b w:val="0"/>
          <w:sz w:val="24"/>
        </w:rPr>
        <w:t>»</w:t>
      </w:r>
      <w:r w:rsidR="00B43E92">
        <w:rPr>
          <w:rFonts w:ascii="Times New Roman" w:hAnsi="Times New Roman" w:cs="Times New Roman"/>
          <w:b w:val="0"/>
          <w:sz w:val="24"/>
        </w:rPr>
        <w:t>;</w:t>
      </w:r>
    </w:p>
    <w:p w:rsidR="00B43E92" w:rsidRPr="00B43E92" w:rsidRDefault="00B43E92" w:rsidP="000D758D">
      <w:pPr>
        <w:pStyle w:val="ConsPlusTitle"/>
        <w:ind w:firstLine="540"/>
        <w:jc w:val="both"/>
        <w:rPr>
          <w:rFonts w:ascii="Times New Roman" w:hAnsi="Times New Roman" w:cs="Times New Roman"/>
          <w:b w:val="0"/>
          <w:sz w:val="24"/>
          <w:szCs w:val="24"/>
        </w:rPr>
      </w:pPr>
      <w:r w:rsidRPr="00B43E92">
        <w:rPr>
          <w:rFonts w:ascii="Times New Roman" w:hAnsi="Times New Roman" w:cs="Times New Roman"/>
          <w:b w:val="0"/>
          <w:sz w:val="24"/>
          <w:szCs w:val="24"/>
        </w:rPr>
        <w:t>- Приказ Минстроя России от 25.04.2017 № 738/</w:t>
      </w:r>
      <w:proofErr w:type="spellStart"/>
      <w:r w:rsidRPr="00B43E92">
        <w:rPr>
          <w:rFonts w:ascii="Times New Roman" w:hAnsi="Times New Roman" w:cs="Times New Roman"/>
          <w:b w:val="0"/>
          <w:sz w:val="24"/>
          <w:szCs w:val="24"/>
        </w:rPr>
        <w:t>пр</w:t>
      </w:r>
      <w:proofErr w:type="spellEnd"/>
      <w:r w:rsidRPr="00B43E92">
        <w:rPr>
          <w:rFonts w:ascii="Times New Roman" w:hAnsi="Times New Roman" w:cs="Times New Roman"/>
          <w:b w:val="0"/>
          <w:sz w:val="24"/>
          <w:szCs w:val="24"/>
        </w:rPr>
        <w:t xml:space="preserve"> «Об утверждении видов элементов планировочной структуры»</w:t>
      </w:r>
      <w:r>
        <w:rPr>
          <w:rFonts w:ascii="Times New Roman" w:hAnsi="Times New Roman" w:cs="Times New Roman"/>
          <w:b w:val="0"/>
          <w:sz w:val="24"/>
          <w:szCs w:val="24"/>
        </w:rPr>
        <w:t>.</w:t>
      </w:r>
    </w:p>
    <w:p w:rsidR="00033024" w:rsidRDefault="00466A5B" w:rsidP="000D758D">
      <w:pPr>
        <w:pStyle w:val="ConsPlusNormal"/>
        <w:ind w:firstLine="540"/>
        <w:jc w:val="both"/>
      </w:pPr>
      <w:r>
        <w:t>1.</w:t>
      </w:r>
      <w:r w:rsidR="000D758D">
        <w:t>2</w:t>
      </w:r>
      <w:r w:rsidR="00033024">
        <w:t xml:space="preserve">. Настоящее Положение устанавливает единый порядок </w:t>
      </w:r>
      <w:r w:rsidR="00F2112C">
        <w:t xml:space="preserve">присвоения </w:t>
      </w:r>
      <w:r w:rsidRPr="00D959B8">
        <w:t>наименовани</w:t>
      </w:r>
      <w:r w:rsidR="00BB1013">
        <w:t>й</w:t>
      </w:r>
      <w:r w:rsidRPr="00F2112C">
        <w:t xml:space="preserve"> </w:t>
      </w:r>
      <w:r w:rsidRPr="00D959B8">
        <w:t>и переименовани</w:t>
      </w:r>
      <w:r w:rsidRPr="00F2112C">
        <w:t>я</w:t>
      </w:r>
      <w:r w:rsidRPr="00D959B8">
        <w:t xml:space="preserve"> элементов планировочной структуры и элементов улично-дорожной сети на территории городского округа Электросталь</w:t>
      </w:r>
      <w:r>
        <w:t xml:space="preserve"> </w:t>
      </w:r>
      <w:r w:rsidRPr="00D959B8">
        <w:t>Московской области</w:t>
      </w:r>
      <w:r w:rsidR="00033024">
        <w:t>.</w:t>
      </w:r>
    </w:p>
    <w:p w:rsidR="00284835" w:rsidRDefault="00284835" w:rsidP="000D758D">
      <w:pPr>
        <w:pStyle w:val="ConsPlusNormal"/>
        <w:ind w:firstLine="540"/>
        <w:jc w:val="both"/>
      </w:pPr>
    </w:p>
    <w:p w:rsidR="00F2112C" w:rsidRDefault="00466A5B" w:rsidP="000D758D">
      <w:pPr>
        <w:pStyle w:val="ConsPlusNormal"/>
        <w:ind w:firstLine="540"/>
        <w:jc w:val="both"/>
      </w:pPr>
      <w:r>
        <w:t>1.</w:t>
      </w:r>
      <w:r w:rsidR="00F2112C">
        <w:t>3</w:t>
      </w:r>
      <w:r w:rsidR="00033024">
        <w:t xml:space="preserve">. </w:t>
      </w:r>
      <w:r w:rsidR="00F2112C">
        <w:t xml:space="preserve">Настоящее </w:t>
      </w:r>
      <w:r w:rsidR="00580EF1">
        <w:t>П</w:t>
      </w:r>
      <w:r w:rsidR="00F2112C">
        <w:t>оложени</w:t>
      </w:r>
      <w:r w:rsidR="00BB1013">
        <w:t>е</w:t>
      </w:r>
      <w:r w:rsidR="00F2112C">
        <w:t xml:space="preserve"> </w:t>
      </w:r>
      <w:r>
        <w:t xml:space="preserve">не </w:t>
      </w:r>
      <w:r w:rsidR="00F2112C">
        <w:t>применя</w:t>
      </w:r>
      <w:r w:rsidR="00BB1013">
        <w:t>е</w:t>
      </w:r>
      <w:r w:rsidR="00F2112C">
        <w:t xml:space="preserve">тся в отношении автомобильных дорог </w:t>
      </w:r>
      <w:r w:rsidR="00F2112C">
        <w:lastRenderedPageBreak/>
        <w:t>федерального, регионального и межмуниципального значения, а также</w:t>
      </w:r>
      <w:r w:rsidR="00A668E5">
        <w:t xml:space="preserve"> не распространя</w:t>
      </w:r>
      <w:r w:rsidR="00BB1013">
        <w:t>е</w:t>
      </w:r>
      <w:r w:rsidR="00A668E5">
        <w:t>тся на</w:t>
      </w:r>
      <w:r>
        <w:t xml:space="preserve"> случаи присвоения наименования или переименования элементов улично-дорожной сети в целях увековечения памяти выдающихся личностей, участников локальных войн, военных конфликтов, погибших (умерших) в ходе специальной военной операции и знаменательных исторических событий в городском округе Электросталь Московской области</w:t>
      </w:r>
      <w:r w:rsidR="00033024">
        <w:t>.</w:t>
      </w:r>
      <w:r w:rsidR="00F2112C">
        <w:t xml:space="preserve"> </w:t>
      </w:r>
    </w:p>
    <w:p w:rsidR="00B23FC3" w:rsidRDefault="00B23FC3" w:rsidP="003B0B32">
      <w:pPr>
        <w:rPr>
          <w:szCs w:val="20"/>
        </w:rPr>
      </w:pPr>
    </w:p>
    <w:p w:rsidR="000D758D" w:rsidRPr="008D0B65" w:rsidRDefault="000D758D" w:rsidP="000D758D">
      <w:pPr>
        <w:shd w:val="clear" w:color="auto" w:fill="FFFFFF"/>
        <w:ind w:firstLine="708"/>
        <w:jc w:val="center"/>
        <w:textAlignment w:val="baseline"/>
        <w:rPr>
          <w:rFonts w:eastAsiaTheme="minorEastAsia"/>
        </w:rPr>
      </w:pPr>
      <w:r w:rsidRPr="008D0B65">
        <w:rPr>
          <w:rFonts w:eastAsiaTheme="minorEastAsia"/>
        </w:rPr>
        <w:t>2.</w:t>
      </w:r>
      <w:r w:rsidR="008A2B59" w:rsidRPr="008D0B65">
        <w:rPr>
          <w:rFonts w:eastAsiaTheme="minorEastAsia"/>
        </w:rPr>
        <w:t xml:space="preserve"> Основные понятия и определения</w:t>
      </w:r>
    </w:p>
    <w:p w:rsidR="008A2B59" w:rsidRPr="00DE0C85" w:rsidRDefault="008A2B59" w:rsidP="000D758D">
      <w:pPr>
        <w:shd w:val="clear" w:color="auto" w:fill="FFFFFF"/>
        <w:ind w:firstLine="708"/>
        <w:jc w:val="center"/>
        <w:textAlignment w:val="baseline"/>
        <w:rPr>
          <w:rFonts w:eastAsiaTheme="minorEastAsia"/>
        </w:rPr>
      </w:pPr>
    </w:p>
    <w:p w:rsidR="00A668E5" w:rsidRDefault="00A668E5" w:rsidP="000D758D">
      <w:pPr>
        <w:pStyle w:val="ConsPlusNormal"/>
        <w:ind w:firstLine="540"/>
        <w:jc w:val="both"/>
      </w:pPr>
      <w:r w:rsidRPr="00A668E5">
        <w:t xml:space="preserve">2.1. Наименования (топонимы) - имена собственные, присваиваемые элементам улично-дорожной сети и элементам планировочной структуры в </w:t>
      </w:r>
      <w:r>
        <w:t>городском</w:t>
      </w:r>
      <w:r w:rsidRPr="00A668E5">
        <w:t xml:space="preserve"> округе </w:t>
      </w:r>
      <w:r>
        <w:t>Электросталь</w:t>
      </w:r>
      <w:r w:rsidR="00BB1013">
        <w:t xml:space="preserve"> Московской области</w:t>
      </w:r>
      <w:r w:rsidRPr="00A668E5">
        <w:t xml:space="preserve">, служащие для их выделения и распознавания. </w:t>
      </w:r>
    </w:p>
    <w:p w:rsidR="00A668E5" w:rsidRDefault="00A668E5" w:rsidP="000D758D">
      <w:pPr>
        <w:pStyle w:val="ConsPlusNormal"/>
        <w:ind w:firstLine="540"/>
        <w:jc w:val="both"/>
      </w:pPr>
      <w:r w:rsidRPr="00A668E5">
        <w:t xml:space="preserve">2.2. Понятия </w:t>
      </w:r>
      <w:r>
        <w:t>«</w:t>
      </w:r>
      <w:r w:rsidRPr="00A668E5">
        <w:t>элементы улично-дорожной сети</w:t>
      </w:r>
      <w:r>
        <w:t>»</w:t>
      </w:r>
      <w:r w:rsidRPr="00A668E5">
        <w:t xml:space="preserve"> и </w:t>
      </w:r>
      <w:r>
        <w:t>«</w:t>
      </w:r>
      <w:r w:rsidRPr="00A668E5">
        <w:t>элементы планировочной структуры</w:t>
      </w:r>
      <w:r>
        <w:t>»</w:t>
      </w:r>
      <w:r w:rsidRPr="00A668E5">
        <w:t xml:space="preserve"> используются в настоящем Положении в том же значении, что и в постановлении Правительства Российской Федерации от 19.11.2014 </w:t>
      </w:r>
      <w:r>
        <w:t>№</w:t>
      </w:r>
      <w:r w:rsidRPr="00A668E5">
        <w:t xml:space="preserve"> 1221 </w:t>
      </w:r>
      <w:r>
        <w:t>«</w:t>
      </w:r>
      <w:r w:rsidRPr="00A668E5">
        <w:t>Об утверждении Правил присвоения, изменения и аннулирования адресов</w:t>
      </w:r>
      <w:r>
        <w:t>»</w:t>
      </w:r>
      <w:r w:rsidRPr="00A668E5">
        <w:t xml:space="preserve"> и приказе Минстроя России от 25.04.2017 </w:t>
      </w:r>
      <w:r>
        <w:t>№</w:t>
      </w:r>
      <w:r w:rsidRPr="00A668E5">
        <w:t xml:space="preserve"> 738/</w:t>
      </w:r>
      <w:proofErr w:type="spellStart"/>
      <w:r w:rsidRPr="00A668E5">
        <w:t>пр</w:t>
      </w:r>
      <w:proofErr w:type="spellEnd"/>
      <w:r w:rsidRPr="00A668E5">
        <w:t xml:space="preserve"> </w:t>
      </w:r>
      <w:r>
        <w:t>«</w:t>
      </w:r>
      <w:r w:rsidRPr="00A668E5">
        <w:t>Об утверждении видов элементов планировочной структуры</w:t>
      </w:r>
      <w:r>
        <w:t>»</w:t>
      </w:r>
      <w:r w:rsidRPr="00A668E5">
        <w:t xml:space="preserve">. </w:t>
      </w:r>
    </w:p>
    <w:p w:rsidR="00A668E5" w:rsidRDefault="00A668E5" w:rsidP="000D758D">
      <w:pPr>
        <w:pStyle w:val="ConsPlusNormal"/>
        <w:ind w:firstLine="540"/>
        <w:jc w:val="both"/>
      </w:pPr>
      <w:r w:rsidRPr="00A668E5">
        <w:t xml:space="preserve">2.3. Инициаторы присвоения наименований (переименования) (далее по тексту - инициаторы) - органы государственной власти, органы местного самоуправления, юридические и физические лица, общественные </w:t>
      </w:r>
      <w:r w:rsidR="001F076C" w:rsidRPr="00DE0C85">
        <w:rPr>
          <w:rFonts w:eastAsiaTheme="minorEastAsia"/>
        </w:rPr>
        <w:t>религиозные объединения, трудовые коллективы предприятий, учреждений, организац</w:t>
      </w:r>
      <w:r w:rsidR="001F076C">
        <w:rPr>
          <w:rFonts w:eastAsiaTheme="minorEastAsia"/>
        </w:rPr>
        <w:t>ий различных форм собственности</w:t>
      </w:r>
      <w:r w:rsidRPr="00A668E5">
        <w:t>.</w:t>
      </w:r>
    </w:p>
    <w:p w:rsidR="000D758D" w:rsidRDefault="000D758D" w:rsidP="000D758D">
      <w:pPr>
        <w:pStyle w:val="ConsPlusNormal"/>
        <w:ind w:firstLine="540"/>
        <w:jc w:val="both"/>
      </w:pPr>
      <w:r>
        <w:t>2.</w:t>
      </w:r>
      <w:r w:rsidR="00A668E5">
        <w:t>4</w:t>
      </w:r>
      <w:r>
        <w:t>. Элемент планировочной структуры - зона (массив), район (в том числе жилой район, микрорайон, квартал, промышленный район, набережная), территория ведения гражданами садоводства или огородничества для собственных нужд</w:t>
      </w:r>
      <w:r w:rsidR="00C81B63">
        <w:t xml:space="preserve"> (далее – ЭПС)</w:t>
      </w:r>
      <w:r>
        <w:t>.</w:t>
      </w:r>
    </w:p>
    <w:p w:rsidR="000D758D" w:rsidRDefault="000D758D" w:rsidP="000D758D">
      <w:pPr>
        <w:pStyle w:val="ConsPlusNormal"/>
        <w:ind w:firstLine="540"/>
        <w:jc w:val="both"/>
      </w:pPr>
      <w:r>
        <w:t>2.</w:t>
      </w:r>
      <w:r w:rsidR="00A668E5">
        <w:t>5</w:t>
      </w:r>
      <w:r>
        <w:t>. Элемент улично-дорожной сети - улица, проспект, переулок, проезд, площадь, бульвар, тупик, съезд, шоссе, аллея и иное</w:t>
      </w:r>
      <w:r w:rsidR="00C81B63">
        <w:t xml:space="preserve"> (далее – Э</w:t>
      </w:r>
      <w:r w:rsidR="00A668E5">
        <w:t>УД</w:t>
      </w:r>
      <w:r w:rsidR="00C81B63">
        <w:t>С)</w:t>
      </w:r>
      <w:r>
        <w:t>.</w:t>
      </w:r>
    </w:p>
    <w:p w:rsidR="00B23FC3" w:rsidRDefault="00B23FC3" w:rsidP="00C81B63"/>
    <w:p w:rsidR="00A668E5" w:rsidRPr="008D0B65" w:rsidRDefault="00A668E5" w:rsidP="00A668E5">
      <w:pPr>
        <w:jc w:val="center"/>
      </w:pPr>
      <w:r w:rsidRPr="008D0B65">
        <w:t xml:space="preserve">3. Основания присвоения (изменения) наименований, </w:t>
      </w:r>
      <w:r w:rsidRPr="008D0B65">
        <w:br/>
        <w:t>порядок их регистрации и учета</w:t>
      </w:r>
    </w:p>
    <w:p w:rsidR="00A668E5" w:rsidRPr="008D0B65" w:rsidRDefault="00A668E5" w:rsidP="00A668E5">
      <w:pPr>
        <w:jc w:val="center"/>
      </w:pPr>
    </w:p>
    <w:p w:rsidR="00A668E5" w:rsidRPr="00181DE7" w:rsidRDefault="00A668E5" w:rsidP="00181DE7">
      <w:pPr>
        <w:autoSpaceDE w:val="0"/>
        <w:autoSpaceDN w:val="0"/>
        <w:adjustRightInd w:val="0"/>
        <w:jc w:val="both"/>
        <w:rPr>
          <w:rFonts w:eastAsiaTheme="minorHAnsi"/>
          <w:lang w:eastAsia="en-US"/>
        </w:rPr>
      </w:pPr>
      <w:r>
        <w:tab/>
        <w:t>3.1. Основаниями для присвоения наименований, а также для изменения таких наименований</w:t>
      </w:r>
      <w:r w:rsidR="00181DE7">
        <w:rPr>
          <w:rFonts w:eastAsiaTheme="minorHAnsi"/>
          <w:lang w:eastAsia="en-US"/>
        </w:rPr>
        <w:t xml:space="preserve">, </w:t>
      </w:r>
      <w:r>
        <w:t>являются:</w:t>
      </w:r>
    </w:p>
    <w:p w:rsidR="00A668E5" w:rsidRDefault="00A668E5" w:rsidP="00A668E5">
      <w:pPr>
        <w:jc w:val="both"/>
      </w:pPr>
      <w:r>
        <w:tab/>
        <w:t xml:space="preserve">3.1.1. Отсутствие наименования. </w:t>
      </w:r>
    </w:p>
    <w:p w:rsidR="00A668E5" w:rsidRDefault="00A668E5" w:rsidP="00A668E5">
      <w:pPr>
        <w:jc w:val="both"/>
      </w:pPr>
      <w:r>
        <w:tab/>
        <w:t xml:space="preserve">3.1.2. Восстановление исторически сложившихся наименований, имеющих особую культурно-историческую ценность. </w:t>
      </w:r>
    </w:p>
    <w:p w:rsidR="00A668E5" w:rsidRDefault="00A668E5" w:rsidP="00A668E5">
      <w:pPr>
        <w:jc w:val="both"/>
      </w:pPr>
      <w:r>
        <w:tab/>
        <w:t xml:space="preserve">3.1.3. Изменение статуса и (или) функционального назначения соответствующих </w:t>
      </w:r>
      <w:r w:rsidR="00CC48C9">
        <w:t>ЭУДС</w:t>
      </w:r>
      <w:r>
        <w:t xml:space="preserve"> и </w:t>
      </w:r>
      <w:r w:rsidR="00CC48C9">
        <w:t>ЭПС</w:t>
      </w:r>
      <w:r>
        <w:t xml:space="preserve">. </w:t>
      </w:r>
    </w:p>
    <w:p w:rsidR="00A668E5" w:rsidRDefault="00A668E5" w:rsidP="00A668E5">
      <w:pPr>
        <w:jc w:val="both"/>
      </w:pPr>
      <w:r>
        <w:tab/>
        <w:t xml:space="preserve">3.1.4. Устранение повторений или ошибок в наименованиях. </w:t>
      </w:r>
    </w:p>
    <w:p w:rsidR="00A668E5" w:rsidRDefault="003D5B7A" w:rsidP="00A668E5">
      <w:pPr>
        <w:jc w:val="both"/>
      </w:pPr>
      <w:r>
        <w:tab/>
        <w:t xml:space="preserve">3.1.5. </w:t>
      </w:r>
      <w:r w:rsidR="00A668E5">
        <w:t xml:space="preserve">Устранение наименований с многословными словосочетаниями, вызывающими значительное неудобство для произношения. </w:t>
      </w:r>
    </w:p>
    <w:p w:rsidR="00A668E5" w:rsidRDefault="00A668E5" w:rsidP="00A668E5">
      <w:pPr>
        <w:jc w:val="both"/>
      </w:pPr>
      <w:r>
        <w:tab/>
        <w:t xml:space="preserve">3.1.6. </w:t>
      </w:r>
      <w:r w:rsidR="00CC2679">
        <w:t>Неоднократное обращение жителей городского округа по вопросу переименования ЭПС или ЭУДС.</w:t>
      </w:r>
    </w:p>
    <w:p w:rsidR="00A668E5" w:rsidRDefault="00A668E5" w:rsidP="00A668E5">
      <w:pPr>
        <w:jc w:val="both"/>
      </w:pPr>
      <w:r>
        <w:tab/>
        <w:t xml:space="preserve">3.1.7. </w:t>
      </w:r>
      <w:r w:rsidR="00CC2679">
        <w:t xml:space="preserve">Иные основания в соответствии с действующим законодательством.       </w:t>
      </w:r>
    </w:p>
    <w:p w:rsidR="00A668E5" w:rsidRDefault="00A668E5" w:rsidP="00A668E5">
      <w:pPr>
        <w:jc w:val="both"/>
      </w:pPr>
      <w:r>
        <w:tab/>
        <w:t xml:space="preserve">3.2. Основные требования, предъявляемые к наименованию </w:t>
      </w:r>
      <w:r w:rsidR="00CC48C9">
        <w:t>ЭПС или ЭУДС</w:t>
      </w:r>
      <w:r w:rsidR="001F076C">
        <w:t>,</w:t>
      </w:r>
      <w:r>
        <w:t xml:space="preserve"> регламентированы постановлением Правительства Российской Федерации от 19.11.2014 </w:t>
      </w:r>
      <w:r w:rsidR="001F076C">
        <w:t xml:space="preserve">               </w:t>
      </w:r>
      <w:r>
        <w:t xml:space="preserve">№ 1221 «Об утверждении Правил присвоения, изменения и аннулирования адресов». </w:t>
      </w:r>
    </w:p>
    <w:p w:rsidR="00A668E5" w:rsidRDefault="00A668E5" w:rsidP="00A668E5">
      <w:pPr>
        <w:jc w:val="both"/>
      </w:pPr>
      <w:r>
        <w:tab/>
        <w:t>3.3. Существующие и присваиваемые (изменяемые) наименования подлежат регистрации и учету в Федеральной информационной адресной системе (</w:t>
      </w:r>
      <w:r w:rsidR="00D4271D">
        <w:t xml:space="preserve">далее - </w:t>
      </w:r>
      <w:r>
        <w:t>ФИАС) в соответствии с действующим законодательством.</w:t>
      </w:r>
    </w:p>
    <w:p w:rsidR="00A668E5" w:rsidRDefault="00A668E5" w:rsidP="00C81B63"/>
    <w:p w:rsidR="00284835" w:rsidRDefault="00284835" w:rsidP="00C81B63"/>
    <w:p w:rsidR="00284835" w:rsidRDefault="00284835" w:rsidP="00C81B63"/>
    <w:p w:rsidR="00C81B63" w:rsidRPr="008D0B65" w:rsidRDefault="00A668E5" w:rsidP="00D4271D">
      <w:pPr>
        <w:jc w:val="center"/>
        <w:rPr>
          <w:szCs w:val="20"/>
        </w:rPr>
      </w:pPr>
      <w:r w:rsidRPr="008D0B65">
        <w:rPr>
          <w:szCs w:val="20"/>
        </w:rPr>
        <w:t>4</w:t>
      </w:r>
      <w:r w:rsidR="00C81B63" w:rsidRPr="008D0B65">
        <w:rPr>
          <w:szCs w:val="20"/>
        </w:rPr>
        <w:t xml:space="preserve">. Порядок </w:t>
      </w:r>
      <w:r w:rsidRPr="008D0B65">
        <w:rPr>
          <w:szCs w:val="20"/>
        </w:rPr>
        <w:t>внесения предложени</w:t>
      </w:r>
      <w:r w:rsidR="00F40F2A" w:rsidRPr="008D0B65">
        <w:rPr>
          <w:szCs w:val="20"/>
        </w:rPr>
        <w:t>й о</w:t>
      </w:r>
      <w:r w:rsidRPr="008D0B65">
        <w:rPr>
          <w:szCs w:val="20"/>
        </w:rPr>
        <w:t xml:space="preserve"> </w:t>
      </w:r>
      <w:r w:rsidR="00C81B63" w:rsidRPr="008D0B65">
        <w:rPr>
          <w:szCs w:val="20"/>
        </w:rPr>
        <w:t>присвоени</w:t>
      </w:r>
      <w:r w:rsidR="00F40F2A" w:rsidRPr="008D0B65">
        <w:rPr>
          <w:szCs w:val="20"/>
        </w:rPr>
        <w:t>и</w:t>
      </w:r>
      <w:r w:rsidR="00C81B63" w:rsidRPr="008D0B65">
        <w:rPr>
          <w:szCs w:val="20"/>
        </w:rPr>
        <w:t xml:space="preserve"> наименовани</w:t>
      </w:r>
      <w:r w:rsidRPr="008D0B65">
        <w:rPr>
          <w:szCs w:val="20"/>
        </w:rPr>
        <w:t>я</w:t>
      </w:r>
      <w:r w:rsidR="00C81B63" w:rsidRPr="008D0B65">
        <w:rPr>
          <w:szCs w:val="20"/>
        </w:rPr>
        <w:t xml:space="preserve"> и переименовани</w:t>
      </w:r>
      <w:r w:rsidR="001F076C">
        <w:rPr>
          <w:szCs w:val="20"/>
        </w:rPr>
        <w:t>и</w:t>
      </w:r>
      <w:r w:rsidR="00C81B63" w:rsidRPr="008D0B65">
        <w:rPr>
          <w:szCs w:val="20"/>
        </w:rPr>
        <w:t xml:space="preserve"> </w:t>
      </w:r>
      <w:r w:rsidR="003D5B7A" w:rsidRPr="008D0B65">
        <w:rPr>
          <w:szCs w:val="20"/>
        </w:rPr>
        <w:br/>
      </w:r>
      <w:r w:rsidR="00C81B63" w:rsidRPr="008D0B65">
        <w:rPr>
          <w:szCs w:val="20"/>
        </w:rPr>
        <w:t>ЭПС и ЭУДС на территории городского округа Электросталь Московской области</w:t>
      </w:r>
    </w:p>
    <w:p w:rsidR="00D4271D" w:rsidRPr="008D0B65" w:rsidRDefault="00D4271D" w:rsidP="00D4271D">
      <w:pPr>
        <w:jc w:val="center"/>
        <w:rPr>
          <w:szCs w:val="20"/>
        </w:rPr>
      </w:pPr>
    </w:p>
    <w:p w:rsidR="00682A0E" w:rsidRDefault="00A668E5" w:rsidP="00D4271D">
      <w:pPr>
        <w:pStyle w:val="ConsPlusNormal"/>
        <w:ind w:firstLine="539"/>
        <w:jc w:val="both"/>
      </w:pPr>
      <w:r>
        <w:t>4</w:t>
      </w:r>
      <w:r w:rsidR="00682A0E">
        <w:t xml:space="preserve">.1. Функциональное обеспечение деятельности по </w:t>
      </w:r>
      <w:r w:rsidR="00682A0E" w:rsidRPr="00DE0C85">
        <w:rPr>
          <w:rFonts w:eastAsiaTheme="minorEastAsia"/>
        </w:rPr>
        <w:t>наименовани</w:t>
      </w:r>
      <w:r w:rsidR="00682A0E">
        <w:rPr>
          <w:rFonts w:eastAsiaTheme="minorEastAsia"/>
        </w:rPr>
        <w:t>ю</w:t>
      </w:r>
      <w:r w:rsidR="00682A0E" w:rsidRPr="00DE0C85">
        <w:rPr>
          <w:rFonts w:eastAsiaTheme="minorEastAsia"/>
        </w:rPr>
        <w:t xml:space="preserve"> и переименовани</w:t>
      </w:r>
      <w:r w:rsidR="00682A0E">
        <w:rPr>
          <w:rFonts w:eastAsiaTheme="minorEastAsia"/>
        </w:rPr>
        <w:t>ю</w:t>
      </w:r>
      <w:r w:rsidR="00682A0E" w:rsidRPr="00DE0C85">
        <w:rPr>
          <w:rFonts w:eastAsiaTheme="minorEastAsia"/>
        </w:rPr>
        <w:t xml:space="preserve"> </w:t>
      </w:r>
      <w:r w:rsidR="00682A0E">
        <w:rPr>
          <w:rFonts w:eastAsiaTheme="minorEastAsia"/>
        </w:rPr>
        <w:t>ЭПС</w:t>
      </w:r>
      <w:r w:rsidR="00682A0E" w:rsidRPr="00DE0C85">
        <w:rPr>
          <w:rFonts w:eastAsiaTheme="minorEastAsia"/>
        </w:rPr>
        <w:t xml:space="preserve"> и </w:t>
      </w:r>
      <w:r w:rsidR="00682A0E">
        <w:rPr>
          <w:rFonts w:eastAsiaTheme="minorEastAsia"/>
        </w:rPr>
        <w:t>ЭУДС</w:t>
      </w:r>
      <w:r w:rsidR="00682A0E" w:rsidRPr="00DE0C85">
        <w:rPr>
          <w:rFonts w:eastAsiaTheme="minorEastAsia"/>
        </w:rPr>
        <w:t xml:space="preserve"> </w:t>
      </w:r>
      <w:r w:rsidR="00682A0E">
        <w:rPr>
          <w:rFonts w:eastAsiaTheme="minorEastAsia"/>
        </w:rPr>
        <w:t xml:space="preserve">в городском округе Электросталь </w:t>
      </w:r>
      <w:r w:rsidR="003D5B7A">
        <w:t xml:space="preserve">осуществляется </w:t>
      </w:r>
      <w:r w:rsidR="001F3707">
        <w:t xml:space="preserve">управлением архитектуры и градостроительства </w:t>
      </w:r>
      <w:r w:rsidR="001F3707" w:rsidRPr="00A668E5">
        <w:t>Администрации городского округа Электросталь Московской области</w:t>
      </w:r>
      <w:r w:rsidR="001F3707">
        <w:t xml:space="preserve"> (далее </w:t>
      </w:r>
      <w:proofErr w:type="spellStart"/>
      <w:r w:rsidR="001F3707">
        <w:t>УАиГ</w:t>
      </w:r>
      <w:proofErr w:type="spellEnd"/>
      <w:r w:rsidR="001F3707">
        <w:t>)</w:t>
      </w:r>
      <w:r w:rsidR="003D5B7A">
        <w:t>.</w:t>
      </w:r>
    </w:p>
    <w:p w:rsidR="00D449F2" w:rsidRPr="001F076C" w:rsidRDefault="00A668E5" w:rsidP="001F076C">
      <w:pPr>
        <w:pStyle w:val="ConsPlusNormal"/>
        <w:ind w:firstLine="539"/>
        <w:jc w:val="both"/>
      </w:pPr>
      <w:r>
        <w:t xml:space="preserve">4.2. </w:t>
      </w:r>
      <w:r w:rsidRPr="00A668E5">
        <w:t xml:space="preserve">В целях осуществления единой политики в области присвоения (изменения) наименований </w:t>
      </w:r>
      <w:r w:rsidR="00CC48C9">
        <w:t>ЭПС или ЭУДС</w:t>
      </w:r>
      <w:r w:rsidR="00CC48C9" w:rsidRPr="00A668E5">
        <w:t xml:space="preserve"> </w:t>
      </w:r>
      <w:r w:rsidRPr="00A668E5">
        <w:t xml:space="preserve">присвоение наименований и их изменение осуществляются на основании </w:t>
      </w:r>
      <w:r w:rsidR="006D0A16">
        <w:t>постановления Администрации</w:t>
      </w:r>
      <w:r w:rsidRPr="00A668E5">
        <w:t xml:space="preserve"> городского округа Электросталь Московской </w:t>
      </w:r>
      <w:r w:rsidR="006D0A16" w:rsidRPr="00A668E5">
        <w:t>области</w:t>
      </w:r>
      <w:r w:rsidR="00B64079">
        <w:t xml:space="preserve"> </w:t>
      </w:r>
      <w:r w:rsidR="006D0A16" w:rsidRPr="00A668E5">
        <w:t xml:space="preserve"> в</w:t>
      </w:r>
      <w:r w:rsidRPr="00A668E5">
        <w:t xml:space="preserve"> соответствии с решением Комиссии </w:t>
      </w:r>
      <w:r w:rsidR="0031138B">
        <w:t xml:space="preserve">по присвоению </w:t>
      </w:r>
      <w:r w:rsidR="0031138B" w:rsidRPr="003D5B7A">
        <w:t>(изменени</w:t>
      </w:r>
      <w:r w:rsidR="007D1497">
        <w:t>ю</w:t>
      </w:r>
      <w:r w:rsidR="0031138B" w:rsidRPr="003D5B7A">
        <w:t xml:space="preserve">) наименований элементам улично-дорожной сети и элементам планировочной структуры </w:t>
      </w:r>
      <w:r w:rsidR="007D1497">
        <w:t>в городском округе Электросталь Московской области</w:t>
      </w:r>
      <w:r w:rsidR="0031138B" w:rsidRPr="00A668E5">
        <w:t xml:space="preserve"> </w:t>
      </w:r>
      <w:r w:rsidRPr="00A668E5">
        <w:t xml:space="preserve">(далее - Комиссия), включающей в свой состав </w:t>
      </w:r>
      <w:r w:rsidR="006D0A16" w:rsidRPr="006F2D23">
        <w:t>представителей Администрации</w:t>
      </w:r>
      <w:r w:rsidR="001F076C">
        <w:t xml:space="preserve"> городского округа Электросталь Московской области</w:t>
      </w:r>
      <w:r w:rsidRPr="00A668E5">
        <w:t>. Комиссия работает в соответствии с порядком, установленным разделом 5 настоящего Положения. Состав Комиссии утверждается распоряжением Администрации городского округа Электросталь Московской области</w:t>
      </w:r>
      <w:r>
        <w:t>.</w:t>
      </w:r>
    </w:p>
    <w:p w:rsidR="00182513" w:rsidRPr="002F76FB" w:rsidRDefault="00A668E5" w:rsidP="00182513">
      <w:pPr>
        <w:pStyle w:val="formattext"/>
        <w:shd w:val="clear" w:color="auto" w:fill="FFFFFF"/>
        <w:spacing w:before="0" w:beforeAutospacing="0" w:after="0" w:afterAutospacing="0"/>
        <w:ind w:firstLine="480"/>
        <w:jc w:val="both"/>
        <w:textAlignment w:val="baseline"/>
        <w:rPr>
          <w:szCs w:val="20"/>
        </w:rPr>
      </w:pPr>
      <w:r w:rsidRPr="00CC48C9">
        <w:rPr>
          <w:rFonts w:eastAsiaTheme="minorEastAsia"/>
        </w:rPr>
        <w:t>4</w:t>
      </w:r>
      <w:r w:rsidR="00D449F2" w:rsidRPr="00CC48C9">
        <w:rPr>
          <w:rFonts w:eastAsiaTheme="minorEastAsia"/>
        </w:rPr>
        <w:t>.</w:t>
      </w:r>
      <w:r w:rsidR="001F076C">
        <w:rPr>
          <w:rFonts w:eastAsiaTheme="minorEastAsia"/>
        </w:rPr>
        <w:t>3</w:t>
      </w:r>
      <w:r w:rsidR="00182513" w:rsidRPr="00182513">
        <w:rPr>
          <w:rFonts w:ascii="Arial" w:hAnsi="Arial" w:cs="Arial"/>
          <w:color w:val="444444"/>
        </w:rPr>
        <w:t xml:space="preserve"> </w:t>
      </w:r>
      <w:r w:rsidR="00182513" w:rsidRPr="002F76FB">
        <w:rPr>
          <w:szCs w:val="20"/>
        </w:rPr>
        <w:t>Предложения о наименовании, переименовании (далее - Предложения) могут вносить:</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1) органы государственной власти Российской Федерации и субъектов Российской Федерации;</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2) органы местного самоуправления (в случаях поступления обращений о присвоении адреса объектам недвижимости в количестве не менее 2);</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3) общественные организации, организации различных форм собственности;</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4) юридические лица, зарегистрированные и осуществляющие свою деятельность на территории городского округа Электросталь Московской области;</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5) граждане Российской Федерации, постоянно проживающие или являющиеся правообладателями земельных участков и (или) расположенных на них объектов капитального строительства на территории городского округа Электросталь Московской области и обладающих избирательным правом. Инициатива граждан по наименованию, переименованию объектов на территории городского округа Электросталь Московской области реализуется путем создания инициативной группы в количестве не менее 5 (пяти) человек (далее - инициативная группа).</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4.</w:t>
      </w:r>
      <w:r w:rsidR="00403A4E">
        <w:rPr>
          <w:szCs w:val="20"/>
        </w:rPr>
        <w:t>4</w:t>
      </w:r>
      <w:r w:rsidRPr="002F76FB">
        <w:rPr>
          <w:szCs w:val="20"/>
        </w:rPr>
        <w:t>. Инициаторы представляют следующие обязательные документы:</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1) ходатайство о наименовании или переименовании объекта, в котором содержатся:</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 предполагаемое наименование;</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 карту-схему, на которой обозначается расположение объекта наименования;</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 сведения об инициаторах, их почтовые адреса, электронные адреса (при наличии), контактные телефоны и другие данные;</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 xml:space="preserve">- документы, подтверждающие косвенное отношение к </w:t>
      </w:r>
      <w:proofErr w:type="spellStart"/>
      <w:r w:rsidRPr="002F76FB">
        <w:rPr>
          <w:szCs w:val="20"/>
        </w:rPr>
        <w:t>наименуемым</w:t>
      </w:r>
      <w:proofErr w:type="spellEnd"/>
      <w:r w:rsidRPr="002F76FB">
        <w:rPr>
          <w:szCs w:val="20"/>
        </w:rPr>
        <w:t xml:space="preserve">, </w:t>
      </w:r>
      <w:proofErr w:type="spellStart"/>
      <w:r w:rsidRPr="002F76FB">
        <w:rPr>
          <w:szCs w:val="20"/>
        </w:rPr>
        <w:t>переименуемым</w:t>
      </w:r>
      <w:proofErr w:type="spellEnd"/>
      <w:r w:rsidRPr="002F76FB">
        <w:rPr>
          <w:szCs w:val="20"/>
        </w:rPr>
        <w:t xml:space="preserve"> элементам планировочной структуры и элементам улично-дорожной сети (документы на право собственности на объекты недвижимости/уставные документы/ выписка из ЕГРЮЛ/протоколы общих собраний (если территории расположены на земельных участках с видом разрешенного использования: ведение садоводства);</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 обоснования наименования, переименования (наиболее характерные признаки местности, особенности жизнедеятельности населения, значимые события и лица в истории России, Московской области, городского округа Электросталь Московской области, поселка, села, деревни);</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2) в случае необходимости - соответствующие архивные документы;</w:t>
      </w:r>
    </w:p>
    <w:p w:rsidR="00182513" w:rsidRPr="002F76FB" w:rsidRDefault="00182513" w:rsidP="00402FC9">
      <w:pPr>
        <w:pStyle w:val="formattext"/>
        <w:shd w:val="clear" w:color="auto" w:fill="FFFFFF"/>
        <w:spacing w:before="0" w:beforeAutospacing="0" w:after="0" w:afterAutospacing="0"/>
        <w:ind w:firstLine="480"/>
        <w:jc w:val="both"/>
        <w:textAlignment w:val="baseline"/>
        <w:rPr>
          <w:szCs w:val="20"/>
        </w:rPr>
      </w:pPr>
      <w:r w:rsidRPr="002F76FB">
        <w:rPr>
          <w:szCs w:val="20"/>
        </w:rPr>
        <w:t>3) протоколы общих собраний учреждений, организаций различных форм собственности, общественных организаций, инициативных групп граждан по месту их жительства и других органов, возбудивших ходатайство о наименовании или переименовании объекта, подписанные листы жителей городского округа Электросталь Московской области, собранные в поддержку инициативы;</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4.</w:t>
      </w:r>
      <w:r w:rsidR="00403A4E">
        <w:rPr>
          <w:szCs w:val="20"/>
        </w:rPr>
        <w:t>5</w:t>
      </w:r>
      <w:r w:rsidRPr="002F76FB">
        <w:rPr>
          <w:szCs w:val="20"/>
        </w:rPr>
        <w:t>. В случае если с ходатайством обращается инициативная группа граждан, наряду с документами, указанными в п. 4.4 настоящего Положения, предоставляется подписной лист, оформленный согласно приложению № 1 к настоящему Положению.</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lastRenderedPageBreak/>
        <w:t>Инициативная группа обязана собрать не менее 90 (девяносто) процентов подписей лиц, постоянно проживающих или являющихся правообладателями земельных участков и (или) расположенных на них объектов капитальн</w:t>
      </w:r>
      <w:r w:rsidR="00783CCD">
        <w:rPr>
          <w:szCs w:val="20"/>
        </w:rPr>
        <w:t>ого строительства на территории, указанной в ходатайстве о наименовании/</w:t>
      </w:r>
      <w:proofErr w:type="spellStart"/>
      <w:r w:rsidR="00783CCD">
        <w:rPr>
          <w:szCs w:val="20"/>
        </w:rPr>
        <w:t>перенаименовании</w:t>
      </w:r>
      <w:proofErr w:type="spellEnd"/>
      <w:r w:rsidR="00783CCD" w:rsidRPr="00783CCD">
        <w:rPr>
          <w:szCs w:val="20"/>
        </w:rPr>
        <w:t xml:space="preserve"> </w:t>
      </w:r>
      <w:r w:rsidR="00783CCD" w:rsidRPr="002F76FB">
        <w:rPr>
          <w:szCs w:val="20"/>
        </w:rPr>
        <w:t>элемент</w:t>
      </w:r>
      <w:r w:rsidR="00783CCD">
        <w:rPr>
          <w:szCs w:val="20"/>
        </w:rPr>
        <w:t>ов</w:t>
      </w:r>
      <w:r w:rsidR="00783CCD" w:rsidRPr="002F76FB">
        <w:rPr>
          <w:szCs w:val="20"/>
        </w:rPr>
        <w:t xml:space="preserve"> планировочной структуры и</w:t>
      </w:r>
      <w:r w:rsidR="00783CCD">
        <w:rPr>
          <w:szCs w:val="20"/>
        </w:rPr>
        <w:t xml:space="preserve"> (или)</w:t>
      </w:r>
      <w:r w:rsidR="00783CCD" w:rsidRPr="002F76FB">
        <w:rPr>
          <w:szCs w:val="20"/>
        </w:rPr>
        <w:t xml:space="preserve"> элемент</w:t>
      </w:r>
      <w:r w:rsidR="00783CCD">
        <w:rPr>
          <w:szCs w:val="20"/>
        </w:rPr>
        <w:t>ов</w:t>
      </w:r>
      <w:r w:rsidR="00783CCD" w:rsidRPr="002F76FB">
        <w:rPr>
          <w:szCs w:val="20"/>
        </w:rPr>
        <w:t xml:space="preserve"> улично-дорожной сети</w:t>
      </w:r>
      <w:r w:rsidRPr="002F76FB">
        <w:rPr>
          <w:szCs w:val="20"/>
        </w:rPr>
        <w:t>, в поддержку соответствующего ходатайства.</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В подписном листе указывают:</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1) фамилию, имя и отчество;</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2) паспортные данные или данные иного удостоверяющего личность документа в соответствии с действующим законодательством (серию, номер удостоверяющего личность документа, кем и когда выдан удостоверяющий личность документ);</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3) адрес места жительства или регистрации;</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4) ставят свою подпись и дату ее внесения.</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Подписной лист подписывается инициативной группой лиц согласно форме, осуществляющих сбор подписей, в целях наименования, переименования элемента планировочной структуры или элемента улично-дорожной сети, на территории которого предложено присвоить или изменить наименование. На подписном листе указываются фамилия, имя и отчество, адрес места жительства членов инициативной группы и ставятся подпись и дата ее внесения.</w:t>
      </w:r>
    </w:p>
    <w:p w:rsidR="00182513" w:rsidRPr="002F76FB" w:rsidRDefault="00182513" w:rsidP="00182513">
      <w:pPr>
        <w:pStyle w:val="formattext"/>
        <w:shd w:val="clear" w:color="auto" w:fill="FFFFFF"/>
        <w:spacing w:before="0" w:beforeAutospacing="0" w:after="0" w:afterAutospacing="0"/>
        <w:ind w:firstLine="480"/>
        <w:jc w:val="both"/>
        <w:textAlignment w:val="baseline"/>
        <w:rPr>
          <w:szCs w:val="20"/>
        </w:rPr>
      </w:pPr>
      <w:r w:rsidRPr="002F76FB">
        <w:rPr>
          <w:szCs w:val="20"/>
        </w:rPr>
        <w:t>4.</w:t>
      </w:r>
      <w:r w:rsidR="006F032E">
        <w:rPr>
          <w:szCs w:val="20"/>
        </w:rPr>
        <w:t>6</w:t>
      </w:r>
      <w:r w:rsidRPr="002F76FB">
        <w:rPr>
          <w:szCs w:val="20"/>
        </w:rPr>
        <w:t xml:space="preserve">. В случае если инициатором присвоения наименования является орган местного самоуправления, то предложение о наименовании, переименовании подготавливает Администрация городского округа Электросталь Московской области с приложением документов, указанных в </w:t>
      </w:r>
      <w:r w:rsidR="00403A4E">
        <w:rPr>
          <w:szCs w:val="20"/>
        </w:rPr>
        <w:t xml:space="preserve">п.п.1 </w:t>
      </w:r>
      <w:r w:rsidRPr="002F76FB">
        <w:rPr>
          <w:szCs w:val="20"/>
        </w:rPr>
        <w:t>п. 4.</w:t>
      </w:r>
      <w:r w:rsidR="00403A4E">
        <w:rPr>
          <w:szCs w:val="20"/>
        </w:rPr>
        <w:t>4</w:t>
      </w:r>
      <w:r w:rsidRPr="002F76FB">
        <w:rPr>
          <w:szCs w:val="20"/>
        </w:rPr>
        <w:t>.</w:t>
      </w:r>
    </w:p>
    <w:p w:rsidR="00D905C4" w:rsidRDefault="00583612" w:rsidP="00D905C4">
      <w:pPr>
        <w:ind w:firstLine="540"/>
        <w:jc w:val="both"/>
        <w:rPr>
          <w:rFonts w:eastAsiaTheme="minorEastAsia"/>
          <w:color w:val="000000" w:themeColor="text1"/>
        </w:rPr>
      </w:pPr>
      <w:r>
        <w:rPr>
          <w:rFonts w:eastAsiaTheme="minorEastAsia"/>
        </w:rPr>
        <w:t>4.</w:t>
      </w:r>
      <w:r w:rsidR="006F032E">
        <w:rPr>
          <w:rFonts w:eastAsiaTheme="minorEastAsia"/>
        </w:rPr>
        <w:t>7</w:t>
      </w:r>
      <w:r w:rsidR="003C6FA5" w:rsidRPr="003C6FA5">
        <w:rPr>
          <w:rFonts w:eastAsiaTheme="minorEastAsia"/>
        </w:rPr>
        <w:t xml:space="preserve">. </w:t>
      </w:r>
      <w:r w:rsidR="00D905C4" w:rsidRPr="00912084">
        <w:rPr>
          <w:rFonts w:eastAsiaTheme="minorEastAsia"/>
          <w:color w:val="000000" w:themeColor="text1"/>
        </w:rPr>
        <w:t>Поступившее на имя Главы ходатайство</w:t>
      </w:r>
      <w:r w:rsidR="00D905C4">
        <w:rPr>
          <w:rFonts w:eastAsiaTheme="minorEastAsia"/>
          <w:color w:val="000000" w:themeColor="text1"/>
        </w:rPr>
        <w:t xml:space="preserve"> и прилагаемые документы передаются на рассмотрение в Комиссию </w:t>
      </w:r>
      <w:r w:rsidR="00D905C4" w:rsidRPr="006F2D23">
        <w:rPr>
          <w:rFonts w:eastAsiaTheme="minorEastAsia"/>
          <w:color w:val="000000" w:themeColor="text1"/>
        </w:rPr>
        <w:t>в течение 7 рабочих дней</w:t>
      </w:r>
      <w:r w:rsidR="00D905C4">
        <w:rPr>
          <w:rFonts w:eastAsiaTheme="minorEastAsia"/>
          <w:color w:val="000000" w:themeColor="text1"/>
        </w:rPr>
        <w:t xml:space="preserve"> с даты поступления</w:t>
      </w:r>
      <w:r w:rsidR="00D905C4" w:rsidRPr="006F2D23">
        <w:rPr>
          <w:rFonts w:eastAsiaTheme="minorEastAsia"/>
          <w:color w:val="000000" w:themeColor="text1"/>
        </w:rPr>
        <w:t>.</w:t>
      </w:r>
    </w:p>
    <w:p w:rsidR="00D905C4" w:rsidRDefault="00D905C4" w:rsidP="00182513">
      <w:pPr>
        <w:jc w:val="both"/>
      </w:pPr>
    </w:p>
    <w:p w:rsidR="003C6FA5" w:rsidRPr="007D1497" w:rsidRDefault="003C6FA5" w:rsidP="003C6FA5">
      <w:pPr>
        <w:shd w:val="clear" w:color="auto" w:fill="FFFFFF"/>
        <w:spacing w:after="200"/>
        <w:ind w:firstLine="708"/>
        <w:jc w:val="center"/>
        <w:textAlignment w:val="baseline"/>
        <w:rPr>
          <w:rFonts w:eastAsiaTheme="minorEastAsia"/>
          <w:color w:val="000000" w:themeColor="text1"/>
        </w:rPr>
      </w:pPr>
      <w:r w:rsidRPr="007D1497">
        <w:rPr>
          <w:rFonts w:eastAsiaTheme="minorEastAsia"/>
          <w:color w:val="000000" w:themeColor="text1"/>
        </w:rPr>
        <w:t xml:space="preserve">5. Порядок работы </w:t>
      </w:r>
      <w:r w:rsidR="0031138B" w:rsidRPr="007D1497">
        <w:t>Комиссии по присвоению (изменени</w:t>
      </w:r>
      <w:r w:rsidR="007D1497" w:rsidRPr="007D1497">
        <w:t>ю</w:t>
      </w:r>
      <w:r w:rsidR="0031138B" w:rsidRPr="007D1497">
        <w:t xml:space="preserve">) наименований элементам улично-дорожной сети и элементам планировочной структуры </w:t>
      </w:r>
      <w:r w:rsidR="007D1497">
        <w:t>в городском округе Электросталь Московской области</w:t>
      </w:r>
    </w:p>
    <w:p w:rsidR="003C6FA5" w:rsidRPr="00912084" w:rsidRDefault="003C6FA5" w:rsidP="003C6FA5">
      <w:pPr>
        <w:shd w:val="clear" w:color="auto" w:fill="FFFFFF"/>
        <w:ind w:firstLine="709"/>
        <w:jc w:val="both"/>
        <w:textAlignment w:val="baseline"/>
        <w:rPr>
          <w:rFonts w:eastAsiaTheme="minorEastAsia"/>
          <w:color w:val="000000" w:themeColor="text1"/>
        </w:rPr>
      </w:pPr>
      <w:r>
        <w:rPr>
          <w:rFonts w:eastAsiaTheme="minorEastAsia"/>
          <w:color w:val="000000" w:themeColor="text1"/>
        </w:rPr>
        <w:t>5.1</w:t>
      </w:r>
      <w:r w:rsidRPr="00912084">
        <w:rPr>
          <w:rFonts w:eastAsiaTheme="minorEastAsia"/>
          <w:color w:val="000000" w:themeColor="text1"/>
        </w:rPr>
        <w:t>. Комиссия</w:t>
      </w:r>
      <w:r w:rsidR="009608CA">
        <w:rPr>
          <w:rFonts w:eastAsiaTheme="minorEastAsia"/>
          <w:color w:val="000000" w:themeColor="text1"/>
        </w:rPr>
        <w:t xml:space="preserve"> является</w:t>
      </w:r>
      <w:r w:rsidRPr="00912084">
        <w:rPr>
          <w:rFonts w:eastAsiaTheme="minorEastAsia"/>
          <w:color w:val="000000" w:themeColor="text1"/>
        </w:rPr>
        <w:t xml:space="preserve"> постоянно действующ</w:t>
      </w:r>
      <w:r>
        <w:rPr>
          <w:rFonts w:eastAsiaTheme="minorEastAsia"/>
          <w:color w:val="000000" w:themeColor="text1"/>
        </w:rPr>
        <w:t>им органом</w:t>
      </w:r>
      <w:r w:rsidRPr="00912084">
        <w:rPr>
          <w:rFonts w:eastAsiaTheme="minorEastAsia"/>
          <w:color w:val="000000" w:themeColor="text1"/>
        </w:rPr>
        <w:t>, собирается на заседания по мере поступления заявлений от ходатайствующей стороны, дата и время проведения заседаний уточняются в рабочем порядке.</w:t>
      </w:r>
    </w:p>
    <w:p w:rsidR="003C6FA5" w:rsidRDefault="003C6FA5" w:rsidP="003C6FA5">
      <w:pPr>
        <w:shd w:val="clear" w:color="auto" w:fill="FFFFFF"/>
        <w:ind w:firstLine="709"/>
        <w:jc w:val="both"/>
        <w:textAlignment w:val="baseline"/>
        <w:rPr>
          <w:rFonts w:eastAsiaTheme="minorEastAsia"/>
          <w:color w:val="000000" w:themeColor="text1"/>
        </w:rPr>
      </w:pPr>
      <w:r>
        <w:rPr>
          <w:rFonts w:eastAsiaTheme="minorEastAsia"/>
          <w:color w:val="000000" w:themeColor="text1"/>
        </w:rPr>
        <w:t>5.2</w:t>
      </w:r>
      <w:r w:rsidRPr="00912084">
        <w:rPr>
          <w:rFonts w:eastAsiaTheme="minorEastAsia"/>
          <w:color w:val="000000" w:themeColor="text1"/>
        </w:rPr>
        <w:t>. Заседание Комиссии считается правомочным, если в нем принимает участие не менее 2/3 ее членов. Решение Комиссии принимается простым большинством голосов от числа присутствующих ее членов.</w:t>
      </w:r>
    </w:p>
    <w:p w:rsidR="005F4F2F" w:rsidRDefault="003C6FA5" w:rsidP="005F4F2F">
      <w:pPr>
        <w:shd w:val="clear" w:color="auto" w:fill="FFFFFF"/>
        <w:ind w:firstLine="709"/>
        <w:jc w:val="both"/>
        <w:textAlignment w:val="baseline"/>
        <w:rPr>
          <w:rFonts w:eastAsiaTheme="minorEastAsia"/>
          <w:color w:val="000000" w:themeColor="text1"/>
        </w:rPr>
      </w:pPr>
      <w:r w:rsidRPr="003C6FA5">
        <w:rPr>
          <w:rFonts w:eastAsiaTheme="minorEastAsia"/>
          <w:color w:val="000000" w:themeColor="text1"/>
        </w:rPr>
        <w:t>5.</w:t>
      </w:r>
      <w:r w:rsidR="003D5B7A">
        <w:rPr>
          <w:rFonts w:eastAsiaTheme="minorEastAsia"/>
          <w:color w:val="000000" w:themeColor="text1"/>
        </w:rPr>
        <w:t>3</w:t>
      </w:r>
      <w:r w:rsidRPr="003C6FA5">
        <w:rPr>
          <w:rFonts w:eastAsiaTheme="minorEastAsia"/>
          <w:color w:val="000000" w:themeColor="text1"/>
        </w:rPr>
        <w:t xml:space="preserve">. Комиссия по результатам рассмотрения предложений о присвоении (изменении) наименований и документов, указанных в </w:t>
      </w:r>
      <w:r w:rsidRPr="00580EF1">
        <w:rPr>
          <w:rFonts w:eastAsiaTheme="minorEastAsia"/>
          <w:color w:val="000000" w:themeColor="text1"/>
        </w:rPr>
        <w:t>пункте 4.4</w:t>
      </w:r>
      <w:r w:rsidRPr="003C6FA5">
        <w:rPr>
          <w:rFonts w:eastAsiaTheme="minorEastAsia"/>
          <w:color w:val="000000" w:themeColor="text1"/>
        </w:rPr>
        <w:t xml:space="preserve"> настоящего Положения, в течение 15 (пятнадцати) рабочих дней прини</w:t>
      </w:r>
      <w:r w:rsidR="003D5B7A">
        <w:rPr>
          <w:rFonts w:eastAsiaTheme="minorEastAsia"/>
          <w:color w:val="000000" w:themeColor="text1"/>
        </w:rPr>
        <w:t>мает одно из следующих решений:</w:t>
      </w:r>
    </w:p>
    <w:p w:rsidR="005F4F2F" w:rsidRDefault="003D5B7A" w:rsidP="005F4F2F">
      <w:pPr>
        <w:shd w:val="clear" w:color="auto" w:fill="FFFFFF"/>
        <w:ind w:firstLine="709"/>
        <w:jc w:val="both"/>
        <w:textAlignment w:val="baseline"/>
        <w:rPr>
          <w:rFonts w:eastAsiaTheme="minorEastAsia"/>
          <w:color w:val="000000" w:themeColor="text1"/>
        </w:rPr>
      </w:pPr>
      <w:r w:rsidRPr="00912084">
        <w:rPr>
          <w:rFonts w:eastAsiaTheme="minorEastAsia"/>
          <w:color w:val="000000" w:themeColor="text1"/>
        </w:rPr>
        <w:t xml:space="preserve">- поддержать ходатайство и рекомендовать Администрации городского округа Электросталь Московской области </w:t>
      </w:r>
      <w:r w:rsidR="005F4F2F">
        <w:rPr>
          <w:rFonts w:eastAsiaTheme="minorEastAsia"/>
          <w:color w:val="000000" w:themeColor="text1"/>
        </w:rPr>
        <w:t xml:space="preserve">подготовить постановление </w:t>
      </w:r>
      <w:r w:rsidRPr="00912084">
        <w:rPr>
          <w:rFonts w:eastAsiaTheme="minorEastAsia"/>
          <w:color w:val="000000" w:themeColor="text1"/>
        </w:rPr>
        <w:t>с предложением о наименования и переименования ЭПС и ЭУДС;</w:t>
      </w:r>
    </w:p>
    <w:p w:rsidR="005F4F2F" w:rsidRDefault="003D5B7A" w:rsidP="005F4F2F">
      <w:pPr>
        <w:shd w:val="clear" w:color="auto" w:fill="FFFFFF"/>
        <w:ind w:firstLine="709"/>
        <w:jc w:val="both"/>
        <w:textAlignment w:val="baseline"/>
        <w:rPr>
          <w:rFonts w:eastAsiaTheme="minorEastAsia"/>
          <w:color w:val="000000" w:themeColor="text1"/>
        </w:rPr>
      </w:pPr>
      <w:r>
        <w:rPr>
          <w:rFonts w:eastAsiaTheme="minorEastAsia"/>
          <w:color w:val="000000" w:themeColor="text1"/>
        </w:rPr>
        <w:t xml:space="preserve">- </w:t>
      </w:r>
      <w:r w:rsidRPr="00912084">
        <w:rPr>
          <w:rFonts w:eastAsiaTheme="minorEastAsia"/>
          <w:color w:val="000000" w:themeColor="text1"/>
        </w:rPr>
        <w:t xml:space="preserve">отклонить ходатайство, направив ходатайствующей стороне </w:t>
      </w:r>
      <w:r w:rsidRPr="00682A0E">
        <w:rPr>
          <w:rFonts w:eastAsiaTheme="minorEastAsia"/>
          <w:color w:val="000000" w:themeColor="text1"/>
        </w:rPr>
        <w:t>мотивированный отказ</w:t>
      </w:r>
      <w:r w:rsidR="00C653D2">
        <w:rPr>
          <w:rFonts w:eastAsiaTheme="minorEastAsia"/>
          <w:color w:val="000000" w:themeColor="text1"/>
        </w:rPr>
        <w:t xml:space="preserve"> по следующим основаниям:</w:t>
      </w:r>
    </w:p>
    <w:p w:rsidR="00C653D2" w:rsidRDefault="00C2676E" w:rsidP="005F4F2F">
      <w:pPr>
        <w:shd w:val="clear" w:color="auto" w:fill="FFFFFF"/>
        <w:ind w:firstLine="709"/>
        <w:jc w:val="both"/>
        <w:textAlignment w:val="baseline"/>
        <w:rPr>
          <w:rFonts w:eastAsiaTheme="minorEastAsia"/>
          <w:color w:val="000000" w:themeColor="text1"/>
        </w:rPr>
      </w:pPr>
      <w:r>
        <w:rPr>
          <w:rFonts w:eastAsiaTheme="minorEastAsia"/>
          <w:color w:val="000000" w:themeColor="text1"/>
        </w:rPr>
        <w:t>а</w:t>
      </w:r>
      <w:r w:rsidR="00C653D2">
        <w:rPr>
          <w:rFonts w:eastAsiaTheme="minorEastAsia"/>
          <w:color w:val="000000" w:themeColor="text1"/>
        </w:rPr>
        <w:t xml:space="preserve">) </w:t>
      </w:r>
      <w:r w:rsidR="00C653D2" w:rsidRPr="00C653D2">
        <w:rPr>
          <w:rFonts w:eastAsiaTheme="minorEastAsia"/>
          <w:color w:val="000000" w:themeColor="text1"/>
        </w:rPr>
        <w:t xml:space="preserve">несоответствие Предложения о присвоении наименования требованиям, предусмотренным пунктами </w:t>
      </w:r>
      <w:r w:rsidR="00C653D2" w:rsidRPr="000054C5">
        <w:rPr>
          <w:rFonts w:eastAsiaTheme="minorEastAsia"/>
          <w:color w:val="000000" w:themeColor="text1"/>
        </w:rPr>
        <w:t>4.</w:t>
      </w:r>
      <w:r w:rsidR="006F032E" w:rsidRPr="000054C5">
        <w:rPr>
          <w:rFonts w:eastAsiaTheme="minorEastAsia"/>
          <w:color w:val="000000" w:themeColor="text1"/>
        </w:rPr>
        <w:t>3</w:t>
      </w:r>
      <w:r w:rsidR="00C653D2" w:rsidRPr="000054C5">
        <w:rPr>
          <w:rFonts w:eastAsiaTheme="minorEastAsia"/>
          <w:color w:val="000000" w:themeColor="text1"/>
        </w:rPr>
        <w:t>, 4.</w:t>
      </w:r>
      <w:r w:rsidR="006F032E" w:rsidRPr="000054C5">
        <w:rPr>
          <w:rFonts w:eastAsiaTheme="minorEastAsia"/>
          <w:color w:val="000000" w:themeColor="text1"/>
        </w:rPr>
        <w:t>4</w:t>
      </w:r>
      <w:r w:rsidR="00C653D2" w:rsidRPr="000054C5">
        <w:rPr>
          <w:rFonts w:eastAsiaTheme="minorEastAsia"/>
          <w:color w:val="000000" w:themeColor="text1"/>
        </w:rPr>
        <w:t>, 4.</w:t>
      </w:r>
      <w:r w:rsidR="006F032E">
        <w:rPr>
          <w:rFonts w:eastAsiaTheme="minorEastAsia"/>
          <w:color w:val="000000" w:themeColor="text1"/>
        </w:rPr>
        <w:t>5</w:t>
      </w:r>
      <w:r w:rsidR="00C653D2" w:rsidRPr="00C653D2">
        <w:rPr>
          <w:rFonts w:eastAsiaTheme="minorEastAsia"/>
          <w:color w:val="000000" w:themeColor="text1"/>
        </w:rPr>
        <w:t xml:space="preserve"> настоящего Положения;</w:t>
      </w:r>
    </w:p>
    <w:p w:rsidR="00284835" w:rsidRPr="000054C5" w:rsidRDefault="00C2676E" w:rsidP="00022736">
      <w:pPr>
        <w:shd w:val="clear" w:color="auto" w:fill="FFFFFF"/>
        <w:ind w:firstLine="709"/>
        <w:jc w:val="both"/>
        <w:textAlignment w:val="baseline"/>
        <w:rPr>
          <w:rFonts w:eastAsiaTheme="minorEastAsia"/>
          <w:color w:val="000000" w:themeColor="text1"/>
        </w:rPr>
      </w:pPr>
      <w:r>
        <w:rPr>
          <w:rFonts w:eastAsiaTheme="minorEastAsia"/>
          <w:color w:val="000000" w:themeColor="text1"/>
        </w:rPr>
        <w:t>б</w:t>
      </w:r>
      <w:r w:rsidR="00C653D2">
        <w:rPr>
          <w:rFonts w:eastAsiaTheme="minorEastAsia"/>
          <w:color w:val="000000" w:themeColor="text1"/>
        </w:rPr>
        <w:t>)</w:t>
      </w:r>
      <w:r w:rsidR="00C653D2" w:rsidRPr="00C653D2">
        <w:rPr>
          <w:rFonts w:ascii="Arial" w:hAnsi="Arial" w:cs="Arial"/>
          <w:color w:val="444444"/>
          <w:shd w:val="clear" w:color="auto" w:fill="FFFFFF"/>
        </w:rPr>
        <w:t xml:space="preserve"> </w:t>
      </w:r>
      <w:r w:rsidR="00C653D2" w:rsidRPr="000054C5">
        <w:rPr>
          <w:rFonts w:eastAsiaTheme="minorEastAsia"/>
          <w:color w:val="000000" w:themeColor="text1"/>
        </w:rPr>
        <w:t>несоответствие предлагаемого наименования требованиям, предусмотренным пунктами 2.1, 2.</w:t>
      </w:r>
      <w:r w:rsidR="006F032E" w:rsidRPr="000054C5">
        <w:rPr>
          <w:rFonts w:eastAsiaTheme="minorEastAsia"/>
          <w:color w:val="000000" w:themeColor="text1"/>
        </w:rPr>
        <w:t>4,</w:t>
      </w:r>
      <w:r w:rsidR="000054C5">
        <w:rPr>
          <w:rFonts w:eastAsiaTheme="minorEastAsia"/>
          <w:color w:val="000000" w:themeColor="text1"/>
        </w:rPr>
        <w:t xml:space="preserve"> </w:t>
      </w:r>
      <w:r w:rsidR="006F032E" w:rsidRPr="000054C5">
        <w:rPr>
          <w:rFonts w:eastAsiaTheme="minorEastAsia"/>
          <w:color w:val="000000" w:themeColor="text1"/>
        </w:rPr>
        <w:t>2.5</w:t>
      </w:r>
      <w:r>
        <w:rPr>
          <w:rFonts w:eastAsiaTheme="minorEastAsia"/>
          <w:color w:val="000000" w:themeColor="text1"/>
        </w:rPr>
        <w:t xml:space="preserve">, </w:t>
      </w:r>
      <w:r w:rsidRPr="00C2676E">
        <w:rPr>
          <w:rFonts w:eastAsiaTheme="minorEastAsia"/>
          <w:color w:val="000000" w:themeColor="text1"/>
        </w:rPr>
        <w:t>3</w:t>
      </w:r>
      <w:r>
        <w:rPr>
          <w:rFonts w:eastAsiaTheme="minorEastAsia"/>
          <w:color w:val="000000" w:themeColor="text1"/>
        </w:rPr>
        <w:t>.1</w:t>
      </w:r>
      <w:r w:rsidR="00C653D2" w:rsidRPr="000054C5">
        <w:rPr>
          <w:rFonts w:eastAsiaTheme="minorEastAsia"/>
          <w:color w:val="000000" w:themeColor="text1"/>
        </w:rPr>
        <w:t xml:space="preserve"> настоящего Положения;</w:t>
      </w:r>
    </w:p>
    <w:p w:rsidR="00C653D2" w:rsidRPr="000054C5" w:rsidRDefault="00F163EB" w:rsidP="00C653D2">
      <w:pPr>
        <w:pStyle w:val="formattext"/>
        <w:shd w:val="clear" w:color="auto" w:fill="FFFFFF"/>
        <w:spacing w:before="0" w:beforeAutospacing="0" w:after="0" w:afterAutospacing="0"/>
        <w:ind w:firstLine="708"/>
        <w:jc w:val="both"/>
        <w:textAlignment w:val="baseline"/>
        <w:rPr>
          <w:rFonts w:eastAsiaTheme="minorEastAsia"/>
          <w:color w:val="000000" w:themeColor="text1"/>
        </w:rPr>
      </w:pPr>
      <w:r>
        <w:rPr>
          <w:rFonts w:eastAsiaTheme="minorEastAsia"/>
          <w:color w:val="000000" w:themeColor="text1"/>
        </w:rPr>
        <w:t>в</w:t>
      </w:r>
      <w:r w:rsidR="00C653D2" w:rsidRPr="000054C5">
        <w:rPr>
          <w:rFonts w:eastAsiaTheme="minorEastAsia"/>
          <w:color w:val="000000" w:themeColor="text1"/>
        </w:rPr>
        <w:t xml:space="preserve">) несоответствие предлагаемого наименования к элементу планировочной структуры и улично-дорожной сети </w:t>
      </w:r>
      <w:r w:rsidR="006F032E" w:rsidRPr="000054C5">
        <w:rPr>
          <w:rFonts w:eastAsiaTheme="minorEastAsia"/>
          <w:color w:val="000000" w:themeColor="text1"/>
        </w:rPr>
        <w:t xml:space="preserve">на территории городского округа Электросталь Московской области </w:t>
      </w:r>
      <w:r w:rsidR="000054C5" w:rsidRPr="000054C5">
        <w:rPr>
          <w:rFonts w:eastAsiaTheme="minorEastAsia"/>
          <w:color w:val="000000" w:themeColor="text1"/>
        </w:rPr>
        <w:t>в соответствии с</w:t>
      </w:r>
      <w:r w:rsidR="006F032E" w:rsidRPr="000054C5">
        <w:rPr>
          <w:rFonts w:eastAsiaTheme="minorEastAsia"/>
          <w:color w:val="000000" w:themeColor="text1"/>
        </w:rPr>
        <w:t xml:space="preserve"> глав</w:t>
      </w:r>
      <w:r w:rsidR="000054C5" w:rsidRPr="000054C5">
        <w:rPr>
          <w:rFonts w:eastAsiaTheme="minorEastAsia"/>
          <w:color w:val="000000" w:themeColor="text1"/>
        </w:rPr>
        <w:t>ой</w:t>
      </w:r>
      <w:r w:rsidR="006F032E" w:rsidRPr="000054C5">
        <w:rPr>
          <w:rFonts w:eastAsiaTheme="minorEastAsia"/>
          <w:color w:val="000000" w:themeColor="text1"/>
        </w:rPr>
        <w:t>,</w:t>
      </w:r>
      <w:r w:rsidR="00C653D2" w:rsidRPr="000054C5">
        <w:rPr>
          <w:rFonts w:eastAsiaTheme="minorEastAsia"/>
          <w:color w:val="000000" w:themeColor="text1"/>
        </w:rPr>
        <w:t xml:space="preserve"> </w:t>
      </w:r>
      <w:r w:rsidR="006F032E" w:rsidRPr="000054C5">
        <w:rPr>
          <w:rFonts w:eastAsiaTheme="minorEastAsia"/>
          <w:color w:val="000000" w:themeColor="text1"/>
        </w:rPr>
        <w:t>IV</w:t>
      </w:r>
      <w:r w:rsidR="00C653D2" w:rsidRPr="000054C5">
        <w:rPr>
          <w:rFonts w:eastAsiaTheme="minorEastAsia"/>
          <w:color w:val="000000" w:themeColor="text1"/>
        </w:rPr>
        <w:t xml:space="preserve"> Правил присвоения</w:t>
      </w:r>
      <w:r w:rsidR="000054C5" w:rsidRPr="000054C5">
        <w:rPr>
          <w:rFonts w:eastAsiaTheme="minorEastAsia"/>
          <w:color w:val="000000" w:themeColor="text1"/>
        </w:rPr>
        <w:t>, изменения и аннулирования адресов, утвержденным П</w:t>
      </w:r>
      <w:r w:rsidR="00C653D2" w:rsidRPr="000054C5">
        <w:rPr>
          <w:rFonts w:eastAsiaTheme="minorEastAsia"/>
          <w:color w:val="000000" w:themeColor="text1"/>
        </w:rPr>
        <w:t>остановлением Правительства Российской Федерации от 19.12.2014 № 1221 «Об утверждении Правил присвоения, изменения и аннулирования адресов»;</w:t>
      </w:r>
    </w:p>
    <w:p w:rsidR="00C653D2" w:rsidRDefault="00C653D2" w:rsidP="000054C5">
      <w:pPr>
        <w:pStyle w:val="formattext"/>
        <w:shd w:val="clear" w:color="auto" w:fill="FFFFFF"/>
        <w:spacing w:before="0" w:beforeAutospacing="0" w:after="0" w:afterAutospacing="0"/>
        <w:ind w:firstLine="480"/>
        <w:jc w:val="both"/>
        <w:textAlignment w:val="baseline"/>
        <w:rPr>
          <w:rFonts w:eastAsiaTheme="minorEastAsia"/>
          <w:color w:val="000000" w:themeColor="text1"/>
        </w:rPr>
      </w:pPr>
      <w:r w:rsidRPr="000054C5">
        <w:rPr>
          <w:rFonts w:eastAsiaTheme="minorEastAsia"/>
          <w:color w:val="000000" w:themeColor="text1"/>
        </w:rPr>
        <w:lastRenderedPageBreak/>
        <w:t>4) несоответствие предлагаемого к наименованию элемента улично-дорожной, элемента планировочной структуры утвержденной документации по планировке территории.</w:t>
      </w:r>
    </w:p>
    <w:p w:rsidR="005F4F2F" w:rsidRDefault="003C6FA5" w:rsidP="005F4F2F">
      <w:pPr>
        <w:shd w:val="clear" w:color="auto" w:fill="FFFFFF"/>
        <w:ind w:firstLine="709"/>
        <w:jc w:val="both"/>
        <w:textAlignment w:val="baseline"/>
        <w:rPr>
          <w:rFonts w:eastAsiaTheme="minorEastAsia"/>
          <w:color w:val="000000" w:themeColor="text1"/>
        </w:rPr>
      </w:pPr>
      <w:r w:rsidRPr="003C6FA5">
        <w:rPr>
          <w:rFonts w:eastAsiaTheme="minorEastAsia"/>
          <w:color w:val="000000" w:themeColor="text1"/>
        </w:rPr>
        <w:t>5.</w:t>
      </w:r>
      <w:r w:rsidR="003D5B7A">
        <w:rPr>
          <w:rFonts w:eastAsiaTheme="minorEastAsia"/>
          <w:color w:val="000000" w:themeColor="text1"/>
        </w:rPr>
        <w:t>4</w:t>
      </w:r>
      <w:r w:rsidRPr="003C6FA5">
        <w:rPr>
          <w:rFonts w:eastAsiaTheme="minorEastAsia"/>
          <w:color w:val="000000" w:themeColor="text1"/>
        </w:rPr>
        <w:t>. Комиссия с согласия Главы городского округа Электросталь Московской области вправе продлить срок рассмотрения предложени</w:t>
      </w:r>
      <w:r w:rsidR="006F2D23">
        <w:rPr>
          <w:rFonts w:eastAsiaTheme="minorEastAsia"/>
          <w:color w:val="000000" w:themeColor="text1"/>
        </w:rPr>
        <w:t>я о присвоении (</w:t>
      </w:r>
      <w:r w:rsidRPr="003C6FA5">
        <w:rPr>
          <w:rFonts w:eastAsiaTheme="minorEastAsia"/>
          <w:color w:val="000000" w:themeColor="text1"/>
        </w:rPr>
        <w:t>изменении</w:t>
      </w:r>
      <w:r w:rsidR="006F2D23">
        <w:rPr>
          <w:rFonts w:eastAsiaTheme="minorEastAsia"/>
          <w:color w:val="000000" w:themeColor="text1"/>
        </w:rPr>
        <w:t>)</w:t>
      </w:r>
      <w:r w:rsidRPr="003C6FA5">
        <w:rPr>
          <w:rFonts w:eastAsiaTheme="minorEastAsia"/>
          <w:color w:val="000000" w:themeColor="text1"/>
        </w:rPr>
        <w:t xml:space="preserve"> наименования, но не более чем на 15 календарных дней, с обяза</w:t>
      </w:r>
      <w:r w:rsidR="003D5B7A">
        <w:rPr>
          <w:rFonts w:eastAsiaTheme="minorEastAsia"/>
          <w:color w:val="000000" w:themeColor="text1"/>
        </w:rPr>
        <w:t xml:space="preserve">тельным письменным уведомлением </w:t>
      </w:r>
      <w:r w:rsidRPr="003C6FA5">
        <w:rPr>
          <w:rFonts w:eastAsiaTheme="minorEastAsia"/>
          <w:color w:val="000000" w:themeColor="text1"/>
        </w:rPr>
        <w:t xml:space="preserve">инициатора. </w:t>
      </w:r>
    </w:p>
    <w:p w:rsidR="00682A0E" w:rsidRDefault="003C6FA5" w:rsidP="005F4F2F">
      <w:pPr>
        <w:shd w:val="clear" w:color="auto" w:fill="FFFFFF"/>
        <w:ind w:firstLine="709"/>
        <w:jc w:val="both"/>
        <w:textAlignment w:val="baseline"/>
        <w:rPr>
          <w:rFonts w:eastAsiaTheme="minorEastAsia"/>
          <w:color w:val="000000" w:themeColor="text1"/>
        </w:rPr>
      </w:pPr>
      <w:r w:rsidRPr="003C6FA5">
        <w:rPr>
          <w:rFonts w:eastAsiaTheme="minorEastAsia"/>
          <w:color w:val="000000" w:themeColor="text1"/>
        </w:rPr>
        <w:t>5.5. В случае необходимости Комиссия вправе внести предложение Главе о</w:t>
      </w:r>
      <w:r w:rsidR="003D5B7A">
        <w:rPr>
          <w:rFonts w:eastAsiaTheme="minorEastAsia"/>
          <w:color w:val="000000" w:themeColor="text1"/>
        </w:rPr>
        <w:t xml:space="preserve"> проведении соответствующих </w:t>
      </w:r>
      <w:r w:rsidRPr="003C6FA5">
        <w:rPr>
          <w:rFonts w:eastAsiaTheme="minorEastAsia"/>
          <w:color w:val="000000" w:themeColor="text1"/>
        </w:rPr>
        <w:t xml:space="preserve">мероприятий (анкетирование, опрос и т.д.), нацеленных на выявление общественного мнения по вопросу присвоения (изменения) наименования в порядке, установленном действующим законодательством. Приоритет в определении территории, подлежащей анкетированию, опросу и т.д., отдается той территории, где расположен </w:t>
      </w:r>
      <w:r w:rsidR="003D5B7A">
        <w:rPr>
          <w:rFonts w:eastAsiaTheme="minorEastAsia"/>
          <w:color w:val="000000" w:themeColor="text1"/>
        </w:rPr>
        <w:t>ЭУДС</w:t>
      </w:r>
      <w:r w:rsidRPr="003C6FA5">
        <w:rPr>
          <w:rFonts w:eastAsiaTheme="minorEastAsia"/>
          <w:color w:val="000000" w:themeColor="text1"/>
        </w:rPr>
        <w:t xml:space="preserve">, </w:t>
      </w:r>
      <w:r w:rsidR="003D5B7A">
        <w:rPr>
          <w:rFonts w:eastAsiaTheme="minorEastAsia"/>
          <w:color w:val="000000" w:themeColor="text1"/>
        </w:rPr>
        <w:t>ЭПС</w:t>
      </w:r>
      <w:r w:rsidRPr="003C6FA5">
        <w:rPr>
          <w:rFonts w:eastAsiaTheme="minorEastAsia"/>
          <w:color w:val="000000" w:themeColor="text1"/>
        </w:rPr>
        <w:t>, наименование которого планируется присвоить или изменить.</w:t>
      </w:r>
    </w:p>
    <w:p w:rsidR="007D1497" w:rsidRPr="006412DA" w:rsidRDefault="007D1497" w:rsidP="005F4F2F">
      <w:pPr>
        <w:shd w:val="clear" w:color="auto" w:fill="FFFFFF"/>
        <w:ind w:firstLine="709"/>
        <w:jc w:val="both"/>
        <w:textAlignment w:val="baseline"/>
        <w:rPr>
          <w:rFonts w:eastAsiaTheme="minorEastAsia"/>
          <w:color w:val="000000" w:themeColor="text1"/>
        </w:rPr>
      </w:pPr>
      <w:r w:rsidRPr="006412DA">
        <w:rPr>
          <w:rFonts w:eastAsiaTheme="minorEastAsia"/>
          <w:color w:val="000000" w:themeColor="text1"/>
        </w:rPr>
        <w:t xml:space="preserve">5.6. Решение Комиссии оформляется в виде протокола, которое </w:t>
      </w:r>
      <w:r w:rsidR="009058E2" w:rsidRPr="006412DA">
        <w:rPr>
          <w:rFonts w:eastAsiaTheme="minorEastAsia"/>
          <w:color w:val="000000" w:themeColor="text1"/>
        </w:rPr>
        <w:t xml:space="preserve">в течении 3 рабочих дней </w:t>
      </w:r>
      <w:r w:rsidRPr="006412DA">
        <w:rPr>
          <w:rFonts w:eastAsiaTheme="minorEastAsia"/>
          <w:color w:val="000000" w:themeColor="text1"/>
        </w:rPr>
        <w:t xml:space="preserve">направляется в </w:t>
      </w:r>
      <w:proofErr w:type="spellStart"/>
      <w:r w:rsidRPr="006412DA">
        <w:rPr>
          <w:rFonts w:eastAsiaTheme="minorEastAsia"/>
          <w:color w:val="000000" w:themeColor="text1"/>
        </w:rPr>
        <w:t>УАиГ</w:t>
      </w:r>
      <w:proofErr w:type="spellEnd"/>
      <w:r w:rsidRPr="006412DA">
        <w:rPr>
          <w:rFonts w:eastAsiaTheme="minorEastAsia"/>
          <w:color w:val="000000" w:themeColor="text1"/>
        </w:rPr>
        <w:t xml:space="preserve"> для подготовки </w:t>
      </w:r>
      <w:r w:rsidR="009058E2" w:rsidRPr="006412DA">
        <w:rPr>
          <w:rFonts w:eastAsiaTheme="minorEastAsia"/>
          <w:color w:val="000000" w:themeColor="text1"/>
        </w:rPr>
        <w:t xml:space="preserve">окончательного решения. </w:t>
      </w:r>
    </w:p>
    <w:p w:rsidR="005F4F2F" w:rsidRDefault="005F4F2F" w:rsidP="005F4F2F">
      <w:pPr>
        <w:shd w:val="clear" w:color="auto" w:fill="FFFFFF"/>
        <w:ind w:firstLine="709"/>
        <w:jc w:val="both"/>
        <w:textAlignment w:val="baseline"/>
        <w:rPr>
          <w:rFonts w:eastAsiaTheme="minorEastAsia"/>
          <w:color w:val="000000" w:themeColor="text1"/>
        </w:rPr>
      </w:pPr>
    </w:p>
    <w:p w:rsidR="003D5B7A" w:rsidRPr="007D1497" w:rsidRDefault="003D5B7A" w:rsidP="003D5B7A">
      <w:pPr>
        <w:shd w:val="clear" w:color="auto" w:fill="FFFFFF"/>
        <w:ind w:firstLine="709"/>
        <w:jc w:val="center"/>
        <w:textAlignment w:val="baseline"/>
        <w:rPr>
          <w:rFonts w:eastAsiaTheme="minorEastAsia"/>
          <w:color w:val="000000" w:themeColor="text1"/>
        </w:rPr>
      </w:pPr>
      <w:r w:rsidRPr="007D1497">
        <w:rPr>
          <w:rFonts w:eastAsiaTheme="minorEastAsia"/>
          <w:color w:val="000000" w:themeColor="text1"/>
        </w:rPr>
        <w:t xml:space="preserve">6. Принятие решения о присвоении (изменении) </w:t>
      </w:r>
      <w:r w:rsidR="00D905C4">
        <w:rPr>
          <w:rFonts w:eastAsiaTheme="minorEastAsia"/>
          <w:color w:val="000000" w:themeColor="text1"/>
        </w:rPr>
        <w:t>н</w:t>
      </w:r>
      <w:r w:rsidRPr="007D1497">
        <w:rPr>
          <w:rFonts w:eastAsiaTheme="minorEastAsia"/>
          <w:color w:val="000000" w:themeColor="text1"/>
        </w:rPr>
        <w:t>аименования</w:t>
      </w:r>
    </w:p>
    <w:p w:rsidR="00414DBF" w:rsidRPr="00414DBF" w:rsidRDefault="00414DBF" w:rsidP="003D5B7A">
      <w:pPr>
        <w:shd w:val="clear" w:color="auto" w:fill="FFFFFF"/>
        <w:ind w:firstLine="709"/>
        <w:jc w:val="center"/>
        <w:textAlignment w:val="baseline"/>
        <w:rPr>
          <w:rFonts w:eastAsiaTheme="minorEastAsia"/>
          <w:b/>
          <w:color w:val="000000" w:themeColor="text1"/>
        </w:rPr>
      </w:pPr>
    </w:p>
    <w:p w:rsidR="003D5B7A" w:rsidRDefault="003D5B7A" w:rsidP="003D5B7A">
      <w:pPr>
        <w:shd w:val="clear" w:color="auto" w:fill="FFFFFF"/>
        <w:ind w:firstLine="709"/>
        <w:jc w:val="both"/>
        <w:textAlignment w:val="baseline"/>
        <w:rPr>
          <w:rFonts w:eastAsiaTheme="minorEastAsia"/>
          <w:color w:val="000000" w:themeColor="text1"/>
        </w:rPr>
      </w:pPr>
      <w:r w:rsidRPr="003D5B7A">
        <w:rPr>
          <w:rFonts w:eastAsiaTheme="minorEastAsia"/>
          <w:color w:val="000000" w:themeColor="text1"/>
        </w:rPr>
        <w:t>6.1. В случае принятия решения об отклонении ходатайства о присвоении (изменении</w:t>
      </w:r>
      <w:r w:rsidR="009058E2">
        <w:rPr>
          <w:rFonts w:eastAsiaTheme="minorEastAsia"/>
          <w:color w:val="000000" w:themeColor="text1"/>
        </w:rPr>
        <w:t>)</w:t>
      </w:r>
      <w:r w:rsidRPr="003D5B7A">
        <w:rPr>
          <w:rFonts w:eastAsiaTheme="minorEastAsia"/>
          <w:color w:val="000000" w:themeColor="text1"/>
        </w:rPr>
        <w:t xml:space="preserve"> наименования</w:t>
      </w:r>
      <w:r w:rsidR="00EF228A">
        <w:rPr>
          <w:rFonts w:eastAsiaTheme="minorEastAsia"/>
          <w:color w:val="000000" w:themeColor="text1"/>
        </w:rPr>
        <w:t>,</w:t>
      </w:r>
      <w:r w:rsidRPr="003D5B7A">
        <w:rPr>
          <w:rFonts w:eastAsiaTheme="minorEastAsia"/>
          <w:color w:val="000000" w:themeColor="text1"/>
        </w:rPr>
        <w:t xml:space="preserve"> Администрация городского округа Эл</w:t>
      </w:r>
      <w:r w:rsidR="00EF228A">
        <w:rPr>
          <w:rFonts w:eastAsiaTheme="minorEastAsia"/>
          <w:color w:val="000000" w:themeColor="text1"/>
        </w:rPr>
        <w:t>ектросталь Московской области в срок не позднее 30 календарных дней</w:t>
      </w:r>
      <w:r w:rsidR="00EF228A" w:rsidRPr="003D5B7A">
        <w:rPr>
          <w:rFonts w:eastAsiaTheme="minorEastAsia"/>
          <w:color w:val="000000" w:themeColor="text1"/>
        </w:rPr>
        <w:t xml:space="preserve"> </w:t>
      </w:r>
      <w:r w:rsidRPr="003D5B7A">
        <w:rPr>
          <w:rFonts w:eastAsiaTheme="minorEastAsia"/>
          <w:color w:val="000000" w:themeColor="text1"/>
        </w:rPr>
        <w:t>уведомляет инициатор</w:t>
      </w:r>
      <w:r w:rsidR="00D905C4">
        <w:rPr>
          <w:rFonts w:eastAsiaTheme="minorEastAsia"/>
          <w:color w:val="000000" w:themeColor="text1"/>
        </w:rPr>
        <w:t>а</w:t>
      </w:r>
      <w:r w:rsidRPr="003D5B7A">
        <w:rPr>
          <w:rFonts w:eastAsiaTheme="minorEastAsia"/>
          <w:color w:val="000000" w:themeColor="text1"/>
        </w:rPr>
        <w:t xml:space="preserve"> о</w:t>
      </w:r>
      <w:r w:rsidR="00D905C4">
        <w:rPr>
          <w:rFonts w:eastAsiaTheme="minorEastAsia"/>
          <w:color w:val="000000" w:themeColor="text1"/>
        </w:rPr>
        <w:t>б</w:t>
      </w:r>
      <w:r w:rsidRPr="003D5B7A">
        <w:rPr>
          <w:rFonts w:eastAsiaTheme="minorEastAsia"/>
          <w:color w:val="000000" w:themeColor="text1"/>
        </w:rPr>
        <w:t xml:space="preserve"> отказе </w:t>
      </w:r>
      <w:r w:rsidR="00EF228A">
        <w:rPr>
          <w:rFonts w:eastAsiaTheme="minorEastAsia"/>
          <w:color w:val="000000" w:themeColor="text1"/>
        </w:rPr>
        <w:t xml:space="preserve">с </w:t>
      </w:r>
      <w:r w:rsidRPr="003D5B7A">
        <w:rPr>
          <w:rFonts w:eastAsiaTheme="minorEastAsia"/>
          <w:color w:val="000000" w:themeColor="text1"/>
        </w:rPr>
        <w:t>п</w:t>
      </w:r>
      <w:r w:rsidR="00EF228A">
        <w:rPr>
          <w:rFonts w:eastAsiaTheme="minorEastAsia"/>
          <w:color w:val="000000" w:themeColor="text1"/>
        </w:rPr>
        <w:t>риложением</w:t>
      </w:r>
      <w:r w:rsidRPr="003D5B7A">
        <w:rPr>
          <w:rFonts w:eastAsiaTheme="minorEastAsia"/>
          <w:color w:val="000000" w:themeColor="text1"/>
        </w:rPr>
        <w:t xml:space="preserve"> копи</w:t>
      </w:r>
      <w:r w:rsidR="00EF228A">
        <w:rPr>
          <w:rFonts w:eastAsiaTheme="minorEastAsia"/>
          <w:color w:val="000000" w:themeColor="text1"/>
        </w:rPr>
        <w:t>и</w:t>
      </w:r>
      <w:r w:rsidRPr="003D5B7A">
        <w:rPr>
          <w:rFonts w:eastAsiaTheme="minorEastAsia"/>
          <w:color w:val="000000" w:themeColor="text1"/>
        </w:rPr>
        <w:t xml:space="preserve"> </w:t>
      </w:r>
      <w:r w:rsidR="005F4F2F" w:rsidRPr="0065110D">
        <w:rPr>
          <w:rFonts w:eastAsiaTheme="minorEastAsia"/>
        </w:rPr>
        <w:t>протокола</w:t>
      </w:r>
      <w:r w:rsidRPr="003D5B7A">
        <w:rPr>
          <w:rFonts w:eastAsiaTheme="minorEastAsia"/>
          <w:color w:val="000000" w:themeColor="text1"/>
        </w:rPr>
        <w:t xml:space="preserve"> Комиссии</w:t>
      </w:r>
      <w:r>
        <w:rPr>
          <w:rFonts w:eastAsiaTheme="minorEastAsia"/>
          <w:color w:val="000000" w:themeColor="text1"/>
        </w:rPr>
        <w:t>.</w:t>
      </w:r>
      <w:r w:rsidRPr="003D5B7A">
        <w:rPr>
          <w:rFonts w:eastAsiaTheme="minorEastAsia"/>
          <w:color w:val="000000" w:themeColor="text1"/>
        </w:rPr>
        <w:t xml:space="preserve"> </w:t>
      </w:r>
    </w:p>
    <w:p w:rsidR="009058E2" w:rsidRPr="006412DA" w:rsidRDefault="003D5B7A" w:rsidP="009058E2">
      <w:pPr>
        <w:shd w:val="clear" w:color="auto" w:fill="FFFFFF"/>
        <w:ind w:firstLine="709"/>
        <w:jc w:val="both"/>
        <w:textAlignment w:val="baseline"/>
        <w:rPr>
          <w:rFonts w:eastAsiaTheme="minorEastAsia"/>
          <w:color w:val="000000" w:themeColor="text1"/>
        </w:rPr>
      </w:pPr>
      <w:r w:rsidRPr="006412DA">
        <w:rPr>
          <w:rFonts w:eastAsiaTheme="minorEastAsia"/>
          <w:color w:val="000000" w:themeColor="text1"/>
        </w:rPr>
        <w:t>6.2. В случае принятия решения о поддержании ходатайства о присвоении (изменении</w:t>
      </w:r>
      <w:r w:rsidR="006F2D23" w:rsidRPr="006412DA">
        <w:rPr>
          <w:rFonts w:eastAsiaTheme="minorEastAsia"/>
          <w:color w:val="000000" w:themeColor="text1"/>
        </w:rPr>
        <w:t>)</w:t>
      </w:r>
      <w:r w:rsidRPr="006412DA">
        <w:rPr>
          <w:rFonts w:eastAsiaTheme="minorEastAsia"/>
          <w:color w:val="000000" w:themeColor="text1"/>
        </w:rPr>
        <w:t xml:space="preserve"> наименования</w:t>
      </w:r>
      <w:r w:rsidR="00772F1A" w:rsidRPr="006412DA">
        <w:rPr>
          <w:rFonts w:eastAsiaTheme="minorEastAsia"/>
          <w:color w:val="000000" w:themeColor="text1"/>
        </w:rPr>
        <w:t>,</w:t>
      </w:r>
      <w:r w:rsidRPr="006412DA">
        <w:rPr>
          <w:rFonts w:eastAsiaTheme="minorEastAsia"/>
          <w:color w:val="000000" w:themeColor="text1"/>
        </w:rPr>
        <w:t xml:space="preserve"> </w:t>
      </w:r>
      <w:proofErr w:type="spellStart"/>
      <w:r w:rsidR="005F4F2F" w:rsidRPr="006412DA">
        <w:rPr>
          <w:rFonts w:eastAsiaTheme="minorEastAsia"/>
          <w:color w:val="000000" w:themeColor="text1"/>
        </w:rPr>
        <w:t>УАиГ</w:t>
      </w:r>
      <w:proofErr w:type="spellEnd"/>
      <w:r w:rsidR="00772F1A" w:rsidRPr="006412DA">
        <w:rPr>
          <w:rFonts w:eastAsiaTheme="minorEastAsia"/>
          <w:color w:val="000000" w:themeColor="text1"/>
        </w:rPr>
        <w:t xml:space="preserve"> </w:t>
      </w:r>
      <w:r w:rsidR="009058E2" w:rsidRPr="006412DA">
        <w:rPr>
          <w:rFonts w:eastAsiaTheme="minorEastAsia"/>
          <w:color w:val="000000" w:themeColor="text1"/>
        </w:rPr>
        <w:t xml:space="preserve">готовит проект </w:t>
      </w:r>
      <w:r w:rsidR="005F4F2F" w:rsidRPr="006412DA">
        <w:rPr>
          <w:rFonts w:eastAsiaTheme="minorEastAsia"/>
          <w:color w:val="000000" w:themeColor="text1"/>
        </w:rPr>
        <w:t>постановления</w:t>
      </w:r>
      <w:r w:rsidR="009058E2" w:rsidRPr="006412DA">
        <w:rPr>
          <w:rFonts w:eastAsiaTheme="minorEastAsia"/>
          <w:color w:val="000000" w:themeColor="text1"/>
        </w:rPr>
        <w:t xml:space="preserve"> Администрации </w:t>
      </w:r>
      <w:r w:rsidR="004D7199">
        <w:rPr>
          <w:rFonts w:eastAsiaTheme="minorEastAsia"/>
          <w:color w:val="000000" w:themeColor="text1"/>
        </w:rPr>
        <w:t xml:space="preserve">городского округа Электросталь Московской области </w:t>
      </w:r>
      <w:r w:rsidR="009058E2" w:rsidRPr="006412DA">
        <w:rPr>
          <w:rFonts w:eastAsiaTheme="minorEastAsia"/>
          <w:color w:val="000000" w:themeColor="text1"/>
        </w:rPr>
        <w:t>о присвоении (изменении) наименования ЭПС и ЭУДС</w:t>
      </w:r>
      <w:r w:rsidRPr="006412DA">
        <w:rPr>
          <w:rFonts w:eastAsiaTheme="minorEastAsia"/>
          <w:color w:val="000000" w:themeColor="text1"/>
        </w:rPr>
        <w:t xml:space="preserve">. </w:t>
      </w:r>
    </w:p>
    <w:p w:rsidR="003D5B7A" w:rsidRPr="006412DA" w:rsidRDefault="009058E2" w:rsidP="009058E2">
      <w:pPr>
        <w:shd w:val="clear" w:color="auto" w:fill="FFFFFF"/>
        <w:ind w:firstLine="709"/>
        <w:jc w:val="both"/>
        <w:textAlignment w:val="baseline"/>
        <w:rPr>
          <w:rFonts w:eastAsiaTheme="minorEastAsia"/>
          <w:color w:val="000000" w:themeColor="text1"/>
        </w:rPr>
      </w:pPr>
      <w:r w:rsidRPr="006412DA">
        <w:rPr>
          <w:rFonts w:eastAsiaTheme="minorEastAsia"/>
          <w:color w:val="000000" w:themeColor="text1"/>
        </w:rPr>
        <w:t>К</w:t>
      </w:r>
      <w:r w:rsidR="003D5B7A" w:rsidRPr="006412DA">
        <w:rPr>
          <w:rFonts w:eastAsiaTheme="minorEastAsia"/>
          <w:color w:val="000000" w:themeColor="text1"/>
        </w:rPr>
        <w:t>опия</w:t>
      </w:r>
      <w:r w:rsidRPr="006412DA">
        <w:rPr>
          <w:rFonts w:eastAsiaTheme="minorEastAsia"/>
          <w:color w:val="000000" w:themeColor="text1"/>
        </w:rPr>
        <w:t xml:space="preserve"> принятого </w:t>
      </w:r>
      <w:r w:rsidR="005F4F2F" w:rsidRPr="006412DA">
        <w:rPr>
          <w:rFonts w:eastAsiaTheme="minorEastAsia"/>
          <w:color w:val="000000" w:themeColor="text1"/>
        </w:rPr>
        <w:t>постановления</w:t>
      </w:r>
      <w:r w:rsidR="003D5B7A" w:rsidRPr="006412DA">
        <w:rPr>
          <w:rFonts w:eastAsiaTheme="minorEastAsia"/>
          <w:color w:val="000000" w:themeColor="text1"/>
        </w:rPr>
        <w:t xml:space="preserve"> направляется в установленном порядке инициатору присвоения наименования (переименования).</w:t>
      </w:r>
    </w:p>
    <w:p w:rsidR="00B82DBA" w:rsidRPr="000247A7" w:rsidRDefault="00B82DBA" w:rsidP="000247A7">
      <w:pPr>
        <w:shd w:val="clear" w:color="auto" w:fill="FFFFFF"/>
        <w:ind w:firstLine="709"/>
        <w:jc w:val="both"/>
        <w:textAlignment w:val="baseline"/>
        <w:rPr>
          <w:rFonts w:eastAsiaTheme="minorEastAsia"/>
          <w:color w:val="000000" w:themeColor="text1"/>
        </w:rPr>
      </w:pPr>
    </w:p>
    <w:p w:rsidR="00B82DBA" w:rsidRPr="000247A7" w:rsidRDefault="00B82DBA" w:rsidP="000247A7">
      <w:pPr>
        <w:shd w:val="clear" w:color="auto" w:fill="FFFFFF"/>
        <w:ind w:firstLine="709"/>
        <w:jc w:val="both"/>
        <w:textAlignment w:val="baseline"/>
        <w:rPr>
          <w:rFonts w:eastAsiaTheme="minorEastAsia"/>
          <w:color w:val="000000" w:themeColor="text1"/>
        </w:rPr>
      </w:pPr>
    </w:p>
    <w:p w:rsidR="00B82DBA" w:rsidRPr="000247A7" w:rsidRDefault="00B82DBA" w:rsidP="000247A7">
      <w:pPr>
        <w:shd w:val="clear" w:color="auto" w:fill="FFFFFF"/>
        <w:ind w:firstLine="709"/>
        <w:jc w:val="both"/>
        <w:textAlignment w:val="baseline"/>
        <w:rPr>
          <w:rFonts w:eastAsiaTheme="minorEastAsia"/>
          <w:color w:val="000000" w:themeColor="text1"/>
        </w:rPr>
      </w:pPr>
    </w:p>
    <w:p w:rsidR="00B82DBA" w:rsidRPr="000247A7" w:rsidRDefault="00B82DBA" w:rsidP="000247A7">
      <w:pPr>
        <w:shd w:val="clear" w:color="auto" w:fill="FFFFFF"/>
        <w:ind w:firstLine="709"/>
        <w:jc w:val="both"/>
        <w:textAlignment w:val="baseline"/>
        <w:rPr>
          <w:rFonts w:eastAsiaTheme="minorEastAsia"/>
          <w:color w:val="000000" w:themeColor="text1"/>
        </w:rPr>
      </w:pPr>
    </w:p>
    <w:tbl>
      <w:tblPr>
        <w:tblStyle w:val="ad"/>
        <w:tblW w:w="0" w:type="auto"/>
        <w:tblLook w:val="04A0" w:firstRow="1" w:lastRow="0" w:firstColumn="1" w:lastColumn="0" w:noHBand="0" w:noVBand="1"/>
      </w:tblPr>
      <w:tblGrid>
        <w:gridCol w:w="5103"/>
        <w:gridCol w:w="4241"/>
      </w:tblGrid>
      <w:tr w:rsidR="00CB485A" w:rsidRPr="000247A7" w:rsidTr="00395FA3">
        <w:tc>
          <w:tcPr>
            <w:tcW w:w="5103" w:type="dxa"/>
            <w:tcBorders>
              <w:top w:val="nil"/>
              <w:left w:val="nil"/>
              <w:bottom w:val="nil"/>
              <w:right w:val="nil"/>
            </w:tcBorders>
          </w:tcPr>
          <w:p w:rsidR="00CB485A" w:rsidRPr="000247A7" w:rsidRDefault="00EC3E14" w:rsidP="00330DB2">
            <w:pPr>
              <w:shd w:val="clear" w:color="auto" w:fill="FFFFFF"/>
              <w:jc w:val="both"/>
              <w:textAlignment w:val="baseline"/>
              <w:rPr>
                <w:rFonts w:eastAsiaTheme="minorEastAsia"/>
                <w:color w:val="000000" w:themeColor="text1"/>
              </w:rPr>
            </w:pPr>
            <w:r>
              <w:rPr>
                <w:rFonts w:eastAsiaTheme="minorEastAsia"/>
                <w:color w:val="000000" w:themeColor="text1"/>
              </w:rPr>
              <w:t xml:space="preserve"> </w:t>
            </w:r>
          </w:p>
        </w:tc>
        <w:tc>
          <w:tcPr>
            <w:tcW w:w="4241" w:type="dxa"/>
            <w:tcBorders>
              <w:top w:val="nil"/>
              <w:left w:val="nil"/>
              <w:bottom w:val="nil"/>
              <w:right w:val="nil"/>
            </w:tcBorders>
          </w:tcPr>
          <w:p w:rsidR="00CB485A" w:rsidRPr="000247A7" w:rsidRDefault="00CB485A" w:rsidP="000247A7">
            <w:pPr>
              <w:shd w:val="clear" w:color="auto" w:fill="FFFFFF"/>
              <w:ind w:firstLine="709"/>
              <w:jc w:val="both"/>
              <w:textAlignment w:val="baseline"/>
              <w:rPr>
                <w:rFonts w:eastAsiaTheme="minorEastAsia"/>
                <w:color w:val="000000" w:themeColor="text1"/>
              </w:rPr>
            </w:pPr>
          </w:p>
        </w:tc>
      </w:tr>
      <w:tr w:rsidR="00CB485A" w:rsidRPr="000247A7" w:rsidTr="00550886">
        <w:tc>
          <w:tcPr>
            <w:tcW w:w="5103" w:type="dxa"/>
            <w:tcBorders>
              <w:top w:val="nil"/>
              <w:left w:val="nil"/>
              <w:bottom w:val="nil"/>
              <w:right w:val="nil"/>
            </w:tcBorders>
          </w:tcPr>
          <w:p w:rsidR="00CB485A" w:rsidRPr="000247A7" w:rsidRDefault="00EC3E14" w:rsidP="00631E89">
            <w:pPr>
              <w:shd w:val="clear" w:color="auto" w:fill="FFFFFF"/>
              <w:jc w:val="both"/>
              <w:textAlignment w:val="baseline"/>
              <w:rPr>
                <w:rFonts w:eastAsiaTheme="minorEastAsia"/>
                <w:color w:val="000000" w:themeColor="text1"/>
              </w:rPr>
            </w:pPr>
            <w:r>
              <w:rPr>
                <w:rFonts w:eastAsiaTheme="minorEastAsia"/>
                <w:color w:val="000000" w:themeColor="text1"/>
              </w:rPr>
              <w:t xml:space="preserve"> </w:t>
            </w:r>
          </w:p>
        </w:tc>
        <w:tc>
          <w:tcPr>
            <w:tcW w:w="4241" w:type="dxa"/>
            <w:tcBorders>
              <w:top w:val="nil"/>
              <w:left w:val="nil"/>
              <w:bottom w:val="nil"/>
              <w:right w:val="nil"/>
            </w:tcBorders>
            <w:vAlign w:val="bottom"/>
          </w:tcPr>
          <w:p w:rsidR="00CB485A" w:rsidRDefault="00EC3E14" w:rsidP="00550886">
            <w:pPr>
              <w:shd w:val="clear" w:color="auto" w:fill="FFFFFF"/>
              <w:ind w:firstLine="709"/>
              <w:jc w:val="right"/>
              <w:textAlignment w:val="baseline"/>
              <w:rPr>
                <w:rFonts w:eastAsiaTheme="minorEastAsia"/>
                <w:color w:val="000000" w:themeColor="text1"/>
              </w:rPr>
            </w:pPr>
            <w:r>
              <w:rPr>
                <w:rFonts w:eastAsiaTheme="minorEastAsia"/>
                <w:color w:val="000000" w:themeColor="text1"/>
              </w:rPr>
              <w:t xml:space="preserve"> </w:t>
            </w:r>
          </w:p>
          <w:p w:rsidR="00EC3E14" w:rsidRDefault="00EC3E14" w:rsidP="00550886">
            <w:pPr>
              <w:shd w:val="clear" w:color="auto" w:fill="FFFFFF"/>
              <w:ind w:firstLine="709"/>
              <w:jc w:val="right"/>
              <w:textAlignment w:val="baseline"/>
              <w:rPr>
                <w:rFonts w:eastAsiaTheme="minorEastAsia"/>
                <w:color w:val="000000" w:themeColor="text1"/>
              </w:rPr>
            </w:pPr>
          </w:p>
          <w:p w:rsidR="00EC3E14" w:rsidRDefault="00EC3E14" w:rsidP="00550886">
            <w:pPr>
              <w:shd w:val="clear" w:color="auto" w:fill="FFFFFF"/>
              <w:ind w:firstLine="709"/>
              <w:jc w:val="right"/>
              <w:textAlignment w:val="baseline"/>
              <w:rPr>
                <w:rFonts w:eastAsiaTheme="minorEastAsia"/>
                <w:color w:val="000000" w:themeColor="text1"/>
              </w:rPr>
            </w:pPr>
          </w:p>
          <w:p w:rsidR="00EC3E14" w:rsidRDefault="00EC3E14" w:rsidP="00550886">
            <w:pPr>
              <w:shd w:val="clear" w:color="auto" w:fill="FFFFFF"/>
              <w:ind w:firstLine="709"/>
              <w:jc w:val="right"/>
              <w:textAlignment w:val="baseline"/>
              <w:rPr>
                <w:rFonts w:eastAsiaTheme="minorEastAsia"/>
                <w:color w:val="000000" w:themeColor="text1"/>
              </w:rPr>
            </w:pPr>
          </w:p>
          <w:p w:rsidR="00EC3E14" w:rsidRPr="000247A7" w:rsidRDefault="00EC3E14" w:rsidP="00550886">
            <w:pPr>
              <w:shd w:val="clear" w:color="auto" w:fill="FFFFFF"/>
              <w:ind w:firstLine="709"/>
              <w:jc w:val="right"/>
              <w:textAlignment w:val="baseline"/>
              <w:rPr>
                <w:rFonts w:eastAsiaTheme="minorEastAsia"/>
                <w:color w:val="000000" w:themeColor="text1"/>
              </w:rPr>
            </w:pPr>
            <w:bookmarkStart w:id="0" w:name="_GoBack"/>
            <w:bookmarkEnd w:id="0"/>
          </w:p>
        </w:tc>
      </w:tr>
    </w:tbl>
    <w:p w:rsidR="00B82DBA" w:rsidRPr="000247A7" w:rsidRDefault="00B82DBA" w:rsidP="000247A7">
      <w:pPr>
        <w:shd w:val="clear" w:color="auto" w:fill="FFFFFF"/>
        <w:ind w:firstLine="709"/>
        <w:jc w:val="both"/>
        <w:textAlignment w:val="baseline"/>
        <w:rPr>
          <w:rFonts w:eastAsiaTheme="minorEastAsia"/>
          <w:color w:val="000000" w:themeColor="text1"/>
        </w:rPr>
      </w:pPr>
    </w:p>
    <w:p w:rsidR="00B82DBA" w:rsidRPr="000247A7" w:rsidRDefault="00B82DBA" w:rsidP="000247A7">
      <w:pPr>
        <w:shd w:val="clear" w:color="auto" w:fill="FFFFFF"/>
        <w:ind w:firstLine="709"/>
        <w:jc w:val="both"/>
        <w:textAlignment w:val="baseline"/>
        <w:rPr>
          <w:rFonts w:eastAsiaTheme="minorEastAsia"/>
          <w:color w:val="000000" w:themeColor="text1"/>
        </w:rPr>
      </w:pPr>
    </w:p>
    <w:p w:rsidR="00B82DBA" w:rsidRPr="000247A7" w:rsidRDefault="00B82DBA" w:rsidP="000247A7">
      <w:pPr>
        <w:shd w:val="clear" w:color="auto" w:fill="FFFFFF"/>
        <w:ind w:firstLine="709"/>
        <w:jc w:val="both"/>
        <w:textAlignment w:val="baseline"/>
        <w:rPr>
          <w:rFonts w:eastAsiaTheme="minorEastAsia"/>
          <w:color w:val="000000" w:themeColor="text1"/>
        </w:rPr>
      </w:pPr>
    </w:p>
    <w:p w:rsidR="00B82DBA" w:rsidRDefault="00B82DBA" w:rsidP="000247A7">
      <w:pPr>
        <w:shd w:val="clear" w:color="auto" w:fill="FFFFFF"/>
        <w:ind w:firstLine="709"/>
        <w:jc w:val="both"/>
        <w:textAlignment w:val="baseline"/>
        <w:rPr>
          <w:rFonts w:eastAsiaTheme="minorEastAsia"/>
          <w:color w:val="000000" w:themeColor="text1"/>
        </w:rPr>
      </w:pPr>
    </w:p>
    <w:p w:rsidR="00631E89" w:rsidRDefault="00631E89" w:rsidP="000247A7">
      <w:pPr>
        <w:shd w:val="clear" w:color="auto" w:fill="FFFFFF"/>
        <w:ind w:firstLine="709"/>
        <w:jc w:val="both"/>
        <w:textAlignment w:val="baseline"/>
        <w:rPr>
          <w:rFonts w:eastAsiaTheme="minorEastAsia"/>
          <w:color w:val="000000" w:themeColor="text1"/>
        </w:rPr>
      </w:pPr>
    </w:p>
    <w:p w:rsidR="00631E89" w:rsidRDefault="00631E89" w:rsidP="000247A7">
      <w:pPr>
        <w:shd w:val="clear" w:color="auto" w:fill="FFFFFF"/>
        <w:ind w:firstLine="709"/>
        <w:jc w:val="both"/>
        <w:textAlignment w:val="baseline"/>
        <w:rPr>
          <w:rFonts w:eastAsiaTheme="minorEastAsia"/>
          <w:color w:val="000000" w:themeColor="text1"/>
        </w:rPr>
      </w:pPr>
    </w:p>
    <w:p w:rsidR="00631E89" w:rsidRDefault="00631E89" w:rsidP="000247A7">
      <w:pPr>
        <w:shd w:val="clear" w:color="auto" w:fill="FFFFFF"/>
        <w:ind w:firstLine="709"/>
        <w:jc w:val="both"/>
        <w:textAlignment w:val="baseline"/>
        <w:rPr>
          <w:rFonts w:eastAsiaTheme="minorEastAsia"/>
          <w:color w:val="000000" w:themeColor="text1"/>
        </w:rPr>
      </w:pPr>
    </w:p>
    <w:p w:rsidR="00631E89" w:rsidRDefault="00631E89" w:rsidP="000247A7">
      <w:pPr>
        <w:shd w:val="clear" w:color="auto" w:fill="FFFFFF"/>
        <w:ind w:firstLine="709"/>
        <w:jc w:val="both"/>
        <w:textAlignment w:val="baseline"/>
        <w:rPr>
          <w:rFonts w:eastAsiaTheme="minorEastAsia"/>
          <w:color w:val="000000" w:themeColor="text1"/>
        </w:rPr>
      </w:pPr>
    </w:p>
    <w:p w:rsidR="00926283" w:rsidRDefault="00926283" w:rsidP="000247A7">
      <w:pPr>
        <w:shd w:val="clear" w:color="auto" w:fill="FFFFFF"/>
        <w:ind w:firstLine="709"/>
        <w:jc w:val="both"/>
        <w:textAlignment w:val="baseline"/>
        <w:rPr>
          <w:rFonts w:eastAsiaTheme="minorEastAsia"/>
          <w:color w:val="000000" w:themeColor="text1"/>
        </w:rPr>
      </w:pPr>
    </w:p>
    <w:p w:rsidR="00926283" w:rsidRDefault="00926283" w:rsidP="000247A7">
      <w:pPr>
        <w:shd w:val="clear" w:color="auto" w:fill="FFFFFF"/>
        <w:ind w:firstLine="709"/>
        <w:jc w:val="both"/>
        <w:textAlignment w:val="baseline"/>
        <w:rPr>
          <w:rFonts w:eastAsiaTheme="minorEastAsia"/>
          <w:color w:val="000000" w:themeColor="text1"/>
        </w:rPr>
      </w:pPr>
    </w:p>
    <w:p w:rsidR="00926283" w:rsidRDefault="00926283" w:rsidP="000247A7">
      <w:pPr>
        <w:shd w:val="clear" w:color="auto" w:fill="FFFFFF"/>
        <w:ind w:firstLine="709"/>
        <w:jc w:val="both"/>
        <w:textAlignment w:val="baseline"/>
        <w:rPr>
          <w:rFonts w:eastAsiaTheme="minorEastAsia"/>
          <w:color w:val="000000" w:themeColor="text1"/>
        </w:rPr>
      </w:pPr>
    </w:p>
    <w:p w:rsidR="00926283" w:rsidRDefault="00926283" w:rsidP="000247A7">
      <w:pPr>
        <w:shd w:val="clear" w:color="auto" w:fill="FFFFFF"/>
        <w:ind w:firstLine="709"/>
        <w:jc w:val="both"/>
        <w:textAlignment w:val="baseline"/>
        <w:rPr>
          <w:rFonts w:eastAsiaTheme="minorEastAsia"/>
          <w:color w:val="000000" w:themeColor="text1"/>
        </w:rPr>
      </w:pPr>
    </w:p>
    <w:p w:rsidR="00333B5E" w:rsidRDefault="00333B5E" w:rsidP="000247A7">
      <w:pPr>
        <w:shd w:val="clear" w:color="auto" w:fill="FFFFFF"/>
        <w:ind w:firstLine="709"/>
        <w:jc w:val="both"/>
        <w:textAlignment w:val="baseline"/>
        <w:rPr>
          <w:rFonts w:eastAsiaTheme="minorEastAsia"/>
          <w:color w:val="000000" w:themeColor="text1"/>
        </w:rPr>
      </w:pPr>
    </w:p>
    <w:p w:rsidR="00333B5E" w:rsidRDefault="00333B5E" w:rsidP="000247A7">
      <w:pPr>
        <w:shd w:val="clear" w:color="auto" w:fill="FFFFFF"/>
        <w:ind w:firstLine="709"/>
        <w:jc w:val="both"/>
        <w:textAlignment w:val="baseline"/>
        <w:rPr>
          <w:rFonts w:eastAsiaTheme="minorEastAsia"/>
          <w:color w:val="000000" w:themeColor="text1"/>
        </w:rPr>
      </w:pPr>
    </w:p>
    <w:p w:rsidR="00333B5E" w:rsidRDefault="00333B5E" w:rsidP="000247A7">
      <w:pPr>
        <w:shd w:val="clear" w:color="auto" w:fill="FFFFFF"/>
        <w:ind w:firstLine="709"/>
        <w:jc w:val="both"/>
        <w:textAlignment w:val="baseline"/>
        <w:rPr>
          <w:rFonts w:eastAsiaTheme="minorEastAsia"/>
          <w:color w:val="000000" w:themeColor="text1"/>
        </w:rPr>
      </w:pPr>
    </w:p>
    <w:p w:rsidR="001925C9" w:rsidRDefault="001925C9" w:rsidP="000247A7">
      <w:pPr>
        <w:shd w:val="clear" w:color="auto" w:fill="FFFFFF"/>
        <w:ind w:firstLine="709"/>
        <w:jc w:val="both"/>
        <w:textAlignment w:val="baseline"/>
        <w:rPr>
          <w:rFonts w:eastAsiaTheme="minorEastAsia"/>
          <w:color w:val="000000" w:themeColor="text1"/>
        </w:rPr>
      </w:pPr>
    </w:p>
    <w:p w:rsidR="00FA38FB" w:rsidRDefault="00FA38FB" w:rsidP="000247A7">
      <w:pPr>
        <w:shd w:val="clear" w:color="auto" w:fill="FFFFFF"/>
        <w:ind w:firstLine="709"/>
        <w:jc w:val="both"/>
        <w:textAlignment w:val="baseline"/>
        <w:rPr>
          <w:rFonts w:eastAsiaTheme="minorEastAsia"/>
          <w:color w:val="000000" w:themeColor="text1"/>
        </w:rPr>
      </w:pPr>
    </w:p>
    <w:p w:rsidR="0065110D" w:rsidRDefault="00646885" w:rsidP="00646885">
      <w:pPr>
        <w:shd w:val="clear" w:color="auto" w:fill="FFFFFF"/>
        <w:ind w:left="5387"/>
        <w:jc w:val="both"/>
        <w:textAlignment w:val="baseline"/>
        <w:rPr>
          <w:rFonts w:eastAsiaTheme="minorEastAsia"/>
          <w:color w:val="000000" w:themeColor="text1"/>
        </w:rPr>
      </w:pPr>
      <w:r>
        <w:rPr>
          <w:rFonts w:eastAsiaTheme="minorEastAsia"/>
          <w:color w:val="000000" w:themeColor="text1"/>
        </w:rPr>
        <w:lastRenderedPageBreak/>
        <w:t xml:space="preserve">Приложение </w:t>
      </w:r>
      <w:r w:rsidR="004C56B2">
        <w:rPr>
          <w:rFonts w:eastAsiaTheme="minorEastAsia"/>
          <w:color w:val="000000" w:themeColor="text1"/>
        </w:rPr>
        <w:t xml:space="preserve">1 </w:t>
      </w:r>
    </w:p>
    <w:p w:rsidR="00646885" w:rsidRDefault="004C56B2" w:rsidP="00646885">
      <w:pPr>
        <w:shd w:val="clear" w:color="auto" w:fill="FFFFFF"/>
        <w:ind w:left="5387"/>
        <w:jc w:val="both"/>
        <w:textAlignment w:val="baseline"/>
        <w:rPr>
          <w:rFonts w:eastAsiaTheme="minorEastAsia"/>
          <w:color w:val="000000" w:themeColor="text1"/>
        </w:rPr>
      </w:pPr>
      <w:r>
        <w:rPr>
          <w:rFonts w:eastAsiaTheme="minorEastAsia"/>
          <w:color w:val="000000" w:themeColor="text1"/>
        </w:rPr>
        <w:t xml:space="preserve">к </w:t>
      </w:r>
      <w:r w:rsidR="009058E2">
        <w:rPr>
          <w:rFonts w:eastAsiaTheme="minorEastAsia"/>
          <w:color w:val="000000" w:themeColor="text1"/>
        </w:rPr>
        <w:t>П</w:t>
      </w:r>
      <w:r>
        <w:rPr>
          <w:rFonts w:eastAsiaTheme="minorEastAsia"/>
          <w:color w:val="000000" w:themeColor="text1"/>
        </w:rPr>
        <w:t xml:space="preserve">оложению </w:t>
      </w:r>
      <w:r w:rsidRPr="003B0B32">
        <w:t>о присвоении наименований элементам планировочной структуры и элементам улично-дорожной сети, изменений таких наименований на территории городского округа Электросталь Московской области</w:t>
      </w:r>
    </w:p>
    <w:p w:rsidR="006A7D26" w:rsidRDefault="006A7D26" w:rsidP="006A7D26">
      <w:pPr>
        <w:shd w:val="clear" w:color="auto" w:fill="FFFFFF"/>
        <w:spacing w:after="200"/>
        <w:textAlignment w:val="baseline"/>
      </w:pPr>
    </w:p>
    <w:p w:rsidR="006A7D26" w:rsidRDefault="006A7D26" w:rsidP="006A7D26">
      <w:pPr>
        <w:autoSpaceDE w:val="0"/>
        <w:autoSpaceDN w:val="0"/>
        <w:adjustRightInd w:val="0"/>
        <w:jc w:val="both"/>
        <w:outlineLvl w:val="0"/>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6A7D26" w:rsidTr="002C20C9">
        <w:tc>
          <w:tcPr>
            <w:tcW w:w="9070" w:type="dxa"/>
          </w:tcPr>
          <w:p w:rsidR="006A7D26" w:rsidRDefault="006A7D26" w:rsidP="002C20C9">
            <w:pPr>
              <w:autoSpaceDE w:val="0"/>
              <w:autoSpaceDN w:val="0"/>
              <w:adjustRightInd w:val="0"/>
              <w:jc w:val="center"/>
              <w:rPr>
                <w:rFonts w:eastAsiaTheme="minorHAnsi"/>
                <w:lang w:eastAsia="en-US"/>
              </w:rPr>
            </w:pPr>
            <w:r>
              <w:rPr>
                <w:rFonts w:eastAsiaTheme="minorHAnsi"/>
                <w:lang w:eastAsia="en-US"/>
              </w:rPr>
              <w:t>ПОДПИСНОЙ ЛИСТ</w:t>
            </w:r>
          </w:p>
          <w:p w:rsidR="006A7D26" w:rsidRDefault="006A7D26" w:rsidP="002C20C9">
            <w:pPr>
              <w:autoSpaceDE w:val="0"/>
              <w:autoSpaceDN w:val="0"/>
              <w:adjustRightInd w:val="0"/>
              <w:rPr>
                <w:rFonts w:eastAsiaTheme="minorHAnsi"/>
                <w:lang w:eastAsia="en-US"/>
              </w:rPr>
            </w:pPr>
          </w:p>
          <w:p w:rsidR="006A7D26" w:rsidRDefault="006A7D26" w:rsidP="002C20C9">
            <w:pPr>
              <w:autoSpaceDE w:val="0"/>
              <w:autoSpaceDN w:val="0"/>
              <w:adjustRightInd w:val="0"/>
              <w:ind w:firstLine="283"/>
              <w:jc w:val="both"/>
              <w:rPr>
                <w:rFonts w:eastAsiaTheme="minorHAnsi"/>
                <w:lang w:eastAsia="en-US"/>
              </w:rPr>
            </w:pPr>
            <w:r>
              <w:rPr>
                <w:rFonts w:eastAsiaTheme="minorHAnsi"/>
                <w:lang w:eastAsia="en-US"/>
              </w:rPr>
              <w:t>Мы, нижеподписавшиеся члены инициативной группы граждан, предлагаем присвоит</w:t>
            </w:r>
            <w:r w:rsidR="001925C9">
              <w:rPr>
                <w:rFonts w:eastAsiaTheme="minorHAnsi"/>
                <w:lang w:eastAsia="en-US"/>
              </w:rPr>
              <w:t>ь следующее наименование (изме</w:t>
            </w:r>
            <w:r>
              <w:rPr>
                <w:rFonts w:eastAsiaTheme="minorHAnsi"/>
                <w:lang w:eastAsia="en-US"/>
              </w:rPr>
              <w:t>ни</w:t>
            </w:r>
            <w:r w:rsidR="001925C9">
              <w:rPr>
                <w:rFonts w:eastAsiaTheme="minorHAnsi"/>
                <w:lang w:eastAsia="en-US"/>
              </w:rPr>
              <w:t>ть</w:t>
            </w:r>
            <w:r>
              <w:rPr>
                <w:rFonts w:eastAsiaTheme="minorHAnsi"/>
                <w:lang w:eastAsia="en-US"/>
              </w:rPr>
              <w:t xml:space="preserve"> наименовани</w:t>
            </w:r>
            <w:r w:rsidR="001925C9">
              <w:rPr>
                <w:rFonts w:eastAsiaTheme="minorHAnsi"/>
                <w:lang w:eastAsia="en-US"/>
              </w:rPr>
              <w:t>е</w:t>
            </w:r>
            <w:r>
              <w:rPr>
                <w:rFonts w:eastAsiaTheme="minorHAnsi"/>
                <w:lang w:eastAsia="en-US"/>
              </w:rPr>
              <w:t>)</w:t>
            </w:r>
          </w:p>
          <w:p w:rsidR="006A7D26" w:rsidRDefault="006A7D26" w:rsidP="002C20C9">
            <w:pPr>
              <w:autoSpaceDE w:val="0"/>
              <w:autoSpaceDN w:val="0"/>
              <w:adjustRightInd w:val="0"/>
              <w:jc w:val="both"/>
              <w:rPr>
                <w:rFonts w:eastAsiaTheme="minorHAnsi"/>
                <w:lang w:eastAsia="en-US"/>
              </w:rPr>
            </w:pPr>
            <w:r>
              <w:rPr>
                <w:rFonts w:eastAsiaTheme="minorHAnsi"/>
                <w:lang w:eastAsia="en-US"/>
              </w:rPr>
              <w:t>__________________________________________________________________________</w:t>
            </w:r>
          </w:p>
          <w:p w:rsidR="006A7D26" w:rsidRDefault="006A7D26" w:rsidP="002C20C9">
            <w:pPr>
              <w:autoSpaceDE w:val="0"/>
              <w:autoSpaceDN w:val="0"/>
              <w:adjustRightInd w:val="0"/>
              <w:jc w:val="center"/>
              <w:rPr>
                <w:rFonts w:eastAsiaTheme="minorHAnsi"/>
                <w:lang w:eastAsia="en-US"/>
              </w:rPr>
            </w:pPr>
            <w:r>
              <w:rPr>
                <w:rFonts w:eastAsiaTheme="minorHAnsi"/>
                <w:lang w:eastAsia="en-US"/>
              </w:rPr>
              <w:t>(объект названия)</w:t>
            </w:r>
          </w:p>
          <w:p w:rsidR="006A7D26" w:rsidRDefault="006A7D26" w:rsidP="002C20C9">
            <w:pPr>
              <w:autoSpaceDE w:val="0"/>
              <w:autoSpaceDN w:val="0"/>
              <w:adjustRightInd w:val="0"/>
              <w:jc w:val="both"/>
              <w:rPr>
                <w:rFonts w:eastAsiaTheme="minorHAnsi"/>
                <w:lang w:eastAsia="en-US"/>
              </w:rPr>
            </w:pPr>
            <w:r>
              <w:rPr>
                <w:rFonts w:eastAsiaTheme="minorHAnsi"/>
                <w:lang w:eastAsia="en-US"/>
              </w:rPr>
              <w:t>расположенному</w:t>
            </w:r>
          </w:p>
          <w:p w:rsidR="006A7D26" w:rsidRDefault="006A7D26" w:rsidP="002C20C9">
            <w:pPr>
              <w:autoSpaceDE w:val="0"/>
              <w:autoSpaceDN w:val="0"/>
              <w:adjustRightInd w:val="0"/>
              <w:jc w:val="both"/>
              <w:rPr>
                <w:rFonts w:eastAsiaTheme="minorHAnsi"/>
                <w:lang w:eastAsia="en-US"/>
              </w:rPr>
            </w:pPr>
            <w:r>
              <w:rPr>
                <w:rFonts w:eastAsiaTheme="minorHAnsi"/>
                <w:lang w:eastAsia="en-US"/>
              </w:rPr>
              <w:t>__________________________________________________________________________</w:t>
            </w:r>
          </w:p>
          <w:p w:rsidR="006A7D26" w:rsidRDefault="006A7D26" w:rsidP="002C20C9">
            <w:pPr>
              <w:autoSpaceDE w:val="0"/>
              <w:autoSpaceDN w:val="0"/>
              <w:adjustRightInd w:val="0"/>
              <w:jc w:val="both"/>
              <w:rPr>
                <w:rFonts w:eastAsiaTheme="minorHAnsi"/>
                <w:lang w:eastAsia="en-US"/>
              </w:rPr>
            </w:pPr>
            <w:r>
              <w:rPr>
                <w:rFonts w:eastAsiaTheme="minorHAnsi"/>
                <w:lang w:eastAsia="en-US"/>
              </w:rPr>
              <w:t>__________________________________________________________________________</w:t>
            </w:r>
          </w:p>
        </w:tc>
      </w:tr>
    </w:tbl>
    <w:p w:rsidR="006A7D26" w:rsidRDefault="006A7D26" w:rsidP="006A7D26">
      <w:pPr>
        <w:autoSpaceDE w:val="0"/>
        <w:autoSpaceDN w:val="0"/>
        <w:adjustRightInd w:val="0"/>
        <w:jc w:val="both"/>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
        <w:gridCol w:w="2280"/>
        <w:gridCol w:w="2410"/>
        <w:gridCol w:w="1531"/>
        <w:gridCol w:w="1134"/>
        <w:gridCol w:w="1134"/>
      </w:tblGrid>
      <w:tr w:rsidR="006A7D26" w:rsidTr="002C20C9">
        <w:tc>
          <w:tcPr>
            <w:tcW w:w="595"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jc w:val="center"/>
              <w:rPr>
                <w:rFonts w:eastAsiaTheme="minorHAnsi"/>
                <w:lang w:eastAsia="en-US"/>
              </w:rPr>
            </w:pPr>
            <w:r>
              <w:rPr>
                <w:rFonts w:eastAsiaTheme="minorHAnsi"/>
                <w:lang w:eastAsia="en-US"/>
              </w:rPr>
              <w:t>N п/п</w:t>
            </w:r>
          </w:p>
        </w:tc>
        <w:tc>
          <w:tcPr>
            <w:tcW w:w="228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jc w:val="center"/>
              <w:rPr>
                <w:rFonts w:eastAsiaTheme="minorHAnsi"/>
                <w:lang w:eastAsia="en-US"/>
              </w:rPr>
            </w:pPr>
            <w:r>
              <w:rPr>
                <w:rFonts w:eastAsiaTheme="minorHAnsi"/>
                <w:lang w:eastAsia="en-US"/>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jc w:val="center"/>
              <w:rPr>
                <w:rFonts w:eastAsiaTheme="minorHAnsi"/>
                <w:lang w:eastAsia="en-US"/>
              </w:rPr>
            </w:pPr>
            <w:r>
              <w:rPr>
                <w:rFonts w:eastAsiaTheme="minorHAnsi"/>
                <w:lang w:eastAsia="en-US"/>
              </w:rPr>
              <w:t>Данные паспорта или иного документа, удостоверяющего личность</w:t>
            </w:r>
          </w:p>
        </w:tc>
        <w:tc>
          <w:tcPr>
            <w:tcW w:w="1531"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jc w:val="center"/>
              <w:rPr>
                <w:rFonts w:eastAsiaTheme="minorHAnsi"/>
                <w:lang w:eastAsia="en-US"/>
              </w:rPr>
            </w:pPr>
            <w:r>
              <w:rPr>
                <w:rFonts w:eastAsiaTheme="minorHAnsi"/>
                <w:lang w:eastAsia="en-US"/>
              </w:rPr>
              <w:t>Адрес места жительства</w:t>
            </w: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jc w:val="center"/>
              <w:rPr>
                <w:rFonts w:eastAsiaTheme="minorHAnsi"/>
                <w:lang w:eastAsia="en-US"/>
              </w:rPr>
            </w:pPr>
            <w:r>
              <w:rPr>
                <w:rFonts w:eastAsiaTheme="minorHAnsi"/>
                <w:lang w:eastAsia="en-US"/>
              </w:rPr>
              <w:t>Подпись</w:t>
            </w: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jc w:val="center"/>
              <w:rPr>
                <w:rFonts w:eastAsiaTheme="minorHAnsi"/>
                <w:lang w:eastAsia="en-US"/>
              </w:rPr>
            </w:pPr>
            <w:r>
              <w:rPr>
                <w:rFonts w:eastAsiaTheme="minorHAnsi"/>
                <w:lang w:eastAsia="en-US"/>
              </w:rPr>
              <w:t>Дата внесения подписи</w:t>
            </w:r>
          </w:p>
        </w:tc>
      </w:tr>
      <w:tr w:rsidR="006A7D26" w:rsidTr="002C20C9">
        <w:tc>
          <w:tcPr>
            <w:tcW w:w="595"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28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41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531"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r>
      <w:tr w:rsidR="006A7D26" w:rsidTr="002C20C9">
        <w:tc>
          <w:tcPr>
            <w:tcW w:w="595"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28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41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531"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r>
      <w:tr w:rsidR="006A7D26" w:rsidTr="002C20C9">
        <w:tc>
          <w:tcPr>
            <w:tcW w:w="595"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28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41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531"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r>
      <w:tr w:rsidR="006A7D26" w:rsidTr="002C20C9">
        <w:tc>
          <w:tcPr>
            <w:tcW w:w="595"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28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41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531"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r>
      <w:tr w:rsidR="006A7D26" w:rsidTr="002C20C9">
        <w:tc>
          <w:tcPr>
            <w:tcW w:w="595"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28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41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531"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r>
      <w:tr w:rsidR="006A7D26" w:rsidTr="002C20C9">
        <w:tc>
          <w:tcPr>
            <w:tcW w:w="595"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28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41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531"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r>
      <w:tr w:rsidR="006A7D26" w:rsidTr="002C20C9">
        <w:tc>
          <w:tcPr>
            <w:tcW w:w="595"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28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2410"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531"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rsidR="006A7D26" w:rsidRDefault="006A7D26" w:rsidP="002C20C9">
            <w:pPr>
              <w:autoSpaceDE w:val="0"/>
              <w:autoSpaceDN w:val="0"/>
              <w:adjustRightInd w:val="0"/>
              <w:rPr>
                <w:rFonts w:eastAsiaTheme="minorHAnsi"/>
                <w:lang w:eastAsia="en-US"/>
              </w:rPr>
            </w:pPr>
          </w:p>
        </w:tc>
      </w:tr>
    </w:tbl>
    <w:p w:rsidR="006A7D26" w:rsidRDefault="006A7D26" w:rsidP="006A7D26">
      <w:pPr>
        <w:autoSpaceDE w:val="0"/>
        <w:autoSpaceDN w:val="0"/>
        <w:adjustRightInd w:val="0"/>
        <w:jc w:val="both"/>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A7D26" w:rsidTr="002C20C9">
        <w:tc>
          <w:tcPr>
            <w:tcW w:w="4535" w:type="dxa"/>
          </w:tcPr>
          <w:p w:rsidR="006A7D26" w:rsidRDefault="006A7D26" w:rsidP="002C20C9">
            <w:pPr>
              <w:autoSpaceDE w:val="0"/>
              <w:autoSpaceDN w:val="0"/>
              <w:adjustRightInd w:val="0"/>
              <w:rPr>
                <w:rFonts w:eastAsiaTheme="minorHAnsi"/>
                <w:lang w:eastAsia="en-US"/>
              </w:rPr>
            </w:pPr>
            <w:r>
              <w:rPr>
                <w:rFonts w:eastAsiaTheme="minorHAnsi"/>
                <w:lang w:eastAsia="en-US"/>
              </w:rPr>
              <w:t>Заверено: _______________________</w:t>
            </w:r>
          </w:p>
        </w:tc>
        <w:tc>
          <w:tcPr>
            <w:tcW w:w="4535" w:type="dxa"/>
          </w:tcPr>
          <w:p w:rsidR="006A7D26" w:rsidRDefault="006A7D26" w:rsidP="002C20C9">
            <w:pPr>
              <w:autoSpaceDE w:val="0"/>
              <w:autoSpaceDN w:val="0"/>
              <w:adjustRightInd w:val="0"/>
              <w:jc w:val="right"/>
              <w:rPr>
                <w:rFonts w:eastAsiaTheme="minorHAnsi"/>
                <w:lang w:eastAsia="en-US"/>
              </w:rPr>
            </w:pPr>
            <w:r>
              <w:rPr>
                <w:rFonts w:eastAsiaTheme="minorHAnsi"/>
                <w:lang w:eastAsia="en-US"/>
              </w:rPr>
              <w:t>Уполномоченный представитель инициативной группы</w:t>
            </w:r>
          </w:p>
        </w:tc>
      </w:tr>
    </w:tbl>
    <w:p w:rsidR="006A7D26" w:rsidRDefault="006A7D26" w:rsidP="006A7D26">
      <w:pPr>
        <w:autoSpaceDE w:val="0"/>
        <w:autoSpaceDN w:val="0"/>
        <w:adjustRightInd w:val="0"/>
        <w:jc w:val="both"/>
        <w:rPr>
          <w:rFonts w:eastAsiaTheme="minorHAnsi"/>
          <w:lang w:eastAsia="en-US"/>
        </w:rPr>
      </w:pPr>
    </w:p>
    <w:p w:rsidR="006A7D26" w:rsidRDefault="006A7D26" w:rsidP="006A7D26">
      <w:pPr>
        <w:autoSpaceDE w:val="0"/>
        <w:autoSpaceDN w:val="0"/>
        <w:adjustRightInd w:val="0"/>
        <w:jc w:val="both"/>
        <w:rPr>
          <w:rFonts w:eastAsiaTheme="minorHAnsi"/>
          <w:lang w:eastAsia="en-US"/>
        </w:rPr>
      </w:pPr>
    </w:p>
    <w:p w:rsidR="006A7D26" w:rsidRDefault="006A7D26" w:rsidP="006A7D26">
      <w:pPr>
        <w:autoSpaceDE w:val="0"/>
        <w:autoSpaceDN w:val="0"/>
        <w:adjustRightInd w:val="0"/>
        <w:jc w:val="both"/>
        <w:rPr>
          <w:rFonts w:eastAsiaTheme="minorHAnsi"/>
          <w:lang w:eastAsia="en-US"/>
        </w:rPr>
      </w:pPr>
    </w:p>
    <w:p w:rsidR="006A7D26" w:rsidRDefault="006A7D26" w:rsidP="006A7D26">
      <w:pPr>
        <w:autoSpaceDE w:val="0"/>
        <w:autoSpaceDN w:val="0"/>
        <w:adjustRightInd w:val="0"/>
        <w:jc w:val="both"/>
        <w:rPr>
          <w:rFonts w:eastAsiaTheme="minorHAnsi"/>
          <w:lang w:eastAsia="en-US"/>
        </w:rPr>
      </w:pPr>
    </w:p>
    <w:p w:rsidR="006A7D26" w:rsidRDefault="006A7D26" w:rsidP="006A7D26">
      <w:pPr>
        <w:autoSpaceDE w:val="0"/>
        <w:autoSpaceDN w:val="0"/>
        <w:adjustRightInd w:val="0"/>
        <w:jc w:val="both"/>
        <w:rPr>
          <w:rFonts w:eastAsiaTheme="minorHAnsi"/>
          <w:lang w:eastAsia="en-US"/>
        </w:rPr>
      </w:pPr>
    </w:p>
    <w:p w:rsidR="009058E2" w:rsidRDefault="009058E2" w:rsidP="006A7D26">
      <w:pPr>
        <w:autoSpaceDE w:val="0"/>
        <w:autoSpaceDN w:val="0"/>
        <w:adjustRightInd w:val="0"/>
        <w:jc w:val="both"/>
        <w:rPr>
          <w:rFonts w:eastAsiaTheme="minorHAnsi"/>
          <w:lang w:eastAsia="en-US"/>
        </w:rPr>
      </w:pPr>
    </w:p>
    <w:p w:rsidR="009058E2" w:rsidRDefault="009058E2" w:rsidP="006A7D26">
      <w:pPr>
        <w:autoSpaceDE w:val="0"/>
        <w:autoSpaceDN w:val="0"/>
        <w:adjustRightInd w:val="0"/>
        <w:jc w:val="both"/>
        <w:rPr>
          <w:rFonts w:eastAsiaTheme="minorHAnsi"/>
          <w:lang w:eastAsia="en-US"/>
        </w:rPr>
      </w:pPr>
    </w:p>
    <w:p w:rsidR="009058E2" w:rsidRDefault="009058E2" w:rsidP="006A7D26">
      <w:pPr>
        <w:autoSpaceDE w:val="0"/>
        <w:autoSpaceDN w:val="0"/>
        <w:adjustRightInd w:val="0"/>
        <w:jc w:val="both"/>
        <w:rPr>
          <w:rFonts w:eastAsiaTheme="minorHAnsi"/>
          <w:lang w:eastAsia="en-US"/>
        </w:rPr>
      </w:pPr>
    </w:p>
    <w:p w:rsidR="00524387" w:rsidRDefault="00524387" w:rsidP="006A7D26">
      <w:pPr>
        <w:autoSpaceDE w:val="0"/>
        <w:autoSpaceDN w:val="0"/>
        <w:adjustRightInd w:val="0"/>
        <w:jc w:val="both"/>
        <w:rPr>
          <w:rFonts w:eastAsiaTheme="minorHAnsi"/>
          <w:lang w:eastAsia="en-US"/>
        </w:rPr>
      </w:pPr>
    </w:p>
    <w:p w:rsidR="00524387" w:rsidRDefault="00524387" w:rsidP="006A7D26">
      <w:pPr>
        <w:autoSpaceDE w:val="0"/>
        <w:autoSpaceDN w:val="0"/>
        <w:adjustRightInd w:val="0"/>
        <w:jc w:val="both"/>
        <w:rPr>
          <w:rFonts w:eastAsiaTheme="minorHAnsi"/>
          <w:lang w:eastAsia="en-US"/>
        </w:rPr>
      </w:pPr>
    </w:p>
    <w:p w:rsidR="00524387" w:rsidRDefault="00524387" w:rsidP="006A7D26">
      <w:pPr>
        <w:autoSpaceDE w:val="0"/>
        <w:autoSpaceDN w:val="0"/>
        <w:adjustRightInd w:val="0"/>
        <w:jc w:val="both"/>
        <w:rPr>
          <w:rFonts w:eastAsiaTheme="minorHAnsi"/>
          <w:lang w:eastAsia="en-US"/>
        </w:rPr>
      </w:pPr>
    </w:p>
    <w:p w:rsidR="00524387" w:rsidRDefault="00524387" w:rsidP="006A7D26">
      <w:pPr>
        <w:autoSpaceDE w:val="0"/>
        <w:autoSpaceDN w:val="0"/>
        <w:adjustRightInd w:val="0"/>
        <w:jc w:val="both"/>
        <w:rPr>
          <w:rFonts w:eastAsiaTheme="minorHAnsi"/>
          <w:lang w:eastAsia="en-US"/>
        </w:rPr>
      </w:pPr>
    </w:p>
    <w:p w:rsidR="009058E2" w:rsidRDefault="009058E2" w:rsidP="006A7D26">
      <w:pPr>
        <w:autoSpaceDE w:val="0"/>
        <w:autoSpaceDN w:val="0"/>
        <w:adjustRightInd w:val="0"/>
        <w:jc w:val="both"/>
        <w:rPr>
          <w:rFonts w:eastAsiaTheme="minorHAnsi"/>
          <w:lang w:eastAsia="en-US"/>
        </w:rPr>
      </w:pPr>
    </w:p>
    <w:p w:rsidR="009058E2" w:rsidRDefault="009058E2" w:rsidP="006A7D26">
      <w:pPr>
        <w:autoSpaceDE w:val="0"/>
        <w:autoSpaceDN w:val="0"/>
        <w:adjustRightInd w:val="0"/>
        <w:jc w:val="both"/>
        <w:rPr>
          <w:rFonts w:eastAsiaTheme="minorHAnsi"/>
          <w:lang w:eastAsia="en-US"/>
        </w:rPr>
      </w:pPr>
    </w:p>
    <w:p w:rsidR="006A7D26" w:rsidRDefault="006A7D26" w:rsidP="006A7D26">
      <w:pPr>
        <w:autoSpaceDE w:val="0"/>
        <w:autoSpaceDN w:val="0"/>
        <w:adjustRightInd w:val="0"/>
        <w:jc w:val="right"/>
        <w:outlineLvl w:val="0"/>
        <w:rPr>
          <w:rFonts w:eastAsiaTheme="minorHAnsi"/>
          <w:lang w:eastAsia="en-US"/>
        </w:rPr>
      </w:pPr>
      <w:r>
        <w:rPr>
          <w:rFonts w:eastAsiaTheme="minorHAnsi"/>
          <w:lang w:eastAsia="en-US"/>
        </w:rPr>
        <w:t>Приложение</w:t>
      </w:r>
      <w:r w:rsidR="0065110D">
        <w:rPr>
          <w:rFonts w:eastAsiaTheme="minorHAnsi"/>
          <w:lang w:eastAsia="en-US"/>
        </w:rPr>
        <w:t xml:space="preserve"> к Подписному листу</w:t>
      </w:r>
    </w:p>
    <w:p w:rsidR="006A7D26" w:rsidRDefault="006A7D26" w:rsidP="006A7D26">
      <w:pPr>
        <w:autoSpaceDE w:val="0"/>
        <w:autoSpaceDN w:val="0"/>
        <w:adjustRightInd w:val="0"/>
        <w:jc w:val="right"/>
        <w:rPr>
          <w:rFonts w:eastAsiaTheme="minorHAnsi"/>
          <w:lang w:eastAsia="en-US"/>
        </w:rPr>
      </w:pPr>
    </w:p>
    <w:p w:rsidR="006A7D26" w:rsidRDefault="006A7D26" w:rsidP="006A7D26">
      <w:pPr>
        <w:autoSpaceDE w:val="0"/>
        <w:autoSpaceDN w:val="0"/>
        <w:adjustRightInd w:val="0"/>
        <w:jc w:val="both"/>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A7D26" w:rsidTr="002C20C9">
        <w:tc>
          <w:tcPr>
            <w:tcW w:w="9070" w:type="dxa"/>
            <w:gridSpan w:val="2"/>
          </w:tcPr>
          <w:p w:rsidR="006A7D26" w:rsidRDefault="006A7D26" w:rsidP="002C20C9">
            <w:pPr>
              <w:autoSpaceDE w:val="0"/>
              <w:autoSpaceDN w:val="0"/>
              <w:adjustRightInd w:val="0"/>
              <w:jc w:val="center"/>
              <w:rPr>
                <w:rFonts w:eastAsiaTheme="minorHAnsi"/>
                <w:lang w:eastAsia="en-US"/>
              </w:rPr>
            </w:pPr>
            <w:r>
              <w:rPr>
                <w:rFonts w:eastAsiaTheme="minorHAnsi"/>
                <w:lang w:eastAsia="en-US"/>
              </w:rPr>
              <w:t>СОГЛАСИЕ</w:t>
            </w:r>
          </w:p>
          <w:p w:rsidR="006A7D26" w:rsidRDefault="006A7D26" w:rsidP="002C20C9">
            <w:pPr>
              <w:autoSpaceDE w:val="0"/>
              <w:autoSpaceDN w:val="0"/>
              <w:adjustRightInd w:val="0"/>
              <w:jc w:val="center"/>
              <w:rPr>
                <w:rFonts w:eastAsiaTheme="minorHAnsi"/>
                <w:lang w:eastAsia="en-US"/>
              </w:rPr>
            </w:pPr>
            <w:r>
              <w:rPr>
                <w:rFonts w:eastAsiaTheme="minorHAnsi"/>
                <w:lang w:eastAsia="en-US"/>
              </w:rPr>
              <w:t>НА ОБРАБОТКУ ПЕРСОНАЛЬНЫХ ДАННЫХ</w:t>
            </w:r>
          </w:p>
          <w:p w:rsidR="006A7D26" w:rsidRDefault="006A7D26" w:rsidP="002C20C9">
            <w:pPr>
              <w:autoSpaceDE w:val="0"/>
              <w:autoSpaceDN w:val="0"/>
              <w:adjustRightInd w:val="0"/>
              <w:rPr>
                <w:rFonts w:eastAsiaTheme="minorHAnsi"/>
                <w:lang w:eastAsia="en-US"/>
              </w:rPr>
            </w:pPr>
          </w:p>
          <w:p w:rsidR="006A7D26" w:rsidRDefault="006A7D26" w:rsidP="002C20C9">
            <w:pPr>
              <w:autoSpaceDE w:val="0"/>
              <w:autoSpaceDN w:val="0"/>
              <w:adjustRightInd w:val="0"/>
              <w:jc w:val="center"/>
              <w:rPr>
                <w:rFonts w:eastAsiaTheme="minorHAnsi"/>
                <w:lang w:eastAsia="en-US"/>
              </w:rPr>
            </w:pPr>
            <w:r>
              <w:rPr>
                <w:rFonts w:eastAsiaTheme="minorHAnsi"/>
                <w:lang w:eastAsia="en-US"/>
              </w:rPr>
              <w:t>Я, ______________________________________________________________________,</w:t>
            </w:r>
          </w:p>
          <w:p w:rsidR="006A7D26" w:rsidRDefault="006A7D26" w:rsidP="002C20C9">
            <w:pPr>
              <w:autoSpaceDE w:val="0"/>
              <w:autoSpaceDN w:val="0"/>
              <w:adjustRightInd w:val="0"/>
              <w:jc w:val="center"/>
              <w:rPr>
                <w:rFonts w:eastAsiaTheme="minorHAnsi"/>
                <w:lang w:eastAsia="en-US"/>
              </w:rPr>
            </w:pPr>
            <w:r>
              <w:rPr>
                <w:rFonts w:eastAsiaTheme="minorHAnsi"/>
                <w:lang w:eastAsia="en-US"/>
              </w:rPr>
              <w:t>(ФИО)</w:t>
            </w:r>
          </w:p>
          <w:p w:rsidR="006A7D26" w:rsidRDefault="006A7D26" w:rsidP="002C20C9">
            <w:pPr>
              <w:autoSpaceDE w:val="0"/>
              <w:autoSpaceDN w:val="0"/>
              <w:adjustRightInd w:val="0"/>
              <w:jc w:val="both"/>
              <w:rPr>
                <w:rFonts w:eastAsiaTheme="minorHAnsi"/>
                <w:lang w:eastAsia="en-US"/>
              </w:rPr>
            </w:pPr>
            <w:r>
              <w:rPr>
                <w:rFonts w:eastAsiaTheme="minorHAnsi"/>
                <w:lang w:eastAsia="en-US"/>
              </w:rPr>
              <w:t>паспорт ___________ выдан _________________________________________________,</w:t>
            </w:r>
          </w:p>
          <w:p w:rsidR="006A7D26" w:rsidRDefault="006A7D26" w:rsidP="002C20C9">
            <w:pPr>
              <w:autoSpaceDE w:val="0"/>
              <w:autoSpaceDN w:val="0"/>
              <w:adjustRightInd w:val="0"/>
              <w:ind w:left="566" w:firstLine="283"/>
              <w:jc w:val="both"/>
              <w:rPr>
                <w:rFonts w:eastAsiaTheme="minorHAnsi"/>
                <w:lang w:eastAsia="en-US"/>
              </w:rPr>
            </w:pPr>
            <w:r>
              <w:rPr>
                <w:rFonts w:eastAsiaTheme="minorHAnsi"/>
                <w:lang w:eastAsia="en-US"/>
              </w:rPr>
              <w:t>(серия, номер) (когда и кем выдан)</w:t>
            </w:r>
          </w:p>
          <w:p w:rsidR="006A7D26" w:rsidRDefault="006A7D26" w:rsidP="002C20C9">
            <w:pPr>
              <w:autoSpaceDE w:val="0"/>
              <w:autoSpaceDN w:val="0"/>
              <w:adjustRightInd w:val="0"/>
              <w:jc w:val="both"/>
              <w:rPr>
                <w:rFonts w:eastAsiaTheme="minorHAnsi"/>
                <w:lang w:eastAsia="en-US"/>
              </w:rPr>
            </w:pPr>
            <w:r>
              <w:rPr>
                <w:rFonts w:eastAsiaTheme="minorHAnsi"/>
                <w:lang w:eastAsia="en-US"/>
              </w:rPr>
              <w:t>адрес регистрации: _________________________________________________________,</w:t>
            </w:r>
          </w:p>
          <w:p w:rsidR="006A7D26" w:rsidRDefault="006A7D26" w:rsidP="002C20C9">
            <w:pPr>
              <w:autoSpaceDE w:val="0"/>
              <w:autoSpaceDN w:val="0"/>
              <w:adjustRightInd w:val="0"/>
              <w:jc w:val="both"/>
              <w:rPr>
                <w:rFonts w:eastAsiaTheme="minorHAnsi"/>
                <w:lang w:eastAsia="en-US"/>
              </w:rPr>
            </w:pPr>
            <w:r>
              <w:rPr>
                <w:rFonts w:eastAsiaTheme="minorHAnsi"/>
                <w:lang w:eastAsia="en-US"/>
              </w:rPr>
              <w:t>даю свое согласие на обработку в _____________________________________________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w:t>
            </w:r>
          </w:p>
          <w:p w:rsidR="006A7D26" w:rsidRDefault="006A7D26" w:rsidP="002C20C9">
            <w:pPr>
              <w:autoSpaceDE w:val="0"/>
              <w:autoSpaceDN w:val="0"/>
              <w:adjustRightInd w:val="0"/>
              <w:ind w:firstLine="283"/>
              <w:jc w:val="both"/>
              <w:rPr>
                <w:rFonts w:eastAsiaTheme="minorHAnsi"/>
                <w:lang w:eastAsia="en-US"/>
              </w:rPr>
            </w:pPr>
            <w:r>
              <w:rPr>
                <w:rFonts w:eastAsiaTheme="minorHAnsi"/>
                <w:lang w:eastAsia="en-US"/>
              </w:rPr>
              <w:t>Я даю согласие на использование персональных данных исключительно в целях __________________________________________________________________________</w:t>
            </w:r>
          </w:p>
          <w:p w:rsidR="006A7D26" w:rsidRDefault="006A7D26" w:rsidP="002C20C9">
            <w:pPr>
              <w:autoSpaceDE w:val="0"/>
              <w:autoSpaceDN w:val="0"/>
              <w:adjustRightInd w:val="0"/>
              <w:jc w:val="both"/>
              <w:rPr>
                <w:rFonts w:eastAsiaTheme="minorHAnsi"/>
                <w:lang w:eastAsia="en-US"/>
              </w:rPr>
            </w:pPr>
            <w:r>
              <w:rPr>
                <w:rFonts w:eastAsiaTheme="minorHAnsi"/>
                <w:lang w:eastAsia="en-US"/>
              </w:rPr>
              <w:t>__________________________________________________________________________, а также, на хранение данных об этих результатах на электронных носителях.</w:t>
            </w:r>
          </w:p>
          <w:p w:rsidR="006A7D26" w:rsidRDefault="006A7D26" w:rsidP="002C20C9">
            <w:pPr>
              <w:autoSpaceDE w:val="0"/>
              <w:autoSpaceDN w:val="0"/>
              <w:adjustRightInd w:val="0"/>
              <w:ind w:firstLine="283"/>
              <w:jc w:val="both"/>
              <w:rPr>
                <w:rFonts w:eastAsiaTheme="minorHAnsi"/>
                <w:lang w:eastAsia="en-US"/>
              </w:rPr>
            </w:pPr>
            <w:r>
              <w:rPr>
                <w:rFonts w:eastAsiaTheme="minorHAnsi"/>
                <w:lang w:eastAsia="en-US"/>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6A7D26" w:rsidRDefault="006A7D26" w:rsidP="002C20C9">
            <w:pPr>
              <w:autoSpaceDE w:val="0"/>
              <w:autoSpaceDN w:val="0"/>
              <w:adjustRightInd w:val="0"/>
              <w:ind w:firstLine="283"/>
              <w:jc w:val="both"/>
              <w:rPr>
                <w:rFonts w:eastAsiaTheme="minorHAnsi"/>
                <w:lang w:eastAsia="en-US"/>
              </w:rPr>
            </w:pPr>
            <w:r>
              <w:rPr>
                <w:rFonts w:eastAsiaTheme="minorHAnsi"/>
                <w:lang w:eastAsia="en-US"/>
              </w:rPr>
              <w:t>Я проинформирован, что _______________________________________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6A7D26" w:rsidRDefault="006A7D26" w:rsidP="002C20C9">
            <w:pPr>
              <w:autoSpaceDE w:val="0"/>
              <w:autoSpaceDN w:val="0"/>
              <w:adjustRightInd w:val="0"/>
              <w:ind w:firstLine="283"/>
              <w:jc w:val="both"/>
              <w:rPr>
                <w:rFonts w:eastAsiaTheme="minorHAnsi"/>
                <w:lang w:eastAsia="en-US"/>
              </w:rPr>
            </w:pPr>
            <w:r>
              <w:rPr>
                <w:rFonts w:eastAsiaTheme="minorHAnsi"/>
                <w:lang w:eastAsia="en-US"/>
              </w:rPr>
              <w:t>Данное согласие действует до достижения целей обработки персональных данных или в течение срока хранения информации.</w:t>
            </w:r>
          </w:p>
          <w:p w:rsidR="006A7D26" w:rsidRDefault="006A7D26" w:rsidP="002C20C9">
            <w:pPr>
              <w:autoSpaceDE w:val="0"/>
              <w:autoSpaceDN w:val="0"/>
              <w:adjustRightInd w:val="0"/>
              <w:ind w:firstLine="283"/>
              <w:jc w:val="both"/>
              <w:rPr>
                <w:rFonts w:eastAsiaTheme="minorHAnsi"/>
                <w:lang w:eastAsia="en-US"/>
              </w:rPr>
            </w:pPr>
            <w:r>
              <w:rPr>
                <w:rFonts w:eastAsiaTheme="minorHAnsi"/>
                <w:lang w:eastAsia="en-US"/>
              </w:rPr>
              <w:t>Данное согласие может быть отозвано в любой момент по моему письменному заявлению.</w:t>
            </w:r>
          </w:p>
          <w:p w:rsidR="006A7D26" w:rsidRDefault="006A7D26" w:rsidP="002C20C9">
            <w:pPr>
              <w:autoSpaceDE w:val="0"/>
              <w:autoSpaceDN w:val="0"/>
              <w:adjustRightInd w:val="0"/>
              <w:ind w:firstLine="283"/>
              <w:jc w:val="both"/>
              <w:rPr>
                <w:rFonts w:eastAsiaTheme="minorHAnsi"/>
                <w:lang w:eastAsia="en-US"/>
              </w:rPr>
            </w:pPr>
            <w:r>
              <w:rPr>
                <w:rFonts w:eastAsiaTheme="minorHAnsi"/>
                <w:lang w:eastAsia="en-US"/>
              </w:rPr>
              <w:t>Я подтверждаю, что, давая такое согласие, я действую по собственной воле и в своих интересах.</w:t>
            </w:r>
          </w:p>
        </w:tc>
      </w:tr>
      <w:tr w:rsidR="006A7D26" w:rsidTr="002C20C9">
        <w:tc>
          <w:tcPr>
            <w:tcW w:w="4535" w:type="dxa"/>
          </w:tcPr>
          <w:p w:rsidR="006A7D26" w:rsidRDefault="00AE17CB" w:rsidP="00AE17CB">
            <w:pPr>
              <w:autoSpaceDE w:val="0"/>
              <w:autoSpaceDN w:val="0"/>
              <w:adjustRightInd w:val="0"/>
              <w:rPr>
                <w:rFonts w:eastAsiaTheme="minorHAnsi"/>
                <w:lang w:eastAsia="en-US"/>
              </w:rPr>
            </w:pPr>
            <w:r>
              <w:rPr>
                <w:rFonts w:eastAsiaTheme="minorHAnsi"/>
                <w:lang w:eastAsia="en-US"/>
              </w:rPr>
              <w:t>«</w:t>
            </w:r>
            <w:r w:rsidR="006A7D26">
              <w:rPr>
                <w:rFonts w:eastAsiaTheme="minorHAnsi"/>
                <w:lang w:eastAsia="en-US"/>
              </w:rPr>
              <w:t>____</w:t>
            </w:r>
            <w:r>
              <w:rPr>
                <w:rFonts w:eastAsiaTheme="minorHAnsi"/>
                <w:lang w:eastAsia="en-US"/>
              </w:rPr>
              <w:t>»</w:t>
            </w:r>
            <w:r w:rsidR="006A7D26">
              <w:rPr>
                <w:rFonts w:eastAsiaTheme="minorHAnsi"/>
                <w:lang w:eastAsia="en-US"/>
              </w:rPr>
              <w:t xml:space="preserve"> ___________ 202</w:t>
            </w:r>
            <w:r w:rsidR="0065110D">
              <w:rPr>
                <w:rFonts w:eastAsiaTheme="minorHAnsi"/>
                <w:lang w:eastAsia="en-US"/>
              </w:rPr>
              <w:t xml:space="preserve"> __</w:t>
            </w:r>
            <w:r w:rsidR="006A7D26">
              <w:rPr>
                <w:rFonts w:eastAsiaTheme="minorHAnsi"/>
                <w:lang w:eastAsia="en-US"/>
              </w:rPr>
              <w:t xml:space="preserve"> г.</w:t>
            </w:r>
          </w:p>
        </w:tc>
        <w:tc>
          <w:tcPr>
            <w:tcW w:w="4535" w:type="dxa"/>
          </w:tcPr>
          <w:p w:rsidR="006A7D26" w:rsidRDefault="006A7D26" w:rsidP="002C20C9">
            <w:pPr>
              <w:autoSpaceDE w:val="0"/>
              <w:autoSpaceDN w:val="0"/>
              <w:adjustRightInd w:val="0"/>
              <w:jc w:val="center"/>
              <w:rPr>
                <w:rFonts w:eastAsiaTheme="minorHAnsi"/>
                <w:lang w:eastAsia="en-US"/>
              </w:rPr>
            </w:pPr>
            <w:r>
              <w:rPr>
                <w:rFonts w:eastAsiaTheme="minorHAnsi"/>
                <w:lang w:eastAsia="en-US"/>
              </w:rPr>
              <w:t>_______________/_______________/</w:t>
            </w:r>
          </w:p>
          <w:p w:rsidR="006A7D26" w:rsidRDefault="006A7D26" w:rsidP="002C20C9">
            <w:pPr>
              <w:autoSpaceDE w:val="0"/>
              <w:autoSpaceDN w:val="0"/>
              <w:adjustRightInd w:val="0"/>
              <w:ind w:left="283" w:firstLine="283"/>
              <w:jc w:val="both"/>
              <w:rPr>
                <w:rFonts w:eastAsiaTheme="minorHAnsi"/>
                <w:lang w:eastAsia="en-US"/>
              </w:rPr>
            </w:pPr>
            <w:r>
              <w:rPr>
                <w:rFonts w:eastAsiaTheme="minorHAnsi"/>
                <w:lang w:eastAsia="en-US"/>
              </w:rPr>
              <w:t>Подпись</w:t>
            </w:r>
          </w:p>
        </w:tc>
      </w:tr>
    </w:tbl>
    <w:p w:rsidR="006A7D26" w:rsidRDefault="006A7D26" w:rsidP="006A7D26">
      <w:pPr>
        <w:autoSpaceDE w:val="0"/>
        <w:autoSpaceDN w:val="0"/>
        <w:adjustRightInd w:val="0"/>
        <w:jc w:val="both"/>
        <w:rPr>
          <w:rFonts w:eastAsiaTheme="minorHAnsi"/>
          <w:lang w:eastAsia="en-US"/>
        </w:rPr>
      </w:pPr>
    </w:p>
    <w:p w:rsidR="006A7D26" w:rsidRDefault="006A7D26" w:rsidP="006A7D26">
      <w:pPr>
        <w:autoSpaceDE w:val="0"/>
        <w:autoSpaceDN w:val="0"/>
        <w:adjustRightInd w:val="0"/>
        <w:jc w:val="both"/>
        <w:rPr>
          <w:rFonts w:eastAsiaTheme="minorHAnsi"/>
          <w:lang w:eastAsia="en-US"/>
        </w:rPr>
      </w:pPr>
    </w:p>
    <w:p w:rsidR="006A7D26" w:rsidRDefault="006A7D26" w:rsidP="006A7D26">
      <w:pPr>
        <w:autoSpaceDE w:val="0"/>
        <w:autoSpaceDN w:val="0"/>
        <w:adjustRightInd w:val="0"/>
        <w:jc w:val="both"/>
        <w:rPr>
          <w:rFonts w:eastAsiaTheme="minorHAnsi"/>
          <w:lang w:eastAsia="en-US"/>
        </w:rPr>
      </w:pPr>
    </w:p>
    <w:p w:rsidR="006A7D26" w:rsidRDefault="006A7D26" w:rsidP="006A7D26">
      <w:pPr>
        <w:autoSpaceDE w:val="0"/>
        <w:autoSpaceDN w:val="0"/>
        <w:adjustRightInd w:val="0"/>
        <w:jc w:val="both"/>
        <w:rPr>
          <w:rFonts w:eastAsiaTheme="minorHAnsi"/>
          <w:lang w:eastAsia="en-US"/>
        </w:rPr>
      </w:pPr>
    </w:p>
    <w:p w:rsidR="006A7D26" w:rsidRDefault="006A7D26" w:rsidP="006A7D26">
      <w:pPr>
        <w:autoSpaceDE w:val="0"/>
        <w:autoSpaceDN w:val="0"/>
        <w:adjustRightInd w:val="0"/>
        <w:jc w:val="both"/>
        <w:rPr>
          <w:rFonts w:eastAsiaTheme="minorHAnsi"/>
          <w:lang w:eastAsia="en-US"/>
        </w:rPr>
      </w:pPr>
    </w:p>
    <w:p w:rsidR="006A7D26" w:rsidRDefault="006A7D26" w:rsidP="006A7D26">
      <w:pPr>
        <w:autoSpaceDE w:val="0"/>
        <w:autoSpaceDN w:val="0"/>
        <w:adjustRightInd w:val="0"/>
        <w:jc w:val="both"/>
        <w:rPr>
          <w:rFonts w:eastAsiaTheme="minorHAnsi"/>
          <w:lang w:eastAsia="en-US"/>
        </w:rPr>
      </w:pPr>
    </w:p>
    <w:p w:rsidR="006A7D26" w:rsidRDefault="006A7D26" w:rsidP="006A7D26">
      <w:pPr>
        <w:autoSpaceDE w:val="0"/>
        <w:autoSpaceDN w:val="0"/>
        <w:adjustRightInd w:val="0"/>
        <w:jc w:val="both"/>
        <w:rPr>
          <w:rFonts w:eastAsiaTheme="minorHAnsi"/>
          <w:lang w:eastAsia="en-US"/>
        </w:rPr>
      </w:pPr>
    </w:p>
    <w:p w:rsidR="006A7D26" w:rsidRDefault="006A7D26" w:rsidP="006A7D26">
      <w:pPr>
        <w:autoSpaceDE w:val="0"/>
        <w:autoSpaceDN w:val="0"/>
        <w:adjustRightInd w:val="0"/>
        <w:outlineLvl w:val="0"/>
        <w:rPr>
          <w:rFonts w:eastAsiaTheme="minorHAnsi"/>
          <w:lang w:eastAsia="en-US"/>
        </w:rPr>
      </w:pPr>
      <w:r>
        <w:rPr>
          <w:rFonts w:eastAsiaTheme="minorHAnsi"/>
          <w:lang w:eastAsia="en-US"/>
        </w:rPr>
        <w:t xml:space="preserve">                           </w:t>
      </w:r>
    </w:p>
    <w:sectPr w:rsidR="006A7D26" w:rsidSect="00284835">
      <w:headerReference w:type="default" r:id="rId8"/>
      <w:pgSz w:w="11906" w:h="16838"/>
      <w:pgMar w:top="1134" w:right="851" w:bottom="28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060" w:rsidRDefault="000B7060" w:rsidP="00CB1E90">
      <w:r>
        <w:separator/>
      </w:r>
    </w:p>
  </w:endnote>
  <w:endnote w:type="continuationSeparator" w:id="0">
    <w:p w:rsidR="000B7060" w:rsidRDefault="000B7060" w:rsidP="00CB1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yrillicTi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060" w:rsidRDefault="000B7060" w:rsidP="00CB1E90">
      <w:r>
        <w:separator/>
      </w:r>
    </w:p>
  </w:footnote>
  <w:footnote w:type="continuationSeparator" w:id="0">
    <w:p w:rsidR="000B7060" w:rsidRDefault="000B7060" w:rsidP="00CB1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1319553"/>
      <w:docPartObj>
        <w:docPartGallery w:val="Page Numbers (Top of Page)"/>
        <w:docPartUnique/>
      </w:docPartObj>
    </w:sdtPr>
    <w:sdtEndPr/>
    <w:sdtContent>
      <w:p w:rsidR="00CB1E90" w:rsidRDefault="00CB1E90">
        <w:pPr>
          <w:pStyle w:val="a9"/>
          <w:jc w:val="center"/>
        </w:pPr>
        <w:r>
          <w:fldChar w:fldCharType="begin"/>
        </w:r>
        <w:r>
          <w:instrText>PAGE   \* MERGEFORMAT</w:instrText>
        </w:r>
        <w:r>
          <w:fldChar w:fldCharType="separate"/>
        </w:r>
        <w:r w:rsidR="00EC3E14">
          <w:rPr>
            <w:noProof/>
          </w:rPr>
          <w:t>2</w:t>
        </w:r>
        <w:r>
          <w:fldChar w:fldCharType="end"/>
        </w:r>
      </w:p>
    </w:sdtContent>
  </w:sdt>
  <w:p w:rsidR="00CB1E90" w:rsidRDefault="00CB1E90">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0"/>
  <w:styleLockTheme/>
  <w:styleLockQFSet/>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FC3"/>
    <w:rsid w:val="000054C5"/>
    <w:rsid w:val="00022736"/>
    <w:rsid w:val="00022B9A"/>
    <w:rsid w:val="000247A7"/>
    <w:rsid w:val="00033024"/>
    <w:rsid w:val="00042DD7"/>
    <w:rsid w:val="000542CD"/>
    <w:rsid w:val="000B7060"/>
    <w:rsid w:val="000D758D"/>
    <w:rsid w:val="000F14B6"/>
    <w:rsid w:val="001245A2"/>
    <w:rsid w:val="00172AB2"/>
    <w:rsid w:val="00181DE7"/>
    <w:rsid w:val="00182513"/>
    <w:rsid w:val="001925C9"/>
    <w:rsid w:val="00195E26"/>
    <w:rsid w:val="001D2C75"/>
    <w:rsid w:val="001F076C"/>
    <w:rsid w:val="001F3707"/>
    <w:rsid w:val="002166CA"/>
    <w:rsid w:val="00284835"/>
    <w:rsid w:val="002F76FB"/>
    <w:rsid w:val="0031138B"/>
    <w:rsid w:val="00330DB2"/>
    <w:rsid w:val="00333B5E"/>
    <w:rsid w:val="00364DB0"/>
    <w:rsid w:val="003B0B32"/>
    <w:rsid w:val="003B2DA7"/>
    <w:rsid w:val="003B4BED"/>
    <w:rsid w:val="003B690A"/>
    <w:rsid w:val="003C6499"/>
    <w:rsid w:val="003C6FA5"/>
    <w:rsid w:val="003D5B7A"/>
    <w:rsid w:val="003F1AE3"/>
    <w:rsid w:val="00402FC9"/>
    <w:rsid w:val="00403A4E"/>
    <w:rsid w:val="00414DBF"/>
    <w:rsid w:val="00420AD8"/>
    <w:rsid w:val="00423D1C"/>
    <w:rsid w:val="00466A5B"/>
    <w:rsid w:val="004A6EBB"/>
    <w:rsid w:val="004B088D"/>
    <w:rsid w:val="004B3E62"/>
    <w:rsid w:val="004B46C5"/>
    <w:rsid w:val="004C56B2"/>
    <w:rsid w:val="004D6783"/>
    <w:rsid w:val="004D7199"/>
    <w:rsid w:val="004E1109"/>
    <w:rsid w:val="004F3CE4"/>
    <w:rsid w:val="00515422"/>
    <w:rsid w:val="00524387"/>
    <w:rsid w:val="00532710"/>
    <w:rsid w:val="00550886"/>
    <w:rsid w:val="00580EF1"/>
    <w:rsid w:val="00581EA0"/>
    <w:rsid w:val="00583612"/>
    <w:rsid w:val="005B76ED"/>
    <w:rsid w:val="005C44AB"/>
    <w:rsid w:val="005E0B23"/>
    <w:rsid w:val="005F4F2F"/>
    <w:rsid w:val="00612980"/>
    <w:rsid w:val="00630B4C"/>
    <w:rsid w:val="00631E89"/>
    <w:rsid w:val="00637F73"/>
    <w:rsid w:val="006412DA"/>
    <w:rsid w:val="00646885"/>
    <w:rsid w:val="0065110D"/>
    <w:rsid w:val="00682A0E"/>
    <w:rsid w:val="006A7D26"/>
    <w:rsid w:val="006D0A16"/>
    <w:rsid w:val="006F032E"/>
    <w:rsid w:val="006F1298"/>
    <w:rsid w:val="006F2D23"/>
    <w:rsid w:val="006F732E"/>
    <w:rsid w:val="0072010A"/>
    <w:rsid w:val="00750091"/>
    <w:rsid w:val="00760021"/>
    <w:rsid w:val="00772F1A"/>
    <w:rsid w:val="0077752D"/>
    <w:rsid w:val="00782A03"/>
    <w:rsid w:val="00783CCD"/>
    <w:rsid w:val="007B48ED"/>
    <w:rsid w:val="007D1497"/>
    <w:rsid w:val="007E3991"/>
    <w:rsid w:val="007F76F8"/>
    <w:rsid w:val="00835E96"/>
    <w:rsid w:val="008A2B59"/>
    <w:rsid w:val="008D0B65"/>
    <w:rsid w:val="008E7F9B"/>
    <w:rsid w:val="009058E2"/>
    <w:rsid w:val="00926283"/>
    <w:rsid w:val="009608CA"/>
    <w:rsid w:val="00982D30"/>
    <w:rsid w:val="009B7480"/>
    <w:rsid w:val="00A52B89"/>
    <w:rsid w:val="00A668E5"/>
    <w:rsid w:val="00A93E7F"/>
    <w:rsid w:val="00AD1078"/>
    <w:rsid w:val="00AE17CB"/>
    <w:rsid w:val="00B23FC3"/>
    <w:rsid w:val="00B36D77"/>
    <w:rsid w:val="00B43E92"/>
    <w:rsid w:val="00B64079"/>
    <w:rsid w:val="00B82DBA"/>
    <w:rsid w:val="00BB1013"/>
    <w:rsid w:val="00BB3B5A"/>
    <w:rsid w:val="00BE0D6D"/>
    <w:rsid w:val="00C05EA7"/>
    <w:rsid w:val="00C224B8"/>
    <w:rsid w:val="00C2676E"/>
    <w:rsid w:val="00C653D2"/>
    <w:rsid w:val="00C81B63"/>
    <w:rsid w:val="00C9645B"/>
    <w:rsid w:val="00CB1E90"/>
    <w:rsid w:val="00CB485A"/>
    <w:rsid w:val="00CC2679"/>
    <w:rsid w:val="00CC48C9"/>
    <w:rsid w:val="00D4271D"/>
    <w:rsid w:val="00D449F2"/>
    <w:rsid w:val="00D905C4"/>
    <w:rsid w:val="00D91612"/>
    <w:rsid w:val="00D959B8"/>
    <w:rsid w:val="00DA5951"/>
    <w:rsid w:val="00DB79E1"/>
    <w:rsid w:val="00DF4011"/>
    <w:rsid w:val="00E06776"/>
    <w:rsid w:val="00E379BC"/>
    <w:rsid w:val="00E73AA6"/>
    <w:rsid w:val="00EA2030"/>
    <w:rsid w:val="00EC3E14"/>
    <w:rsid w:val="00ED4EEA"/>
    <w:rsid w:val="00EE54CF"/>
    <w:rsid w:val="00EF228A"/>
    <w:rsid w:val="00F163EB"/>
    <w:rsid w:val="00F2112C"/>
    <w:rsid w:val="00F40F2A"/>
    <w:rsid w:val="00FA10B5"/>
    <w:rsid w:val="00FA38FB"/>
    <w:rsid w:val="00FF6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73E1CF-3B82-4664-9D93-1294F9762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88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F732E"/>
    <w:pPr>
      <w:keepNext/>
      <w:outlineLvl w:val="0"/>
    </w:pPr>
    <w:rPr>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23FC3"/>
    <w:pPr>
      <w:jc w:val="both"/>
    </w:pPr>
    <w:rPr>
      <w:szCs w:val="20"/>
    </w:rPr>
  </w:style>
  <w:style w:type="character" w:customStyle="1" w:styleId="a4">
    <w:name w:val="Основной текст Знак"/>
    <w:basedOn w:val="a0"/>
    <w:link w:val="a3"/>
    <w:rsid w:val="00B23FC3"/>
    <w:rPr>
      <w:rFonts w:ascii="Times New Roman" w:eastAsia="Times New Roman" w:hAnsi="Times New Roman" w:cs="Times New Roman"/>
      <w:sz w:val="24"/>
      <w:szCs w:val="20"/>
      <w:lang w:eastAsia="ru-RU"/>
    </w:rPr>
  </w:style>
  <w:style w:type="paragraph" w:styleId="a5">
    <w:name w:val="Balloon Text"/>
    <w:basedOn w:val="a"/>
    <w:link w:val="a6"/>
    <w:uiPriority w:val="99"/>
    <w:semiHidden/>
    <w:unhideWhenUsed/>
    <w:rsid w:val="00B23FC3"/>
    <w:rPr>
      <w:rFonts w:ascii="Tahoma" w:hAnsi="Tahoma" w:cs="Tahoma"/>
      <w:sz w:val="16"/>
      <w:szCs w:val="16"/>
    </w:rPr>
  </w:style>
  <w:style w:type="character" w:customStyle="1" w:styleId="a6">
    <w:name w:val="Текст выноски Знак"/>
    <w:basedOn w:val="a0"/>
    <w:link w:val="a5"/>
    <w:uiPriority w:val="99"/>
    <w:semiHidden/>
    <w:rsid w:val="00B23FC3"/>
    <w:rPr>
      <w:rFonts w:ascii="Tahoma" w:eastAsia="Times New Roman" w:hAnsi="Tahoma" w:cs="Tahoma"/>
      <w:sz w:val="16"/>
      <w:szCs w:val="16"/>
      <w:lang w:eastAsia="ru-RU"/>
    </w:rPr>
  </w:style>
  <w:style w:type="character" w:customStyle="1" w:styleId="10">
    <w:name w:val="Заголовок 1 Знак"/>
    <w:basedOn w:val="a0"/>
    <w:link w:val="1"/>
    <w:rsid w:val="006F732E"/>
    <w:rPr>
      <w:rFonts w:ascii="Times New Roman" w:eastAsia="Times New Roman" w:hAnsi="Times New Roman" w:cs="Times New Roman"/>
      <w:sz w:val="24"/>
      <w:szCs w:val="20"/>
      <w:lang w:val="x-none" w:eastAsia="x-none"/>
    </w:rPr>
  </w:style>
  <w:style w:type="character" w:styleId="a7">
    <w:name w:val="Hyperlink"/>
    <w:rsid w:val="006F732E"/>
    <w:rPr>
      <w:color w:val="0000FF"/>
      <w:u w:val="single"/>
    </w:rPr>
  </w:style>
  <w:style w:type="paragraph" w:customStyle="1" w:styleId="a8">
    <w:name w:val="Базовый"/>
    <w:rsid w:val="00FA10B5"/>
    <w:pPr>
      <w:tabs>
        <w:tab w:val="left" w:pos="708"/>
      </w:tabs>
      <w:suppressAutoHyphens/>
      <w:spacing w:after="0" w:line="100" w:lineRule="atLeast"/>
    </w:pPr>
    <w:rPr>
      <w:rFonts w:ascii="Times New Roman" w:eastAsia="Times New Roman" w:hAnsi="Times New Roman" w:cs="Times New Roman"/>
      <w:sz w:val="24"/>
      <w:szCs w:val="24"/>
      <w:lang w:eastAsia="ru-RU"/>
    </w:rPr>
  </w:style>
  <w:style w:type="paragraph" w:customStyle="1" w:styleId="ConsPlusNormal">
    <w:name w:val="ConsPlusNormal"/>
    <w:rsid w:val="00DB79E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D959B8"/>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basedOn w:val="a"/>
    <w:link w:val="aa"/>
    <w:uiPriority w:val="99"/>
    <w:unhideWhenUsed/>
    <w:rsid w:val="00CB1E90"/>
    <w:pPr>
      <w:tabs>
        <w:tab w:val="center" w:pos="4677"/>
        <w:tab w:val="right" w:pos="9355"/>
      </w:tabs>
    </w:pPr>
  </w:style>
  <w:style w:type="character" w:customStyle="1" w:styleId="aa">
    <w:name w:val="Верхний колонтитул Знак"/>
    <w:basedOn w:val="a0"/>
    <w:link w:val="a9"/>
    <w:uiPriority w:val="99"/>
    <w:rsid w:val="00CB1E9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B1E90"/>
    <w:pPr>
      <w:tabs>
        <w:tab w:val="center" w:pos="4677"/>
        <w:tab w:val="right" w:pos="9355"/>
      </w:tabs>
    </w:pPr>
  </w:style>
  <w:style w:type="character" w:customStyle="1" w:styleId="ac">
    <w:name w:val="Нижний колонтитул Знак"/>
    <w:basedOn w:val="a0"/>
    <w:link w:val="ab"/>
    <w:uiPriority w:val="99"/>
    <w:rsid w:val="00CB1E90"/>
    <w:rPr>
      <w:rFonts w:ascii="Times New Roman" w:eastAsia="Times New Roman" w:hAnsi="Times New Roman" w:cs="Times New Roman"/>
      <w:sz w:val="24"/>
      <w:szCs w:val="24"/>
      <w:lang w:eastAsia="ru-RU"/>
    </w:rPr>
  </w:style>
  <w:style w:type="table" w:styleId="ad">
    <w:name w:val="Table Grid"/>
    <w:basedOn w:val="a1"/>
    <w:uiPriority w:val="59"/>
    <w:rsid w:val="00B82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18251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149347">
      <w:bodyDiv w:val="1"/>
      <w:marLeft w:val="0"/>
      <w:marRight w:val="0"/>
      <w:marTop w:val="0"/>
      <w:marBottom w:val="0"/>
      <w:divBdr>
        <w:top w:val="none" w:sz="0" w:space="0" w:color="auto"/>
        <w:left w:val="none" w:sz="0" w:space="0" w:color="auto"/>
        <w:bottom w:val="none" w:sz="0" w:space="0" w:color="auto"/>
        <w:right w:val="none" w:sz="0" w:space="0" w:color="auto"/>
      </w:divBdr>
    </w:div>
    <w:div w:id="477263465">
      <w:bodyDiv w:val="1"/>
      <w:marLeft w:val="0"/>
      <w:marRight w:val="0"/>
      <w:marTop w:val="0"/>
      <w:marBottom w:val="0"/>
      <w:divBdr>
        <w:top w:val="none" w:sz="0" w:space="0" w:color="auto"/>
        <w:left w:val="none" w:sz="0" w:space="0" w:color="auto"/>
        <w:bottom w:val="none" w:sz="0" w:space="0" w:color="auto"/>
        <w:right w:val="none" w:sz="0" w:space="0" w:color="auto"/>
      </w:divBdr>
    </w:div>
    <w:div w:id="875389694">
      <w:bodyDiv w:val="1"/>
      <w:marLeft w:val="0"/>
      <w:marRight w:val="0"/>
      <w:marTop w:val="0"/>
      <w:marBottom w:val="0"/>
      <w:divBdr>
        <w:top w:val="none" w:sz="0" w:space="0" w:color="auto"/>
        <w:left w:val="none" w:sz="0" w:space="0" w:color="auto"/>
        <w:bottom w:val="none" w:sz="0" w:space="0" w:color="auto"/>
        <w:right w:val="none" w:sz="0" w:space="0" w:color="auto"/>
      </w:divBdr>
    </w:div>
    <w:div w:id="1751846821">
      <w:bodyDiv w:val="1"/>
      <w:marLeft w:val="0"/>
      <w:marRight w:val="0"/>
      <w:marTop w:val="0"/>
      <w:marBottom w:val="0"/>
      <w:divBdr>
        <w:top w:val="none" w:sz="0" w:space="0" w:color="auto"/>
        <w:left w:val="none" w:sz="0" w:space="0" w:color="auto"/>
        <w:bottom w:val="none" w:sz="0" w:space="0" w:color="auto"/>
        <w:right w:val="none" w:sz="0" w:space="0" w:color="auto"/>
      </w:divBdr>
    </w:div>
    <w:div w:id="211682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1CA3D-2191-46A7-B872-9BED4FA79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8</Pages>
  <Words>2960</Words>
  <Characters>16872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sovet</dc:creator>
  <cp:keywords/>
  <dc:description/>
  <cp:lastModifiedBy>Мария Можина</cp:lastModifiedBy>
  <cp:revision>63</cp:revision>
  <cp:lastPrinted>2026-10-05T08:57:00Z</cp:lastPrinted>
  <dcterms:created xsi:type="dcterms:W3CDTF">2026-07-15T07:51:00Z</dcterms:created>
  <dcterms:modified xsi:type="dcterms:W3CDTF">2026-10-30T09:48:00Z</dcterms:modified>
</cp:coreProperties>
</file>