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b w:val="1"/>
          <w:sz w:val="28"/>
        </w:rPr>
        <w:t>Межрайонной природоохранной прокуратурой Московской области направлено исковое заявление о взыскании с браконьера ущерба спустя 5 лет.</w:t>
      </w:r>
    </w:p>
    <w:p w14:paraId="04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>Прокуратурой проведена проверка соблюдения законодательства о животном мире в ходе которой у</w:t>
      </w:r>
      <w:r>
        <w:rPr>
          <w:sz w:val="28"/>
        </w:rPr>
        <w:t>становлено, что гражданин</w:t>
      </w:r>
      <w:r>
        <w:rPr>
          <w:sz w:val="28"/>
        </w:rPr>
        <w:t xml:space="preserve"> совершил незаконную охоту</w:t>
      </w:r>
      <w:r>
        <w:rPr>
          <w:sz w:val="28"/>
        </w:rPr>
        <w:t xml:space="preserve"> с </w:t>
      </w:r>
      <w:r>
        <w:rPr>
          <w:sz w:val="28"/>
        </w:rPr>
        <w:t xml:space="preserve">применением оружия и транспортного </w:t>
      </w:r>
      <w:r>
        <w:rPr>
          <w:sz w:val="28"/>
        </w:rPr>
        <w:t>средства</w:t>
      </w:r>
      <w:r>
        <w:rPr>
          <w:sz w:val="28"/>
        </w:rPr>
        <w:t xml:space="preserve">. Так, </w:t>
      </w:r>
      <w:r>
        <w:rPr>
          <w:sz w:val="28"/>
        </w:rPr>
        <w:t>в 2021 году</w:t>
      </w:r>
      <w:r>
        <w:rPr>
          <w:sz w:val="28"/>
        </w:rPr>
        <w:t xml:space="preserve"> указанное лицо</w:t>
      </w:r>
      <w:r>
        <w:rPr>
          <w:sz w:val="28"/>
        </w:rPr>
        <w:t xml:space="preserve">, находясь </w:t>
      </w:r>
      <w:r>
        <w:rPr>
          <w:sz w:val="28"/>
        </w:rPr>
        <w:t xml:space="preserve">на </w:t>
      </w:r>
      <w:r>
        <w:rPr>
          <w:sz w:val="28"/>
        </w:rPr>
        <w:t>участке местности</w:t>
      </w:r>
      <w:r>
        <w:rPr>
          <w:sz w:val="28"/>
        </w:rPr>
        <w:t xml:space="preserve">, расположенном </w:t>
      </w:r>
      <w:r>
        <w:rPr>
          <w:sz w:val="28"/>
        </w:rPr>
        <w:t xml:space="preserve">на </w:t>
      </w:r>
      <w:r>
        <w:rPr>
          <w:sz w:val="28"/>
        </w:rPr>
        <w:t>автодороге в границах</w:t>
      </w:r>
      <w:r>
        <w:rPr>
          <w:sz w:val="28"/>
        </w:rPr>
        <w:t xml:space="preserve"> Раменского </w:t>
      </w:r>
      <w:r>
        <w:rPr>
          <w:sz w:val="28"/>
        </w:rPr>
        <w:t>г.о</w:t>
      </w:r>
      <w:r>
        <w:rPr>
          <w:sz w:val="28"/>
        </w:rPr>
        <w:t>. Московской</w:t>
      </w:r>
      <w:r>
        <w:rPr>
          <w:sz w:val="28"/>
        </w:rPr>
        <w:t> </w:t>
      </w:r>
      <w:r>
        <w:rPr>
          <w:sz w:val="28"/>
        </w:rPr>
        <w:t xml:space="preserve">области, с целью незаконной добычи диких животных – косули, при </w:t>
      </w:r>
      <w:r>
        <w:rPr>
          <w:sz w:val="28"/>
        </w:rPr>
        <w:t>этом, не имея соответствующего разрешения на добычу и отстрел дикого животного (косули), и находясь на указанном участке местности, в</w:t>
      </w:r>
      <w:r>
        <w:rPr>
          <w:sz w:val="28"/>
        </w:rPr>
        <w:t> </w:t>
      </w:r>
      <w:r>
        <w:rPr>
          <w:sz w:val="28"/>
        </w:rPr>
        <w:t>нарушение правил охоты</w:t>
      </w:r>
      <w:r>
        <w:rPr>
          <w:sz w:val="28"/>
        </w:rPr>
        <w:t xml:space="preserve">, </w:t>
      </w:r>
      <w:r>
        <w:rPr>
          <w:sz w:val="28"/>
        </w:rPr>
        <w:t xml:space="preserve">используя зарегистрированное на </w:t>
      </w:r>
      <w:r>
        <w:rPr>
          <w:sz w:val="28"/>
        </w:rPr>
        <w:t xml:space="preserve">его имя </w:t>
      </w:r>
      <w:r>
        <w:rPr>
          <w:sz w:val="28"/>
        </w:rPr>
        <w:t>огнестрельное гладкоствольное</w:t>
      </w:r>
      <w:r>
        <w:rPr>
          <w:sz w:val="28"/>
        </w:rPr>
        <w:t xml:space="preserve"> длинноствольное охотничье </w:t>
      </w:r>
      <w:r>
        <w:rPr>
          <w:sz w:val="28"/>
        </w:rPr>
        <w:t xml:space="preserve">ружье </w:t>
      </w:r>
      <w:r>
        <w:rPr>
          <w:sz w:val="28"/>
        </w:rPr>
        <w:t xml:space="preserve">в </w:t>
      </w:r>
      <w:r>
        <w:rPr>
          <w:sz w:val="28"/>
        </w:rPr>
        <w:t>запрещенные для охоты сроки, осуществил добычу путем отстрела одной особи косули (самца).</w:t>
      </w:r>
      <w:r>
        <w:rPr>
          <w:sz w:val="28"/>
        </w:rPr>
        <w:t xml:space="preserve"> В</w:t>
      </w:r>
      <w:r>
        <w:rPr>
          <w:sz w:val="28"/>
        </w:rPr>
        <w:t> </w:t>
      </w:r>
      <w:r>
        <w:rPr>
          <w:sz w:val="28"/>
        </w:rPr>
        <w:t>последующем</w:t>
      </w:r>
      <w:r>
        <w:rPr>
          <w:sz w:val="28"/>
        </w:rPr>
        <w:t xml:space="preserve"> после реализации своего умысла данное лицо взял</w:t>
      </w:r>
      <w:r>
        <w:rPr>
          <w:sz w:val="28"/>
        </w:rPr>
        <w:t xml:space="preserve"> </w:t>
      </w:r>
      <w:r>
        <w:rPr>
          <w:sz w:val="28"/>
        </w:rPr>
        <w:t xml:space="preserve">незаконно добытую им тушу </w:t>
      </w:r>
      <w:r>
        <w:rPr>
          <w:sz w:val="28"/>
        </w:rPr>
        <w:t xml:space="preserve">косули с намерением </w:t>
      </w:r>
      <w:r>
        <w:rPr>
          <w:sz w:val="28"/>
        </w:rPr>
        <w:t xml:space="preserve">ее </w:t>
      </w:r>
      <w:r>
        <w:rPr>
          <w:sz w:val="28"/>
        </w:rPr>
        <w:t>тра</w:t>
      </w:r>
      <w:r>
        <w:rPr>
          <w:sz w:val="28"/>
        </w:rPr>
        <w:t>нспортировки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 xml:space="preserve">багажник </w:t>
      </w:r>
      <w:r>
        <w:rPr>
          <w:sz w:val="28"/>
        </w:rPr>
        <w:t xml:space="preserve">принадлежащего ему </w:t>
      </w:r>
      <w:r>
        <w:rPr>
          <w:sz w:val="28"/>
        </w:rPr>
        <w:t>автом</w:t>
      </w:r>
      <w:r>
        <w:rPr>
          <w:sz w:val="28"/>
        </w:rPr>
        <w:t>обиля,</w:t>
      </w:r>
      <w:r>
        <w:rPr>
          <w:sz w:val="28"/>
        </w:rPr>
        <w:t xml:space="preserve"> </w:t>
      </w:r>
      <w:r>
        <w:rPr>
          <w:sz w:val="28"/>
        </w:rPr>
        <w:t xml:space="preserve">во время чего </w:t>
      </w:r>
      <w:r>
        <w:rPr>
          <w:sz w:val="28"/>
        </w:rPr>
        <w:t>был</w:t>
      </w:r>
      <w:r>
        <w:rPr>
          <w:sz w:val="28"/>
        </w:rPr>
        <w:t xml:space="preserve"> </w:t>
      </w:r>
      <w:r>
        <w:rPr>
          <w:sz w:val="28"/>
        </w:rPr>
        <w:t>задержан.</w:t>
      </w:r>
    </w:p>
    <w:p w14:paraId="0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 результатам проверки прокуратурой направлено исковое заявление о взыскании с виновного лица ущерба, причиненного им животному миру 120 000 рублей.</w:t>
      </w: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"/>
    <w:basedOn w:val="Style_2"/>
    <w:link w:val="Style_4_ch"/>
    <w:pPr>
      <w:widowControl w:val="0"/>
      <w:spacing w:afterAutospacing="on" w:beforeAutospacing="on"/>
      <w:ind/>
    </w:pPr>
    <w:rPr>
      <w:rFonts w:ascii="Tahoma" w:hAnsi="Tahoma"/>
      <w:sz w:val="20"/>
    </w:rPr>
  </w:style>
  <w:style w:styleId="Style_4_ch" w:type="character">
    <w:name w:val="Знак"/>
    <w:basedOn w:val="Style_2_ch"/>
    <w:link w:val="Style_4"/>
    <w:rPr>
      <w:rFonts w:ascii="Tahoma" w:hAnsi="Tahoma"/>
      <w:sz w:val="20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0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apple-converted-space"/>
    <w:link w:val="Style_20_ch"/>
  </w:style>
  <w:style w:styleId="Style_20_ch" w:type="character">
    <w:name w:val="apple-converted-space"/>
    <w:link w:val="Style_20"/>
  </w:style>
  <w:style w:styleId="Style_21" w:type="paragraph">
    <w:name w:val="toc 9"/>
    <w:next w:val="Style_2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Standard"/>
    <w:link w:val="Style_22_ch"/>
    <w:pPr>
      <w:widowControl w:val="0"/>
      <w:ind/>
    </w:pPr>
    <w:rPr>
      <w:sz w:val="24"/>
    </w:rPr>
  </w:style>
  <w:style w:styleId="Style_22_ch" w:type="character">
    <w:name w:val="Standard"/>
    <w:link w:val="Style_22"/>
    <w:rPr>
      <w:sz w:val="24"/>
    </w:rPr>
  </w:style>
  <w:style w:styleId="Style_23" w:type="paragraph">
    <w:name w:val="toc 8"/>
    <w:next w:val="Style_2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List Paragraph"/>
    <w:basedOn w:val="Style_2"/>
    <w:link w:val="Style_28_ch"/>
    <w:pPr>
      <w:widowControl w:val="0"/>
      <w:ind w:firstLine="0"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Знак Знак2 Знак Знак Знак Знак Знак Знак Знак Знак Знак Знак"/>
    <w:basedOn w:val="Style_2"/>
    <w:link w:val="Style_30_ch"/>
    <w:pPr>
      <w:widowControl w:val="0"/>
      <w:spacing w:after="160" w:line="240" w:lineRule="exact"/>
      <w:ind/>
    </w:pPr>
    <w:rPr>
      <w:rFonts w:ascii="Verdana" w:hAnsi="Verdana"/>
    </w:rPr>
  </w:style>
  <w:style w:styleId="Style_30_ch" w:type="character">
    <w:name w:val="Знак Знак2 Знак Знак Знак Знак Знак Знак Знак Знак Знак Знак"/>
    <w:basedOn w:val="Style_2_ch"/>
    <w:link w:val="Style_30"/>
    <w:rPr>
      <w:rFonts w:ascii="Verdana" w:hAnsi="Verdana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2026-06-17T15:14:08Z</dcterms:created>
  <dcterms:modified xsi:type="dcterms:W3CDTF">2026-06-17T15:14:08Z</dcterms:modified>
</cp:coreProperties>
</file>