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EC3551" w:rsidRDefault="001D29B9" w:rsidP="001D29B9">
      <w:pPr>
        <w:ind w:right="-285"/>
        <w:contextualSpacing/>
        <w:jc w:val="center"/>
        <w:rPr>
          <w:sz w:val="44"/>
          <w:szCs w:val="44"/>
        </w:rPr>
      </w:pPr>
      <w:bookmarkStart w:id="0" w:name="_GoBack"/>
      <w:r w:rsidRPr="00EC3551">
        <w:rPr>
          <w:sz w:val="44"/>
          <w:szCs w:val="44"/>
        </w:rPr>
        <w:t>ПОСТАНОВЛЕНИЕ</w:t>
      </w:r>
    </w:p>
    <w:p w:rsidR="001D29B9" w:rsidRPr="00EC3551" w:rsidRDefault="001D29B9" w:rsidP="001D29B9">
      <w:pPr>
        <w:ind w:right="-285"/>
        <w:jc w:val="center"/>
        <w:rPr>
          <w:sz w:val="44"/>
          <w:szCs w:val="44"/>
        </w:rPr>
      </w:pPr>
    </w:p>
    <w:p w:rsidR="001D29B9" w:rsidRPr="00EC3551" w:rsidRDefault="0036009B" w:rsidP="001D29B9">
      <w:pPr>
        <w:ind w:right="-285"/>
        <w:jc w:val="center"/>
        <w:outlineLvl w:val="0"/>
      </w:pPr>
      <w:r w:rsidRPr="00EC3551">
        <w:t>21.10.2024</w:t>
      </w:r>
      <w:r w:rsidR="00EC3551">
        <w:t xml:space="preserve"> № </w:t>
      </w:r>
      <w:r w:rsidRPr="00EC3551">
        <w:t>61/10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0527AD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>О награждении Почетным нагрудным знаком Главы городского округа Электросталь Московской области «За труд на благо города Электросталь»</w:t>
      </w:r>
      <w:bookmarkEnd w:id="0"/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EC3551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0527AD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EB3195">
        <w:rPr>
          <w:rFonts w:cs="Times New Roman"/>
        </w:rPr>
        <w:t>МОПК НИЯУ МИФИ</w:t>
      </w:r>
      <w:r w:rsidR="00315A02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EB3195">
        <w:rPr>
          <w:rFonts w:cs="Times New Roman"/>
        </w:rPr>
        <w:t>02</w:t>
      </w:r>
      <w:r w:rsidR="00797782" w:rsidRPr="005C17A4">
        <w:rPr>
          <w:rFonts w:cs="Times New Roman"/>
        </w:rPr>
        <w:t>.</w:t>
      </w:r>
      <w:r w:rsidR="00EB3195">
        <w:rPr>
          <w:rFonts w:cs="Times New Roman"/>
        </w:rPr>
        <w:t>10</w:t>
      </w:r>
      <w:r w:rsidR="00797782" w:rsidRPr="005C17A4">
        <w:rPr>
          <w:rFonts w:cs="Times New Roman"/>
        </w:rPr>
        <w:t>.2024</w:t>
      </w:r>
      <w:r w:rsidR="00C269F7">
        <w:rPr>
          <w:rFonts w:cs="Times New Roman"/>
        </w:rPr>
        <w:t xml:space="preserve"> № </w:t>
      </w:r>
      <w:r w:rsidR="00EB3195">
        <w:rPr>
          <w:rFonts w:cs="Times New Roman"/>
        </w:rPr>
        <w:t xml:space="preserve">332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135357">
        <w:rPr>
          <w:rFonts w:cs="Times New Roman"/>
          <w:color w:val="000000" w:themeColor="text1"/>
        </w:rPr>
        <w:t>07</w:t>
      </w:r>
      <w:r w:rsidR="00F61264" w:rsidRPr="00135357">
        <w:rPr>
          <w:rFonts w:cs="Times New Roman"/>
          <w:color w:val="000000" w:themeColor="text1"/>
        </w:rPr>
        <w:t>.</w:t>
      </w:r>
      <w:r w:rsidR="00135357">
        <w:rPr>
          <w:rFonts w:cs="Times New Roman"/>
          <w:color w:val="000000" w:themeColor="text1"/>
        </w:rPr>
        <w:t>10</w:t>
      </w:r>
      <w:r w:rsidR="00597823" w:rsidRPr="00135357">
        <w:rPr>
          <w:rFonts w:cs="Times New Roman"/>
          <w:color w:val="000000" w:themeColor="text1"/>
        </w:rPr>
        <w:t>.202</w:t>
      </w:r>
      <w:r w:rsidR="00AA6FBB" w:rsidRPr="00135357">
        <w:rPr>
          <w:rFonts w:cs="Times New Roman"/>
          <w:color w:val="000000" w:themeColor="text1"/>
        </w:rPr>
        <w:t>4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135357">
        <w:rPr>
          <w:rFonts w:cs="Times New Roman"/>
          <w:color w:val="000000" w:themeColor="text1"/>
        </w:rPr>
        <w:t>50</w:t>
      </w:r>
      <w:r w:rsidR="00597823" w:rsidRPr="00135357">
        <w:rPr>
          <w:rFonts w:cs="Times New Roman"/>
          <w:color w:val="000000" w:themeColor="text1"/>
        </w:rPr>
        <w:t>/1</w:t>
      </w:r>
      <w:r w:rsidR="004151F2">
        <w:rPr>
          <w:rFonts w:cs="Times New Roman"/>
          <w:color w:val="000000" w:themeColor="text1"/>
        </w:rPr>
        <w:t xml:space="preserve">, за плодотворный труд и большой вклад в дело воспитания и обучения высококвалифицированных специалистов среднего звена и в связи с </w:t>
      </w:r>
      <w:r w:rsidR="00135357">
        <w:rPr>
          <w:rFonts w:cs="Times New Roman"/>
          <w:color w:val="000000" w:themeColor="text1"/>
        </w:rPr>
        <w:t>празднованием 75-летия со дня основания учреждения</w:t>
      </w:r>
      <w:r w:rsidR="003D43B7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4B374C" w:rsidRDefault="00FD34FF" w:rsidP="00EC3551">
      <w:pPr>
        <w:ind w:right="-2" w:firstLine="709"/>
        <w:jc w:val="both"/>
        <w:rPr>
          <w:color w:val="000000" w:themeColor="text1"/>
        </w:rPr>
      </w:pPr>
    </w:p>
    <w:p w:rsidR="00361C00" w:rsidRDefault="009B5CE4" w:rsidP="00EC3551">
      <w:pPr>
        <w:ind w:right="-2" w:firstLine="709"/>
        <w:jc w:val="both"/>
        <w:rPr>
          <w:rFonts w:cs="Times New Roman"/>
        </w:rPr>
      </w:pPr>
      <w:r>
        <w:rPr>
          <w:color w:val="000000"/>
        </w:rPr>
        <w:t xml:space="preserve">1. </w:t>
      </w:r>
      <w:r w:rsidR="00682F0B" w:rsidRPr="00682F0B">
        <w:rPr>
          <w:color w:val="000000"/>
        </w:rPr>
        <w:t>Наградить Почетным нагрудным знаком Главы городского округа Электросталь Московской области «За труд на благо города Электросталь»</w:t>
      </w:r>
      <w:r w:rsidR="00682F0B">
        <w:rPr>
          <w:rFonts w:cs="Times New Roman"/>
        </w:rPr>
        <w:t>:</w:t>
      </w:r>
    </w:p>
    <w:p w:rsidR="00682F0B" w:rsidRDefault="00682F0B" w:rsidP="00EC3551">
      <w:pPr>
        <w:ind w:right="-2" w:firstLine="709"/>
        <w:jc w:val="both"/>
      </w:pPr>
      <w:r>
        <w:t xml:space="preserve">- </w:t>
      </w:r>
      <w:proofErr w:type="spellStart"/>
      <w:r>
        <w:t>Венкову</w:t>
      </w:r>
      <w:proofErr w:type="spellEnd"/>
      <w:r>
        <w:t xml:space="preserve"> Ларису Викторовну</w:t>
      </w:r>
      <w:r w:rsidR="00135357">
        <w:t>, заведующего учебным отделом</w:t>
      </w:r>
      <w:r w:rsidR="00494AD8">
        <w:t xml:space="preserve"> Московского областного политехнического колледжа – филиала федерального государственного автономного учреждения высшего образования «Национальный исследовательский ядерный университет «МИФИ»;</w:t>
      </w:r>
    </w:p>
    <w:p w:rsidR="00494AD8" w:rsidRDefault="00494AD8" w:rsidP="00EC3551">
      <w:pPr>
        <w:ind w:right="-2" w:firstLine="709"/>
        <w:jc w:val="both"/>
      </w:pPr>
      <w:r>
        <w:t>- Вишняков</w:t>
      </w:r>
      <w:r w:rsidR="00135357">
        <w:t>у Лилию Олеговну, преподавателя</w:t>
      </w:r>
      <w:r>
        <w:t xml:space="preserve"> </w:t>
      </w:r>
      <w:r w:rsidRPr="00494AD8">
        <w:t>Московского областного политехнического колледжа – филиала федерального государственного автономного учреждения высшего образования «Национальный исследовательский ядерный университет «МИФИ»</w:t>
      </w:r>
      <w:r>
        <w:t>;</w:t>
      </w:r>
    </w:p>
    <w:p w:rsidR="00494AD8" w:rsidRDefault="00494AD8" w:rsidP="00EC3551">
      <w:pPr>
        <w:ind w:right="-2" w:firstLine="709"/>
        <w:jc w:val="both"/>
      </w:pPr>
      <w:r>
        <w:t xml:space="preserve">- </w:t>
      </w:r>
      <w:proofErr w:type="spellStart"/>
      <w:r>
        <w:t>Мирзабаева</w:t>
      </w:r>
      <w:proofErr w:type="spellEnd"/>
      <w:r>
        <w:t xml:space="preserve"> </w:t>
      </w:r>
      <w:proofErr w:type="spellStart"/>
      <w:r>
        <w:t>Магруфа</w:t>
      </w:r>
      <w:proofErr w:type="spellEnd"/>
      <w:r>
        <w:t xml:space="preserve"> </w:t>
      </w:r>
      <w:proofErr w:type="spellStart"/>
      <w:r>
        <w:t>Нейматжановича</w:t>
      </w:r>
      <w:proofErr w:type="spellEnd"/>
      <w:r>
        <w:t>, мас</w:t>
      </w:r>
      <w:r w:rsidR="00135357">
        <w:t>тера производственного обучения</w:t>
      </w:r>
      <w:r>
        <w:t xml:space="preserve"> </w:t>
      </w:r>
      <w:r w:rsidRPr="00494AD8">
        <w:t>Московского областного политехнического колледжа – филиала федерального государственного автономного учреждения высшего образования «Национальный исследовательский ядерный университет «МИФИ»</w:t>
      </w:r>
      <w:r>
        <w:t>;</w:t>
      </w:r>
    </w:p>
    <w:p w:rsidR="00494AD8" w:rsidRDefault="00494AD8" w:rsidP="00EC3551">
      <w:pPr>
        <w:ind w:right="-2" w:firstLine="709"/>
        <w:jc w:val="both"/>
      </w:pPr>
      <w:r>
        <w:t xml:space="preserve">- Синицкую Оксану Юрьевну, </w:t>
      </w:r>
      <w:r w:rsidR="00D75611" w:rsidRPr="00135357">
        <w:t>воспитателя</w:t>
      </w:r>
      <w:r>
        <w:t xml:space="preserve"> </w:t>
      </w:r>
      <w:r w:rsidRPr="00494AD8">
        <w:t>Московского областного политехнического колледжа – филиала федерального государственного автономного учреждения высшего образования «Национальный исследовательский ядерный университет «МИФИ»</w:t>
      </w:r>
      <w:r>
        <w:t>;</w:t>
      </w:r>
    </w:p>
    <w:p w:rsidR="00D75611" w:rsidRPr="00EC3551" w:rsidRDefault="00135357" w:rsidP="00EC3551">
      <w:pPr>
        <w:ind w:right="-2" w:firstLine="709"/>
        <w:jc w:val="both"/>
      </w:pPr>
      <w:r>
        <w:t xml:space="preserve">- </w:t>
      </w:r>
      <w:proofErr w:type="spellStart"/>
      <w:r>
        <w:t>Физер</w:t>
      </w:r>
      <w:proofErr w:type="spellEnd"/>
      <w:r>
        <w:t xml:space="preserve"> Зинаиду Федоровну, преподавателя</w:t>
      </w:r>
      <w:r w:rsidR="00494AD8">
        <w:t xml:space="preserve"> </w:t>
      </w:r>
      <w:r w:rsidR="0099272C" w:rsidRPr="0099272C">
        <w:t>Московского областного политехнического колледжа – филиала федерального государственного автономного учреждения высшего образования «Национальный исследовательский ядерный университет «МИФИ»</w:t>
      </w:r>
      <w:r w:rsidR="0099272C">
        <w:t>.</w:t>
      </w:r>
    </w:p>
    <w:p w:rsidR="000527AD" w:rsidRPr="00A3554D" w:rsidRDefault="004B374C" w:rsidP="00EC3551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lastRenderedPageBreak/>
        <w:t>2. </w:t>
      </w:r>
      <w:r w:rsidR="000527AD" w:rsidRPr="00602462">
        <w:rPr>
          <w:rFonts w:cs="Times New Roman"/>
          <w:color w:val="000000" w:themeColor="text1"/>
        </w:rPr>
        <w:t>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Default="0010066D" w:rsidP="00EC3551">
      <w:pPr>
        <w:ind w:right="-285"/>
        <w:jc w:val="both"/>
      </w:pPr>
    </w:p>
    <w:p w:rsidR="00EC3551" w:rsidRPr="004B374C" w:rsidRDefault="00EC3551" w:rsidP="00EC3551">
      <w:pPr>
        <w:ind w:right="-285"/>
        <w:jc w:val="both"/>
      </w:pPr>
    </w:p>
    <w:p w:rsidR="004B374C" w:rsidRPr="004B374C" w:rsidRDefault="004B374C" w:rsidP="0030099B">
      <w:pPr>
        <w:ind w:right="-285"/>
        <w:jc w:val="both"/>
      </w:pPr>
    </w:p>
    <w:p w:rsidR="006637D6" w:rsidRPr="004B374C" w:rsidRDefault="006637D6" w:rsidP="0030099B">
      <w:pPr>
        <w:ind w:right="-285"/>
        <w:jc w:val="both"/>
      </w:pPr>
    </w:p>
    <w:p w:rsidR="003B33C5" w:rsidRPr="004B374C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EC3551">
        <w:rPr>
          <w:color w:val="000000" w:themeColor="text1"/>
        </w:rPr>
        <w:t xml:space="preserve">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9C4F65" w:rsidRDefault="009C4F65" w:rsidP="00EC3551"/>
    <w:sectPr w:rsidR="009C4F65" w:rsidSect="00EC355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D6B" w:rsidRDefault="00455D6B" w:rsidP="00AD249F">
      <w:r>
        <w:separator/>
      </w:r>
    </w:p>
  </w:endnote>
  <w:endnote w:type="continuationSeparator" w:id="0">
    <w:p w:rsidR="00455D6B" w:rsidRDefault="00455D6B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D6B" w:rsidRDefault="00455D6B" w:rsidP="00AD249F">
      <w:r>
        <w:separator/>
      </w:r>
    </w:p>
  </w:footnote>
  <w:footnote w:type="continuationSeparator" w:id="0">
    <w:p w:rsidR="00455D6B" w:rsidRDefault="00455D6B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7094B"/>
    <w:rsid w:val="00171E0E"/>
    <w:rsid w:val="001A2D04"/>
    <w:rsid w:val="001C6A72"/>
    <w:rsid w:val="001D29B9"/>
    <w:rsid w:val="001D5754"/>
    <w:rsid w:val="001E6D61"/>
    <w:rsid w:val="002255FD"/>
    <w:rsid w:val="00246987"/>
    <w:rsid w:val="00251CCB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5A02"/>
    <w:rsid w:val="0032612D"/>
    <w:rsid w:val="00326558"/>
    <w:rsid w:val="00326E2E"/>
    <w:rsid w:val="003416B8"/>
    <w:rsid w:val="0034651B"/>
    <w:rsid w:val="00347276"/>
    <w:rsid w:val="00352892"/>
    <w:rsid w:val="003549E9"/>
    <w:rsid w:val="00354E03"/>
    <w:rsid w:val="00356FD7"/>
    <w:rsid w:val="0036009B"/>
    <w:rsid w:val="0036134B"/>
    <w:rsid w:val="00361C00"/>
    <w:rsid w:val="00365537"/>
    <w:rsid w:val="00385018"/>
    <w:rsid w:val="003B33C5"/>
    <w:rsid w:val="003B6483"/>
    <w:rsid w:val="003D43B7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55D6B"/>
    <w:rsid w:val="00463D95"/>
    <w:rsid w:val="00464B9D"/>
    <w:rsid w:val="004742DD"/>
    <w:rsid w:val="00474875"/>
    <w:rsid w:val="00475517"/>
    <w:rsid w:val="00485501"/>
    <w:rsid w:val="004867F3"/>
    <w:rsid w:val="00491D93"/>
    <w:rsid w:val="00494AD8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21EF"/>
    <w:rsid w:val="00504369"/>
    <w:rsid w:val="00507C8A"/>
    <w:rsid w:val="0051220A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D96"/>
    <w:rsid w:val="007C52EA"/>
    <w:rsid w:val="007C786D"/>
    <w:rsid w:val="007E771D"/>
    <w:rsid w:val="007F03B7"/>
    <w:rsid w:val="007F2FB5"/>
    <w:rsid w:val="007F698B"/>
    <w:rsid w:val="0080753F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4B0A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E39CF"/>
    <w:rsid w:val="00BF1057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75611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2CDF"/>
    <w:rsid w:val="00EB3195"/>
    <w:rsid w:val="00EC3551"/>
    <w:rsid w:val="00ED0E2D"/>
    <w:rsid w:val="00EE4753"/>
    <w:rsid w:val="00EF1399"/>
    <w:rsid w:val="00F146F5"/>
    <w:rsid w:val="00F26E54"/>
    <w:rsid w:val="00F329F8"/>
    <w:rsid w:val="00F338B8"/>
    <w:rsid w:val="00F61264"/>
    <w:rsid w:val="00F911DE"/>
    <w:rsid w:val="00F92F98"/>
    <w:rsid w:val="00F96BDE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141</cp:revision>
  <cp:lastPrinted>2024-10-21T09:16:00Z</cp:lastPrinted>
  <dcterms:created xsi:type="dcterms:W3CDTF">2019-07-09T12:16:00Z</dcterms:created>
  <dcterms:modified xsi:type="dcterms:W3CDTF">2024-10-30T14:34:00Z</dcterms:modified>
</cp:coreProperties>
</file>