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E" w:rsidRDefault="00946539" w:rsidP="00F84EBE">
      <w:pPr>
        <w:widowControl/>
        <w:ind w:left="14" w:right="33" w:firstLine="84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октябре 2023 года в</w:t>
      </w:r>
      <w:r w:rsidR="00F84E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прокуратуру города поступило более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30 обращений граждан</w:t>
      </w:r>
      <w:r w:rsidR="000E03D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в том числе коллективных,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ненадлежащем оказании услуг по отоплению и горячему водоснабжению АО «Восточные коммунальные системы» (далее – АО «ВКС») от граждан, проживающих в многоквартирных домах, расположенных на восточной стороне г. Электростали, обслуживающих                 АО «ВКС». </w:t>
      </w:r>
      <w:r w:rsidR="00F84EB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F84EBE" w:rsidRDefault="00946539" w:rsidP="00946539">
      <w:pPr>
        <w:widowControl/>
        <w:ind w:left="14" w:right="33" w:firstLine="84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Установлено, что здание котельной и </w:t>
      </w:r>
      <w:r w:rsidRPr="00ED557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сети тепло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снабжения протяженностью 38 км. находятся в собственности АО «ВКС».</w:t>
      </w:r>
    </w:p>
    <w:p w:rsidR="00F84EBE" w:rsidRDefault="00F84EBE" w:rsidP="00F84EBE">
      <w:pPr>
        <w:widowControl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ED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Также установлено, что АО «ВКС» является единой теплоснабжающей организацией в сфере теплоснабжения на территории </w:t>
      </w:r>
      <w:proofErr w:type="spellStart"/>
      <w:r w:rsidRPr="00ED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г.о</w:t>
      </w:r>
      <w:proofErr w:type="spellEnd"/>
      <w:r w:rsidRPr="00ED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Электросталь Московской области на основании распоряжения главы </w:t>
      </w:r>
      <w:proofErr w:type="spellStart"/>
      <w:r w:rsidRPr="00ED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г.о</w:t>
      </w:r>
      <w:proofErr w:type="spellEnd"/>
      <w:r w:rsidRPr="00ED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Электросталь от 04.10.2018 №465-р. Услуги теплоснабжения АО «ВКС» оказывает населению на основании публичного договора (договора оферты) продажи (поставки) коммунальных услуг от 01.10.2018.</w:t>
      </w:r>
    </w:p>
    <w:p w:rsidR="00946539" w:rsidRDefault="00946539" w:rsidP="00946539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ED55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огласно сведениям, представленным ООО «ЕДС ЖКХ Восток», за период с 06.10.2023 по 31.10.2023 включительно АО «ВКС» осуществлялось отключение отопления или снижение параметров отопления и ГВС более 43 раз по причине технологического сбоя на сетях теплоснабжениях, а также технологическим инцидентом на котельной.</w:t>
      </w:r>
    </w:p>
    <w:p w:rsidR="00946539" w:rsidRDefault="00946539" w:rsidP="00946539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результатам проведенной прокуратурой города проверки в адрес руководства АО «ВКС» внесено представление об устранении нарушений законодательства о теплоснабжении и жилищно-коммунального хозяйства, в котором также поставлен вопрос о необходимости произведения перерасчета за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неоказанные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ненадлежащего качества услуги.</w:t>
      </w:r>
    </w:p>
    <w:p w:rsidR="00946539" w:rsidRDefault="00946539" w:rsidP="00946539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в настоящее время находится на рассмотрении.</w:t>
      </w:r>
    </w:p>
    <w:p w:rsidR="00743DA0" w:rsidRDefault="00946539" w:rsidP="00743DA0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Кроме </w:t>
      </w:r>
      <w:r w:rsidR="00743D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того, п</w:t>
      </w:r>
      <w:r w:rsidR="00743DA0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01.11.2023 в отношении АО «ВКС» вынесено 5 </w:t>
      </w:r>
      <w:r w:rsidR="00743DA0" w:rsidRPr="00F740D0">
        <w:rPr>
          <w:rFonts w:ascii="Times New Roman" w:hAnsi="Times New Roman" w:cs="Times New Roman"/>
          <w:sz w:val="28"/>
          <w:szCs w:val="28"/>
        </w:rPr>
        <w:t>постановлений о возбуждении дел об административном правонарушении</w:t>
      </w:r>
      <w:r w:rsidR="00743DA0">
        <w:rPr>
          <w:rFonts w:ascii="Times New Roman" w:hAnsi="Times New Roman" w:cs="Times New Roman"/>
          <w:sz w:val="28"/>
          <w:szCs w:val="28"/>
        </w:rPr>
        <w:t>.</w:t>
      </w:r>
    </w:p>
    <w:p w:rsidR="00743DA0" w:rsidRDefault="00743DA0" w:rsidP="00743DA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 материалам, направленным прокуратурой города в адрес </w:t>
      </w:r>
      <w:r w:rsidRPr="00ED557D">
        <w:rPr>
          <w:rFonts w:ascii="Times New Roman" w:hAnsi="Times New Roman" w:cs="Times New Roman"/>
          <w:sz w:val="28"/>
          <w:szCs w:val="28"/>
        </w:rPr>
        <w:t xml:space="preserve">СО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D557D">
        <w:rPr>
          <w:rFonts w:ascii="Times New Roman" w:hAnsi="Times New Roman" w:cs="Times New Roman"/>
          <w:sz w:val="28"/>
          <w:szCs w:val="28"/>
        </w:rPr>
        <w:t>Электросталь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57D">
        <w:rPr>
          <w:rFonts w:ascii="Times New Roman" w:hAnsi="Times New Roman" w:cs="Times New Roman"/>
          <w:sz w:val="28"/>
          <w:szCs w:val="28"/>
        </w:rPr>
        <w:t>ГСУ СК России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для проведения проверки </w:t>
      </w:r>
      <w:r w:rsidRPr="00ED557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в порядке </w:t>
      </w:r>
      <w:proofErr w:type="spellStart"/>
      <w:r w:rsidRPr="00ED557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ст.ст</w:t>
      </w:r>
      <w:proofErr w:type="spellEnd"/>
      <w:r w:rsidRPr="00ED557D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 144, 145 УПК РФ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, возбуждено уголовное дело №12302460019000079 по признакам преступления, предусмотренного ч. 1 ст. 238 УК РФ.  </w:t>
      </w:r>
    </w:p>
    <w:p w:rsidR="00946539" w:rsidRDefault="00743DA0" w:rsidP="00946539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Устранение выявленных нарушений законодательства находится на контроле в прокуратуре города.</w:t>
      </w:r>
    </w:p>
    <w:p w:rsidR="000E03D4" w:rsidRDefault="000E03D4" w:rsidP="000E03D4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0E03D4" w:rsidRDefault="000E03D4" w:rsidP="000E03D4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0E03D4" w:rsidRDefault="000E03D4" w:rsidP="000E03D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Старший помощник прокурора </w:t>
      </w:r>
      <w:proofErr w:type="spellStart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г.Электростали</w:t>
      </w:r>
      <w:proofErr w:type="spell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         Лисанина Наталья Игоревна</w:t>
      </w:r>
      <w:bookmarkStart w:id="0" w:name="_GoBack"/>
      <w:bookmarkEnd w:id="0"/>
    </w:p>
    <w:p w:rsidR="00AA751C" w:rsidRDefault="00AA751C"/>
    <w:sectPr w:rsidR="00AA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2D"/>
    <w:rsid w:val="000E03D4"/>
    <w:rsid w:val="00743DA0"/>
    <w:rsid w:val="00946539"/>
    <w:rsid w:val="00A1482D"/>
    <w:rsid w:val="00AA751C"/>
    <w:rsid w:val="00F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3C0"/>
  <w15:chartTrackingRefBased/>
  <w15:docId w15:val="{260B7EF4-3ABE-4DA0-B9EA-65D158D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Лисанина Наталья Игоревна</dc:creator>
  <cp:keywords/>
  <dc:description/>
  <cp:lastModifiedBy>Лисанина Наталья Игоревна</cp:lastModifiedBy>
  <cp:revision>5</cp:revision>
  <dcterms:created xsi:type="dcterms:W3CDTF">2023-11-21T08:39:00Z</dcterms:created>
  <dcterms:modified xsi:type="dcterms:W3CDTF">2023-11-21T11:40:00Z</dcterms:modified>
</cp:coreProperties>
</file>