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Утвержден перечень видов (пород) деревьев и кустарников, заготовка древесины которых не допускается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 7 статьи 29 Лесного кодекса Российской Федерации перечень видов (пород) деревьев и кустарников, заготовка древесины которых не допускается, устанавливается уполномоченным Правительством Российской Федерации федеральным органом исполнительной власти.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п</w:t>
      </w:r>
      <w:r>
        <w:rPr>
          <w:rFonts w:ascii="Times New Roman" w:hAnsi="Times New Roman"/>
          <w:sz w:val="28"/>
        </w:rPr>
        <w:t>риказом Министерства природных ресурсов и экологии Российской Федерации от 14.03.2025 № 102 "Об утверждении перечня видов (пород) деревьев и кустарников, заготовка др</w:t>
      </w:r>
      <w:r>
        <w:rPr>
          <w:rFonts w:ascii="Times New Roman" w:hAnsi="Times New Roman"/>
          <w:sz w:val="28"/>
        </w:rPr>
        <w:t>евесины которых не допускается", утвержден соответствую</w:t>
      </w:r>
      <w:bookmarkStart w:id="1" w:name="_GoBack"/>
      <w:bookmarkEnd w:id="1"/>
      <w:r>
        <w:rPr>
          <w:rFonts w:ascii="Times New Roman" w:hAnsi="Times New Roman"/>
          <w:sz w:val="28"/>
        </w:rPr>
        <w:t>щий перечень.</w:t>
      </w:r>
    </w:p>
    <w:p w14:paraId="05000000">
      <w:pPr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состоит из 50 видов (пород) деревьев, среди которых, в том числе: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вишня (все виды рода Вишня);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груша (все виды рода Груша);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яблоня (все виды рода Яблоня) и другие.</w:t>
      </w:r>
    </w:p>
    <w:p w14:paraId="06000000">
      <w:pPr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Также в перечень </w:t>
      </w:r>
      <w:r>
        <w:rPr>
          <w:rFonts w:ascii="Times New Roman" w:hAnsi="Times New Roman"/>
          <w:sz w:val="28"/>
        </w:rPr>
        <w:t>включены</w:t>
      </w:r>
      <w:r>
        <w:rPr>
          <w:rFonts w:ascii="Times New Roman" w:hAnsi="Times New Roman"/>
          <w:sz w:val="28"/>
        </w:rPr>
        <w:t xml:space="preserve"> 6 видов (пород) кустарников: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Жимолость Толмачева;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- Калина Райта; 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Клекачка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колхидская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Клекачка</w:t>
      </w:r>
      <w:r>
        <w:rPr>
          <w:rFonts w:ascii="Times New Roman" w:hAnsi="Times New Roman"/>
          <w:sz w:val="28"/>
        </w:rPr>
        <w:t xml:space="preserve"> перистая;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- Падуб </w:t>
      </w:r>
      <w:r>
        <w:rPr>
          <w:rFonts w:ascii="Times New Roman" w:hAnsi="Times New Roman"/>
          <w:sz w:val="28"/>
        </w:rPr>
        <w:t>Сугероки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Экзохорда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пильчатолистная</w:t>
      </w:r>
      <w:r>
        <w:rPr>
          <w:rFonts w:ascii="Times New Roman" w:hAnsi="Times New Roman"/>
          <w:sz w:val="28"/>
        </w:rPr>
        <w:t>.</w:t>
      </w:r>
    </w:p>
    <w:p w14:paraId="07000000">
      <w:pPr>
        <w:ind w:firstLine="708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вступает в силу с 01.09.2025 и действует до 01.09.2031.</w:t>
      </w:r>
    </w:p>
    <w:p w14:paraId="08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2025-07-10T12:20:34Z</dcterms:modified>
</cp:coreProperties>
</file>