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97" w:rsidRDefault="009E2097" w:rsidP="009E20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города выявлены грубые нарушения уголовно-процессуального законодательства, допущенные сотрудниками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Электросталь при рассмотрении сообщения о преступлении. </w:t>
      </w:r>
    </w:p>
    <w:p w:rsidR="009E2097" w:rsidRDefault="009E2097" w:rsidP="009E20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поступило заявление Р. О принятии мер к З., который повредил принадлежащий Р. Мобильный телефон.</w:t>
      </w:r>
    </w:p>
    <w:p w:rsidR="009E2097" w:rsidRDefault="009E2097" w:rsidP="009E20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данному факту проведения проверка в порядке </w:t>
      </w:r>
      <w:proofErr w:type="spellStart"/>
      <w:r>
        <w:rPr>
          <w:bCs/>
          <w:sz w:val="28"/>
          <w:szCs w:val="28"/>
        </w:rPr>
        <w:t>ст.ст</w:t>
      </w:r>
      <w:proofErr w:type="spellEnd"/>
      <w:r>
        <w:rPr>
          <w:bCs/>
          <w:sz w:val="28"/>
          <w:szCs w:val="28"/>
        </w:rPr>
        <w:t xml:space="preserve">. 144, 145 Уголовно-процессуального кодекса Российской Федерации, по результатам которой вынесено постановление об отказе в возбуждении уголовного дела в связи с отсутствует состава преступления, предусмотренного </w:t>
      </w:r>
      <w:proofErr w:type="spellStart"/>
      <w:r>
        <w:rPr>
          <w:bCs/>
          <w:sz w:val="28"/>
          <w:szCs w:val="28"/>
        </w:rPr>
        <w:t>ст.ст</w:t>
      </w:r>
      <w:proofErr w:type="spellEnd"/>
      <w:r>
        <w:rPr>
          <w:bCs/>
          <w:sz w:val="28"/>
          <w:szCs w:val="28"/>
        </w:rPr>
        <w:t>. 167, 168 Уголовного кодекса Российской Федерации.</w:t>
      </w:r>
    </w:p>
    <w:p w:rsidR="009E2097" w:rsidRDefault="009E2097" w:rsidP="009E20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города проведена проверка, по итогам которой решение об отказе в возбуждении уголовного дела отменено, материал </w:t>
      </w:r>
      <w:proofErr w:type="spellStart"/>
      <w:r>
        <w:rPr>
          <w:bCs/>
          <w:sz w:val="28"/>
          <w:szCs w:val="28"/>
        </w:rPr>
        <w:t>доследственной</w:t>
      </w:r>
      <w:proofErr w:type="spellEnd"/>
      <w:r>
        <w:rPr>
          <w:bCs/>
          <w:sz w:val="28"/>
          <w:szCs w:val="28"/>
        </w:rPr>
        <w:t xml:space="preserve"> проверки направлялся в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Московской области неоднократно. Однако, органом дознания указания прокурора, содержащиеся в постановления об отмене незаконных процессуальных решений в полном объеме не выполнены.</w:t>
      </w:r>
    </w:p>
    <w:p w:rsidR="009E2097" w:rsidRDefault="009E2097" w:rsidP="009E2097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r>
        <w:rPr>
          <w:bCs/>
          <w:sz w:val="28"/>
          <w:szCs w:val="28"/>
        </w:rPr>
        <w:t xml:space="preserve">начальника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Московской области</w:t>
      </w:r>
      <w:r>
        <w:rPr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 xml:space="preserve">внесено представление об устранении нарушений </w:t>
      </w:r>
      <w:r>
        <w:rPr>
          <w:bCs/>
          <w:sz w:val="28"/>
          <w:szCs w:val="28"/>
        </w:rPr>
        <w:t>уголовно-процессуального</w:t>
      </w:r>
      <w:r w:rsidRPr="00A97978">
        <w:rPr>
          <w:bCs/>
          <w:sz w:val="28"/>
          <w:szCs w:val="28"/>
        </w:rPr>
        <w:t xml:space="preserve"> законодательства, которое </w:t>
      </w:r>
      <w:r>
        <w:rPr>
          <w:bCs/>
          <w:sz w:val="28"/>
          <w:szCs w:val="28"/>
        </w:rPr>
        <w:t>находится на рассмотрении.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72"/>
    <w:rsid w:val="00166365"/>
    <w:rsid w:val="009E2097"/>
    <w:rsid w:val="00E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4276-9094-4A3E-A9F9-2522A1C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2023-12-20T05:23:00Z</dcterms:created>
  <dcterms:modified xsi:type="dcterms:W3CDTF">2023-12-20T05:23:00Z</dcterms:modified>
</cp:coreProperties>
</file>