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B" w:rsidRPr="00C459DB" w:rsidRDefault="00C459DB" w:rsidP="007338FB">
      <w:pPr>
        <w:pStyle w:val="a8"/>
        <w:shd w:val="clear" w:color="auto" w:fill="FFFFFF"/>
        <w:spacing w:line="360" w:lineRule="auto"/>
        <w:ind w:firstLine="709"/>
        <w:jc w:val="center"/>
        <w:rPr>
          <w:b/>
          <w:bCs/>
          <w:color w:val="212121"/>
          <w:sz w:val="36"/>
          <w:szCs w:val="36"/>
        </w:rPr>
      </w:pPr>
      <w:r w:rsidRPr="00C459DB">
        <w:rPr>
          <w:b/>
          <w:bCs/>
          <w:color w:val="212121"/>
          <w:sz w:val="36"/>
          <w:szCs w:val="36"/>
        </w:rPr>
        <w:t>Ежемесячная выплата из материнского капитала будет перечисляться семьям в единый день доставки</w:t>
      </w:r>
    </w:p>
    <w:p w:rsidR="00C459DB" w:rsidRPr="00C459DB" w:rsidRDefault="00312407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459D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459DB">
        <w:rPr>
          <w:spacing w:val="20"/>
          <w:sz w:val="28"/>
          <w:szCs w:val="28"/>
        </w:rPr>
        <w:t>г</w:t>
      </w:r>
      <w:proofErr w:type="gramEnd"/>
      <w:r w:rsidRPr="00C459DB">
        <w:rPr>
          <w:spacing w:val="20"/>
          <w:sz w:val="28"/>
          <w:szCs w:val="28"/>
        </w:rPr>
        <w:t>. Москве и Московской области</w:t>
      </w:r>
      <w:r w:rsidR="00EE1183" w:rsidRPr="00C459DB">
        <w:rPr>
          <w:sz w:val="28"/>
          <w:szCs w:val="28"/>
        </w:rPr>
        <w:t xml:space="preserve"> </w:t>
      </w:r>
      <w:r w:rsidR="00C459DB" w:rsidRPr="00C459DB">
        <w:rPr>
          <w:sz w:val="28"/>
          <w:szCs w:val="28"/>
        </w:rPr>
        <w:t>сообщает, что с июня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C459DB" w:rsidRPr="00C459DB" w:rsidRDefault="00C459DB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459DB">
        <w:rPr>
          <w:sz w:val="28"/>
          <w:szCs w:val="28"/>
        </w:rPr>
        <w:t xml:space="preserve">Впервые новая дата будет применена к пособию за май, денежные средства  на счет поступят семьям 5 июня. Переход к единому дню зачисления произойдет автоматически, родителям не нужно никуда обращаться. Чтобы семьи были готовы к изменениям, ОСФР по </w:t>
      </w:r>
      <w:proofErr w:type="gramStart"/>
      <w:r w:rsidRPr="00C459DB">
        <w:rPr>
          <w:sz w:val="28"/>
          <w:szCs w:val="28"/>
        </w:rPr>
        <w:t>г</w:t>
      </w:r>
      <w:proofErr w:type="gramEnd"/>
      <w:r w:rsidRPr="00C459DB">
        <w:rPr>
          <w:sz w:val="28"/>
          <w:szCs w:val="28"/>
        </w:rPr>
        <w:t xml:space="preserve">. Москве и Московской области разошлет </w:t>
      </w:r>
      <w:proofErr w:type="spellStart"/>
      <w:r w:rsidRPr="00C459DB">
        <w:rPr>
          <w:sz w:val="28"/>
          <w:szCs w:val="28"/>
        </w:rPr>
        <w:t>смс-уведомления</w:t>
      </w:r>
      <w:proofErr w:type="spellEnd"/>
      <w:r w:rsidRPr="00C459DB">
        <w:rPr>
          <w:sz w:val="28"/>
          <w:szCs w:val="28"/>
        </w:rPr>
        <w:t xml:space="preserve"> о новой дате получения выплат.</w:t>
      </w:r>
    </w:p>
    <w:p w:rsidR="00C459DB" w:rsidRPr="00C459DB" w:rsidRDefault="00C459DB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459DB">
        <w:rPr>
          <w:sz w:val="28"/>
          <w:szCs w:val="28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</w:t>
      </w:r>
    </w:p>
    <w:p w:rsidR="00C459DB" w:rsidRPr="00C459DB" w:rsidRDefault="00C459DB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459DB">
        <w:rPr>
          <w:sz w:val="28"/>
          <w:szCs w:val="28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1C0D7D" w:rsidRPr="00C459DB" w:rsidRDefault="001C0D7D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C459DB" w:rsidRPr="001C0D7D" w:rsidRDefault="00C459DB" w:rsidP="002B1D9C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4F7">
      <w:pict>
        <v:rect id="_x0000_i1025" style="width:350.6pt;height:.05pt;flip:y" o:hrpct="944" o:hralign="center" o:hrstd="t" o:hr="t" fillcolor="gray" stroked="f"/>
      </w:pict>
    </w:r>
    <w:r w:rsidR="005E14F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B1D9C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14F7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338FB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459DB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14</cp:revision>
  <cp:lastPrinted>2023-03-17T07:14:00Z</cp:lastPrinted>
  <dcterms:created xsi:type="dcterms:W3CDTF">2023-01-20T13:29:00Z</dcterms:created>
  <dcterms:modified xsi:type="dcterms:W3CDTF">2023-03-17T07:15:00Z</dcterms:modified>
</cp:coreProperties>
</file>