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BF6" w:rsidRPr="00B87BF6" w:rsidRDefault="00B87BF6" w:rsidP="00B87BF6">
      <w:pPr>
        <w:rPr>
          <w:rFonts w:ascii="Times New Roman" w:hAnsi="Times New Roman" w:cs="Times New Roman"/>
          <w:sz w:val="24"/>
          <w:szCs w:val="24"/>
        </w:rPr>
      </w:pPr>
      <w:r w:rsidRPr="00B87BF6">
        <w:rPr>
          <w:rFonts w:ascii="Times New Roman" w:hAnsi="Times New Roman" w:cs="Times New Roman"/>
          <w:sz w:val="24"/>
          <w:szCs w:val="24"/>
        </w:rPr>
        <w:t>Аппарат Комиссии по противодействию незаконному обороту промышленной продукции в Московской области (далее –</w:t>
      </w:r>
      <w:bookmarkStart w:id="0" w:name="_Hlk229578732"/>
      <w:r w:rsidRPr="00B87BF6">
        <w:rPr>
          <w:rFonts w:ascii="Times New Roman" w:hAnsi="Times New Roman" w:cs="Times New Roman"/>
          <w:sz w:val="24"/>
          <w:szCs w:val="24"/>
        </w:rPr>
        <w:t> Аппарат Комиссии</w:t>
      </w:r>
      <w:bookmarkEnd w:id="0"/>
      <w:r w:rsidRPr="00B87BF6">
        <w:rPr>
          <w:rFonts w:ascii="Times New Roman" w:hAnsi="Times New Roman" w:cs="Times New Roman"/>
          <w:sz w:val="24"/>
          <w:szCs w:val="24"/>
        </w:rPr>
        <w:t xml:space="preserve">) в соответствии с поручением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B87BF6">
        <w:rPr>
          <w:rFonts w:ascii="Times New Roman" w:hAnsi="Times New Roman" w:cs="Times New Roman"/>
          <w:sz w:val="24"/>
          <w:szCs w:val="24"/>
        </w:rPr>
        <w:t>инпромторга</w:t>
      </w:r>
      <w:proofErr w:type="spellEnd"/>
      <w:r w:rsidRPr="00B87BF6">
        <w:rPr>
          <w:rFonts w:ascii="Times New Roman" w:hAnsi="Times New Roman" w:cs="Times New Roman"/>
          <w:sz w:val="24"/>
          <w:szCs w:val="24"/>
        </w:rPr>
        <w:t xml:space="preserve"> России от 27.07.2026 № 84702/28 информирует Вас о введении механизма автоматического привлечения хозяйствующих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BF6">
        <w:rPr>
          <w:rFonts w:ascii="Times New Roman" w:hAnsi="Times New Roman" w:cs="Times New Roman"/>
          <w:sz w:val="24"/>
          <w:szCs w:val="24"/>
        </w:rPr>
        <w:t>к административной ответственности в соответствии с данными государственной информационной системы мониторинга за оборотом товаров (далее - ГИС МТ)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BF6">
        <w:rPr>
          <w:rFonts w:ascii="Times New Roman" w:hAnsi="Times New Roman" w:cs="Times New Roman"/>
          <w:sz w:val="24"/>
          <w:szCs w:val="24"/>
        </w:rPr>
        <w:t>на основании вступления в силу с 01.09.2026 Федерального закона от 02.05.2026 № 120-ФЗ «О внесении изменений в Кодекс Российской Федерации об административных правонарушениях».</w:t>
      </w:r>
    </w:p>
    <w:p w:rsidR="00B87BF6" w:rsidRPr="00B87BF6" w:rsidRDefault="00B87BF6" w:rsidP="00B87BF6">
      <w:pPr>
        <w:rPr>
          <w:rFonts w:ascii="Times New Roman" w:hAnsi="Times New Roman" w:cs="Times New Roman"/>
          <w:sz w:val="24"/>
          <w:szCs w:val="24"/>
        </w:rPr>
      </w:pPr>
      <w:r w:rsidRPr="00B87BF6">
        <w:rPr>
          <w:rFonts w:ascii="Times New Roman" w:hAnsi="Times New Roman" w:cs="Times New Roman"/>
          <w:sz w:val="24"/>
          <w:szCs w:val="24"/>
        </w:rPr>
        <w:t>Вышеуказанные изменения затронут:</w:t>
      </w:r>
    </w:p>
    <w:p w:rsidR="00B87BF6" w:rsidRPr="00B87BF6" w:rsidRDefault="00B87BF6" w:rsidP="00B87BF6">
      <w:pPr>
        <w:rPr>
          <w:rFonts w:ascii="Times New Roman" w:hAnsi="Times New Roman" w:cs="Times New Roman"/>
          <w:sz w:val="24"/>
          <w:szCs w:val="24"/>
        </w:rPr>
      </w:pPr>
      <w:r w:rsidRPr="00B87BF6">
        <w:rPr>
          <w:rFonts w:ascii="Times New Roman" w:hAnsi="Times New Roman" w:cs="Times New Roman"/>
          <w:sz w:val="24"/>
          <w:szCs w:val="24"/>
        </w:rPr>
        <w:t xml:space="preserve">1) не зарегистрированных в ГИС МТ участников оборота, реализующих табачную и </w:t>
      </w:r>
      <w:proofErr w:type="spellStart"/>
      <w:r w:rsidRPr="00B87BF6">
        <w:rPr>
          <w:rFonts w:ascii="Times New Roman" w:hAnsi="Times New Roman" w:cs="Times New Roman"/>
          <w:sz w:val="24"/>
          <w:szCs w:val="24"/>
        </w:rPr>
        <w:t>никотинсодержащую</w:t>
      </w:r>
      <w:proofErr w:type="spellEnd"/>
      <w:r w:rsidRPr="00B87BF6">
        <w:rPr>
          <w:rFonts w:ascii="Times New Roman" w:hAnsi="Times New Roman" w:cs="Times New Roman"/>
          <w:sz w:val="24"/>
          <w:szCs w:val="24"/>
        </w:rPr>
        <w:t xml:space="preserve"> продукцию;</w:t>
      </w:r>
    </w:p>
    <w:p w:rsidR="00B87BF6" w:rsidRPr="00B87BF6" w:rsidRDefault="00B87BF6" w:rsidP="00B87BF6">
      <w:pPr>
        <w:rPr>
          <w:rFonts w:ascii="Times New Roman" w:hAnsi="Times New Roman" w:cs="Times New Roman"/>
          <w:sz w:val="24"/>
          <w:szCs w:val="24"/>
        </w:rPr>
      </w:pPr>
      <w:r w:rsidRPr="00B87BF6">
        <w:rPr>
          <w:rFonts w:ascii="Times New Roman" w:hAnsi="Times New Roman" w:cs="Times New Roman"/>
          <w:sz w:val="24"/>
          <w:szCs w:val="24"/>
        </w:rPr>
        <w:t xml:space="preserve">2) участников оборота, реализующих табачную и </w:t>
      </w:r>
      <w:proofErr w:type="spellStart"/>
      <w:r w:rsidRPr="00B87BF6">
        <w:rPr>
          <w:rFonts w:ascii="Times New Roman" w:hAnsi="Times New Roman" w:cs="Times New Roman"/>
          <w:sz w:val="24"/>
          <w:szCs w:val="24"/>
        </w:rPr>
        <w:t>никотинсодержащую</w:t>
      </w:r>
      <w:proofErr w:type="spellEnd"/>
      <w:r w:rsidRPr="00B87BF6">
        <w:rPr>
          <w:rFonts w:ascii="Times New Roman" w:hAnsi="Times New Roman" w:cs="Times New Roman"/>
          <w:sz w:val="24"/>
          <w:szCs w:val="24"/>
        </w:rPr>
        <w:t xml:space="preserve"> продукцию с нарушением установленных цен;</w:t>
      </w:r>
    </w:p>
    <w:p w:rsidR="00B87BF6" w:rsidRPr="00B87BF6" w:rsidRDefault="00B87BF6" w:rsidP="00B87BF6">
      <w:pPr>
        <w:rPr>
          <w:rFonts w:ascii="Times New Roman" w:hAnsi="Times New Roman" w:cs="Times New Roman"/>
          <w:sz w:val="24"/>
          <w:szCs w:val="24"/>
        </w:rPr>
      </w:pPr>
      <w:r w:rsidRPr="00B87BF6">
        <w:rPr>
          <w:rFonts w:ascii="Times New Roman" w:hAnsi="Times New Roman" w:cs="Times New Roman"/>
          <w:sz w:val="24"/>
          <w:szCs w:val="24"/>
        </w:rPr>
        <w:t>3) участников оборота, реализующих иную маркированную продукцию</w:t>
      </w:r>
      <w:r w:rsidRPr="00B87BF6">
        <w:rPr>
          <w:rFonts w:ascii="Times New Roman" w:hAnsi="Times New Roman" w:cs="Times New Roman"/>
          <w:sz w:val="24"/>
          <w:szCs w:val="24"/>
        </w:rPr>
        <w:br/>
        <w:t>с истекшим сроком годности.</w:t>
      </w:r>
    </w:p>
    <w:p w:rsidR="00B87BF6" w:rsidRPr="00B87BF6" w:rsidRDefault="00B87BF6" w:rsidP="00B87BF6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B87BF6">
        <w:rPr>
          <w:rFonts w:ascii="Times New Roman" w:hAnsi="Times New Roman" w:cs="Times New Roman"/>
          <w:sz w:val="24"/>
          <w:szCs w:val="24"/>
        </w:rPr>
        <w:t>Контактное лицо от Аппарата Комиссии для взаимодействия по указанному вопросу – Шахов Артур Русланович 8(906) 768-32-02, электронная почта: S</w:t>
      </w:r>
      <w:proofErr w:type="spellStart"/>
      <w:r w:rsidRPr="00B87BF6">
        <w:rPr>
          <w:rFonts w:ascii="Times New Roman" w:hAnsi="Times New Roman" w:cs="Times New Roman"/>
          <w:sz w:val="24"/>
          <w:szCs w:val="24"/>
          <w:lang w:val="en-US"/>
        </w:rPr>
        <w:t>hakhovArRu</w:t>
      </w:r>
      <w:proofErr w:type="spellEnd"/>
      <w:r w:rsidRPr="00B87BF6">
        <w:rPr>
          <w:rFonts w:ascii="Times New Roman" w:hAnsi="Times New Roman" w:cs="Times New Roman"/>
          <w:sz w:val="24"/>
          <w:szCs w:val="24"/>
        </w:rPr>
        <w:t>@mosreg.ru.</w:t>
      </w:r>
    </w:p>
    <w:p w:rsidR="00691391" w:rsidRDefault="00691391"/>
    <w:sectPr w:rsidR="00691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F6"/>
    <w:rsid w:val="00691391"/>
    <w:rsid w:val="00B8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06BAE-EFC9-4D56-A7E2-71F4E4D2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Мишина</dc:creator>
  <cp:keywords/>
  <dc:description/>
  <cp:lastModifiedBy>Татьяна Мишина</cp:lastModifiedBy>
  <cp:revision>1</cp:revision>
  <dcterms:created xsi:type="dcterms:W3CDTF">2026-08-19T13:20:00Z</dcterms:created>
  <dcterms:modified xsi:type="dcterms:W3CDTF">2026-08-19T13:25:00Z</dcterms:modified>
</cp:coreProperties>
</file>