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E36" w:rsidRPr="00AF472C" w:rsidRDefault="00A75EBA" w:rsidP="00AF472C">
      <w:pPr>
        <w:spacing w:after="8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AF472C">
        <w:rPr>
          <w:rFonts w:ascii="Times New Roman" w:hAnsi="Times New Roman" w:cs="Times New Roman"/>
          <w:b/>
          <w:sz w:val="24"/>
        </w:rPr>
        <w:t xml:space="preserve">Роспотребнадзор: </w:t>
      </w:r>
      <w:r w:rsidRPr="00AF472C">
        <w:rPr>
          <w:rFonts w:ascii="Times New Roman" w:hAnsi="Times New Roman" w:cs="Times New Roman"/>
          <w:b/>
          <w:bCs/>
          <w:sz w:val="24"/>
        </w:rPr>
        <w:t>более 1,6 млн россиян успешно справились с первым треком «Диктанта здоровья – 2026»</w:t>
      </w:r>
    </w:p>
    <w:p w:rsidR="002E0E36" w:rsidRPr="00AF472C" w:rsidRDefault="00A75EBA" w:rsidP="00AF472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F472C">
        <w:rPr>
          <w:rFonts w:ascii="Times New Roman" w:hAnsi="Times New Roman" w:cs="Times New Roman"/>
          <w:sz w:val="24"/>
        </w:rPr>
        <w:t>Первый этап масштабной просветительской акции проекта «Санпросвет» прошел по всей России и вызвал рекордный отклик у населения.</w:t>
      </w:r>
      <w:bookmarkStart w:id="0" w:name="_GoBack"/>
      <w:bookmarkEnd w:id="0"/>
    </w:p>
    <w:p w:rsidR="002E0E36" w:rsidRPr="00AF472C" w:rsidRDefault="00A75EBA" w:rsidP="00AF472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F472C">
        <w:rPr>
          <w:rFonts w:ascii="Times New Roman" w:hAnsi="Times New Roman" w:cs="Times New Roman"/>
          <w:sz w:val="24"/>
        </w:rPr>
        <w:t xml:space="preserve">С 13 по 24 апреля 2026 </w:t>
      </w:r>
      <w:r w:rsidRPr="00AF472C">
        <w:rPr>
          <w:rFonts w:ascii="Times New Roman" w:hAnsi="Times New Roman" w:cs="Times New Roman"/>
          <w:sz w:val="24"/>
        </w:rPr>
        <w:t xml:space="preserve">года в рамках реализации коммуникационной стратегии «Санпросвет» федерального проекта «Санитарный щит страны - страны – безопасность для здоровья (предупреждение, выявление, реагирование)» состоялся первый этап Всероссийского специального проекта «Диктант </w:t>
      </w:r>
      <w:r w:rsidRPr="00AF472C">
        <w:rPr>
          <w:rFonts w:ascii="Times New Roman" w:hAnsi="Times New Roman" w:cs="Times New Roman"/>
          <w:sz w:val="24"/>
        </w:rPr>
        <w:t>здоровья-2026» по теме гигиены рук и здоровой улыбке.</w:t>
      </w:r>
    </w:p>
    <w:p w:rsidR="002E0E36" w:rsidRPr="00AF472C" w:rsidRDefault="00A75EBA" w:rsidP="00AF472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F472C">
        <w:rPr>
          <w:rFonts w:ascii="Times New Roman" w:hAnsi="Times New Roman" w:cs="Times New Roman"/>
          <w:sz w:val="24"/>
        </w:rPr>
        <w:t xml:space="preserve"> </w:t>
      </w:r>
    </w:p>
    <w:p w:rsidR="002E0E36" w:rsidRPr="00AF472C" w:rsidRDefault="00A75EBA" w:rsidP="00AF472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F472C">
        <w:rPr>
          <w:rFonts w:ascii="Times New Roman" w:hAnsi="Times New Roman" w:cs="Times New Roman"/>
          <w:sz w:val="24"/>
        </w:rPr>
        <w:t xml:space="preserve">Цель мероприятия – популяризация основ санитарно-гигиенической грамотности, обучение правилам и нормам здорового образа жизни. </w:t>
      </w:r>
    </w:p>
    <w:p w:rsidR="002E0E36" w:rsidRPr="00AF472C" w:rsidRDefault="002E0E36" w:rsidP="00AF472C">
      <w:pPr>
        <w:spacing w:after="8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</w:p>
    <w:p w:rsidR="002E0E36" w:rsidRPr="00AF472C" w:rsidRDefault="00A75EBA" w:rsidP="00AF472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F472C">
        <w:rPr>
          <w:rFonts w:ascii="Times New Roman" w:hAnsi="Times New Roman" w:cs="Times New Roman"/>
          <w:b/>
          <w:bCs/>
          <w:sz w:val="24"/>
        </w:rPr>
        <w:t>Общее число участников</w:t>
      </w:r>
      <w:r w:rsidRPr="00AF472C">
        <w:rPr>
          <w:rFonts w:ascii="Times New Roman" w:hAnsi="Times New Roman" w:cs="Times New Roman"/>
          <w:sz w:val="24"/>
        </w:rPr>
        <w:t xml:space="preserve"> первого этапа составило </w:t>
      </w:r>
      <w:r w:rsidRPr="00AF472C">
        <w:rPr>
          <w:rFonts w:ascii="Times New Roman" w:hAnsi="Times New Roman" w:cs="Times New Roman"/>
          <w:b/>
          <w:bCs/>
          <w:sz w:val="24"/>
        </w:rPr>
        <w:t>1 612 179 человек</w:t>
      </w:r>
      <w:r w:rsidRPr="00AF472C">
        <w:rPr>
          <w:rFonts w:ascii="Times New Roman" w:hAnsi="Times New Roman" w:cs="Times New Roman"/>
          <w:sz w:val="24"/>
        </w:rPr>
        <w:t>. Во вс</w:t>
      </w:r>
      <w:r w:rsidRPr="00AF472C">
        <w:rPr>
          <w:rFonts w:ascii="Times New Roman" w:hAnsi="Times New Roman" w:cs="Times New Roman"/>
          <w:sz w:val="24"/>
        </w:rPr>
        <w:t>ех субъектах Российской Федерации были проведены торжественные очные старты просветительской акции, активно освещаемые в СМИ.</w:t>
      </w:r>
    </w:p>
    <w:p w:rsidR="002E0E36" w:rsidRPr="00AF472C" w:rsidRDefault="00A75EBA" w:rsidP="00AF472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F472C">
        <w:rPr>
          <w:rFonts w:ascii="Times New Roman" w:hAnsi="Times New Roman" w:cs="Times New Roman"/>
          <w:sz w:val="24"/>
        </w:rPr>
        <w:t>В очных стартах приняли участие дети, подростки и молодежь (школьники и студенты). С 13 по 24 апреля проверить свои знания в онлай</w:t>
      </w:r>
      <w:r w:rsidRPr="00AF472C">
        <w:rPr>
          <w:rFonts w:ascii="Times New Roman" w:hAnsi="Times New Roman" w:cs="Times New Roman"/>
          <w:sz w:val="24"/>
        </w:rPr>
        <w:t xml:space="preserve">н формате могли все желающие 7 лет и старше, пройдя тестирование на портале диктант-санпросвет.рф. Диктант включал 20 тематических вопросов. </w:t>
      </w:r>
    </w:p>
    <w:p w:rsidR="002E0E36" w:rsidRPr="00AF472C" w:rsidRDefault="00A75EBA" w:rsidP="00AF472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F472C">
        <w:rPr>
          <w:rFonts w:ascii="Times New Roman" w:hAnsi="Times New Roman" w:cs="Times New Roman"/>
          <w:sz w:val="24"/>
        </w:rPr>
        <w:t>По итогам участия каждый получил электронный сертификат с персональными результатами и пояснениями от экспертов по</w:t>
      </w:r>
      <w:r w:rsidRPr="00AF472C">
        <w:rPr>
          <w:rFonts w:ascii="Times New Roman" w:hAnsi="Times New Roman" w:cs="Times New Roman"/>
          <w:sz w:val="24"/>
        </w:rPr>
        <w:t xml:space="preserve"> вопросам, отвеченным не правильно. </w:t>
      </w:r>
    </w:p>
    <w:p w:rsidR="002E0E36" w:rsidRPr="00AF472C" w:rsidRDefault="00A75EBA" w:rsidP="00AF472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F472C">
        <w:rPr>
          <w:rFonts w:ascii="Times New Roman" w:hAnsi="Times New Roman" w:cs="Times New Roman"/>
          <w:sz w:val="24"/>
        </w:rPr>
        <w:t>В топ-5 самых активных регионов вошли: Тверская, Волгоградская, Смоленская области, Республика Татарстан и Воронежская область.</w:t>
      </w:r>
    </w:p>
    <w:p w:rsidR="002E0E36" w:rsidRPr="00AF472C" w:rsidRDefault="00A75EBA" w:rsidP="00AF472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F472C">
        <w:rPr>
          <w:rFonts w:ascii="Times New Roman" w:hAnsi="Times New Roman" w:cs="Times New Roman"/>
          <w:sz w:val="24"/>
        </w:rPr>
        <w:t>Россияне показали отличные результаты (76,4% ответов по всем вопросам были правильными), од</w:t>
      </w:r>
      <w:r w:rsidRPr="00AF472C">
        <w:rPr>
          <w:rFonts w:ascii="Times New Roman" w:hAnsi="Times New Roman" w:cs="Times New Roman"/>
          <w:sz w:val="24"/>
        </w:rPr>
        <w:t xml:space="preserve">нако некоторые вопросы все же вызвали затруднения. В топ-3 по сложности вопросов трека «Чистые руки» вошли – «Эффективнее ли антибактериальное мыло в быту в сравнении с обычным?» (37,8% респондентов ответили правильно), «Сколько микробов в среднем обитает </w:t>
      </w:r>
      <w:r w:rsidRPr="00AF472C">
        <w:rPr>
          <w:rFonts w:ascii="Times New Roman" w:hAnsi="Times New Roman" w:cs="Times New Roman"/>
          <w:sz w:val="24"/>
        </w:rPr>
        <w:t>на коже рук человека?» (48,7%), «Сколько времени нужно мыть руки мылом, чтобы удалить большинство микробов?» (65,1% верных); по направлению «Здоровые зубы» в тройку анти- лидеров вошли такие вопросы как: «Почему стоматологи рекомендуют чистить зубы не мене</w:t>
      </w:r>
      <w:r w:rsidRPr="00AF472C">
        <w:rPr>
          <w:rFonts w:ascii="Times New Roman" w:hAnsi="Times New Roman" w:cs="Times New Roman"/>
          <w:sz w:val="24"/>
        </w:rPr>
        <w:t>е двух минут?» (39,4% респондентов ответили правильно), «Что такое зубной налет?» (54,4%), «Почему необходимо посещать стоматолога раз в полгода, даже если ничего не болит?» (67,6% верных).</w:t>
      </w:r>
    </w:p>
    <w:p w:rsidR="002E0E36" w:rsidRPr="00AF472C" w:rsidRDefault="00A75EBA" w:rsidP="00AF472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F472C">
        <w:rPr>
          <w:rFonts w:ascii="Times New Roman" w:hAnsi="Times New Roman" w:cs="Times New Roman"/>
          <w:b/>
          <w:bCs/>
          <w:sz w:val="24"/>
        </w:rPr>
        <w:t>Горячая линия Роспотребнадзора</w:t>
      </w:r>
      <w:r w:rsidRPr="00AF472C">
        <w:rPr>
          <w:rFonts w:ascii="Times New Roman" w:hAnsi="Times New Roman" w:cs="Times New Roman"/>
          <w:sz w:val="24"/>
        </w:rPr>
        <w:t xml:space="preserve"> работала на протяжении всего этапа:</w:t>
      </w:r>
      <w:r w:rsidRPr="00AF472C">
        <w:rPr>
          <w:rFonts w:ascii="Times New Roman" w:hAnsi="Times New Roman" w:cs="Times New Roman"/>
          <w:sz w:val="24"/>
        </w:rPr>
        <w:t xml:space="preserve"> специалисты консультировали граждан по вопросам участия в акции.</w:t>
      </w:r>
    </w:p>
    <w:p w:rsidR="002E0E36" w:rsidRPr="00AF472C" w:rsidRDefault="002E0E36" w:rsidP="00AF472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2E0E36" w:rsidRPr="00AF472C" w:rsidRDefault="00A75EBA" w:rsidP="00AF472C">
      <w:pPr>
        <w:shd w:val="clear" w:color="auto" w:fill="FFFFFF"/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AF472C">
        <w:rPr>
          <w:rFonts w:ascii="Times New Roman" w:eastAsia="Times New Roman" w:hAnsi="Times New Roman" w:cs="Times New Roman"/>
          <w:sz w:val="24"/>
          <w:lang w:eastAsia="ru-RU"/>
        </w:rPr>
        <w:t xml:space="preserve">Второй модуль «Диктанта здоровья» пройдёт </w:t>
      </w:r>
      <w:r w:rsidRPr="00AF472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 4 по 22 мая 2026 года</w:t>
      </w:r>
      <w:r w:rsidRPr="00AF472C">
        <w:rPr>
          <w:rFonts w:ascii="Times New Roman" w:eastAsia="Times New Roman" w:hAnsi="Times New Roman" w:cs="Times New Roman"/>
          <w:sz w:val="24"/>
          <w:lang w:eastAsia="ru-RU"/>
        </w:rPr>
        <w:t xml:space="preserve"> и объединит две актуальные темы: </w:t>
      </w:r>
      <w:r w:rsidRPr="00AF472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«Движение – жизнь»</w:t>
      </w:r>
      <w:r w:rsidRPr="00AF472C">
        <w:rPr>
          <w:rFonts w:ascii="Times New Roman" w:eastAsia="Times New Roman" w:hAnsi="Times New Roman" w:cs="Times New Roman"/>
          <w:sz w:val="24"/>
          <w:lang w:eastAsia="ru-RU"/>
        </w:rPr>
        <w:t xml:space="preserve"> и </w:t>
      </w:r>
      <w:r w:rsidRPr="00AF472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«Питаемся правильно»</w:t>
      </w:r>
      <w:r w:rsidRPr="00AF472C">
        <w:rPr>
          <w:rFonts w:ascii="Times New Roman" w:eastAsia="Times New Roman" w:hAnsi="Times New Roman" w:cs="Times New Roman"/>
          <w:sz w:val="24"/>
          <w:lang w:eastAsia="ru-RU"/>
        </w:rPr>
        <w:t xml:space="preserve">. Принять участие можно на портале </w:t>
      </w:r>
      <w:r w:rsidRPr="00AF472C">
        <w:rPr>
          <w:rFonts w:ascii="Times New Roman" w:eastAsia="Times New Roman" w:hAnsi="Times New Roman" w:cs="Times New Roman"/>
          <w:sz w:val="24"/>
          <w:lang w:eastAsia="ru-RU"/>
        </w:rPr>
        <w:br/>
        <w:t>диктант-санпр</w:t>
      </w:r>
      <w:r w:rsidRPr="00AF472C">
        <w:rPr>
          <w:rFonts w:ascii="Times New Roman" w:eastAsia="Times New Roman" w:hAnsi="Times New Roman" w:cs="Times New Roman"/>
          <w:sz w:val="24"/>
          <w:lang w:eastAsia="ru-RU"/>
        </w:rPr>
        <w:t>освет.рф.</w:t>
      </w:r>
    </w:p>
    <w:p w:rsidR="002E0E36" w:rsidRPr="00AF472C" w:rsidRDefault="00A75EBA" w:rsidP="00AF472C">
      <w:pPr>
        <w:shd w:val="clear" w:color="auto" w:fill="FFFFFF"/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AF472C">
        <w:rPr>
          <w:rFonts w:ascii="Times New Roman" w:eastAsia="Times New Roman" w:hAnsi="Times New Roman" w:cs="Times New Roman"/>
          <w:sz w:val="24"/>
          <w:lang w:eastAsia="ru-RU"/>
        </w:rPr>
        <w:t>Все материалы разработаны экспертами Роспотребнадзора и соответствуют принципам доказательной медицины.</w:t>
      </w:r>
    </w:p>
    <w:p w:rsidR="002E0E36" w:rsidRPr="00AF472C" w:rsidRDefault="00A75EBA" w:rsidP="00AF472C">
      <w:pPr>
        <w:shd w:val="clear" w:color="auto" w:fill="FFFFFF"/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AF472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ПОДДЕРЖКА И ПАРТНЁРЫ</w:t>
      </w:r>
    </w:p>
    <w:p w:rsidR="002E0E36" w:rsidRPr="00AF472C" w:rsidRDefault="00A75EBA" w:rsidP="00AF472C">
      <w:pPr>
        <w:shd w:val="clear" w:color="auto" w:fill="FFFFFF"/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AF472C">
        <w:rPr>
          <w:rFonts w:ascii="Times New Roman" w:eastAsia="Times New Roman" w:hAnsi="Times New Roman" w:cs="Times New Roman"/>
          <w:sz w:val="24"/>
          <w:lang w:eastAsia="ru-RU"/>
        </w:rPr>
        <w:t>Акцию поддержали: Минпросвещения России, Минобрнауки России, Минкультуры России, Минспорта России, Минтранс России, МЧС Р</w:t>
      </w:r>
      <w:r w:rsidRPr="00AF472C">
        <w:rPr>
          <w:rFonts w:ascii="Times New Roman" w:eastAsia="Times New Roman" w:hAnsi="Times New Roman" w:cs="Times New Roman"/>
          <w:sz w:val="24"/>
          <w:lang w:eastAsia="ru-RU"/>
        </w:rPr>
        <w:t>оссии, Росмолодёжь.</w:t>
      </w:r>
    </w:p>
    <w:p w:rsidR="002E0E36" w:rsidRPr="00AF472C" w:rsidRDefault="00A75EBA" w:rsidP="00AF472C">
      <w:pPr>
        <w:shd w:val="clear" w:color="auto" w:fill="FFFFFF"/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AF472C">
        <w:rPr>
          <w:rFonts w:ascii="Times New Roman" w:eastAsia="Times New Roman" w:hAnsi="Times New Roman" w:cs="Times New Roman"/>
          <w:sz w:val="24"/>
          <w:lang w:eastAsia="ru-RU"/>
        </w:rPr>
        <w:lastRenderedPageBreak/>
        <w:t>Партнёры проекта: Межрегиональная ассоциация экономического взаимодействия «Сибирское соглашение», Национальный союз «Здоровье наших детей», ВОД «Волонтёры-медики», «Движение первых», сеть «Вкусно – и точка».</w:t>
      </w:r>
    </w:p>
    <w:sectPr w:rsidR="002E0E36" w:rsidRPr="00AF4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EBA" w:rsidRDefault="00A75EBA">
      <w:pPr>
        <w:spacing w:after="0" w:line="240" w:lineRule="auto"/>
      </w:pPr>
      <w:r>
        <w:separator/>
      </w:r>
    </w:p>
  </w:endnote>
  <w:endnote w:type="continuationSeparator" w:id="0">
    <w:p w:rsidR="00A75EBA" w:rsidRDefault="00A7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EBA" w:rsidRDefault="00A75EBA">
      <w:pPr>
        <w:spacing w:after="0" w:line="240" w:lineRule="auto"/>
      </w:pPr>
      <w:r>
        <w:separator/>
      </w:r>
    </w:p>
  </w:footnote>
  <w:footnote w:type="continuationSeparator" w:id="0">
    <w:p w:rsidR="00A75EBA" w:rsidRDefault="00A75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E0A7E"/>
    <w:multiLevelType w:val="hybridMultilevel"/>
    <w:tmpl w:val="89E6D9B4"/>
    <w:lvl w:ilvl="0" w:tplc="90E8B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0A9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E8C9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687C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E4E8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CB9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6C89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F69D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B6ED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2678B8"/>
    <w:multiLevelType w:val="hybridMultilevel"/>
    <w:tmpl w:val="DE12FC14"/>
    <w:lvl w:ilvl="0" w:tplc="45346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B4C8A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3A47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C4E8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06222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3EE7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6C19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9CB5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3AA8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775733"/>
    <w:multiLevelType w:val="hybridMultilevel"/>
    <w:tmpl w:val="1C0C40DA"/>
    <w:lvl w:ilvl="0" w:tplc="4508A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8CD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60CC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840D6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03680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CF64E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903E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22CD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1B441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36"/>
    <w:rsid w:val="002E0E36"/>
    <w:rsid w:val="00A75EBA"/>
    <w:rsid w:val="00A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44DB35-64C2-4948-AD1B-6985230B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Замалиева Миляуша Асхатовна</dc:creator>
  <cp:keywords/>
  <dc:description/>
  <cp:lastModifiedBy>RPN_User1</cp:lastModifiedBy>
  <cp:revision>2</cp:revision>
  <dcterms:created xsi:type="dcterms:W3CDTF">2026-05-04T06:37:00Z</dcterms:created>
  <dcterms:modified xsi:type="dcterms:W3CDTF">2026-05-04T06:37:00Z</dcterms:modified>
</cp:coreProperties>
</file>