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9C" w:rsidRDefault="00171A15" w:rsidP="00054A7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E07">
        <w:rPr>
          <w:rFonts w:ascii="Times New Roman" w:hAnsi="Times New Roman" w:cs="Times New Roman"/>
          <w:b/>
          <w:sz w:val="24"/>
          <w:szCs w:val="24"/>
        </w:rPr>
        <w:t xml:space="preserve">ОПОВЕЩЕНИЕ О НАЧАЛЕ </w:t>
      </w:r>
      <w:r w:rsidR="00542B9C" w:rsidRPr="001E2E07">
        <w:rPr>
          <w:rFonts w:ascii="Times New Roman" w:hAnsi="Times New Roman" w:cs="Times New Roman"/>
          <w:b/>
          <w:sz w:val="24"/>
          <w:szCs w:val="24"/>
        </w:rPr>
        <w:t>ОБЩЕСТВЕННЫХ</w:t>
      </w:r>
      <w:r w:rsidR="006B59C0">
        <w:rPr>
          <w:rFonts w:ascii="Times New Roman" w:hAnsi="Times New Roman" w:cs="Times New Roman"/>
          <w:b/>
          <w:sz w:val="24"/>
          <w:szCs w:val="24"/>
        </w:rPr>
        <w:t xml:space="preserve"> ОБСУЖДЕНИЙ</w:t>
      </w:r>
    </w:p>
    <w:p w:rsidR="00EC42FE" w:rsidRPr="00EC42FE" w:rsidRDefault="00EC42FE" w:rsidP="00054A7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C42FE" w:rsidRPr="00EC42FE" w:rsidRDefault="00EC42FE" w:rsidP="00054A75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7F39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общественные обсуждения представляется </w:t>
      </w:r>
      <w:r w:rsidR="0065346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о предоставлении разрешения на условно разрешенный вид использования земельного участка с кадастровым номером 50:46:0000000:38252, расположенного по адресу: Московская область, г. Электросталь, ш. Ногинское</w:t>
      </w:r>
      <w:r w:rsidR="00242C54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2B9C" w:rsidRPr="00FB40F2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Общественные обсуждения проводятся в порядке, установленном </w:t>
      </w:r>
      <w:hyperlink r:id="rId4">
        <w:r w:rsidRPr="00CC227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5.1</w:t>
        </w:r>
      </w:hyperlink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5">
        <w:r w:rsidRPr="00CC227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28</w:t>
        </w:r>
      </w:hyperlink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21.02.2023 № 225/37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</w:t>
      </w:r>
      <w:r w:rsidR="00FE1201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8037C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Главы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городского округа Электросталь Московской области от </w:t>
      </w:r>
      <w:r w:rsidR="00CC227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18</w:t>
      </w:r>
      <w:r w:rsidR="00617541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CC227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2.2026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</w:t>
      </w:r>
      <w:r w:rsidR="00FB40F2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B5365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CC227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B5365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E2E07" w:rsidRPr="001E2E07" w:rsidRDefault="00542B9C" w:rsidP="00EC42F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Орган, уполномоченный на проведение общественных </w:t>
      </w:r>
      <w:r w:rsidR="001E2E07" w:rsidRPr="001E2E07">
        <w:rPr>
          <w:rFonts w:ascii="Times New Roman" w:hAnsi="Times New Roman" w:cs="Times New Roman"/>
          <w:sz w:val="24"/>
          <w:szCs w:val="24"/>
        </w:rPr>
        <w:t>обсуждений – комиссия в составе:</w:t>
      </w:r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- Денисов В.А. – заместитель Главы городского округа Электросталь Московской области.</w:t>
      </w:r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Секретарь комиссии:</w:t>
      </w:r>
      <w:bookmarkStart w:id="0" w:name="_GoBack"/>
      <w:bookmarkEnd w:id="0"/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Сухарникова Е.С.</w:t>
      </w:r>
      <w:r w:rsidRPr="001E2E07">
        <w:rPr>
          <w:rFonts w:ascii="Times New Roman" w:hAnsi="Times New Roman" w:cs="Times New Roman"/>
          <w:sz w:val="24"/>
          <w:szCs w:val="24"/>
        </w:rPr>
        <w:t xml:space="preserve"> – </w:t>
      </w:r>
      <w:r w:rsidR="00242C54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- </w:t>
      </w:r>
      <w:r w:rsidRPr="001E2E07">
        <w:rPr>
          <w:rFonts w:ascii="Times New Roman" w:hAnsi="Times New Roman" w:cs="Times New Roman"/>
          <w:sz w:val="24"/>
          <w:szCs w:val="24"/>
        </w:rPr>
        <w:t>начальник отдела градостроительной деятельности управления архитектуры и градостроительства Администрации городского округа Электросталь Московской области.</w:t>
      </w:r>
    </w:p>
    <w:p w:rsidR="001E2E07" w:rsidRPr="00054A75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E2E07">
        <w:rPr>
          <w:rFonts w:ascii="Times New Roman" w:hAnsi="Times New Roman" w:cs="Times New Roman"/>
          <w:b/>
          <w:sz w:val="24"/>
          <w:szCs w:val="24"/>
          <w:u w:val="single"/>
        </w:rPr>
        <w:t>тел</w:t>
      </w:r>
      <w:r w:rsidRPr="00054A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 8-496-571-97-95</w:t>
      </w:r>
    </w:p>
    <w:p w:rsidR="001E2E07" w:rsidRPr="00054A75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gramStart"/>
      <w:r w:rsidRPr="00054A7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e-</w:t>
      </w:r>
      <w:r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proofErr w:type="gramEnd"/>
      <w:r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  <w:r w:rsidR="00242C54" w:rsidRPr="006534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elst_uaig@mosreg.ru</w:t>
      </w:r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07" w:rsidRPr="001E2E07" w:rsidRDefault="001E2E07" w:rsidP="00EC42F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>- Булатов Д.В. – начальник управления архитектуры и градостроительства Администрации городского округа Электросталь Московской области.</w:t>
      </w:r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r w:rsidR="00B5147C" w:rsidRPr="00B5147C">
        <w:rPr>
          <w:rFonts w:ascii="Times New Roman" w:hAnsi="Times New Roman" w:cs="Times New Roman"/>
          <w:sz w:val="24"/>
          <w:szCs w:val="24"/>
        </w:rPr>
        <w:t xml:space="preserve">Нурыева Е.В. – </w:t>
      </w:r>
      <w:r w:rsidR="006E208D">
        <w:rPr>
          <w:rFonts w:ascii="Times New Roman" w:hAnsi="Times New Roman" w:cs="Times New Roman"/>
          <w:sz w:val="24"/>
          <w:szCs w:val="24"/>
        </w:rPr>
        <w:t>старший</w:t>
      </w:r>
      <w:r w:rsidR="00B5147C" w:rsidRPr="00B5147C">
        <w:rPr>
          <w:rFonts w:ascii="Times New Roman" w:hAnsi="Times New Roman" w:cs="Times New Roman"/>
          <w:sz w:val="24"/>
          <w:szCs w:val="24"/>
        </w:rPr>
        <w:t xml:space="preserve"> эксперт управления архитектуры и градостроительства Администрации городского округа Электросталь Московской области</w:t>
      </w:r>
      <w:r w:rsidRPr="00B5147C">
        <w:rPr>
          <w:rFonts w:ascii="Times New Roman" w:hAnsi="Times New Roman" w:cs="Times New Roman"/>
          <w:sz w:val="24"/>
          <w:szCs w:val="24"/>
        </w:rPr>
        <w:t>.</w:t>
      </w:r>
    </w:p>
    <w:p w:rsidR="001E2E07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E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2E07">
        <w:rPr>
          <w:rFonts w:ascii="Times New Roman" w:hAnsi="Times New Roman" w:cs="Times New Roman"/>
          <w:sz w:val="24"/>
          <w:szCs w:val="24"/>
        </w:rPr>
        <w:t>Качановский</w:t>
      </w:r>
      <w:proofErr w:type="spellEnd"/>
      <w:r w:rsidRPr="001E2E07">
        <w:rPr>
          <w:rFonts w:ascii="Times New Roman" w:hAnsi="Times New Roman" w:cs="Times New Roman"/>
          <w:sz w:val="24"/>
          <w:szCs w:val="24"/>
        </w:rPr>
        <w:t xml:space="preserve"> Д.Б. – </w:t>
      </w:r>
      <w:proofErr w:type="spellStart"/>
      <w:r w:rsidR="00FE1201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E1201">
        <w:rPr>
          <w:rFonts w:ascii="Times New Roman" w:hAnsi="Times New Roman" w:cs="Times New Roman"/>
          <w:sz w:val="24"/>
          <w:szCs w:val="24"/>
        </w:rPr>
        <w:t>.</w:t>
      </w:r>
      <w:r w:rsidRPr="001E2E07">
        <w:rPr>
          <w:rFonts w:ascii="Times New Roman" w:hAnsi="Times New Roman" w:cs="Times New Roman"/>
          <w:sz w:val="24"/>
          <w:szCs w:val="24"/>
        </w:rPr>
        <w:t xml:space="preserve"> Председателя Комитета имущественных отношений Администрации городского округа Электросталь Московской области.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 w:rsidRPr="001E2E07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Срок проведения общественных обсуждений - </w:t>
      </w:r>
      <w:r w:rsidR="006E208D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с 19.02.2026 по 10.03.2026</w:t>
      </w:r>
      <w:r w:rsidR="00FE1201" w:rsidRPr="00CC227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.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Информационные материалы по теме общественных обсуждений 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27.02.2026 по 10.03.2026 </w:t>
      </w:r>
      <w:r w:rsidR="0065346A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будут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представлены на экспозиции </w:t>
      </w:r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здании Администрации городского округа Электросталь Московской области по </w:t>
      </w:r>
      <w:hyperlink r:id="rId6" w:history="1"/>
      <w:r w:rsidR="001E2E07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адресу: ул. Мира, дом 5, 1 этаж. Часы работы экспозиции: понедельник - четверг с 09.00 до 18.00; пятница с 09.00 до 16.45, обед с 13-00 до 14-00. Н</w:t>
      </w: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а выставке проводятся консультации по теме общественных обсуждений.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в срок </w:t>
      </w:r>
      <w:r w:rsidR="006E208D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27.02.2026 по 09.03.2026 </w:t>
      </w:r>
      <w:r w:rsidR="00054A75"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обсуждаемому проекту посредством: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записи предложений и замечаний в период работы экспозиции;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- личного обращения в уполномоченный орган;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почтового отправления.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почтового отправления в адрес уполномоченного органа;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2) РПГУ в электронном виде;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обращения по электронной почте, указанной в решении о назначении общественных обсуждений;</w:t>
      </w:r>
    </w:p>
    <w:p w:rsidR="00542B9C" w:rsidRPr="00CC227A" w:rsidRDefault="00542B9C" w:rsidP="00EC42F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227A">
        <w:rPr>
          <w:rFonts w:ascii="Times New Roman" w:eastAsiaTheme="minorHAnsi" w:hAnsi="Times New Roman" w:cs="Times New Roman"/>
          <w:sz w:val="24"/>
          <w:szCs w:val="24"/>
          <w:lang w:eastAsia="en-US"/>
        </w:rPr>
        <w:t>4) официального сайта муниципального образования.</w:t>
      </w:r>
    </w:p>
    <w:p w:rsidR="00542B9C" w:rsidRPr="001E2E07" w:rsidRDefault="001E2E07" w:rsidP="00EC4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27A">
        <w:rPr>
          <w:rFonts w:ascii="Times New Roman" w:hAnsi="Times New Roman" w:cs="Times New Roman"/>
          <w:sz w:val="24"/>
          <w:szCs w:val="24"/>
        </w:rPr>
        <w:t xml:space="preserve">Материалы проекта в полном объеме не позднее </w:t>
      </w:r>
      <w:r w:rsidR="006E208D" w:rsidRPr="00CC227A">
        <w:rPr>
          <w:rFonts w:ascii="Times New Roman" w:hAnsi="Times New Roman" w:cs="Times New Roman"/>
          <w:sz w:val="24"/>
          <w:szCs w:val="24"/>
        </w:rPr>
        <w:t>27</w:t>
      </w:r>
      <w:r w:rsidR="0065346A" w:rsidRPr="00CC227A">
        <w:rPr>
          <w:rFonts w:ascii="Times New Roman" w:hAnsi="Times New Roman" w:cs="Times New Roman"/>
          <w:sz w:val="24"/>
          <w:szCs w:val="24"/>
        </w:rPr>
        <w:t>.0</w:t>
      </w:r>
      <w:r w:rsidR="006E208D" w:rsidRPr="00CC227A">
        <w:rPr>
          <w:rFonts w:ascii="Times New Roman" w:hAnsi="Times New Roman" w:cs="Times New Roman"/>
          <w:sz w:val="24"/>
          <w:szCs w:val="24"/>
        </w:rPr>
        <w:t>2.2026</w:t>
      </w:r>
      <w:r w:rsidR="00242C54" w:rsidRPr="00CC227A">
        <w:rPr>
          <w:rFonts w:ascii="Times New Roman" w:hAnsi="Times New Roman" w:cs="Times New Roman"/>
          <w:sz w:val="24"/>
          <w:szCs w:val="24"/>
        </w:rPr>
        <w:t xml:space="preserve"> будут</w:t>
      </w:r>
      <w:r w:rsidRPr="00CC227A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городского округа в разделе «</w:t>
      </w:r>
      <w:r w:rsidR="0078037C" w:rsidRPr="00CC227A">
        <w:rPr>
          <w:rFonts w:ascii="Times New Roman" w:hAnsi="Times New Roman" w:cs="Times New Roman"/>
          <w:sz w:val="24"/>
          <w:szCs w:val="24"/>
        </w:rPr>
        <w:t>Публичные слушания и общественные обсуждения в сфере градостроительной деятельности</w:t>
      </w:r>
      <w:r w:rsidR="00EC42FE">
        <w:rPr>
          <w:rFonts w:ascii="Times New Roman" w:hAnsi="Times New Roman" w:cs="Times New Roman"/>
          <w:sz w:val="24"/>
          <w:szCs w:val="24"/>
        </w:rPr>
        <w:t>».</w:t>
      </w:r>
    </w:p>
    <w:sectPr w:rsidR="00542B9C" w:rsidRPr="001E2E07" w:rsidSect="00EC42F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15"/>
    <w:rsid w:val="00054A75"/>
    <w:rsid w:val="00057F39"/>
    <w:rsid w:val="00143610"/>
    <w:rsid w:val="00171A15"/>
    <w:rsid w:val="001E2E07"/>
    <w:rsid w:val="00242C54"/>
    <w:rsid w:val="00542B9C"/>
    <w:rsid w:val="005F2B2B"/>
    <w:rsid w:val="00617541"/>
    <w:rsid w:val="0065346A"/>
    <w:rsid w:val="006B59C0"/>
    <w:rsid w:val="006E208D"/>
    <w:rsid w:val="00762C73"/>
    <w:rsid w:val="0078037C"/>
    <w:rsid w:val="00853857"/>
    <w:rsid w:val="00990809"/>
    <w:rsid w:val="00AE157F"/>
    <w:rsid w:val="00B444D8"/>
    <w:rsid w:val="00B4653E"/>
    <w:rsid w:val="00B5147C"/>
    <w:rsid w:val="00B5365D"/>
    <w:rsid w:val="00BA23CF"/>
    <w:rsid w:val="00BC1C75"/>
    <w:rsid w:val="00C017F2"/>
    <w:rsid w:val="00C61DEE"/>
    <w:rsid w:val="00C6667F"/>
    <w:rsid w:val="00C76B3F"/>
    <w:rsid w:val="00CC227A"/>
    <w:rsid w:val="00DA100D"/>
    <w:rsid w:val="00E0664C"/>
    <w:rsid w:val="00EC42FE"/>
    <w:rsid w:val="00F52BE8"/>
    <w:rsid w:val="00FB40F2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E1105-975B-4345-A2F0-1F9F6534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A15"/>
    <w:rPr>
      <w:color w:val="0000FF"/>
      <w:u w:val="single"/>
    </w:rPr>
  </w:style>
  <w:style w:type="character" w:styleId="a4">
    <w:name w:val="Emphasis"/>
    <w:basedOn w:val="a0"/>
    <w:qFormat/>
    <w:rsid w:val="00C61DEE"/>
    <w:rPr>
      <w:rFonts w:cs="Times New Roman"/>
      <w:i/>
      <w:iCs/>
    </w:rPr>
  </w:style>
  <w:style w:type="paragraph" w:customStyle="1" w:styleId="ConsPlusNormal">
    <w:name w:val="ConsPlusNormal"/>
    <w:rsid w:val="00542B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novomysh.ru/doc/2012/PZZ20.11.2012.doc" TargetMode="External"/><Relationship Id="rId5" Type="http://schemas.openxmlformats.org/officeDocument/2006/relationships/hyperlink" Target="https://login.consultant.ru/link/?req=doc&amp;base=LAW&amp;n=454388&amp;dst=2175" TargetMode="External"/><Relationship Id="rId4" Type="http://schemas.openxmlformats.org/officeDocument/2006/relationships/hyperlink" Target="https://login.consultant.ru/link/?req=doc&amp;base=LAW&amp;n=454388&amp;dst=2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Побежимова</cp:lastModifiedBy>
  <cp:revision>14</cp:revision>
  <cp:lastPrinted>2024-06-26T07:32:00Z</cp:lastPrinted>
  <dcterms:created xsi:type="dcterms:W3CDTF">2025-03-13T11:48:00Z</dcterms:created>
  <dcterms:modified xsi:type="dcterms:W3CDTF">2026-02-20T06:08:00Z</dcterms:modified>
</cp:coreProperties>
</file>